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69B6A" w14:textId="634B7D82" w:rsidR="00163ED3" w:rsidRPr="00E60879" w:rsidRDefault="00A108AA" w:rsidP="00A93D64">
      <w:pPr>
        <w:pStyle w:val="HChG"/>
        <w:tabs>
          <w:tab w:val="clear" w:pos="851"/>
        </w:tabs>
        <w:ind w:firstLine="0"/>
        <w:jc w:val="both"/>
        <w:rPr>
          <w:sz w:val="26"/>
          <w:szCs w:val="26"/>
        </w:rPr>
      </w:pPr>
      <w:bookmarkStart w:id="0" w:name="_GoBack"/>
      <w:bookmarkEnd w:id="0"/>
      <w:r w:rsidRPr="00E60879">
        <w:rPr>
          <w:sz w:val="26"/>
          <w:szCs w:val="26"/>
        </w:rPr>
        <w:t>Pr</w:t>
      </w:r>
      <w:r w:rsidR="00DE6246" w:rsidRPr="00E60879">
        <w:rPr>
          <w:sz w:val="26"/>
          <w:szCs w:val="26"/>
        </w:rPr>
        <w:t xml:space="preserve">oposal for amendments to </w:t>
      </w:r>
      <w:r w:rsidR="00292648">
        <w:rPr>
          <w:sz w:val="26"/>
          <w:szCs w:val="26"/>
        </w:rPr>
        <w:t>ECE/TRANS/WP.29/</w:t>
      </w:r>
      <w:r w:rsidR="00B61C28" w:rsidRPr="00E60879">
        <w:rPr>
          <w:sz w:val="26"/>
          <w:szCs w:val="26"/>
        </w:rPr>
        <w:t>GRSG/2018/24 (Proposal for a new UN Regulation on uniform provisions concerning the approval of motor vehicles with regard to the Blind Spot Information System for the Detection of Bicycles)</w:t>
      </w:r>
    </w:p>
    <w:p w14:paraId="1B14FC24" w14:textId="69431E40" w:rsidR="00AC0A56" w:rsidRPr="00F844E3" w:rsidRDefault="00AC0A56" w:rsidP="00292648">
      <w:pPr>
        <w:tabs>
          <w:tab w:val="left" w:pos="9356"/>
        </w:tabs>
        <w:ind w:left="1134" w:right="1110"/>
        <w:jc w:val="both"/>
        <w:rPr>
          <w:rFonts w:ascii="Times New Roman" w:hAnsi="Times New Roman" w:cs="Times New Roman"/>
          <w:sz w:val="20"/>
          <w:szCs w:val="20"/>
        </w:rPr>
      </w:pPr>
      <w:r w:rsidRPr="00F844E3">
        <w:rPr>
          <w:rFonts w:ascii="Times New Roman" w:hAnsi="Times New Roman" w:cs="Times New Roman"/>
          <w:sz w:val="20"/>
          <w:szCs w:val="20"/>
        </w:rPr>
        <w:t xml:space="preserve">The text reproduced below was prepared by the expert from OICA to </w:t>
      </w:r>
      <w:r w:rsidR="00B61C28" w:rsidRPr="00F844E3">
        <w:rPr>
          <w:rFonts w:ascii="Times New Roman" w:hAnsi="Times New Roman" w:cs="Times New Roman"/>
          <w:sz w:val="20"/>
          <w:szCs w:val="20"/>
        </w:rPr>
        <w:t>clarify</w:t>
      </w:r>
      <w:r w:rsidR="00F844E3" w:rsidRPr="00F844E3">
        <w:rPr>
          <w:rFonts w:ascii="Times New Roman" w:hAnsi="Times New Roman" w:cs="Times New Roman"/>
          <w:sz w:val="20"/>
          <w:szCs w:val="20"/>
        </w:rPr>
        <w:t xml:space="preserve"> the</w:t>
      </w:r>
      <w:r w:rsidR="00B61C28" w:rsidRPr="00F844E3">
        <w:rPr>
          <w:rFonts w:ascii="Times New Roman" w:hAnsi="Times New Roman" w:cs="Times New Roman"/>
          <w:sz w:val="20"/>
          <w:szCs w:val="20"/>
        </w:rPr>
        <w:t xml:space="preserve"> OICA position on the intended scope of the </w:t>
      </w:r>
      <w:r w:rsidR="00F844E3" w:rsidRPr="00F844E3">
        <w:rPr>
          <w:rFonts w:ascii="Times New Roman" w:hAnsi="Times New Roman" w:cs="Times New Roman"/>
          <w:sz w:val="20"/>
          <w:szCs w:val="20"/>
        </w:rPr>
        <w:t>draft</w:t>
      </w:r>
      <w:r w:rsidR="00B61C28" w:rsidRPr="00F844E3">
        <w:rPr>
          <w:rFonts w:ascii="Times New Roman" w:hAnsi="Times New Roman" w:cs="Times New Roman"/>
          <w:sz w:val="20"/>
          <w:szCs w:val="20"/>
        </w:rPr>
        <w:t xml:space="preserve"> BSIS regulation</w:t>
      </w:r>
      <w:r w:rsidRPr="00F844E3">
        <w:rPr>
          <w:rFonts w:ascii="Times New Roman" w:hAnsi="Times New Roman" w:cs="Times New Roman"/>
          <w:sz w:val="20"/>
          <w:szCs w:val="20"/>
        </w:rPr>
        <w:t>.</w:t>
      </w:r>
    </w:p>
    <w:p w14:paraId="0F19A143" w14:textId="77777777" w:rsidR="00AC0A56" w:rsidRPr="00F844E3" w:rsidRDefault="00AC0A56" w:rsidP="00A93D64">
      <w:pPr>
        <w:spacing w:before="360" w:after="240"/>
        <w:ind w:left="1134" w:right="1134" w:hanging="567"/>
        <w:jc w:val="both"/>
        <w:rPr>
          <w:rFonts w:ascii="Times New Roman" w:hAnsi="Times New Roman" w:cs="Times New Roman"/>
          <w:b/>
        </w:rPr>
      </w:pPr>
      <w:r w:rsidRPr="00F844E3">
        <w:rPr>
          <w:rFonts w:ascii="Times New Roman" w:hAnsi="Times New Roman" w:cs="Times New Roman"/>
          <w:b/>
        </w:rPr>
        <w:t>I.</w:t>
      </w:r>
      <w:r w:rsidRPr="00F844E3">
        <w:rPr>
          <w:rFonts w:ascii="Times New Roman" w:hAnsi="Times New Roman" w:cs="Times New Roman"/>
          <w:b/>
        </w:rPr>
        <w:tab/>
        <w:t>Proposal</w:t>
      </w:r>
    </w:p>
    <w:p w14:paraId="654C32F2" w14:textId="7E0547BC" w:rsidR="00F72B85" w:rsidRPr="00F844E3" w:rsidRDefault="00292648" w:rsidP="00A93D64">
      <w:pPr>
        <w:ind w:left="1134" w:right="543"/>
        <w:jc w:val="both"/>
        <w:rPr>
          <w:rFonts w:ascii="Times New Roman" w:hAnsi="Times New Roman" w:cs="Times New Roman"/>
          <w:sz w:val="20"/>
          <w:szCs w:val="20"/>
        </w:rPr>
      </w:pPr>
      <w:r>
        <w:rPr>
          <w:rFonts w:ascii="Times New Roman" w:hAnsi="Times New Roman" w:cs="Times New Roman"/>
          <w:i/>
          <w:sz w:val="20"/>
          <w:szCs w:val="20"/>
        </w:rPr>
        <w:t xml:space="preserve">Paragraph </w:t>
      </w:r>
      <w:r w:rsidR="00F72B85" w:rsidRPr="00F844E3">
        <w:rPr>
          <w:rFonts w:ascii="Times New Roman" w:hAnsi="Times New Roman" w:cs="Times New Roman"/>
          <w:i/>
          <w:sz w:val="20"/>
          <w:szCs w:val="20"/>
        </w:rPr>
        <w:t>1</w:t>
      </w:r>
      <w:r w:rsidR="00B61C28" w:rsidRPr="00F844E3">
        <w:rPr>
          <w:rFonts w:ascii="Times New Roman" w:hAnsi="Times New Roman" w:cs="Times New Roman"/>
          <w:i/>
          <w:sz w:val="20"/>
          <w:szCs w:val="20"/>
        </w:rPr>
        <w:t>.1</w:t>
      </w:r>
      <w:r>
        <w:rPr>
          <w:rFonts w:ascii="Times New Roman" w:hAnsi="Times New Roman" w:cs="Times New Roman"/>
          <w:i/>
          <w:sz w:val="20"/>
          <w:szCs w:val="20"/>
        </w:rPr>
        <w:t>.</w:t>
      </w:r>
      <w:r w:rsidR="00F72B85" w:rsidRPr="00F844E3">
        <w:rPr>
          <w:rFonts w:ascii="Times New Roman" w:hAnsi="Times New Roman" w:cs="Times New Roman"/>
          <w:sz w:val="20"/>
          <w:szCs w:val="20"/>
        </w:rPr>
        <w:t xml:space="preserve">, </w:t>
      </w:r>
      <w:r w:rsidR="00B61C28" w:rsidRPr="00F844E3">
        <w:rPr>
          <w:rFonts w:ascii="Times New Roman" w:hAnsi="Times New Roman" w:cs="Times New Roman"/>
          <w:sz w:val="20"/>
          <w:szCs w:val="20"/>
        </w:rPr>
        <w:t xml:space="preserve">amend to read: </w:t>
      </w:r>
    </w:p>
    <w:p w14:paraId="374B632D" w14:textId="77777777" w:rsidR="00F72B85" w:rsidRPr="00F844E3" w:rsidRDefault="00F72B85" w:rsidP="00A93D64">
      <w:pPr>
        <w:ind w:left="1134" w:right="543"/>
        <w:jc w:val="both"/>
        <w:rPr>
          <w:rFonts w:ascii="Times New Roman" w:hAnsi="Times New Roman" w:cs="Times New Roman"/>
          <w:sz w:val="20"/>
          <w:szCs w:val="20"/>
        </w:rPr>
      </w:pPr>
    </w:p>
    <w:p w14:paraId="62289973" w14:textId="27DD879C" w:rsidR="00B61C28" w:rsidRPr="00F844E3" w:rsidRDefault="00292648" w:rsidP="00292648">
      <w:pPr>
        <w:tabs>
          <w:tab w:val="left" w:pos="1985"/>
          <w:tab w:val="left" w:pos="9072"/>
        </w:tabs>
        <w:ind w:left="1985" w:right="1394" w:hanging="851"/>
        <w:jc w:val="both"/>
        <w:rPr>
          <w:rFonts w:ascii="Times New Roman" w:hAnsi="Times New Roman" w:cs="Times New Roman"/>
          <w:sz w:val="20"/>
          <w:szCs w:val="20"/>
        </w:rPr>
      </w:pPr>
      <w:r>
        <w:rPr>
          <w:rFonts w:ascii="Times New Roman" w:hAnsi="Times New Roman" w:cs="Times New Roman"/>
          <w:sz w:val="20"/>
          <w:szCs w:val="20"/>
        </w:rPr>
        <w:t>"</w:t>
      </w:r>
      <w:r w:rsidR="00B61C28" w:rsidRPr="00F844E3">
        <w:rPr>
          <w:rFonts w:ascii="Times New Roman" w:hAnsi="Times New Roman" w:cs="Times New Roman"/>
          <w:sz w:val="20"/>
          <w:szCs w:val="20"/>
        </w:rPr>
        <w:t>1</w:t>
      </w:r>
      <w:r>
        <w:rPr>
          <w:rFonts w:ascii="Times New Roman" w:hAnsi="Times New Roman" w:cs="Times New Roman"/>
          <w:sz w:val="20"/>
          <w:szCs w:val="20"/>
        </w:rPr>
        <w:t>.1.</w:t>
      </w:r>
      <w:r w:rsidR="00F844E3">
        <w:rPr>
          <w:rFonts w:ascii="Times New Roman" w:hAnsi="Times New Roman" w:cs="Times New Roman"/>
          <w:sz w:val="20"/>
          <w:szCs w:val="20"/>
        </w:rPr>
        <w:tab/>
      </w:r>
      <w:r w:rsidR="00B61C28" w:rsidRPr="00F844E3">
        <w:rPr>
          <w:rFonts w:ascii="Times New Roman" w:hAnsi="Times New Roman" w:cs="Times New Roman"/>
          <w:sz w:val="20"/>
          <w:szCs w:val="20"/>
        </w:rPr>
        <w:t>This Regulation applies to the blind spot information system of vehicles of categories</w:t>
      </w:r>
      <w:r w:rsidR="00B61C28" w:rsidRPr="00F844E3">
        <w:rPr>
          <w:rFonts w:ascii="Times New Roman" w:hAnsi="Times New Roman" w:cs="Times New Roman"/>
          <w:b/>
          <w:sz w:val="20"/>
          <w:szCs w:val="20"/>
        </w:rPr>
        <w:t xml:space="preserve"> N</w:t>
      </w:r>
      <w:r w:rsidR="00B61C28" w:rsidRPr="00292648">
        <w:rPr>
          <w:rFonts w:ascii="Times New Roman" w:hAnsi="Times New Roman" w:cs="Times New Roman"/>
          <w:b/>
          <w:sz w:val="20"/>
          <w:szCs w:val="20"/>
          <w:vertAlign w:val="subscript"/>
        </w:rPr>
        <w:t>2</w:t>
      </w:r>
      <w:r w:rsidR="00B61C28" w:rsidRPr="00F844E3">
        <w:rPr>
          <w:rFonts w:ascii="Times New Roman" w:hAnsi="Times New Roman" w:cs="Times New Roman"/>
          <w:b/>
          <w:sz w:val="20"/>
          <w:szCs w:val="20"/>
        </w:rPr>
        <w:t xml:space="preserve"> &gt;</w:t>
      </w:r>
      <w:r>
        <w:rPr>
          <w:rFonts w:ascii="Times New Roman" w:hAnsi="Times New Roman" w:cs="Times New Roman"/>
          <w:b/>
          <w:sz w:val="20"/>
          <w:szCs w:val="20"/>
        </w:rPr>
        <w:t xml:space="preserve"> </w:t>
      </w:r>
      <w:r w:rsidR="00B61C28" w:rsidRPr="00F844E3">
        <w:rPr>
          <w:rFonts w:ascii="Times New Roman" w:hAnsi="Times New Roman" w:cs="Times New Roman"/>
          <w:b/>
          <w:sz w:val="20"/>
          <w:szCs w:val="20"/>
        </w:rPr>
        <w:t>8 t permissible maxi</w:t>
      </w:r>
      <w:r w:rsidR="00A108AA" w:rsidRPr="00F844E3">
        <w:rPr>
          <w:rFonts w:ascii="Times New Roman" w:hAnsi="Times New Roman" w:cs="Times New Roman"/>
          <w:b/>
          <w:sz w:val="20"/>
          <w:szCs w:val="20"/>
        </w:rPr>
        <w:t>m</w:t>
      </w:r>
      <w:r w:rsidR="00B61C28" w:rsidRPr="00F844E3">
        <w:rPr>
          <w:rFonts w:ascii="Times New Roman" w:hAnsi="Times New Roman" w:cs="Times New Roman"/>
          <w:b/>
          <w:sz w:val="20"/>
          <w:szCs w:val="20"/>
        </w:rPr>
        <w:t>um mass and N</w:t>
      </w:r>
      <w:r w:rsidR="00B61C28" w:rsidRPr="00292648">
        <w:rPr>
          <w:rFonts w:ascii="Times New Roman" w:hAnsi="Times New Roman" w:cs="Times New Roman"/>
          <w:b/>
          <w:sz w:val="20"/>
          <w:szCs w:val="20"/>
          <w:vertAlign w:val="subscript"/>
        </w:rPr>
        <w:t>3</w:t>
      </w:r>
      <w:r w:rsidR="00B61C28" w:rsidRPr="00F844E3">
        <w:rPr>
          <w:rFonts w:ascii="Times New Roman" w:hAnsi="Times New Roman" w:cs="Times New Roman"/>
          <w:sz w:val="20"/>
          <w:szCs w:val="20"/>
        </w:rPr>
        <w:t xml:space="preserve">. </w:t>
      </w:r>
      <w:r w:rsidR="00B61C28" w:rsidRPr="00F844E3">
        <w:rPr>
          <w:rFonts w:ascii="Times New Roman" w:hAnsi="Times New Roman" w:cs="Times New Roman"/>
          <w:strike/>
          <w:sz w:val="20"/>
          <w:szCs w:val="20"/>
        </w:rPr>
        <w:t xml:space="preserve"> [M2,] N2 [(&gt; 8 t permissible maximum mass)] and [M3 and] N3.</w:t>
      </w:r>
      <w:r w:rsidR="00B23F5F">
        <w:rPr>
          <w:rFonts w:ascii="Times New Roman" w:hAnsi="Times New Roman" w:cs="Times New Roman"/>
          <w:sz w:val="20"/>
          <w:szCs w:val="20"/>
        </w:rPr>
        <w:t>"</w:t>
      </w:r>
    </w:p>
    <w:p w14:paraId="4A93C464" w14:textId="77777777" w:rsidR="00B61C28" w:rsidRPr="00F844E3" w:rsidRDefault="00B61C28" w:rsidP="00B61C28">
      <w:pPr>
        <w:ind w:left="1134" w:right="543"/>
        <w:jc w:val="both"/>
        <w:rPr>
          <w:rFonts w:ascii="Times New Roman" w:hAnsi="Times New Roman" w:cs="Times New Roman"/>
          <w:sz w:val="20"/>
          <w:szCs w:val="20"/>
        </w:rPr>
      </w:pPr>
    </w:p>
    <w:p w14:paraId="30E4C84F" w14:textId="77777777" w:rsidR="00577668" w:rsidRPr="00F844E3" w:rsidRDefault="00577668" w:rsidP="00A93D64">
      <w:pPr>
        <w:spacing w:before="360" w:after="240"/>
        <w:ind w:left="1134" w:right="543" w:hanging="567"/>
        <w:jc w:val="both"/>
        <w:rPr>
          <w:rFonts w:ascii="Times New Roman" w:hAnsi="Times New Roman" w:cs="Times New Roman"/>
          <w:b/>
        </w:rPr>
      </w:pPr>
      <w:r w:rsidRPr="00F844E3">
        <w:rPr>
          <w:rFonts w:ascii="Times New Roman" w:hAnsi="Times New Roman" w:cs="Times New Roman"/>
          <w:b/>
        </w:rPr>
        <w:t>II.</w:t>
      </w:r>
      <w:r w:rsidRPr="00F844E3">
        <w:rPr>
          <w:rFonts w:ascii="Times New Roman" w:hAnsi="Times New Roman" w:cs="Times New Roman"/>
          <w:b/>
        </w:rPr>
        <w:tab/>
        <w:t>Justifications</w:t>
      </w:r>
    </w:p>
    <w:p w14:paraId="49B9E8CE" w14:textId="1EAE0F03" w:rsidR="00292648" w:rsidRPr="00292648" w:rsidRDefault="00E60879" w:rsidP="00292648">
      <w:pPr>
        <w:pStyle w:val="ListParagraph"/>
        <w:numPr>
          <w:ilvl w:val="0"/>
          <w:numId w:val="9"/>
        </w:numPr>
        <w:tabs>
          <w:tab w:val="left" w:pos="1134"/>
          <w:tab w:val="left" w:pos="1701"/>
        </w:tabs>
        <w:spacing w:before="120" w:after="120"/>
        <w:ind w:left="1134" w:right="1253" w:firstLine="0"/>
        <w:contextualSpacing w:val="0"/>
        <w:jc w:val="both"/>
        <w:rPr>
          <w:rFonts w:ascii="Times New Roman" w:hAnsi="Times New Roman" w:cs="Times New Roman"/>
          <w:sz w:val="20"/>
          <w:szCs w:val="20"/>
        </w:rPr>
      </w:pPr>
      <w:r w:rsidRPr="00292648">
        <w:rPr>
          <w:rFonts w:ascii="Times New Roman" w:hAnsi="Times New Roman" w:cs="Times New Roman"/>
          <w:sz w:val="20"/>
          <w:szCs w:val="20"/>
        </w:rPr>
        <w:t>The proposal to include the vehicles of categories M2 and M3 appeared at the 6</w:t>
      </w:r>
      <w:r w:rsidRPr="00292648">
        <w:rPr>
          <w:rFonts w:ascii="Times New Roman" w:hAnsi="Times New Roman" w:cs="Times New Roman"/>
          <w:sz w:val="20"/>
          <w:szCs w:val="20"/>
          <w:vertAlign w:val="superscript"/>
        </w:rPr>
        <w:t>th</w:t>
      </w:r>
      <w:r w:rsidRPr="00292648">
        <w:rPr>
          <w:rFonts w:ascii="Times New Roman" w:hAnsi="Times New Roman" w:cs="Times New Roman"/>
          <w:sz w:val="20"/>
          <w:szCs w:val="20"/>
        </w:rPr>
        <w:t xml:space="preserve"> session of the </w:t>
      </w:r>
      <w:r w:rsidR="00F844E3" w:rsidRPr="00292648">
        <w:rPr>
          <w:rFonts w:ascii="Times New Roman" w:hAnsi="Times New Roman" w:cs="Times New Roman"/>
          <w:sz w:val="20"/>
          <w:szCs w:val="20"/>
        </w:rPr>
        <w:t>GRSG-</w:t>
      </w:r>
      <w:r w:rsidRPr="00292648">
        <w:rPr>
          <w:rFonts w:ascii="Times New Roman" w:hAnsi="Times New Roman" w:cs="Times New Roman"/>
          <w:sz w:val="20"/>
          <w:szCs w:val="20"/>
        </w:rPr>
        <w:t>VRU-</w:t>
      </w:r>
      <w:proofErr w:type="spellStart"/>
      <w:r w:rsidRPr="00292648">
        <w:rPr>
          <w:rFonts w:ascii="Times New Roman" w:hAnsi="Times New Roman" w:cs="Times New Roman"/>
          <w:sz w:val="20"/>
          <w:szCs w:val="20"/>
        </w:rPr>
        <w:t>Proxi</w:t>
      </w:r>
      <w:proofErr w:type="spellEnd"/>
      <w:r w:rsidRPr="00292648">
        <w:rPr>
          <w:rFonts w:ascii="Times New Roman" w:hAnsi="Times New Roman" w:cs="Times New Roman"/>
          <w:sz w:val="20"/>
          <w:szCs w:val="20"/>
        </w:rPr>
        <w:t xml:space="preserve"> informal group, i.e. very late in the process of drafting the regulation. It does not represent the consensus reached in the group</w:t>
      </w:r>
      <w:r w:rsidR="00D378FF" w:rsidRPr="00292648">
        <w:rPr>
          <w:rFonts w:ascii="Times New Roman" w:hAnsi="Times New Roman" w:cs="Times New Roman"/>
          <w:sz w:val="20"/>
          <w:szCs w:val="20"/>
        </w:rPr>
        <w:t>.</w:t>
      </w:r>
    </w:p>
    <w:p w14:paraId="11CA4F83" w14:textId="6E946A10" w:rsidR="00D378FF" w:rsidRPr="00E03742" w:rsidRDefault="00D378FF" w:rsidP="00292648">
      <w:pPr>
        <w:pStyle w:val="ListParagraph"/>
        <w:numPr>
          <w:ilvl w:val="0"/>
          <w:numId w:val="9"/>
        </w:numPr>
        <w:tabs>
          <w:tab w:val="left" w:pos="1134"/>
          <w:tab w:val="left" w:pos="1701"/>
        </w:tabs>
        <w:spacing w:before="120" w:after="120"/>
        <w:ind w:left="1134" w:right="1253" w:firstLine="0"/>
        <w:contextualSpacing w:val="0"/>
        <w:jc w:val="both"/>
        <w:rPr>
          <w:rFonts w:ascii="Times New Roman" w:hAnsi="Times New Roman" w:cs="Times New Roman"/>
          <w:sz w:val="20"/>
          <w:szCs w:val="20"/>
        </w:rPr>
      </w:pPr>
      <w:proofErr w:type="spellStart"/>
      <w:r w:rsidRPr="00E03742">
        <w:rPr>
          <w:rFonts w:ascii="Times New Roman" w:hAnsi="Times New Roman" w:cs="Times New Roman"/>
          <w:sz w:val="20"/>
          <w:szCs w:val="20"/>
        </w:rPr>
        <w:t>Accidentology</w:t>
      </w:r>
      <w:proofErr w:type="spellEnd"/>
      <w:r w:rsidRPr="00E03742">
        <w:rPr>
          <w:rFonts w:ascii="Times New Roman" w:hAnsi="Times New Roman" w:cs="Times New Roman"/>
          <w:sz w:val="20"/>
          <w:szCs w:val="20"/>
        </w:rPr>
        <w:t xml:space="preserve"> data (</w:t>
      </w:r>
      <w:proofErr w:type="spellStart"/>
      <w:r w:rsidR="002C6FBE" w:rsidRPr="00E03742">
        <w:rPr>
          <w:rFonts w:ascii="Times New Roman" w:hAnsi="Times New Roman" w:cs="Times New Roman"/>
          <w:sz w:val="20"/>
          <w:szCs w:val="20"/>
        </w:rPr>
        <w:t>cfr</w:t>
      </w:r>
      <w:proofErr w:type="spellEnd"/>
      <w:r w:rsidR="002C6FBE" w:rsidRPr="00E03742">
        <w:rPr>
          <w:rFonts w:ascii="Times New Roman" w:hAnsi="Times New Roman" w:cs="Times New Roman"/>
          <w:sz w:val="20"/>
          <w:szCs w:val="20"/>
        </w:rPr>
        <w:t>.</w:t>
      </w:r>
      <w:r w:rsidRPr="00E03742">
        <w:rPr>
          <w:rFonts w:ascii="Times New Roman" w:hAnsi="Times New Roman" w:cs="Times New Roman"/>
          <w:sz w:val="20"/>
          <w:szCs w:val="20"/>
        </w:rPr>
        <w:t xml:space="preserve"> VRU-Proxi-06-06) shows </w:t>
      </w:r>
      <w:r w:rsidR="00DD525C" w:rsidRPr="00E03742">
        <w:rPr>
          <w:rFonts w:ascii="Times New Roman" w:hAnsi="Times New Roman" w:cs="Times New Roman"/>
          <w:sz w:val="20"/>
          <w:szCs w:val="20"/>
        </w:rPr>
        <w:t xml:space="preserve">low </w:t>
      </w:r>
      <w:r w:rsidRPr="00E03742">
        <w:rPr>
          <w:rFonts w:ascii="Times New Roman" w:hAnsi="Times New Roman" w:cs="Times New Roman"/>
          <w:sz w:val="20"/>
          <w:szCs w:val="20"/>
        </w:rPr>
        <w:t>impact for M2 and M3</w:t>
      </w:r>
      <w:r w:rsidR="00DD525C" w:rsidRPr="00E03742">
        <w:rPr>
          <w:rFonts w:ascii="Times New Roman" w:hAnsi="Times New Roman" w:cs="Times New Roman"/>
          <w:sz w:val="20"/>
          <w:szCs w:val="20"/>
        </w:rPr>
        <w:t xml:space="preserve">, </w:t>
      </w:r>
      <w:r w:rsidR="0061387B" w:rsidRPr="00E03742">
        <w:rPr>
          <w:rFonts w:ascii="Times New Roman" w:hAnsi="Times New Roman" w:cs="Times New Roman"/>
          <w:sz w:val="20"/>
          <w:szCs w:val="20"/>
        </w:rPr>
        <w:t>as well as</w:t>
      </w:r>
      <w:r w:rsidR="00DD525C" w:rsidRPr="00E03742">
        <w:rPr>
          <w:rFonts w:ascii="Times New Roman" w:hAnsi="Times New Roman" w:cs="Times New Roman"/>
          <w:sz w:val="20"/>
          <w:szCs w:val="20"/>
        </w:rPr>
        <w:t xml:space="preserve"> for N2 below 8 tons</w:t>
      </w:r>
      <w:r w:rsidR="00292648">
        <w:rPr>
          <w:rFonts w:ascii="Times New Roman" w:hAnsi="Times New Roman" w:cs="Times New Roman"/>
          <w:sz w:val="20"/>
          <w:szCs w:val="20"/>
        </w:rPr>
        <w:t>.</w:t>
      </w:r>
    </w:p>
    <w:p w14:paraId="07E7C23B" w14:textId="4FFBD76F" w:rsidR="00D378FF" w:rsidRPr="00E03742" w:rsidRDefault="00D378FF" w:rsidP="00292648">
      <w:pPr>
        <w:pStyle w:val="ListParagraph"/>
        <w:numPr>
          <w:ilvl w:val="0"/>
          <w:numId w:val="9"/>
        </w:numPr>
        <w:tabs>
          <w:tab w:val="left" w:pos="1134"/>
          <w:tab w:val="left" w:pos="1701"/>
        </w:tabs>
        <w:spacing w:before="120" w:after="120"/>
        <w:ind w:left="1134" w:right="1253" w:firstLine="0"/>
        <w:contextualSpacing w:val="0"/>
        <w:jc w:val="both"/>
        <w:rPr>
          <w:rFonts w:ascii="Times New Roman" w:hAnsi="Times New Roman" w:cs="Times New Roman"/>
          <w:sz w:val="20"/>
          <w:szCs w:val="20"/>
        </w:rPr>
      </w:pPr>
      <w:r w:rsidRPr="00E03742">
        <w:rPr>
          <w:rFonts w:ascii="Times New Roman" w:hAnsi="Times New Roman" w:cs="Times New Roman"/>
          <w:sz w:val="20"/>
          <w:szCs w:val="20"/>
        </w:rPr>
        <w:t xml:space="preserve">Test procedure is not </w:t>
      </w:r>
      <w:r w:rsidR="00DD525C" w:rsidRPr="00E03742">
        <w:rPr>
          <w:rFonts w:ascii="Times New Roman" w:hAnsi="Times New Roman" w:cs="Times New Roman"/>
          <w:sz w:val="20"/>
          <w:szCs w:val="20"/>
        </w:rPr>
        <w:t xml:space="preserve">designed for M2/M3 categories </w:t>
      </w:r>
      <w:r w:rsidRPr="00E03742">
        <w:rPr>
          <w:rFonts w:ascii="Times New Roman" w:hAnsi="Times New Roman" w:cs="Times New Roman"/>
          <w:sz w:val="20"/>
          <w:szCs w:val="20"/>
        </w:rPr>
        <w:t xml:space="preserve">and </w:t>
      </w:r>
      <w:r w:rsidR="00DD525C" w:rsidRPr="00E03742">
        <w:rPr>
          <w:rFonts w:ascii="Times New Roman" w:hAnsi="Times New Roman" w:cs="Times New Roman"/>
          <w:sz w:val="20"/>
          <w:szCs w:val="20"/>
        </w:rPr>
        <w:t>these categories were never in mind during the development of the test scenarii</w:t>
      </w:r>
      <w:r w:rsidRPr="00E03742">
        <w:rPr>
          <w:rFonts w:ascii="Times New Roman" w:hAnsi="Times New Roman" w:cs="Times New Roman"/>
          <w:sz w:val="20"/>
          <w:szCs w:val="20"/>
        </w:rPr>
        <w:t>. Therefore, paragraph</w:t>
      </w:r>
      <w:r w:rsidR="00292648">
        <w:rPr>
          <w:rFonts w:ascii="Times New Roman" w:hAnsi="Times New Roman" w:cs="Times New Roman"/>
          <w:sz w:val="20"/>
          <w:szCs w:val="20"/>
        </w:rPr>
        <w:t xml:space="preserve"> </w:t>
      </w:r>
      <w:r w:rsidRPr="00E03742">
        <w:rPr>
          <w:rFonts w:ascii="Times New Roman" w:hAnsi="Times New Roman" w:cs="Times New Roman"/>
          <w:sz w:val="20"/>
          <w:szCs w:val="20"/>
        </w:rPr>
        <w:t>6</w:t>
      </w:r>
      <w:r w:rsidR="00292648">
        <w:rPr>
          <w:rFonts w:ascii="Times New Roman" w:hAnsi="Times New Roman" w:cs="Times New Roman"/>
          <w:sz w:val="20"/>
          <w:szCs w:val="20"/>
        </w:rPr>
        <w:t>.</w:t>
      </w:r>
      <w:r w:rsidR="0061387B" w:rsidRPr="00E03742">
        <w:rPr>
          <w:rFonts w:ascii="Times New Roman" w:hAnsi="Times New Roman" w:cs="Times New Roman"/>
          <w:sz w:val="20"/>
          <w:szCs w:val="20"/>
        </w:rPr>
        <w:t xml:space="preserve"> </w:t>
      </w:r>
      <w:r w:rsidR="00292648">
        <w:rPr>
          <w:rFonts w:ascii="Times New Roman" w:hAnsi="Times New Roman" w:cs="Times New Roman"/>
          <w:sz w:val="20"/>
          <w:szCs w:val="20"/>
        </w:rPr>
        <w:t>"</w:t>
      </w:r>
      <w:r w:rsidRPr="00E03742">
        <w:rPr>
          <w:rFonts w:ascii="Times New Roman" w:hAnsi="Times New Roman" w:cs="Times New Roman"/>
          <w:sz w:val="20"/>
          <w:szCs w:val="20"/>
        </w:rPr>
        <w:t>Test procedure</w:t>
      </w:r>
      <w:r w:rsidR="00292648">
        <w:rPr>
          <w:rFonts w:ascii="Times New Roman" w:hAnsi="Times New Roman" w:cs="Times New Roman"/>
          <w:sz w:val="20"/>
          <w:szCs w:val="20"/>
        </w:rPr>
        <w:t>"</w:t>
      </w:r>
      <w:r w:rsidRPr="00E03742">
        <w:rPr>
          <w:rFonts w:ascii="Times New Roman" w:hAnsi="Times New Roman" w:cs="Times New Roman"/>
          <w:sz w:val="20"/>
          <w:szCs w:val="20"/>
        </w:rPr>
        <w:t xml:space="preserve"> is not consistent with M category vehicles (vehicle sizes, driver position, wheelbase, front overhang, minimum turning radius etc.)</w:t>
      </w:r>
      <w:r w:rsidR="0061387B" w:rsidRPr="00E03742">
        <w:rPr>
          <w:rFonts w:ascii="Times New Roman" w:hAnsi="Times New Roman" w:cs="Times New Roman"/>
          <w:sz w:val="20"/>
          <w:szCs w:val="20"/>
        </w:rPr>
        <w:t>.</w:t>
      </w:r>
      <w:r w:rsidRPr="00E03742">
        <w:rPr>
          <w:rFonts w:ascii="Times New Roman" w:hAnsi="Times New Roman" w:cs="Times New Roman"/>
          <w:sz w:val="20"/>
          <w:szCs w:val="20"/>
        </w:rPr>
        <w:t xml:space="preserve"> For example, </w:t>
      </w:r>
      <w:r w:rsidR="0061387B" w:rsidRPr="00E03742">
        <w:rPr>
          <w:rFonts w:ascii="Times New Roman" w:hAnsi="Times New Roman" w:cs="Times New Roman"/>
          <w:sz w:val="20"/>
          <w:szCs w:val="20"/>
        </w:rPr>
        <w:t xml:space="preserve">a </w:t>
      </w:r>
      <w:r w:rsidRPr="00E03742">
        <w:rPr>
          <w:rFonts w:ascii="Times New Roman" w:hAnsi="Times New Roman" w:cs="Times New Roman"/>
          <w:sz w:val="20"/>
          <w:szCs w:val="20"/>
        </w:rPr>
        <w:t xml:space="preserve">bicycle at </w:t>
      </w:r>
      <w:r w:rsidR="00292648">
        <w:rPr>
          <w:rFonts w:ascii="Times New Roman" w:hAnsi="Times New Roman" w:cs="Times New Roman"/>
          <w:sz w:val="20"/>
          <w:szCs w:val="20"/>
        </w:rPr>
        <w:t>"</w:t>
      </w:r>
      <w:r w:rsidRPr="00E03742">
        <w:rPr>
          <w:rFonts w:ascii="Times New Roman" w:hAnsi="Times New Roman" w:cs="Times New Roman"/>
          <w:sz w:val="20"/>
          <w:szCs w:val="20"/>
        </w:rPr>
        <w:t>Last Point of Information (LPI)</w:t>
      </w:r>
      <w:r w:rsidR="00292648">
        <w:rPr>
          <w:rFonts w:ascii="Times New Roman" w:hAnsi="Times New Roman" w:cs="Times New Roman"/>
          <w:sz w:val="20"/>
          <w:szCs w:val="20"/>
        </w:rPr>
        <w:t>"</w:t>
      </w:r>
      <w:r w:rsidRPr="00E03742">
        <w:rPr>
          <w:rFonts w:ascii="Times New Roman" w:hAnsi="Times New Roman" w:cs="Times New Roman"/>
          <w:sz w:val="20"/>
          <w:szCs w:val="20"/>
        </w:rPr>
        <w:t xml:space="preserve"> is visible from the front window for </w:t>
      </w:r>
      <w:r w:rsidR="0061387B" w:rsidRPr="00E03742">
        <w:rPr>
          <w:rFonts w:ascii="Times New Roman" w:hAnsi="Times New Roman" w:cs="Times New Roman"/>
          <w:sz w:val="20"/>
          <w:szCs w:val="20"/>
        </w:rPr>
        <w:t xml:space="preserve">a </w:t>
      </w:r>
      <w:r w:rsidRPr="00E03742">
        <w:rPr>
          <w:rFonts w:ascii="Times New Roman" w:hAnsi="Times New Roman" w:cs="Times New Roman"/>
          <w:sz w:val="20"/>
          <w:szCs w:val="20"/>
        </w:rPr>
        <w:t>typical M3 vehicle, such as</w:t>
      </w:r>
      <w:r w:rsidR="00DD525C" w:rsidRPr="00E03742">
        <w:rPr>
          <w:rFonts w:ascii="Times New Roman" w:hAnsi="Times New Roman" w:cs="Times New Roman"/>
          <w:sz w:val="20"/>
          <w:szCs w:val="20"/>
        </w:rPr>
        <w:t xml:space="preserve"> (M3 Class I) city </w:t>
      </w:r>
      <w:r w:rsidRPr="00E03742">
        <w:rPr>
          <w:rFonts w:ascii="Times New Roman" w:hAnsi="Times New Roman" w:cs="Times New Roman"/>
          <w:sz w:val="20"/>
          <w:szCs w:val="20"/>
        </w:rPr>
        <w:t>bus</w:t>
      </w:r>
      <w:r w:rsidR="00292648">
        <w:rPr>
          <w:rFonts w:ascii="Times New Roman" w:hAnsi="Times New Roman" w:cs="Times New Roman"/>
          <w:sz w:val="20"/>
          <w:szCs w:val="20"/>
        </w:rPr>
        <w:t>.</w:t>
      </w:r>
    </w:p>
    <w:p w14:paraId="27A304EE" w14:textId="4ADF10C2" w:rsidR="002F57D4" w:rsidRPr="00E03742" w:rsidRDefault="00D378FF" w:rsidP="00292648">
      <w:pPr>
        <w:pStyle w:val="ListParagraph"/>
        <w:numPr>
          <w:ilvl w:val="0"/>
          <w:numId w:val="9"/>
        </w:numPr>
        <w:tabs>
          <w:tab w:val="left" w:pos="1134"/>
          <w:tab w:val="left" w:pos="1701"/>
        </w:tabs>
        <w:spacing w:before="120" w:after="120"/>
        <w:ind w:left="1134" w:right="1253" w:firstLine="0"/>
        <w:contextualSpacing w:val="0"/>
        <w:jc w:val="both"/>
        <w:rPr>
          <w:rFonts w:ascii="Times New Roman" w:hAnsi="Times New Roman" w:cs="Times New Roman"/>
          <w:sz w:val="20"/>
          <w:szCs w:val="20"/>
        </w:rPr>
      </w:pPr>
      <w:r w:rsidRPr="00E03742">
        <w:rPr>
          <w:rFonts w:ascii="Times New Roman" w:hAnsi="Times New Roman" w:cs="Times New Roman"/>
          <w:sz w:val="20"/>
          <w:szCs w:val="20"/>
        </w:rPr>
        <w:t xml:space="preserve">For some M category </w:t>
      </w:r>
      <w:r w:rsidR="0061387B" w:rsidRPr="00E03742">
        <w:rPr>
          <w:rFonts w:ascii="Times New Roman" w:hAnsi="Times New Roman" w:cs="Times New Roman"/>
          <w:sz w:val="20"/>
          <w:szCs w:val="20"/>
        </w:rPr>
        <w:t>vehicles,</w:t>
      </w:r>
      <w:r w:rsidRPr="00E03742">
        <w:rPr>
          <w:rFonts w:ascii="Times New Roman" w:hAnsi="Times New Roman" w:cs="Times New Roman"/>
          <w:sz w:val="20"/>
          <w:szCs w:val="20"/>
        </w:rPr>
        <w:t xml:space="preserve"> the fitment of the information signal in the defined position (paragraph 5.4.2</w:t>
      </w:r>
      <w:r w:rsidR="0061387B" w:rsidRPr="00E03742">
        <w:rPr>
          <w:rFonts w:ascii="Times New Roman" w:hAnsi="Times New Roman" w:cs="Times New Roman"/>
          <w:sz w:val="20"/>
          <w:szCs w:val="20"/>
        </w:rPr>
        <w:t>.</w:t>
      </w:r>
      <w:r w:rsidRPr="00E03742">
        <w:rPr>
          <w:rFonts w:ascii="Times New Roman" w:hAnsi="Times New Roman" w:cs="Times New Roman"/>
          <w:sz w:val="20"/>
          <w:szCs w:val="20"/>
        </w:rPr>
        <w:t xml:space="preserve"> </w:t>
      </w:r>
      <w:r w:rsidR="00292648">
        <w:rPr>
          <w:rFonts w:ascii="Times New Roman" w:hAnsi="Times New Roman" w:cs="Times New Roman"/>
          <w:sz w:val="20"/>
          <w:szCs w:val="20"/>
        </w:rPr>
        <w:t>"</w:t>
      </w:r>
      <w:proofErr w:type="gramStart"/>
      <w:r w:rsidRPr="00E03742">
        <w:rPr>
          <w:rFonts w:ascii="Times New Roman" w:hAnsi="Times New Roman" w:cs="Times New Roman"/>
          <w:i/>
          <w:sz w:val="20"/>
          <w:szCs w:val="20"/>
        </w:rPr>
        <w:t>the</w:t>
      </w:r>
      <w:proofErr w:type="gramEnd"/>
      <w:r w:rsidRPr="00E03742">
        <w:rPr>
          <w:rFonts w:ascii="Times New Roman" w:hAnsi="Times New Roman" w:cs="Times New Roman"/>
          <w:i/>
          <w:sz w:val="20"/>
          <w:szCs w:val="20"/>
        </w:rPr>
        <w:t xml:space="preserve"> information signal shall be located at an horizontal angle greater than 30° towards an axis parallel to the longitudinal median plane of the vehicle and going through the ocular reference point</w:t>
      </w:r>
      <w:r w:rsidR="00292648">
        <w:rPr>
          <w:rFonts w:ascii="Times New Roman" w:hAnsi="Times New Roman" w:cs="Times New Roman"/>
          <w:sz w:val="20"/>
          <w:szCs w:val="20"/>
        </w:rPr>
        <w:t>"</w:t>
      </w:r>
      <w:r w:rsidRPr="00E03742">
        <w:rPr>
          <w:rFonts w:ascii="Times New Roman" w:hAnsi="Times New Roman" w:cs="Times New Roman"/>
          <w:sz w:val="20"/>
          <w:szCs w:val="20"/>
        </w:rPr>
        <w:t xml:space="preserve"> is not possible. Examples are </w:t>
      </w:r>
      <w:r w:rsidR="00DD525C" w:rsidRPr="00E03742">
        <w:rPr>
          <w:rFonts w:ascii="Times New Roman" w:hAnsi="Times New Roman" w:cs="Times New Roman"/>
          <w:sz w:val="20"/>
          <w:szCs w:val="20"/>
        </w:rPr>
        <w:t xml:space="preserve">city </w:t>
      </w:r>
      <w:r w:rsidRPr="00E03742">
        <w:rPr>
          <w:rFonts w:ascii="Times New Roman" w:hAnsi="Times New Roman" w:cs="Times New Roman"/>
          <w:sz w:val="20"/>
          <w:szCs w:val="20"/>
        </w:rPr>
        <w:t>busses for local transport</w:t>
      </w:r>
      <w:r w:rsidR="002F57D4" w:rsidRPr="00E03742">
        <w:rPr>
          <w:rFonts w:ascii="Times New Roman" w:hAnsi="Times New Roman" w:cs="Times New Roman"/>
          <w:sz w:val="20"/>
          <w:szCs w:val="20"/>
        </w:rPr>
        <w:t>, because:</w:t>
      </w:r>
    </w:p>
    <w:p w14:paraId="02339505" w14:textId="35E74467" w:rsidR="002F57D4" w:rsidRPr="00E03742" w:rsidRDefault="002F57D4" w:rsidP="00292648">
      <w:pPr>
        <w:pStyle w:val="ListParagraph"/>
        <w:numPr>
          <w:ilvl w:val="1"/>
          <w:numId w:val="9"/>
        </w:numPr>
        <w:tabs>
          <w:tab w:val="left" w:pos="1701"/>
          <w:tab w:val="left" w:pos="2268"/>
        </w:tabs>
        <w:spacing w:before="120" w:after="120"/>
        <w:ind w:left="1701" w:right="1253" w:firstLine="0"/>
        <w:contextualSpacing w:val="0"/>
        <w:jc w:val="both"/>
        <w:rPr>
          <w:rFonts w:ascii="Times New Roman" w:hAnsi="Times New Roman" w:cs="Times New Roman"/>
          <w:sz w:val="20"/>
          <w:szCs w:val="20"/>
        </w:rPr>
      </w:pPr>
      <w:r w:rsidRPr="00E03742">
        <w:rPr>
          <w:rFonts w:ascii="Times New Roman" w:hAnsi="Times New Roman" w:cs="Times New Roman"/>
          <w:sz w:val="20"/>
          <w:szCs w:val="20"/>
        </w:rPr>
        <w:t>Bus</w:t>
      </w:r>
      <w:r w:rsidR="00DD525C" w:rsidRPr="00E03742">
        <w:rPr>
          <w:rFonts w:ascii="Times New Roman" w:hAnsi="Times New Roman" w:cs="Times New Roman"/>
          <w:sz w:val="20"/>
          <w:szCs w:val="20"/>
        </w:rPr>
        <w:t>s</w:t>
      </w:r>
      <w:r w:rsidRPr="00E03742">
        <w:rPr>
          <w:rFonts w:ascii="Times New Roman" w:hAnsi="Times New Roman" w:cs="Times New Roman"/>
          <w:sz w:val="20"/>
          <w:szCs w:val="20"/>
        </w:rPr>
        <w:t>es have signals and switches for door opening located in the designated area, which may th</w:t>
      </w:r>
      <w:r w:rsidR="00DD525C" w:rsidRPr="00E03742">
        <w:rPr>
          <w:rFonts w:ascii="Times New Roman" w:hAnsi="Times New Roman" w:cs="Times New Roman"/>
          <w:sz w:val="20"/>
          <w:szCs w:val="20"/>
        </w:rPr>
        <w:t>e</w:t>
      </w:r>
      <w:r w:rsidRPr="00E03742">
        <w:rPr>
          <w:rFonts w:ascii="Times New Roman" w:hAnsi="Times New Roman" w:cs="Times New Roman"/>
          <w:sz w:val="20"/>
          <w:szCs w:val="20"/>
        </w:rPr>
        <w:t>n be confused with the BSIS signal.</w:t>
      </w:r>
    </w:p>
    <w:p w14:paraId="6462BE10" w14:textId="166E70BE" w:rsidR="00300A67" w:rsidRPr="00E03742" w:rsidRDefault="002F57D4" w:rsidP="00292648">
      <w:pPr>
        <w:pStyle w:val="ListParagraph"/>
        <w:numPr>
          <w:ilvl w:val="1"/>
          <w:numId w:val="9"/>
        </w:numPr>
        <w:tabs>
          <w:tab w:val="left" w:pos="1701"/>
          <w:tab w:val="left" w:pos="2268"/>
        </w:tabs>
        <w:spacing w:before="120" w:after="120"/>
        <w:ind w:left="1701" w:right="1253" w:firstLine="0"/>
        <w:contextualSpacing w:val="0"/>
        <w:jc w:val="both"/>
        <w:rPr>
          <w:rFonts w:ascii="Times New Roman" w:hAnsi="Times New Roman" w:cs="Times New Roman"/>
          <w:sz w:val="20"/>
          <w:szCs w:val="20"/>
        </w:rPr>
      </w:pPr>
      <w:r w:rsidRPr="00E03742">
        <w:rPr>
          <w:rFonts w:ascii="Times New Roman" w:hAnsi="Times New Roman" w:cs="Times New Roman"/>
          <w:sz w:val="20"/>
          <w:szCs w:val="20"/>
        </w:rPr>
        <w:t>In local busses which are fully occupied, standing passengers may obstruct the view of the driver to the B</w:t>
      </w:r>
      <w:r w:rsidR="00292648">
        <w:rPr>
          <w:rFonts w:ascii="Times New Roman" w:hAnsi="Times New Roman" w:cs="Times New Roman"/>
          <w:sz w:val="20"/>
          <w:szCs w:val="20"/>
        </w:rPr>
        <w:t>SIS</w:t>
      </w:r>
      <w:r w:rsidRPr="00E03742">
        <w:rPr>
          <w:rFonts w:ascii="Times New Roman" w:hAnsi="Times New Roman" w:cs="Times New Roman"/>
          <w:sz w:val="20"/>
          <w:szCs w:val="20"/>
        </w:rPr>
        <w:t xml:space="preserve"> signal.</w:t>
      </w:r>
    </w:p>
    <w:p w14:paraId="40058C26" w14:textId="2FDE5C55" w:rsidR="00300A67" w:rsidRPr="00E03742" w:rsidRDefault="00300A67" w:rsidP="00292648">
      <w:pPr>
        <w:pStyle w:val="ListParagraph"/>
        <w:numPr>
          <w:ilvl w:val="0"/>
          <w:numId w:val="9"/>
        </w:numPr>
        <w:tabs>
          <w:tab w:val="left" w:pos="1134"/>
          <w:tab w:val="left" w:pos="1701"/>
        </w:tabs>
        <w:spacing w:before="120" w:after="120"/>
        <w:ind w:left="1134" w:right="1253" w:firstLine="0"/>
        <w:contextualSpacing w:val="0"/>
        <w:jc w:val="both"/>
        <w:rPr>
          <w:rFonts w:ascii="Times New Roman" w:hAnsi="Times New Roman" w:cs="Times New Roman"/>
          <w:sz w:val="20"/>
          <w:szCs w:val="20"/>
        </w:rPr>
      </w:pPr>
      <w:r w:rsidRPr="00E03742">
        <w:rPr>
          <w:rFonts w:ascii="Times New Roman" w:hAnsi="Times New Roman" w:cs="Times New Roman"/>
          <w:sz w:val="20"/>
          <w:szCs w:val="20"/>
          <w:lang w:val="en-US"/>
        </w:rPr>
        <w:t>Smaller M2 vehicles typically share their bodywork with vehicles categorized as M1. Installation of sensors and warning systems may interfere with conflicting requirements for M1 vehicles in these cases (e.g. obscuration angles of a-pillars if warning displays are to be mounted on those, function of a-pillar covers if vehicles are equipped with inflatable curtains). It is further unclear how and where to install appropriate sensor systems on the bodysides of such buses, that tend to be flat and sheet metal covered.</w:t>
      </w:r>
    </w:p>
    <w:p w14:paraId="01326003" w14:textId="25E7DFCC" w:rsidR="00D25EDA" w:rsidRPr="00E03742" w:rsidRDefault="00D378FF" w:rsidP="00292648">
      <w:pPr>
        <w:pStyle w:val="ListParagraph"/>
        <w:numPr>
          <w:ilvl w:val="0"/>
          <w:numId w:val="9"/>
        </w:numPr>
        <w:tabs>
          <w:tab w:val="left" w:pos="1134"/>
          <w:tab w:val="left" w:pos="1701"/>
        </w:tabs>
        <w:spacing w:before="120" w:after="120"/>
        <w:ind w:left="1134" w:right="1253" w:firstLine="0"/>
        <w:contextualSpacing w:val="0"/>
        <w:jc w:val="both"/>
        <w:rPr>
          <w:rFonts w:ascii="Times New Roman" w:hAnsi="Times New Roman" w:cs="Times New Roman"/>
          <w:sz w:val="20"/>
          <w:szCs w:val="20"/>
        </w:rPr>
      </w:pPr>
      <w:r w:rsidRPr="00E03742">
        <w:rPr>
          <w:rFonts w:ascii="Times New Roman" w:hAnsi="Times New Roman" w:cs="Times New Roman"/>
          <w:sz w:val="20"/>
          <w:szCs w:val="20"/>
        </w:rPr>
        <w:t xml:space="preserve">As confirmed in the discussion at VRU-Proxi-5th session: </w:t>
      </w:r>
      <w:r w:rsidR="00292648">
        <w:rPr>
          <w:rFonts w:ascii="Times New Roman" w:hAnsi="Times New Roman" w:cs="Times New Roman"/>
          <w:sz w:val="20"/>
          <w:szCs w:val="20"/>
        </w:rPr>
        <w:t>"</w:t>
      </w:r>
      <w:r w:rsidRPr="00E03742">
        <w:rPr>
          <w:rFonts w:ascii="Times New Roman" w:hAnsi="Times New Roman" w:cs="Times New Roman"/>
          <w:sz w:val="20"/>
          <w:szCs w:val="20"/>
        </w:rPr>
        <w:t>Reaction time</w:t>
      </w:r>
      <w:r w:rsidR="00292648">
        <w:rPr>
          <w:rFonts w:ascii="Times New Roman" w:hAnsi="Times New Roman" w:cs="Times New Roman"/>
          <w:sz w:val="20"/>
          <w:szCs w:val="20"/>
        </w:rPr>
        <w:t>"</w:t>
      </w:r>
      <w:r w:rsidRPr="00E03742">
        <w:rPr>
          <w:rFonts w:ascii="Times New Roman" w:hAnsi="Times New Roman" w:cs="Times New Roman"/>
          <w:sz w:val="20"/>
          <w:szCs w:val="20"/>
        </w:rPr>
        <w:t xml:space="preserve"> = 1.4 seconds and </w:t>
      </w:r>
      <w:r w:rsidR="00292648">
        <w:rPr>
          <w:rFonts w:ascii="Times New Roman" w:hAnsi="Times New Roman" w:cs="Times New Roman"/>
          <w:sz w:val="20"/>
          <w:szCs w:val="20"/>
        </w:rPr>
        <w:t>"</w:t>
      </w:r>
      <w:r w:rsidRPr="00E03742">
        <w:rPr>
          <w:rFonts w:ascii="Times New Roman" w:hAnsi="Times New Roman" w:cs="Times New Roman"/>
          <w:sz w:val="20"/>
          <w:szCs w:val="20"/>
        </w:rPr>
        <w:t>Driver Brake deceleration</w:t>
      </w:r>
      <w:r w:rsidR="00292648">
        <w:rPr>
          <w:rFonts w:ascii="Times New Roman" w:hAnsi="Times New Roman" w:cs="Times New Roman"/>
          <w:sz w:val="20"/>
          <w:szCs w:val="20"/>
        </w:rPr>
        <w:t>"</w:t>
      </w:r>
      <w:r w:rsidRPr="00E03742">
        <w:rPr>
          <w:rFonts w:ascii="Times New Roman" w:hAnsi="Times New Roman" w:cs="Times New Roman"/>
          <w:sz w:val="20"/>
          <w:szCs w:val="20"/>
        </w:rPr>
        <w:t xml:space="preserve"> = 5 m/s² , which is the same braking deceleration as in UN R</w:t>
      </w:r>
      <w:r w:rsidR="00292648">
        <w:rPr>
          <w:rFonts w:ascii="Times New Roman" w:hAnsi="Times New Roman" w:cs="Times New Roman"/>
          <w:sz w:val="20"/>
          <w:szCs w:val="20"/>
        </w:rPr>
        <w:t xml:space="preserve">egulations Nos. </w:t>
      </w:r>
      <w:r w:rsidRPr="00E03742">
        <w:rPr>
          <w:rFonts w:ascii="Times New Roman" w:hAnsi="Times New Roman" w:cs="Times New Roman"/>
          <w:sz w:val="20"/>
          <w:szCs w:val="20"/>
        </w:rPr>
        <w:t xml:space="preserve">13 and </w:t>
      </w:r>
      <w:r w:rsidR="00E03742" w:rsidRPr="00E03742">
        <w:rPr>
          <w:rFonts w:ascii="Times New Roman" w:hAnsi="Times New Roman" w:cs="Times New Roman"/>
          <w:sz w:val="20"/>
          <w:szCs w:val="20"/>
        </w:rPr>
        <w:t>1</w:t>
      </w:r>
      <w:r w:rsidRPr="00E03742">
        <w:rPr>
          <w:rFonts w:ascii="Times New Roman" w:hAnsi="Times New Roman" w:cs="Times New Roman"/>
          <w:sz w:val="20"/>
          <w:szCs w:val="20"/>
        </w:rPr>
        <w:t>31 and applies to an applicable range of</w:t>
      </w:r>
      <w:r w:rsidR="00DD525C" w:rsidRPr="00E03742">
        <w:rPr>
          <w:rFonts w:ascii="Times New Roman" w:hAnsi="Times New Roman" w:cs="Times New Roman"/>
          <w:sz w:val="20"/>
          <w:szCs w:val="20"/>
        </w:rPr>
        <w:t xml:space="preserve"> vehicles with a GVM</w:t>
      </w:r>
      <w:r w:rsidRPr="00E03742">
        <w:rPr>
          <w:rFonts w:ascii="Times New Roman" w:hAnsi="Times New Roman" w:cs="Times New Roman"/>
          <w:sz w:val="20"/>
          <w:szCs w:val="20"/>
        </w:rPr>
        <w:t xml:space="preserve"> greater </w:t>
      </w:r>
      <w:r w:rsidR="00DD525C" w:rsidRPr="00E03742">
        <w:rPr>
          <w:rFonts w:ascii="Times New Roman" w:hAnsi="Times New Roman" w:cs="Times New Roman"/>
          <w:sz w:val="20"/>
          <w:szCs w:val="20"/>
        </w:rPr>
        <w:t xml:space="preserve">than </w:t>
      </w:r>
      <w:r w:rsidRPr="00E03742">
        <w:rPr>
          <w:rFonts w:ascii="Times New Roman" w:hAnsi="Times New Roman" w:cs="Times New Roman"/>
          <w:sz w:val="20"/>
          <w:szCs w:val="20"/>
        </w:rPr>
        <w:t>8</w:t>
      </w:r>
      <w:r w:rsidR="002F57D4" w:rsidRPr="00E03742">
        <w:rPr>
          <w:rFonts w:ascii="Times New Roman" w:hAnsi="Times New Roman" w:cs="Times New Roman"/>
          <w:sz w:val="20"/>
          <w:szCs w:val="20"/>
        </w:rPr>
        <w:t xml:space="preserve"> </w:t>
      </w:r>
      <w:r w:rsidRPr="00E03742">
        <w:rPr>
          <w:rFonts w:ascii="Times New Roman" w:hAnsi="Times New Roman" w:cs="Times New Roman"/>
          <w:sz w:val="20"/>
          <w:szCs w:val="20"/>
        </w:rPr>
        <w:t>t</w:t>
      </w:r>
      <w:r w:rsidR="002F57D4" w:rsidRPr="00E03742">
        <w:rPr>
          <w:rFonts w:ascii="Times New Roman" w:hAnsi="Times New Roman" w:cs="Times New Roman"/>
          <w:sz w:val="20"/>
          <w:szCs w:val="20"/>
        </w:rPr>
        <w:t>ons</w:t>
      </w:r>
      <w:r w:rsidRPr="00E03742">
        <w:rPr>
          <w:rFonts w:ascii="Times New Roman" w:hAnsi="Times New Roman" w:cs="Times New Roman"/>
          <w:sz w:val="20"/>
          <w:szCs w:val="20"/>
        </w:rPr>
        <w:t>.</w:t>
      </w:r>
    </w:p>
    <w:p w14:paraId="0499F749" w14:textId="0B440BC8" w:rsidR="00205A7F" w:rsidRPr="00292648" w:rsidRDefault="00AE7E5D" w:rsidP="00C33C13">
      <w:pPr>
        <w:jc w:val="center"/>
        <w:rPr>
          <w:rFonts w:ascii="Times New Roman" w:hAnsi="Times New Roman" w:cs="Times New Roman"/>
          <w:sz w:val="20"/>
          <w:szCs w:val="20"/>
        </w:rPr>
      </w:pPr>
      <w:r w:rsidRPr="00292648">
        <w:rPr>
          <w:rFonts w:ascii="Times New Roman" w:hAnsi="Times New Roman" w:cs="Times New Roman"/>
          <w:sz w:val="20"/>
          <w:szCs w:val="20"/>
        </w:rPr>
        <w:t>___________________</w:t>
      </w:r>
    </w:p>
    <w:p w14:paraId="21B054BC" w14:textId="77777777" w:rsidR="00D25EDA" w:rsidRPr="00292648" w:rsidRDefault="00D25EDA" w:rsidP="00C33C13">
      <w:pPr>
        <w:jc w:val="center"/>
        <w:rPr>
          <w:rFonts w:ascii="Times New Roman" w:hAnsi="Times New Roman" w:cs="Times New Roman"/>
          <w:sz w:val="20"/>
          <w:szCs w:val="20"/>
        </w:rPr>
      </w:pPr>
    </w:p>
    <w:sectPr w:rsidR="00D25EDA" w:rsidRPr="00292648" w:rsidSect="00AE7E5D">
      <w:headerReference w:type="first" r:id="rId12"/>
      <w:footerReference w:type="first" r:id="rId13"/>
      <w:pgSz w:w="11906" w:h="16838"/>
      <w:pgMar w:top="138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DC71A" w14:textId="77777777" w:rsidR="007D7B53" w:rsidRDefault="007D7B53" w:rsidP="00AC0A56">
      <w:r>
        <w:separator/>
      </w:r>
    </w:p>
  </w:endnote>
  <w:endnote w:type="continuationSeparator" w:id="0">
    <w:p w14:paraId="0F2F55A7" w14:textId="77777777" w:rsidR="007D7B53" w:rsidRDefault="007D7B53" w:rsidP="00AC0A56">
      <w:r>
        <w:continuationSeparator/>
      </w:r>
    </w:p>
  </w:endnote>
  <w:endnote w:type="continuationNotice" w:id="1">
    <w:p w14:paraId="5D1F2BA7" w14:textId="77777777" w:rsidR="007D7B53" w:rsidRDefault="007D7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705632"/>
      <w:docPartObj>
        <w:docPartGallery w:val="Page Numbers (Bottom of Page)"/>
        <w:docPartUnique/>
      </w:docPartObj>
    </w:sdtPr>
    <w:sdtEndPr/>
    <w:sdtContent>
      <w:p w14:paraId="0F11F53B" w14:textId="77777777" w:rsidR="007D7B53" w:rsidRDefault="007D7B53">
        <w:pPr>
          <w:pStyle w:val="Footer"/>
          <w:jc w:val="center"/>
        </w:pPr>
        <w:r>
          <w:fldChar w:fldCharType="begin"/>
        </w:r>
        <w:r>
          <w:instrText>PAGE   \* MERGEFORMAT</w:instrText>
        </w:r>
        <w:r>
          <w:fldChar w:fldCharType="separate"/>
        </w:r>
        <w:r w:rsidR="00AA34A8" w:rsidRPr="00AA34A8">
          <w:rPr>
            <w:noProof/>
            <w:lang w:val="fr-FR"/>
          </w:rPr>
          <w:t>1</w:t>
        </w:r>
        <w:r>
          <w:fldChar w:fldCharType="end"/>
        </w:r>
      </w:p>
    </w:sdtContent>
  </w:sdt>
  <w:p w14:paraId="3EF97F79" w14:textId="77777777" w:rsidR="007D7B53" w:rsidRDefault="007D7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7C38D" w14:textId="77777777" w:rsidR="007D7B53" w:rsidRDefault="007D7B53" w:rsidP="00AC0A56">
      <w:r>
        <w:separator/>
      </w:r>
    </w:p>
  </w:footnote>
  <w:footnote w:type="continuationSeparator" w:id="0">
    <w:p w14:paraId="68D6F5A4" w14:textId="77777777" w:rsidR="007D7B53" w:rsidRDefault="007D7B53" w:rsidP="00AC0A56">
      <w:r>
        <w:continuationSeparator/>
      </w:r>
    </w:p>
  </w:footnote>
  <w:footnote w:type="continuationNotice" w:id="1">
    <w:p w14:paraId="57D50AA6" w14:textId="77777777" w:rsidR="007D7B53" w:rsidRDefault="007D7B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08" w:type="dxa"/>
      <w:tblLook w:val="0000" w:firstRow="0" w:lastRow="0" w:firstColumn="0" w:lastColumn="0" w:noHBand="0" w:noVBand="0"/>
    </w:tblPr>
    <w:tblGrid>
      <w:gridCol w:w="5529"/>
      <w:gridCol w:w="4961"/>
    </w:tblGrid>
    <w:tr w:rsidR="007D7B53" w:rsidRPr="00AC0A56" w14:paraId="215DF895" w14:textId="77777777" w:rsidTr="00AE7E5D">
      <w:tc>
        <w:tcPr>
          <w:tcW w:w="5529" w:type="dxa"/>
        </w:tcPr>
        <w:p w14:paraId="5DC61031" w14:textId="77777777" w:rsidR="007D7B53" w:rsidRPr="00AC0A56" w:rsidRDefault="007D7B53" w:rsidP="00AE7E5D">
          <w:pPr>
            <w:tabs>
              <w:tab w:val="center" w:pos="4320"/>
              <w:tab w:val="right" w:pos="8640"/>
            </w:tabs>
            <w:ind w:left="885"/>
            <w:rPr>
              <w:rFonts w:ascii="Times New Roman" w:hAnsi="Times New Roman" w:cs="Times New Roman"/>
              <w:sz w:val="20"/>
              <w:szCs w:val="20"/>
            </w:rPr>
          </w:pPr>
          <w:r>
            <w:rPr>
              <w:rFonts w:ascii="Times New Roman" w:hAnsi="Times New Roman" w:cs="Times New Roman"/>
              <w:sz w:val="20"/>
              <w:szCs w:val="20"/>
            </w:rPr>
            <w:t>Submitted by the expert from</w:t>
          </w:r>
          <w:r w:rsidRPr="00AC0A56">
            <w:rPr>
              <w:rFonts w:ascii="Times New Roman" w:hAnsi="Times New Roman" w:cs="Times New Roman"/>
              <w:sz w:val="20"/>
              <w:szCs w:val="20"/>
            </w:rPr>
            <w:t xml:space="preserve"> OICA</w:t>
          </w:r>
        </w:p>
      </w:tc>
      <w:tc>
        <w:tcPr>
          <w:tcW w:w="4961" w:type="dxa"/>
        </w:tcPr>
        <w:p w14:paraId="12680889" w14:textId="19349B45" w:rsidR="007D7B53" w:rsidRPr="00AC0A56" w:rsidRDefault="007D7B53" w:rsidP="00A108AA">
          <w:pPr>
            <w:ind w:left="742"/>
            <w:rPr>
              <w:rFonts w:ascii="Times New Roman" w:hAnsi="Times New Roman" w:cs="Times New Roman"/>
              <w:b/>
              <w:bCs/>
              <w:sz w:val="20"/>
              <w:szCs w:val="20"/>
            </w:rPr>
          </w:pPr>
          <w:r w:rsidRPr="00AC0A56">
            <w:rPr>
              <w:rFonts w:ascii="Times New Roman" w:hAnsi="Times New Roman" w:cs="Times New Roman"/>
              <w:sz w:val="20"/>
              <w:szCs w:val="20"/>
              <w:u w:val="single"/>
            </w:rPr>
            <w:t>Informal document</w:t>
          </w:r>
          <w:r w:rsidRPr="00AC0A56">
            <w:rPr>
              <w:rFonts w:ascii="Times New Roman" w:hAnsi="Times New Roman" w:cs="Times New Roman"/>
              <w:sz w:val="20"/>
              <w:szCs w:val="20"/>
            </w:rPr>
            <w:t xml:space="preserve"> </w:t>
          </w:r>
          <w:r w:rsidRPr="00AC0A56">
            <w:rPr>
              <w:rFonts w:ascii="Times New Roman" w:hAnsi="Times New Roman" w:cs="Times New Roman"/>
              <w:b/>
              <w:bCs/>
              <w:sz w:val="20"/>
              <w:szCs w:val="20"/>
            </w:rPr>
            <w:t>GRSG-1</w:t>
          </w:r>
          <w:r>
            <w:rPr>
              <w:rFonts w:ascii="Times New Roman" w:eastAsia="MS Mincho" w:hAnsi="Times New Roman" w:cs="Times New Roman"/>
              <w:b/>
              <w:bCs/>
              <w:sz w:val="20"/>
              <w:szCs w:val="20"/>
              <w:lang w:eastAsia="ja-JP"/>
            </w:rPr>
            <w:t>15</w:t>
          </w:r>
          <w:r w:rsidRPr="00AC0A56">
            <w:rPr>
              <w:rFonts w:ascii="Times New Roman" w:hAnsi="Times New Roman" w:cs="Times New Roman"/>
              <w:b/>
              <w:bCs/>
              <w:sz w:val="20"/>
              <w:szCs w:val="20"/>
            </w:rPr>
            <w:t>-</w:t>
          </w:r>
          <w:r w:rsidR="00292648">
            <w:rPr>
              <w:rFonts w:ascii="Times New Roman" w:hAnsi="Times New Roman" w:cs="Times New Roman"/>
              <w:b/>
              <w:bCs/>
              <w:sz w:val="20"/>
              <w:szCs w:val="20"/>
            </w:rPr>
            <w:t>24</w:t>
          </w:r>
        </w:p>
        <w:p w14:paraId="12356F0D" w14:textId="77777777" w:rsidR="00292648" w:rsidRDefault="007D7B53" w:rsidP="00D85CF7">
          <w:pPr>
            <w:tabs>
              <w:tab w:val="center" w:pos="4320"/>
              <w:tab w:val="right" w:pos="8640"/>
            </w:tabs>
            <w:ind w:left="742"/>
            <w:rPr>
              <w:rFonts w:ascii="Times New Roman" w:hAnsi="Times New Roman" w:cs="Times New Roman"/>
              <w:sz w:val="20"/>
              <w:szCs w:val="20"/>
            </w:rPr>
          </w:pPr>
          <w:r w:rsidRPr="00AC0A56">
            <w:rPr>
              <w:rFonts w:ascii="Times New Roman" w:hAnsi="Times New Roman" w:cs="Times New Roman"/>
              <w:sz w:val="20"/>
              <w:szCs w:val="20"/>
            </w:rPr>
            <w:t>(1</w:t>
          </w:r>
          <w:r w:rsidRPr="00AC0A56">
            <w:rPr>
              <w:rFonts w:ascii="Times New Roman" w:eastAsia="MS Mincho" w:hAnsi="Times New Roman" w:cs="Times New Roman"/>
              <w:sz w:val="20"/>
              <w:szCs w:val="20"/>
              <w:lang w:eastAsia="ja-JP"/>
            </w:rPr>
            <w:t>1</w:t>
          </w:r>
          <w:r>
            <w:rPr>
              <w:rFonts w:ascii="Times New Roman" w:eastAsia="MS Mincho" w:hAnsi="Times New Roman" w:cs="Times New Roman"/>
              <w:sz w:val="20"/>
              <w:szCs w:val="20"/>
              <w:lang w:eastAsia="ja-JP"/>
            </w:rPr>
            <w:t>5</w:t>
          </w:r>
          <w:r w:rsidRPr="00AC0A56">
            <w:rPr>
              <w:rFonts w:ascii="Times New Roman" w:hAnsi="Times New Roman" w:cs="Times New Roman"/>
              <w:sz w:val="20"/>
              <w:szCs w:val="20"/>
              <w:vertAlign w:val="superscript"/>
            </w:rPr>
            <w:t>th</w:t>
          </w:r>
          <w:r w:rsidRPr="00AC0A56">
            <w:rPr>
              <w:rFonts w:ascii="Times New Roman" w:hAnsi="Times New Roman" w:cs="Times New Roman"/>
              <w:sz w:val="20"/>
              <w:szCs w:val="20"/>
            </w:rPr>
            <w:t xml:space="preserve"> GRSG, </w:t>
          </w:r>
          <w:r>
            <w:rPr>
              <w:rFonts w:ascii="Times New Roman" w:hAnsi="Times New Roman" w:cs="Times New Roman"/>
              <w:sz w:val="20"/>
              <w:szCs w:val="20"/>
            </w:rPr>
            <w:t>9-12 October 2018</w:t>
          </w:r>
        </w:p>
        <w:p w14:paraId="3C1C365A" w14:textId="2B7930A2" w:rsidR="007D7B53" w:rsidRPr="00AC0A56" w:rsidRDefault="00292648" w:rsidP="00D85CF7">
          <w:pPr>
            <w:tabs>
              <w:tab w:val="center" w:pos="4320"/>
              <w:tab w:val="right" w:pos="8640"/>
            </w:tabs>
            <w:ind w:left="742"/>
            <w:rPr>
              <w:rFonts w:ascii="Times New Roman" w:hAnsi="Times New Roman" w:cs="Times New Roman"/>
              <w:sz w:val="20"/>
              <w:szCs w:val="20"/>
            </w:rPr>
          </w:pPr>
          <w:r>
            <w:rPr>
              <w:rFonts w:ascii="Times New Roman" w:hAnsi="Times New Roman" w:cs="Times New Roman"/>
              <w:sz w:val="20"/>
              <w:szCs w:val="20"/>
            </w:rPr>
            <w:t>Agenda item 6(b))</w:t>
          </w:r>
          <w:r w:rsidR="007D7B53" w:rsidRPr="00AC0A56">
            <w:rPr>
              <w:rFonts w:ascii="Times New Roman" w:hAnsi="Times New Roman" w:cs="Times New Roman"/>
              <w:sz w:val="20"/>
              <w:szCs w:val="20"/>
            </w:rPr>
            <w:t>)</w:t>
          </w:r>
        </w:p>
      </w:tc>
    </w:tr>
  </w:tbl>
  <w:p w14:paraId="2D163676" w14:textId="77777777" w:rsidR="007D7B53" w:rsidRDefault="007D7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D81"/>
    <w:multiLevelType w:val="hybridMultilevel"/>
    <w:tmpl w:val="E0B63BAA"/>
    <w:lvl w:ilvl="0" w:tplc="03AEA030">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nsid w:val="08956767"/>
    <w:multiLevelType w:val="hybridMultilevel"/>
    <w:tmpl w:val="6D9EBE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D9B6755"/>
    <w:multiLevelType w:val="multilevel"/>
    <w:tmpl w:val="D23260CA"/>
    <w:lvl w:ilvl="0">
      <w:start w:val="1"/>
      <w:numFmt w:val="decimal"/>
      <w:lvlText w:val="%1."/>
      <w:lvlJc w:val="left"/>
      <w:pPr>
        <w:ind w:left="1020" w:hanging="1020"/>
      </w:pPr>
      <w:rPr>
        <w:rFonts w:hint="default"/>
      </w:rPr>
    </w:lvl>
    <w:lvl w:ilvl="1">
      <w:start w:val="1"/>
      <w:numFmt w:val="decimal"/>
      <w:lvlText w:val="%1.%2."/>
      <w:lvlJc w:val="left"/>
      <w:pPr>
        <w:ind w:left="2154" w:hanging="1020"/>
      </w:pPr>
      <w:rPr>
        <w:rFonts w:hint="default"/>
      </w:rPr>
    </w:lvl>
    <w:lvl w:ilvl="2">
      <w:start w:val="1"/>
      <w:numFmt w:val="decimal"/>
      <w:lvlText w:val="%1.%2.%3."/>
      <w:lvlJc w:val="left"/>
      <w:pPr>
        <w:ind w:left="3288" w:hanging="1020"/>
      </w:pPr>
      <w:rPr>
        <w:rFonts w:hint="default"/>
      </w:rPr>
    </w:lvl>
    <w:lvl w:ilvl="3">
      <w:start w:val="1"/>
      <w:numFmt w:val="decimal"/>
      <w:lvlText w:val="%1.%2.%3.%4."/>
      <w:lvlJc w:val="left"/>
      <w:pPr>
        <w:ind w:left="4422" w:hanging="10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1E403BE4"/>
    <w:multiLevelType w:val="hybridMultilevel"/>
    <w:tmpl w:val="DDE8A214"/>
    <w:lvl w:ilvl="0" w:tplc="1786BFF0">
      <w:start w:val="1"/>
      <w:numFmt w:val="lowerRoman"/>
      <w:lvlText w:val="(%1)"/>
      <w:lvlJc w:val="left"/>
      <w:pPr>
        <w:ind w:left="2280" w:hanging="7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
    <w:nsid w:val="1F9671EE"/>
    <w:multiLevelType w:val="hybridMultilevel"/>
    <w:tmpl w:val="07443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852741"/>
    <w:multiLevelType w:val="hybridMultilevel"/>
    <w:tmpl w:val="4C42EA12"/>
    <w:lvl w:ilvl="0" w:tplc="040C000F">
      <w:start w:val="1"/>
      <w:numFmt w:val="decimal"/>
      <w:lvlText w:val="%1."/>
      <w:lvlJc w:val="left"/>
      <w:pPr>
        <w:tabs>
          <w:tab w:val="num" w:pos="927"/>
        </w:tabs>
        <w:ind w:left="927" w:hanging="360"/>
      </w:pPr>
      <w:rPr>
        <w:rFonts w:hint="default"/>
      </w:rPr>
    </w:lvl>
    <w:lvl w:ilvl="1" w:tplc="D24071C2" w:tentative="1">
      <w:start w:val="1"/>
      <w:numFmt w:val="bullet"/>
      <w:lvlText w:val="•"/>
      <w:lvlJc w:val="left"/>
      <w:pPr>
        <w:tabs>
          <w:tab w:val="num" w:pos="1647"/>
        </w:tabs>
        <w:ind w:left="1647" w:hanging="360"/>
      </w:pPr>
      <w:rPr>
        <w:rFonts w:ascii="Arial" w:hAnsi="Arial" w:hint="default"/>
      </w:rPr>
    </w:lvl>
    <w:lvl w:ilvl="2" w:tplc="8BB4EC0C" w:tentative="1">
      <w:start w:val="1"/>
      <w:numFmt w:val="bullet"/>
      <w:lvlText w:val="•"/>
      <w:lvlJc w:val="left"/>
      <w:pPr>
        <w:tabs>
          <w:tab w:val="num" w:pos="2367"/>
        </w:tabs>
        <w:ind w:left="2367" w:hanging="360"/>
      </w:pPr>
      <w:rPr>
        <w:rFonts w:ascii="Arial" w:hAnsi="Arial" w:hint="default"/>
      </w:rPr>
    </w:lvl>
    <w:lvl w:ilvl="3" w:tplc="20DAB3BA" w:tentative="1">
      <w:start w:val="1"/>
      <w:numFmt w:val="bullet"/>
      <w:lvlText w:val="•"/>
      <w:lvlJc w:val="left"/>
      <w:pPr>
        <w:tabs>
          <w:tab w:val="num" w:pos="3087"/>
        </w:tabs>
        <w:ind w:left="3087" w:hanging="360"/>
      </w:pPr>
      <w:rPr>
        <w:rFonts w:ascii="Arial" w:hAnsi="Arial" w:hint="default"/>
      </w:rPr>
    </w:lvl>
    <w:lvl w:ilvl="4" w:tplc="598E1B10" w:tentative="1">
      <w:start w:val="1"/>
      <w:numFmt w:val="bullet"/>
      <w:lvlText w:val="•"/>
      <w:lvlJc w:val="left"/>
      <w:pPr>
        <w:tabs>
          <w:tab w:val="num" w:pos="3807"/>
        </w:tabs>
        <w:ind w:left="3807" w:hanging="360"/>
      </w:pPr>
      <w:rPr>
        <w:rFonts w:ascii="Arial" w:hAnsi="Arial" w:hint="default"/>
      </w:rPr>
    </w:lvl>
    <w:lvl w:ilvl="5" w:tplc="B21EB67C" w:tentative="1">
      <w:start w:val="1"/>
      <w:numFmt w:val="bullet"/>
      <w:lvlText w:val="•"/>
      <w:lvlJc w:val="left"/>
      <w:pPr>
        <w:tabs>
          <w:tab w:val="num" w:pos="4527"/>
        </w:tabs>
        <w:ind w:left="4527" w:hanging="360"/>
      </w:pPr>
      <w:rPr>
        <w:rFonts w:ascii="Arial" w:hAnsi="Arial" w:hint="default"/>
      </w:rPr>
    </w:lvl>
    <w:lvl w:ilvl="6" w:tplc="4CC23ED6" w:tentative="1">
      <w:start w:val="1"/>
      <w:numFmt w:val="bullet"/>
      <w:lvlText w:val="•"/>
      <w:lvlJc w:val="left"/>
      <w:pPr>
        <w:tabs>
          <w:tab w:val="num" w:pos="5247"/>
        </w:tabs>
        <w:ind w:left="5247" w:hanging="360"/>
      </w:pPr>
      <w:rPr>
        <w:rFonts w:ascii="Arial" w:hAnsi="Arial" w:hint="default"/>
      </w:rPr>
    </w:lvl>
    <w:lvl w:ilvl="7" w:tplc="E2567E5E" w:tentative="1">
      <w:start w:val="1"/>
      <w:numFmt w:val="bullet"/>
      <w:lvlText w:val="•"/>
      <w:lvlJc w:val="left"/>
      <w:pPr>
        <w:tabs>
          <w:tab w:val="num" w:pos="5967"/>
        </w:tabs>
        <w:ind w:left="5967" w:hanging="360"/>
      </w:pPr>
      <w:rPr>
        <w:rFonts w:ascii="Arial" w:hAnsi="Arial" w:hint="default"/>
      </w:rPr>
    </w:lvl>
    <w:lvl w:ilvl="8" w:tplc="39B67D58" w:tentative="1">
      <w:start w:val="1"/>
      <w:numFmt w:val="bullet"/>
      <w:lvlText w:val="•"/>
      <w:lvlJc w:val="left"/>
      <w:pPr>
        <w:tabs>
          <w:tab w:val="num" w:pos="6687"/>
        </w:tabs>
        <w:ind w:left="6687" w:hanging="360"/>
      </w:pPr>
      <w:rPr>
        <w:rFonts w:ascii="Arial" w:hAnsi="Arial" w:hint="default"/>
      </w:rPr>
    </w:lvl>
  </w:abstractNum>
  <w:abstractNum w:abstractNumId="6">
    <w:nsid w:val="36AD50CD"/>
    <w:multiLevelType w:val="hybridMultilevel"/>
    <w:tmpl w:val="7ECA6AB8"/>
    <w:lvl w:ilvl="0" w:tplc="C4BE2158">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39CE5DD5"/>
    <w:multiLevelType w:val="hybridMultilevel"/>
    <w:tmpl w:val="02BC5D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3CC018A"/>
    <w:multiLevelType w:val="hybridMultilevel"/>
    <w:tmpl w:val="FFCE4D18"/>
    <w:lvl w:ilvl="0" w:tplc="040C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6"/>
  </w:num>
  <w:num w:numId="2">
    <w:abstractNumId w:val="2"/>
  </w:num>
  <w:num w:numId="3">
    <w:abstractNumId w:val="3"/>
  </w:num>
  <w:num w:numId="4">
    <w:abstractNumId w:val="5"/>
  </w:num>
  <w:num w:numId="5">
    <w:abstractNumId w:val="8"/>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3"/>
    <w:rsid w:val="00004EBE"/>
    <w:rsid w:val="00036786"/>
    <w:rsid w:val="00051F9C"/>
    <w:rsid w:val="000835F0"/>
    <w:rsid w:val="000B6432"/>
    <w:rsid w:val="000C64F0"/>
    <w:rsid w:val="00143152"/>
    <w:rsid w:val="001505C4"/>
    <w:rsid w:val="001557B8"/>
    <w:rsid w:val="00163ED3"/>
    <w:rsid w:val="001A4AE5"/>
    <w:rsid w:val="001B4B8A"/>
    <w:rsid w:val="001D29D6"/>
    <w:rsid w:val="00205A7F"/>
    <w:rsid w:val="00211125"/>
    <w:rsid w:val="00223FAF"/>
    <w:rsid w:val="00242E09"/>
    <w:rsid w:val="002468A5"/>
    <w:rsid w:val="00260369"/>
    <w:rsid w:val="00292648"/>
    <w:rsid w:val="002C6FBE"/>
    <w:rsid w:val="002F57D4"/>
    <w:rsid w:val="00300A67"/>
    <w:rsid w:val="00311B2C"/>
    <w:rsid w:val="00320F50"/>
    <w:rsid w:val="00344678"/>
    <w:rsid w:val="00383DAC"/>
    <w:rsid w:val="003865F5"/>
    <w:rsid w:val="003866E1"/>
    <w:rsid w:val="003E0067"/>
    <w:rsid w:val="00430D45"/>
    <w:rsid w:val="00445DA3"/>
    <w:rsid w:val="004465A6"/>
    <w:rsid w:val="00454421"/>
    <w:rsid w:val="00461882"/>
    <w:rsid w:val="0047771F"/>
    <w:rsid w:val="00492BE7"/>
    <w:rsid w:val="0049514E"/>
    <w:rsid w:val="004A0256"/>
    <w:rsid w:val="004F6DE0"/>
    <w:rsid w:val="00520D71"/>
    <w:rsid w:val="00531E2C"/>
    <w:rsid w:val="00577668"/>
    <w:rsid w:val="005B6739"/>
    <w:rsid w:val="005E6F1A"/>
    <w:rsid w:val="005F53DB"/>
    <w:rsid w:val="0061387B"/>
    <w:rsid w:val="0067595E"/>
    <w:rsid w:val="006A27A8"/>
    <w:rsid w:val="006D3A63"/>
    <w:rsid w:val="00753E0E"/>
    <w:rsid w:val="007C5934"/>
    <w:rsid w:val="007D7B53"/>
    <w:rsid w:val="00812E22"/>
    <w:rsid w:val="008175F7"/>
    <w:rsid w:val="008B022F"/>
    <w:rsid w:val="008B6EF8"/>
    <w:rsid w:val="00934590"/>
    <w:rsid w:val="00963645"/>
    <w:rsid w:val="00972B23"/>
    <w:rsid w:val="0098554E"/>
    <w:rsid w:val="009B7B99"/>
    <w:rsid w:val="009D085B"/>
    <w:rsid w:val="009E12CD"/>
    <w:rsid w:val="00A108AA"/>
    <w:rsid w:val="00A43721"/>
    <w:rsid w:val="00A80A59"/>
    <w:rsid w:val="00A92B81"/>
    <w:rsid w:val="00A93D64"/>
    <w:rsid w:val="00AA34A8"/>
    <w:rsid w:val="00AB2A3B"/>
    <w:rsid w:val="00AC0A56"/>
    <w:rsid w:val="00AD74BE"/>
    <w:rsid w:val="00AE44A1"/>
    <w:rsid w:val="00AE7E5D"/>
    <w:rsid w:val="00B23F5F"/>
    <w:rsid w:val="00B27548"/>
    <w:rsid w:val="00B54EC2"/>
    <w:rsid w:val="00B566C7"/>
    <w:rsid w:val="00B61C28"/>
    <w:rsid w:val="00BD2223"/>
    <w:rsid w:val="00BD6C94"/>
    <w:rsid w:val="00C04FA5"/>
    <w:rsid w:val="00C11267"/>
    <w:rsid w:val="00C11971"/>
    <w:rsid w:val="00C164CE"/>
    <w:rsid w:val="00C33C13"/>
    <w:rsid w:val="00C805D2"/>
    <w:rsid w:val="00C8757B"/>
    <w:rsid w:val="00CB11CB"/>
    <w:rsid w:val="00CD5C85"/>
    <w:rsid w:val="00CE42A3"/>
    <w:rsid w:val="00CE78F0"/>
    <w:rsid w:val="00D130EE"/>
    <w:rsid w:val="00D2492D"/>
    <w:rsid w:val="00D25EDA"/>
    <w:rsid w:val="00D378FF"/>
    <w:rsid w:val="00D669C4"/>
    <w:rsid w:val="00D85CF7"/>
    <w:rsid w:val="00DA7F58"/>
    <w:rsid w:val="00DD525C"/>
    <w:rsid w:val="00DE6246"/>
    <w:rsid w:val="00DF1871"/>
    <w:rsid w:val="00E03742"/>
    <w:rsid w:val="00E50507"/>
    <w:rsid w:val="00E5777F"/>
    <w:rsid w:val="00E60879"/>
    <w:rsid w:val="00E644D9"/>
    <w:rsid w:val="00E810E4"/>
    <w:rsid w:val="00E92766"/>
    <w:rsid w:val="00EE7928"/>
    <w:rsid w:val="00F03572"/>
    <w:rsid w:val="00F17536"/>
    <w:rsid w:val="00F20F67"/>
    <w:rsid w:val="00F72B85"/>
    <w:rsid w:val="00F72E60"/>
    <w:rsid w:val="00F844E3"/>
    <w:rsid w:val="00F95CC4"/>
    <w:rsid w:val="00FA416A"/>
    <w:rsid w:val="00FA672D"/>
    <w:rsid w:val="00FC7B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AE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FootnoteText">
    <w:name w:val="footnote text"/>
    <w:basedOn w:val="Normal"/>
    <w:link w:val="FootnoteTextChar"/>
    <w:uiPriority w:val="99"/>
    <w:semiHidden/>
    <w:unhideWhenUsed/>
    <w:rsid w:val="00F72B85"/>
    <w:rPr>
      <w:sz w:val="20"/>
      <w:szCs w:val="20"/>
    </w:rPr>
  </w:style>
  <w:style w:type="character" w:customStyle="1" w:styleId="FootnoteTextChar">
    <w:name w:val="Footnote Text Char"/>
    <w:basedOn w:val="DefaultParagraphFont"/>
    <w:link w:val="FootnoteText"/>
    <w:uiPriority w:val="99"/>
    <w:semiHidden/>
    <w:rsid w:val="00F72B85"/>
    <w:rPr>
      <w:sz w:val="20"/>
      <w:szCs w:val="20"/>
    </w:rPr>
  </w:style>
  <w:style w:type="character" w:styleId="FootnoteReference">
    <w:name w:val="footnote reference"/>
    <w:semiHidden/>
    <w:rsid w:val="00F72B85"/>
    <w:rPr>
      <w:vertAlign w:val="superscript"/>
    </w:rPr>
  </w:style>
  <w:style w:type="paragraph" w:styleId="BalloonText">
    <w:name w:val="Balloon Text"/>
    <w:basedOn w:val="Normal"/>
    <w:link w:val="BalloonTextChar"/>
    <w:uiPriority w:val="99"/>
    <w:semiHidden/>
    <w:unhideWhenUsed/>
    <w:rsid w:val="00311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2C"/>
    <w:rPr>
      <w:rFonts w:ascii="Segoe UI" w:hAnsi="Segoe UI" w:cs="Segoe UI"/>
      <w:sz w:val="18"/>
      <w:szCs w:val="18"/>
    </w:rPr>
  </w:style>
  <w:style w:type="character" w:styleId="CommentReference">
    <w:name w:val="annotation reference"/>
    <w:basedOn w:val="DefaultParagraphFont"/>
    <w:uiPriority w:val="99"/>
    <w:semiHidden/>
    <w:unhideWhenUsed/>
    <w:rsid w:val="00143152"/>
    <w:rPr>
      <w:sz w:val="16"/>
      <w:szCs w:val="16"/>
    </w:rPr>
  </w:style>
  <w:style w:type="paragraph" w:styleId="CommentText">
    <w:name w:val="annotation text"/>
    <w:basedOn w:val="Normal"/>
    <w:link w:val="CommentTextChar"/>
    <w:uiPriority w:val="99"/>
    <w:semiHidden/>
    <w:unhideWhenUsed/>
    <w:rsid w:val="00143152"/>
    <w:rPr>
      <w:sz w:val="20"/>
      <w:szCs w:val="20"/>
    </w:rPr>
  </w:style>
  <w:style w:type="character" w:customStyle="1" w:styleId="CommentTextChar">
    <w:name w:val="Comment Text Char"/>
    <w:basedOn w:val="DefaultParagraphFont"/>
    <w:link w:val="CommentText"/>
    <w:uiPriority w:val="99"/>
    <w:semiHidden/>
    <w:rsid w:val="00143152"/>
    <w:rPr>
      <w:sz w:val="20"/>
      <w:szCs w:val="20"/>
    </w:rPr>
  </w:style>
  <w:style w:type="paragraph" w:styleId="CommentSubject">
    <w:name w:val="annotation subject"/>
    <w:basedOn w:val="CommentText"/>
    <w:next w:val="CommentText"/>
    <w:link w:val="CommentSubjectChar"/>
    <w:uiPriority w:val="99"/>
    <w:semiHidden/>
    <w:unhideWhenUsed/>
    <w:rsid w:val="00143152"/>
    <w:rPr>
      <w:b/>
      <w:bCs/>
    </w:rPr>
  </w:style>
  <w:style w:type="character" w:customStyle="1" w:styleId="CommentSubjectChar">
    <w:name w:val="Comment Subject Char"/>
    <w:basedOn w:val="CommentTextChar"/>
    <w:link w:val="CommentSubject"/>
    <w:uiPriority w:val="99"/>
    <w:semiHidden/>
    <w:rsid w:val="00143152"/>
    <w:rPr>
      <w:b/>
      <w:bCs/>
      <w:sz w:val="20"/>
      <w:szCs w:val="20"/>
    </w:rPr>
  </w:style>
  <w:style w:type="table" w:customStyle="1" w:styleId="1">
    <w:name w:val="表 (格子)1"/>
    <w:basedOn w:val="TableNormal"/>
    <w:next w:val="TableGrid"/>
    <w:rsid w:val="00D378F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7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FootnoteText">
    <w:name w:val="footnote text"/>
    <w:basedOn w:val="Normal"/>
    <w:link w:val="FootnoteTextChar"/>
    <w:uiPriority w:val="99"/>
    <w:semiHidden/>
    <w:unhideWhenUsed/>
    <w:rsid w:val="00F72B85"/>
    <w:rPr>
      <w:sz w:val="20"/>
      <w:szCs w:val="20"/>
    </w:rPr>
  </w:style>
  <w:style w:type="character" w:customStyle="1" w:styleId="FootnoteTextChar">
    <w:name w:val="Footnote Text Char"/>
    <w:basedOn w:val="DefaultParagraphFont"/>
    <w:link w:val="FootnoteText"/>
    <w:uiPriority w:val="99"/>
    <w:semiHidden/>
    <w:rsid w:val="00F72B85"/>
    <w:rPr>
      <w:sz w:val="20"/>
      <w:szCs w:val="20"/>
    </w:rPr>
  </w:style>
  <w:style w:type="character" w:styleId="FootnoteReference">
    <w:name w:val="footnote reference"/>
    <w:semiHidden/>
    <w:rsid w:val="00F72B85"/>
    <w:rPr>
      <w:vertAlign w:val="superscript"/>
    </w:rPr>
  </w:style>
  <w:style w:type="paragraph" w:styleId="BalloonText">
    <w:name w:val="Balloon Text"/>
    <w:basedOn w:val="Normal"/>
    <w:link w:val="BalloonTextChar"/>
    <w:uiPriority w:val="99"/>
    <w:semiHidden/>
    <w:unhideWhenUsed/>
    <w:rsid w:val="00311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2C"/>
    <w:rPr>
      <w:rFonts w:ascii="Segoe UI" w:hAnsi="Segoe UI" w:cs="Segoe UI"/>
      <w:sz w:val="18"/>
      <w:szCs w:val="18"/>
    </w:rPr>
  </w:style>
  <w:style w:type="character" w:styleId="CommentReference">
    <w:name w:val="annotation reference"/>
    <w:basedOn w:val="DefaultParagraphFont"/>
    <w:uiPriority w:val="99"/>
    <w:semiHidden/>
    <w:unhideWhenUsed/>
    <w:rsid w:val="00143152"/>
    <w:rPr>
      <w:sz w:val="16"/>
      <w:szCs w:val="16"/>
    </w:rPr>
  </w:style>
  <w:style w:type="paragraph" w:styleId="CommentText">
    <w:name w:val="annotation text"/>
    <w:basedOn w:val="Normal"/>
    <w:link w:val="CommentTextChar"/>
    <w:uiPriority w:val="99"/>
    <w:semiHidden/>
    <w:unhideWhenUsed/>
    <w:rsid w:val="00143152"/>
    <w:rPr>
      <w:sz w:val="20"/>
      <w:szCs w:val="20"/>
    </w:rPr>
  </w:style>
  <w:style w:type="character" w:customStyle="1" w:styleId="CommentTextChar">
    <w:name w:val="Comment Text Char"/>
    <w:basedOn w:val="DefaultParagraphFont"/>
    <w:link w:val="CommentText"/>
    <w:uiPriority w:val="99"/>
    <w:semiHidden/>
    <w:rsid w:val="00143152"/>
    <w:rPr>
      <w:sz w:val="20"/>
      <w:szCs w:val="20"/>
    </w:rPr>
  </w:style>
  <w:style w:type="paragraph" w:styleId="CommentSubject">
    <w:name w:val="annotation subject"/>
    <w:basedOn w:val="CommentText"/>
    <w:next w:val="CommentText"/>
    <w:link w:val="CommentSubjectChar"/>
    <w:uiPriority w:val="99"/>
    <w:semiHidden/>
    <w:unhideWhenUsed/>
    <w:rsid w:val="00143152"/>
    <w:rPr>
      <w:b/>
      <w:bCs/>
    </w:rPr>
  </w:style>
  <w:style w:type="character" w:customStyle="1" w:styleId="CommentSubjectChar">
    <w:name w:val="Comment Subject Char"/>
    <w:basedOn w:val="CommentTextChar"/>
    <w:link w:val="CommentSubject"/>
    <w:uiPriority w:val="99"/>
    <w:semiHidden/>
    <w:rsid w:val="00143152"/>
    <w:rPr>
      <w:b/>
      <w:bCs/>
      <w:sz w:val="20"/>
      <w:szCs w:val="20"/>
    </w:rPr>
  </w:style>
  <w:style w:type="table" w:customStyle="1" w:styleId="1">
    <w:name w:val="表 (格子)1"/>
    <w:basedOn w:val="TableNormal"/>
    <w:next w:val="TableGrid"/>
    <w:rsid w:val="00D378F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7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734">
      <w:bodyDiv w:val="1"/>
      <w:marLeft w:val="0"/>
      <w:marRight w:val="0"/>
      <w:marTop w:val="0"/>
      <w:marBottom w:val="0"/>
      <w:divBdr>
        <w:top w:val="none" w:sz="0" w:space="0" w:color="auto"/>
        <w:left w:val="none" w:sz="0" w:space="0" w:color="auto"/>
        <w:bottom w:val="none" w:sz="0" w:space="0" w:color="auto"/>
        <w:right w:val="none" w:sz="0" w:space="0" w:color="auto"/>
      </w:divBdr>
    </w:div>
    <w:div w:id="4035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F5B18814D098449002C3E9129E7C80" ma:contentTypeVersion="1" ma:contentTypeDescription="Create a new document." ma:contentTypeScope="" ma:versionID="1cd9b9bd7beb9a56699ac0507ad54dd1">
  <xsd:schema xmlns:xsd="http://www.w3.org/2001/XMLSchema" xmlns:xs="http://www.w3.org/2001/XMLSchema" xmlns:p="http://schemas.microsoft.com/office/2006/metadata/properties" xmlns:ns2="ffc8bd69-c2e5-4139-8344-13d1da462c07" targetNamespace="http://schemas.microsoft.com/office/2006/metadata/properties" ma:root="true" ma:fieldsID="4b03f2281c820b281e4cfda757032742" ns2:_="">
    <xsd:import namespace="ffc8bd69-c2e5-4139-8344-13d1da462c0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8bd69-c2e5-4139-8344-13d1da462c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A7F73-172B-4907-BE31-14A8E33E20C2}">
  <ds:schemaRefs>
    <ds:schemaRef ds:uri="http://schemas.microsoft.com/sharepoint/v3/contenttype/forms"/>
  </ds:schemaRefs>
</ds:datastoreItem>
</file>

<file path=customXml/itemProps2.xml><?xml version="1.0" encoding="utf-8"?>
<ds:datastoreItem xmlns:ds="http://schemas.openxmlformats.org/officeDocument/2006/customXml" ds:itemID="{9853900B-4514-48C2-9B07-1016DB0C9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8bd69-c2e5-4139-8344-13d1da462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64051-7AFE-44A2-BC39-7BB6E118D313}">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ffc8bd69-c2e5-4139-8344-13d1da462c07"/>
    <ds:schemaRef ds:uri="http://purl.org/dc/term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9C31E6C3-3B11-4973-8B6F-4CF467E3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Honda Motor Group</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OICA</dc:creator>
  <cp:lastModifiedBy>Hubert Romain</cp:lastModifiedBy>
  <cp:revision>2</cp:revision>
  <cp:lastPrinted>2018-10-04T14:26:00Z</cp:lastPrinted>
  <dcterms:created xsi:type="dcterms:W3CDTF">2018-10-04T14:26:00Z</dcterms:created>
  <dcterms:modified xsi:type="dcterms:W3CDTF">2018-10-04T14:26:00Z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0x0101003BF5B18814D098449002C3E9129E7C80</vt:lpwstr>
  </property>
</Properties>
</file>