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4F" w:rsidRPr="00CB324F" w:rsidRDefault="00CB324F" w:rsidP="00CB324F">
      <w:pPr>
        <w:rPr>
          <w:b/>
          <w:sz w:val="24"/>
          <w:szCs w:val="24"/>
        </w:rPr>
      </w:pPr>
    </w:p>
    <w:p w:rsidR="00941A11" w:rsidRDefault="00941A11" w:rsidP="00941A11">
      <w:pPr>
        <w:pStyle w:val="HChG"/>
        <w:ind w:firstLine="0"/>
        <w:jc w:val="center"/>
      </w:pPr>
      <w:r>
        <w:t xml:space="preserve">Proposal for amendments </w:t>
      </w:r>
      <w:bookmarkStart w:id="0" w:name="_GoBack"/>
      <w:bookmarkEnd w:id="0"/>
      <w:r>
        <w:t>to UN Regulation No. 90</w:t>
      </w:r>
    </w:p>
    <w:p w:rsidR="009854F7" w:rsidRPr="00941A11" w:rsidRDefault="00AD504E" w:rsidP="00941A11">
      <w:pPr>
        <w:pStyle w:val="HChG"/>
      </w:pPr>
      <w:r w:rsidRPr="00941A11">
        <w:tab/>
        <w:t>I.</w:t>
      </w:r>
      <w:r w:rsidRPr="00941A11">
        <w:tab/>
      </w:r>
      <w:r w:rsidR="009854F7" w:rsidRPr="00941A11">
        <w:t>Proposal</w:t>
      </w:r>
    </w:p>
    <w:p w:rsidR="005517F1" w:rsidRDefault="00941A11" w:rsidP="002A31BB">
      <w:pPr>
        <w:spacing w:after="120"/>
        <w:ind w:left="1134" w:right="993"/>
        <w:jc w:val="both"/>
        <w:rPr>
          <w:i/>
        </w:rPr>
      </w:pPr>
      <w:r>
        <w:rPr>
          <w:i/>
        </w:rPr>
        <w:t>Insert</w:t>
      </w:r>
      <w:r w:rsidR="005517F1" w:rsidRPr="009354C2">
        <w:rPr>
          <w:i/>
        </w:rPr>
        <w:t xml:space="preserve"> a new</w:t>
      </w:r>
      <w:r w:rsidR="005517F1" w:rsidRPr="00B344F8">
        <w:rPr>
          <w:i/>
        </w:rPr>
        <w:t xml:space="preserve"> paragraph</w:t>
      </w:r>
      <w:r w:rsidR="005517F1">
        <w:rPr>
          <w:i/>
        </w:rPr>
        <w:t xml:space="preserve"> 1.1.5</w:t>
      </w:r>
      <w:r w:rsidR="005517F1" w:rsidRPr="00175B5A">
        <w:t>., to read:</w:t>
      </w:r>
    </w:p>
    <w:p w:rsidR="005517F1" w:rsidRPr="00B344F8" w:rsidRDefault="00F95003" w:rsidP="002A31BB">
      <w:pPr>
        <w:tabs>
          <w:tab w:val="left" w:pos="2268"/>
        </w:tabs>
        <w:spacing w:after="120"/>
        <w:ind w:left="2268" w:right="993" w:hanging="1134"/>
        <w:jc w:val="both"/>
        <w:rPr>
          <w:i/>
        </w:rPr>
      </w:pPr>
      <w:r>
        <w:t>"</w:t>
      </w:r>
      <w:r w:rsidR="005517F1" w:rsidRPr="00175B5A">
        <w:rPr>
          <w:b/>
        </w:rPr>
        <w:t>1.1.5</w:t>
      </w:r>
      <w:r w:rsidR="005517F1">
        <w:rPr>
          <w:b/>
        </w:rPr>
        <w:t>.</w:t>
      </w:r>
      <w:r w:rsidR="005517F1">
        <w:rPr>
          <w:b/>
        </w:rPr>
        <w:tab/>
      </w:r>
      <w:r w:rsidR="005517F1">
        <w:rPr>
          <w:i/>
        </w:rPr>
        <w:tab/>
      </w:r>
      <w:r w:rsidR="005517F1" w:rsidRPr="000E6036">
        <w:rPr>
          <w:b/>
        </w:rPr>
        <w:t xml:space="preserve">Replacement brake discs intended for use in friction brakes forming part of a braking system of vehicles of </w:t>
      </w:r>
      <w:r w:rsidR="005517F1" w:rsidRPr="00C41BE0">
        <w:rPr>
          <w:b/>
        </w:rPr>
        <w:t>categor</w:t>
      </w:r>
      <w:r w:rsidR="005517F1">
        <w:rPr>
          <w:b/>
        </w:rPr>
        <w:t>ies</w:t>
      </w:r>
      <w:r w:rsidR="005517F1" w:rsidRPr="00C41BE0">
        <w:rPr>
          <w:b/>
        </w:rPr>
        <w:t xml:space="preserve"> L</w:t>
      </w:r>
      <w:r w:rsidR="005517F1" w:rsidRPr="0051727B">
        <w:rPr>
          <w:b/>
          <w:vertAlign w:val="subscript"/>
        </w:rPr>
        <w:t>1</w:t>
      </w:r>
      <w:r w:rsidR="005517F1" w:rsidRPr="00C41BE0">
        <w:rPr>
          <w:b/>
        </w:rPr>
        <w:t>, L</w:t>
      </w:r>
      <w:r w:rsidR="005517F1" w:rsidRPr="0051727B">
        <w:rPr>
          <w:b/>
          <w:vertAlign w:val="subscript"/>
        </w:rPr>
        <w:t>2</w:t>
      </w:r>
      <w:r w:rsidR="005517F1" w:rsidRPr="00C41BE0">
        <w:rPr>
          <w:b/>
        </w:rPr>
        <w:t>, L</w:t>
      </w:r>
      <w:r w:rsidR="005517F1" w:rsidRPr="0051727B">
        <w:rPr>
          <w:b/>
          <w:vertAlign w:val="subscript"/>
        </w:rPr>
        <w:t>3</w:t>
      </w:r>
      <w:r w:rsidR="005517F1" w:rsidRPr="00C41BE0">
        <w:rPr>
          <w:b/>
        </w:rPr>
        <w:t>, L</w:t>
      </w:r>
      <w:r w:rsidR="005517F1" w:rsidRPr="0051727B">
        <w:rPr>
          <w:b/>
          <w:vertAlign w:val="subscript"/>
        </w:rPr>
        <w:t>4</w:t>
      </w:r>
      <w:r w:rsidR="005517F1">
        <w:rPr>
          <w:b/>
        </w:rPr>
        <w:t xml:space="preserve"> and</w:t>
      </w:r>
      <w:r w:rsidR="005517F1" w:rsidRPr="00C41BE0">
        <w:rPr>
          <w:b/>
        </w:rPr>
        <w:t xml:space="preserve"> L</w:t>
      </w:r>
      <w:r w:rsidR="005517F1" w:rsidRPr="0051727B">
        <w:rPr>
          <w:b/>
          <w:vertAlign w:val="subscript"/>
        </w:rPr>
        <w:t>5</w:t>
      </w:r>
      <w:r w:rsidR="005517F1">
        <w:rPr>
          <w:b/>
        </w:rPr>
        <w:t>,</w:t>
      </w:r>
      <w:r w:rsidR="005517F1" w:rsidRPr="000E6036">
        <w:rPr>
          <w:b/>
        </w:rPr>
        <w:t xml:space="preserve"> which have a type approval in accor</w:t>
      </w:r>
      <w:smartTag w:uri="urn:schemas-microsoft-com:office:smarttags" w:element="PersonName">
        <w:r w:rsidR="005517F1" w:rsidRPr="000E6036">
          <w:rPr>
            <w:b/>
          </w:rPr>
          <w:t>dan</w:t>
        </w:r>
      </w:smartTag>
      <w:r w:rsidR="005517F1" w:rsidRPr="000E6036">
        <w:rPr>
          <w:b/>
        </w:rPr>
        <w:t xml:space="preserve">ce with </w:t>
      </w:r>
      <w:r w:rsidR="005517F1">
        <w:rPr>
          <w:b/>
        </w:rPr>
        <w:t>UN Regulation</w:t>
      </w:r>
      <w:r w:rsidR="005517F1" w:rsidRPr="000E6036">
        <w:rPr>
          <w:b/>
        </w:rPr>
        <w:t xml:space="preserve"> No. 78</w:t>
      </w:r>
      <w:r>
        <w:t>"</w:t>
      </w:r>
    </w:p>
    <w:p w:rsidR="005517F1" w:rsidRPr="003F5B08" w:rsidRDefault="005517F1" w:rsidP="002A31BB">
      <w:pPr>
        <w:spacing w:after="120"/>
        <w:ind w:left="1134" w:right="993"/>
        <w:jc w:val="both"/>
        <w:rPr>
          <w:i/>
        </w:rPr>
      </w:pPr>
      <w:r w:rsidRPr="003F5B08">
        <w:rPr>
          <w:i/>
        </w:rPr>
        <w:t xml:space="preserve">Paragraph 2.3.1.1., </w:t>
      </w:r>
      <w:r w:rsidRPr="003F5B08">
        <w:t>amend to read:</w:t>
      </w:r>
    </w:p>
    <w:p w:rsidR="005517F1" w:rsidRPr="003F5B08" w:rsidRDefault="00F95003" w:rsidP="002A31BB">
      <w:pPr>
        <w:tabs>
          <w:tab w:val="left" w:pos="2268"/>
        </w:tabs>
        <w:spacing w:after="120"/>
        <w:ind w:left="2268" w:right="993" w:hanging="1134"/>
        <w:jc w:val="both"/>
      </w:pPr>
      <w:r>
        <w:t>"</w:t>
      </w:r>
      <w:r w:rsidR="005517F1" w:rsidRPr="003F5B08">
        <w:t>2.3.1.1.</w:t>
      </w:r>
      <w:r w:rsidR="005517F1" w:rsidRPr="003F5B08">
        <w:tab/>
        <w:t xml:space="preserve">In the case of motor vehicles, is a brake disc/drum covered by the vehicle braking system type approval according to </w:t>
      </w:r>
      <w:r w:rsidR="005517F1">
        <w:t xml:space="preserve">UN </w:t>
      </w:r>
      <w:r w:rsidR="005517F1" w:rsidRPr="003F5B08">
        <w:t>Regulation</w:t>
      </w:r>
      <w:r w:rsidR="005517F1">
        <w:t>s</w:t>
      </w:r>
      <w:r w:rsidR="005517F1" w:rsidRPr="003F5B08">
        <w:t xml:space="preserve"> No</w:t>
      </w:r>
      <w:r w:rsidR="005517F1">
        <w:t>s. 13,</w:t>
      </w:r>
      <w:r w:rsidR="005517F1" w:rsidRPr="003F5B08">
        <w:t xml:space="preserve"> 13-H </w:t>
      </w:r>
      <w:r w:rsidR="005517F1" w:rsidRPr="003F5B08">
        <w:rPr>
          <w:b/>
        </w:rPr>
        <w:t>or 78</w:t>
      </w:r>
      <w:r w:rsidR="005517F1" w:rsidRPr="003F5B08">
        <w:t>.</w:t>
      </w:r>
      <w:r>
        <w:t>"</w:t>
      </w:r>
    </w:p>
    <w:p w:rsidR="005517F1" w:rsidRDefault="005517F1" w:rsidP="002A31BB">
      <w:pPr>
        <w:spacing w:after="120"/>
        <w:ind w:left="1134" w:right="993"/>
        <w:jc w:val="both"/>
        <w:rPr>
          <w:i/>
        </w:rPr>
      </w:pPr>
      <w:r>
        <w:rPr>
          <w:i/>
        </w:rPr>
        <w:t xml:space="preserve">Paragraph 2.3.3.1., </w:t>
      </w:r>
      <w:r w:rsidRPr="00955027">
        <w:t>amend</w:t>
      </w:r>
      <w:r>
        <w:rPr>
          <w:i/>
        </w:rPr>
        <w:t xml:space="preserve"> </w:t>
      </w:r>
      <w:r w:rsidRPr="005C5567">
        <w:t>to read</w:t>
      </w:r>
      <w:r>
        <w:rPr>
          <w:i/>
        </w:rPr>
        <w:t>:</w:t>
      </w:r>
    </w:p>
    <w:p w:rsidR="005517F1" w:rsidRPr="0045084D" w:rsidRDefault="00F95003" w:rsidP="002A31BB">
      <w:pPr>
        <w:spacing w:after="120"/>
        <w:ind w:left="1134" w:right="993"/>
        <w:jc w:val="both"/>
      </w:pPr>
      <w:r>
        <w:t>"</w:t>
      </w:r>
      <w:r w:rsidR="005517F1" w:rsidRPr="0045084D">
        <w:t>2.3.3.1</w:t>
      </w:r>
      <w:r w:rsidR="00720C3A">
        <w:t>.</w:t>
      </w:r>
      <w:r w:rsidR="005517F1" w:rsidRPr="0045084D">
        <w:tab/>
        <w:t>Original replacement brake discs and brake drums</w:t>
      </w:r>
      <w:r>
        <w:t>"</w:t>
      </w:r>
    </w:p>
    <w:p w:rsidR="005517F1" w:rsidRDefault="005517F1" w:rsidP="002A31BB">
      <w:pPr>
        <w:spacing w:after="120"/>
        <w:ind w:left="1134" w:right="993"/>
        <w:jc w:val="both"/>
        <w:rPr>
          <w:i/>
        </w:rPr>
      </w:pPr>
      <w:r>
        <w:rPr>
          <w:i/>
        </w:rPr>
        <w:t>Add new paragraphs 2.3.3.1. and 2.3.3.1.2</w:t>
      </w:r>
      <w:r w:rsidR="00720C3A">
        <w:rPr>
          <w:i/>
        </w:rPr>
        <w:t>.</w:t>
      </w:r>
      <w:r>
        <w:rPr>
          <w:i/>
        </w:rPr>
        <w:t xml:space="preserve">, </w:t>
      </w:r>
      <w:r w:rsidRPr="005C5567">
        <w:t>to read</w:t>
      </w:r>
      <w:r>
        <w:rPr>
          <w:i/>
        </w:rPr>
        <w:t>:</w:t>
      </w:r>
    </w:p>
    <w:p w:rsidR="005517F1" w:rsidRPr="005C5567" w:rsidRDefault="00F95003" w:rsidP="002A31BB">
      <w:pPr>
        <w:tabs>
          <w:tab w:val="left" w:pos="2268"/>
        </w:tabs>
        <w:spacing w:after="120"/>
        <w:ind w:left="2268" w:right="993" w:hanging="1134"/>
        <w:jc w:val="both"/>
        <w:rPr>
          <w:b/>
        </w:rPr>
      </w:pPr>
      <w:r>
        <w:rPr>
          <w:b/>
        </w:rPr>
        <w:t>"</w:t>
      </w:r>
      <w:r w:rsidR="005517F1" w:rsidRPr="005C5567">
        <w:rPr>
          <w:b/>
        </w:rPr>
        <w:t>2.3.3.1.1</w:t>
      </w:r>
      <w:r w:rsidR="005517F1">
        <w:rPr>
          <w:b/>
        </w:rPr>
        <w:t>.</w:t>
      </w:r>
      <w:r w:rsidR="005517F1" w:rsidRPr="005C5567">
        <w:rPr>
          <w:b/>
        </w:rPr>
        <w:tab/>
        <w:t>In the case of</w:t>
      </w:r>
      <w:r w:rsidR="005517F1">
        <w:rPr>
          <w:b/>
        </w:rPr>
        <w:t xml:space="preserve"> vehicle categories M, N and O: </w:t>
      </w:r>
      <w:r w:rsidR="005517F1" w:rsidRPr="005C5567">
        <w:rPr>
          <w:b/>
          <w:color w:val="000000"/>
          <w:lang w:val="en-US"/>
        </w:rPr>
        <w:t>original brake discs/ brake drums intended for servicing the vehicle and carrying an identification code as defined in paragraph 2.3.2. affixed in such a way as to be indelible and clearly legible</w:t>
      </w:r>
      <w:r w:rsidR="005517F1" w:rsidRPr="00190E0C">
        <w:rPr>
          <w:color w:val="000000"/>
          <w:lang w:val="en-US"/>
        </w:rPr>
        <w:t>.</w:t>
      </w:r>
    </w:p>
    <w:p w:rsidR="005517F1" w:rsidRDefault="005517F1" w:rsidP="002A31BB">
      <w:pPr>
        <w:tabs>
          <w:tab w:val="left" w:pos="2268"/>
        </w:tabs>
        <w:spacing w:after="120"/>
        <w:ind w:left="2268" w:right="993" w:hanging="1134"/>
        <w:jc w:val="both"/>
        <w:rPr>
          <w:b/>
          <w:color w:val="000000"/>
          <w:lang w:val="en-US"/>
        </w:rPr>
      </w:pPr>
      <w:r w:rsidRPr="005C5567">
        <w:rPr>
          <w:b/>
        </w:rPr>
        <w:t>2.3.3.1.2</w:t>
      </w:r>
      <w:r>
        <w:rPr>
          <w:b/>
        </w:rPr>
        <w:t>.</w:t>
      </w:r>
      <w:r w:rsidRPr="005C5567">
        <w:rPr>
          <w:b/>
        </w:rPr>
        <w:tab/>
        <w:t>In the case</w:t>
      </w:r>
      <w:r>
        <w:rPr>
          <w:b/>
        </w:rPr>
        <w:t xml:space="preserve"> of vehicle categories L</w:t>
      </w:r>
      <w:r w:rsidRPr="005C5567">
        <w:rPr>
          <w:b/>
          <w:vertAlign w:val="subscript"/>
        </w:rPr>
        <w:t>1</w:t>
      </w:r>
      <w:r>
        <w:rPr>
          <w:b/>
        </w:rPr>
        <w:t>, L</w:t>
      </w:r>
      <w:r w:rsidRPr="005C5567">
        <w:rPr>
          <w:b/>
          <w:vertAlign w:val="subscript"/>
        </w:rPr>
        <w:t>2</w:t>
      </w:r>
      <w:r>
        <w:rPr>
          <w:b/>
        </w:rPr>
        <w:t>, L</w:t>
      </w:r>
      <w:r w:rsidRPr="005C5567">
        <w:rPr>
          <w:b/>
          <w:vertAlign w:val="subscript"/>
        </w:rPr>
        <w:t>3</w:t>
      </w:r>
      <w:r>
        <w:rPr>
          <w:b/>
        </w:rPr>
        <w:t>, L</w:t>
      </w:r>
      <w:r w:rsidRPr="005C5567">
        <w:rPr>
          <w:b/>
          <w:vertAlign w:val="subscript"/>
        </w:rPr>
        <w:t>4</w:t>
      </w:r>
      <w:r>
        <w:rPr>
          <w:b/>
        </w:rPr>
        <w:t xml:space="preserve"> and L</w:t>
      </w:r>
      <w:r w:rsidRPr="005C5567">
        <w:rPr>
          <w:b/>
          <w:vertAlign w:val="subscript"/>
        </w:rPr>
        <w:t>5</w:t>
      </w:r>
      <w:r>
        <w:rPr>
          <w:b/>
        </w:rPr>
        <w:t xml:space="preserve">: </w:t>
      </w:r>
      <w:r w:rsidRPr="00190E0C">
        <w:rPr>
          <w:b/>
          <w:color w:val="000000"/>
          <w:lang w:val="en-US"/>
        </w:rPr>
        <w:t>original brake discs/ brake drums intended for servicing the vehicle.</w:t>
      </w:r>
      <w:r w:rsidR="00F95003">
        <w:rPr>
          <w:b/>
          <w:color w:val="000000"/>
          <w:lang w:val="en-US"/>
        </w:rPr>
        <w:t>"</w:t>
      </w:r>
    </w:p>
    <w:p w:rsidR="005517F1" w:rsidRPr="0024620E" w:rsidRDefault="005517F1" w:rsidP="002A31BB">
      <w:pPr>
        <w:spacing w:after="120"/>
        <w:ind w:left="1134" w:right="993"/>
        <w:jc w:val="both"/>
        <w:rPr>
          <w:i/>
        </w:rPr>
      </w:pPr>
      <w:r w:rsidRPr="0024620E">
        <w:rPr>
          <w:i/>
        </w:rPr>
        <w:t>Paragraph</w:t>
      </w:r>
      <w:r>
        <w:rPr>
          <w:i/>
        </w:rPr>
        <w:t xml:space="preserve"> 2.3.3.2., </w:t>
      </w:r>
      <w:r w:rsidRPr="00955027">
        <w:t xml:space="preserve">amend </w:t>
      </w:r>
      <w:r w:rsidRPr="0024620E">
        <w:t>to read</w:t>
      </w:r>
      <w:r>
        <w:rPr>
          <w:i/>
        </w:rPr>
        <w:t>:</w:t>
      </w:r>
    </w:p>
    <w:p w:rsidR="005517F1" w:rsidRPr="0045084D" w:rsidRDefault="00F95003" w:rsidP="002A31BB">
      <w:pPr>
        <w:tabs>
          <w:tab w:val="left" w:pos="2268"/>
        </w:tabs>
        <w:spacing w:after="120"/>
        <w:ind w:left="1134" w:right="993"/>
        <w:jc w:val="both"/>
      </w:pPr>
      <w:r>
        <w:t>"</w:t>
      </w:r>
      <w:r w:rsidR="005517F1" w:rsidRPr="0045084D">
        <w:t>2.3.3.2</w:t>
      </w:r>
      <w:r w:rsidR="00720C3A">
        <w:t>.</w:t>
      </w:r>
      <w:r w:rsidR="005517F1" w:rsidRPr="0045084D">
        <w:tab/>
        <w:t>Identical brake discs</w:t>
      </w:r>
      <w:r>
        <w:t>"</w:t>
      </w:r>
    </w:p>
    <w:p w:rsidR="005517F1" w:rsidRDefault="005517F1" w:rsidP="002A31BB">
      <w:pPr>
        <w:spacing w:after="120"/>
        <w:ind w:left="1134" w:right="993"/>
        <w:jc w:val="both"/>
        <w:rPr>
          <w:i/>
        </w:rPr>
      </w:pPr>
      <w:r>
        <w:rPr>
          <w:i/>
        </w:rPr>
        <w:t xml:space="preserve">Add new paragraphs 2.3.3.1. and 2.3.3.1.2., </w:t>
      </w:r>
      <w:r w:rsidRPr="005C5567">
        <w:t>to read</w:t>
      </w:r>
      <w:r>
        <w:rPr>
          <w:i/>
        </w:rPr>
        <w:t>:</w:t>
      </w:r>
    </w:p>
    <w:p w:rsidR="005517F1" w:rsidRPr="005C5567" w:rsidRDefault="00F95003" w:rsidP="002A31BB">
      <w:pPr>
        <w:tabs>
          <w:tab w:val="left" w:pos="2268"/>
        </w:tabs>
        <w:spacing w:after="120"/>
        <w:ind w:left="2268" w:right="993" w:hanging="1134"/>
        <w:jc w:val="both"/>
        <w:rPr>
          <w:b/>
        </w:rPr>
      </w:pPr>
      <w:r>
        <w:rPr>
          <w:b/>
        </w:rPr>
        <w:t>"</w:t>
      </w:r>
      <w:r w:rsidR="005517F1" w:rsidRPr="005C5567">
        <w:rPr>
          <w:b/>
        </w:rPr>
        <w:t>2.3.3.</w:t>
      </w:r>
      <w:r w:rsidR="005517F1">
        <w:rPr>
          <w:b/>
        </w:rPr>
        <w:t>2</w:t>
      </w:r>
      <w:r w:rsidR="005517F1" w:rsidRPr="005C5567">
        <w:rPr>
          <w:b/>
        </w:rPr>
        <w:t>.1</w:t>
      </w:r>
      <w:r w:rsidR="005517F1">
        <w:rPr>
          <w:b/>
        </w:rPr>
        <w:t>.</w:t>
      </w:r>
      <w:r w:rsidR="005517F1" w:rsidRPr="005C5567">
        <w:rPr>
          <w:b/>
        </w:rPr>
        <w:tab/>
        <w:t>In the case of</w:t>
      </w:r>
      <w:r w:rsidR="005517F1">
        <w:rPr>
          <w:b/>
        </w:rPr>
        <w:t xml:space="preserve"> vehicle categories M, N and O: </w:t>
      </w:r>
      <w:r w:rsidR="005517F1" w:rsidRPr="00923955">
        <w:rPr>
          <w:b/>
          <w:lang w:val="en-US"/>
        </w:rPr>
        <w:t>a replacement brake disc which is chemically and physically identical in every respect with the exception of the vehicle manufacturer mark, which is absent, to the original brake disc</w:t>
      </w:r>
      <w:r w:rsidR="005517F1">
        <w:rPr>
          <w:b/>
          <w:lang w:val="en-US"/>
        </w:rPr>
        <w:t>.</w:t>
      </w:r>
    </w:p>
    <w:p w:rsidR="005517F1" w:rsidRDefault="005517F1" w:rsidP="002A31BB">
      <w:pPr>
        <w:tabs>
          <w:tab w:val="left" w:pos="2268"/>
        </w:tabs>
        <w:spacing w:after="120"/>
        <w:ind w:left="2268" w:right="993" w:hanging="1134"/>
        <w:jc w:val="both"/>
        <w:rPr>
          <w:b/>
          <w:color w:val="000000"/>
          <w:lang w:val="en-US"/>
        </w:rPr>
      </w:pPr>
      <w:r w:rsidRPr="005C5567">
        <w:rPr>
          <w:b/>
        </w:rPr>
        <w:t>2.3.3.</w:t>
      </w:r>
      <w:r>
        <w:rPr>
          <w:b/>
        </w:rPr>
        <w:t>2</w:t>
      </w:r>
      <w:r w:rsidRPr="005C5567">
        <w:rPr>
          <w:b/>
        </w:rPr>
        <w:t>.2</w:t>
      </w:r>
      <w:r>
        <w:rPr>
          <w:b/>
        </w:rPr>
        <w:t>.</w:t>
      </w:r>
      <w:r w:rsidRPr="005C5567">
        <w:rPr>
          <w:b/>
        </w:rPr>
        <w:tab/>
        <w:t>In the case</w:t>
      </w:r>
      <w:r>
        <w:rPr>
          <w:b/>
        </w:rPr>
        <w:t xml:space="preserve"> of vehicle categories L</w:t>
      </w:r>
      <w:r w:rsidRPr="005C5567">
        <w:rPr>
          <w:b/>
          <w:vertAlign w:val="subscript"/>
        </w:rPr>
        <w:t>1</w:t>
      </w:r>
      <w:r>
        <w:rPr>
          <w:b/>
        </w:rPr>
        <w:t>, L</w:t>
      </w:r>
      <w:r w:rsidRPr="005C5567">
        <w:rPr>
          <w:b/>
          <w:vertAlign w:val="subscript"/>
        </w:rPr>
        <w:t>2</w:t>
      </w:r>
      <w:r>
        <w:rPr>
          <w:b/>
        </w:rPr>
        <w:t>, L</w:t>
      </w:r>
      <w:r w:rsidRPr="005C5567">
        <w:rPr>
          <w:b/>
          <w:vertAlign w:val="subscript"/>
        </w:rPr>
        <w:t>3</w:t>
      </w:r>
      <w:r>
        <w:rPr>
          <w:b/>
        </w:rPr>
        <w:t>, L</w:t>
      </w:r>
      <w:r w:rsidRPr="005C5567">
        <w:rPr>
          <w:b/>
          <w:vertAlign w:val="subscript"/>
        </w:rPr>
        <w:t>4</w:t>
      </w:r>
      <w:r>
        <w:rPr>
          <w:b/>
        </w:rPr>
        <w:t xml:space="preserve"> and L</w:t>
      </w:r>
      <w:r w:rsidRPr="005C5567">
        <w:rPr>
          <w:b/>
          <w:vertAlign w:val="subscript"/>
        </w:rPr>
        <w:t>5</w:t>
      </w:r>
      <w:r>
        <w:rPr>
          <w:b/>
        </w:rPr>
        <w:t xml:space="preserve">: </w:t>
      </w:r>
      <w:r w:rsidRPr="001D06F6">
        <w:rPr>
          <w:b/>
          <w:lang w:val="en-US"/>
        </w:rPr>
        <w:t>a replacement brake disc which is chemically and physically identical in every respect.</w:t>
      </w:r>
      <w:r w:rsidR="00F95003">
        <w:rPr>
          <w:b/>
          <w:lang w:val="en-US"/>
        </w:rPr>
        <w:t>"</w:t>
      </w:r>
    </w:p>
    <w:p w:rsidR="005517F1" w:rsidRPr="003F5B08" w:rsidRDefault="005517F1" w:rsidP="002A31BB">
      <w:pPr>
        <w:spacing w:after="120"/>
        <w:ind w:left="2268" w:right="993" w:hanging="1134"/>
        <w:jc w:val="both"/>
        <w:rPr>
          <w:i/>
        </w:rPr>
      </w:pPr>
      <w:r w:rsidRPr="003F5B08">
        <w:rPr>
          <w:i/>
        </w:rPr>
        <w:t>Add a new paragraph 2.3.3.</w:t>
      </w:r>
      <w:r>
        <w:rPr>
          <w:i/>
        </w:rPr>
        <w:t>4</w:t>
      </w:r>
      <w:r w:rsidRPr="003F5B08">
        <w:t>., to read:</w:t>
      </w:r>
    </w:p>
    <w:p w:rsidR="005517F1" w:rsidRPr="00862DED" w:rsidRDefault="00F95003" w:rsidP="002A31BB">
      <w:pPr>
        <w:spacing w:after="120"/>
        <w:ind w:left="2268" w:right="993" w:hanging="1134"/>
        <w:jc w:val="both"/>
      </w:pPr>
      <w:r>
        <w:t>"</w:t>
      </w:r>
      <w:r w:rsidR="005517F1" w:rsidRPr="00862DED">
        <w:rPr>
          <w:b/>
        </w:rPr>
        <w:t>2.3.3.4.</w:t>
      </w:r>
      <w:r w:rsidR="005517F1" w:rsidRPr="00862DED">
        <w:tab/>
      </w:r>
      <w:r w:rsidR="005517F1" w:rsidRPr="00862DED">
        <w:rPr>
          <w:b/>
        </w:rPr>
        <w:t>Equivalent brake discs and brake drums</w:t>
      </w:r>
      <w:r>
        <w:t>"</w:t>
      </w:r>
    </w:p>
    <w:p w:rsidR="005517F1" w:rsidRPr="00862DED" w:rsidRDefault="005517F1" w:rsidP="002A31BB">
      <w:pPr>
        <w:spacing w:after="120"/>
        <w:ind w:left="2268" w:right="993" w:hanging="1134"/>
        <w:jc w:val="both"/>
      </w:pPr>
      <w:r w:rsidRPr="00862DED">
        <w:rPr>
          <w:i/>
        </w:rPr>
        <w:t xml:space="preserve">Renumber former paragraph 2.3.3.4. as 2.3.3.4.1. and </w:t>
      </w:r>
      <w:r w:rsidRPr="00862DED">
        <w:t>amend to read:</w:t>
      </w:r>
    </w:p>
    <w:p w:rsidR="005517F1" w:rsidRPr="00862DED" w:rsidRDefault="00F95003" w:rsidP="002A31BB">
      <w:pPr>
        <w:spacing w:after="120"/>
        <w:ind w:left="2268" w:right="993" w:hanging="1134"/>
        <w:jc w:val="both"/>
        <w:rPr>
          <w:i/>
        </w:rPr>
      </w:pPr>
      <w:r>
        <w:t>"</w:t>
      </w:r>
      <w:r w:rsidR="005517F1" w:rsidRPr="00862DED">
        <w:rPr>
          <w:b/>
          <w:lang w:val="en-US"/>
        </w:rPr>
        <w:t>2.3.3.4.1.</w:t>
      </w:r>
      <w:r w:rsidR="005517F1" w:rsidRPr="00862DED">
        <w:rPr>
          <w:b/>
          <w:lang w:val="en-US"/>
        </w:rPr>
        <w:tab/>
      </w:r>
      <w:r>
        <w:rPr>
          <w:lang w:val="en-US"/>
        </w:rPr>
        <w:t>"</w:t>
      </w:r>
      <w:r w:rsidR="005517F1" w:rsidRPr="00862DED">
        <w:rPr>
          <w:i/>
          <w:lang w:val="en-US"/>
        </w:rPr>
        <w:t xml:space="preserve">Equivalent brake discs </w:t>
      </w:r>
      <w:r w:rsidR="005517F1" w:rsidRPr="00862DED">
        <w:rPr>
          <w:b/>
          <w:i/>
          <w:lang w:val="en-US"/>
        </w:rPr>
        <w:t>for categories M, N and O</w:t>
      </w:r>
      <w:r>
        <w:t>"</w:t>
      </w:r>
      <w:r w:rsidR="005517F1" w:rsidRPr="00862DED">
        <w:t xml:space="preserve"> is a replacement brake</w:t>
      </w:r>
      <w:r w:rsidR="005517F1" w:rsidRPr="00862DED">
        <w:rPr>
          <w:color w:val="FF0000"/>
        </w:rPr>
        <w:t xml:space="preserve"> </w:t>
      </w:r>
      <w:r w:rsidR="005517F1" w:rsidRPr="00862DED">
        <w:t xml:space="preserve">disc which is </w:t>
      </w:r>
      <w:r w:rsidR="005517F1" w:rsidRPr="00862DED">
        <w:tab/>
        <w:t>identical to the original brake disc in respect to all dimensions, geometric features and basic design and is also from the same material subgroup as the original brake disc as defined in paragraph 5.3.3.2.</w:t>
      </w:r>
      <w:r>
        <w:rPr>
          <w:lang w:val="en-US"/>
        </w:rPr>
        <w:t>"</w:t>
      </w:r>
    </w:p>
    <w:p w:rsidR="005517F1" w:rsidRPr="00862DED" w:rsidRDefault="005517F1" w:rsidP="002A31BB">
      <w:pPr>
        <w:keepNext/>
        <w:keepLines/>
        <w:spacing w:after="120"/>
        <w:ind w:left="1134" w:right="993"/>
        <w:jc w:val="both"/>
        <w:rPr>
          <w:i/>
        </w:rPr>
      </w:pPr>
      <w:r w:rsidRPr="00862DED">
        <w:rPr>
          <w:i/>
        </w:rPr>
        <w:lastRenderedPageBreak/>
        <w:t>Add a new paragraph 2.3.3.4.2</w:t>
      </w:r>
      <w:r w:rsidRPr="00862DED">
        <w:t>., to read:</w:t>
      </w:r>
    </w:p>
    <w:p w:rsidR="005517F1" w:rsidRPr="003F5B08" w:rsidRDefault="00F95003" w:rsidP="002A31BB">
      <w:pPr>
        <w:spacing w:after="120"/>
        <w:ind w:left="2154" w:right="993" w:hanging="1020"/>
        <w:jc w:val="both"/>
        <w:rPr>
          <w:b/>
        </w:rPr>
      </w:pPr>
      <w:r>
        <w:t>"</w:t>
      </w:r>
      <w:r w:rsidR="005517F1" w:rsidRPr="00862DED">
        <w:rPr>
          <w:b/>
          <w:lang w:val="en-US"/>
        </w:rPr>
        <w:t>2.3.3.4.2.</w:t>
      </w:r>
      <w:r w:rsidR="005517F1" w:rsidRPr="00862DED">
        <w:rPr>
          <w:lang w:val="en-US"/>
        </w:rPr>
        <w:tab/>
      </w:r>
      <w:r>
        <w:rPr>
          <w:b/>
          <w:lang w:val="en-US"/>
        </w:rPr>
        <w:t>"</w:t>
      </w:r>
      <w:r w:rsidR="005517F1" w:rsidRPr="00862DED">
        <w:rPr>
          <w:b/>
          <w:i/>
        </w:rPr>
        <w:t xml:space="preserve">Equivalent brake discs for categories </w:t>
      </w:r>
      <w:r w:rsidR="005517F1" w:rsidRPr="00862DED">
        <w:rPr>
          <w:b/>
        </w:rPr>
        <w:t>L</w:t>
      </w:r>
      <w:r w:rsidR="005517F1" w:rsidRPr="0051727B">
        <w:rPr>
          <w:b/>
          <w:vertAlign w:val="subscript"/>
        </w:rPr>
        <w:t>1</w:t>
      </w:r>
      <w:r w:rsidR="005517F1" w:rsidRPr="00862DED">
        <w:rPr>
          <w:b/>
        </w:rPr>
        <w:t>, L</w:t>
      </w:r>
      <w:r w:rsidR="005517F1" w:rsidRPr="0051727B">
        <w:rPr>
          <w:b/>
          <w:vertAlign w:val="subscript"/>
        </w:rPr>
        <w:t>2</w:t>
      </w:r>
      <w:r w:rsidR="005517F1" w:rsidRPr="00862DED">
        <w:rPr>
          <w:b/>
        </w:rPr>
        <w:t>, L</w:t>
      </w:r>
      <w:r w:rsidR="005517F1" w:rsidRPr="0051727B">
        <w:rPr>
          <w:b/>
          <w:vertAlign w:val="subscript"/>
        </w:rPr>
        <w:t>3</w:t>
      </w:r>
      <w:r w:rsidR="005517F1" w:rsidRPr="00862DED">
        <w:rPr>
          <w:b/>
        </w:rPr>
        <w:t>, L</w:t>
      </w:r>
      <w:r w:rsidR="005517F1" w:rsidRPr="0051727B">
        <w:rPr>
          <w:b/>
          <w:vertAlign w:val="subscript"/>
        </w:rPr>
        <w:t>4</w:t>
      </w:r>
      <w:r w:rsidR="005517F1" w:rsidRPr="00862DED">
        <w:rPr>
          <w:b/>
        </w:rPr>
        <w:t xml:space="preserve"> and L</w:t>
      </w:r>
      <w:r w:rsidR="005517F1" w:rsidRPr="0051727B">
        <w:rPr>
          <w:b/>
          <w:vertAlign w:val="subscript"/>
        </w:rPr>
        <w:t>5</w:t>
      </w:r>
      <w:r>
        <w:rPr>
          <w:b/>
          <w:lang w:val="en-US"/>
        </w:rPr>
        <w:t>"</w:t>
      </w:r>
      <w:r w:rsidR="005517F1" w:rsidRPr="00862DED">
        <w:rPr>
          <w:b/>
        </w:rPr>
        <w:t xml:space="preserve"> are replacement brake discs which are identical to the original brake disc in</w:t>
      </w:r>
      <w:r w:rsidR="005517F1" w:rsidRPr="003F5B08">
        <w:rPr>
          <w:b/>
        </w:rPr>
        <w:t xml:space="preserve"> respect to all dimensions, geometric features and basic design and is also from the same following materials:</w:t>
      </w:r>
    </w:p>
    <w:p w:rsidR="005517F1" w:rsidRPr="003F5B08" w:rsidRDefault="005517F1" w:rsidP="00050C7A">
      <w:pPr>
        <w:numPr>
          <w:ilvl w:val="0"/>
          <w:numId w:val="43"/>
        </w:numPr>
        <w:spacing w:after="120"/>
        <w:ind w:left="2835" w:right="993" w:hanging="567"/>
        <w:jc w:val="both"/>
        <w:rPr>
          <w:b/>
        </w:rPr>
      </w:pPr>
      <w:r w:rsidRPr="003F5B08">
        <w:rPr>
          <w:b/>
        </w:rPr>
        <w:t xml:space="preserve">Braking surface: one of materials listed </w:t>
      </w:r>
      <w:r>
        <w:rPr>
          <w:b/>
        </w:rPr>
        <w:t>in</w:t>
      </w:r>
      <w:r w:rsidRPr="003F5B08">
        <w:rPr>
          <w:b/>
        </w:rPr>
        <w:t xml:space="preserve"> paragraph 5.3.3.2.2.</w:t>
      </w:r>
    </w:p>
    <w:p w:rsidR="005517F1" w:rsidRPr="003F5B08" w:rsidRDefault="005517F1" w:rsidP="002A31BB">
      <w:pPr>
        <w:numPr>
          <w:ilvl w:val="0"/>
          <w:numId w:val="43"/>
        </w:numPr>
        <w:spacing w:after="120"/>
        <w:ind w:left="2835" w:right="993" w:hanging="567"/>
        <w:jc w:val="both"/>
        <w:rPr>
          <w:lang w:val="en-US"/>
        </w:rPr>
      </w:pPr>
      <w:r w:rsidRPr="003F5B08">
        <w:rPr>
          <w:b/>
        </w:rPr>
        <w:t>Bell and braking ring fasteners: same materials and mechanical properties of original disc</w:t>
      </w:r>
      <w:r w:rsidR="00F95003">
        <w:t>"</w:t>
      </w:r>
    </w:p>
    <w:p w:rsidR="005517F1" w:rsidRPr="00862DED" w:rsidRDefault="005517F1" w:rsidP="002A31BB">
      <w:pPr>
        <w:spacing w:after="120"/>
        <w:ind w:left="1134" w:right="993"/>
        <w:jc w:val="both"/>
        <w:rPr>
          <w:b/>
          <w:lang w:val="en-US"/>
        </w:rPr>
      </w:pPr>
      <w:r w:rsidRPr="00862DED">
        <w:rPr>
          <w:i/>
        </w:rPr>
        <w:t>Renumber former paragraph 2.3.3.5. as 2.3.3.4.3.</w:t>
      </w:r>
    </w:p>
    <w:p w:rsidR="005517F1" w:rsidRPr="00862DED" w:rsidRDefault="005517F1" w:rsidP="002A31BB">
      <w:pPr>
        <w:spacing w:after="120"/>
        <w:ind w:left="1134" w:right="993"/>
        <w:jc w:val="both"/>
        <w:rPr>
          <w:i/>
        </w:rPr>
      </w:pPr>
      <w:r w:rsidRPr="00862DED">
        <w:rPr>
          <w:i/>
        </w:rPr>
        <w:t>Add a new paragraph 2.3.3.5</w:t>
      </w:r>
      <w:r w:rsidRPr="00862DED">
        <w:t>., to read:</w:t>
      </w:r>
    </w:p>
    <w:p w:rsidR="005517F1" w:rsidRPr="00A824F6" w:rsidRDefault="00F95003" w:rsidP="002A31BB">
      <w:pPr>
        <w:spacing w:after="120"/>
        <w:ind w:left="1134" w:right="993"/>
        <w:jc w:val="both"/>
      </w:pPr>
      <w:r>
        <w:t>"</w:t>
      </w:r>
      <w:r w:rsidR="005517F1" w:rsidRPr="00862DED">
        <w:rPr>
          <w:b/>
        </w:rPr>
        <w:t>2.3.3.5.</w:t>
      </w:r>
      <w:r w:rsidR="005517F1" w:rsidRPr="00862DED">
        <w:tab/>
      </w:r>
      <w:r w:rsidR="005517F1" w:rsidRPr="00A824F6">
        <w:rPr>
          <w:b/>
        </w:rPr>
        <w:t>Interchangeable brake discs and brake drums</w:t>
      </w:r>
      <w:r w:rsidRPr="00A824F6">
        <w:t>"</w:t>
      </w:r>
    </w:p>
    <w:p w:rsidR="005517F1" w:rsidRPr="00A824F6" w:rsidRDefault="005517F1" w:rsidP="002A31BB">
      <w:pPr>
        <w:spacing w:after="120"/>
        <w:ind w:left="1134" w:right="993"/>
        <w:jc w:val="both"/>
        <w:rPr>
          <w:i/>
        </w:rPr>
      </w:pPr>
      <w:r w:rsidRPr="00A824F6">
        <w:rPr>
          <w:i/>
        </w:rPr>
        <w:t>Renumber paragraph 2.3.3.6. as 2.3.3.5.1.</w:t>
      </w:r>
    </w:p>
    <w:p w:rsidR="005517F1" w:rsidRPr="00A824F6" w:rsidRDefault="005517F1" w:rsidP="002A31BB">
      <w:pPr>
        <w:spacing w:after="120"/>
        <w:ind w:left="1134" w:right="993"/>
        <w:jc w:val="both"/>
        <w:rPr>
          <w:i/>
        </w:rPr>
      </w:pPr>
      <w:r w:rsidRPr="00A824F6">
        <w:rPr>
          <w:i/>
        </w:rPr>
        <w:t>Renumber paragraph 2.3.3.7. as 2.3.3.5.2.</w:t>
      </w:r>
    </w:p>
    <w:p w:rsidR="007A40CC" w:rsidRPr="00941A11" w:rsidRDefault="005517F1" w:rsidP="002A31BB">
      <w:pPr>
        <w:spacing w:after="120"/>
        <w:ind w:left="1134" w:right="993"/>
        <w:jc w:val="both"/>
        <w:rPr>
          <w:lang w:val="en-US"/>
        </w:rPr>
      </w:pPr>
      <w:r w:rsidRPr="00A824F6">
        <w:rPr>
          <w:i/>
          <w:lang w:val="en-US"/>
        </w:rPr>
        <w:t xml:space="preserve">Paragraph 3.4.1.1., </w:t>
      </w:r>
      <w:r w:rsidRPr="00A824F6">
        <w:rPr>
          <w:lang w:val="en-US"/>
        </w:rPr>
        <w:t>amend to read:</w:t>
      </w:r>
    </w:p>
    <w:p w:rsidR="007A40CC" w:rsidRPr="00A824F6" w:rsidRDefault="003C6314" w:rsidP="007A40CC">
      <w:pPr>
        <w:pStyle w:val="SingleTxtG"/>
        <w:ind w:left="2268" w:hanging="1134"/>
        <w:rPr>
          <w:spacing w:val="1"/>
        </w:rPr>
      </w:pPr>
      <w:r w:rsidRPr="00A824F6">
        <w:rPr>
          <w:spacing w:val="1"/>
        </w:rPr>
        <w:t>“</w:t>
      </w:r>
      <w:r w:rsidR="007A40CC" w:rsidRPr="00A824F6">
        <w:rPr>
          <w:spacing w:val="1"/>
        </w:rPr>
        <w:t>3.4.1.1.</w:t>
      </w:r>
      <w:r w:rsidR="007A40CC" w:rsidRPr="00A824F6">
        <w:rPr>
          <w:spacing w:val="1"/>
        </w:rPr>
        <w:tab/>
        <w:t>Disc or drum drawing(s) including the dimensions of the features mentioned in paragraph </w:t>
      </w:r>
      <w:r w:rsidR="007A40CC" w:rsidRPr="00A824F6">
        <w:t>5.3.7.1.</w:t>
      </w:r>
      <w:r w:rsidR="007A40CC" w:rsidRPr="00A824F6">
        <w:rPr>
          <w:spacing w:val="1"/>
        </w:rPr>
        <w:t>, together with tolerances, and any accompanying accessories</w:t>
      </w:r>
    </w:p>
    <w:p w:rsidR="007A40CC" w:rsidRPr="00A824F6" w:rsidRDefault="007A40CC" w:rsidP="007A40CC">
      <w:pPr>
        <w:pStyle w:val="SingleTxtG"/>
        <w:ind w:left="2835" w:hanging="567"/>
        <w:rPr>
          <w:spacing w:val="1"/>
        </w:rPr>
      </w:pPr>
      <w:r w:rsidRPr="00A824F6">
        <w:rPr>
          <w:spacing w:val="1"/>
        </w:rPr>
        <w:t>(a)</w:t>
      </w:r>
      <w:r w:rsidRPr="00A824F6">
        <w:rPr>
          <w:spacing w:val="1"/>
        </w:rPr>
        <w:tab/>
        <w:t>Location and nature of the marking pursuant to paragraph 6.2.2. - dimensions in mm;</w:t>
      </w:r>
    </w:p>
    <w:p w:rsidR="007A40CC" w:rsidRPr="00A824F6" w:rsidRDefault="007A40CC" w:rsidP="007A40CC">
      <w:pPr>
        <w:pStyle w:val="SingleTxtG"/>
        <w:ind w:left="1701" w:firstLine="567"/>
        <w:rPr>
          <w:spacing w:val="1"/>
        </w:rPr>
      </w:pPr>
      <w:r w:rsidRPr="00A824F6">
        <w:rPr>
          <w:spacing w:val="1"/>
        </w:rPr>
        <w:t>(b)</w:t>
      </w:r>
      <w:r w:rsidRPr="00A824F6">
        <w:rPr>
          <w:spacing w:val="1"/>
        </w:rPr>
        <w:tab/>
        <w:t>weight in grams;</w:t>
      </w:r>
    </w:p>
    <w:p w:rsidR="003C6314" w:rsidRPr="00A824F6" w:rsidRDefault="007A40CC" w:rsidP="007A40CC">
      <w:pPr>
        <w:pStyle w:val="SingleTxtG"/>
        <w:ind w:left="1701" w:firstLine="567"/>
        <w:rPr>
          <w:b/>
          <w:lang w:val="en-US"/>
        </w:rPr>
      </w:pPr>
      <w:r w:rsidRPr="00A824F6">
        <w:rPr>
          <w:spacing w:val="1"/>
        </w:rPr>
        <w:t>(c)</w:t>
      </w:r>
      <w:r w:rsidRPr="00A824F6">
        <w:rPr>
          <w:spacing w:val="1"/>
        </w:rPr>
        <w:tab/>
        <w:t>material.</w:t>
      </w:r>
      <w:r w:rsidR="003C6314" w:rsidRPr="00A824F6">
        <w:rPr>
          <w:b/>
          <w:lang w:val="en-US"/>
        </w:rPr>
        <w:t xml:space="preserve"> (for one piece discs) or material for composed and floating  </w:t>
      </w:r>
    </w:p>
    <w:p w:rsidR="007A40CC" w:rsidRPr="00A824F6" w:rsidRDefault="003C6314" w:rsidP="007A40CC">
      <w:pPr>
        <w:pStyle w:val="SingleTxtG"/>
        <w:ind w:left="1701" w:firstLine="567"/>
        <w:rPr>
          <w:spacing w:val="1"/>
        </w:rPr>
      </w:pPr>
      <w:r w:rsidRPr="00A824F6">
        <w:rPr>
          <w:b/>
          <w:lang w:val="en-US"/>
        </w:rPr>
        <w:t xml:space="preserve">            disc of categories </w:t>
      </w:r>
      <w:r w:rsidRPr="00A824F6">
        <w:rPr>
          <w:b/>
        </w:rPr>
        <w:t>L</w:t>
      </w:r>
      <w:r w:rsidRPr="00A824F6">
        <w:rPr>
          <w:b/>
          <w:vertAlign w:val="subscript"/>
        </w:rPr>
        <w:t>1</w:t>
      </w:r>
      <w:r w:rsidRPr="00A824F6">
        <w:rPr>
          <w:b/>
        </w:rPr>
        <w:t>, L</w:t>
      </w:r>
      <w:r w:rsidRPr="00A824F6">
        <w:rPr>
          <w:b/>
          <w:vertAlign w:val="subscript"/>
        </w:rPr>
        <w:t>2</w:t>
      </w:r>
      <w:r w:rsidRPr="00A824F6">
        <w:rPr>
          <w:b/>
        </w:rPr>
        <w:t>, L</w:t>
      </w:r>
      <w:r w:rsidRPr="00A824F6">
        <w:rPr>
          <w:b/>
          <w:vertAlign w:val="subscript"/>
        </w:rPr>
        <w:t>3</w:t>
      </w:r>
      <w:r w:rsidRPr="00A824F6">
        <w:rPr>
          <w:b/>
        </w:rPr>
        <w:t>, L</w:t>
      </w:r>
      <w:r w:rsidRPr="00A824F6">
        <w:rPr>
          <w:b/>
          <w:vertAlign w:val="subscript"/>
        </w:rPr>
        <w:t>4</w:t>
      </w:r>
      <w:r w:rsidRPr="00A824F6">
        <w:rPr>
          <w:b/>
        </w:rPr>
        <w:t xml:space="preserve"> and L</w:t>
      </w:r>
      <w:r w:rsidRPr="00A824F6">
        <w:rPr>
          <w:b/>
          <w:vertAlign w:val="subscript"/>
        </w:rPr>
        <w:t>5</w:t>
      </w:r>
      <w:r w:rsidRPr="00A824F6">
        <w:rPr>
          <w:b/>
          <w:lang w:val="en-US"/>
        </w:rPr>
        <w:t>.</w:t>
      </w:r>
      <w:r w:rsidRPr="00A824F6">
        <w:t>"</w:t>
      </w:r>
    </w:p>
    <w:p w:rsidR="007A74A6" w:rsidRPr="00A824F6" w:rsidRDefault="007A74A6" w:rsidP="007A74A6">
      <w:pPr>
        <w:pStyle w:val="SingleTxtG"/>
        <w:rPr>
          <w:spacing w:val="1"/>
        </w:rPr>
      </w:pPr>
      <w:r w:rsidRPr="00A824F6">
        <w:rPr>
          <w:spacing w:val="1"/>
        </w:rPr>
        <w:t>3.4.1.2.</w:t>
      </w:r>
      <w:r w:rsidRPr="00A824F6">
        <w:rPr>
          <w:spacing w:val="1"/>
        </w:rPr>
        <w:tab/>
        <w:t>Component description</w:t>
      </w:r>
    </w:p>
    <w:p w:rsidR="007A74A6" w:rsidRPr="00A824F6" w:rsidRDefault="007A74A6" w:rsidP="007A74A6">
      <w:pPr>
        <w:pStyle w:val="SingleTxtG"/>
        <w:ind w:left="2268"/>
        <w:rPr>
          <w:spacing w:val="1"/>
        </w:rPr>
      </w:pPr>
      <w:r w:rsidRPr="00A824F6">
        <w:rPr>
          <w:spacing w:val="1"/>
        </w:rPr>
        <w:t>The manufacturer shall provide a component description containing at least the following information:</w:t>
      </w:r>
    </w:p>
    <w:p w:rsidR="007A74A6" w:rsidRPr="00A824F6" w:rsidRDefault="007A74A6" w:rsidP="007A74A6">
      <w:pPr>
        <w:pStyle w:val="SingleTxtG"/>
        <w:ind w:left="1701" w:firstLine="567"/>
        <w:rPr>
          <w:spacing w:val="1"/>
        </w:rPr>
      </w:pPr>
      <w:r w:rsidRPr="00A824F6">
        <w:rPr>
          <w:spacing w:val="1"/>
        </w:rPr>
        <w:t>(a)</w:t>
      </w:r>
      <w:r w:rsidRPr="00A824F6">
        <w:rPr>
          <w:spacing w:val="1"/>
        </w:rPr>
        <w:tab/>
        <w:t xml:space="preserve">the manufacturer of the </w:t>
      </w:r>
      <w:proofErr w:type="spellStart"/>
      <w:r w:rsidRPr="00A824F6">
        <w:rPr>
          <w:spacing w:val="1"/>
        </w:rPr>
        <w:t>unmachined</w:t>
      </w:r>
      <w:proofErr w:type="spellEnd"/>
      <w:r w:rsidRPr="00A824F6">
        <w:rPr>
          <w:spacing w:val="1"/>
        </w:rPr>
        <w:t xml:space="preserve"> part;</w:t>
      </w:r>
    </w:p>
    <w:p w:rsidR="007A74A6" w:rsidRPr="00A824F6" w:rsidRDefault="007A74A6" w:rsidP="007A74A6">
      <w:pPr>
        <w:pStyle w:val="SingleTxtG"/>
        <w:ind w:left="1701" w:firstLine="567"/>
        <w:rPr>
          <w:spacing w:val="1"/>
        </w:rPr>
      </w:pPr>
      <w:r w:rsidRPr="00A824F6">
        <w:rPr>
          <w:spacing w:val="1"/>
        </w:rPr>
        <w:t>(b)</w:t>
      </w:r>
      <w:r w:rsidRPr="00A824F6">
        <w:rPr>
          <w:spacing w:val="1"/>
        </w:rPr>
        <w:tab/>
        <w:t xml:space="preserve">a description of the process of manufacture of the </w:t>
      </w:r>
      <w:proofErr w:type="spellStart"/>
      <w:r w:rsidRPr="00A824F6">
        <w:rPr>
          <w:spacing w:val="1"/>
        </w:rPr>
        <w:t>unmachined</w:t>
      </w:r>
      <w:proofErr w:type="spellEnd"/>
      <w:r w:rsidRPr="00A824F6">
        <w:rPr>
          <w:spacing w:val="1"/>
        </w:rPr>
        <w:t xml:space="preserve"> part;</w:t>
      </w:r>
    </w:p>
    <w:p w:rsidR="007A74A6" w:rsidRPr="00A824F6" w:rsidRDefault="007A74A6" w:rsidP="007A74A6">
      <w:pPr>
        <w:pStyle w:val="SingleTxtG"/>
        <w:ind w:left="2835" w:hanging="567"/>
        <w:rPr>
          <w:spacing w:val="1"/>
        </w:rPr>
      </w:pPr>
      <w:r w:rsidRPr="00A824F6">
        <w:rPr>
          <w:spacing w:val="1"/>
        </w:rPr>
        <w:t>(c)</w:t>
      </w:r>
      <w:r w:rsidRPr="00A824F6">
        <w:rPr>
          <w:spacing w:val="1"/>
        </w:rPr>
        <w:tab/>
        <w:t>proof of the reliability of the process (e.g. freedom from cracks and cavities, dimensions);</w:t>
      </w:r>
    </w:p>
    <w:p w:rsidR="007A74A6" w:rsidRPr="00A824F6" w:rsidRDefault="007A74A6" w:rsidP="007A74A6">
      <w:pPr>
        <w:pStyle w:val="SingleTxtG"/>
        <w:ind w:left="1701" w:firstLine="567"/>
        <w:rPr>
          <w:spacing w:val="1"/>
          <w:szCs w:val="24"/>
        </w:rPr>
      </w:pPr>
      <w:r w:rsidRPr="00A824F6">
        <w:rPr>
          <w:spacing w:val="1"/>
          <w:szCs w:val="24"/>
        </w:rPr>
        <w:t>(d)</w:t>
      </w:r>
      <w:r w:rsidRPr="00A824F6">
        <w:rPr>
          <w:spacing w:val="1"/>
          <w:szCs w:val="24"/>
        </w:rPr>
        <w:tab/>
        <w:t>material composition, specifically:</w:t>
      </w:r>
    </w:p>
    <w:p w:rsidR="007A74A6" w:rsidRPr="00A824F6" w:rsidRDefault="007A74A6" w:rsidP="007A74A6">
      <w:pPr>
        <w:pStyle w:val="SingleTxtG"/>
        <w:ind w:left="2268" w:firstLine="567"/>
        <w:rPr>
          <w:spacing w:val="1"/>
        </w:rPr>
      </w:pPr>
      <w:r w:rsidRPr="00A824F6">
        <w:rPr>
          <w:spacing w:val="1"/>
        </w:rPr>
        <w:t>(</w:t>
      </w:r>
      <w:proofErr w:type="spellStart"/>
      <w:r w:rsidRPr="00A824F6">
        <w:rPr>
          <w:spacing w:val="1"/>
        </w:rPr>
        <w:t>i</w:t>
      </w:r>
      <w:proofErr w:type="spellEnd"/>
      <w:r w:rsidRPr="00A824F6">
        <w:rPr>
          <w:spacing w:val="1"/>
        </w:rPr>
        <w:t>)</w:t>
      </w:r>
      <w:r w:rsidRPr="00A824F6">
        <w:rPr>
          <w:spacing w:val="1"/>
        </w:rPr>
        <w:tab/>
        <w:t>chemical composition;</w:t>
      </w:r>
    </w:p>
    <w:p w:rsidR="007A74A6" w:rsidRPr="00A824F6" w:rsidRDefault="007A74A6" w:rsidP="007A74A6">
      <w:pPr>
        <w:pStyle w:val="SingleTxtG"/>
        <w:ind w:left="2268" w:firstLine="567"/>
        <w:rPr>
          <w:spacing w:val="1"/>
        </w:rPr>
      </w:pPr>
      <w:r w:rsidRPr="00A824F6">
        <w:rPr>
          <w:spacing w:val="1"/>
        </w:rPr>
        <w:t>(ii)</w:t>
      </w:r>
      <w:r w:rsidRPr="00A824F6">
        <w:rPr>
          <w:spacing w:val="1"/>
        </w:rPr>
        <w:tab/>
        <w:t>microstructure;</w:t>
      </w:r>
    </w:p>
    <w:p w:rsidR="007A74A6" w:rsidRPr="00A824F6" w:rsidRDefault="007A74A6" w:rsidP="007A74A6">
      <w:pPr>
        <w:pStyle w:val="SingleTxtG"/>
        <w:ind w:left="2268" w:firstLine="567"/>
        <w:rPr>
          <w:spacing w:val="1"/>
        </w:rPr>
      </w:pPr>
      <w:r w:rsidRPr="00A824F6">
        <w:rPr>
          <w:spacing w:val="1"/>
        </w:rPr>
        <w:t>(iii)</w:t>
      </w:r>
      <w:r w:rsidRPr="00A824F6">
        <w:rPr>
          <w:spacing w:val="1"/>
        </w:rPr>
        <w:tab/>
        <w:t>mechanical properties for cast iron brake discs and brake drums</w:t>
      </w:r>
    </w:p>
    <w:p w:rsidR="007A74A6" w:rsidRPr="00A824F6" w:rsidRDefault="007A74A6" w:rsidP="007A74A6">
      <w:pPr>
        <w:pStyle w:val="SingleTxtG"/>
        <w:ind w:left="2835" w:firstLine="567"/>
        <w:rPr>
          <w:spacing w:val="1"/>
        </w:rPr>
      </w:pPr>
      <w:r w:rsidRPr="00A824F6">
        <w:rPr>
          <w:spacing w:val="1"/>
        </w:rPr>
        <w:t>a.</w:t>
      </w:r>
      <w:r w:rsidRPr="00A824F6">
        <w:rPr>
          <w:spacing w:val="1"/>
        </w:rPr>
        <w:tab/>
      </w:r>
      <w:proofErr w:type="spellStart"/>
      <w:r w:rsidRPr="00A824F6">
        <w:rPr>
          <w:spacing w:val="1"/>
        </w:rPr>
        <w:t>Brinell</w:t>
      </w:r>
      <w:proofErr w:type="spellEnd"/>
      <w:r w:rsidRPr="00A824F6">
        <w:rPr>
          <w:spacing w:val="1"/>
        </w:rPr>
        <w:t xml:space="preserve"> hardness pursuant to ISO 6506-1:2005</w:t>
      </w:r>
    </w:p>
    <w:p w:rsidR="007A74A6" w:rsidRPr="00A824F6" w:rsidRDefault="007A74A6" w:rsidP="007A74A6">
      <w:pPr>
        <w:spacing w:after="120"/>
        <w:ind w:left="3402" w:right="993" w:hanging="561"/>
        <w:jc w:val="both"/>
        <w:rPr>
          <w:spacing w:val="1"/>
        </w:rPr>
      </w:pPr>
      <w:r w:rsidRPr="00A824F6">
        <w:rPr>
          <w:spacing w:val="1"/>
        </w:rPr>
        <w:t xml:space="preserve">           b.        Tensile strength in accordance with ISO 6892:1998</w:t>
      </w:r>
    </w:p>
    <w:p w:rsidR="007A74A6" w:rsidRPr="00A824F6" w:rsidRDefault="007A74A6" w:rsidP="005417B6">
      <w:pPr>
        <w:spacing w:after="120"/>
        <w:ind w:left="3402" w:right="993" w:hanging="561"/>
        <w:jc w:val="both"/>
        <w:rPr>
          <w:b/>
          <w:lang w:val="en-US"/>
        </w:rPr>
      </w:pPr>
      <w:r w:rsidRPr="00A824F6">
        <w:rPr>
          <w:b/>
          <w:lang w:val="en-US"/>
        </w:rPr>
        <w:t xml:space="preserve">(iv) </w:t>
      </w:r>
      <w:r w:rsidRPr="00A824F6">
        <w:rPr>
          <w:b/>
          <w:lang w:val="en-US"/>
        </w:rPr>
        <w:tab/>
        <w:t>Mechanical properties for martensiti</w:t>
      </w:r>
      <w:r w:rsidR="005417B6" w:rsidRPr="00A824F6">
        <w:rPr>
          <w:b/>
          <w:lang w:val="en-US"/>
        </w:rPr>
        <w:t xml:space="preserve">c stainless steel </w:t>
      </w:r>
      <w:r w:rsidR="005417B6" w:rsidRPr="00A824F6">
        <w:rPr>
          <w:b/>
          <w:lang w:val="en-US"/>
        </w:rPr>
        <w:tab/>
      </w:r>
      <w:r w:rsidR="005417B6" w:rsidRPr="00A824F6">
        <w:rPr>
          <w:b/>
          <w:lang w:val="en-US"/>
        </w:rPr>
        <w:tab/>
        <w:t>brake disc:</w:t>
      </w:r>
    </w:p>
    <w:p w:rsidR="007A74A6" w:rsidRPr="00A824F6" w:rsidRDefault="007A74A6" w:rsidP="007A74A6">
      <w:pPr>
        <w:numPr>
          <w:ilvl w:val="0"/>
          <w:numId w:val="33"/>
        </w:numPr>
        <w:spacing w:after="120"/>
        <w:ind w:right="993"/>
        <w:jc w:val="both"/>
        <w:rPr>
          <w:b/>
          <w:lang w:val="en-US"/>
        </w:rPr>
      </w:pPr>
      <w:r w:rsidRPr="00A824F6">
        <w:rPr>
          <w:b/>
          <w:lang w:val="en-US"/>
        </w:rPr>
        <w:t>Rockwell C hardness pursuant to ISO 6508-1</w:t>
      </w:r>
    </w:p>
    <w:p w:rsidR="007A74A6" w:rsidRPr="00A824F6" w:rsidRDefault="007A74A6" w:rsidP="007A74A6">
      <w:pPr>
        <w:pStyle w:val="SingleTxtG"/>
        <w:ind w:left="2835" w:firstLine="567"/>
        <w:rPr>
          <w:spacing w:val="1"/>
        </w:rPr>
      </w:pPr>
    </w:p>
    <w:p w:rsidR="007A74A6" w:rsidRPr="00A824F6" w:rsidRDefault="007A74A6" w:rsidP="007A74A6">
      <w:pPr>
        <w:pStyle w:val="SingleTxtG"/>
        <w:ind w:left="1701" w:firstLine="567"/>
        <w:rPr>
          <w:spacing w:val="1"/>
        </w:rPr>
      </w:pPr>
      <w:r w:rsidRPr="00A824F6">
        <w:rPr>
          <w:spacing w:val="1"/>
        </w:rPr>
        <w:t>(e)</w:t>
      </w:r>
      <w:r w:rsidRPr="00A824F6">
        <w:rPr>
          <w:spacing w:val="1"/>
        </w:rPr>
        <w:tab/>
        <w:t>corrosion or surface protection;</w:t>
      </w:r>
    </w:p>
    <w:p w:rsidR="007A74A6" w:rsidRPr="00A824F6" w:rsidRDefault="007A74A6" w:rsidP="007A74A6">
      <w:pPr>
        <w:pStyle w:val="SingleTxtG"/>
        <w:ind w:left="2835" w:hanging="567"/>
        <w:rPr>
          <w:spacing w:val="1"/>
        </w:rPr>
      </w:pPr>
      <w:r w:rsidRPr="00A824F6">
        <w:rPr>
          <w:spacing w:val="1"/>
        </w:rPr>
        <w:t>(f)</w:t>
      </w:r>
      <w:r w:rsidRPr="00A824F6">
        <w:rPr>
          <w:spacing w:val="1"/>
        </w:rPr>
        <w:tab/>
        <w:t>description of the balancing measures, maximum permissible balance error;</w:t>
      </w:r>
    </w:p>
    <w:p w:rsidR="007A74A6" w:rsidRPr="00A824F6" w:rsidRDefault="007A74A6" w:rsidP="005417B6">
      <w:pPr>
        <w:spacing w:after="120"/>
        <w:ind w:right="993"/>
        <w:jc w:val="both"/>
        <w:rPr>
          <w:i/>
          <w:lang w:val="en-US"/>
        </w:rPr>
      </w:pPr>
    </w:p>
    <w:p w:rsidR="005517F1" w:rsidRPr="00A824F6" w:rsidRDefault="005517F1" w:rsidP="005417B6">
      <w:pPr>
        <w:spacing w:after="120"/>
        <w:ind w:left="1701" w:right="993"/>
        <w:jc w:val="both"/>
        <w:rPr>
          <w:lang w:val="en-US"/>
        </w:rPr>
      </w:pPr>
      <w:r w:rsidRPr="00A824F6">
        <w:rPr>
          <w:lang w:val="en-US"/>
        </w:rPr>
        <w:t>The applicant shall submit the information and specifications outlined in Annex 9, Part B, paragraph 2.5.</w:t>
      </w:r>
      <w:r w:rsidRPr="00A824F6">
        <w:rPr>
          <w:b/>
          <w:lang w:val="en-US"/>
        </w:rPr>
        <w:t xml:space="preserve"> for cast iron discs and Annex 9, Part C, paragraph 2.5. for martensitic stainless steel</w:t>
      </w:r>
      <w:r w:rsidRPr="00A824F6">
        <w:rPr>
          <w:lang w:val="en-US"/>
        </w:rPr>
        <w:t xml:space="preserve"> </w:t>
      </w:r>
      <w:r w:rsidRPr="00A824F6">
        <w:rPr>
          <w:b/>
          <w:lang w:val="en-US"/>
        </w:rPr>
        <w:t>discs</w:t>
      </w:r>
      <w:r w:rsidRPr="00A824F6">
        <w:rPr>
          <w:lang w:val="en-US"/>
        </w:rPr>
        <w:t>, of this Regulation.</w:t>
      </w:r>
      <w:r w:rsidR="00F95003" w:rsidRPr="00A824F6">
        <w:t>"</w:t>
      </w:r>
    </w:p>
    <w:p w:rsidR="005417B6" w:rsidRPr="00A824F6" w:rsidRDefault="005417B6" w:rsidP="002A31BB">
      <w:pPr>
        <w:tabs>
          <w:tab w:val="left" w:pos="2268"/>
        </w:tabs>
        <w:spacing w:after="120"/>
        <w:ind w:left="1134" w:right="993"/>
        <w:jc w:val="both"/>
        <w:rPr>
          <w:i/>
          <w:lang w:val="en-US"/>
        </w:rPr>
      </w:pPr>
    </w:p>
    <w:p w:rsidR="005517F1" w:rsidRPr="00A824F6" w:rsidRDefault="005517F1" w:rsidP="002A31BB">
      <w:pPr>
        <w:tabs>
          <w:tab w:val="left" w:pos="2268"/>
        </w:tabs>
        <w:spacing w:after="120"/>
        <w:ind w:left="1134" w:right="993"/>
        <w:jc w:val="both"/>
        <w:rPr>
          <w:i/>
          <w:lang w:val="en-US"/>
        </w:rPr>
      </w:pPr>
      <w:r w:rsidRPr="00A824F6">
        <w:rPr>
          <w:i/>
          <w:lang w:val="en-US"/>
        </w:rPr>
        <w:t>Paragraph 3.4.2.1</w:t>
      </w:r>
      <w:r w:rsidRPr="00A824F6">
        <w:rPr>
          <w:lang w:val="en-US"/>
        </w:rPr>
        <w:t>., amend to read:</w:t>
      </w:r>
    </w:p>
    <w:p w:rsidR="005517F1" w:rsidRPr="00A824F6" w:rsidRDefault="00F95003" w:rsidP="002A31BB">
      <w:pPr>
        <w:spacing w:after="120"/>
        <w:ind w:left="2268" w:right="993" w:hanging="1021"/>
        <w:jc w:val="both"/>
      </w:pPr>
      <w:r w:rsidRPr="00A824F6">
        <w:t>"</w:t>
      </w:r>
      <w:r w:rsidR="005517F1" w:rsidRPr="00A824F6">
        <w:rPr>
          <w:lang w:val="en-US"/>
        </w:rPr>
        <w:t>3.4.2.1.</w:t>
      </w:r>
      <w:r w:rsidR="005517F1" w:rsidRPr="00A824F6">
        <w:rPr>
          <w:b/>
          <w:lang w:val="en-US"/>
        </w:rPr>
        <w:tab/>
      </w:r>
      <w:r w:rsidR="005517F1" w:rsidRPr="00A824F6">
        <w:t xml:space="preserve">The applicant shall submit the documentation in accordance with Annex 9, Part B </w:t>
      </w:r>
      <w:r w:rsidR="005517F1" w:rsidRPr="00A824F6">
        <w:rPr>
          <w:b/>
        </w:rPr>
        <w:t>and Part C</w:t>
      </w:r>
      <w:r w:rsidR="005517F1" w:rsidRPr="00A824F6">
        <w:t>, paragraph 2. of this Regulation.</w:t>
      </w:r>
      <w:r w:rsidRPr="00A824F6">
        <w:t>"</w:t>
      </w:r>
    </w:p>
    <w:p w:rsidR="005517F1" w:rsidRPr="00A824F6" w:rsidRDefault="005517F1" w:rsidP="002A31BB">
      <w:pPr>
        <w:tabs>
          <w:tab w:val="left" w:pos="2268"/>
        </w:tabs>
        <w:spacing w:after="120"/>
        <w:ind w:left="1134" w:right="993"/>
        <w:jc w:val="both"/>
        <w:rPr>
          <w:i/>
          <w:lang w:val="en-US"/>
        </w:rPr>
      </w:pPr>
      <w:r w:rsidRPr="00A824F6">
        <w:rPr>
          <w:i/>
          <w:lang w:val="en-US"/>
        </w:rPr>
        <w:t>Paragraph 3.4.3.1</w:t>
      </w:r>
      <w:r w:rsidRPr="00A824F6">
        <w:rPr>
          <w:lang w:val="en-US"/>
        </w:rPr>
        <w:t>., amend to read:</w:t>
      </w:r>
    </w:p>
    <w:p w:rsidR="005517F1" w:rsidRPr="00A824F6" w:rsidRDefault="00F95003" w:rsidP="002A31BB">
      <w:pPr>
        <w:tabs>
          <w:tab w:val="left" w:pos="2268"/>
        </w:tabs>
        <w:spacing w:after="120"/>
        <w:ind w:left="2268" w:right="993" w:hanging="1020"/>
        <w:jc w:val="both"/>
      </w:pPr>
      <w:r w:rsidRPr="00A824F6">
        <w:t>"</w:t>
      </w:r>
      <w:r w:rsidR="005517F1" w:rsidRPr="00A824F6">
        <w:rPr>
          <w:lang w:val="en-US"/>
        </w:rPr>
        <w:t>3.4.3.1.</w:t>
      </w:r>
      <w:r w:rsidR="005517F1" w:rsidRPr="00A824F6">
        <w:rPr>
          <w:b/>
          <w:lang w:val="en-US"/>
        </w:rPr>
        <w:tab/>
      </w:r>
      <w:r w:rsidR="005517F1" w:rsidRPr="00A824F6">
        <w:t xml:space="preserve">A minimum number of disc or drum samples – of the design for which approval is requested – shall be provided, as shown in the following table. </w:t>
      </w:r>
    </w:p>
    <w:p w:rsidR="005517F1" w:rsidRPr="00A824F6" w:rsidRDefault="005517F1" w:rsidP="002A31BB">
      <w:pPr>
        <w:tabs>
          <w:tab w:val="left" w:pos="2268"/>
        </w:tabs>
        <w:spacing w:after="120"/>
        <w:ind w:left="2268" w:right="993"/>
        <w:jc w:val="both"/>
      </w:pPr>
      <w:r w:rsidRPr="00A824F6">
        <w:t>The table also shows the recommended use of the samples.</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69"/>
        <w:gridCol w:w="2636"/>
        <w:gridCol w:w="398"/>
        <w:gridCol w:w="400"/>
        <w:gridCol w:w="400"/>
        <w:gridCol w:w="400"/>
        <w:gridCol w:w="400"/>
        <w:gridCol w:w="766"/>
        <w:gridCol w:w="1200"/>
      </w:tblGrid>
      <w:tr w:rsidR="00A824F6" w:rsidRPr="00A824F6" w:rsidTr="00956B03">
        <w:trPr>
          <w:trHeight w:val="339"/>
          <w:tblHeader/>
        </w:trPr>
        <w:tc>
          <w:tcPr>
            <w:tcW w:w="769" w:type="dxa"/>
            <w:tcBorders>
              <w:bottom w:val="single" w:sz="12" w:space="0" w:color="auto"/>
            </w:tcBorders>
            <w:shd w:val="clear" w:color="auto" w:fill="auto"/>
            <w:noWrap/>
            <w:vAlign w:val="bottom"/>
          </w:tcPr>
          <w:p w:rsidR="005517F1" w:rsidRPr="00A824F6" w:rsidRDefault="005517F1" w:rsidP="00956B03">
            <w:pPr>
              <w:suppressAutoHyphens w:val="0"/>
              <w:spacing w:before="80" w:after="80" w:line="200" w:lineRule="exact"/>
              <w:ind w:left="113" w:right="113"/>
              <w:jc w:val="both"/>
              <w:rPr>
                <w:i/>
                <w:spacing w:val="-4"/>
                <w:sz w:val="16"/>
                <w:szCs w:val="16"/>
              </w:rPr>
            </w:pPr>
            <w:r w:rsidRPr="00A824F6">
              <w:rPr>
                <w:i/>
                <w:spacing w:val="-4"/>
                <w:sz w:val="16"/>
                <w:szCs w:val="16"/>
              </w:rPr>
              <w:t>Item No.</w:t>
            </w:r>
          </w:p>
        </w:tc>
        <w:tc>
          <w:tcPr>
            <w:tcW w:w="2636" w:type="dxa"/>
            <w:tcBorders>
              <w:bottom w:val="single" w:sz="12" w:space="0" w:color="auto"/>
            </w:tcBorders>
            <w:shd w:val="clear" w:color="auto" w:fill="auto"/>
            <w:noWrap/>
            <w:vAlign w:val="bottom"/>
          </w:tcPr>
          <w:p w:rsidR="005517F1" w:rsidRPr="00A824F6" w:rsidRDefault="005517F1" w:rsidP="00956B03">
            <w:pPr>
              <w:suppressAutoHyphens w:val="0"/>
              <w:spacing w:before="80" w:after="80" w:line="200" w:lineRule="exact"/>
              <w:ind w:left="113" w:right="113"/>
              <w:jc w:val="both"/>
              <w:rPr>
                <w:i/>
                <w:sz w:val="16"/>
                <w:szCs w:val="16"/>
              </w:rPr>
            </w:pPr>
            <w:r w:rsidRPr="00A824F6">
              <w:rPr>
                <w:i/>
                <w:sz w:val="16"/>
                <w:szCs w:val="16"/>
              </w:rPr>
              <w:t>Check/Test</w:t>
            </w:r>
          </w:p>
        </w:tc>
        <w:tc>
          <w:tcPr>
            <w:tcW w:w="2764" w:type="dxa"/>
            <w:gridSpan w:val="6"/>
            <w:tcBorders>
              <w:bottom w:val="single" w:sz="12" w:space="0" w:color="auto"/>
            </w:tcBorders>
            <w:shd w:val="clear" w:color="auto" w:fill="auto"/>
            <w:noWrap/>
            <w:vAlign w:val="bottom"/>
          </w:tcPr>
          <w:p w:rsidR="005517F1" w:rsidRPr="00A824F6" w:rsidRDefault="005517F1" w:rsidP="00956B03">
            <w:pPr>
              <w:suppressAutoHyphens w:val="0"/>
              <w:spacing w:before="80" w:after="80" w:line="200" w:lineRule="exact"/>
              <w:ind w:left="113" w:right="113"/>
              <w:jc w:val="both"/>
              <w:rPr>
                <w:i/>
                <w:sz w:val="16"/>
                <w:szCs w:val="16"/>
              </w:rPr>
            </w:pPr>
            <w:r w:rsidRPr="00A824F6">
              <w:rPr>
                <w:i/>
                <w:sz w:val="16"/>
                <w:szCs w:val="16"/>
              </w:rPr>
              <w:t xml:space="preserve">Sample number </w:t>
            </w:r>
            <w:r w:rsidRPr="00A824F6">
              <w:rPr>
                <w:b/>
                <w:i/>
                <w:sz w:val="16"/>
                <w:szCs w:val="16"/>
              </w:rPr>
              <w:t>for brake discs for vehicles of categories M, N and O</w:t>
            </w:r>
          </w:p>
        </w:tc>
        <w:tc>
          <w:tcPr>
            <w:tcW w:w="1200" w:type="dxa"/>
            <w:tcBorders>
              <w:bottom w:val="single" w:sz="12" w:space="0" w:color="auto"/>
            </w:tcBorders>
            <w:shd w:val="clear" w:color="auto" w:fill="auto"/>
            <w:noWrap/>
            <w:vAlign w:val="bottom"/>
          </w:tcPr>
          <w:p w:rsidR="005517F1" w:rsidRPr="00A824F6" w:rsidRDefault="005517F1" w:rsidP="00956B03">
            <w:pPr>
              <w:suppressAutoHyphens w:val="0"/>
              <w:spacing w:before="80" w:after="80" w:line="200" w:lineRule="exact"/>
              <w:ind w:left="113" w:right="113"/>
              <w:jc w:val="both"/>
              <w:rPr>
                <w:i/>
                <w:sz w:val="16"/>
                <w:szCs w:val="16"/>
              </w:rPr>
            </w:pPr>
            <w:r w:rsidRPr="00A824F6">
              <w:rPr>
                <w:i/>
                <w:sz w:val="16"/>
                <w:szCs w:val="16"/>
              </w:rPr>
              <w:t>Remarks</w:t>
            </w:r>
          </w:p>
        </w:tc>
      </w:tr>
      <w:tr w:rsidR="00A824F6" w:rsidRPr="00A824F6" w:rsidTr="00956B03">
        <w:trPr>
          <w:trHeight w:val="255"/>
        </w:trPr>
        <w:tc>
          <w:tcPr>
            <w:tcW w:w="769"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2636"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398"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i/>
                <w:sz w:val="16"/>
                <w:szCs w:val="16"/>
              </w:rPr>
            </w:pPr>
            <w:r w:rsidRPr="00A824F6">
              <w:rPr>
                <w:i/>
                <w:sz w:val="16"/>
                <w:szCs w:val="16"/>
              </w:rPr>
              <w:t>1</w:t>
            </w:r>
          </w:p>
        </w:tc>
        <w:tc>
          <w:tcPr>
            <w:tcW w:w="400"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i/>
                <w:sz w:val="16"/>
                <w:szCs w:val="16"/>
              </w:rPr>
            </w:pPr>
            <w:r w:rsidRPr="00A824F6">
              <w:rPr>
                <w:i/>
                <w:sz w:val="16"/>
                <w:szCs w:val="16"/>
              </w:rPr>
              <w:t>2</w:t>
            </w:r>
          </w:p>
        </w:tc>
        <w:tc>
          <w:tcPr>
            <w:tcW w:w="400"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i/>
                <w:sz w:val="16"/>
                <w:szCs w:val="16"/>
              </w:rPr>
            </w:pPr>
            <w:r w:rsidRPr="00A824F6">
              <w:rPr>
                <w:i/>
                <w:sz w:val="16"/>
                <w:szCs w:val="16"/>
              </w:rPr>
              <w:t>3</w:t>
            </w:r>
          </w:p>
        </w:tc>
        <w:tc>
          <w:tcPr>
            <w:tcW w:w="400"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i/>
                <w:sz w:val="16"/>
                <w:szCs w:val="16"/>
              </w:rPr>
            </w:pPr>
            <w:r w:rsidRPr="00A824F6">
              <w:rPr>
                <w:i/>
                <w:sz w:val="16"/>
                <w:szCs w:val="16"/>
              </w:rPr>
              <w:t>4</w:t>
            </w:r>
          </w:p>
        </w:tc>
        <w:tc>
          <w:tcPr>
            <w:tcW w:w="400"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i/>
                <w:sz w:val="16"/>
                <w:szCs w:val="16"/>
              </w:rPr>
            </w:pPr>
            <w:r w:rsidRPr="00A824F6">
              <w:rPr>
                <w:i/>
                <w:sz w:val="16"/>
                <w:szCs w:val="16"/>
              </w:rPr>
              <w:t>5</w:t>
            </w:r>
          </w:p>
        </w:tc>
        <w:tc>
          <w:tcPr>
            <w:tcW w:w="766" w:type="dxa"/>
            <w:tcBorders>
              <w:top w:val="single" w:sz="12" w:space="0" w:color="auto"/>
            </w:tcBorders>
            <w:shd w:val="clear" w:color="auto" w:fill="auto"/>
          </w:tcPr>
          <w:p w:rsidR="005517F1" w:rsidRPr="00A824F6" w:rsidRDefault="005517F1" w:rsidP="00956B03">
            <w:pPr>
              <w:suppressAutoHyphens w:val="0"/>
              <w:spacing w:before="40" w:after="120"/>
              <w:ind w:left="113" w:right="113"/>
              <w:jc w:val="both"/>
              <w:rPr>
                <w:i/>
                <w:sz w:val="16"/>
                <w:szCs w:val="16"/>
              </w:rPr>
            </w:pPr>
            <w:r w:rsidRPr="00A824F6">
              <w:rPr>
                <w:i/>
                <w:sz w:val="16"/>
                <w:szCs w:val="16"/>
              </w:rPr>
              <w:t>6</w:t>
            </w:r>
          </w:p>
        </w:tc>
        <w:tc>
          <w:tcPr>
            <w:tcW w:w="1200" w:type="dxa"/>
            <w:tcBorders>
              <w:top w:val="single" w:sz="12" w:space="0" w:color="auto"/>
            </w:tcBorders>
            <w:shd w:val="clear" w:color="auto" w:fill="auto"/>
            <w:noWrap/>
          </w:tcPr>
          <w:p w:rsidR="005517F1" w:rsidRPr="00A824F6" w:rsidRDefault="005517F1" w:rsidP="00956B03">
            <w:pPr>
              <w:suppressAutoHyphens w:val="0"/>
              <w:spacing w:before="40" w:after="120"/>
              <w:ind w:left="113" w:right="113"/>
              <w:jc w:val="both"/>
              <w:rPr>
                <w:i/>
                <w:sz w:val="16"/>
                <w:szCs w:val="16"/>
              </w:rPr>
            </w:pPr>
            <w:r w:rsidRPr="00A824F6">
              <w:rPr>
                <w:i/>
                <w:sz w:val="16"/>
                <w:szCs w:val="16"/>
              </w:rPr>
              <w:t> </w:t>
            </w: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1</w:t>
            </w:r>
          </w:p>
        </w:tc>
        <w:tc>
          <w:tcPr>
            <w:tcW w:w="2636" w:type="dxa"/>
            <w:shd w:val="clear" w:color="auto" w:fill="auto"/>
            <w:noWrap/>
          </w:tcPr>
          <w:p w:rsidR="005517F1" w:rsidRPr="00A824F6" w:rsidRDefault="005517F1" w:rsidP="00956B03">
            <w:pPr>
              <w:suppressAutoHyphens w:val="0"/>
              <w:spacing w:before="40" w:after="120"/>
              <w:ind w:left="113" w:right="113"/>
              <w:rPr>
                <w:sz w:val="16"/>
              </w:rPr>
            </w:pPr>
            <w:r w:rsidRPr="00A824F6">
              <w:rPr>
                <w:sz w:val="16"/>
              </w:rPr>
              <w:t>Geometric check</w:t>
            </w:r>
            <w:r w:rsidRPr="00A824F6">
              <w:rPr>
                <w:sz w:val="16"/>
              </w:rPr>
              <w:br/>
              <w:t>Paragraphs 5.3.3.1., 5.3.4.1.</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766" w:type="dxa"/>
            <w:shd w:val="clear" w:color="auto" w:fill="auto"/>
          </w:tcPr>
          <w:p w:rsidR="005517F1" w:rsidRPr="00A824F6" w:rsidRDefault="005517F1" w:rsidP="00956B03">
            <w:pPr>
              <w:suppressAutoHyphens w:val="0"/>
              <w:spacing w:before="40" w:after="120"/>
              <w:ind w:left="113" w:right="113"/>
              <w:jc w:val="both"/>
              <w:rPr>
                <w:sz w:val="16"/>
              </w:rPr>
            </w:pPr>
            <w:r w:rsidRPr="00A824F6">
              <w:rPr>
                <w:sz w:val="16"/>
              </w:rPr>
              <w:t>x</w:t>
            </w: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2</w:t>
            </w:r>
          </w:p>
        </w:tc>
        <w:tc>
          <w:tcPr>
            <w:tcW w:w="2636" w:type="dxa"/>
            <w:shd w:val="clear" w:color="auto" w:fill="auto"/>
            <w:noWrap/>
          </w:tcPr>
          <w:p w:rsidR="005517F1" w:rsidRPr="00A824F6" w:rsidRDefault="005517F1" w:rsidP="00956B03">
            <w:pPr>
              <w:suppressAutoHyphens w:val="0"/>
              <w:spacing w:before="40" w:after="120"/>
              <w:ind w:left="113" w:right="113"/>
              <w:rPr>
                <w:sz w:val="16"/>
              </w:rPr>
            </w:pPr>
            <w:r w:rsidRPr="00A824F6">
              <w:rPr>
                <w:sz w:val="16"/>
              </w:rPr>
              <w:t>Material check</w:t>
            </w:r>
            <w:r w:rsidRPr="00A824F6">
              <w:rPr>
                <w:sz w:val="16"/>
              </w:rPr>
              <w:br/>
              <w:t>Paragraphs 5.3.3.2.</w:t>
            </w:r>
            <w:r w:rsidRPr="00A824F6">
              <w:rPr>
                <w:strike/>
                <w:sz w:val="16"/>
              </w:rPr>
              <w:t>, 5.3.4.2.</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766" w:type="dxa"/>
            <w:shd w:val="clear" w:color="auto" w:fill="auto"/>
          </w:tcPr>
          <w:p w:rsidR="005517F1" w:rsidRPr="00A824F6" w:rsidRDefault="005517F1" w:rsidP="00956B03">
            <w:pPr>
              <w:suppressAutoHyphens w:val="0"/>
              <w:spacing w:before="40" w:after="120"/>
              <w:ind w:left="113" w:right="113"/>
              <w:jc w:val="both"/>
              <w:rPr>
                <w:sz w:val="16"/>
              </w:rPr>
            </w:pPr>
            <w:r w:rsidRPr="00A824F6">
              <w:rPr>
                <w:sz w:val="16"/>
              </w:rPr>
              <w:t> </w:t>
            </w: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3</w:t>
            </w:r>
          </w:p>
        </w:tc>
        <w:tc>
          <w:tcPr>
            <w:tcW w:w="2636" w:type="dxa"/>
            <w:shd w:val="clear" w:color="auto" w:fill="auto"/>
            <w:noWrap/>
          </w:tcPr>
          <w:p w:rsidR="005517F1" w:rsidRPr="00A824F6" w:rsidRDefault="005517F1" w:rsidP="00956B03">
            <w:pPr>
              <w:suppressAutoHyphens w:val="0"/>
              <w:spacing w:before="40" w:after="120"/>
              <w:ind w:left="113" w:right="113"/>
              <w:rPr>
                <w:sz w:val="16"/>
              </w:rPr>
            </w:pPr>
            <w:r w:rsidRPr="00A824F6">
              <w:rPr>
                <w:sz w:val="16"/>
              </w:rPr>
              <w:t>Balancing provisions check</w:t>
            </w:r>
            <w:r w:rsidRPr="00A824F6">
              <w:rPr>
                <w:sz w:val="16"/>
              </w:rPr>
              <w:br/>
              <w:t>Paragraph 5.3.7.2.</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766" w:type="dxa"/>
            <w:shd w:val="clear" w:color="auto" w:fill="auto"/>
          </w:tcPr>
          <w:p w:rsidR="005517F1" w:rsidRPr="00A824F6" w:rsidRDefault="005517F1" w:rsidP="00956B03">
            <w:pPr>
              <w:suppressAutoHyphens w:val="0"/>
              <w:spacing w:before="40" w:after="120"/>
              <w:ind w:left="113" w:right="113"/>
              <w:jc w:val="both"/>
              <w:rPr>
                <w:sz w:val="16"/>
              </w:rPr>
            </w:pPr>
            <w:r w:rsidRPr="00A824F6">
              <w:rPr>
                <w:sz w:val="16"/>
              </w:rPr>
              <w:t>x</w:t>
            </w: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4</w:t>
            </w:r>
          </w:p>
        </w:tc>
        <w:tc>
          <w:tcPr>
            <w:tcW w:w="2636" w:type="dxa"/>
            <w:shd w:val="clear" w:color="auto" w:fill="auto"/>
            <w:noWrap/>
          </w:tcPr>
          <w:p w:rsidR="005517F1" w:rsidRPr="00A824F6" w:rsidRDefault="005517F1" w:rsidP="00956B03">
            <w:pPr>
              <w:suppressAutoHyphens w:val="0"/>
              <w:spacing w:before="40" w:after="80"/>
              <w:ind w:left="113" w:right="113"/>
              <w:rPr>
                <w:sz w:val="16"/>
              </w:rPr>
            </w:pPr>
            <w:r w:rsidRPr="00A824F6">
              <w:rPr>
                <w:sz w:val="16"/>
              </w:rPr>
              <w:t>Wear condition marking check</w:t>
            </w:r>
            <w:r w:rsidRPr="00A824F6">
              <w:rPr>
                <w:sz w:val="16"/>
              </w:rPr>
              <w:br/>
              <w:t>Paragraph 5.3.7.3.</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766" w:type="dxa"/>
            <w:shd w:val="clear" w:color="auto" w:fill="auto"/>
          </w:tcPr>
          <w:p w:rsidR="005517F1" w:rsidRPr="00A824F6" w:rsidRDefault="005517F1" w:rsidP="00956B03">
            <w:pPr>
              <w:suppressAutoHyphens w:val="0"/>
              <w:spacing w:before="40" w:after="120"/>
              <w:ind w:left="113" w:right="113"/>
              <w:jc w:val="both"/>
              <w:rPr>
                <w:sz w:val="16"/>
              </w:rPr>
            </w:pPr>
            <w:r w:rsidRPr="00A824F6">
              <w:rPr>
                <w:sz w:val="16"/>
              </w:rPr>
              <w:t>x</w:t>
            </w: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5</w:t>
            </w:r>
          </w:p>
        </w:tc>
        <w:tc>
          <w:tcPr>
            <w:tcW w:w="2636" w:type="dxa"/>
            <w:shd w:val="clear" w:color="auto" w:fill="auto"/>
            <w:noWrap/>
          </w:tcPr>
          <w:p w:rsidR="005517F1" w:rsidRPr="00A824F6" w:rsidRDefault="005517F1" w:rsidP="00956B03">
            <w:pPr>
              <w:suppressAutoHyphens w:val="0"/>
              <w:spacing w:before="40" w:after="80"/>
              <w:ind w:left="113" w:right="113"/>
              <w:rPr>
                <w:sz w:val="16"/>
              </w:rPr>
            </w:pPr>
            <w:r w:rsidRPr="00A824F6">
              <w:rPr>
                <w:spacing w:val="-4"/>
                <w:sz w:val="16"/>
              </w:rPr>
              <w:t>Integrity test − thermal fatigue</w:t>
            </w:r>
            <w:r w:rsidRPr="00A824F6">
              <w:rPr>
                <w:spacing w:val="-4"/>
                <w:sz w:val="16"/>
              </w:rPr>
              <w:br/>
            </w:r>
            <w:r w:rsidRPr="00A824F6">
              <w:rPr>
                <w:sz w:val="16"/>
              </w:rPr>
              <w:t>Paragraphs 4.1.1., 4.2.1. of Annex 11, 4.1.1., 4.2.1. of Annex 12</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x</w:t>
            </w:r>
          </w:p>
        </w:tc>
        <w:tc>
          <w:tcPr>
            <w:tcW w:w="766" w:type="dxa"/>
            <w:shd w:val="clear" w:color="auto" w:fill="auto"/>
          </w:tcPr>
          <w:p w:rsidR="005517F1" w:rsidRPr="00A824F6" w:rsidRDefault="005517F1" w:rsidP="00956B03">
            <w:pPr>
              <w:suppressAutoHyphens w:val="0"/>
              <w:spacing w:before="40" w:after="120"/>
              <w:ind w:left="113" w:right="113"/>
              <w:jc w:val="both"/>
              <w:rPr>
                <w:sz w:val="16"/>
              </w:rPr>
            </w:pP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6</w:t>
            </w:r>
          </w:p>
        </w:tc>
        <w:tc>
          <w:tcPr>
            <w:tcW w:w="2636" w:type="dxa"/>
            <w:shd w:val="clear" w:color="auto" w:fill="auto"/>
            <w:noWrap/>
          </w:tcPr>
          <w:p w:rsidR="005517F1" w:rsidRPr="00A824F6" w:rsidRDefault="005517F1" w:rsidP="00956B03">
            <w:pPr>
              <w:suppressAutoHyphens w:val="0"/>
              <w:spacing w:before="40" w:after="120"/>
              <w:ind w:left="113" w:right="113"/>
              <w:rPr>
                <w:sz w:val="16"/>
              </w:rPr>
            </w:pPr>
            <w:r w:rsidRPr="00A824F6">
              <w:rPr>
                <w:sz w:val="16"/>
              </w:rPr>
              <w:t xml:space="preserve">Integrity test − high load test </w:t>
            </w:r>
            <w:r w:rsidRPr="00A824F6">
              <w:rPr>
                <w:sz w:val="16"/>
              </w:rPr>
              <w:br/>
              <w:t>Paragraphs 4.1.2., 4.2.2. of Annex 11, and paragraphs 4.1.2., 4.2.2. of Annex 12</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x</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766" w:type="dxa"/>
            <w:shd w:val="clear" w:color="auto" w:fill="auto"/>
          </w:tcPr>
          <w:p w:rsidR="005517F1" w:rsidRPr="00A824F6" w:rsidRDefault="005517F1" w:rsidP="00956B03">
            <w:pPr>
              <w:suppressAutoHyphens w:val="0"/>
              <w:spacing w:before="40" w:after="120"/>
              <w:ind w:left="113" w:right="113"/>
              <w:jc w:val="both"/>
              <w:rPr>
                <w:sz w:val="16"/>
              </w:rPr>
            </w:pP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p>
        </w:tc>
      </w:tr>
      <w:tr w:rsidR="00A824F6" w:rsidRPr="00A824F6" w:rsidTr="00956B03">
        <w:trPr>
          <w:trHeight w:val="255"/>
        </w:trPr>
        <w:tc>
          <w:tcPr>
            <w:tcW w:w="769"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7</w:t>
            </w:r>
          </w:p>
        </w:tc>
        <w:tc>
          <w:tcPr>
            <w:tcW w:w="2636" w:type="dxa"/>
            <w:shd w:val="clear" w:color="auto" w:fill="auto"/>
            <w:noWrap/>
          </w:tcPr>
          <w:p w:rsidR="005517F1" w:rsidRPr="00A824F6" w:rsidRDefault="005517F1" w:rsidP="00956B03">
            <w:pPr>
              <w:suppressAutoHyphens w:val="0"/>
              <w:spacing w:before="40" w:after="80"/>
              <w:ind w:left="113" w:right="113"/>
              <w:rPr>
                <w:sz w:val="16"/>
              </w:rPr>
            </w:pPr>
            <w:r w:rsidRPr="00A824F6">
              <w:rPr>
                <w:sz w:val="16"/>
              </w:rPr>
              <w:t xml:space="preserve">Service brake vehicle performance test </w:t>
            </w:r>
            <w:r w:rsidRPr="00A824F6">
              <w:rPr>
                <w:sz w:val="16"/>
              </w:rPr>
              <w:br/>
              <w:t>Paragraph 2.2. of Annex 11, Paragraph 2.2. of Annex 12</w:t>
            </w:r>
          </w:p>
        </w:tc>
        <w:tc>
          <w:tcPr>
            <w:tcW w:w="398"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766" w:type="dxa"/>
            <w:shd w:val="clear" w:color="auto" w:fill="auto"/>
          </w:tcPr>
          <w:p w:rsidR="005517F1" w:rsidRPr="00A824F6" w:rsidRDefault="005517F1" w:rsidP="00956B03">
            <w:pPr>
              <w:suppressAutoHyphens w:val="0"/>
              <w:spacing w:before="40" w:after="120"/>
              <w:ind w:left="113" w:right="113"/>
              <w:jc w:val="both"/>
              <w:rPr>
                <w:sz w:val="16"/>
              </w:rPr>
            </w:pPr>
            <w:r w:rsidRPr="00A824F6">
              <w:rPr>
                <w:sz w:val="16"/>
              </w:rPr>
              <w:t>Pair of discs</w:t>
            </w:r>
          </w:p>
        </w:tc>
        <w:tc>
          <w:tcPr>
            <w:tcW w:w="1200" w:type="dxa"/>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Either front or rear axle</w:t>
            </w:r>
          </w:p>
        </w:tc>
      </w:tr>
      <w:tr w:rsidR="00A824F6" w:rsidRPr="00A824F6" w:rsidTr="00956B03">
        <w:trPr>
          <w:trHeight w:val="255"/>
        </w:trPr>
        <w:tc>
          <w:tcPr>
            <w:tcW w:w="769"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r w:rsidRPr="00A824F6">
              <w:rPr>
                <w:sz w:val="16"/>
              </w:rPr>
              <w:lastRenderedPageBreak/>
              <w:t>8</w:t>
            </w:r>
          </w:p>
        </w:tc>
        <w:tc>
          <w:tcPr>
            <w:tcW w:w="2636" w:type="dxa"/>
            <w:tcBorders>
              <w:bottom w:val="single" w:sz="2" w:space="0" w:color="auto"/>
            </w:tcBorders>
            <w:shd w:val="clear" w:color="auto" w:fill="auto"/>
            <w:noWrap/>
          </w:tcPr>
          <w:p w:rsidR="005517F1" w:rsidRPr="00A824F6" w:rsidRDefault="005517F1" w:rsidP="00956B03">
            <w:pPr>
              <w:keepNext/>
              <w:keepLines/>
              <w:suppressAutoHyphens w:val="0"/>
              <w:spacing w:before="40" w:after="80"/>
              <w:ind w:left="113" w:right="113"/>
              <w:rPr>
                <w:sz w:val="16"/>
              </w:rPr>
            </w:pPr>
            <w:r w:rsidRPr="00A824F6">
              <w:rPr>
                <w:sz w:val="16"/>
              </w:rPr>
              <w:t>Parking brake vehicle performance test</w:t>
            </w:r>
            <w:r w:rsidRPr="00A824F6">
              <w:rPr>
                <w:sz w:val="16"/>
              </w:rPr>
              <w:br/>
              <w:t>Paragraph 2.3. of Annex 11, Paragraph 2.3. of Annex 12</w:t>
            </w:r>
          </w:p>
        </w:tc>
        <w:tc>
          <w:tcPr>
            <w:tcW w:w="398"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r w:rsidRPr="00A824F6">
              <w:rPr>
                <w:sz w:val="16"/>
              </w:rPr>
              <w:t> </w:t>
            </w:r>
          </w:p>
        </w:tc>
        <w:tc>
          <w:tcPr>
            <w:tcW w:w="400"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r w:rsidRPr="00A824F6">
              <w:rPr>
                <w:sz w:val="16"/>
              </w:rPr>
              <w:t> </w:t>
            </w:r>
          </w:p>
        </w:tc>
        <w:tc>
          <w:tcPr>
            <w:tcW w:w="400"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p>
        </w:tc>
        <w:tc>
          <w:tcPr>
            <w:tcW w:w="400"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r w:rsidRPr="00A824F6">
              <w:rPr>
                <w:sz w:val="16"/>
              </w:rPr>
              <w:t> </w:t>
            </w:r>
          </w:p>
        </w:tc>
        <w:tc>
          <w:tcPr>
            <w:tcW w:w="400"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r w:rsidRPr="00A824F6">
              <w:rPr>
                <w:sz w:val="16"/>
              </w:rPr>
              <w:t> </w:t>
            </w:r>
          </w:p>
        </w:tc>
        <w:tc>
          <w:tcPr>
            <w:tcW w:w="766" w:type="dxa"/>
            <w:tcBorders>
              <w:bottom w:val="single" w:sz="2" w:space="0" w:color="auto"/>
            </w:tcBorders>
            <w:shd w:val="clear" w:color="auto" w:fill="auto"/>
          </w:tcPr>
          <w:p w:rsidR="005517F1" w:rsidRPr="00A824F6" w:rsidRDefault="005517F1" w:rsidP="00956B03">
            <w:pPr>
              <w:keepNext/>
              <w:keepLines/>
              <w:suppressAutoHyphens w:val="0"/>
              <w:spacing w:before="40" w:after="120"/>
              <w:ind w:left="113" w:right="113"/>
              <w:jc w:val="both"/>
              <w:rPr>
                <w:sz w:val="16"/>
              </w:rPr>
            </w:pPr>
            <w:r w:rsidRPr="00A824F6">
              <w:rPr>
                <w:sz w:val="16"/>
              </w:rPr>
              <w:t>Pair of discs</w:t>
            </w:r>
          </w:p>
        </w:tc>
        <w:tc>
          <w:tcPr>
            <w:tcW w:w="1200" w:type="dxa"/>
            <w:tcBorders>
              <w:bottom w:val="single" w:sz="2" w:space="0" w:color="auto"/>
            </w:tcBorders>
            <w:shd w:val="clear" w:color="auto" w:fill="auto"/>
            <w:noWrap/>
          </w:tcPr>
          <w:p w:rsidR="005517F1" w:rsidRPr="00A824F6" w:rsidRDefault="005517F1" w:rsidP="00956B03">
            <w:pPr>
              <w:keepNext/>
              <w:keepLines/>
              <w:suppressAutoHyphens w:val="0"/>
              <w:spacing w:before="40" w:after="120"/>
              <w:ind w:left="113" w:right="113"/>
              <w:jc w:val="both"/>
              <w:rPr>
                <w:sz w:val="16"/>
              </w:rPr>
            </w:pPr>
            <w:r w:rsidRPr="00A824F6">
              <w:rPr>
                <w:sz w:val="16"/>
              </w:rPr>
              <w:t>If applicable</w:t>
            </w:r>
          </w:p>
          <w:p w:rsidR="005517F1" w:rsidRPr="00A824F6" w:rsidRDefault="005517F1" w:rsidP="00956B03">
            <w:pPr>
              <w:keepNext/>
              <w:keepLines/>
              <w:suppressAutoHyphens w:val="0"/>
              <w:spacing w:before="40" w:after="120"/>
              <w:ind w:left="113" w:right="113"/>
              <w:jc w:val="both"/>
              <w:rPr>
                <w:sz w:val="16"/>
              </w:rPr>
            </w:pPr>
          </w:p>
        </w:tc>
      </w:tr>
      <w:tr w:rsidR="005517F1" w:rsidRPr="00A824F6" w:rsidTr="00956B03">
        <w:trPr>
          <w:trHeight w:val="255"/>
        </w:trPr>
        <w:tc>
          <w:tcPr>
            <w:tcW w:w="769"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9</w:t>
            </w:r>
          </w:p>
        </w:tc>
        <w:tc>
          <w:tcPr>
            <w:tcW w:w="2636"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rPr>
                <w:sz w:val="16"/>
              </w:rPr>
            </w:pPr>
            <w:r w:rsidRPr="00A824F6">
              <w:rPr>
                <w:sz w:val="16"/>
              </w:rPr>
              <w:t>Service brake dynamometer performance test</w:t>
            </w:r>
            <w:r w:rsidRPr="00A824F6">
              <w:rPr>
                <w:sz w:val="16"/>
              </w:rPr>
              <w:br/>
              <w:t>Paragraph 3.3. of Annex 11, paragraph 3.3. of Annex 12</w:t>
            </w:r>
          </w:p>
        </w:tc>
        <w:tc>
          <w:tcPr>
            <w:tcW w:w="398"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p>
        </w:tc>
        <w:tc>
          <w:tcPr>
            <w:tcW w:w="400"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400"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 </w:t>
            </w:r>
          </w:p>
        </w:tc>
        <w:tc>
          <w:tcPr>
            <w:tcW w:w="766" w:type="dxa"/>
            <w:tcBorders>
              <w:bottom w:val="single" w:sz="12" w:space="0" w:color="auto"/>
            </w:tcBorders>
            <w:shd w:val="clear" w:color="auto" w:fill="auto"/>
          </w:tcPr>
          <w:p w:rsidR="005517F1" w:rsidRPr="00A824F6" w:rsidRDefault="005517F1" w:rsidP="00956B03">
            <w:pPr>
              <w:suppressAutoHyphens w:val="0"/>
              <w:spacing w:before="40" w:after="120"/>
              <w:ind w:left="113" w:right="113"/>
              <w:jc w:val="both"/>
              <w:rPr>
                <w:sz w:val="16"/>
              </w:rPr>
            </w:pPr>
            <w:r w:rsidRPr="00A824F6">
              <w:rPr>
                <w:sz w:val="16"/>
              </w:rPr>
              <w:t>x</w:t>
            </w:r>
          </w:p>
        </w:tc>
        <w:tc>
          <w:tcPr>
            <w:tcW w:w="1200" w:type="dxa"/>
            <w:tcBorders>
              <w:bottom w:val="single" w:sz="12" w:space="0" w:color="auto"/>
            </w:tcBorders>
            <w:shd w:val="clear" w:color="auto" w:fill="auto"/>
            <w:noWrap/>
          </w:tcPr>
          <w:p w:rsidR="005517F1" w:rsidRPr="00A824F6" w:rsidRDefault="005517F1" w:rsidP="00956B03">
            <w:pPr>
              <w:suppressAutoHyphens w:val="0"/>
              <w:spacing w:before="40" w:after="120"/>
              <w:ind w:left="113" w:right="113"/>
              <w:jc w:val="both"/>
              <w:rPr>
                <w:sz w:val="16"/>
              </w:rPr>
            </w:pPr>
            <w:r w:rsidRPr="00A824F6">
              <w:rPr>
                <w:sz w:val="16"/>
              </w:rPr>
              <w:t>Alternative to vehicle test</w:t>
            </w:r>
          </w:p>
        </w:tc>
      </w:tr>
    </w:tbl>
    <w:p w:rsidR="005517F1" w:rsidRPr="00A824F6" w:rsidRDefault="005517F1" w:rsidP="005517F1">
      <w:pPr>
        <w:jc w:val="both"/>
        <w:rPr>
          <w:b/>
          <w:sz w:val="24"/>
          <w:szCs w:val="24"/>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2552"/>
        <w:gridCol w:w="993"/>
        <w:gridCol w:w="567"/>
        <w:gridCol w:w="425"/>
        <w:gridCol w:w="425"/>
        <w:gridCol w:w="425"/>
        <w:gridCol w:w="1134"/>
      </w:tblGrid>
      <w:tr w:rsidR="00A824F6" w:rsidRPr="00A824F6" w:rsidTr="002A31BB">
        <w:trPr>
          <w:trHeight w:val="558"/>
          <w:tblHeader/>
        </w:trPr>
        <w:tc>
          <w:tcPr>
            <w:tcW w:w="850" w:type="dxa"/>
            <w:vMerge w:val="restart"/>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jc w:val="both"/>
              <w:rPr>
                <w:b/>
                <w:i/>
                <w:spacing w:val="-4"/>
                <w:sz w:val="16"/>
                <w:szCs w:val="16"/>
              </w:rPr>
            </w:pPr>
            <w:r w:rsidRPr="00A824F6">
              <w:rPr>
                <w:b/>
                <w:i/>
                <w:spacing w:val="-4"/>
                <w:sz w:val="16"/>
                <w:szCs w:val="16"/>
              </w:rPr>
              <w:t>Item No.</w:t>
            </w:r>
          </w:p>
        </w:tc>
        <w:tc>
          <w:tcPr>
            <w:tcW w:w="2552" w:type="dxa"/>
            <w:vMerge w:val="restart"/>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jc w:val="both"/>
              <w:rPr>
                <w:b/>
                <w:i/>
                <w:spacing w:val="-4"/>
                <w:sz w:val="16"/>
                <w:szCs w:val="16"/>
              </w:rPr>
            </w:pPr>
            <w:r w:rsidRPr="00A824F6">
              <w:rPr>
                <w:b/>
                <w:i/>
                <w:spacing w:val="-4"/>
                <w:sz w:val="16"/>
                <w:szCs w:val="16"/>
              </w:rPr>
              <w:t>Check / Test</w:t>
            </w:r>
          </w:p>
        </w:tc>
        <w:tc>
          <w:tcPr>
            <w:tcW w:w="2835" w:type="dxa"/>
            <w:gridSpan w:val="5"/>
            <w:tcBorders>
              <w:bottom w:val="single" w:sz="4" w:space="0" w:color="auto"/>
              <w:right w:val="single" w:sz="4" w:space="0" w:color="auto"/>
            </w:tcBorders>
            <w:shd w:val="clear" w:color="auto" w:fill="auto"/>
          </w:tcPr>
          <w:p w:rsidR="005517F1" w:rsidRPr="00A824F6" w:rsidRDefault="005517F1" w:rsidP="00956B03">
            <w:pPr>
              <w:suppressAutoHyphens w:val="0"/>
              <w:spacing w:before="80" w:after="80" w:line="200" w:lineRule="exact"/>
              <w:ind w:left="113" w:right="113"/>
              <w:jc w:val="both"/>
              <w:rPr>
                <w:b/>
                <w:i/>
                <w:spacing w:val="-4"/>
                <w:sz w:val="16"/>
                <w:szCs w:val="16"/>
              </w:rPr>
            </w:pPr>
            <w:r w:rsidRPr="00A824F6">
              <w:rPr>
                <w:b/>
                <w:i/>
                <w:spacing w:val="-4"/>
                <w:sz w:val="16"/>
                <w:szCs w:val="16"/>
              </w:rPr>
              <w:t>Sample number for brake discs for vehicles of categories L</w:t>
            </w:r>
            <w:r w:rsidRPr="00A824F6">
              <w:rPr>
                <w:b/>
                <w:i/>
                <w:spacing w:val="-4"/>
                <w:sz w:val="16"/>
                <w:szCs w:val="16"/>
                <w:vertAlign w:val="subscript"/>
              </w:rPr>
              <w:t>1</w:t>
            </w:r>
            <w:r w:rsidRPr="00A824F6">
              <w:rPr>
                <w:b/>
                <w:i/>
                <w:spacing w:val="-4"/>
                <w:sz w:val="16"/>
                <w:szCs w:val="16"/>
              </w:rPr>
              <w:t>, L</w:t>
            </w:r>
            <w:r w:rsidRPr="00A824F6">
              <w:rPr>
                <w:b/>
                <w:i/>
                <w:spacing w:val="-4"/>
                <w:sz w:val="16"/>
                <w:szCs w:val="16"/>
                <w:vertAlign w:val="subscript"/>
              </w:rPr>
              <w:t>2</w:t>
            </w:r>
            <w:r w:rsidRPr="00A824F6">
              <w:rPr>
                <w:b/>
                <w:i/>
                <w:spacing w:val="-4"/>
                <w:sz w:val="16"/>
                <w:szCs w:val="16"/>
              </w:rPr>
              <w:t>, L</w:t>
            </w:r>
            <w:r w:rsidRPr="00A824F6">
              <w:rPr>
                <w:b/>
                <w:i/>
                <w:spacing w:val="-4"/>
                <w:sz w:val="16"/>
                <w:szCs w:val="16"/>
                <w:vertAlign w:val="subscript"/>
              </w:rPr>
              <w:t>3</w:t>
            </w:r>
            <w:r w:rsidRPr="00A824F6">
              <w:rPr>
                <w:b/>
                <w:i/>
                <w:spacing w:val="-4"/>
                <w:sz w:val="16"/>
                <w:szCs w:val="16"/>
              </w:rPr>
              <w:t>, L</w:t>
            </w:r>
            <w:r w:rsidRPr="00A824F6">
              <w:rPr>
                <w:b/>
                <w:i/>
                <w:spacing w:val="-4"/>
                <w:sz w:val="16"/>
                <w:szCs w:val="16"/>
                <w:vertAlign w:val="subscript"/>
              </w:rPr>
              <w:t>4</w:t>
            </w:r>
            <w:r w:rsidRPr="00A824F6">
              <w:rPr>
                <w:b/>
                <w:i/>
                <w:spacing w:val="-4"/>
                <w:sz w:val="16"/>
                <w:szCs w:val="16"/>
              </w:rPr>
              <w:t xml:space="preserve"> and L</w:t>
            </w:r>
            <w:r w:rsidRPr="00A824F6">
              <w:rPr>
                <w:b/>
                <w:i/>
                <w:spacing w:val="-4"/>
                <w:sz w:val="16"/>
                <w:szCs w:val="16"/>
                <w:vertAlign w:val="subscript"/>
              </w:rPr>
              <w:t>5</w:t>
            </w:r>
          </w:p>
        </w:tc>
        <w:tc>
          <w:tcPr>
            <w:tcW w:w="1134" w:type="dxa"/>
            <w:vMerge w:val="restart"/>
            <w:tcBorders>
              <w:right w:val="single" w:sz="4" w:space="0" w:color="auto"/>
            </w:tcBorders>
            <w:shd w:val="clear" w:color="auto" w:fill="auto"/>
          </w:tcPr>
          <w:p w:rsidR="005517F1" w:rsidRPr="00A824F6" w:rsidRDefault="005517F1" w:rsidP="00956B03">
            <w:pPr>
              <w:suppressAutoHyphens w:val="0"/>
              <w:spacing w:before="80" w:after="80" w:line="200" w:lineRule="exact"/>
              <w:ind w:left="113" w:right="113"/>
              <w:jc w:val="both"/>
              <w:rPr>
                <w:b/>
                <w:i/>
                <w:spacing w:val="-4"/>
                <w:sz w:val="16"/>
                <w:szCs w:val="16"/>
              </w:rPr>
            </w:pPr>
            <w:r w:rsidRPr="00A824F6">
              <w:rPr>
                <w:b/>
                <w:i/>
                <w:spacing w:val="-4"/>
                <w:sz w:val="16"/>
                <w:szCs w:val="16"/>
              </w:rPr>
              <w:t>Remarks</w:t>
            </w:r>
          </w:p>
        </w:tc>
      </w:tr>
      <w:tr w:rsidR="00A824F6" w:rsidRPr="00A824F6" w:rsidTr="002A31BB">
        <w:trPr>
          <w:trHeight w:val="123"/>
          <w:tblHeader/>
        </w:trPr>
        <w:tc>
          <w:tcPr>
            <w:tcW w:w="850" w:type="dxa"/>
            <w:vMerge/>
            <w:tcBorders>
              <w:bottom w:val="single" w:sz="12" w:space="0" w:color="auto"/>
            </w:tcBorders>
            <w:shd w:val="clear" w:color="auto" w:fill="auto"/>
          </w:tcPr>
          <w:p w:rsidR="005517F1" w:rsidRPr="00A824F6" w:rsidRDefault="005517F1" w:rsidP="00956B03">
            <w:pPr>
              <w:jc w:val="both"/>
              <w:rPr>
                <w:b/>
                <w:lang w:val="it-IT"/>
              </w:rPr>
            </w:pPr>
          </w:p>
        </w:tc>
        <w:tc>
          <w:tcPr>
            <w:tcW w:w="2552" w:type="dxa"/>
            <w:vMerge/>
            <w:tcBorders>
              <w:bottom w:val="single" w:sz="12" w:space="0" w:color="auto"/>
            </w:tcBorders>
            <w:shd w:val="clear" w:color="auto" w:fill="auto"/>
          </w:tcPr>
          <w:p w:rsidR="005517F1" w:rsidRPr="00A824F6" w:rsidRDefault="005517F1" w:rsidP="00956B03">
            <w:pPr>
              <w:jc w:val="both"/>
              <w:rPr>
                <w:b/>
                <w:lang w:val="it-IT"/>
              </w:rPr>
            </w:pPr>
          </w:p>
        </w:tc>
        <w:tc>
          <w:tcPr>
            <w:tcW w:w="993" w:type="dxa"/>
            <w:tcBorders>
              <w:top w:val="single" w:sz="4" w:space="0" w:color="auto"/>
              <w:bottom w:val="single" w:sz="12" w:space="0" w:color="auto"/>
              <w:right w:val="single" w:sz="4" w:space="0" w:color="auto"/>
            </w:tcBorders>
            <w:shd w:val="clear" w:color="auto" w:fill="auto"/>
          </w:tcPr>
          <w:p w:rsidR="005517F1" w:rsidRPr="00A824F6" w:rsidRDefault="005517F1" w:rsidP="00956B03">
            <w:pPr>
              <w:jc w:val="center"/>
              <w:rPr>
                <w:b/>
                <w:lang w:val="it-IT"/>
              </w:rPr>
            </w:pPr>
            <w:r w:rsidRPr="00A824F6">
              <w:rPr>
                <w:b/>
                <w:lang w:val="it-IT"/>
              </w:rPr>
              <w:t>1</w:t>
            </w:r>
          </w:p>
        </w:tc>
        <w:tc>
          <w:tcPr>
            <w:tcW w:w="567" w:type="dxa"/>
            <w:tcBorders>
              <w:top w:val="single" w:sz="4" w:space="0" w:color="auto"/>
              <w:bottom w:val="single" w:sz="12" w:space="0" w:color="auto"/>
              <w:right w:val="single" w:sz="4" w:space="0" w:color="auto"/>
            </w:tcBorders>
            <w:shd w:val="clear" w:color="auto" w:fill="auto"/>
          </w:tcPr>
          <w:p w:rsidR="005517F1" w:rsidRPr="00A824F6" w:rsidRDefault="005517F1" w:rsidP="00956B03">
            <w:pPr>
              <w:jc w:val="center"/>
              <w:rPr>
                <w:b/>
                <w:lang w:val="it-IT"/>
              </w:rPr>
            </w:pPr>
            <w:r w:rsidRPr="00A824F6">
              <w:rPr>
                <w:b/>
                <w:lang w:val="it-IT"/>
              </w:rPr>
              <w:t>2</w:t>
            </w:r>
          </w:p>
        </w:tc>
        <w:tc>
          <w:tcPr>
            <w:tcW w:w="425" w:type="dxa"/>
            <w:tcBorders>
              <w:top w:val="single" w:sz="4" w:space="0" w:color="auto"/>
              <w:bottom w:val="single" w:sz="12" w:space="0" w:color="auto"/>
              <w:right w:val="single" w:sz="4" w:space="0" w:color="auto"/>
            </w:tcBorders>
            <w:shd w:val="clear" w:color="auto" w:fill="auto"/>
          </w:tcPr>
          <w:p w:rsidR="005517F1" w:rsidRPr="00A824F6" w:rsidRDefault="005517F1" w:rsidP="00956B03">
            <w:pPr>
              <w:jc w:val="center"/>
              <w:rPr>
                <w:b/>
                <w:lang w:val="it-IT"/>
              </w:rPr>
            </w:pPr>
            <w:r w:rsidRPr="00A824F6">
              <w:rPr>
                <w:b/>
                <w:lang w:val="it-IT"/>
              </w:rPr>
              <w:t>3</w:t>
            </w:r>
          </w:p>
        </w:tc>
        <w:tc>
          <w:tcPr>
            <w:tcW w:w="425" w:type="dxa"/>
            <w:tcBorders>
              <w:top w:val="single" w:sz="4" w:space="0" w:color="auto"/>
              <w:bottom w:val="single" w:sz="12" w:space="0" w:color="auto"/>
              <w:right w:val="single" w:sz="4" w:space="0" w:color="auto"/>
            </w:tcBorders>
            <w:shd w:val="clear" w:color="auto" w:fill="auto"/>
          </w:tcPr>
          <w:p w:rsidR="005517F1" w:rsidRPr="00A824F6" w:rsidRDefault="005517F1" w:rsidP="00956B03">
            <w:pPr>
              <w:jc w:val="center"/>
              <w:rPr>
                <w:b/>
                <w:lang w:val="it-IT"/>
              </w:rPr>
            </w:pPr>
            <w:r w:rsidRPr="00A824F6">
              <w:rPr>
                <w:b/>
                <w:lang w:val="it-IT"/>
              </w:rPr>
              <w:t>4</w:t>
            </w:r>
          </w:p>
        </w:tc>
        <w:tc>
          <w:tcPr>
            <w:tcW w:w="425" w:type="dxa"/>
            <w:tcBorders>
              <w:top w:val="single" w:sz="4" w:space="0" w:color="auto"/>
              <w:bottom w:val="single" w:sz="12" w:space="0" w:color="auto"/>
              <w:right w:val="single" w:sz="4" w:space="0" w:color="auto"/>
            </w:tcBorders>
            <w:shd w:val="clear" w:color="auto" w:fill="auto"/>
          </w:tcPr>
          <w:p w:rsidR="005517F1" w:rsidRPr="00A824F6" w:rsidRDefault="005517F1" w:rsidP="00956B03">
            <w:pPr>
              <w:jc w:val="center"/>
              <w:rPr>
                <w:b/>
                <w:lang w:val="it-IT"/>
              </w:rPr>
            </w:pPr>
            <w:r w:rsidRPr="00A824F6">
              <w:rPr>
                <w:b/>
                <w:lang w:val="it-IT"/>
              </w:rPr>
              <w:t>5</w:t>
            </w:r>
          </w:p>
        </w:tc>
        <w:tc>
          <w:tcPr>
            <w:tcW w:w="1134" w:type="dxa"/>
            <w:vMerge/>
            <w:tcBorders>
              <w:bottom w:val="single" w:sz="12" w:space="0" w:color="auto"/>
              <w:right w:val="single" w:sz="4" w:space="0" w:color="auto"/>
            </w:tcBorders>
            <w:shd w:val="clear" w:color="auto" w:fill="auto"/>
          </w:tcPr>
          <w:p w:rsidR="005517F1" w:rsidRPr="00A824F6" w:rsidRDefault="005517F1" w:rsidP="00956B03">
            <w:pPr>
              <w:jc w:val="both"/>
              <w:rPr>
                <w:b/>
                <w:lang w:val="it-IT"/>
              </w:rPr>
            </w:pPr>
          </w:p>
        </w:tc>
      </w:tr>
      <w:tr w:rsidR="00A824F6" w:rsidRPr="00A824F6" w:rsidTr="002A31BB">
        <w:tc>
          <w:tcPr>
            <w:tcW w:w="850" w:type="dxa"/>
            <w:tcBorders>
              <w:top w:val="single" w:sz="12" w:space="0" w:color="auto"/>
            </w:tcBorders>
            <w:shd w:val="clear" w:color="auto" w:fill="auto"/>
          </w:tcPr>
          <w:p w:rsidR="005517F1" w:rsidRPr="00A824F6" w:rsidRDefault="005517F1" w:rsidP="00956B03">
            <w:pPr>
              <w:jc w:val="both"/>
              <w:rPr>
                <w:b/>
                <w:lang w:val="it-IT"/>
              </w:rPr>
            </w:pPr>
            <w:r w:rsidRPr="00A824F6">
              <w:rPr>
                <w:b/>
                <w:lang w:val="it-IT"/>
              </w:rPr>
              <w:t xml:space="preserve"> 1</w:t>
            </w:r>
          </w:p>
        </w:tc>
        <w:tc>
          <w:tcPr>
            <w:tcW w:w="2552" w:type="dxa"/>
            <w:tcBorders>
              <w:top w:val="single" w:sz="12" w:space="0" w:color="auto"/>
            </w:tcBorders>
            <w:shd w:val="clear" w:color="auto" w:fill="auto"/>
          </w:tcPr>
          <w:p w:rsidR="005517F1" w:rsidRPr="00A824F6" w:rsidRDefault="005517F1" w:rsidP="00956B03">
            <w:pPr>
              <w:rPr>
                <w:b/>
              </w:rPr>
            </w:pPr>
            <w:r w:rsidRPr="00A824F6">
              <w:rPr>
                <w:b/>
              </w:rPr>
              <w:t>Geometric check</w:t>
            </w:r>
          </w:p>
          <w:p w:rsidR="005517F1" w:rsidRPr="00A824F6" w:rsidRDefault="005517F1" w:rsidP="00956B03">
            <w:pPr>
              <w:rPr>
                <w:b/>
              </w:rPr>
            </w:pPr>
            <w:r w:rsidRPr="00A824F6">
              <w:rPr>
                <w:b/>
              </w:rPr>
              <w:t>Paragraphs 5.3.3.1., 5.3.4.1.</w:t>
            </w:r>
          </w:p>
        </w:tc>
        <w:tc>
          <w:tcPr>
            <w:tcW w:w="993" w:type="dxa"/>
            <w:tcBorders>
              <w:top w:val="single" w:sz="12" w:space="0" w:color="auto"/>
            </w:tcBorders>
            <w:shd w:val="clear" w:color="auto" w:fill="auto"/>
            <w:vAlign w:val="center"/>
          </w:tcPr>
          <w:p w:rsidR="005517F1" w:rsidRPr="00A824F6" w:rsidRDefault="005517F1" w:rsidP="00956B03">
            <w:pPr>
              <w:jc w:val="center"/>
              <w:rPr>
                <w:b/>
                <w:lang w:val="en-US"/>
              </w:rPr>
            </w:pPr>
            <w:r w:rsidRPr="00A824F6">
              <w:rPr>
                <w:b/>
                <w:lang w:val="en-US"/>
              </w:rPr>
              <w:t>x</w:t>
            </w:r>
          </w:p>
        </w:tc>
        <w:tc>
          <w:tcPr>
            <w:tcW w:w="567" w:type="dxa"/>
            <w:tcBorders>
              <w:top w:val="single" w:sz="12" w:space="0" w:color="auto"/>
              <w:right w:val="single" w:sz="4" w:space="0" w:color="auto"/>
            </w:tcBorders>
            <w:shd w:val="clear" w:color="auto" w:fill="auto"/>
            <w:vAlign w:val="center"/>
          </w:tcPr>
          <w:p w:rsidR="005517F1" w:rsidRPr="00A824F6" w:rsidRDefault="005517F1" w:rsidP="00956B03">
            <w:pPr>
              <w:jc w:val="center"/>
              <w:rPr>
                <w:b/>
                <w:lang w:val="en-US"/>
              </w:rPr>
            </w:pPr>
            <w:r w:rsidRPr="00A824F6">
              <w:rPr>
                <w:b/>
                <w:lang w:val="en-US"/>
              </w:rPr>
              <w:t>x</w:t>
            </w:r>
          </w:p>
        </w:tc>
        <w:tc>
          <w:tcPr>
            <w:tcW w:w="425" w:type="dxa"/>
            <w:tcBorders>
              <w:top w:val="single" w:sz="12" w:space="0" w:color="auto"/>
              <w:left w:val="single" w:sz="4" w:space="0" w:color="auto"/>
              <w:right w:val="single" w:sz="4" w:space="0" w:color="auto"/>
            </w:tcBorders>
            <w:shd w:val="clear" w:color="auto" w:fill="auto"/>
            <w:vAlign w:val="center"/>
          </w:tcPr>
          <w:p w:rsidR="005517F1" w:rsidRPr="00A824F6" w:rsidRDefault="005517F1" w:rsidP="00956B03">
            <w:pPr>
              <w:jc w:val="center"/>
              <w:rPr>
                <w:b/>
                <w:lang w:val="en-US"/>
              </w:rPr>
            </w:pPr>
            <w:r w:rsidRPr="00A824F6">
              <w:rPr>
                <w:b/>
                <w:lang w:val="en-US"/>
              </w:rPr>
              <w:t>x</w:t>
            </w:r>
          </w:p>
        </w:tc>
        <w:tc>
          <w:tcPr>
            <w:tcW w:w="425" w:type="dxa"/>
            <w:tcBorders>
              <w:top w:val="single" w:sz="12" w:space="0" w:color="auto"/>
              <w:left w:val="single" w:sz="4" w:space="0" w:color="auto"/>
            </w:tcBorders>
            <w:shd w:val="clear" w:color="auto" w:fill="auto"/>
            <w:vAlign w:val="center"/>
          </w:tcPr>
          <w:p w:rsidR="005517F1" w:rsidRPr="00A824F6" w:rsidRDefault="005517F1" w:rsidP="00956B03">
            <w:pPr>
              <w:jc w:val="center"/>
              <w:rPr>
                <w:b/>
                <w:lang w:val="en-US"/>
              </w:rPr>
            </w:pPr>
            <w:r w:rsidRPr="00A824F6">
              <w:rPr>
                <w:b/>
                <w:lang w:val="en-US"/>
              </w:rPr>
              <w:t>x</w:t>
            </w:r>
          </w:p>
        </w:tc>
        <w:tc>
          <w:tcPr>
            <w:tcW w:w="425" w:type="dxa"/>
            <w:tcBorders>
              <w:top w:val="single" w:sz="12" w:space="0" w:color="auto"/>
            </w:tcBorders>
            <w:shd w:val="clear" w:color="auto" w:fill="auto"/>
            <w:vAlign w:val="center"/>
          </w:tcPr>
          <w:p w:rsidR="005517F1" w:rsidRPr="00A824F6" w:rsidRDefault="005517F1" w:rsidP="00956B03">
            <w:pPr>
              <w:jc w:val="center"/>
              <w:rPr>
                <w:b/>
                <w:lang w:val="en-US"/>
              </w:rPr>
            </w:pPr>
            <w:r w:rsidRPr="00A824F6">
              <w:rPr>
                <w:b/>
                <w:lang w:val="en-US"/>
              </w:rPr>
              <w:t>x</w:t>
            </w:r>
          </w:p>
        </w:tc>
        <w:tc>
          <w:tcPr>
            <w:tcW w:w="1134" w:type="dxa"/>
            <w:tcBorders>
              <w:top w:val="single" w:sz="12" w:space="0" w:color="auto"/>
            </w:tcBorders>
            <w:shd w:val="clear" w:color="auto" w:fill="auto"/>
          </w:tcPr>
          <w:p w:rsidR="005517F1" w:rsidRPr="00A824F6" w:rsidRDefault="005517F1" w:rsidP="00956B03">
            <w:pPr>
              <w:jc w:val="both"/>
              <w:rPr>
                <w:b/>
                <w:lang w:val="en-US"/>
              </w:rPr>
            </w:pPr>
          </w:p>
        </w:tc>
      </w:tr>
      <w:tr w:rsidR="00A824F6" w:rsidRPr="00A824F6" w:rsidTr="002A31BB">
        <w:tc>
          <w:tcPr>
            <w:tcW w:w="850" w:type="dxa"/>
            <w:shd w:val="clear" w:color="auto" w:fill="auto"/>
          </w:tcPr>
          <w:p w:rsidR="005517F1" w:rsidRPr="00A824F6" w:rsidRDefault="005517F1" w:rsidP="00956B03">
            <w:pPr>
              <w:jc w:val="both"/>
              <w:rPr>
                <w:b/>
                <w:lang w:val="en-US"/>
              </w:rPr>
            </w:pPr>
            <w:r w:rsidRPr="00A824F6">
              <w:rPr>
                <w:b/>
                <w:lang w:val="en-US"/>
              </w:rPr>
              <w:t xml:space="preserve"> 2</w:t>
            </w:r>
          </w:p>
        </w:tc>
        <w:tc>
          <w:tcPr>
            <w:tcW w:w="2552" w:type="dxa"/>
            <w:shd w:val="clear" w:color="auto" w:fill="auto"/>
          </w:tcPr>
          <w:p w:rsidR="005517F1" w:rsidRPr="00A824F6" w:rsidRDefault="005517F1" w:rsidP="00956B03">
            <w:pPr>
              <w:rPr>
                <w:b/>
              </w:rPr>
            </w:pPr>
            <w:r w:rsidRPr="00A824F6">
              <w:rPr>
                <w:b/>
              </w:rPr>
              <w:t xml:space="preserve">Wear condition marking check </w:t>
            </w:r>
          </w:p>
          <w:p w:rsidR="005517F1" w:rsidRPr="00A824F6" w:rsidRDefault="005517F1" w:rsidP="00956B03">
            <w:pPr>
              <w:rPr>
                <w:b/>
              </w:rPr>
            </w:pPr>
            <w:r w:rsidRPr="00A824F6">
              <w:rPr>
                <w:b/>
              </w:rPr>
              <w:t>Paragraph 5.3.7.3.</w:t>
            </w:r>
          </w:p>
        </w:tc>
        <w:tc>
          <w:tcPr>
            <w:tcW w:w="993" w:type="dxa"/>
            <w:shd w:val="clear" w:color="auto" w:fill="auto"/>
            <w:vAlign w:val="center"/>
          </w:tcPr>
          <w:p w:rsidR="005517F1" w:rsidRPr="00A824F6" w:rsidRDefault="005517F1" w:rsidP="00956B03">
            <w:pPr>
              <w:jc w:val="center"/>
              <w:rPr>
                <w:b/>
                <w:lang w:val="en-US"/>
              </w:rPr>
            </w:pPr>
            <w:r w:rsidRPr="00A824F6">
              <w:rPr>
                <w:b/>
                <w:lang w:val="en-US"/>
              </w:rPr>
              <w:t>x</w:t>
            </w:r>
          </w:p>
        </w:tc>
        <w:tc>
          <w:tcPr>
            <w:tcW w:w="567" w:type="dxa"/>
            <w:shd w:val="clear" w:color="auto" w:fill="auto"/>
            <w:vAlign w:val="center"/>
          </w:tcPr>
          <w:p w:rsidR="005517F1" w:rsidRPr="00A824F6" w:rsidRDefault="005517F1" w:rsidP="00956B03">
            <w:pPr>
              <w:jc w:val="center"/>
              <w:rPr>
                <w:b/>
                <w:lang w:val="en-US"/>
              </w:rPr>
            </w:pPr>
            <w:r w:rsidRPr="00A824F6">
              <w:rPr>
                <w:b/>
                <w:lang w:val="en-US"/>
              </w:rPr>
              <w:t>x</w:t>
            </w:r>
          </w:p>
        </w:tc>
        <w:tc>
          <w:tcPr>
            <w:tcW w:w="425" w:type="dxa"/>
            <w:shd w:val="clear" w:color="auto" w:fill="auto"/>
            <w:vAlign w:val="center"/>
          </w:tcPr>
          <w:p w:rsidR="005517F1" w:rsidRPr="00A824F6" w:rsidRDefault="005517F1" w:rsidP="00956B03">
            <w:pPr>
              <w:jc w:val="center"/>
              <w:rPr>
                <w:b/>
                <w:lang w:val="en-US"/>
              </w:rPr>
            </w:pPr>
            <w:r w:rsidRPr="00A824F6">
              <w:rPr>
                <w:b/>
                <w:lang w:val="en-US"/>
              </w:rPr>
              <w:t>x</w:t>
            </w:r>
          </w:p>
        </w:tc>
        <w:tc>
          <w:tcPr>
            <w:tcW w:w="425" w:type="dxa"/>
            <w:shd w:val="clear" w:color="auto" w:fill="auto"/>
            <w:vAlign w:val="center"/>
          </w:tcPr>
          <w:p w:rsidR="005517F1" w:rsidRPr="00A824F6" w:rsidRDefault="005517F1" w:rsidP="00956B03">
            <w:pPr>
              <w:jc w:val="center"/>
              <w:rPr>
                <w:b/>
                <w:lang w:val="en-US"/>
              </w:rPr>
            </w:pPr>
            <w:r w:rsidRPr="00A824F6">
              <w:rPr>
                <w:b/>
                <w:lang w:val="en-US"/>
              </w:rPr>
              <w:t>x</w:t>
            </w:r>
          </w:p>
        </w:tc>
        <w:tc>
          <w:tcPr>
            <w:tcW w:w="425" w:type="dxa"/>
            <w:shd w:val="clear" w:color="auto" w:fill="auto"/>
            <w:vAlign w:val="center"/>
          </w:tcPr>
          <w:p w:rsidR="005517F1" w:rsidRPr="00A824F6" w:rsidRDefault="005517F1" w:rsidP="00956B03">
            <w:pPr>
              <w:jc w:val="center"/>
              <w:rPr>
                <w:b/>
                <w:lang w:val="en-US"/>
              </w:rPr>
            </w:pPr>
            <w:r w:rsidRPr="00A824F6">
              <w:rPr>
                <w:b/>
                <w:lang w:val="en-US"/>
              </w:rPr>
              <w:t>x</w:t>
            </w:r>
          </w:p>
        </w:tc>
        <w:tc>
          <w:tcPr>
            <w:tcW w:w="1134" w:type="dxa"/>
            <w:shd w:val="clear" w:color="auto" w:fill="auto"/>
          </w:tcPr>
          <w:p w:rsidR="005517F1" w:rsidRPr="00A824F6" w:rsidRDefault="005517F1" w:rsidP="00956B03">
            <w:pPr>
              <w:jc w:val="both"/>
              <w:rPr>
                <w:b/>
                <w:lang w:val="en-US"/>
              </w:rPr>
            </w:pPr>
          </w:p>
        </w:tc>
      </w:tr>
      <w:tr w:rsidR="00A824F6" w:rsidRPr="00A824F6" w:rsidTr="002A31BB">
        <w:trPr>
          <w:cantSplit/>
        </w:trPr>
        <w:tc>
          <w:tcPr>
            <w:tcW w:w="850" w:type="dxa"/>
            <w:shd w:val="clear" w:color="auto" w:fill="auto"/>
          </w:tcPr>
          <w:p w:rsidR="005517F1" w:rsidRPr="00A824F6" w:rsidRDefault="005517F1" w:rsidP="00956B03">
            <w:pPr>
              <w:jc w:val="both"/>
              <w:rPr>
                <w:b/>
                <w:lang w:val="en-US"/>
              </w:rPr>
            </w:pPr>
            <w:r w:rsidRPr="00A824F6">
              <w:rPr>
                <w:b/>
                <w:lang w:val="en-US"/>
              </w:rPr>
              <w:t xml:space="preserve"> 3</w:t>
            </w:r>
          </w:p>
        </w:tc>
        <w:tc>
          <w:tcPr>
            <w:tcW w:w="2552" w:type="dxa"/>
            <w:shd w:val="clear" w:color="auto" w:fill="auto"/>
          </w:tcPr>
          <w:p w:rsidR="005517F1" w:rsidRPr="00A824F6" w:rsidRDefault="005517F1" w:rsidP="00956B03">
            <w:pPr>
              <w:rPr>
                <w:b/>
              </w:rPr>
            </w:pPr>
            <w:r w:rsidRPr="00A824F6">
              <w:rPr>
                <w:b/>
              </w:rPr>
              <w:t xml:space="preserve">Material and hardness braking surface </w:t>
            </w:r>
          </w:p>
          <w:p w:rsidR="005517F1" w:rsidRPr="00A824F6" w:rsidRDefault="005517F1" w:rsidP="00956B03">
            <w:pPr>
              <w:rPr>
                <w:b/>
                <w:lang w:val="en-US"/>
              </w:rPr>
            </w:pPr>
            <w:r w:rsidRPr="00A824F6">
              <w:rPr>
                <w:b/>
                <w:lang w:val="en-US"/>
              </w:rPr>
              <w:t>Paragraphs 5.3.3.2.</w:t>
            </w:r>
          </w:p>
        </w:tc>
        <w:tc>
          <w:tcPr>
            <w:tcW w:w="993" w:type="dxa"/>
            <w:shd w:val="clear" w:color="auto" w:fill="auto"/>
            <w:vAlign w:val="center"/>
          </w:tcPr>
          <w:p w:rsidR="005517F1" w:rsidRPr="00A824F6" w:rsidRDefault="005517F1" w:rsidP="00956B03">
            <w:pPr>
              <w:jc w:val="center"/>
              <w:rPr>
                <w:b/>
                <w:lang w:val="it-IT"/>
              </w:rPr>
            </w:pPr>
            <w:r w:rsidRPr="00A824F6">
              <w:rPr>
                <w:b/>
                <w:lang w:val="en-US"/>
              </w:rPr>
              <w:t>x</w:t>
            </w:r>
          </w:p>
        </w:tc>
        <w:tc>
          <w:tcPr>
            <w:tcW w:w="567" w:type="dxa"/>
            <w:shd w:val="clear" w:color="auto" w:fill="auto"/>
            <w:vAlign w:val="center"/>
          </w:tcPr>
          <w:p w:rsidR="005517F1" w:rsidRPr="00A824F6" w:rsidRDefault="005517F1" w:rsidP="00956B03">
            <w:pPr>
              <w:jc w:val="center"/>
              <w:rPr>
                <w:b/>
                <w:lang w:val="it-IT"/>
              </w:rPr>
            </w:pPr>
          </w:p>
        </w:tc>
        <w:tc>
          <w:tcPr>
            <w:tcW w:w="425" w:type="dxa"/>
            <w:shd w:val="clear" w:color="auto" w:fill="auto"/>
            <w:vAlign w:val="center"/>
          </w:tcPr>
          <w:p w:rsidR="005517F1" w:rsidRPr="00A824F6" w:rsidRDefault="005517F1" w:rsidP="00956B03">
            <w:pPr>
              <w:jc w:val="center"/>
              <w:rPr>
                <w:b/>
                <w:lang w:val="it-IT"/>
              </w:rPr>
            </w:pPr>
          </w:p>
        </w:tc>
        <w:tc>
          <w:tcPr>
            <w:tcW w:w="425" w:type="dxa"/>
            <w:shd w:val="clear" w:color="auto" w:fill="auto"/>
            <w:vAlign w:val="center"/>
          </w:tcPr>
          <w:p w:rsidR="005517F1" w:rsidRPr="00A824F6" w:rsidRDefault="005517F1" w:rsidP="00956B03">
            <w:pPr>
              <w:jc w:val="center"/>
              <w:rPr>
                <w:b/>
                <w:lang w:val="it-IT"/>
              </w:rPr>
            </w:pPr>
          </w:p>
        </w:tc>
        <w:tc>
          <w:tcPr>
            <w:tcW w:w="425" w:type="dxa"/>
            <w:shd w:val="clear" w:color="auto" w:fill="auto"/>
            <w:vAlign w:val="center"/>
          </w:tcPr>
          <w:p w:rsidR="005517F1" w:rsidRPr="00A824F6" w:rsidRDefault="005517F1" w:rsidP="00956B03">
            <w:pPr>
              <w:jc w:val="center"/>
              <w:rPr>
                <w:b/>
                <w:lang w:val="it-IT"/>
              </w:rPr>
            </w:pPr>
          </w:p>
        </w:tc>
        <w:tc>
          <w:tcPr>
            <w:tcW w:w="1134" w:type="dxa"/>
            <w:shd w:val="clear" w:color="auto" w:fill="auto"/>
          </w:tcPr>
          <w:p w:rsidR="005517F1" w:rsidRPr="00A824F6" w:rsidRDefault="005517F1" w:rsidP="00956B03">
            <w:pPr>
              <w:jc w:val="both"/>
              <w:rPr>
                <w:b/>
                <w:lang w:val="it-IT"/>
              </w:rPr>
            </w:pPr>
          </w:p>
        </w:tc>
      </w:tr>
      <w:tr w:rsidR="00A824F6" w:rsidRPr="00A824F6" w:rsidTr="002A31BB">
        <w:tc>
          <w:tcPr>
            <w:tcW w:w="850" w:type="dxa"/>
            <w:shd w:val="clear" w:color="auto" w:fill="auto"/>
          </w:tcPr>
          <w:p w:rsidR="005517F1" w:rsidRPr="00A824F6" w:rsidRDefault="005517F1" w:rsidP="00956B03">
            <w:pPr>
              <w:jc w:val="both"/>
              <w:rPr>
                <w:b/>
                <w:lang w:val="it-IT"/>
              </w:rPr>
            </w:pPr>
            <w:r w:rsidRPr="00A824F6">
              <w:rPr>
                <w:b/>
                <w:lang w:val="it-IT"/>
              </w:rPr>
              <w:t xml:space="preserve"> 4</w:t>
            </w:r>
          </w:p>
        </w:tc>
        <w:tc>
          <w:tcPr>
            <w:tcW w:w="2552" w:type="dxa"/>
            <w:shd w:val="clear" w:color="auto" w:fill="auto"/>
          </w:tcPr>
          <w:p w:rsidR="005517F1" w:rsidRPr="00A824F6" w:rsidRDefault="005517F1" w:rsidP="00956B03">
            <w:pPr>
              <w:rPr>
                <w:b/>
              </w:rPr>
            </w:pPr>
            <w:smartTag w:uri="urn:schemas-microsoft-com:office:smarttags" w:element="City">
              <w:smartTag w:uri="urn:schemas-microsoft-com:office:smarttags" w:element="place">
                <w:r w:rsidRPr="00A824F6">
                  <w:rPr>
                    <w:b/>
                  </w:rPr>
                  <w:t>Bell</w:t>
                </w:r>
              </w:smartTag>
            </w:smartTag>
            <w:r w:rsidRPr="00A824F6">
              <w:rPr>
                <w:b/>
              </w:rPr>
              <w:t xml:space="preserve"> and fasteners material check</w:t>
            </w:r>
          </w:p>
          <w:p w:rsidR="005517F1" w:rsidRPr="00A824F6" w:rsidRDefault="005517F1" w:rsidP="00956B03">
            <w:pPr>
              <w:rPr>
                <w:b/>
              </w:rPr>
            </w:pPr>
            <w:r w:rsidRPr="00A824F6">
              <w:rPr>
                <w:b/>
              </w:rPr>
              <w:t>Paragraphs 2.4. and 2.5. of Annex 15</w:t>
            </w:r>
          </w:p>
        </w:tc>
        <w:tc>
          <w:tcPr>
            <w:tcW w:w="993" w:type="dxa"/>
            <w:shd w:val="clear" w:color="auto" w:fill="auto"/>
            <w:vAlign w:val="center"/>
          </w:tcPr>
          <w:p w:rsidR="005517F1" w:rsidRPr="00A824F6" w:rsidRDefault="005517F1" w:rsidP="00956B03">
            <w:pPr>
              <w:jc w:val="center"/>
              <w:rPr>
                <w:b/>
              </w:rPr>
            </w:pPr>
            <w:r w:rsidRPr="00A824F6">
              <w:rPr>
                <w:b/>
                <w:lang w:val="en-US"/>
              </w:rPr>
              <w:t>x</w:t>
            </w:r>
          </w:p>
        </w:tc>
        <w:tc>
          <w:tcPr>
            <w:tcW w:w="567" w:type="dxa"/>
            <w:shd w:val="clear" w:color="auto" w:fill="auto"/>
            <w:vAlign w:val="center"/>
          </w:tcPr>
          <w:p w:rsidR="005517F1" w:rsidRPr="00A824F6" w:rsidRDefault="005517F1" w:rsidP="00956B03">
            <w:pPr>
              <w:jc w:val="center"/>
              <w:rPr>
                <w:b/>
              </w:rPr>
            </w:pPr>
          </w:p>
        </w:tc>
        <w:tc>
          <w:tcPr>
            <w:tcW w:w="425" w:type="dxa"/>
            <w:shd w:val="clear" w:color="auto" w:fill="auto"/>
            <w:vAlign w:val="center"/>
          </w:tcPr>
          <w:p w:rsidR="005517F1" w:rsidRPr="00A824F6" w:rsidRDefault="005517F1" w:rsidP="00956B03">
            <w:pPr>
              <w:jc w:val="center"/>
              <w:rPr>
                <w:b/>
              </w:rPr>
            </w:pPr>
          </w:p>
        </w:tc>
        <w:tc>
          <w:tcPr>
            <w:tcW w:w="425" w:type="dxa"/>
            <w:shd w:val="clear" w:color="auto" w:fill="auto"/>
            <w:vAlign w:val="center"/>
          </w:tcPr>
          <w:p w:rsidR="005517F1" w:rsidRPr="00A824F6" w:rsidRDefault="005517F1" w:rsidP="00956B03">
            <w:pPr>
              <w:jc w:val="center"/>
              <w:rPr>
                <w:b/>
              </w:rPr>
            </w:pPr>
          </w:p>
        </w:tc>
        <w:tc>
          <w:tcPr>
            <w:tcW w:w="425" w:type="dxa"/>
            <w:shd w:val="clear" w:color="auto" w:fill="auto"/>
            <w:vAlign w:val="center"/>
          </w:tcPr>
          <w:p w:rsidR="005517F1" w:rsidRPr="00A824F6" w:rsidRDefault="005517F1" w:rsidP="00956B03">
            <w:pPr>
              <w:jc w:val="center"/>
              <w:rPr>
                <w:b/>
              </w:rPr>
            </w:pPr>
          </w:p>
        </w:tc>
        <w:tc>
          <w:tcPr>
            <w:tcW w:w="1134" w:type="dxa"/>
            <w:shd w:val="clear" w:color="auto" w:fill="auto"/>
          </w:tcPr>
          <w:p w:rsidR="005517F1" w:rsidRPr="00A824F6" w:rsidRDefault="005517F1" w:rsidP="00956B03">
            <w:pPr>
              <w:jc w:val="both"/>
              <w:rPr>
                <w:b/>
              </w:rPr>
            </w:pPr>
          </w:p>
        </w:tc>
      </w:tr>
      <w:tr w:rsidR="00A824F6" w:rsidRPr="00A824F6" w:rsidTr="002A31BB">
        <w:tc>
          <w:tcPr>
            <w:tcW w:w="850" w:type="dxa"/>
            <w:shd w:val="clear" w:color="auto" w:fill="auto"/>
          </w:tcPr>
          <w:p w:rsidR="005517F1" w:rsidRPr="00A824F6" w:rsidRDefault="005517F1" w:rsidP="00956B03">
            <w:pPr>
              <w:jc w:val="both"/>
              <w:rPr>
                <w:b/>
              </w:rPr>
            </w:pPr>
            <w:r w:rsidRPr="00A824F6">
              <w:rPr>
                <w:b/>
              </w:rPr>
              <w:t xml:space="preserve"> 5</w:t>
            </w:r>
          </w:p>
        </w:tc>
        <w:tc>
          <w:tcPr>
            <w:tcW w:w="2552" w:type="dxa"/>
            <w:shd w:val="clear" w:color="auto" w:fill="auto"/>
          </w:tcPr>
          <w:p w:rsidR="005517F1" w:rsidRPr="00A824F6" w:rsidRDefault="005517F1" w:rsidP="00956B03">
            <w:pPr>
              <w:rPr>
                <w:b/>
              </w:rPr>
            </w:pPr>
            <w:r w:rsidRPr="00A824F6">
              <w:rPr>
                <w:b/>
              </w:rPr>
              <w:t>Resistance to static torque test</w:t>
            </w:r>
          </w:p>
          <w:p w:rsidR="005517F1" w:rsidRPr="00A824F6" w:rsidRDefault="005517F1" w:rsidP="00956B03">
            <w:pPr>
              <w:rPr>
                <w:b/>
              </w:rPr>
            </w:pPr>
            <w:r w:rsidRPr="00A824F6">
              <w:rPr>
                <w:b/>
              </w:rPr>
              <w:t>Paragraph 2. of Annex 14</w:t>
            </w:r>
          </w:p>
        </w:tc>
        <w:tc>
          <w:tcPr>
            <w:tcW w:w="993" w:type="dxa"/>
            <w:shd w:val="clear" w:color="auto" w:fill="auto"/>
            <w:vAlign w:val="center"/>
          </w:tcPr>
          <w:p w:rsidR="005517F1" w:rsidRPr="00A824F6" w:rsidRDefault="005517F1" w:rsidP="00956B03">
            <w:pPr>
              <w:jc w:val="center"/>
              <w:rPr>
                <w:b/>
              </w:rPr>
            </w:pPr>
          </w:p>
        </w:tc>
        <w:tc>
          <w:tcPr>
            <w:tcW w:w="567" w:type="dxa"/>
            <w:shd w:val="clear" w:color="auto" w:fill="auto"/>
            <w:vAlign w:val="center"/>
          </w:tcPr>
          <w:p w:rsidR="005517F1" w:rsidRPr="00A824F6" w:rsidRDefault="005517F1" w:rsidP="00956B03">
            <w:pPr>
              <w:jc w:val="center"/>
              <w:rPr>
                <w:b/>
              </w:rPr>
            </w:pPr>
            <w:r w:rsidRPr="00A824F6">
              <w:rPr>
                <w:b/>
                <w:lang w:val="en-US"/>
              </w:rPr>
              <w:t>x</w:t>
            </w:r>
          </w:p>
        </w:tc>
        <w:tc>
          <w:tcPr>
            <w:tcW w:w="425" w:type="dxa"/>
            <w:shd w:val="clear" w:color="auto" w:fill="auto"/>
            <w:vAlign w:val="center"/>
          </w:tcPr>
          <w:p w:rsidR="005517F1" w:rsidRPr="00A824F6" w:rsidRDefault="005517F1" w:rsidP="00956B03">
            <w:pPr>
              <w:jc w:val="center"/>
              <w:rPr>
                <w:b/>
              </w:rPr>
            </w:pPr>
            <w:r w:rsidRPr="00A824F6">
              <w:rPr>
                <w:b/>
                <w:lang w:val="en-US"/>
              </w:rPr>
              <w:t>x</w:t>
            </w:r>
          </w:p>
        </w:tc>
        <w:tc>
          <w:tcPr>
            <w:tcW w:w="425" w:type="dxa"/>
            <w:shd w:val="clear" w:color="auto" w:fill="auto"/>
            <w:vAlign w:val="center"/>
          </w:tcPr>
          <w:p w:rsidR="005517F1" w:rsidRPr="00A824F6" w:rsidRDefault="005517F1" w:rsidP="00956B03">
            <w:pPr>
              <w:jc w:val="center"/>
              <w:rPr>
                <w:b/>
              </w:rPr>
            </w:pPr>
          </w:p>
        </w:tc>
        <w:tc>
          <w:tcPr>
            <w:tcW w:w="425" w:type="dxa"/>
            <w:shd w:val="clear" w:color="auto" w:fill="auto"/>
            <w:vAlign w:val="center"/>
          </w:tcPr>
          <w:p w:rsidR="005517F1" w:rsidRPr="00A824F6" w:rsidRDefault="005517F1" w:rsidP="00956B03">
            <w:pPr>
              <w:jc w:val="center"/>
              <w:rPr>
                <w:b/>
              </w:rPr>
            </w:pPr>
          </w:p>
        </w:tc>
        <w:tc>
          <w:tcPr>
            <w:tcW w:w="1134" w:type="dxa"/>
            <w:shd w:val="clear" w:color="auto" w:fill="auto"/>
          </w:tcPr>
          <w:p w:rsidR="005517F1" w:rsidRPr="00A824F6" w:rsidRDefault="005517F1" w:rsidP="00956B03">
            <w:pPr>
              <w:jc w:val="both"/>
              <w:rPr>
                <w:b/>
              </w:rPr>
            </w:pPr>
          </w:p>
        </w:tc>
      </w:tr>
      <w:tr w:rsidR="00A824F6" w:rsidRPr="00A824F6" w:rsidTr="002A31BB">
        <w:tc>
          <w:tcPr>
            <w:tcW w:w="850" w:type="dxa"/>
            <w:shd w:val="clear" w:color="auto" w:fill="auto"/>
          </w:tcPr>
          <w:p w:rsidR="005517F1" w:rsidRPr="00A824F6" w:rsidRDefault="005517F1" w:rsidP="00956B03">
            <w:pPr>
              <w:jc w:val="both"/>
              <w:rPr>
                <w:b/>
              </w:rPr>
            </w:pPr>
            <w:r w:rsidRPr="00A824F6">
              <w:rPr>
                <w:b/>
              </w:rPr>
              <w:t xml:space="preserve"> 6</w:t>
            </w:r>
          </w:p>
        </w:tc>
        <w:tc>
          <w:tcPr>
            <w:tcW w:w="2552" w:type="dxa"/>
            <w:shd w:val="clear" w:color="auto" w:fill="auto"/>
          </w:tcPr>
          <w:p w:rsidR="005517F1" w:rsidRPr="00A824F6" w:rsidRDefault="005517F1" w:rsidP="00956B03">
            <w:pPr>
              <w:rPr>
                <w:b/>
              </w:rPr>
            </w:pPr>
            <w:r w:rsidRPr="00A824F6">
              <w:rPr>
                <w:b/>
              </w:rPr>
              <w:t>Service brake vehicle performance</w:t>
            </w:r>
          </w:p>
          <w:p w:rsidR="005517F1" w:rsidRPr="00A824F6" w:rsidRDefault="005517F1" w:rsidP="00956B03">
            <w:pPr>
              <w:rPr>
                <w:b/>
              </w:rPr>
            </w:pPr>
            <w:r w:rsidRPr="00A824F6">
              <w:rPr>
                <w:b/>
              </w:rPr>
              <w:t xml:space="preserve">Paragraphs 3.2. of Annex 14 </w:t>
            </w:r>
          </w:p>
        </w:tc>
        <w:tc>
          <w:tcPr>
            <w:tcW w:w="993" w:type="dxa"/>
            <w:shd w:val="clear" w:color="auto" w:fill="auto"/>
            <w:vAlign w:val="center"/>
          </w:tcPr>
          <w:p w:rsidR="005517F1" w:rsidRPr="00A824F6" w:rsidRDefault="005517F1" w:rsidP="00956B03">
            <w:pPr>
              <w:jc w:val="center"/>
              <w:rPr>
                <w:b/>
              </w:rPr>
            </w:pPr>
          </w:p>
        </w:tc>
        <w:tc>
          <w:tcPr>
            <w:tcW w:w="567" w:type="dxa"/>
            <w:shd w:val="clear" w:color="auto" w:fill="auto"/>
            <w:vAlign w:val="center"/>
          </w:tcPr>
          <w:p w:rsidR="005517F1" w:rsidRPr="00A824F6" w:rsidRDefault="005517F1" w:rsidP="00956B03">
            <w:pPr>
              <w:jc w:val="center"/>
              <w:rPr>
                <w:b/>
              </w:rPr>
            </w:pPr>
          </w:p>
        </w:tc>
        <w:tc>
          <w:tcPr>
            <w:tcW w:w="425" w:type="dxa"/>
            <w:shd w:val="clear" w:color="auto" w:fill="auto"/>
            <w:vAlign w:val="center"/>
          </w:tcPr>
          <w:p w:rsidR="005517F1" w:rsidRPr="00A824F6" w:rsidRDefault="005517F1" w:rsidP="00956B03">
            <w:pPr>
              <w:jc w:val="center"/>
              <w:rPr>
                <w:b/>
              </w:rPr>
            </w:pPr>
          </w:p>
        </w:tc>
        <w:tc>
          <w:tcPr>
            <w:tcW w:w="425" w:type="dxa"/>
            <w:shd w:val="clear" w:color="auto" w:fill="auto"/>
            <w:vAlign w:val="center"/>
          </w:tcPr>
          <w:p w:rsidR="005517F1" w:rsidRPr="00A824F6" w:rsidRDefault="005517F1" w:rsidP="00956B03">
            <w:pPr>
              <w:jc w:val="center"/>
              <w:rPr>
                <w:b/>
              </w:rPr>
            </w:pPr>
            <w:r w:rsidRPr="00A824F6">
              <w:rPr>
                <w:b/>
                <w:lang w:val="en-US"/>
              </w:rPr>
              <w:t>x</w:t>
            </w:r>
          </w:p>
        </w:tc>
        <w:tc>
          <w:tcPr>
            <w:tcW w:w="425" w:type="dxa"/>
            <w:shd w:val="clear" w:color="auto" w:fill="auto"/>
            <w:vAlign w:val="center"/>
          </w:tcPr>
          <w:p w:rsidR="005517F1" w:rsidRPr="00A824F6" w:rsidRDefault="005517F1" w:rsidP="00956B03">
            <w:pPr>
              <w:jc w:val="center"/>
              <w:rPr>
                <w:b/>
              </w:rPr>
            </w:pPr>
          </w:p>
        </w:tc>
        <w:tc>
          <w:tcPr>
            <w:tcW w:w="1134" w:type="dxa"/>
            <w:shd w:val="clear" w:color="auto" w:fill="auto"/>
          </w:tcPr>
          <w:p w:rsidR="005517F1" w:rsidRPr="00A824F6" w:rsidRDefault="005517F1" w:rsidP="00956B03">
            <w:pPr>
              <w:jc w:val="both"/>
              <w:rPr>
                <w:b/>
              </w:rPr>
            </w:pPr>
          </w:p>
        </w:tc>
      </w:tr>
      <w:tr w:rsidR="00A824F6" w:rsidRPr="00A824F6" w:rsidTr="002A31BB">
        <w:tc>
          <w:tcPr>
            <w:tcW w:w="850" w:type="dxa"/>
            <w:tcBorders>
              <w:bottom w:val="single" w:sz="4" w:space="0" w:color="auto"/>
            </w:tcBorders>
            <w:shd w:val="clear" w:color="auto" w:fill="auto"/>
          </w:tcPr>
          <w:p w:rsidR="005517F1" w:rsidRPr="00A824F6" w:rsidRDefault="005517F1" w:rsidP="00956B03">
            <w:pPr>
              <w:jc w:val="both"/>
              <w:rPr>
                <w:b/>
                <w:lang w:val="en-US"/>
              </w:rPr>
            </w:pPr>
            <w:r w:rsidRPr="00A824F6">
              <w:rPr>
                <w:b/>
                <w:lang w:val="en-US"/>
              </w:rPr>
              <w:t xml:space="preserve"> 7</w:t>
            </w:r>
          </w:p>
        </w:tc>
        <w:tc>
          <w:tcPr>
            <w:tcW w:w="2552" w:type="dxa"/>
            <w:tcBorders>
              <w:bottom w:val="single" w:sz="4" w:space="0" w:color="auto"/>
            </w:tcBorders>
            <w:shd w:val="clear" w:color="auto" w:fill="auto"/>
          </w:tcPr>
          <w:p w:rsidR="005517F1" w:rsidRPr="00A824F6" w:rsidRDefault="005517F1" w:rsidP="00956B03">
            <w:pPr>
              <w:rPr>
                <w:b/>
              </w:rPr>
            </w:pPr>
            <w:r w:rsidRPr="00A824F6">
              <w:rPr>
                <w:b/>
              </w:rPr>
              <w:t>Thermal fatigue</w:t>
            </w:r>
          </w:p>
          <w:p w:rsidR="005517F1" w:rsidRPr="00A824F6" w:rsidRDefault="005517F1" w:rsidP="00956B03">
            <w:pPr>
              <w:rPr>
                <w:b/>
              </w:rPr>
            </w:pPr>
            <w:r w:rsidRPr="00A824F6">
              <w:rPr>
                <w:b/>
              </w:rPr>
              <w:t>Paragraph 5.1. of annex 14</w:t>
            </w:r>
          </w:p>
        </w:tc>
        <w:tc>
          <w:tcPr>
            <w:tcW w:w="993" w:type="dxa"/>
            <w:tcBorders>
              <w:bottom w:val="single" w:sz="4" w:space="0" w:color="auto"/>
            </w:tcBorders>
            <w:shd w:val="clear" w:color="auto" w:fill="auto"/>
            <w:vAlign w:val="center"/>
          </w:tcPr>
          <w:p w:rsidR="005517F1" w:rsidRPr="00A824F6" w:rsidRDefault="005517F1" w:rsidP="00956B03">
            <w:pPr>
              <w:jc w:val="center"/>
              <w:rPr>
                <w:b/>
              </w:rPr>
            </w:pPr>
          </w:p>
        </w:tc>
        <w:tc>
          <w:tcPr>
            <w:tcW w:w="567" w:type="dxa"/>
            <w:tcBorders>
              <w:bottom w:val="single" w:sz="4" w:space="0" w:color="auto"/>
            </w:tcBorders>
            <w:shd w:val="clear" w:color="auto" w:fill="auto"/>
            <w:vAlign w:val="center"/>
          </w:tcPr>
          <w:p w:rsidR="005517F1" w:rsidRPr="00A824F6" w:rsidRDefault="005517F1" w:rsidP="00956B03">
            <w:pPr>
              <w:jc w:val="center"/>
              <w:rPr>
                <w:b/>
              </w:rPr>
            </w:pPr>
          </w:p>
        </w:tc>
        <w:tc>
          <w:tcPr>
            <w:tcW w:w="425" w:type="dxa"/>
            <w:tcBorders>
              <w:bottom w:val="single" w:sz="4" w:space="0" w:color="auto"/>
            </w:tcBorders>
            <w:shd w:val="clear" w:color="auto" w:fill="auto"/>
            <w:vAlign w:val="center"/>
          </w:tcPr>
          <w:p w:rsidR="005517F1" w:rsidRPr="00A824F6" w:rsidRDefault="005517F1" w:rsidP="00956B03">
            <w:pPr>
              <w:jc w:val="center"/>
              <w:rPr>
                <w:b/>
              </w:rPr>
            </w:pPr>
          </w:p>
        </w:tc>
        <w:tc>
          <w:tcPr>
            <w:tcW w:w="425" w:type="dxa"/>
            <w:tcBorders>
              <w:bottom w:val="single" w:sz="4" w:space="0" w:color="auto"/>
            </w:tcBorders>
            <w:shd w:val="clear" w:color="auto" w:fill="auto"/>
            <w:vAlign w:val="center"/>
          </w:tcPr>
          <w:p w:rsidR="005517F1" w:rsidRPr="00A824F6" w:rsidRDefault="005517F1" w:rsidP="00956B03">
            <w:pPr>
              <w:jc w:val="center"/>
              <w:rPr>
                <w:b/>
              </w:rPr>
            </w:pPr>
          </w:p>
        </w:tc>
        <w:tc>
          <w:tcPr>
            <w:tcW w:w="425" w:type="dxa"/>
            <w:tcBorders>
              <w:bottom w:val="single" w:sz="4" w:space="0" w:color="auto"/>
            </w:tcBorders>
            <w:shd w:val="clear" w:color="auto" w:fill="auto"/>
            <w:vAlign w:val="center"/>
          </w:tcPr>
          <w:p w:rsidR="005517F1" w:rsidRPr="00A824F6" w:rsidRDefault="005517F1" w:rsidP="00956B03">
            <w:pPr>
              <w:jc w:val="center"/>
              <w:rPr>
                <w:b/>
                <w:lang w:val="en-US"/>
              </w:rPr>
            </w:pPr>
            <w:r w:rsidRPr="00A824F6">
              <w:rPr>
                <w:b/>
                <w:lang w:val="en-US"/>
              </w:rPr>
              <w:t>x</w:t>
            </w:r>
          </w:p>
        </w:tc>
        <w:tc>
          <w:tcPr>
            <w:tcW w:w="1134" w:type="dxa"/>
            <w:tcBorders>
              <w:bottom w:val="single" w:sz="4" w:space="0" w:color="auto"/>
            </w:tcBorders>
            <w:shd w:val="clear" w:color="auto" w:fill="auto"/>
          </w:tcPr>
          <w:p w:rsidR="005517F1" w:rsidRPr="00A824F6" w:rsidRDefault="005517F1" w:rsidP="00956B03">
            <w:pPr>
              <w:jc w:val="both"/>
              <w:rPr>
                <w:b/>
                <w:lang w:val="en-US"/>
              </w:rPr>
            </w:pPr>
          </w:p>
        </w:tc>
      </w:tr>
      <w:tr w:rsidR="005517F1" w:rsidRPr="00A824F6" w:rsidTr="002A31BB">
        <w:tc>
          <w:tcPr>
            <w:tcW w:w="850" w:type="dxa"/>
            <w:tcBorders>
              <w:bottom w:val="single" w:sz="12" w:space="0" w:color="auto"/>
            </w:tcBorders>
            <w:shd w:val="clear" w:color="auto" w:fill="auto"/>
          </w:tcPr>
          <w:p w:rsidR="005517F1" w:rsidRPr="00A824F6" w:rsidRDefault="005517F1" w:rsidP="00956B03">
            <w:pPr>
              <w:jc w:val="both"/>
              <w:rPr>
                <w:b/>
                <w:lang w:val="en-US"/>
              </w:rPr>
            </w:pPr>
            <w:r w:rsidRPr="00A824F6">
              <w:rPr>
                <w:b/>
                <w:lang w:val="en-US"/>
              </w:rPr>
              <w:t xml:space="preserve"> 8</w:t>
            </w:r>
          </w:p>
        </w:tc>
        <w:tc>
          <w:tcPr>
            <w:tcW w:w="2552" w:type="dxa"/>
            <w:tcBorders>
              <w:bottom w:val="single" w:sz="12" w:space="0" w:color="auto"/>
            </w:tcBorders>
            <w:shd w:val="clear" w:color="auto" w:fill="auto"/>
          </w:tcPr>
          <w:p w:rsidR="005517F1" w:rsidRPr="00A824F6" w:rsidRDefault="005517F1" w:rsidP="00956B03">
            <w:pPr>
              <w:rPr>
                <w:b/>
              </w:rPr>
            </w:pPr>
            <w:r w:rsidRPr="00A824F6">
              <w:rPr>
                <w:b/>
              </w:rPr>
              <w:t>Service brake dynamometer performance</w:t>
            </w:r>
          </w:p>
          <w:p w:rsidR="005517F1" w:rsidRPr="00A824F6" w:rsidRDefault="005517F1" w:rsidP="00956B03">
            <w:pPr>
              <w:rPr>
                <w:b/>
              </w:rPr>
            </w:pPr>
            <w:r w:rsidRPr="00A824F6">
              <w:rPr>
                <w:b/>
              </w:rPr>
              <w:t>Paragraph 4.3. of Annex 14</w:t>
            </w:r>
          </w:p>
        </w:tc>
        <w:tc>
          <w:tcPr>
            <w:tcW w:w="993" w:type="dxa"/>
            <w:tcBorders>
              <w:bottom w:val="single" w:sz="12" w:space="0" w:color="auto"/>
            </w:tcBorders>
            <w:shd w:val="clear" w:color="auto" w:fill="auto"/>
            <w:vAlign w:val="center"/>
          </w:tcPr>
          <w:p w:rsidR="005517F1" w:rsidRPr="00A824F6" w:rsidRDefault="005517F1" w:rsidP="00956B03">
            <w:pPr>
              <w:jc w:val="both"/>
              <w:rPr>
                <w:b/>
              </w:rPr>
            </w:pPr>
          </w:p>
        </w:tc>
        <w:tc>
          <w:tcPr>
            <w:tcW w:w="567" w:type="dxa"/>
            <w:tcBorders>
              <w:bottom w:val="single" w:sz="12" w:space="0" w:color="auto"/>
            </w:tcBorders>
            <w:shd w:val="clear" w:color="auto" w:fill="auto"/>
            <w:vAlign w:val="center"/>
          </w:tcPr>
          <w:p w:rsidR="005517F1" w:rsidRPr="00A824F6" w:rsidRDefault="005517F1" w:rsidP="00956B03">
            <w:pPr>
              <w:jc w:val="both"/>
              <w:rPr>
                <w:b/>
              </w:rPr>
            </w:pPr>
          </w:p>
        </w:tc>
        <w:tc>
          <w:tcPr>
            <w:tcW w:w="425" w:type="dxa"/>
            <w:tcBorders>
              <w:bottom w:val="single" w:sz="12" w:space="0" w:color="auto"/>
            </w:tcBorders>
            <w:shd w:val="clear" w:color="auto" w:fill="auto"/>
            <w:vAlign w:val="center"/>
          </w:tcPr>
          <w:p w:rsidR="005517F1" w:rsidRPr="00A824F6" w:rsidRDefault="005517F1" w:rsidP="00956B03">
            <w:pPr>
              <w:jc w:val="both"/>
              <w:rPr>
                <w:b/>
              </w:rPr>
            </w:pPr>
          </w:p>
        </w:tc>
        <w:tc>
          <w:tcPr>
            <w:tcW w:w="425" w:type="dxa"/>
            <w:tcBorders>
              <w:bottom w:val="single" w:sz="12" w:space="0" w:color="auto"/>
            </w:tcBorders>
            <w:shd w:val="clear" w:color="auto" w:fill="auto"/>
            <w:vAlign w:val="center"/>
          </w:tcPr>
          <w:p w:rsidR="005517F1" w:rsidRPr="00A824F6" w:rsidRDefault="005517F1" w:rsidP="00956B03">
            <w:pPr>
              <w:jc w:val="both"/>
              <w:rPr>
                <w:b/>
              </w:rPr>
            </w:pPr>
          </w:p>
        </w:tc>
        <w:tc>
          <w:tcPr>
            <w:tcW w:w="425" w:type="dxa"/>
            <w:tcBorders>
              <w:bottom w:val="single" w:sz="12" w:space="0" w:color="auto"/>
            </w:tcBorders>
            <w:shd w:val="clear" w:color="auto" w:fill="auto"/>
            <w:vAlign w:val="center"/>
          </w:tcPr>
          <w:p w:rsidR="005517F1" w:rsidRPr="00A824F6" w:rsidRDefault="005517F1" w:rsidP="00956B03">
            <w:pPr>
              <w:jc w:val="both"/>
              <w:rPr>
                <w:b/>
                <w:lang w:val="en-US"/>
              </w:rPr>
            </w:pPr>
          </w:p>
        </w:tc>
        <w:tc>
          <w:tcPr>
            <w:tcW w:w="1134" w:type="dxa"/>
            <w:tcBorders>
              <w:bottom w:val="single" w:sz="12" w:space="0" w:color="auto"/>
            </w:tcBorders>
            <w:shd w:val="clear" w:color="auto" w:fill="auto"/>
          </w:tcPr>
          <w:p w:rsidR="005517F1" w:rsidRPr="00A824F6" w:rsidRDefault="005517F1" w:rsidP="00956B03">
            <w:pPr>
              <w:rPr>
                <w:b/>
                <w:lang w:val="en-US"/>
              </w:rPr>
            </w:pPr>
            <w:r w:rsidRPr="00A824F6">
              <w:rPr>
                <w:b/>
                <w:lang w:val="en-US"/>
              </w:rPr>
              <w:t>Alternative to vehicle test</w:t>
            </w:r>
          </w:p>
        </w:tc>
      </w:tr>
    </w:tbl>
    <w:p w:rsidR="005517F1" w:rsidRPr="00A824F6" w:rsidRDefault="005517F1" w:rsidP="005517F1">
      <w:pPr>
        <w:ind w:left="7371" w:right="1985" w:firstLine="1134"/>
        <w:jc w:val="both"/>
      </w:pPr>
    </w:p>
    <w:p w:rsidR="005517F1" w:rsidRPr="00A824F6" w:rsidRDefault="00DA4277" w:rsidP="002F78FC">
      <w:pPr>
        <w:spacing w:after="120"/>
        <w:ind w:left="2268" w:right="1985" w:hanging="1134"/>
        <w:jc w:val="both"/>
      </w:pPr>
      <w:r w:rsidRPr="00A824F6">
        <w:rPr>
          <w:i/>
          <w:lang w:val="en-US"/>
        </w:rPr>
        <w:t xml:space="preserve"> </w:t>
      </w:r>
    </w:p>
    <w:tbl>
      <w:tblPr>
        <w:tblW w:w="921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409"/>
        <w:gridCol w:w="1276"/>
        <w:gridCol w:w="1700"/>
        <w:gridCol w:w="426"/>
        <w:gridCol w:w="1417"/>
        <w:gridCol w:w="1986"/>
      </w:tblGrid>
      <w:tr w:rsidR="00A824F6" w:rsidRPr="00A824F6" w:rsidTr="00956B03">
        <w:trPr>
          <w:cantSplit/>
          <w:tblHeader/>
        </w:trPr>
        <w:tc>
          <w:tcPr>
            <w:tcW w:w="2409" w:type="dxa"/>
            <w:tcBorders>
              <w:bottom w:val="single" w:sz="12" w:space="0" w:color="auto"/>
              <w:right w:val="single" w:sz="4" w:space="0" w:color="auto"/>
            </w:tcBorders>
            <w:shd w:val="clear" w:color="auto" w:fill="auto"/>
            <w:vAlign w:val="bottom"/>
          </w:tcPr>
          <w:p w:rsidR="005517F1" w:rsidRPr="00A824F6" w:rsidRDefault="005517F1" w:rsidP="00956B03">
            <w:pPr>
              <w:suppressAutoHyphens w:val="0"/>
              <w:spacing w:before="80" w:after="80" w:line="200" w:lineRule="exact"/>
              <w:ind w:left="113" w:right="113"/>
              <w:jc w:val="both"/>
              <w:rPr>
                <w:sz w:val="16"/>
              </w:rPr>
            </w:pPr>
          </w:p>
        </w:tc>
        <w:tc>
          <w:tcPr>
            <w:tcW w:w="1276" w:type="dxa"/>
            <w:tcBorders>
              <w:left w:val="single" w:sz="4" w:space="0" w:color="auto"/>
              <w:bottom w:val="single" w:sz="12" w:space="0" w:color="auto"/>
            </w:tcBorders>
            <w:shd w:val="clear" w:color="auto" w:fill="auto"/>
          </w:tcPr>
          <w:p w:rsidR="005517F1" w:rsidRPr="00A824F6" w:rsidRDefault="005517F1" w:rsidP="00956B03">
            <w:pPr>
              <w:suppressAutoHyphens w:val="0"/>
              <w:spacing w:before="80" w:after="80" w:line="200" w:lineRule="exact"/>
              <w:ind w:left="113" w:right="113"/>
              <w:rPr>
                <w:b/>
                <w:sz w:val="16"/>
              </w:rPr>
            </w:pPr>
            <w:r w:rsidRPr="00A824F6">
              <w:rPr>
                <w:b/>
                <w:i/>
                <w:sz w:val="16"/>
                <w:szCs w:val="16"/>
              </w:rPr>
              <w:t xml:space="preserve">Resistance to static torque (only for vehicle categories </w:t>
            </w:r>
            <w:r w:rsidRPr="00A824F6">
              <w:rPr>
                <w:b/>
                <w:i/>
                <w:spacing w:val="-4"/>
                <w:sz w:val="16"/>
                <w:szCs w:val="16"/>
              </w:rPr>
              <w:t>L</w:t>
            </w:r>
            <w:r w:rsidRPr="00A824F6">
              <w:rPr>
                <w:b/>
                <w:i/>
                <w:spacing w:val="-4"/>
                <w:sz w:val="16"/>
                <w:szCs w:val="16"/>
                <w:vertAlign w:val="subscript"/>
              </w:rPr>
              <w:t>1</w:t>
            </w:r>
            <w:r w:rsidRPr="00A824F6">
              <w:rPr>
                <w:b/>
                <w:i/>
                <w:spacing w:val="-4"/>
                <w:sz w:val="16"/>
                <w:szCs w:val="16"/>
              </w:rPr>
              <w:t>, L</w:t>
            </w:r>
            <w:r w:rsidRPr="00A824F6">
              <w:rPr>
                <w:b/>
                <w:i/>
                <w:spacing w:val="-4"/>
                <w:sz w:val="16"/>
                <w:szCs w:val="16"/>
                <w:vertAlign w:val="subscript"/>
              </w:rPr>
              <w:t>2</w:t>
            </w:r>
            <w:r w:rsidRPr="00A824F6">
              <w:rPr>
                <w:b/>
                <w:i/>
                <w:spacing w:val="-4"/>
                <w:sz w:val="16"/>
                <w:szCs w:val="16"/>
              </w:rPr>
              <w:t>, L</w:t>
            </w:r>
            <w:r w:rsidRPr="00A824F6">
              <w:rPr>
                <w:b/>
                <w:i/>
                <w:spacing w:val="-4"/>
                <w:sz w:val="16"/>
                <w:szCs w:val="16"/>
                <w:vertAlign w:val="subscript"/>
              </w:rPr>
              <w:t>3</w:t>
            </w:r>
            <w:r w:rsidRPr="00A824F6">
              <w:rPr>
                <w:b/>
                <w:i/>
                <w:spacing w:val="-4"/>
                <w:sz w:val="16"/>
                <w:szCs w:val="16"/>
              </w:rPr>
              <w:t>, L</w:t>
            </w:r>
            <w:r w:rsidRPr="00A824F6">
              <w:rPr>
                <w:b/>
                <w:i/>
                <w:spacing w:val="-4"/>
                <w:sz w:val="16"/>
                <w:szCs w:val="16"/>
                <w:vertAlign w:val="subscript"/>
              </w:rPr>
              <w:t>4</w:t>
            </w:r>
            <w:r w:rsidRPr="00A824F6">
              <w:rPr>
                <w:b/>
                <w:i/>
                <w:spacing w:val="-4"/>
                <w:sz w:val="16"/>
                <w:szCs w:val="16"/>
              </w:rPr>
              <w:t xml:space="preserve"> and L</w:t>
            </w:r>
            <w:r w:rsidRPr="00A824F6">
              <w:rPr>
                <w:b/>
                <w:i/>
                <w:spacing w:val="-4"/>
                <w:sz w:val="16"/>
                <w:szCs w:val="16"/>
                <w:vertAlign w:val="subscript"/>
              </w:rPr>
              <w:t>5</w:t>
            </w:r>
            <w:r w:rsidRPr="00A824F6">
              <w:rPr>
                <w:b/>
                <w:i/>
                <w:sz w:val="16"/>
                <w:szCs w:val="16"/>
              </w:rPr>
              <w:t>)</w:t>
            </w:r>
          </w:p>
        </w:tc>
        <w:tc>
          <w:tcPr>
            <w:tcW w:w="2126" w:type="dxa"/>
            <w:gridSpan w:val="2"/>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rPr>
                <w:i/>
                <w:sz w:val="16"/>
                <w:szCs w:val="16"/>
              </w:rPr>
            </w:pPr>
            <w:r w:rsidRPr="00A824F6">
              <w:rPr>
                <w:i/>
                <w:sz w:val="16"/>
                <w:szCs w:val="16"/>
              </w:rPr>
              <w:t>Performance tests according to UN Regulations Nos. 13/13-H/78 (Type 0, I, II, etc.)</w:t>
            </w:r>
          </w:p>
        </w:tc>
        <w:tc>
          <w:tcPr>
            <w:tcW w:w="1417" w:type="dxa"/>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rPr>
                <w:i/>
                <w:sz w:val="16"/>
                <w:szCs w:val="16"/>
              </w:rPr>
            </w:pPr>
            <w:r w:rsidRPr="00A824F6">
              <w:rPr>
                <w:i/>
                <w:sz w:val="16"/>
                <w:szCs w:val="16"/>
              </w:rPr>
              <w:t>Comparison test with dynamic frictional properties of the original part</w:t>
            </w:r>
          </w:p>
        </w:tc>
        <w:tc>
          <w:tcPr>
            <w:tcW w:w="1986" w:type="dxa"/>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rPr>
                <w:i/>
                <w:sz w:val="16"/>
                <w:szCs w:val="16"/>
              </w:rPr>
            </w:pPr>
            <w:r w:rsidRPr="00A824F6">
              <w:rPr>
                <w:i/>
                <w:sz w:val="16"/>
                <w:szCs w:val="16"/>
              </w:rPr>
              <w:t>Integrity tests (high load and thermal fatigue)</w:t>
            </w:r>
          </w:p>
        </w:tc>
      </w:tr>
      <w:tr w:rsidR="00A824F6" w:rsidRPr="00A824F6" w:rsidTr="00956B03">
        <w:trPr>
          <w:cantSplit/>
        </w:trPr>
        <w:tc>
          <w:tcPr>
            <w:tcW w:w="2409" w:type="dxa"/>
            <w:tcBorders>
              <w:top w:val="single" w:sz="12" w:space="0" w:color="auto"/>
              <w:right w:val="single" w:sz="4" w:space="0" w:color="auto"/>
            </w:tcBorders>
            <w:shd w:val="clear" w:color="auto" w:fill="auto"/>
          </w:tcPr>
          <w:p w:rsidR="005517F1" w:rsidRPr="00A824F6" w:rsidRDefault="005517F1" w:rsidP="00956B03">
            <w:pPr>
              <w:suppressAutoHyphens w:val="0"/>
              <w:spacing w:before="40" w:after="120"/>
              <w:ind w:left="113" w:right="113"/>
              <w:jc w:val="both"/>
              <w:rPr>
                <w:szCs w:val="18"/>
                <w:lang w:val="fr-CH"/>
              </w:rPr>
            </w:pPr>
            <w:r w:rsidRPr="00A824F6">
              <w:rPr>
                <w:szCs w:val="18"/>
                <w:lang w:val="fr-CH"/>
              </w:rPr>
              <w:t>Original replacement parts</w:t>
            </w:r>
          </w:p>
        </w:tc>
        <w:tc>
          <w:tcPr>
            <w:tcW w:w="6805" w:type="dxa"/>
            <w:gridSpan w:val="5"/>
            <w:tcBorders>
              <w:top w:val="single" w:sz="12" w:space="0" w:color="auto"/>
              <w:left w:val="single" w:sz="4" w:space="0" w:color="auto"/>
            </w:tcBorders>
            <w:shd w:val="clear" w:color="auto" w:fill="auto"/>
          </w:tcPr>
          <w:p w:rsidR="005517F1" w:rsidRPr="00A824F6" w:rsidRDefault="005517F1" w:rsidP="00956B03">
            <w:pPr>
              <w:suppressAutoHyphens w:val="0"/>
              <w:spacing w:before="40" w:after="120"/>
              <w:ind w:left="113" w:right="113"/>
              <w:jc w:val="both"/>
              <w:rPr>
                <w:b/>
              </w:rPr>
            </w:pPr>
            <w:r w:rsidRPr="00A824F6">
              <w:rPr>
                <w:b/>
              </w:rPr>
              <w:t>Disc not subjected to this regulation</w:t>
            </w:r>
          </w:p>
        </w:tc>
      </w:tr>
      <w:tr w:rsidR="00A824F6" w:rsidRPr="00A824F6" w:rsidTr="00956B03">
        <w:trPr>
          <w:cantSplit/>
        </w:trPr>
        <w:tc>
          <w:tcPr>
            <w:tcW w:w="2409" w:type="dxa"/>
            <w:tcBorders>
              <w:right w:val="single" w:sz="4" w:space="0" w:color="auto"/>
            </w:tcBorders>
            <w:shd w:val="clear" w:color="auto" w:fill="auto"/>
          </w:tcPr>
          <w:p w:rsidR="005517F1" w:rsidRPr="00A824F6" w:rsidRDefault="005517F1" w:rsidP="00956B03">
            <w:pPr>
              <w:suppressAutoHyphens w:val="0"/>
              <w:spacing w:before="40" w:after="120"/>
              <w:ind w:left="113" w:right="113"/>
              <w:jc w:val="both"/>
              <w:rPr>
                <w:szCs w:val="18"/>
                <w:lang w:val="fr-CH"/>
              </w:rPr>
            </w:pPr>
            <w:proofErr w:type="spellStart"/>
            <w:r w:rsidRPr="00A824F6">
              <w:rPr>
                <w:szCs w:val="18"/>
                <w:lang w:val="fr-CH"/>
              </w:rPr>
              <w:t>Identical</w:t>
            </w:r>
            <w:proofErr w:type="spellEnd"/>
            <w:r w:rsidRPr="00A824F6">
              <w:rPr>
                <w:szCs w:val="18"/>
                <w:lang w:val="fr-CH"/>
              </w:rPr>
              <w:t xml:space="preserve"> parts</w:t>
            </w:r>
          </w:p>
        </w:tc>
        <w:tc>
          <w:tcPr>
            <w:tcW w:w="1276" w:type="dxa"/>
            <w:tcBorders>
              <w:left w:val="single" w:sz="4" w:space="0" w:color="auto"/>
            </w:tcBorders>
            <w:shd w:val="clear" w:color="auto" w:fill="auto"/>
          </w:tcPr>
          <w:p w:rsidR="005517F1" w:rsidRPr="00A824F6" w:rsidRDefault="005517F1" w:rsidP="00956B03">
            <w:pPr>
              <w:suppressAutoHyphens w:val="0"/>
              <w:spacing w:before="40" w:after="120"/>
              <w:ind w:right="113"/>
              <w:jc w:val="both"/>
              <w:rPr>
                <w:b/>
                <w:szCs w:val="18"/>
                <w:lang w:val="fr-CH"/>
              </w:rPr>
            </w:pPr>
            <w:r w:rsidRPr="00A824F6">
              <w:rPr>
                <w:b/>
                <w:szCs w:val="18"/>
                <w:lang w:val="fr-CH"/>
              </w:rPr>
              <w:t xml:space="preserve"> No</w:t>
            </w:r>
          </w:p>
        </w:tc>
        <w:tc>
          <w:tcPr>
            <w:tcW w:w="1700" w:type="dxa"/>
            <w:shd w:val="clear" w:color="auto" w:fill="auto"/>
          </w:tcPr>
          <w:p w:rsidR="005517F1" w:rsidRPr="00A824F6" w:rsidRDefault="005517F1" w:rsidP="00956B03">
            <w:pPr>
              <w:suppressAutoHyphens w:val="0"/>
              <w:spacing w:before="40" w:after="120"/>
              <w:ind w:left="113" w:right="113"/>
              <w:jc w:val="both"/>
            </w:pPr>
            <w:r w:rsidRPr="00A824F6">
              <w:t>No</w:t>
            </w:r>
          </w:p>
        </w:tc>
        <w:tc>
          <w:tcPr>
            <w:tcW w:w="1843" w:type="dxa"/>
            <w:gridSpan w:val="2"/>
            <w:shd w:val="clear" w:color="auto" w:fill="auto"/>
          </w:tcPr>
          <w:p w:rsidR="005517F1" w:rsidRPr="00A824F6" w:rsidRDefault="005517F1" w:rsidP="00956B03">
            <w:pPr>
              <w:suppressAutoHyphens w:val="0"/>
              <w:spacing w:before="40" w:after="120"/>
              <w:ind w:left="113" w:right="113"/>
              <w:jc w:val="both"/>
            </w:pPr>
            <w:r w:rsidRPr="00A824F6">
              <w:t>No</w:t>
            </w:r>
          </w:p>
        </w:tc>
        <w:tc>
          <w:tcPr>
            <w:tcW w:w="1986" w:type="dxa"/>
            <w:shd w:val="clear" w:color="auto" w:fill="auto"/>
          </w:tcPr>
          <w:p w:rsidR="005517F1" w:rsidRPr="00A824F6" w:rsidRDefault="005517F1" w:rsidP="00956B03">
            <w:pPr>
              <w:suppressAutoHyphens w:val="0"/>
              <w:spacing w:before="40" w:after="120"/>
              <w:ind w:left="113" w:right="113"/>
              <w:jc w:val="both"/>
            </w:pPr>
            <w:r w:rsidRPr="00A824F6">
              <w:t>No</w:t>
            </w:r>
          </w:p>
        </w:tc>
      </w:tr>
      <w:tr w:rsidR="00A824F6" w:rsidRPr="00A824F6" w:rsidTr="00956B03">
        <w:trPr>
          <w:cantSplit/>
        </w:trPr>
        <w:tc>
          <w:tcPr>
            <w:tcW w:w="2409" w:type="dxa"/>
            <w:tcBorders>
              <w:bottom w:val="single" w:sz="2" w:space="0" w:color="auto"/>
              <w:right w:val="single" w:sz="4" w:space="0" w:color="auto"/>
            </w:tcBorders>
            <w:shd w:val="clear" w:color="auto" w:fill="auto"/>
          </w:tcPr>
          <w:p w:rsidR="005517F1" w:rsidRPr="00A824F6" w:rsidRDefault="005517F1" w:rsidP="00956B03">
            <w:pPr>
              <w:suppressAutoHyphens w:val="0"/>
              <w:spacing w:before="40" w:after="120"/>
              <w:ind w:left="113" w:right="113"/>
              <w:jc w:val="both"/>
              <w:rPr>
                <w:szCs w:val="18"/>
                <w:lang w:val="fr-CH"/>
              </w:rPr>
            </w:pPr>
            <w:r w:rsidRPr="00A824F6">
              <w:rPr>
                <w:szCs w:val="18"/>
                <w:lang w:val="fr-CH"/>
              </w:rPr>
              <w:lastRenderedPageBreak/>
              <w:t>Equivalent parts</w:t>
            </w:r>
          </w:p>
        </w:tc>
        <w:tc>
          <w:tcPr>
            <w:tcW w:w="1276" w:type="dxa"/>
            <w:tcBorders>
              <w:left w:val="single" w:sz="4" w:space="0" w:color="auto"/>
              <w:bottom w:val="single" w:sz="2" w:space="0" w:color="auto"/>
            </w:tcBorders>
            <w:shd w:val="clear" w:color="auto" w:fill="auto"/>
          </w:tcPr>
          <w:p w:rsidR="005517F1" w:rsidRPr="00A824F6" w:rsidRDefault="005517F1" w:rsidP="00956B03">
            <w:pPr>
              <w:suppressAutoHyphens w:val="0"/>
              <w:spacing w:before="40" w:after="120"/>
              <w:ind w:right="113"/>
              <w:jc w:val="both"/>
              <w:rPr>
                <w:b/>
                <w:szCs w:val="18"/>
                <w:lang w:val="fr-CH"/>
              </w:rPr>
            </w:pPr>
            <w:r w:rsidRPr="00A824F6">
              <w:rPr>
                <w:b/>
                <w:szCs w:val="18"/>
                <w:lang w:val="fr-CH"/>
              </w:rPr>
              <w:t xml:space="preserve"> No</w:t>
            </w:r>
          </w:p>
        </w:tc>
        <w:tc>
          <w:tcPr>
            <w:tcW w:w="1700" w:type="dxa"/>
            <w:tcBorders>
              <w:bottom w:val="single" w:sz="2" w:space="0" w:color="auto"/>
            </w:tcBorders>
            <w:shd w:val="clear" w:color="auto" w:fill="auto"/>
          </w:tcPr>
          <w:p w:rsidR="005517F1" w:rsidRPr="00A824F6" w:rsidRDefault="005517F1" w:rsidP="00956B03">
            <w:pPr>
              <w:suppressAutoHyphens w:val="0"/>
              <w:spacing w:before="40" w:after="120"/>
              <w:ind w:left="113" w:right="113"/>
              <w:jc w:val="both"/>
            </w:pPr>
            <w:r w:rsidRPr="00A824F6">
              <w:t>No</w:t>
            </w:r>
          </w:p>
        </w:tc>
        <w:tc>
          <w:tcPr>
            <w:tcW w:w="1843" w:type="dxa"/>
            <w:gridSpan w:val="2"/>
            <w:tcBorders>
              <w:bottom w:val="single" w:sz="2" w:space="0" w:color="auto"/>
            </w:tcBorders>
            <w:shd w:val="clear" w:color="auto" w:fill="auto"/>
          </w:tcPr>
          <w:p w:rsidR="005517F1" w:rsidRPr="00A824F6" w:rsidRDefault="005517F1" w:rsidP="00956B03">
            <w:pPr>
              <w:suppressAutoHyphens w:val="0"/>
              <w:spacing w:before="40" w:after="120"/>
              <w:ind w:left="113" w:right="113"/>
              <w:jc w:val="both"/>
            </w:pPr>
            <w:r w:rsidRPr="00A824F6">
              <w:t>No</w:t>
            </w:r>
          </w:p>
        </w:tc>
        <w:tc>
          <w:tcPr>
            <w:tcW w:w="1986" w:type="dxa"/>
            <w:tcBorders>
              <w:bottom w:val="single" w:sz="2" w:space="0" w:color="auto"/>
            </w:tcBorders>
            <w:shd w:val="clear" w:color="auto" w:fill="auto"/>
          </w:tcPr>
          <w:p w:rsidR="005517F1" w:rsidRPr="00A824F6" w:rsidRDefault="005517F1" w:rsidP="00956B03">
            <w:pPr>
              <w:suppressAutoHyphens w:val="0"/>
              <w:spacing w:before="40" w:after="120"/>
              <w:ind w:left="113" w:right="113"/>
              <w:jc w:val="both"/>
            </w:pPr>
            <w:r w:rsidRPr="00A824F6">
              <w:t>Dynamometer test</w:t>
            </w:r>
          </w:p>
        </w:tc>
      </w:tr>
      <w:tr w:rsidR="005517F1" w:rsidRPr="00A824F6" w:rsidTr="00956B03">
        <w:trPr>
          <w:cantSplit/>
        </w:trPr>
        <w:tc>
          <w:tcPr>
            <w:tcW w:w="2409" w:type="dxa"/>
            <w:tcBorders>
              <w:bottom w:val="single" w:sz="12" w:space="0" w:color="auto"/>
              <w:right w:val="single" w:sz="4" w:space="0" w:color="auto"/>
            </w:tcBorders>
            <w:shd w:val="clear" w:color="auto" w:fill="auto"/>
          </w:tcPr>
          <w:p w:rsidR="005517F1" w:rsidRPr="00A824F6" w:rsidRDefault="005517F1" w:rsidP="00956B03">
            <w:pPr>
              <w:suppressAutoHyphens w:val="0"/>
              <w:spacing w:before="40" w:after="120"/>
              <w:ind w:left="113" w:right="113"/>
              <w:jc w:val="both"/>
              <w:rPr>
                <w:szCs w:val="18"/>
                <w:lang w:val="fr-CH"/>
              </w:rPr>
            </w:pPr>
            <w:r w:rsidRPr="00A824F6">
              <w:rPr>
                <w:szCs w:val="18"/>
                <w:lang w:val="fr-CH"/>
              </w:rPr>
              <w:t>Interchangeable parts</w:t>
            </w:r>
          </w:p>
        </w:tc>
        <w:tc>
          <w:tcPr>
            <w:tcW w:w="1276" w:type="dxa"/>
            <w:tcBorders>
              <w:left w:val="single" w:sz="4" w:space="0" w:color="auto"/>
              <w:bottom w:val="single" w:sz="12" w:space="0" w:color="auto"/>
            </w:tcBorders>
            <w:shd w:val="clear" w:color="auto" w:fill="auto"/>
          </w:tcPr>
          <w:p w:rsidR="005517F1" w:rsidRPr="00A824F6" w:rsidRDefault="005517F1" w:rsidP="00956B03">
            <w:pPr>
              <w:suppressAutoHyphens w:val="0"/>
              <w:spacing w:before="40" w:after="120"/>
              <w:ind w:right="113"/>
              <w:rPr>
                <w:b/>
                <w:szCs w:val="18"/>
                <w:lang w:val="fr-CH"/>
              </w:rPr>
            </w:pPr>
            <w:r w:rsidRPr="00A824F6">
              <w:rPr>
                <w:b/>
                <w:szCs w:val="18"/>
                <w:lang w:val="fr-CH"/>
              </w:rPr>
              <w:t xml:space="preserve"> </w:t>
            </w:r>
            <w:proofErr w:type="spellStart"/>
            <w:r w:rsidRPr="00A824F6">
              <w:rPr>
                <w:b/>
                <w:szCs w:val="18"/>
                <w:lang w:val="fr-CH"/>
              </w:rPr>
              <w:t>Static</w:t>
            </w:r>
            <w:proofErr w:type="spellEnd"/>
            <w:r w:rsidRPr="00A824F6">
              <w:rPr>
                <w:b/>
                <w:szCs w:val="18"/>
                <w:lang w:val="fr-CH"/>
              </w:rPr>
              <w:t xml:space="preserve"> </w:t>
            </w:r>
            <w:proofErr w:type="spellStart"/>
            <w:r w:rsidRPr="00A824F6">
              <w:rPr>
                <w:b/>
                <w:szCs w:val="18"/>
                <w:lang w:val="fr-CH"/>
              </w:rPr>
              <w:t>bench</w:t>
            </w:r>
            <w:proofErr w:type="spellEnd"/>
            <w:r w:rsidRPr="00A824F6">
              <w:rPr>
                <w:b/>
                <w:szCs w:val="18"/>
                <w:lang w:val="fr-CH"/>
              </w:rPr>
              <w:t xml:space="preserve"> test</w:t>
            </w:r>
          </w:p>
        </w:tc>
        <w:tc>
          <w:tcPr>
            <w:tcW w:w="1700" w:type="dxa"/>
            <w:tcBorders>
              <w:bottom w:val="single" w:sz="12" w:space="0" w:color="auto"/>
            </w:tcBorders>
            <w:shd w:val="clear" w:color="auto" w:fill="auto"/>
          </w:tcPr>
          <w:p w:rsidR="005517F1" w:rsidRPr="00A824F6" w:rsidRDefault="005517F1" w:rsidP="00956B03">
            <w:pPr>
              <w:suppressAutoHyphens w:val="0"/>
              <w:spacing w:before="40" w:after="120"/>
              <w:ind w:left="113" w:right="113"/>
            </w:pPr>
            <w:r w:rsidRPr="00A824F6">
              <w:t>Vehicle test or alternative dynamometer test</w:t>
            </w:r>
          </w:p>
        </w:tc>
        <w:tc>
          <w:tcPr>
            <w:tcW w:w="1843" w:type="dxa"/>
            <w:gridSpan w:val="2"/>
            <w:tcBorders>
              <w:bottom w:val="single" w:sz="12" w:space="0" w:color="auto"/>
            </w:tcBorders>
            <w:shd w:val="clear" w:color="auto" w:fill="auto"/>
          </w:tcPr>
          <w:p w:rsidR="005517F1" w:rsidRPr="00A824F6" w:rsidRDefault="005517F1" w:rsidP="00956B03">
            <w:pPr>
              <w:suppressAutoHyphens w:val="0"/>
              <w:spacing w:before="40" w:after="120"/>
              <w:ind w:left="113" w:right="113"/>
            </w:pPr>
            <w:r w:rsidRPr="00A824F6">
              <w:t>Vehicle test or alternative dynamometer test</w:t>
            </w:r>
          </w:p>
        </w:tc>
        <w:tc>
          <w:tcPr>
            <w:tcW w:w="1986" w:type="dxa"/>
            <w:tcBorders>
              <w:bottom w:val="single" w:sz="12" w:space="0" w:color="auto"/>
            </w:tcBorders>
            <w:shd w:val="clear" w:color="auto" w:fill="auto"/>
          </w:tcPr>
          <w:p w:rsidR="005517F1" w:rsidRPr="00A824F6" w:rsidRDefault="005517F1" w:rsidP="00956B03">
            <w:pPr>
              <w:suppressAutoHyphens w:val="0"/>
              <w:spacing w:before="40" w:after="120"/>
              <w:ind w:left="113" w:right="113"/>
            </w:pPr>
            <w:r w:rsidRPr="00A824F6">
              <w:t>Dynamometer test</w:t>
            </w:r>
          </w:p>
        </w:tc>
      </w:tr>
    </w:tbl>
    <w:p w:rsidR="005517F1" w:rsidRPr="00A824F6" w:rsidRDefault="005517F1" w:rsidP="005517F1">
      <w:pPr>
        <w:jc w:val="both"/>
        <w:rPr>
          <w:b/>
          <w:sz w:val="24"/>
          <w:szCs w:val="24"/>
        </w:rPr>
      </w:pPr>
    </w:p>
    <w:p w:rsidR="005517F1" w:rsidRPr="00A824F6" w:rsidRDefault="005517F1" w:rsidP="002A31BB">
      <w:pPr>
        <w:spacing w:after="120"/>
        <w:ind w:left="2268" w:right="993"/>
        <w:jc w:val="both"/>
      </w:pPr>
      <w:r w:rsidRPr="00A824F6">
        <w:t>The test requirements for brake discs and drums for vehicles of categories M and N are detailed in Annex 11.</w:t>
      </w:r>
    </w:p>
    <w:p w:rsidR="005517F1" w:rsidRPr="00A824F6" w:rsidRDefault="005517F1" w:rsidP="002A31BB">
      <w:pPr>
        <w:spacing w:after="120"/>
        <w:ind w:left="2268" w:right="993"/>
        <w:jc w:val="both"/>
      </w:pPr>
      <w:r w:rsidRPr="00A824F6">
        <w:t>The test requirements for brake discs and drums for vehicles of category O are detailed in Annex 12.</w:t>
      </w:r>
    </w:p>
    <w:p w:rsidR="005517F1" w:rsidRPr="00A824F6" w:rsidRDefault="005517F1" w:rsidP="002A31BB">
      <w:pPr>
        <w:spacing w:after="120"/>
        <w:ind w:left="2268" w:right="993"/>
        <w:jc w:val="both"/>
      </w:pPr>
      <w:r w:rsidRPr="00A824F6">
        <w:rPr>
          <w:b/>
        </w:rPr>
        <w:t xml:space="preserve">The test requirements for brake discs for vehicles of categories </w:t>
      </w:r>
      <w:r w:rsidRPr="00A824F6">
        <w:rPr>
          <w:b/>
          <w:spacing w:val="-4"/>
          <w:szCs w:val="16"/>
        </w:rPr>
        <w:t>L</w:t>
      </w:r>
      <w:r w:rsidRPr="00A824F6">
        <w:rPr>
          <w:b/>
          <w:spacing w:val="-4"/>
          <w:szCs w:val="16"/>
          <w:vertAlign w:val="subscript"/>
        </w:rPr>
        <w:t>1</w:t>
      </w:r>
      <w:r w:rsidRPr="00A824F6">
        <w:rPr>
          <w:b/>
          <w:spacing w:val="-4"/>
          <w:szCs w:val="16"/>
        </w:rPr>
        <w:t>, L</w:t>
      </w:r>
      <w:r w:rsidRPr="00A824F6">
        <w:rPr>
          <w:b/>
          <w:spacing w:val="-4"/>
          <w:szCs w:val="16"/>
          <w:vertAlign w:val="subscript"/>
        </w:rPr>
        <w:t>2</w:t>
      </w:r>
      <w:r w:rsidRPr="00A824F6">
        <w:rPr>
          <w:b/>
          <w:spacing w:val="-4"/>
          <w:szCs w:val="16"/>
        </w:rPr>
        <w:t>, L</w:t>
      </w:r>
      <w:r w:rsidRPr="00A824F6">
        <w:rPr>
          <w:b/>
          <w:spacing w:val="-4"/>
          <w:szCs w:val="16"/>
          <w:vertAlign w:val="subscript"/>
        </w:rPr>
        <w:t>3</w:t>
      </w:r>
      <w:r w:rsidRPr="00A824F6">
        <w:rPr>
          <w:b/>
          <w:spacing w:val="-4"/>
          <w:szCs w:val="16"/>
        </w:rPr>
        <w:t>, L</w:t>
      </w:r>
      <w:r w:rsidRPr="00A824F6">
        <w:rPr>
          <w:b/>
          <w:spacing w:val="-4"/>
          <w:szCs w:val="16"/>
          <w:vertAlign w:val="subscript"/>
        </w:rPr>
        <w:t>4</w:t>
      </w:r>
      <w:r w:rsidRPr="00A824F6">
        <w:rPr>
          <w:b/>
          <w:spacing w:val="-4"/>
          <w:szCs w:val="16"/>
        </w:rPr>
        <w:t xml:space="preserve"> and L</w:t>
      </w:r>
      <w:r w:rsidRPr="00A824F6">
        <w:rPr>
          <w:b/>
          <w:spacing w:val="-4"/>
          <w:szCs w:val="16"/>
          <w:vertAlign w:val="subscript"/>
        </w:rPr>
        <w:t>5</w:t>
      </w:r>
      <w:r w:rsidRPr="00A824F6">
        <w:rPr>
          <w:b/>
          <w:sz w:val="24"/>
        </w:rPr>
        <w:t xml:space="preserve"> </w:t>
      </w:r>
      <w:r w:rsidRPr="00A824F6">
        <w:rPr>
          <w:b/>
        </w:rPr>
        <w:t>are detailed in Annex 14.</w:t>
      </w:r>
      <w:r w:rsidR="00F95003" w:rsidRPr="00A824F6">
        <w:t>"</w:t>
      </w:r>
    </w:p>
    <w:p w:rsidR="00BE6C71" w:rsidRPr="00A824F6" w:rsidRDefault="00BE6C71" w:rsidP="002A31BB">
      <w:pPr>
        <w:spacing w:after="120"/>
        <w:ind w:left="2268" w:right="993"/>
        <w:jc w:val="both"/>
        <w:rPr>
          <w:b/>
        </w:rPr>
      </w:pPr>
    </w:p>
    <w:p w:rsidR="0069675C" w:rsidRPr="00A824F6" w:rsidRDefault="0069675C" w:rsidP="0069675C">
      <w:pPr>
        <w:pStyle w:val="SingleTxtG"/>
        <w:keepNext/>
        <w:keepLines/>
        <w:ind w:left="2268" w:hanging="1134"/>
      </w:pPr>
      <w:r w:rsidRPr="00A824F6">
        <w:rPr>
          <w:i/>
        </w:rPr>
        <w:t>Paragraph 4.2.3.,</w:t>
      </w:r>
      <w:r w:rsidRPr="00A824F6">
        <w:t xml:space="preserve"> amend to read:</w:t>
      </w:r>
    </w:p>
    <w:p w:rsidR="0069675C" w:rsidRPr="00A824F6" w:rsidRDefault="0069675C" w:rsidP="0069675C">
      <w:pPr>
        <w:pStyle w:val="SingleTxtG"/>
        <w:keepNext/>
        <w:keepLines/>
        <w:ind w:left="2268" w:hanging="1134"/>
      </w:pPr>
      <w:r w:rsidRPr="00A824F6">
        <w:t>"4.2.3</w:t>
      </w:r>
      <w:r w:rsidRPr="00A824F6">
        <w:rPr>
          <w:b/>
        </w:rPr>
        <w:t>.</w:t>
      </w:r>
      <w:r w:rsidRPr="00A824F6">
        <w:tab/>
        <w:t xml:space="preserve">The next </w:t>
      </w:r>
      <w:r w:rsidRPr="00A824F6">
        <w:rPr>
          <w:b/>
        </w:rPr>
        <w:t>series of</w:t>
      </w:r>
      <w:r w:rsidRPr="00A824F6">
        <w:t xml:space="preserve"> digits </w:t>
      </w:r>
      <w:r w:rsidRPr="00A824F6">
        <w:rPr>
          <w:rFonts w:ascii="(Asiatische Schriftart verwende" w:hAnsi="(Asiatische Schriftart verwende"/>
        </w:rPr>
        <w:t>shall</w:t>
      </w:r>
      <w:r w:rsidRPr="00A824F6">
        <w:t xml:space="preserve"> indicate the manufacture and the type of the brake lining, the type of disc or the type of drum.</w:t>
      </w:r>
    </w:p>
    <w:p w:rsidR="0069675C" w:rsidRPr="00A824F6" w:rsidRDefault="0069675C" w:rsidP="0069675C">
      <w:pPr>
        <w:pStyle w:val="SingleTxtG"/>
        <w:keepNext/>
        <w:keepLines/>
        <w:ind w:left="2268"/>
      </w:pPr>
      <w:r w:rsidRPr="00A824F6">
        <w:rPr>
          <w:b/>
        </w:rPr>
        <w:t>The digital suffix</w:t>
      </w:r>
      <w:r w:rsidRPr="00A824F6">
        <w:t xml:space="preserve"> shall indicate:</w:t>
      </w:r>
    </w:p>
    <w:p w:rsidR="0069675C" w:rsidRPr="00A824F6" w:rsidRDefault="0069675C" w:rsidP="0069675C">
      <w:pPr>
        <w:pStyle w:val="SingleTxtG"/>
        <w:keepNext/>
        <w:keepLines/>
        <w:ind w:left="2835" w:hanging="567"/>
        <w:rPr>
          <w:rFonts w:cs="Courier New"/>
          <w:spacing w:val="1"/>
        </w:rPr>
      </w:pPr>
      <w:r w:rsidRPr="00A824F6">
        <w:rPr>
          <w:rFonts w:cs="Courier New"/>
          <w:spacing w:val="1"/>
        </w:rPr>
        <w:t>(a)</w:t>
      </w:r>
      <w:r w:rsidRPr="00A824F6">
        <w:rPr>
          <w:rFonts w:cs="Courier New"/>
          <w:spacing w:val="1"/>
        </w:rPr>
        <w:tab/>
        <w:t>the shoe or back plate or specific dimension in the case of drum brake linings;</w:t>
      </w:r>
    </w:p>
    <w:p w:rsidR="0069675C" w:rsidRPr="00A824F6" w:rsidRDefault="0069675C" w:rsidP="0069675C">
      <w:pPr>
        <w:pStyle w:val="SingleTxtG"/>
        <w:keepNext/>
        <w:keepLines/>
        <w:spacing w:after="240"/>
        <w:ind w:left="2268"/>
      </w:pPr>
      <w:r w:rsidRPr="00A824F6">
        <w:rPr>
          <w:rFonts w:cs="Courier New"/>
          <w:spacing w:val="1"/>
        </w:rPr>
        <w:t>(b)</w:t>
      </w:r>
      <w:r w:rsidRPr="00A824F6">
        <w:rPr>
          <w:rFonts w:cs="Courier New"/>
          <w:spacing w:val="1"/>
        </w:rPr>
        <w:tab/>
        <w:t xml:space="preserve">the </w:t>
      </w:r>
      <w:r w:rsidRPr="00A824F6">
        <w:rPr>
          <w:rFonts w:cs="Courier New"/>
          <w:b/>
          <w:spacing w:val="1"/>
        </w:rPr>
        <w:t>Test Group</w:t>
      </w:r>
      <w:r w:rsidRPr="00A824F6">
        <w:rPr>
          <w:rFonts w:cs="Courier New"/>
          <w:spacing w:val="1"/>
        </w:rPr>
        <w:t xml:space="preserve"> </w:t>
      </w:r>
      <w:r w:rsidRPr="00A824F6">
        <w:t xml:space="preserve"> in the case of a replacement disc or replacement drum.</w:t>
      </w:r>
    </w:p>
    <w:p w:rsidR="0069675C" w:rsidRPr="00A824F6" w:rsidRDefault="0069675C" w:rsidP="0069675C">
      <w:pPr>
        <w:pStyle w:val="SingleTxtG"/>
        <w:keepNext/>
        <w:keepLines/>
        <w:spacing w:after="240"/>
        <w:ind w:left="2268"/>
      </w:pPr>
      <w:r w:rsidRPr="00A824F6">
        <w:rPr>
          <w:b/>
        </w:rPr>
        <w:t>The variants approved as a Test Group shall be listed as an appendix to the approval document:</w:t>
      </w:r>
    </w:p>
    <w:tbl>
      <w:tblPr>
        <w:tblW w:w="9518" w:type="dxa"/>
        <w:tblInd w:w="50" w:type="dxa"/>
        <w:tblCellMar>
          <w:left w:w="70" w:type="dxa"/>
          <w:right w:w="70" w:type="dxa"/>
        </w:tblCellMar>
        <w:tblLook w:val="0000" w:firstRow="0" w:lastRow="0" w:firstColumn="0" w:lastColumn="0" w:noHBand="0" w:noVBand="0"/>
      </w:tblPr>
      <w:tblGrid>
        <w:gridCol w:w="330"/>
        <w:gridCol w:w="203"/>
        <w:gridCol w:w="203"/>
        <w:gridCol w:w="242"/>
        <w:gridCol w:w="301"/>
        <w:gridCol w:w="274"/>
        <w:gridCol w:w="314"/>
        <w:gridCol w:w="274"/>
        <w:gridCol w:w="274"/>
        <w:gridCol w:w="185"/>
        <w:gridCol w:w="185"/>
        <w:gridCol w:w="274"/>
        <w:gridCol w:w="274"/>
        <w:gridCol w:w="274"/>
        <w:gridCol w:w="274"/>
        <w:gridCol w:w="207"/>
        <w:gridCol w:w="274"/>
        <w:gridCol w:w="274"/>
        <w:gridCol w:w="274"/>
        <w:gridCol w:w="274"/>
        <w:gridCol w:w="4334"/>
      </w:tblGrid>
      <w:tr w:rsidR="00A824F6" w:rsidRPr="00A824F6" w:rsidTr="00941A11">
        <w:trPr>
          <w:trHeight w:val="255"/>
        </w:trPr>
        <w:tc>
          <w:tcPr>
            <w:tcW w:w="330"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b/>
                <w:lang w:eastAsia="ja-JP"/>
              </w:rPr>
            </w:pPr>
          </w:p>
        </w:tc>
        <w:tc>
          <w:tcPr>
            <w:tcW w:w="406" w:type="dxa"/>
            <w:gridSpan w:val="2"/>
            <w:tcBorders>
              <w:top w:val="nil"/>
              <w:bottom w:val="nil"/>
            </w:tcBorders>
            <w:noWrap/>
            <w:vAlign w:val="bottom"/>
          </w:tcPr>
          <w:p w:rsidR="0069675C" w:rsidRPr="00A824F6" w:rsidRDefault="0069675C" w:rsidP="00941A11">
            <w:pPr>
              <w:keepNext/>
              <w:keepLines/>
              <w:jc w:val="center"/>
              <w:rPr>
                <w:rFonts w:ascii="Arial" w:eastAsia="MS Mincho" w:hAnsi="Arial" w:cs="Arial"/>
                <w:b/>
                <w:lang w:eastAsia="ja-JP"/>
              </w:rPr>
            </w:pPr>
          </w:p>
        </w:tc>
        <w:tc>
          <w:tcPr>
            <w:tcW w:w="242"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b/>
                <w:lang w:eastAsia="ja-JP"/>
              </w:rPr>
            </w:pPr>
          </w:p>
        </w:tc>
        <w:tc>
          <w:tcPr>
            <w:tcW w:w="301" w:type="dxa"/>
            <w:tcBorders>
              <w:top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p>
        </w:tc>
        <w:tc>
          <w:tcPr>
            <w:tcW w:w="274"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b/>
                <w:lang w:eastAsia="ja-JP"/>
              </w:rPr>
            </w:pP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single" w:sz="4" w:space="0" w:color="auto"/>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370" w:type="dxa"/>
            <w:gridSpan w:val="2"/>
            <w:tcBorders>
              <w:top w:val="nil"/>
              <w:left w:val="nil"/>
              <w:bottom w:val="nil"/>
              <w:right w:val="single" w:sz="4" w:space="0" w:color="000000"/>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single" w:sz="4" w:space="0" w:color="auto"/>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w:t>
            </w: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274" w:type="dxa"/>
            <w:tcBorders>
              <w:top w:val="nil"/>
              <w:left w:val="nil"/>
              <w:bottom w:val="nil"/>
              <w:right w:val="single" w:sz="4" w:space="0" w:color="auto"/>
            </w:tcBorders>
            <w:noWrap/>
            <w:vAlign w:val="bottom"/>
          </w:tcPr>
          <w:p w:rsidR="0069675C" w:rsidRPr="00A824F6" w:rsidRDefault="0069675C" w:rsidP="00941A11">
            <w:pPr>
              <w:keepNext/>
              <w:keepLines/>
              <w:jc w:val="center"/>
              <w:rPr>
                <w:rFonts w:ascii="Arial" w:eastAsia="MS Mincho" w:hAnsi="Arial" w:cs="Arial"/>
                <w:b/>
                <w:lang w:eastAsia="ja-JP"/>
              </w:rPr>
            </w:pPr>
            <w:r w:rsidRPr="00A824F6">
              <w:rPr>
                <w:rFonts w:ascii="Arial" w:eastAsia="MS Mincho" w:hAnsi="Arial" w:cs="Arial"/>
                <w:b/>
                <w:lang w:eastAsia="ja-JP"/>
              </w:rPr>
              <w:t>_</w:t>
            </w: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trHeight w:hRule="exact" w:val="85"/>
        </w:trPr>
        <w:tc>
          <w:tcPr>
            <w:tcW w:w="330"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3" w:type="dxa"/>
            <w:tcBorders>
              <w:top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cantSplit/>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vMerge w:val="restart"/>
            <w:tcBorders>
              <w:top w:val="nil"/>
              <w:left w:val="nil"/>
              <w:bottom w:val="single" w:sz="4" w:space="0" w:color="000000"/>
              <w:right w:val="nil"/>
            </w:tcBorders>
            <w:vAlign w:val="bottom"/>
          </w:tcPr>
          <w:p w:rsidR="0069675C" w:rsidRPr="00A824F6" w:rsidRDefault="0069675C" w:rsidP="00941A11">
            <w:pPr>
              <w:keepNext/>
              <w:keepLines/>
              <w:rPr>
                <w:rFonts w:eastAsia="MS Mincho"/>
                <w:lang w:eastAsia="ja-JP"/>
              </w:rPr>
            </w:pPr>
            <w:r w:rsidRPr="00A824F6">
              <w:rPr>
                <w:rFonts w:eastAsia="MS Mincho"/>
                <w:b/>
                <w:lang w:eastAsia="ja-JP"/>
              </w:rPr>
              <w:t>Digital suffix</w:t>
            </w:r>
            <w:r w:rsidR="00D845DD" w:rsidRPr="00A824F6">
              <w:rPr>
                <w:rFonts w:eastAsia="MS Mincho"/>
                <w:lang w:eastAsia="ja-JP"/>
              </w:rPr>
              <w:t xml:space="preserve">  </w:t>
            </w:r>
            <w:r w:rsidRPr="00A824F6">
              <w:rPr>
                <w:rFonts w:eastAsia="MS Mincho"/>
                <w:lang w:eastAsia="ja-JP"/>
              </w:rPr>
              <w:t>indicate</w:t>
            </w:r>
            <w:r w:rsidRPr="00A824F6">
              <w:rPr>
                <w:rFonts w:eastAsia="MS Mincho"/>
                <w:b/>
                <w:lang w:eastAsia="ja-JP"/>
              </w:rPr>
              <w:t>s</w:t>
            </w:r>
            <w:r w:rsidRPr="00A824F6">
              <w:rPr>
                <w:rFonts w:eastAsia="MS Mincho"/>
                <w:lang w:eastAsia="ja-JP"/>
              </w:rPr>
              <w:t xml:space="preserve"> the </w:t>
            </w:r>
            <w:r w:rsidRPr="00A824F6">
              <w:rPr>
                <w:rFonts w:eastAsia="MS Mincho"/>
                <w:b/>
                <w:lang w:eastAsia="ja-JP"/>
              </w:rPr>
              <w:t>Test Group</w:t>
            </w:r>
            <w:r w:rsidRPr="00A824F6">
              <w:rPr>
                <w:rFonts w:eastAsia="MS Mincho"/>
                <w:lang w:eastAsia="ja-JP"/>
              </w:rPr>
              <w:t xml:space="preserve"> </w:t>
            </w:r>
            <w:r w:rsidRPr="00A824F6">
              <w:rPr>
                <w:rFonts w:eastAsia="MS Mincho"/>
                <w:strike/>
                <w:lang w:eastAsia="ja-JP"/>
              </w:rPr>
              <w:t xml:space="preserve">variant </w:t>
            </w:r>
            <w:r w:rsidRPr="00A824F6">
              <w:rPr>
                <w:rFonts w:eastAsia="MS Mincho"/>
                <w:lang w:eastAsia="ja-JP"/>
              </w:rPr>
              <w:t>/ shoe / back plate / specific di</w:t>
            </w:r>
            <w:r w:rsidR="00D845DD" w:rsidRPr="00A824F6">
              <w:rPr>
                <w:rFonts w:eastAsia="MS Mincho"/>
                <w:lang w:eastAsia="ja-JP"/>
              </w:rPr>
              <w:t>mension of the replacement part</w:t>
            </w:r>
          </w:p>
        </w:tc>
      </w:tr>
      <w:tr w:rsidR="00A824F6" w:rsidRPr="00A824F6" w:rsidTr="00941A11">
        <w:trPr>
          <w:cantSplit/>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vMerge/>
            <w:tcBorders>
              <w:top w:val="nil"/>
              <w:left w:val="nil"/>
              <w:bottom w:val="single" w:sz="4" w:space="0" w:color="000000"/>
              <w:right w:val="nil"/>
            </w:tcBorders>
            <w:vAlign w:val="center"/>
          </w:tcPr>
          <w:p w:rsidR="0069675C" w:rsidRPr="00A824F6" w:rsidRDefault="0069675C" w:rsidP="00941A11">
            <w:pPr>
              <w:keepNext/>
              <w:keepLines/>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cantSplit/>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vMerge w:val="restart"/>
            <w:tcBorders>
              <w:top w:val="nil"/>
              <w:left w:val="nil"/>
              <w:bottom w:val="single" w:sz="4" w:space="0" w:color="000000"/>
              <w:right w:val="nil"/>
            </w:tcBorders>
            <w:vAlign w:val="bottom"/>
          </w:tcPr>
          <w:p w:rsidR="0069675C" w:rsidRPr="00A824F6" w:rsidRDefault="0069675C" w:rsidP="00941A11">
            <w:pPr>
              <w:keepNext/>
              <w:keepLines/>
              <w:rPr>
                <w:rFonts w:eastAsia="MS Mincho"/>
                <w:lang w:eastAsia="ja-JP"/>
              </w:rPr>
            </w:pPr>
            <w:r w:rsidRPr="00A824F6">
              <w:rPr>
                <w:rFonts w:eastAsia="MS Mincho"/>
                <w:b/>
                <w:lang w:eastAsia="ja-JP"/>
              </w:rPr>
              <w:t>Digital series</w:t>
            </w:r>
            <w:r w:rsidRPr="00A824F6">
              <w:rPr>
                <w:rFonts w:eastAsia="MS Mincho"/>
                <w:lang w:eastAsia="ja-JP"/>
              </w:rPr>
              <w:t xml:space="preserve"> indicate</w:t>
            </w:r>
            <w:r w:rsidRPr="00A824F6">
              <w:rPr>
                <w:rFonts w:eastAsia="MS Mincho"/>
                <w:b/>
                <w:lang w:eastAsia="ja-JP"/>
              </w:rPr>
              <w:t>s</w:t>
            </w:r>
            <w:r w:rsidRPr="00A824F6">
              <w:rPr>
                <w:rFonts w:eastAsia="MS Mincho"/>
                <w:lang w:eastAsia="ja-JP"/>
              </w:rPr>
              <w:t xml:space="preserve"> (manufacturer and) t</w:t>
            </w:r>
            <w:r w:rsidR="00D845DD" w:rsidRPr="00A824F6">
              <w:rPr>
                <w:rFonts w:eastAsia="MS Mincho"/>
                <w:lang w:eastAsia="ja-JP"/>
              </w:rPr>
              <w:t>he type of the replacement part</w:t>
            </w:r>
          </w:p>
        </w:tc>
      </w:tr>
      <w:tr w:rsidR="00A824F6" w:rsidRPr="00A824F6" w:rsidTr="00941A11">
        <w:trPr>
          <w:cantSplit/>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vMerge/>
            <w:tcBorders>
              <w:top w:val="nil"/>
              <w:left w:val="nil"/>
              <w:bottom w:val="single" w:sz="4" w:space="0" w:color="000000"/>
              <w:right w:val="nil"/>
            </w:tcBorders>
            <w:vAlign w:val="center"/>
          </w:tcPr>
          <w:p w:rsidR="0069675C" w:rsidRPr="00A824F6" w:rsidRDefault="0069675C" w:rsidP="00941A11">
            <w:pPr>
              <w:keepNext/>
              <w:keepLines/>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single" w:sz="4" w:space="0" w:color="auto"/>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tcPr>
          <w:p w:rsidR="0069675C" w:rsidRPr="00A824F6" w:rsidRDefault="0069675C" w:rsidP="00941A11">
            <w:pPr>
              <w:keepNext/>
              <w:keepLines/>
              <w:rPr>
                <w:rFonts w:eastAsia="MS Mincho"/>
                <w:lang w:eastAsia="ja-JP"/>
              </w:rPr>
            </w:pPr>
            <w:r w:rsidRPr="00A824F6">
              <w:rPr>
                <w:rFonts w:eastAsia="MS Mincho"/>
                <w:lang w:eastAsia="ja-JP"/>
              </w:rPr>
              <w:t>1 digit (A to D) indicates the category of the replacement part</w:t>
            </w: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tcPr>
          <w:p w:rsidR="0069675C" w:rsidRPr="00A824F6" w:rsidRDefault="0069675C" w:rsidP="00941A11">
            <w:pPr>
              <w:keepNext/>
              <w:keepLines/>
              <w:rPr>
                <w:rFonts w:eastAsia="MS Mincho"/>
                <w:lang w:eastAsia="ja-JP"/>
              </w:rPr>
            </w:pPr>
            <w:r w:rsidRPr="00A824F6">
              <w:rPr>
                <w:rFonts w:eastAsia="MS Mincho"/>
                <w:lang w:eastAsia="ja-JP"/>
              </w:rPr>
              <w:t>2 digits indicate series of amendment (01 to 99)</w:t>
            </w: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3"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301" w:type="dxa"/>
            <w:tcBorders>
              <w:top w:val="nil"/>
              <w:left w:val="nil"/>
              <w:bottom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185"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keepNext/>
              <w:keepLines/>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keepNext/>
              <w:keepLines/>
              <w:rPr>
                <w:rFonts w:eastAsia="MS Mincho"/>
                <w:lang w:eastAsia="ja-JP"/>
              </w:rPr>
            </w:pPr>
          </w:p>
        </w:tc>
      </w:tr>
      <w:tr w:rsidR="00A824F6" w:rsidRPr="00A824F6" w:rsidTr="00941A11">
        <w:trPr>
          <w:trHeight w:val="255"/>
        </w:trPr>
        <w:tc>
          <w:tcPr>
            <w:tcW w:w="1279" w:type="dxa"/>
            <w:gridSpan w:val="5"/>
            <w:tcBorders>
              <w:top w:val="nil"/>
              <w:left w:val="nil"/>
              <w:bottom w:val="nil"/>
              <w:right w:val="nil"/>
            </w:tcBorders>
            <w:noWrap/>
            <w:vAlign w:val="bottom"/>
          </w:tcPr>
          <w:p w:rsidR="0069675C" w:rsidRPr="00A824F6" w:rsidRDefault="0069675C" w:rsidP="00941A11">
            <w:pPr>
              <w:rPr>
                <w:rFonts w:eastAsia="MS Mincho"/>
                <w:sz w:val="22"/>
                <w:szCs w:val="2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bl>
    <w:p w:rsidR="0069675C" w:rsidRPr="00A824F6" w:rsidRDefault="0069675C" w:rsidP="0069675C">
      <w:pPr>
        <w:pStyle w:val="SingleTxtG"/>
        <w:spacing w:before="120"/>
        <w:ind w:left="2268" w:hanging="567"/>
      </w:pPr>
      <w:r w:rsidRPr="00A824F6">
        <w:lastRenderedPageBreak/>
        <w:t>Example:</w:t>
      </w:r>
    </w:p>
    <w:tbl>
      <w:tblPr>
        <w:tblW w:w="9518" w:type="dxa"/>
        <w:tblInd w:w="50" w:type="dxa"/>
        <w:tblCellMar>
          <w:left w:w="70" w:type="dxa"/>
          <w:right w:w="70" w:type="dxa"/>
        </w:tblCellMar>
        <w:tblLook w:val="0000" w:firstRow="0" w:lastRow="0" w:firstColumn="0" w:lastColumn="0" w:noHBand="0" w:noVBand="0"/>
      </w:tblPr>
      <w:tblGrid>
        <w:gridCol w:w="330"/>
        <w:gridCol w:w="203"/>
        <w:gridCol w:w="203"/>
        <w:gridCol w:w="242"/>
        <w:gridCol w:w="301"/>
        <w:gridCol w:w="274"/>
        <w:gridCol w:w="314"/>
        <w:gridCol w:w="274"/>
        <w:gridCol w:w="274"/>
        <w:gridCol w:w="185"/>
        <w:gridCol w:w="185"/>
        <w:gridCol w:w="274"/>
        <w:gridCol w:w="363"/>
        <w:gridCol w:w="274"/>
        <w:gridCol w:w="274"/>
        <w:gridCol w:w="207"/>
        <w:gridCol w:w="363"/>
        <w:gridCol w:w="274"/>
        <w:gridCol w:w="274"/>
        <w:gridCol w:w="274"/>
        <w:gridCol w:w="4334"/>
      </w:tblGrid>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03" w:type="dxa"/>
            <w:tcBorders>
              <w:top w:val="nil"/>
              <w:left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03" w:type="dxa"/>
            <w:tcBorders>
              <w:top w:val="nil"/>
              <w:left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42" w:type="dxa"/>
            <w:tcBorders>
              <w:top w:val="nil"/>
              <w:left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301" w:type="dxa"/>
            <w:tcBorders>
              <w:top w:val="nil"/>
              <w:left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2"/>
                <w:szCs w:val="12"/>
                <w:lang w:eastAsia="ja-JP"/>
              </w:rPr>
            </w:pP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val="255"/>
        </w:trPr>
        <w:tc>
          <w:tcPr>
            <w:tcW w:w="330" w:type="dxa"/>
            <w:tcBorders>
              <w:top w:val="nil"/>
              <w:left w:val="nil"/>
              <w:bottom w:val="nil"/>
            </w:tcBorders>
            <w:noWrap/>
            <w:vAlign w:val="bottom"/>
          </w:tcPr>
          <w:p w:rsidR="0069675C" w:rsidRPr="00A824F6" w:rsidRDefault="0069675C" w:rsidP="00941A11">
            <w:pPr>
              <w:jc w:val="center"/>
              <w:rPr>
                <w:rFonts w:ascii="Arial" w:eastAsia="MS Mincho" w:hAnsi="Arial" w:cs="Arial"/>
                <w:lang w:eastAsia="ja-JP"/>
              </w:rPr>
            </w:pPr>
          </w:p>
        </w:tc>
        <w:tc>
          <w:tcPr>
            <w:tcW w:w="406" w:type="dxa"/>
            <w:gridSpan w:val="2"/>
            <w:tcBorders>
              <w:top w:val="nil"/>
              <w:bottom w:val="nil"/>
            </w:tcBorders>
            <w:noWrap/>
            <w:vAlign w:val="bottom"/>
          </w:tcPr>
          <w:p w:rsidR="0069675C" w:rsidRPr="00A824F6" w:rsidRDefault="0069675C" w:rsidP="00941A11">
            <w:pPr>
              <w:jc w:val="center"/>
              <w:rPr>
                <w:rFonts w:ascii="Arial" w:eastAsia="MS Mincho" w:hAnsi="Arial" w:cs="Arial"/>
                <w:lang w:eastAsia="ja-JP"/>
              </w:rPr>
            </w:pP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lang w:eastAsia="ja-JP"/>
              </w:rPr>
            </w:pPr>
          </w:p>
        </w:tc>
        <w:tc>
          <w:tcPr>
            <w:tcW w:w="274" w:type="dxa"/>
            <w:tcBorders>
              <w:top w:val="nil"/>
              <w:bottom w:val="nil"/>
            </w:tcBorders>
            <w:noWrap/>
            <w:vAlign w:val="bottom"/>
          </w:tcPr>
          <w:p w:rsidR="0069675C" w:rsidRPr="00A824F6" w:rsidRDefault="0069675C" w:rsidP="00941A11">
            <w:pPr>
              <w:jc w:val="center"/>
              <w:rPr>
                <w:rFonts w:ascii="Arial" w:eastAsia="MS Mincho" w:hAnsi="Arial" w:cs="Arial"/>
                <w:lang w:eastAsia="ja-JP"/>
              </w:rPr>
            </w:pP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0</w:t>
            </w:r>
          </w:p>
        </w:tc>
        <w:tc>
          <w:tcPr>
            <w:tcW w:w="274" w:type="dxa"/>
            <w:tcBorders>
              <w:top w:val="nil"/>
              <w:left w:val="nil"/>
              <w:bottom w:val="nil"/>
              <w:right w:val="single" w:sz="4" w:space="0" w:color="auto"/>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2</w:t>
            </w:r>
          </w:p>
        </w:tc>
        <w:tc>
          <w:tcPr>
            <w:tcW w:w="370" w:type="dxa"/>
            <w:gridSpan w:val="2"/>
            <w:tcBorders>
              <w:top w:val="nil"/>
              <w:left w:val="nil"/>
              <w:bottom w:val="nil"/>
              <w:right w:val="single" w:sz="4" w:space="0" w:color="000000"/>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C</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b/>
                <w:lang w:eastAsia="ja-JP"/>
              </w:rPr>
            </w:pPr>
            <w:r w:rsidRPr="00A824F6">
              <w:rPr>
                <w:rFonts w:ascii="Arial" w:eastAsia="MS Mincho" w:hAnsi="Arial" w:cs="Arial"/>
                <w:b/>
                <w:lang w:eastAsia="ja-JP"/>
              </w:rPr>
              <w:t>0</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03</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5</w:t>
            </w:r>
          </w:p>
        </w:tc>
        <w:tc>
          <w:tcPr>
            <w:tcW w:w="274" w:type="dxa"/>
            <w:tcBorders>
              <w:top w:val="nil"/>
              <w:left w:val="nil"/>
              <w:bottom w:val="nil"/>
              <w:right w:val="single" w:sz="4" w:space="0" w:color="auto"/>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9</w:t>
            </w: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w:t>
            </w: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b/>
                <w:lang w:eastAsia="ja-JP"/>
              </w:rPr>
              <w:t>0</w:t>
            </w:r>
            <w:r w:rsidRPr="00A824F6">
              <w:rPr>
                <w:rFonts w:ascii="Arial" w:eastAsia="MS Mincho" w:hAnsi="Arial" w:cs="Arial"/>
                <w:lang w:eastAsia="ja-JP"/>
              </w:rPr>
              <w:t>7</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2</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4</w:t>
            </w:r>
          </w:p>
        </w:tc>
        <w:tc>
          <w:tcPr>
            <w:tcW w:w="274" w:type="dxa"/>
            <w:tcBorders>
              <w:top w:val="nil"/>
              <w:left w:val="nil"/>
              <w:bottom w:val="nil"/>
              <w:right w:val="single" w:sz="4" w:space="0" w:color="auto"/>
            </w:tcBorders>
            <w:noWrap/>
            <w:vAlign w:val="bottom"/>
          </w:tcPr>
          <w:p w:rsidR="0069675C" w:rsidRPr="00A824F6" w:rsidRDefault="0069675C" w:rsidP="00941A11">
            <w:pPr>
              <w:jc w:val="center"/>
              <w:rPr>
                <w:rFonts w:ascii="Arial" w:eastAsia="MS Mincho" w:hAnsi="Arial" w:cs="Arial"/>
                <w:lang w:eastAsia="ja-JP"/>
              </w:rPr>
            </w:pPr>
            <w:r w:rsidRPr="00A824F6">
              <w:rPr>
                <w:rFonts w:ascii="Arial" w:eastAsia="MS Mincho" w:hAnsi="Arial" w:cs="Arial"/>
                <w:lang w:eastAsia="ja-JP"/>
              </w:rPr>
              <w:t>8</w:t>
            </w: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hRule="exact" w:val="85"/>
        </w:trPr>
        <w:tc>
          <w:tcPr>
            <w:tcW w:w="330"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3" w:type="dxa"/>
            <w:tcBorders>
              <w:top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tcPr>
          <w:p w:rsidR="0069675C" w:rsidRPr="00A824F6" w:rsidRDefault="0069675C" w:rsidP="00941A11">
            <w:pPr>
              <w:rPr>
                <w:rFonts w:eastAsia="MS Mincho"/>
                <w:lang w:eastAsia="ja-JP"/>
              </w:rPr>
            </w:pPr>
            <w:r w:rsidRPr="00A824F6">
              <w:rPr>
                <w:rFonts w:eastAsia="MS Mincho"/>
                <w:b/>
                <w:lang w:eastAsia="ja-JP"/>
              </w:rPr>
              <w:t>Test Group</w:t>
            </w:r>
            <w:r w:rsidRPr="00A824F6">
              <w:rPr>
                <w:rFonts w:eastAsia="MS Mincho"/>
                <w:lang w:eastAsia="ja-JP"/>
              </w:rPr>
              <w:t xml:space="preserve"> </w:t>
            </w:r>
            <w:r w:rsidRPr="00A824F6">
              <w:rPr>
                <w:rFonts w:eastAsia="MS Mincho"/>
                <w:strike/>
                <w:lang w:eastAsia="ja-JP"/>
              </w:rPr>
              <w:t>Variant</w:t>
            </w:r>
            <w:r w:rsidRPr="00A824F6">
              <w:rPr>
                <w:rFonts w:eastAsia="MS Mincho"/>
                <w:lang w:eastAsia="ja-JP"/>
              </w:rPr>
              <w:t xml:space="preserve"> No. </w:t>
            </w:r>
            <w:r w:rsidRPr="00A824F6">
              <w:rPr>
                <w:rFonts w:eastAsia="MS Mincho"/>
                <w:b/>
                <w:lang w:eastAsia="ja-JP"/>
              </w:rPr>
              <w:t>0</w:t>
            </w:r>
            <w:r w:rsidRPr="00A824F6">
              <w:rPr>
                <w:rFonts w:eastAsia="MS Mincho"/>
                <w:lang w:eastAsia="ja-JP"/>
              </w:rPr>
              <w:t>7248</w:t>
            </w: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tcPr>
          <w:p w:rsidR="0069675C" w:rsidRPr="00A824F6" w:rsidRDefault="0069675C" w:rsidP="00941A11">
            <w:pPr>
              <w:rPr>
                <w:rFonts w:eastAsia="MS Mincho"/>
                <w:lang w:eastAsia="ja-JP"/>
              </w:rPr>
            </w:pPr>
            <w:r w:rsidRPr="00A824F6">
              <w:rPr>
                <w:rFonts w:eastAsia="MS Mincho"/>
                <w:lang w:eastAsia="ja-JP"/>
              </w:rPr>
              <w:t xml:space="preserve">Type No. </w:t>
            </w:r>
            <w:r w:rsidRPr="00A824F6">
              <w:rPr>
                <w:rFonts w:eastAsia="MS Mincho"/>
                <w:b/>
                <w:lang w:eastAsia="ja-JP"/>
              </w:rPr>
              <w:t>0</w:t>
            </w:r>
            <w:r w:rsidRPr="00A824F6">
              <w:rPr>
                <w:rFonts w:eastAsia="MS Mincho"/>
                <w:lang w:eastAsia="ja-JP"/>
              </w:rPr>
              <w:t>0359</w:t>
            </w: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single" w:sz="4" w:space="0" w:color="auto"/>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tcPr>
          <w:p w:rsidR="0069675C" w:rsidRPr="00A824F6" w:rsidRDefault="0069675C" w:rsidP="00941A11">
            <w:pPr>
              <w:rPr>
                <w:rFonts w:eastAsia="MS Mincho"/>
                <w:lang w:eastAsia="ja-JP"/>
              </w:rPr>
            </w:pPr>
            <w:r w:rsidRPr="00A824F6">
              <w:rPr>
                <w:rFonts w:eastAsia="MS Mincho"/>
                <w:lang w:eastAsia="ja-JP"/>
              </w:rPr>
              <w:t>Brake disc</w:t>
            </w: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185"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7"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4334" w:type="dxa"/>
            <w:tcBorders>
              <w:top w:val="nil"/>
              <w:left w:val="nil"/>
              <w:bottom w:val="nil"/>
              <w:right w:val="nil"/>
            </w:tcBorders>
            <w:noWrap/>
            <w:vAlign w:val="bottom"/>
          </w:tcPr>
          <w:p w:rsidR="0069675C" w:rsidRPr="00A824F6" w:rsidRDefault="0069675C" w:rsidP="00941A11">
            <w:pPr>
              <w:rPr>
                <w:rFonts w:eastAsia="MS Mincho"/>
                <w:lang w:eastAsia="ja-JP"/>
              </w:rPr>
            </w:pPr>
          </w:p>
        </w:tc>
      </w:tr>
      <w:tr w:rsidR="00A824F6" w:rsidRPr="00A824F6" w:rsidTr="00941A11">
        <w:trPr>
          <w:trHeight w:val="255"/>
        </w:trPr>
        <w:tc>
          <w:tcPr>
            <w:tcW w:w="330"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left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03"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42"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301" w:type="dxa"/>
            <w:tcBorders>
              <w:top w:val="nil"/>
              <w:bottom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31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nil"/>
              <w:bottom w:val="nil"/>
              <w:right w:val="nil"/>
            </w:tcBorders>
            <w:noWrap/>
            <w:vAlign w:val="bottom"/>
          </w:tcPr>
          <w:p w:rsidR="0069675C" w:rsidRPr="00A824F6" w:rsidRDefault="0069675C" w:rsidP="00941A11">
            <w:pPr>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07"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tcPr>
          <w:p w:rsidR="0069675C" w:rsidRPr="00A824F6" w:rsidRDefault="0069675C" w:rsidP="00941A11">
            <w:pPr>
              <w:jc w:val="center"/>
              <w:rPr>
                <w:rFonts w:ascii="Arial" w:eastAsia="MS Mincho" w:hAnsi="Arial" w:cs="Arial"/>
                <w:sz w:val="16"/>
                <w:szCs w:val="16"/>
                <w:lang w:eastAsia="ja-JP"/>
              </w:rPr>
            </w:pPr>
            <w:r w:rsidRPr="00A824F6">
              <w:rPr>
                <w:rFonts w:ascii="Arial" w:eastAsia="MS Mincho" w:hAnsi="Arial" w:cs="Arial"/>
                <w:sz w:val="16"/>
                <w:szCs w:val="16"/>
                <w:lang w:eastAsia="ja-JP"/>
              </w:rPr>
              <w:t> </w:t>
            </w:r>
          </w:p>
        </w:tc>
        <w:tc>
          <w:tcPr>
            <w:tcW w:w="4334" w:type="dxa"/>
            <w:tcBorders>
              <w:top w:val="nil"/>
              <w:left w:val="nil"/>
              <w:bottom w:val="single" w:sz="4" w:space="0" w:color="auto"/>
              <w:right w:val="nil"/>
            </w:tcBorders>
            <w:noWrap/>
            <w:vAlign w:val="bottom"/>
          </w:tcPr>
          <w:p w:rsidR="0069675C" w:rsidRPr="00A824F6" w:rsidRDefault="0069675C" w:rsidP="00941A11">
            <w:pPr>
              <w:rPr>
                <w:rFonts w:eastAsia="MS Mincho"/>
                <w:lang w:eastAsia="ja-JP"/>
              </w:rPr>
            </w:pPr>
            <w:r w:rsidRPr="00A824F6">
              <w:rPr>
                <w:rFonts w:eastAsia="MS Mincho"/>
                <w:lang w:eastAsia="ja-JP"/>
              </w:rPr>
              <w:t>Amendment 02</w:t>
            </w:r>
          </w:p>
        </w:tc>
      </w:tr>
    </w:tbl>
    <w:p w:rsidR="00024E19" w:rsidRPr="00941A11" w:rsidRDefault="0069675C" w:rsidP="00941A11">
      <w:pPr>
        <w:pStyle w:val="SingleTxtG"/>
        <w:keepNext/>
        <w:keepLines/>
        <w:spacing w:before="240"/>
        <w:ind w:left="2268" w:hanging="1134"/>
        <w:jc w:val="right"/>
      </w:pPr>
      <w:r w:rsidRPr="00A824F6">
        <w:t>"</w:t>
      </w:r>
    </w:p>
    <w:p w:rsidR="00BE6C71" w:rsidRPr="00A824F6" w:rsidRDefault="00BE6C71" w:rsidP="00BE6C71">
      <w:pPr>
        <w:pStyle w:val="SingleTxtG"/>
        <w:ind w:left="2268" w:hanging="1134"/>
      </w:pPr>
      <w:r w:rsidRPr="00A824F6">
        <w:t>5.3.3.</w:t>
      </w:r>
      <w:r w:rsidRPr="00A824F6">
        <w:tab/>
        <w:t>Equivalent replacement discs or drums</w:t>
      </w:r>
    </w:p>
    <w:p w:rsidR="00BE6C71" w:rsidRPr="00A824F6" w:rsidRDefault="00BE6C71" w:rsidP="00BE6C71">
      <w:pPr>
        <w:pStyle w:val="SingleTxtG"/>
        <w:ind w:left="2268" w:hanging="1134"/>
      </w:pPr>
      <w:r w:rsidRPr="00A824F6">
        <w:t>5.3.3.1.</w:t>
      </w:r>
      <w:r w:rsidRPr="00A824F6">
        <w:tab/>
        <w:t>Geometric requirements</w:t>
      </w:r>
    </w:p>
    <w:p w:rsidR="00BE6C71" w:rsidRPr="00A824F6" w:rsidRDefault="00BE6C71" w:rsidP="00A824F6">
      <w:pPr>
        <w:pStyle w:val="SingleTxtG"/>
        <w:ind w:left="2268"/>
      </w:pPr>
      <w:r w:rsidRPr="00A824F6">
        <w:t>The brake discs or drums shall be identical to the original brake disc or drum in respect to all dimensions, geometric featur</w:t>
      </w:r>
      <w:r w:rsidR="00A824F6">
        <w:t>es, tolerances and basic design</w:t>
      </w:r>
    </w:p>
    <w:p w:rsidR="00BE6C71" w:rsidRPr="00A824F6" w:rsidRDefault="00BE6C71" w:rsidP="00BE6C71">
      <w:pPr>
        <w:pStyle w:val="SingleTxtG"/>
        <w:spacing w:before="120"/>
        <w:ind w:left="2268" w:hanging="1134"/>
      </w:pPr>
      <w:r w:rsidRPr="00A824F6">
        <w:t>5.3.4.</w:t>
      </w:r>
      <w:r w:rsidRPr="00A824F6">
        <w:tab/>
      </w:r>
      <w:r w:rsidRPr="00A824F6">
        <w:rPr>
          <w:rFonts w:cs="Courier New"/>
          <w:spacing w:val="1"/>
        </w:rPr>
        <w:t>Interchangeable</w:t>
      </w:r>
      <w:r w:rsidRPr="00A824F6">
        <w:t xml:space="preserve"> replacement discs or drums</w:t>
      </w:r>
    </w:p>
    <w:p w:rsidR="00BE6C71" w:rsidRPr="00A824F6" w:rsidRDefault="00BE6C71" w:rsidP="00BE6C71">
      <w:pPr>
        <w:pStyle w:val="SingleTxtG"/>
        <w:spacing w:before="120"/>
        <w:ind w:left="2268" w:hanging="1134"/>
      </w:pPr>
      <w:r w:rsidRPr="00A824F6">
        <w:t>5.3.4.1.</w:t>
      </w:r>
      <w:r w:rsidRPr="00A824F6">
        <w:tab/>
        <w:t>Geometric requirements</w:t>
      </w:r>
    </w:p>
    <w:p w:rsidR="00BE6C71" w:rsidRPr="00A824F6" w:rsidRDefault="00BE6C71" w:rsidP="00BE6C71">
      <w:pPr>
        <w:pStyle w:val="SingleTxtG"/>
        <w:ind w:left="2268"/>
      </w:pPr>
      <w:r w:rsidRPr="00A824F6">
        <w:t>As paragraphs .5.3.4.1.1 and  5.3.4.1.2 plus the same interface dimensions.</w:t>
      </w:r>
    </w:p>
    <w:p w:rsidR="00BE6C71" w:rsidRPr="00A824F6" w:rsidRDefault="00BE6C71" w:rsidP="00BE6C71">
      <w:pPr>
        <w:pStyle w:val="SingleTxtG"/>
        <w:spacing w:before="120"/>
        <w:ind w:left="2268"/>
      </w:pPr>
      <w:r w:rsidRPr="00A824F6">
        <w:t xml:space="preserve">An </w:t>
      </w:r>
      <w:r w:rsidRPr="00A824F6">
        <w:rPr>
          <w:rFonts w:cs="Courier New"/>
          <w:spacing w:val="1"/>
        </w:rPr>
        <w:t>interchangeable</w:t>
      </w:r>
      <w:r w:rsidRPr="00A824F6">
        <w:t xml:space="preserve"> replacement disc or drum may differ from the original part disc in design features such as:</w:t>
      </w:r>
    </w:p>
    <w:p w:rsidR="00BE6C71" w:rsidRPr="00A824F6" w:rsidRDefault="00BE6C71" w:rsidP="00BE6C71">
      <w:pPr>
        <w:pStyle w:val="SingleTxtG"/>
        <w:ind w:left="1701" w:firstLine="567"/>
      </w:pPr>
      <w:r w:rsidRPr="00A824F6">
        <w:t>(a)</w:t>
      </w:r>
      <w:r w:rsidRPr="00A824F6">
        <w:tab/>
        <w:t>Type and geometry of ventilation (for vented discs);</w:t>
      </w:r>
    </w:p>
    <w:p w:rsidR="00BE6C71" w:rsidRPr="00A824F6" w:rsidRDefault="00BE6C71" w:rsidP="00BE6C71">
      <w:pPr>
        <w:pStyle w:val="SingleTxtG"/>
        <w:ind w:left="1701" w:firstLine="567"/>
      </w:pPr>
      <w:r w:rsidRPr="00A824F6">
        <w:t>(b)</w:t>
      </w:r>
      <w:r w:rsidRPr="00A824F6">
        <w:tab/>
        <w:t>Integral or composite disc or drum;</w:t>
      </w:r>
    </w:p>
    <w:p w:rsidR="0080465F" w:rsidRPr="00A824F6" w:rsidRDefault="00BE6C71" w:rsidP="00024E19">
      <w:pPr>
        <w:pStyle w:val="SingleTxtG"/>
        <w:ind w:left="1701" w:firstLine="567"/>
        <w:rPr>
          <w:lang w:val="fr-BE"/>
        </w:rPr>
      </w:pPr>
      <w:r w:rsidRPr="00A824F6">
        <w:rPr>
          <w:lang w:val="fr-BE"/>
        </w:rPr>
        <w:t>(c)</w:t>
      </w:r>
      <w:r w:rsidRPr="00A824F6">
        <w:rPr>
          <w:lang w:val="fr-BE"/>
        </w:rPr>
        <w:tab/>
        <w:t>Surface finish (</w:t>
      </w:r>
      <w:proofErr w:type="spellStart"/>
      <w:r w:rsidRPr="00A824F6">
        <w:rPr>
          <w:lang w:val="fr-BE"/>
        </w:rPr>
        <w:t>e.g</w:t>
      </w:r>
      <w:proofErr w:type="spellEnd"/>
      <w:r w:rsidRPr="00A824F6">
        <w:rPr>
          <w:lang w:val="fr-BE"/>
        </w:rPr>
        <w:t xml:space="preserve">. </w:t>
      </w:r>
      <w:proofErr w:type="spellStart"/>
      <w:r w:rsidRPr="00A824F6">
        <w:rPr>
          <w:lang w:val="fr-BE"/>
        </w:rPr>
        <w:t>holes</w:t>
      </w:r>
      <w:proofErr w:type="spellEnd"/>
      <w:r w:rsidRPr="00A824F6">
        <w:rPr>
          <w:lang w:val="fr-BE"/>
        </w:rPr>
        <w:t>, slots etc.).</w:t>
      </w:r>
    </w:p>
    <w:p w:rsidR="0080465F" w:rsidRPr="00941A11" w:rsidRDefault="0080465F" w:rsidP="002A31BB">
      <w:pPr>
        <w:spacing w:after="120"/>
        <w:ind w:left="1134" w:right="993"/>
        <w:jc w:val="both"/>
        <w:rPr>
          <w:i/>
          <w:strike/>
          <w:lang w:val="fr-CH"/>
        </w:rPr>
      </w:pPr>
    </w:p>
    <w:p w:rsidR="005517F1" w:rsidRPr="00A824F6" w:rsidRDefault="005517F1" w:rsidP="002A31BB">
      <w:pPr>
        <w:spacing w:after="120"/>
        <w:ind w:left="1134" w:right="993"/>
        <w:jc w:val="both"/>
        <w:rPr>
          <w:i/>
          <w:lang w:val="en-US"/>
        </w:rPr>
      </w:pPr>
      <w:r w:rsidRPr="00A824F6">
        <w:rPr>
          <w:i/>
          <w:lang w:val="en-US"/>
        </w:rPr>
        <w:t>Paragraph 5.3.3.1.1</w:t>
      </w:r>
      <w:r w:rsidRPr="00A824F6">
        <w:rPr>
          <w:lang w:val="en-US"/>
        </w:rPr>
        <w:t>., amend to read:</w:t>
      </w:r>
    </w:p>
    <w:p w:rsidR="005517F1" w:rsidRPr="00A824F6" w:rsidRDefault="00337B90" w:rsidP="002A31BB">
      <w:pPr>
        <w:ind w:left="414" w:right="993" w:firstLine="720"/>
        <w:jc w:val="both"/>
        <w:rPr>
          <w:lang w:val="en-US"/>
        </w:rPr>
      </w:pPr>
      <w:r w:rsidRPr="00A824F6">
        <w:rPr>
          <w:lang w:val="en-US"/>
        </w:rPr>
        <w:t xml:space="preserve"> 5.3.4.1.1</w:t>
      </w:r>
      <w:r w:rsidR="005517F1" w:rsidRPr="00A824F6">
        <w:rPr>
          <w:b/>
          <w:lang w:val="en-US"/>
        </w:rPr>
        <w:tab/>
      </w:r>
      <w:r w:rsidR="005517F1" w:rsidRPr="00A824F6">
        <w:rPr>
          <w:lang w:val="en-US"/>
        </w:rPr>
        <w:t>For discs the following maximum values shall be met:</w:t>
      </w:r>
    </w:p>
    <w:p w:rsidR="002A31BB" w:rsidRPr="00A824F6" w:rsidRDefault="002A31BB" w:rsidP="002A31BB">
      <w:pPr>
        <w:ind w:left="414" w:firstLine="720"/>
        <w:jc w:val="both"/>
        <w:rPr>
          <w:lang w:val="en-US"/>
        </w:rPr>
      </w:pPr>
    </w:p>
    <w:tbl>
      <w:tblPr>
        <w:tblW w:w="1120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35"/>
        <w:gridCol w:w="1418"/>
        <w:gridCol w:w="1984"/>
        <w:gridCol w:w="1701"/>
        <w:gridCol w:w="3267"/>
      </w:tblGrid>
      <w:tr w:rsidR="00A824F6" w:rsidRPr="00A824F6" w:rsidTr="0080465F">
        <w:trPr>
          <w:cantSplit/>
          <w:tblHeader/>
        </w:trPr>
        <w:tc>
          <w:tcPr>
            <w:tcW w:w="2835" w:type="dxa"/>
            <w:tcBorders>
              <w:bottom w:val="single" w:sz="12" w:space="0" w:color="auto"/>
            </w:tcBorders>
            <w:shd w:val="clear" w:color="auto" w:fill="auto"/>
            <w:tcMar>
              <w:left w:w="0" w:type="dxa"/>
              <w:right w:w="0" w:type="dxa"/>
            </w:tcMar>
            <w:vAlign w:val="bottom"/>
          </w:tcPr>
          <w:p w:rsidR="0080465F" w:rsidRPr="00A824F6" w:rsidRDefault="0080465F" w:rsidP="00956B03">
            <w:pPr>
              <w:suppressAutoHyphens w:val="0"/>
              <w:spacing w:before="80" w:after="80" w:line="200" w:lineRule="exact"/>
              <w:ind w:left="113" w:right="113"/>
              <w:jc w:val="both"/>
              <w:rPr>
                <w:i/>
                <w:sz w:val="16"/>
              </w:rPr>
            </w:pPr>
          </w:p>
        </w:tc>
        <w:tc>
          <w:tcPr>
            <w:tcW w:w="1418" w:type="dxa"/>
            <w:tcBorders>
              <w:bottom w:val="single" w:sz="12" w:space="0" w:color="auto"/>
            </w:tcBorders>
            <w:shd w:val="clear" w:color="auto" w:fill="auto"/>
            <w:vAlign w:val="bottom"/>
          </w:tcPr>
          <w:p w:rsidR="0080465F" w:rsidRPr="00A824F6" w:rsidRDefault="0080465F" w:rsidP="00956B03">
            <w:pPr>
              <w:suppressAutoHyphens w:val="0"/>
              <w:spacing w:before="80" w:after="80" w:line="200" w:lineRule="exact"/>
              <w:ind w:left="113" w:right="113"/>
              <w:jc w:val="both"/>
              <w:rPr>
                <w:i/>
                <w:sz w:val="16"/>
                <w:szCs w:val="16"/>
              </w:rPr>
            </w:pPr>
            <w:r w:rsidRPr="00A824F6">
              <w:rPr>
                <w:i/>
                <w:sz w:val="16"/>
                <w:szCs w:val="16"/>
              </w:rPr>
              <w:t>M</w:t>
            </w:r>
            <w:r w:rsidRPr="00A824F6">
              <w:rPr>
                <w:i/>
                <w:sz w:val="16"/>
                <w:szCs w:val="16"/>
                <w:vertAlign w:val="subscript"/>
              </w:rPr>
              <w:t>1</w:t>
            </w:r>
            <w:r w:rsidRPr="00A824F6">
              <w:rPr>
                <w:i/>
                <w:sz w:val="16"/>
                <w:szCs w:val="16"/>
              </w:rPr>
              <w:t>, N</w:t>
            </w:r>
            <w:r w:rsidRPr="00A824F6">
              <w:rPr>
                <w:i/>
                <w:sz w:val="16"/>
                <w:szCs w:val="16"/>
                <w:vertAlign w:val="subscript"/>
              </w:rPr>
              <w:t>1</w:t>
            </w:r>
            <w:r w:rsidRPr="00A824F6">
              <w:rPr>
                <w:i/>
                <w:sz w:val="16"/>
                <w:szCs w:val="16"/>
              </w:rPr>
              <w:t>, O</w:t>
            </w:r>
            <w:r w:rsidRPr="00A824F6">
              <w:rPr>
                <w:i/>
                <w:sz w:val="16"/>
                <w:szCs w:val="16"/>
                <w:vertAlign w:val="subscript"/>
              </w:rPr>
              <w:t>1</w:t>
            </w:r>
            <w:r w:rsidRPr="00A824F6">
              <w:rPr>
                <w:i/>
                <w:sz w:val="16"/>
                <w:szCs w:val="16"/>
              </w:rPr>
              <w:t>, O</w:t>
            </w:r>
            <w:r w:rsidRPr="00A824F6">
              <w:rPr>
                <w:i/>
                <w:sz w:val="16"/>
                <w:szCs w:val="16"/>
                <w:vertAlign w:val="subscript"/>
              </w:rPr>
              <w:t>2</w:t>
            </w:r>
          </w:p>
        </w:tc>
        <w:tc>
          <w:tcPr>
            <w:tcW w:w="1984" w:type="dxa"/>
            <w:tcBorders>
              <w:bottom w:val="single" w:sz="12" w:space="0" w:color="auto"/>
            </w:tcBorders>
            <w:shd w:val="clear" w:color="auto" w:fill="auto"/>
            <w:vAlign w:val="bottom"/>
          </w:tcPr>
          <w:p w:rsidR="0080465F" w:rsidRPr="00A824F6" w:rsidRDefault="0080465F" w:rsidP="00956B03">
            <w:pPr>
              <w:suppressAutoHyphens w:val="0"/>
              <w:spacing w:before="80" w:after="80" w:line="200" w:lineRule="exact"/>
              <w:ind w:left="113" w:right="113"/>
              <w:jc w:val="both"/>
              <w:rPr>
                <w:i/>
                <w:sz w:val="24"/>
                <w:szCs w:val="24"/>
              </w:rPr>
            </w:pPr>
            <w:r w:rsidRPr="00A824F6">
              <w:rPr>
                <w:i/>
                <w:sz w:val="24"/>
                <w:szCs w:val="24"/>
              </w:rPr>
              <w:t>M</w:t>
            </w:r>
            <w:r w:rsidRPr="00A824F6">
              <w:rPr>
                <w:i/>
                <w:sz w:val="24"/>
                <w:szCs w:val="24"/>
                <w:vertAlign w:val="subscript"/>
              </w:rPr>
              <w:t>2</w:t>
            </w:r>
            <w:r w:rsidRPr="00A824F6">
              <w:rPr>
                <w:i/>
                <w:sz w:val="24"/>
                <w:szCs w:val="24"/>
              </w:rPr>
              <w:t>,  N</w:t>
            </w:r>
            <w:r w:rsidRPr="00A824F6">
              <w:rPr>
                <w:i/>
                <w:sz w:val="24"/>
                <w:szCs w:val="24"/>
                <w:vertAlign w:val="subscript"/>
              </w:rPr>
              <w:t>2</w:t>
            </w:r>
            <w:r w:rsidRPr="00A824F6">
              <w:rPr>
                <w:i/>
                <w:sz w:val="24"/>
                <w:szCs w:val="24"/>
              </w:rPr>
              <w:t xml:space="preserve">, </w:t>
            </w:r>
          </w:p>
        </w:tc>
        <w:tc>
          <w:tcPr>
            <w:tcW w:w="1701" w:type="dxa"/>
            <w:tcBorders>
              <w:bottom w:val="single" w:sz="12" w:space="0" w:color="auto"/>
            </w:tcBorders>
          </w:tcPr>
          <w:p w:rsidR="0080465F" w:rsidRPr="00A824F6" w:rsidRDefault="0080465F" w:rsidP="00956B03">
            <w:pPr>
              <w:suppressAutoHyphens w:val="0"/>
              <w:spacing w:before="80" w:after="80" w:line="200" w:lineRule="exact"/>
              <w:ind w:left="113" w:right="113"/>
              <w:jc w:val="both"/>
              <w:rPr>
                <w:b/>
                <w:i/>
                <w:sz w:val="24"/>
                <w:szCs w:val="24"/>
              </w:rPr>
            </w:pPr>
            <w:r w:rsidRPr="00A824F6">
              <w:rPr>
                <w:i/>
                <w:sz w:val="24"/>
                <w:szCs w:val="24"/>
              </w:rPr>
              <w:t>M</w:t>
            </w:r>
            <w:r w:rsidRPr="00A824F6">
              <w:rPr>
                <w:i/>
                <w:sz w:val="24"/>
                <w:szCs w:val="24"/>
                <w:vertAlign w:val="subscript"/>
              </w:rPr>
              <w:t>3</w:t>
            </w:r>
            <w:r w:rsidRPr="00A824F6">
              <w:rPr>
                <w:i/>
                <w:sz w:val="24"/>
                <w:szCs w:val="24"/>
              </w:rPr>
              <w:t>, N</w:t>
            </w:r>
            <w:r w:rsidRPr="00A824F6">
              <w:rPr>
                <w:i/>
                <w:sz w:val="24"/>
                <w:szCs w:val="24"/>
                <w:vertAlign w:val="subscript"/>
              </w:rPr>
              <w:t>3</w:t>
            </w:r>
            <w:r w:rsidRPr="00A824F6">
              <w:rPr>
                <w:i/>
                <w:sz w:val="24"/>
                <w:szCs w:val="24"/>
              </w:rPr>
              <w:t>, O</w:t>
            </w:r>
            <w:r w:rsidRPr="00A824F6">
              <w:rPr>
                <w:i/>
                <w:sz w:val="24"/>
                <w:szCs w:val="24"/>
                <w:vertAlign w:val="subscript"/>
              </w:rPr>
              <w:t>3</w:t>
            </w:r>
            <w:r w:rsidRPr="00A824F6">
              <w:rPr>
                <w:i/>
                <w:sz w:val="24"/>
                <w:szCs w:val="24"/>
              </w:rPr>
              <w:t>, O</w:t>
            </w:r>
            <w:r w:rsidRPr="00A824F6">
              <w:rPr>
                <w:i/>
                <w:sz w:val="24"/>
                <w:szCs w:val="24"/>
                <w:vertAlign w:val="subscript"/>
              </w:rPr>
              <w:t>4</w:t>
            </w:r>
          </w:p>
        </w:tc>
        <w:tc>
          <w:tcPr>
            <w:tcW w:w="3267" w:type="dxa"/>
            <w:tcBorders>
              <w:bottom w:val="single" w:sz="12" w:space="0" w:color="auto"/>
            </w:tcBorders>
          </w:tcPr>
          <w:p w:rsidR="0080465F" w:rsidRPr="00A824F6" w:rsidRDefault="0080465F" w:rsidP="00956B03">
            <w:pPr>
              <w:suppressAutoHyphens w:val="0"/>
              <w:spacing w:before="80" w:after="80" w:line="200" w:lineRule="exact"/>
              <w:ind w:left="113" w:right="113"/>
              <w:jc w:val="both"/>
              <w:rPr>
                <w:b/>
                <w:i/>
                <w:sz w:val="16"/>
                <w:szCs w:val="16"/>
              </w:rPr>
            </w:pPr>
            <w:r w:rsidRPr="00A824F6">
              <w:rPr>
                <w:b/>
                <w:i/>
                <w:sz w:val="16"/>
                <w:szCs w:val="16"/>
              </w:rPr>
              <w:t>L</w:t>
            </w:r>
            <w:r w:rsidRPr="00A824F6">
              <w:rPr>
                <w:b/>
                <w:i/>
                <w:sz w:val="16"/>
                <w:szCs w:val="16"/>
                <w:vertAlign w:val="subscript"/>
              </w:rPr>
              <w:t>1</w:t>
            </w:r>
            <w:r w:rsidRPr="00A824F6">
              <w:rPr>
                <w:b/>
                <w:i/>
                <w:sz w:val="16"/>
                <w:szCs w:val="16"/>
              </w:rPr>
              <w:t>, L</w:t>
            </w:r>
            <w:r w:rsidRPr="00A824F6">
              <w:rPr>
                <w:b/>
                <w:i/>
                <w:sz w:val="16"/>
                <w:szCs w:val="16"/>
                <w:vertAlign w:val="subscript"/>
              </w:rPr>
              <w:t>2</w:t>
            </w:r>
            <w:r w:rsidRPr="00A824F6">
              <w:rPr>
                <w:b/>
                <w:i/>
                <w:sz w:val="16"/>
                <w:szCs w:val="16"/>
              </w:rPr>
              <w:t>, L</w:t>
            </w:r>
            <w:r w:rsidRPr="00A824F6">
              <w:rPr>
                <w:b/>
                <w:i/>
                <w:sz w:val="16"/>
                <w:szCs w:val="16"/>
                <w:vertAlign w:val="subscript"/>
              </w:rPr>
              <w:t>3</w:t>
            </w:r>
            <w:r w:rsidRPr="00A824F6">
              <w:rPr>
                <w:b/>
                <w:i/>
                <w:sz w:val="16"/>
                <w:szCs w:val="16"/>
              </w:rPr>
              <w:t>, L</w:t>
            </w:r>
            <w:r w:rsidRPr="00A824F6">
              <w:rPr>
                <w:b/>
                <w:i/>
                <w:sz w:val="16"/>
                <w:szCs w:val="16"/>
                <w:vertAlign w:val="subscript"/>
              </w:rPr>
              <w:t xml:space="preserve">4 </w:t>
            </w:r>
            <w:r w:rsidRPr="00A824F6">
              <w:rPr>
                <w:b/>
                <w:i/>
                <w:sz w:val="16"/>
                <w:szCs w:val="16"/>
              </w:rPr>
              <w:t>, L</w:t>
            </w:r>
            <w:r w:rsidRPr="00A824F6">
              <w:rPr>
                <w:b/>
                <w:i/>
                <w:sz w:val="16"/>
                <w:szCs w:val="16"/>
                <w:vertAlign w:val="subscript"/>
              </w:rPr>
              <w:t>5</w:t>
            </w:r>
          </w:p>
        </w:tc>
      </w:tr>
      <w:tr w:rsidR="00A824F6" w:rsidRPr="00A824F6" w:rsidTr="0080465F">
        <w:trPr>
          <w:cantSplit/>
        </w:trPr>
        <w:tc>
          <w:tcPr>
            <w:tcW w:w="2835" w:type="dxa"/>
            <w:tcBorders>
              <w:top w:val="single" w:sz="12" w:space="0" w:color="auto"/>
            </w:tcBorders>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Thickness variation</w:t>
            </w:r>
          </w:p>
        </w:tc>
        <w:tc>
          <w:tcPr>
            <w:tcW w:w="1418" w:type="dxa"/>
            <w:tcBorders>
              <w:top w:val="single" w:sz="12" w:space="0" w:color="auto"/>
            </w:tcBorders>
            <w:shd w:val="clear" w:color="auto" w:fill="auto"/>
            <w:vAlign w:val="center"/>
          </w:tcPr>
          <w:p w:rsidR="0080465F" w:rsidRPr="00A824F6" w:rsidRDefault="0080465F" w:rsidP="00956B03">
            <w:pPr>
              <w:suppressAutoHyphens w:val="0"/>
              <w:spacing w:before="40" w:after="120"/>
              <w:ind w:left="113" w:right="113"/>
              <w:jc w:val="both"/>
            </w:pPr>
            <w:r w:rsidRPr="00A824F6">
              <w:t>0.015 mm</w:t>
            </w:r>
          </w:p>
        </w:tc>
        <w:tc>
          <w:tcPr>
            <w:tcW w:w="1984" w:type="dxa"/>
            <w:tcBorders>
              <w:top w:val="single" w:sz="12" w:space="0" w:color="auto"/>
            </w:tcBorders>
            <w:shd w:val="clear" w:color="auto" w:fill="auto"/>
            <w:vAlign w:val="center"/>
          </w:tcPr>
          <w:p w:rsidR="0080465F" w:rsidRPr="00A824F6" w:rsidRDefault="0080465F" w:rsidP="00956B03">
            <w:pPr>
              <w:suppressAutoHyphens w:val="0"/>
              <w:spacing w:before="40" w:after="120"/>
              <w:ind w:left="113" w:right="113"/>
              <w:jc w:val="both"/>
            </w:pPr>
            <w:r w:rsidRPr="00A824F6">
              <w:t>0.030 mm</w:t>
            </w:r>
          </w:p>
        </w:tc>
        <w:tc>
          <w:tcPr>
            <w:tcW w:w="1701" w:type="dxa"/>
            <w:tcBorders>
              <w:top w:val="single" w:sz="12" w:space="0" w:color="auto"/>
            </w:tcBorders>
          </w:tcPr>
          <w:p w:rsidR="0080465F" w:rsidRPr="00A824F6" w:rsidRDefault="0080465F" w:rsidP="00956B03">
            <w:pPr>
              <w:suppressAutoHyphens w:val="0"/>
              <w:spacing w:before="40" w:after="120"/>
              <w:ind w:left="113" w:right="113"/>
              <w:jc w:val="both"/>
              <w:rPr>
                <w:b/>
              </w:rPr>
            </w:pPr>
            <w:r w:rsidRPr="00A824F6">
              <w:rPr>
                <w:b/>
              </w:rPr>
              <w:t>0.040 mm</w:t>
            </w:r>
          </w:p>
        </w:tc>
        <w:tc>
          <w:tcPr>
            <w:tcW w:w="3267" w:type="dxa"/>
            <w:tcBorders>
              <w:top w:val="single" w:sz="12" w:space="0" w:color="auto"/>
            </w:tcBorders>
            <w:vAlign w:val="center"/>
          </w:tcPr>
          <w:p w:rsidR="0080465F" w:rsidRPr="00A824F6" w:rsidRDefault="0080465F" w:rsidP="00956B03">
            <w:pPr>
              <w:suppressAutoHyphens w:val="0"/>
              <w:spacing w:before="40" w:after="120"/>
              <w:ind w:left="113" w:right="113"/>
              <w:jc w:val="both"/>
              <w:rPr>
                <w:b/>
              </w:rPr>
            </w:pPr>
            <w:r w:rsidRPr="00A824F6">
              <w:rPr>
                <w:b/>
              </w:rPr>
              <w:t>0.020 mm</w:t>
            </w:r>
          </w:p>
        </w:tc>
      </w:tr>
      <w:tr w:rsidR="00A824F6" w:rsidRPr="00A824F6" w:rsidTr="0080465F">
        <w:trPr>
          <w:cantSplit/>
        </w:trPr>
        <w:tc>
          <w:tcPr>
            <w:tcW w:w="2835" w:type="dxa"/>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Cheek thickness variation (for ventilated disc only)</w:t>
            </w:r>
          </w:p>
        </w:tc>
        <w:tc>
          <w:tcPr>
            <w:tcW w:w="1418" w:type="dxa"/>
            <w:shd w:val="clear" w:color="auto" w:fill="auto"/>
            <w:vAlign w:val="center"/>
          </w:tcPr>
          <w:p w:rsidR="0080465F" w:rsidRPr="00A824F6" w:rsidRDefault="0080465F" w:rsidP="00956B03">
            <w:pPr>
              <w:suppressAutoHyphens w:val="0"/>
              <w:spacing w:before="40" w:after="120"/>
              <w:ind w:left="113" w:right="113"/>
              <w:jc w:val="both"/>
            </w:pPr>
            <w:r w:rsidRPr="00A824F6">
              <w:t>1.5 mm</w:t>
            </w:r>
          </w:p>
        </w:tc>
        <w:tc>
          <w:tcPr>
            <w:tcW w:w="1984" w:type="dxa"/>
            <w:shd w:val="clear" w:color="auto" w:fill="auto"/>
            <w:vAlign w:val="center"/>
          </w:tcPr>
          <w:p w:rsidR="0080465F" w:rsidRPr="00A824F6" w:rsidRDefault="0080465F" w:rsidP="00956B03">
            <w:pPr>
              <w:suppressAutoHyphens w:val="0"/>
              <w:spacing w:before="40" w:after="120"/>
              <w:ind w:left="113" w:right="113"/>
              <w:jc w:val="both"/>
            </w:pPr>
            <w:smartTag w:uri="urn:schemas-microsoft-com:office:smarttags" w:element="metricconverter">
              <w:smartTagPr>
                <w:attr w:name="ProductID" w:val="2.0 mm"/>
              </w:smartTagPr>
              <w:r w:rsidRPr="00A824F6">
                <w:t>2.0 mm</w:t>
              </w:r>
            </w:smartTag>
          </w:p>
        </w:tc>
        <w:tc>
          <w:tcPr>
            <w:tcW w:w="1701" w:type="dxa"/>
          </w:tcPr>
          <w:p w:rsidR="0080465F" w:rsidRPr="00A824F6" w:rsidRDefault="0080465F" w:rsidP="00956B03">
            <w:pPr>
              <w:suppressAutoHyphens w:val="0"/>
              <w:spacing w:before="40" w:after="120"/>
              <w:ind w:left="113" w:right="113"/>
              <w:jc w:val="both"/>
              <w:rPr>
                <w:b/>
                <w:sz w:val="18"/>
              </w:rPr>
            </w:pPr>
            <w:r w:rsidRPr="00A824F6">
              <w:rPr>
                <w:b/>
                <w:sz w:val="18"/>
              </w:rPr>
              <w:t>2.0 mm</w:t>
            </w:r>
          </w:p>
        </w:tc>
        <w:tc>
          <w:tcPr>
            <w:tcW w:w="3267" w:type="dxa"/>
            <w:vAlign w:val="center"/>
          </w:tcPr>
          <w:p w:rsidR="0080465F" w:rsidRPr="00A824F6" w:rsidRDefault="0080465F" w:rsidP="00956B03">
            <w:pPr>
              <w:suppressAutoHyphens w:val="0"/>
              <w:spacing w:before="40" w:after="120"/>
              <w:ind w:left="113" w:right="113"/>
              <w:jc w:val="both"/>
              <w:rPr>
                <w:b/>
              </w:rPr>
            </w:pPr>
            <w:r w:rsidRPr="00A824F6">
              <w:rPr>
                <w:b/>
                <w:sz w:val="18"/>
              </w:rPr>
              <w:t>(****)</w:t>
            </w:r>
          </w:p>
        </w:tc>
      </w:tr>
      <w:tr w:rsidR="00A824F6" w:rsidRPr="00A824F6" w:rsidTr="0080465F">
        <w:trPr>
          <w:cantSplit/>
        </w:trPr>
        <w:tc>
          <w:tcPr>
            <w:tcW w:w="2835" w:type="dxa"/>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Lateral run-out friction surface</w:t>
            </w:r>
          </w:p>
        </w:tc>
        <w:tc>
          <w:tcPr>
            <w:tcW w:w="1418" w:type="dxa"/>
            <w:shd w:val="clear" w:color="auto" w:fill="auto"/>
            <w:vAlign w:val="center"/>
          </w:tcPr>
          <w:p w:rsidR="0080465F" w:rsidRPr="00A824F6" w:rsidRDefault="0080465F" w:rsidP="00956B03">
            <w:pPr>
              <w:suppressAutoHyphens w:val="0"/>
              <w:spacing w:before="40" w:after="120"/>
              <w:ind w:left="113" w:right="113"/>
              <w:jc w:val="both"/>
            </w:pPr>
            <w:r w:rsidRPr="00A824F6">
              <w:t>0.050 mm</w:t>
            </w:r>
            <w:r w:rsidRPr="00A824F6">
              <w:rPr>
                <w:vertAlign w:val="superscript"/>
              </w:rPr>
              <w:t>*</w:t>
            </w:r>
          </w:p>
        </w:tc>
        <w:tc>
          <w:tcPr>
            <w:tcW w:w="1984" w:type="dxa"/>
            <w:shd w:val="clear" w:color="auto" w:fill="auto"/>
            <w:vAlign w:val="center"/>
          </w:tcPr>
          <w:p w:rsidR="0080465F" w:rsidRPr="00A824F6" w:rsidRDefault="0080465F" w:rsidP="00956B03">
            <w:pPr>
              <w:suppressAutoHyphens w:val="0"/>
              <w:spacing w:before="40" w:after="120"/>
              <w:ind w:left="113" w:right="113"/>
              <w:jc w:val="both"/>
            </w:pPr>
            <w:r w:rsidRPr="00A824F6">
              <w:t>0.150 mm</w:t>
            </w:r>
            <w:r w:rsidRPr="00A824F6">
              <w:rPr>
                <w:sz w:val="18"/>
                <w:szCs w:val="18"/>
                <w:vertAlign w:val="superscript"/>
              </w:rPr>
              <w:t>*</w:t>
            </w:r>
          </w:p>
        </w:tc>
        <w:tc>
          <w:tcPr>
            <w:tcW w:w="1701" w:type="dxa"/>
          </w:tcPr>
          <w:p w:rsidR="0080465F" w:rsidRPr="00A824F6" w:rsidRDefault="0080465F" w:rsidP="00956B03">
            <w:pPr>
              <w:suppressAutoHyphens w:val="0"/>
              <w:spacing w:before="40" w:after="120"/>
              <w:ind w:left="113" w:right="113"/>
              <w:jc w:val="both"/>
              <w:rPr>
                <w:b/>
              </w:rPr>
            </w:pPr>
            <w:r w:rsidRPr="00A824F6">
              <w:rPr>
                <w:b/>
              </w:rPr>
              <w:t>0.150 mm</w:t>
            </w:r>
          </w:p>
        </w:tc>
        <w:tc>
          <w:tcPr>
            <w:tcW w:w="3267" w:type="dxa"/>
            <w:vAlign w:val="center"/>
          </w:tcPr>
          <w:p w:rsidR="0080465F" w:rsidRPr="00A824F6" w:rsidRDefault="0080465F" w:rsidP="00956B03">
            <w:pPr>
              <w:suppressAutoHyphens w:val="0"/>
              <w:spacing w:before="40" w:after="120"/>
              <w:ind w:left="113" w:right="113"/>
              <w:jc w:val="both"/>
              <w:rPr>
                <w:b/>
              </w:rPr>
            </w:pPr>
            <w:r w:rsidRPr="00A824F6">
              <w:rPr>
                <w:b/>
              </w:rPr>
              <w:t>0.150 mm</w:t>
            </w:r>
            <w:r w:rsidRPr="00A824F6">
              <w:rPr>
                <w:b/>
                <w:sz w:val="18"/>
                <w:szCs w:val="18"/>
                <w:vertAlign w:val="superscript"/>
              </w:rPr>
              <w:t>***</w:t>
            </w:r>
          </w:p>
        </w:tc>
      </w:tr>
      <w:tr w:rsidR="00A824F6" w:rsidRPr="00A824F6" w:rsidTr="0080465F">
        <w:trPr>
          <w:cantSplit/>
        </w:trPr>
        <w:tc>
          <w:tcPr>
            <w:tcW w:w="2835" w:type="dxa"/>
            <w:tcBorders>
              <w:bottom w:val="single" w:sz="2" w:space="0" w:color="auto"/>
            </w:tcBorders>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Location bore variation</w:t>
            </w:r>
          </w:p>
        </w:tc>
        <w:tc>
          <w:tcPr>
            <w:tcW w:w="1418" w:type="dxa"/>
            <w:tcBorders>
              <w:bottom w:val="single" w:sz="2" w:space="0" w:color="auto"/>
            </w:tcBorders>
            <w:shd w:val="clear" w:color="auto" w:fill="auto"/>
            <w:vAlign w:val="center"/>
          </w:tcPr>
          <w:p w:rsidR="0080465F" w:rsidRPr="00A824F6" w:rsidRDefault="0080465F" w:rsidP="00956B03">
            <w:pPr>
              <w:suppressAutoHyphens w:val="0"/>
              <w:spacing w:before="40" w:after="120"/>
              <w:ind w:left="113" w:right="113"/>
              <w:jc w:val="both"/>
            </w:pPr>
            <w:r w:rsidRPr="00A824F6">
              <w:t>H9</w:t>
            </w:r>
          </w:p>
        </w:tc>
        <w:tc>
          <w:tcPr>
            <w:tcW w:w="1984" w:type="dxa"/>
            <w:tcBorders>
              <w:bottom w:val="single" w:sz="2" w:space="0" w:color="auto"/>
            </w:tcBorders>
            <w:shd w:val="clear" w:color="auto" w:fill="auto"/>
            <w:vAlign w:val="center"/>
          </w:tcPr>
          <w:p w:rsidR="0080465F" w:rsidRPr="00A824F6" w:rsidRDefault="0080465F" w:rsidP="00956B03">
            <w:pPr>
              <w:suppressAutoHyphens w:val="0"/>
              <w:spacing w:before="40" w:after="120"/>
              <w:ind w:left="113" w:right="113"/>
              <w:jc w:val="both"/>
            </w:pPr>
            <w:r w:rsidRPr="00A824F6">
              <w:t>H9</w:t>
            </w:r>
          </w:p>
        </w:tc>
        <w:tc>
          <w:tcPr>
            <w:tcW w:w="1701" w:type="dxa"/>
            <w:tcBorders>
              <w:bottom w:val="single" w:sz="2" w:space="0" w:color="auto"/>
            </w:tcBorders>
          </w:tcPr>
          <w:p w:rsidR="0080465F" w:rsidRPr="00A824F6" w:rsidRDefault="0080465F" w:rsidP="00956B03">
            <w:pPr>
              <w:suppressAutoHyphens w:val="0"/>
              <w:spacing w:before="40" w:after="120"/>
              <w:ind w:left="113" w:right="113"/>
              <w:jc w:val="both"/>
              <w:rPr>
                <w:b/>
              </w:rPr>
            </w:pPr>
            <w:r w:rsidRPr="00A824F6">
              <w:rPr>
                <w:b/>
              </w:rPr>
              <w:t>H9</w:t>
            </w:r>
          </w:p>
        </w:tc>
        <w:tc>
          <w:tcPr>
            <w:tcW w:w="3267" w:type="dxa"/>
            <w:tcBorders>
              <w:bottom w:val="single" w:sz="2" w:space="0" w:color="auto"/>
            </w:tcBorders>
            <w:vAlign w:val="center"/>
          </w:tcPr>
          <w:p w:rsidR="0080465F" w:rsidRPr="00A824F6" w:rsidRDefault="0080465F" w:rsidP="00956B03">
            <w:pPr>
              <w:suppressAutoHyphens w:val="0"/>
              <w:spacing w:before="40" w:after="120"/>
              <w:ind w:left="113" w:right="113"/>
              <w:jc w:val="both"/>
              <w:rPr>
                <w:b/>
              </w:rPr>
            </w:pPr>
            <w:r w:rsidRPr="00A824F6">
              <w:rPr>
                <w:b/>
              </w:rPr>
              <w:t xml:space="preserve">D10 or H11 </w:t>
            </w:r>
            <w:r w:rsidRPr="00A824F6">
              <w:rPr>
                <w:b/>
                <w:sz w:val="18"/>
              </w:rPr>
              <w:t>*****</w:t>
            </w:r>
          </w:p>
        </w:tc>
      </w:tr>
      <w:tr w:rsidR="00A824F6" w:rsidRPr="00A824F6" w:rsidTr="0080465F">
        <w:trPr>
          <w:cantSplit/>
        </w:trPr>
        <w:tc>
          <w:tcPr>
            <w:tcW w:w="2835" w:type="dxa"/>
            <w:tcBorders>
              <w:bottom w:val="single" w:sz="2" w:space="0" w:color="auto"/>
            </w:tcBorders>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"Top hat" parallelism</w:t>
            </w:r>
          </w:p>
        </w:tc>
        <w:tc>
          <w:tcPr>
            <w:tcW w:w="1418" w:type="dxa"/>
            <w:tcBorders>
              <w:bottom w:val="single" w:sz="2" w:space="0" w:color="auto"/>
            </w:tcBorders>
            <w:shd w:val="clear" w:color="auto" w:fill="auto"/>
            <w:vAlign w:val="center"/>
          </w:tcPr>
          <w:p w:rsidR="0080465F" w:rsidRPr="00A824F6" w:rsidRDefault="0080465F" w:rsidP="00956B03">
            <w:pPr>
              <w:suppressAutoHyphens w:val="0"/>
              <w:spacing w:before="40" w:after="120"/>
              <w:ind w:left="113" w:right="113"/>
              <w:jc w:val="both"/>
            </w:pPr>
            <w:smartTag w:uri="urn:schemas-microsoft-com:office:smarttags" w:element="metricconverter">
              <w:smartTagPr>
                <w:attr w:name="ProductID" w:val="0.100 mm"/>
              </w:smartTagPr>
              <w:r w:rsidRPr="00A824F6">
                <w:t>0.100 mm</w:t>
              </w:r>
            </w:smartTag>
          </w:p>
        </w:tc>
        <w:tc>
          <w:tcPr>
            <w:tcW w:w="1984" w:type="dxa"/>
            <w:tcBorders>
              <w:bottom w:val="single" w:sz="2" w:space="0" w:color="auto"/>
            </w:tcBorders>
            <w:shd w:val="clear" w:color="auto" w:fill="auto"/>
            <w:vAlign w:val="center"/>
          </w:tcPr>
          <w:p w:rsidR="0080465F" w:rsidRPr="00A824F6" w:rsidRDefault="0080465F" w:rsidP="00956B03">
            <w:pPr>
              <w:suppressAutoHyphens w:val="0"/>
              <w:spacing w:before="40" w:after="120"/>
              <w:ind w:left="113" w:right="113"/>
              <w:jc w:val="both"/>
            </w:pPr>
            <w:smartTag w:uri="urn:schemas-microsoft-com:office:smarttags" w:element="metricconverter">
              <w:smartTagPr>
                <w:attr w:name="ProductID" w:val="0.100 mm"/>
              </w:smartTagPr>
              <w:r w:rsidRPr="00A824F6">
                <w:t>0.100 mm</w:t>
              </w:r>
            </w:smartTag>
          </w:p>
        </w:tc>
        <w:tc>
          <w:tcPr>
            <w:tcW w:w="1701" w:type="dxa"/>
            <w:tcBorders>
              <w:bottom w:val="single" w:sz="2" w:space="0" w:color="auto"/>
            </w:tcBorders>
          </w:tcPr>
          <w:p w:rsidR="0080465F" w:rsidRPr="00A824F6" w:rsidRDefault="0080465F" w:rsidP="00956B03">
            <w:pPr>
              <w:suppressAutoHyphens w:val="0"/>
              <w:spacing w:before="40" w:after="120"/>
              <w:ind w:left="113" w:right="113"/>
              <w:jc w:val="both"/>
              <w:rPr>
                <w:b/>
              </w:rPr>
            </w:pPr>
            <w:r w:rsidRPr="00A824F6">
              <w:rPr>
                <w:b/>
              </w:rPr>
              <w:t>0.100 mm</w:t>
            </w:r>
          </w:p>
        </w:tc>
        <w:tc>
          <w:tcPr>
            <w:tcW w:w="3267" w:type="dxa"/>
            <w:tcBorders>
              <w:bottom w:val="single" w:sz="2" w:space="0" w:color="auto"/>
            </w:tcBorders>
            <w:vAlign w:val="center"/>
          </w:tcPr>
          <w:p w:rsidR="0080465F" w:rsidRPr="00A824F6" w:rsidRDefault="0080465F" w:rsidP="00956B03">
            <w:pPr>
              <w:suppressAutoHyphens w:val="0"/>
              <w:spacing w:before="40" w:after="120"/>
              <w:ind w:left="113" w:right="113"/>
              <w:jc w:val="both"/>
            </w:pPr>
            <w:r w:rsidRPr="00A824F6">
              <w:rPr>
                <w:b/>
              </w:rPr>
              <w:t>--</w:t>
            </w:r>
            <w:r w:rsidRPr="00A824F6">
              <w:t>-</w:t>
            </w:r>
          </w:p>
        </w:tc>
      </w:tr>
      <w:tr w:rsidR="00A824F6" w:rsidRPr="00A824F6" w:rsidTr="0080465F">
        <w:trPr>
          <w:cantSplit/>
        </w:trPr>
        <w:tc>
          <w:tcPr>
            <w:tcW w:w="2835" w:type="dxa"/>
            <w:tcBorders>
              <w:top w:val="single" w:sz="2" w:space="0" w:color="auto"/>
              <w:bottom w:val="single" w:sz="2" w:space="0" w:color="auto"/>
            </w:tcBorders>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Location face flatness</w:t>
            </w:r>
          </w:p>
        </w:tc>
        <w:tc>
          <w:tcPr>
            <w:tcW w:w="1418" w:type="dxa"/>
            <w:tcBorders>
              <w:top w:val="single" w:sz="2" w:space="0" w:color="auto"/>
              <w:bottom w:val="single" w:sz="2" w:space="0" w:color="auto"/>
            </w:tcBorders>
            <w:shd w:val="clear" w:color="auto" w:fill="auto"/>
            <w:vAlign w:val="center"/>
          </w:tcPr>
          <w:p w:rsidR="0080465F" w:rsidRPr="00A824F6" w:rsidRDefault="0080465F" w:rsidP="00956B03">
            <w:pPr>
              <w:suppressAutoHyphens w:val="0"/>
              <w:spacing w:before="40" w:after="120"/>
              <w:ind w:left="113" w:right="113"/>
              <w:jc w:val="both"/>
            </w:pPr>
            <w:smartTag w:uri="urn:schemas-microsoft-com:office:smarttags" w:element="metricconverter">
              <w:smartTagPr>
                <w:attr w:name="ProductID" w:val="0.050 mm"/>
              </w:smartTagPr>
              <w:r w:rsidRPr="00A824F6">
                <w:t>0.050 mm</w:t>
              </w:r>
            </w:smartTag>
          </w:p>
        </w:tc>
        <w:tc>
          <w:tcPr>
            <w:tcW w:w="1984" w:type="dxa"/>
            <w:tcBorders>
              <w:top w:val="single" w:sz="2" w:space="0" w:color="auto"/>
              <w:bottom w:val="single" w:sz="2" w:space="0" w:color="auto"/>
            </w:tcBorders>
            <w:shd w:val="clear" w:color="auto" w:fill="auto"/>
            <w:vAlign w:val="center"/>
          </w:tcPr>
          <w:p w:rsidR="0080465F" w:rsidRPr="00A824F6" w:rsidRDefault="0080465F" w:rsidP="00956B03">
            <w:pPr>
              <w:suppressAutoHyphens w:val="0"/>
              <w:spacing w:before="40" w:after="120"/>
              <w:ind w:left="113" w:right="113"/>
              <w:jc w:val="both"/>
            </w:pPr>
            <w:smartTag w:uri="urn:schemas-microsoft-com:office:smarttags" w:element="metricconverter">
              <w:smartTagPr>
                <w:attr w:name="ProductID" w:val="0.050 mm"/>
              </w:smartTagPr>
              <w:r w:rsidRPr="00A824F6">
                <w:t>0.050 mm</w:t>
              </w:r>
            </w:smartTag>
          </w:p>
        </w:tc>
        <w:tc>
          <w:tcPr>
            <w:tcW w:w="1701" w:type="dxa"/>
            <w:tcBorders>
              <w:top w:val="single" w:sz="2" w:space="0" w:color="auto"/>
              <w:bottom w:val="single" w:sz="2" w:space="0" w:color="auto"/>
            </w:tcBorders>
          </w:tcPr>
          <w:p w:rsidR="0080465F" w:rsidRPr="00A824F6" w:rsidRDefault="0080465F" w:rsidP="00956B03">
            <w:pPr>
              <w:suppressAutoHyphens w:val="0"/>
              <w:spacing w:before="40" w:after="120"/>
              <w:ind w:left="113" w:right="113"/>
              <w:jc w:val="both"/>
              <w:rPr>
                <w:b/>
              </w:rPr>
            </w:pPr>
            <w:r w:rsidRPr="00A824F6">
              <w:rPr>
                <w:b/>
              </w:rPr>
              <w:t>0.050 mm</w:t>
            </w:r>
          </w:p>
        </w:tc>
        <w:tc>
          <w:tcPr>
            <w:tcW w:w="3267" w:type="dxa"/>
            <w:tcBorders>
              <w:top w:val="single" w:sz="2" w:space="0" w:color="auto"/>
              <w:bottom w:val="single" w:sz="2" w:space="0" w:color="auto"/>
            </w:tcBorders>
            <w:vAlign w:val="center"/>
          </w:tcPr>
          <w:p w:rsidR="0080465F" w:rsidRPr="00A824F6" w:rsidRDefault="0080465F" w:rsidP="00956B03">
            <w:pPr>
              <w:suppressAutoHyphens w:val="0"/>
              <w:spacing w:before="40" w:after="120"/>
              <w:ind w:left="113" w:right="113"/>
              <w:jc w:val="both"/>
              <w:rPr>
                <w:b/>
              </w:rPr>
            </w:pPr>
            <w:smartTag w:uri="urn:schemas-microsoft-com:office:smarttags" w:element="metricconverter">
              <w:smartTagPr>
                <w:attr w:name="ProductID" w:val="0.100 mm"/>
              </w:smartTagPr>
              <w:r w:rsidRPr="00A824F6">
                <w:rPr>
                  <w:b/>
                </w:rPr>
                <w:t>0.100 mm</w:t>
              </w:r>
            </w:smartTag>
          </w:p>
        </w:tc>
      </w:tr>
      <w:tr w:rsidR="00A824F6" w:rsidRPr="00A824F6" w:rsidTr="0080465F">
        <w:trPr>
          <w:cantSplit/>
        </w:trPr>
        <w:tc>
          <w:tcPr>
            <w:tcW w:w="2835" w:type="dxa"/>
            <w:tcBorders>
              <w:bottom w:val="single" w:sz="12" w:space="0" w:color="auto"/>
            </w:tcBorders>
            <w:shd w:val="clear" w:color="auto" w:fill="auto"/>
            <w:tcMar>
              <w:left w:w="113" w:type="dxa"/>
              <w:right w:w="0" w:type="dxa"/>
            </w:tcMar>
          </w:tcPr>
          <w:p w:rsidR="0080465F" w:rsidRPr="00A824F6" w:rsidRDefault="0080465F" w:rsidP="00956B03">
            <w:pPr>
              <w:suppressAutoHyphens w:val="0"/>
              <w:spacing w:before="40" w:after="120"/>
              <w:ind w:right="113"/>
              <w:jc w:val="both"/>
            </w:pPr>
            <w:r w:rsidRPr="00A824F6">
              <w:t>Friction surface roughness</w:t>
            </w:r>
            <w:r w:rsidRPr="00A824F6">
              <w:rPr>
                <w:sz w:val="18"/>
                <w:szCs w:val="18"/>
                <w:vertAlign w:val="superscript"/>
              </w:rPr>
              <w:t>**</w:t>
            </w:r>
          </w:p>
        </w:tc>
        <w:tc>
          <w:tcPr>
            <w:tcW w:w="1418" w:type="dxa"/>
            <w:tcBorders>
              <w:bottom w:val="single" w:sz="12" w:space="0" w:color="auto"/>
            </w:tcBorders>
            <w:shd w:val="clear" w:color="auto" w:fill="auto"/>
            <w:vAlign w:val="center"/>
          </w:tcPr>
          <w:p w:rsidR="0080465F" w:rsidRPr="00A824F6" w:rsidRDefault="0080465F" w:rsidP="00956B03">
            <w:pPr>
              <w:suppressAutoHyphens w:val="0"/>
              <w:spacing w:before="40" w:after="120"/>
              <w:ind w:left="113" w:right="113"/>
              <w:jc w:val="both"/>
            </w:pPr>
            <w:r w:rsidRPr="00A824F6">
              <w:t>3.2 µm</w:t>
            </w:r>
          </w:p>
        </w:tc>
        <w:tc>
          <w:tcPr>
            <w:tcW w:w="1984" w:type="dxa"/>
            <w:tcBorders>
              <w:bottom w:val="single" w:sz="12" w:space="0" w:color="auto"/>
            </w:tcBorders>
            <w:shd w:val="clear" w:color="auto" w:fill="auto"/>
            <w:vAlign w:val="center"/>
          </w:tcPr>
          <w:p w:rsidR="0080465F" w:rsidRPr="00A824F6" w:rsidRDefault="0080465F" w:rsidP="00956B03">
            <w:pPr>
              <w:suppressAutoHyphens w:val="0"/>
              <w:spacing w:before="40" w:after="120"/>
              <w:ind w:left="113" w:right="113"/>
              <w:jc w:val="both"/>
            </w:pPr>
            <w:r w:rsidRPr="00A824F6">
              <w:t>3.2 µm</w:t>
            </w:r>
          </w:p>
        </w:tc>
        <w:tc>
          <w:tcPr>
            <w:tcW w:w="1701" w:type="dxa"/>
            <w:tcBorders>
              <w:bottom w:val="single" w:sz="12" w:space="0" w:color="auto"/>
            </w:tcBorders>
          </w:tcPr>
          <w:p w:rsidR="0080465F" w:rsidRPr="00A824F6" w:rsidRDefault="0080465F" w:rsidP="00956B03">
            <w:pPr>
              <w:suppressAutoHyphens w:val="0"/>
              <w:spacing w:before="40" w:after="120"/>
              <w:ind w:left="113" w:right="113"/>
              <w:jc w:val="both"/>
              <w:rPr>
                <w:b/>
              </w:rPr>
            </w:pPr>
            <w:r w:rsidRPr="00A824F6">
              <w:t>3.2 µm</w:t>
            </w:r>
          </w:p>
        </w:tc>
        <w:tc>
          <w:tcPr>
            <w:tcW w:w="3267" w:type="dxa"/>
            <w:tcBorders>
              <w:bottom w:val="single" w:sz="12" w:space="0" w:color="auto"/>
            </w:tcBorders>
            <w:vAlign w:val="center"/>
          </w:tcPr>
          <w:p w:rsidR="0080465F" w:rsidRPr="00A824F6" w:rsidRDefault="0080465F" w:rsidP="00956B03">
            <w:pPr>
              <w:suppressAutoHyphens w:val="0"/>
              <w:spacing w:before="40" w:after="120"/>
              <w:ind w:left="113" w:right="113"/>
              <w:jc w:val="both"/>
              <w:rPr>
                <w:b/>
              </w:rPr>
            </w:pPr>
            <w:r w:rsidRPr="00A824F6">
              <w:rPr>
                <w:b/>
              </w:rPr>
              <w:t>1.6 µm</w:t>
            </w:r>
          </w:p>
        </w:tc>
      </w:tr>
    </w:tbl>
    <w:p w:rsidR="005517F1" w:rsidRPr="00A824F6" w:rsidRDefault="005517F1" w:rsidP="002A31BB">
      <w:pPr>
        <w:tabs>
          <w:tab w:val="left" w:pos="1701"/>
        </w:tabs>
        <w:spacing w:before="40" w:line="220" w:lineRule="exact"/>
        <w:ind w:left="1134" w:right="993" w:firstLine="170"/>
        <w:jc w:val="both"/>
        <w:rPr>
          <w:sz w:val="18"/>
          <w:szCs w:val="18"/>
        </w:rPr>
      </w:pPr>
      <w:r w:rsidRPr="00A824F6">
        <w:rPr>
          <w:sz w:val="18"/>
          <w:szCs w:val="18"/>
          <w:vertAlign w:val="superscript"/>
        </w:rPr>
        <w:t>*</w:t>
      </w:r>
      <w:r w:rsidRPr="00A824F6">
        <w:rPr>
          <w:sz w:val="18"/>
          <w:szCs w:val="18"/>
        </w:rPr>
        <w:t xml:space="preserve"> </w:t>
      </w:r>
      <w:r w:rsidR="002A31BB" w:rsidRPr="00A824F6">
        <w:rPr>
          <w:sz w:val="18"/>
          <w:szCs w:val="18"/>
        </w:rPr>
        <w:tab/>
      </w:r>
      <w:r w:rsidRPr="00A824F6">
        <w:rPr>
          <w:sz w:val="18"/>
          <w:szCs w:val="18"/>
        </w:rPr>
        <w:t>n/a in the case of a floating disc.</w:t>
      </w:r>
    </w:p>
    <w:p w:rsidR="005517F1" w:rsidRPr="00A824F6" w:rsidRDefault="005517F1" w:rsidP="002A31BB">
      <w:pPr>
        <w:tabs>
          <w:tab w:val="left" w:pos="1418"/>
          <w:tab w:val="left" w:pos="1701"/>
        </w:tabs>
        <w:spacing w:before="40" w:line="220" w:lineRule="exact"/>
        <w:ind w:left="1134" w:right="993" w:firstLine="170"/>
        <w:jc w:val="both"/>
        <w:rPr>
          <w:sz w:val="18"/>
          <w:szCs w:val="18"/>
        </w:rPr>
      </w:pPr>
      <w:r w:rsidRPr="00A824F6">
        <w:rPr>
          <w:sz w:val="18"/>
          <w:szCs w:val="18"/>
          <w:vertAlign w:val="superscript"/>
        </w:rPr>
        <w:lastRenderedPageBreak/>
        <w:t>**</w:t>
      </w:r>
      <w:r w:rsidR="002A31BB" w:rsidRPr="00A824F6">
        <w:rPr>
          <w:sz w:val="18"/>
          <w:szCs w:val="18"/>
        </w:rPr>
        <w:tab/>
      </w:r>
      <w:r w:rsidRPr="00A824F6">
        <w:rPr>
          <w:sz w:val="18"/>
          <w:szCs w:val="18"/>
        </w:rPr>
        <w:t>Ra-value according to ISO 1302:2002.</w:t>
      </w:r>
    </w:p>
    <w:p w:rsidR="005517F1" w:rsidRPr="00A824F6" w:rsidRDefault="005517F1" w:rsidP="002A31BB">
      <w:pPr>
        <w:tabs>
          <w:tab w:val="left" w:pos="1418"/>
          <w:tab w:val="left" w:pos="1701"/>
        </w:tabs>
        <w:spacing w:before="40" w:line="220" w:lineRule="exact"/>
        <w:ind w:left="1560" w:right="993" w:hanging="256"/>
        <w:jc w:val="both"/>
      </w:pPr>
      <w:r w:rsidRPr="00A824F6">
        <w:rPr>
          <w:b/>
          <w:sz w:val="18"/>
          <w:szCs w:val="18"/>
          <w:vertAlign w:val="superscript"/>
        </w:rPr>
        <w:t>***</w:t>
      </w:r>
      <w:r w:rsidR="002A31BB" w:rsidRPr="00A824F6">
        <w:rPr>
          <w:b/>
          <w:sz w:val="18"/>
          <w:szCs w:val="18"/>
        </w:rPr>
        <w:tab/>
      </w:r>
      <w:r w:rsidR="002A31BB" w:rsidRPr="00A824F6">
        <w:rPr>
          <w:b/>
          <w:sz w:val="18"/>
          <w:szCs w:val="18"/>
        </w:rPr>
        <w:tab/>
      </w:r>
      <w:r w:rsidRPr="00A824F6">
        <w:rPr>
          <w:b/>
          <w:sz w:val="18"/>
          <w:szCs w:val="18"/>
        </w:rPr>
        <w:t xml:space="preserve">0.100 mm for maximum straightness for </w:t>
      </w:r>
      <w:r w:rsidR="00F95003" w:rsidRPr="00A824F6">
        <w:rPr>
          <w:b/>
        </w:rPr>
        <w:t>"</w:t>
      </w:r>
      <w:r w:rsidRPr="00A824F6">
        <w:rPr>
          <w:b/>
          <w:sz w:val="18"/>
          <w:szCs w:val="18"/>
        </w:rPr>
        <w:t>full floating</w:t>
      </w:r>
      <w:r w:rsidR="00F95003" w:rsidRPr="00A824F6">
        <w:rPr>
          <w:b/>
        </w:rPr>
        <w:t>"</w:t>
      </w:r>
      <w:r w:rsidRPr="00A824F6">
        <w:rPr>
          <w:b/>
          <w:sz w:val="18"/>
          <w:szCs w:val="18"/>
        </w:rPr>
        <w:t xml:space="preserve"> disc (without elastic </w:t>
      </w:r>
      <w:r w:rsidR="002A31BB" w:rsidRPr="00A824F6">
        <w:rPr>
          <w:b/>
          <w:sz w:val="18"/>
          <w:szCs w:val="18"/>
        </w:rPr>
        <w:tab/>
      </w:r>
      <w:r w:rsidRPr="00A824F6">
        <w:rPr>
          <w:b/>
          <w:sz w:val="18"/>
          <w:szCs w:val="18"/>
        </w:rPr>
        <w:t>constraints between  bell and braking ring)</w:t>
      </w:r>
      <w:r w:rsidRPr="00A824F6">
        <w:t xml:space="preserve"> </w:t>
      </w:r>
    </w:p>
    <w:p w:rsidR="005517F1" w:rsidRPr="00A824F6" w:rsidRDefault="005517F1" w:rsidP="002A31BB">
      <w:pPr>
        <w:tabs>
          <w:tab w:val="left" w:pos="1418"/>
          <w:tab w:val="left" w:pos="1701"/>
        </w:tabs>
        <w:spacing w:before="40" w:line="220" w:lineRule="exact"/>
        <w:ind w:left="1560" w:right="993" w:hanging="256"/>
        <w:jc w:val="both"/>
        <w:rPr>
          <w:b/>
          <w:sz w:val="16"/>
          <w:szCs w:val="18"/>
        </w:rPr>
      </w:pPr>
      <w:r w:rsidRPr="00A824F6">
        <w:rPr>
          <w:b/>
          <w:sz w:val="18"/>
          <w:szCs w:val="18"/>
          <w:vertAlign w:val="superscript"/>
        </w:rPr>
        <w:t>****</w:t>
      </w:r>
      <w:r w:rsidR="002A31BB" w:rsidRPr="00A824F6">
        <w:rPr>
          <w:b/>
          <w:sz w:val="18"/>
          <w:szCs w:val="18"/>
          <w:vertAlign w:val="superscript"/>
        </w:rPr>
        <w:tab/>
      </w:r>
      <w:r w:rsidR="002A31BB" w:rsidRPr="00A824F6">
        <w:rPr>
          <w:b/>
          <w:sz w:val="18"/>
          <w:szCs w:val="18"/>
          <w:vertAlign w:val="superscript"/>
        </w:rPr>
        <w:tab/>
      </w:r>
      <w:r w:rsidRPr="00A824F6">
        <w:rPr>
          <w:b/>
          <w:sz w:val="18"/>
          <w:szCs w:val="18"/>
        </w:rPr>
        <w:t xml:space="preserve"> n/a  for vehicles </w:t>
      </w:r>
      <w:r w:rsidRPr="00A824F6">
        <w:rPr>
          <w:b/>
          <w:sz w:val="18"/>
        </w:rPr>
        <w:t xml:space="preserve">categories </w:t>
      </w:r>
      <w:r w:rsidRPr="00A824F6">
        <w:rPr>
          <w:b/>
          <w:spacing w:val="-4"/>
          <w:sz w:val="18"/>
          <w:szCs w:val="16"/>
        </w:rPr>
        <w:t>L</w:t>
      </w:r>
      <w:r w:rsidRPr="00A824F6">
        <w:rPr>
          <w:b/>
          <w:spacing w:val="-4"/>
          <w:sz w:val="18"/>
          <w:szCs w:val="16"/>
          <w:vertAlign w:val="subscript"/>
        </w:rPr>
        <w:t>1</w:t>
      </w:r>
      <w:r w:rsidRPr="00A824F6">
        <w:rPr>
          <w:b/>
          <w:spacing w:val="-4"/>
          <w:sz w:val="18"/>
          <w:szCs w:val="16"/>
        </w:rPr>
        <w:t>, L</w:t>
      </w:r>
      <w:r w:rsidRPr="00A824F6">
        <w:rPr>
          <w:b/>
          <w:spacing w:val="-4"/>
          <w:sz w:val="18"/>
          <w:szCs w:val="16"/>
          <w:vertAlign w:val="subscript"/>
        </w:rPr>
        <w:t>2</w:t>
      </w:r>
      <w:r w:rsidRPr="00A824F6">
        <w:rPr>
          <w:b/>
          <w:spacing w:val="-4"/>
          <w:sz w:val="18"/>
          <w:szCs w:val="16"/>
        </w:rPr>
        <w:t>, L</w:t>
      </w:r>
      <w:r w:rsidRPr="00A824F6">
        <w:rPr>
          <w:b/>
          <w:spacing w:val="-4"/>
          <w:sz w:val="18"/>
          <w:szCs w:val="16"/>
          <w:vertAlign w:val="subscript"/>
        </w:rPr>
        <w:t>3</w:t>
      </w:r>
      <w:r w:rsidRPr="00A824F6">
        <w:rPr>
          <w:b/>
          <w:spacing w:val="-4"/>
          <w:sz w:val="18"/>
          <w:szCs w:val="16"/>
        </w:rPr>
        <w:t>, L</w:t>
      </w:r>
      <w:r w:rsidRPr="00A824F6">
        <w:rPr>
          <w:b/>
          <w:spacing w:val="-4"/>
          <w:sz w:val="18"/>
          <w:szCs w:val="16"/>
          <w:vertAlign w:val="subscript"/>
        </w:rPr>
        <w:t>4</w:t>
      </w:r>
      <w:r w:rsidRPr="00A824F6">
        <w:rPr>
          <w:b/>
          <w:spacing w:val="-4"/>
          <w:sz w:val="18"/>
          <w:szCs w:val="16"/>
        </w:rPr>
        <w:t xml:space="preserve"> and L</w:t>
      </w:r>
      <w:r w:rsidRPr="00A824F6">
        <w:rPr>
          <w:b/>
          <w:spacing w:val="-4"/>
          <w:sz w:val="18"/>
          <w:szCs w:val="16"/>
          <w:vertAlign w:val="subscript"/>
        </w:rPr>
        <w:t>5</w:t>
      </w:r>
    </w:p>
    <w:p w:rsidR="00337B90" w:rsidRPr="00A824F6" w:rsidRDefault="005517F1" w:rsidP="00337B90">
      <w:pPr>
        <w:pStyle w:val="SingleTxtG"/>
        <w:ind w:left="2268" w:hanging="1134"/>
        <w:rPr>
          <w:rFonts w:ascii="Times New (W1)" w:hAnsi="Times New (W1)"/>
          <w:strike/>
          <w:szCs w:val="24"/>
        </w:rPr>
      </w:pPr>
      <w:r w:rsidRPr="00A824F6">
        <w:rPr>
          <w:b/>
          <w:sz w:val="18"/>
          <w:szCs w:val="18"/>
          <w:vertAlign w:val="superscript"/>
        </w:rPr>
        <w:t>*****</w:t>
      </w:r>
      <w:r w:rsidR="002A31BB" w:rsidRPr="00A824F6">
        <w:rPr>
          <w:b/>
          <w:sz w:val="18"/>
          <w:szCs w:val="18"/>
        </w:rPr>
        <w:tab/>
      </w:r>
      <w:r w:rsidRPr="00A824F6">
        <w:rPr>
          <w:b/>
          <w:sz w:val="18"/>
          <w:szCs w:val="18"/>
        </w:rPr>
        <w:t>Location bore variation where applicable, related to manufacturing process.</w:t>
      </w:r>
      <w:r w:rsidR="00F95003" w:rsidRPr="00A824F6">
        <w:t>"</w:t>
      </w:r>
      <w:r w:rsidR="00337B90" w:rsidRPr="00A824F6">
        <w:rPr>
          <w:rFonts w:ascii="Times New (W1)" w:hAnsi="Times New (W1)"/>
          <w:strike/>
          <w:szCs w:val="24"/>
        </w:rPr>
        <w:t xml:space="preserve"> </w:t>
      </w:r>
    </w:p>
    <w:p w:rsidR="00337B90" w:rsidRPr="00A824F6" w:rsidRDefault="00337B90" w:rsidP="00337B90">
      <w:pPr>
        <w:pStyle w:val="SingleTxtG"/>
        <w:ind w:left="2268" w:hanging="1134"/>
        <w:rPr>
          <w:rFonts w:ascii="Times New (W1)" w:hAnsi="Times New (W1)"/>
          <w:strike/>
          <w:szCs w:val="24"/>
        </w:rPr>
      </w:pPr>
    </w:p>
    <w:p w:rsidR="00337B90" w:rsidRPr="00A824F6" w:rsidRDefault="00337B90" w:rsidP="00337B90">
      <w:pPr>
        <w:pStyle w:val="SingleTxtG"/>
        <w:ind w:left="2268" w:hanging="1134"/>
      </w:pPr>
      <w:r w:rsidRPr="00A824F6">
        <w:rPr>
          <w:rFonts w:ascii="Times New (W1)" w:hAnsi="Times New (W1)"/>
          <w:strike/>
          <w:szCs w:val="24"/>
        </w:rPr>
        <w:t>5.3.3.1.2.</w:t>
      </w:r>
      <w:r w:rsidRPr="00A824F6">
        <w:rPr>
          <w:rFonts w:cs="Courier New"/>
          <w:spacing w:val="1"/>
        </w:rPr>
        <w:tab/>
        <w:t xml:space="preserve">5.3.4.1.2 </w:t>
      </w:r>
      <w:r w:rsidRPr="00A824F6">
        <w:t>For drums the following maximum values shall be met: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2319"/>
        <w:gridCol w:w="2319"/>
      </w:tblGrid>
      <w:tr w:rsidR="00A824F6" w:rsidRPr="00A824F6" w:rsidTr="00024E19">
        <w:tc>
          <w:tcPr>
            <w:tcW w:w="3004" w:type="dxa"/>
            <w:tcMar>
              <w:left w:w="0" w:type="dxa"/>
              <w:right w:w="0" w:type="dxa"/>
            </w:tcMar>
            <w:vAlign w:val="center"/>
          </w:tcPr>
          <w:p w:rsidR="00337B90" w:rsidRPr="00A824F6" w:rsidRDefault="00337B90" w:rsidP="00024E19">
            <w:pPr>
              <w:tabs>
                <w:tab w:val="left" w:pos="284"/>
              </w:tabs>
              <w:ind w:left="113"/>
              <w:rPr>
                <w:b/>
              </w:rPr>
            </w:pPr>
          </w:p>
        </w:tc>
        <w:tc>
          <w:tcPr>
            <w:tcW w:w="1802" w:type="dxa"/>
            <w:vAlign w:val="center"/>
          </w:tcPr>
          <w:p w:rsidR="00337B90" w:rsidRPr="00A824F6" w:rsidRDefault="00337B90" w:rsidP="00024E19">
            <w:pPr>
              <w:tabs>
                <w:tab w:val="left" w:pos="284"/>
              </w:tabs>
              <w:spacing w:before="80" w:after="80" w:line="200" w:lineRule="exact"/>
              <w:rPr>
                <w:i/>
                <w:sz w:val="16"/>
                <w:szCs w:val="16"/>
              </w:rPr>
            </w:pPr>
            <w:r w:rsidRPr="00A824F6">
              <w:rPr>
                <w:i/>
                <w:sz w:val="16"/>
                <w:szCs w:val="16"/>
              </w:rPr>
              <w:t>M</w:t>
            </w:r>
            <w:r w:rsidRPr="00A824F6">
              <w:rPr>
                <w:i/>
                <w:sz w:val="16"/>
                <w:szCs w:val="16"/>
                <w:vertAlign w:val="subscript"/>
              </w:rPr>
              <w:t>1</w:t>
            </w:r>
            <w:r w:rsidRPr="00A824F6">
              <w:rPr>
                <w:i/>
                <w:sz w:val="16"/>
                <w:szCs w:val="16"/>
              </w:rPr>
              <w:t>, N</w:t>
            </w:r>
            <w:r w:rsidRPr="00A824F6">
              <w:rPr>
                <w:i/>
                <w:sz w:val="16"/>
                <w:szCs w:val="16"/>
                <w:vertAlign w:val="subscript"/>
              </w:rPr>
              <w:t>1</w:t>
            </w:r>
            <w:r w:rsidRPr="00A824F6">
              <w:rPr>
                <w:i/>
                <w:sz w:val="16"/>
                <w:szCs w:val="16"/>
              </w:rPr>
              <w:t>, O</w:t>
            </w:r>
            <w:r w:rsidRPr="00A824F6">
              <w:rPr>
                <w:i/>
                <w:sz w:val="16"/>
                <w:szCs w:val="16"/>
                <w:vertAlign w:val="subscript"/>
              </w:rPr>
              <w:t>1</w:t>
            </w:r>
            <w:r w:rsidRPr="00A824F6">
              <w:rPr>
                <w:i/>
                <w:sz w:val="16"/>
                <w:szCs w:val="16"/>
              </w:rPr>
              <w:t>, O</w:t>
            </w:r>
            <w:r w:rsidRPr="00A824F6">
              <w:rPr>
                <w:i/>
                <w:sz w:val="16"/>
                <w:szCs w:val="16"/>
                <w:vertAlign w:val="subscript"/>
              </w:rPr>
              <w:t>2</w:t>
            </w:r>
          </w:p>
        </w:tc>
        <w:tc>
          <w:tcPr>
            <w:tcW w:w="1802" w:type="dxa"/>
            <w:vAlign w:val="center"/>
          </w:tcPr>
          <w:p w:rsidR="00337B90" w:rsidRPr="00A824F6" w:rsidRDefault="00337B90" w:rsidP="00024E19">
            <w:pPr>
              <w:tabs>
                <w:tab w:val="left" w:pos="284"/>
              </w:tabs>
              <w:spacing w:before="80" w:after="80" w:line="200" w:lineRule="exact"/>
              <w:rPr>
                <w:i/>
                <w:sz w:val="16"/>
                <w:szCs w:val="16"/>
              </w:rPr>
            </w:pPr>
            <w:r w:rsidRPr="00A824F6">
              <w:rPr>
                <w:i/>
                <w:sz w:val="16"/>
                <w:szCs w:val="16"/>
              </w:rPr>
              <w:t>M</w:t>
            </w:r>
            <w:r w:rsidRPr="00A824F6">
              <w:rPr>
                <w:i/>
                <w:sz w:val="16"/>
                <w:szCs w:val="16"/>
                <w:vertAlign w:val="subscript"/>
              </w:rPr>
              <w:t>2</w:t>
            </w:r>
            <w:r w:rsidRPr="00A824F6">
              <w:rPr>
                <w:i/>
                <w:sz w:val="16"/>
                <w:szCs w:val="16"/>
              </w:rPr>
              <w:t>, M</w:t>
            </w:r>
            <w:r w:rsidRPr="00A824F6">
              <w:rPr>
                <w:i/>
                <w:sz w:val="16"/>
                <w:szCs w:val="16"/>
                <w:vertAlign w:val="subscript"/>
              </w:rPr>
              <w:t>3</w:t>
            </w:r>
            <w:r w:rsidRPr="00A824F6">
              <w:rPr>
                <w:i/>
                <w:sz w:val="16"/>
                <w:szCs w:val="16"/>
              </w:rPr>
              <w:t>, N</w:t>
            </w:r>
            <w:r w:rsidRPr="00A824F6">
              <w:rPr>
                <w:i/>
                <w:sz w:val="16"/>
                <w:szCs w:val="16"/>
                <w:vertAlign w:val="subscript"/>
              </w:rPr>
              <w:t>2</w:t>
            </w:r>
            <w:r w:rsidRPr="00A824F6">
              <w:rPr>
                <w:i/>
                <w:sz w:val="16"/>
                <w:szCs w:val="16"/>
              </w:rPr>
              <w:t>, N</w:t>
            </w:r>
            <w:r w:rsidRPr="00A824F6">
              <w:rPr>
                <w:i/>
                <w:sz w:val="16"/>
                <w:szCs w:val="16"/>
                <w:vertAlign w:val="subscript"/>
              </w:rPr>
              <w:t>3</w:t>
            </w:r>
            <w:r w:rsidRPr="00A824F6">
              <w:rPr>
                <w:i/>
                <w:sz w:val="16"/>
                <w:szCs w:val="16"/>
              </w:rPr>
              <w:t>, O</w:t>
            </w:r>
            <w:r w:rsidRPr="00A824F6">
              <w:rPr>
                <w:i/>
                <w:sz w:val="16"/>
                <w:szCs w:val="16"/>
                <w:vertAlign w:val="subscript"/>
              </w:rPr>
              <w:t>3</w:t>
            </w:r>
            <w:r w:rsidRPr="00A824F6">
              <w:rPr>
                <w:i/>
                <w:sz w:val="16"/>
                <w:szCs w:val="16"/>
              </w:rPr>
              <w:t>, O</w:t>
            </w:r>
            <w:r w:rsidRPr="00A824F6">
              <w:rPr>
                <w:i/>
                <w:sz w:val="16"/>
                <w:szCs w:val="16"/>
                <w:vertAlign w:val="subscript"/>
              </w:rPr>
              <w:t>4</w:t>
            </w:r>
          </w:p>
        </w:tc>
      </w:tr>
      <w:tr w:rsidR="00A824F6" w:rsidRPr="00A824F6" w:rsidTr="00024E19">
        <w:tc>
          <w:tcPr>
            <w:tcW w:w="3004" w:type="dxa"/>
            <w:tcMar>
              <w:left w:w="113" w:type="dxa"/>
              <w:right w:w="0" w:type="dxa"/>
            </w:tcMar>
            <w:vAlign w:val="center"/>
          </w:tcPr>
          <w:p w:rsidR="00337B90" w:rsidRPr="00A824F6" w:rsidRDefault="00337B90" w:rsidP="00024E19">
            <w:pPr>
              <w:tabs>
                <w:tab w:val="left" w:pos="284"/>
              </w:tabs>
              <w:spacing w:before="40" w:after="120"/>
            </w:pPr>
            <w:r w:rsidRPr="00A824F6">
              <w:t>Radial run-out friction surface</w:t>
            </w:r>
          </w:p>
        </w:tc>
        <w:tc>
          <w:tcPr>
            <w:tcW w:w="1802" w:type="dxa"/>
            <w:vAlign w:val="center"/>
          </w:tcPr>
          <w:p w:rsidR="00337B90" w:rsidRPr="00A824F6" w:rsidRDefault="00337B90" w:rsidP="00024E19">
            <w:pPr>
              <w:tabs>
                <w:tab w:val="left" w:pos="284"/>
              </w:tabs>
              <w:spacing w:before="40" w:after="120"/>
            </w:pPr>
            <w:r w:rsidRPr="00A824F6">
              <w:t>0.050 mm</w:t>
            </w:r>
          </w:p>
        </w:tc>
        <w:tc>
          <w:tcPr>
            <w:tcW w:w="1802" w:type="dxa"/>
            <w:vAlign w:val="center"/>
          </w:tcPr>
          <w:p w:rsidR="00337B90" w:rsidRPr="00A824F6" w:rsidRDefault="00337B90" w:rsidP="00024E19">
            <w:pPr>
              <w:tabs>
                <w:tab w:val="left" w:pos="284"/>
              </w:tabs>
              <w:spacing w:before="40" w:after="120"/>
            </w:pPr>
            <w:r w:rsidRPr="00A824F6">
              <w:t>0.100 mm</w:t>
            </w:r>
          </w:p>
        </w:tc>
      </w:tr>
      <w:tr w:rsidR="00A824F6" w:rsidRPr="00A824F6" w:rsidTr="00024E19">
        <w:tc>
          <w:tcPr>
            <w:tcW w:w="3004" w:type="dxa"/>
            <w:tcMar>
              <w:left w:w="113" w:type="dxa"/>
              <w:right w:w="0" w:type="dxa"/>
            </w:tcMar>
            <w:vAlign w:val="center"/>
          </w:tcPr>
          <w:p w:rsidR="00337B90" w:rsidRPr="00A824F6" w:rsidRDefault="00337B90" w:rsidP="00024E19">
            <w:pPr>
              <w:tabs>
                <w:tab w:val="left" w:pos="284"/>
              </w:tabs>
              <w:spacing w:before="40" w:after="120"/>
            </w:pPr>
            <w:r w:rsidRPr="00A824F6">
              <w:t>Location bore variation</w:t>
            </w:r>
          </w:p>
        </w:tc>
        <w:tc>
          <w:tcPr>
            <w:tcW w:w="1802" w:type="dxa"/>
            <w:vAlign w:val="center"/>
          </w:tcPr>
          <w:p w:rsidR="00337B90" w:rsidRPr="00A824F6" w:rsidRDefault="00337B90" w:rsidP="00024E19">
            <w:pPr>
              <w:tabs>
                <w:tab w:val="left" w:pos="284"/>
              </w:tabs>
              <w:spacing w:before="40" w:after="120"/>
            </w:pPr>
            <w:r w:rsidRPr="00A824F6">
              <w:t>H9</w:t>
            </w:r>
          </w:p>
        </w:tc>
        <w:tc>
          <w:tcPr>
            <w:tcW w:w="1802" w:type="dxa"/>
            <w:vAlign w:val="center"/>
          </w:tcPr>
          <w:p w:rsidR="00337B90" w:rsidRPr="00A824F6" w:rsidRDefault="00337B90" w:rsidP="00024E19">
            <w:pPr>
              <w:tabs>
                <w:tab w:val="left" w:pos="284"/>
              </w:tabs>
              <w:spacing w:before="40" w:after="120"/>
            </w:pPr>
            <w:r w:rsidRPr="00A824F6">
              <w:t>H9</w:t>
            </w:r>
          </w:p>
        </w:tc>
      </w:tr>
      <w:tr w:rsidR="00A824F6" w:rsidRPr="00A824F6" w:rsidTr="00024E19">
        <w:tc>
          <w:tcPr>
            <w:tcW w:w="3004" w:type="dxa"/>
            <w:tcMar>
              <w:left w:w="113" w:type="dxa"/>
              <w:right w:w="0" w:type="dxa"/>
            </w:tcMar>
            <w:vAlign w:val="center"/>
          </w:tcPr>
          <w:p w:rsidR="00337B90" w:rsidRPr="00A824F6" w:rsidRDefault="00337B90" w:rsidP="00024E19">
            <w:pPr>
              <w:tabs>
                <w:tab w:val="left" w:pos="284"/>
              </w:tabs>
              <w:spacing w:before="40" w:after="120"/>
            </w:pPr>
            <w:proofErr w:type="spellStart"/>
            <w:r w:rsidRPr="00A824F6">
              <w:t>Ovality</w:t>
            </w:r>
            <w:proofErr w:type="spellEnd"/>
          </w:p>
        </w:tc>
        <w:tc>
          <w:tcPr>
            <w:tcW w:w="1802" w:type="dxa"/>
            <w:vAlign w:val="center"/>
          </w:tcPr>
          <w:p w:rsidR="00337B90" w:rsidRPr="00A824F6" w:rsidRDefault="00337B90" w:rsidP="00024E19">
            <w:pPr>
              <w:tabs>
                <w:tab w:val="left" w:pos="284"/>
              </w:tabs>
              <w:spacing w:before="40" w:after="120"/>
            </w:pPr>
            <w:r w:rsidRPr="00A824F6">
              <w:t>0.040 mm</w:t>
            </w:r>
          </w:p>
        </w:tc>
        <w:tc>
          <w:tcPr>
            <w:tcW w:w="1802" w:type="dxa"/>
            <w:vAlign w:val="center"/>
          </w:tcPr>
          <w:p w:rsidR="00337B90" w:rsidRPr="00A824F6" w:rsidRDefault="00337B90" w:rsidP="00024E19">
            <w:pPr>
              <w:tabs>
                <w:tab w:val="left" w:pos="284"/>
              </w:tabs>
              <w:spacing w:before="40" w:after="120"/>
            </w:pPr>
            <w:r w:rsidRPr="00A824F6">
              <w:t>0.150 mm</w:t>
            </w:r>
          </w:p>
        </w:tc>
      </w:tr>
      <w:tr w:rsidR="00A824F6" w:rsidRPr="00A824F6" w:rsidTr="00024E19">
        <w:tc>
          <w:tcPr>
            <w:tcW w:w="3004" w:type="dxa"/>
            <w:tcMar>
              <w:left w:w="113" w:type="dxa"/>
              <w:right w:w="0" w:type="dxa"/>
            </w:tcMar>
            <w:vAlign w:val="center"/>
          </w:tcPr>
          <w:p w:rsidR="00337B90" w:rsidRPr="00A824F6" w:rsidRDefault="00337B90" w:rsidP="00024E19">
            <w:pPr>
              <w:tabs>
                <w:tab w:val="left" w:pos="284"/>
              </w:tabs>
              <w:spacing w:before="40" w:after="120"/>
            </w:pPr>
            <w:r w:rsidRPr="00A824F6">
              <w:t>Location face flatness</w:t>
            </w:r>
          </w:p>
        </w:tc>
        <w:tc>
          <w:tcPr>
            <w:tcW w:w="1802" w:type="dxa"/>
            <w:vAlign w:val="center"/>
          </w:tcPr>
          <w:p w:rsidR="00337B90" w:rsidRPr="00A824F6" w:rsidRDefault="00337B90" w:rsidP="00024E19">
            <w:pPr>
              <w:tabs>
                <w:tab w:val="left" w:pos="284"/>
              </w:tabs>
              <w:spacing w:before="40" w:after="120"/>
            </w:pPr>
            <w:r w:rsidRPr="00A824F6">
              <w:t>0.050 mm</w:t>
            </w:r>
          </w:p>
        </w:tc>
        <w:tc>
          <w:tcPr>
            <w:tcW w:w="1802" w:type="dxa"/>
            <w:vAlign w:val="center"/>
          </w:tcPr>
          <w:p w:rsidR="00337B90" w:rsidRPr="00A824F6" w:rsidRDefault="00337B90" w:rsidP="00024E19">
            <w:pPr>
              <w:tabs>
                <w:tab w:val="left" w:pos="284"/>
              </w:tabs>
              <w:spacing w:before="40" w:after="120"/>
            </w:pPr>
            <w:r w:rsidRPr="00A824F6">
              <w:t>0.050 mm</w:t>
            </w:r>
          </w:p>
        </w:tc>
      </w:tr>
      <w:tr w:rsidR="00A824F6" w:rsidRPr="00A824F6" w:rsidTr="00024E19">
        <w:tc>
          <w:tcPr>
            <w:tcW w:w="3004" w:type="dxa"/>
            <w:tcMar>
              <w:left w:w="113" w:type="dxa"/>
              <w:right w:w="0" w:type="dxa"/>
            </w:tcMar>
            <w:vAlign w:val="center"/>
          </w:tcPr>
          <w:p w:rsidR="00337B90" w:rsidRPr="00A824F6" w:rsidRDefault="00337B90" w:rsidP="00024E19">
            <w:pPr>
              <w:tabs>
                <w:tab w:val="left" w:pos="284"/>
              </w:tabs>
              <w:spacing w:before="40" w:after="120"/>
            </w:pPr>
            <w:r w:rsidRPr="00A824F6">
              <w:t>Friction surface roughness*</w:t>
            </w:r>
          </w:p>
        </w:tc>
        <w:tc>
          <w:tcPr>
            <w:tcW w:w="1802" w:type="dxa"/>
            <w:vAlign w:val="center"/>
          </w:tcPr>
          <w:p w:rsidR="00337B90" w:rsidRPr="00A824F6" w:rsidRDefault="00337B90" w:rsidP="00024E19">
            <w:pPr>
              <w:tabs>
                <w:tab w:val="left" w:pos="284"/>
              </w:tabs>
              <w:spacing w:before="40" w:after="120"/>
            </w:pPr>
            <w:r w:rsidRPr="00A824F6">
              <w:t>3.5 µm</w:t>
            </w:r>
          </w:p>
        </w:tc>
        <w:tc>
          <w:tcPr>
            <w:tcW w:w="1802" w:type="dxa"/>
            <w:vAlign w:val="center"/>
          </w:tcPr>
          <w:p w:rsidR="00337B90" w:rsidRPr="00A824F6" w:rsidRDefault="00337B90" w:rsidP="00024E19">
            <w:pPr>
              <w:tabs>
                <w:tab w:val="left" w:pos="284"/>
              </w:tabs>
              <w:spacing w:before="40" w:after="120"/>
            </w:pPr>
            <w:r w:rsidRPr="00A824F6">
              <w:t>3.5 µm</w:t>
            </w:r>
          </w:p>
        </w:tc>
      </w:tr>
    </w:tbl>
    <w:p w:rsidR="00337B90" w:rsidRPr="00A824F6" w:rsidRDefault="00337B90" w:rsidP="00337B90">
      <w:pPr>
        <w:tabs>
          <w:tab w:val="left" w:pos="1418"/>
          <w:tab w:val="left" w:pos="1701"/>
        </w:tabs>
        <w:spacing w:before="120" w:after="240" w:line="220" w:lineRule="exact"/>
        <w:ind w:left="1134" w:firstLine="170"/>
        <w:rPr>
          <w:sz w:val="18"/>
          <w:szCs w:val="18"/>
        </w:rPr>
      </w:pPr>
      <w:r w:rsidRPr="00A824F6">
        <w:rPr>
          <w:sz w:val="18"/>
          <w:szCs w:val="18"/>
          <w:vertAlign w:val="superscript"/>
        </w:rPr>
        <w:t xml:space="preserve">*  </w:t>
      </w:r>
      <w:r w:rsidRPr="00A824F6">
        <w:rPr>
          <w:sz w:val="18"/>
          <w:szCs w:val="18"/>
        </w:rPr>
        <w:t>Ra-value according to ISO 1302:2002</w:t>
      </w:r>
    </w:p>
    <w:p w:rsidR="00024E19" w:rsidRPr="00A824F6" w:rsidRDefault="00024E19" w:rsidP="00475BB1">
      <w:pPr>
        <w:pStyle w:val="SingleTxtG"/>
        <w:spacing w:before="120"/>
        <w:ind w:left="0"/>
        <w:rPr>
          <w:rFonts w:cs="Courier New"/>
          <w:spacing w:val="1"/>
        </w:rPr>
      </w:pPr>
    </w:p>
    <w:p w:rsidR="00024E19" w:rsidRPr="00A824F6" w:rsidRDefault="00024E19" w:rsidP="00024E19">
      <w:pPr>
        <w:pStyle w:val="SingleTxtG"/>
        <w:spacing w:before="120"/>
        <w:ind w:left="2268" w:hanging="1134"/>
        <w:rPr>
          <w:rFonts w:cs="Courier New"/>
          <w:spacing w:val="1"/>
        </w:rPr>
      </w:pPr>
      <w:r w:rsidRPr="00A824F6">
        <w:rPr>
          <w:rFonts w:cs="Courier New"/>
          <w:spacing w:val="1"/>
        </w:rPr>
        <w:t>5.3.</w:t>
      </w:r>
      <w:r w:rsidRPr="00A824F6">
        <w:rPr>
          <w:rFonts w:ascii="Times New (W1)" w:hAnsi="Times New (W1)"/>
          <w:szCs w:val="24"/>
        </w:rPr>
        <w:t>3</w:t>
      </w:r>
      <w:r w:rsidRPr="00A824F6">
        <w:rPr>
          <w:rFonts w:cs="Courier New"/>
          <w:spacing w:val="1"/>
        </w:rPr>
        <w:t>.2.</w:t>
      </w:r>
      <w:r w:rsidRPr="00A824F6">
        <w:rPr>
          <w:rFonts w:cs="Courier New"/>
          <w:spacing w:val="1"/>
        </w:rPr>
        <w:tab/>
      </w:r>
      <w:r w:rsidRPr="00A824F6">
        <w:t>Material</w:t>
      </w:r>
      <w:r w:rsidRPr="00A824F6">
        <w:rPr>
          <w:rFonts w:cs="Courier New"/>
          <w:spacing w:val="1"/>
        </w:rPr>
        <w:t xml:space="preserve"> and metallurgical requirements</w:t>
      </w:r>
    </w:p>
    <w:p w:rsidR="00F744F4" w:rsidRPr="00A824F6" w:rsidRDefault="00F744F4" w:rsidP="00F744F4">
      <w:pPr>
        <w:keepNext/>
        <w:keepLines/>
        <w:spacing w:before="120" w:after="120"/>
        <w:ind w:left="1134" w:right="993"/>
        <w:jc w:val="both"/>
        <w:rPr>
          <w:i/>
        </w:rPr>
      </w:pPr>
      <w:r w:rsidRPr="00A824F6">
        <w:rPr>
          <w:i/>
        </w:rPr>
        <w:t>Insert a new paragraph 5.3.3.2.1</w:t>
      </w:r>
      <w:r w:rsidRPr="00A824F6">
        <w:t>., to read:</w:t>
      </w:r>
    </w:p>
    <w:p w:rsidR="00F744F4" w:rsidRPr="00A824F6" w:rsidRDefault="00F744F4" w:rsidP="00F744F4">
      <w:pPr>
        <w:ind w:left="2259" w:right="993" w:hanging="1125"/>
        <w:rPr>
          <w:rFonts w:eastAsia="Calibri"/>
          <w:lang w:val="en-US"/>
        </w:rPr>
      </w:pPr>
      <w:r w:rsidRPr="00A824F6">
        <w:t>"</w:t>
      </w:r>
      <w:r w:rsidRPr="00A824F6">
        <w:rPr>
          <w:b/>
        </w:rPr>
        <w:t>5.3.3.2.1.</w:t>
      </w:r>
      <w:r w:rsidRPr="00A824F6">
        <w:tab/>
      </w:r>
      <w:r w:rsidRPr="00A824F6">
        <w:rPr>
          <w:rFonts w:eastAsia="Calibri"/>
          <w:b/>
          <w:lang w:val="en-US"/>
        </w:rPr>
        <w:t>For vehicles of category M, N, O, in order to be considered "Equivalent" the replacement brake disc or drum shall be from the same material sub-group as the original brake disc or drum. Four original part material sub-groups are defined</w:t>
      </w:r>
      <w:r w:rsidRPr="00A824F6">
        <w:rPr>
          <w:rFonts w:eastAsia="Calibri"/>
          <w:lang w:val="en-US"/>
        </w:rPr>
        <w:t>.</w:t>
      </w:r>
    </w:p>
    <w:p w:rsidR="00F744F4" w:rsidRPr="00A824F6" w:rsidRDefault="00F744F4" w:rsidP="00024E19">
      <w:pPr>
        <w:pStyle w:val="SingleTxtG"/>
        <w:ind w:left="2268"/>
        <w:rPr>
          <w:rFonts w:cs="Courier New"/>
          <w:strike/>
          <w:spacing w:val="1"/>
        </w:rPr>
      </w:pPr>
    </w:p>
    <w:p w:rsidR="00024E19" w:rsidRPr="00A824F6" w:rsidRDefault="00024E19" w:rsidP="00024E19">
      <w:pPr>
        <w:pStyle w:val="SingleTxtG"/>
        <w:ind w:left="2268"/>
        <w:rPr>
          <w:rFonts w:cs="Courier New"/>
          <w:spacing w:val="1"/>
        </w:rPr>
      </w:pPr>
      <w:r w:rsidRPr="00A824F6">
        <w:rPr>
          <w:rFonts w:cs="Courier New"/>
          <w:spacing w:val="1"/>
        </w:rP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401"/>
        <w:gridCol w:w="1377"/>
        <w:gridCol w:w="1382"/>
        <w:gridCol w:w="1383"/>
        <w:gridCol w:w="1392"/>
      </w:tblGrid>
      <w:tr w:rsidR="00A824F6" w:rsidRPr="00A824F6" w:rsidTr="00024E19">
        <w:trPr>
          <w:cantSplit/>
          <w:tblHeader/>
        </w:trPr>
        <w:tc>
          <w:tcPr>
            <w:tcW w:w="1417" w:type="dxa"/>
            <w:tcMar>
              <w:left w:w="0" w:type="dxa"/>
              <w:right w:w="0" w:type="dxa"/>
            </w:tcMar>
            <w:vAlign w:val="bottom"/>
          </w:tcPr>
          <w:p w:rsidR="00024E19" w:rsidRPr="00A824F6" w:rsidRDefault="00024E19" w:rsidP="00024E19">
            <w:pPr>
              <w:tabs>
                <w:tab w:val="left" w:pos="1418"/>
                <w:tab w:val="left" w:pos="1701"/>
              </w:tabs>
              <w:spacing w:line="200" w:lineRule="exact"/>
              <w:ind w:left="113"/>
              <w:rPr>
                <w:b/>
                <w:szCs w:val="24"/>
              </w:rPr>
            </w:pPr>
          </w:p>
        </w:tc>
        <w:tc>
          <w:tcPr>
            <w:tcW w:w="1418" w:type="dxa"/>
            <w:vAlign w:val="bottom"/>
          </w:tcPr>
          <w:p w:rsidR="00024E19" w:rsidRPr="00A824F6" w:rsidRDefault="00024E19" w:rsidP="00024E19">
            <w:pPr>
              <w:tabs>
                <w:tab w:val="left" w:pos="1418"/>
                <w:tab w:val="left" w:pos="1701"/>
              </w:tabs>
              <w:spacing w:before="80" w:after="80" w:line="200" w:lineRule="exact"/>
              <w:rPr>
                <w:i/>
                <w:sz w:val="16"/>
                <w:szCs w:val="16"/>
              </w:rPr>
            </w:pPr>
            <w:r w:rsidRPr="00A824F6">
              <w:rPr>
                <w:i/>
                <w:sz w:val="16"/>
                <w:szCs w:val="16"/>
              </w:rPr>
              <w:t>Test standard</w:t>
            </w:r>
          </w:p>
        </w:tc>
        <w:tc>
          <w:tcPr>
            <w:tcW w:w="1417" w:type="dxa"/>
            <w:vAlign w:val="bottom"/>
          </w:tcPr>
          <w:p w:rsidR="00024E19" w:rsidRPr="00A824F6" w:rsidRDefault="00024E19" w:rsidP="00024E19">
            <w:pPr>
              <w:tabs>
                <w:tab w:val="left" w:pos="1418"/>
                <w:tab w:val="left" w:pos="1701"/>
              </w:tabs>
              <w:spacing w:before="80" w:after="80" w:line="200" w:lineRule="exact"/>
              <w:rPr>
                <w:i/>
                <w:sz w:val="16"/>
                <w:szCs w:val="16"/>
              </w:rPr>
            </w:pPr>
            <w:r w:rsidRPr="00A824F6">
              <w:rPr>
                <w:i/>
                <w:sz w:val="16"/>
                <w:szCs w:val="16"/>
              </w:rPr>
              <w:t>Sub-group 1</w:t>
            </w:r>
            <w:r w:rsidRPr="00A824F6">
              <w:rPr>
                <w:i/>
                <w:sz w:val="16"/>
                <w:szCs w:val="16"/>
              </w:rPr>
              <w:br/>
              <w:t>Base cast iron</w:t>
            </w:r>
            <w:r w:rsidRPr="00A824F6">
              <w:rPr>
                <w:i/>
                <w:sz w:val="16"/>
                <w:szCs w:val="16"/>
              </w:rPr>
              <w:br/>
              <w:t>DIN EN 1561</w:t>
            </w:r>
            <w:r w:rsidRPr="00A824F6">
              <w:rPr>
                <w:i/>
                <w:sz w:val="16"/>
                <w:szCs w:val="16"/>
              </w:rPr>
              <w:br/>
              <w:t>EN-GJL-200</w:t>
            </w:r>
          </w:p>
        </w:tc>
        <w:tc>
          <w:tcPr>
            <w:tcW w:w="1418" w:type="dxa"/>
            <w:vAlign w:val="bottom"/>
          </w:tcPr>
          <w:p w:rsidR="00024E19" w:rsidRPr="00A824F6" w:rsidRDefault="00024E19" w:rsidP="00024E19">
            <w:pPr>
              <w:tabs>
                <w:tab w:val="left" w:pos="1418"/>
                <w:tab w:val="left" w:pos="1701"/>
              </w:tabs>
              <w:spacing w:before="80" w:after="80" w:line="200" w:lineRule="exact"/>
              <w:rPr>
                <w:i/>
                <w:sz w:val="16"/>
                <w:szCs w:val="16"/>
              </w:rPr>
            </w:pPr>
            <w:r w:rsidRPr="00A824F6">
              <w:rPr>
                <w:i/>
                <w:sz w:val="16"/>
                <w:szCs w:val="16"/>
              </w:rPr>
              <w:t>Sub-group 2</w:t>
            </w:r>
            <w:r w:rsidRPr="00A824F6">
              <w:rPr>
                <w:i/>
                <w:sz w:val="16"/>
                <w:szCs w:val="16"/>
              </w:rPr>
              <w:br/>
              <w:t>Base high carbon</w:t>
            </w:r>
            <w:r w:rsidRPr="00A824F6">
              <w:rPr>
                <w:i/>
                <w:sz w:val="16"/>
                <w:szCs w:val="16"/>
              </w:rPr>
              <w:br/>
              <w:t>EN-GJL-150</w:t>
            </w:r>
          </w:p>
        </w:tc>
        <w:tc>
          <w:tcPr>
            <w:tcW w:w="1417" w:type="dxa"/>
            <w:vAlign w:val="bottom"/>
          </w:tcPr>
          <w:p w:rsidR="00024E19" w:rsidRPr="00A824F6" w:rsidRDefault="00024E19" w:rsidP="00024E19">
            <w:pPr>
              <w:tabs>
                <w:tab w:val="left" w:pos="1418"/>
                <w:tab w:val="left" w:pos="1701"/>
              </w:tabs>
              <w:spacing w:before="80" w:after="80" w:line="200" w:lineRule="exact"/>
              <w:rPr>
                <w:i/>
                <w:sz w:val="16"/>
                <w:szCs w:val="16"/>
              </w:rPr>
            </w:pPr>
            <w:r w:rsidRPr="00A824F6">
              <w:rPr>
                <w:i/>
                <w:sz w:val="16"/>
                <w:szCs w:val="16"/>
              </w:rPr>
              <w:t>Sub-group 3</w:t>
            </w:r>
            <w:r w:rsidRPr="00A824F6">
              <w:rPr>
                <w:i/>
                <w:sz w:val="16"/>
                <w:szCs w:val="16"/>
              </w:rPr>
              <w:br/>
              <w:t>Alloyed high carbon</w:t>
            </w:r>
          </w:p>
        </w:tc>
        <w:tc>
          <w:tcPr>
            <w:tcW w:w="1418" w:type="dxa"/>
            <w:vAlign w:val="bottom"/>
          </w:tcPr>
          <w:p w:rsidR="00024E19" w:rsidRPr="00A824F6" w:rsidRDefault="00024E19" w:rsidP="00024E19">
            <w:pPr>
              <w:tabs>
                <w:tab w:val="left" w:pos="1418"/>
                <w:tab w:val="left" w:pos="1701"/>
              </w:tabs>
              <w:spacing w:before="80" w:after="80" w:line="200" w:lineRule="exact"/>
              <w:rPr>
                <w:i/>
                <w:sz w:val="16"/>
                <w:szCs w:val="16"/>
              </w:rPr>
            </w:pPr>
            <w:r w:rsidRPr="00A824F6">
              <w:rPr>
                <w:i/>
                <w:sz w:val="16"/>
                <w:szCs w:val="16"/>
              </w:rPr>
              <w:t>Sub-group 4</w:t>
            </w:r>
            <w:r w:rsidRPr="00A824F6">
              <w:rPr>
                <w:i/>
                <w:sz w:val="16"/>
                <w:szCs w:val="16"/>
              </w:rPr>
              <w:br/>
              <w:t>Unalloyed high carbon</w:t>
            </w:r>
          </w:p>
        </w:tc>
      </w:tr>
      <w:tr w:rsidR="00A824F6" w:rsidRPr="00A824F6" w:rsidTr="00024E19">
        <w:trPr>
          <w:cantSplit/>
        </w:trPr>
        <w:tc>
          <w:tcPr>
            <w:tcW w:w="1417" w:type="dxa"/>
            <w:tcMar>
              <w:left w:w="0" w:type="dxa"/>
              <w:right w:w="0" w:type="dxa"/>
            </w:tcMar>
          </w:tcPr>
          <w:p w:rsidR="00024E19" w:rsidRPr="00A824F6" w:rsidRDefault="00024E19" w:rsidP="00024E19">
            <w:pPr>
              <w:tabs>
                <w:tab w:val="left" w:pos="1418"/>
                <w:tab w:val="left" w:pos="1701"/>
              </w:tabs>
              <w:spacing w:before="80" w:after="80" w:line="200" w:lineRule="exact"/>
              <w:ind w:left="113"/>
            </w:pPr>
            <w:r w:rsidRPr="00A824F6">
              <w:t>Carbon Content (per cent)</w:t>
            </w:r>
          </w:p>
        </w:tc>
        <w:tc>
          <w:tcPr>
            <w:tcW w:w="1418" w:type="dxa"/>
          </w:tcPr>
          <w:p w:rsidR="00024E19" w:rsidRPr="00A824F6" w:rsidRDefault="00024E19" w:rsidP="00024E19">
            <w:pPr>
              <w:tabs>
                <w:tab w:val="left" w:pos="1418"/>
                <w:tab w:val="left" w:pos="1701"/>
              </w:tabs>
              <w:spacing w:before="40" w:after="120"/>
              <w:rPr>
                <w:szCs w:val="22"/>
              </w:rPr>
            </w:pP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3.20 – 3.60</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3.60 – 3.90</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3.55 – 3.90</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3.60 – 3.90</w:t>
            </w:r>
          </w:p>
        </w:tc>
      </w:tr>
      <w:tr w:rsidR="00A824F6" w:rsidRPr="00A824F6" w:rsidTr="00024E19">
        <w:trPr>
          <w:cantSplit/>
        </w:trPr>
        <w:tc>
          <w:tcPr>
            <w:tcW w:w="1417" w:type="dxa"/>
            <w:tcMar>
              <w:left w:w="0" w:type="dxa"/>
              <w:right w:w="0" w:type="dxa"/>
            </w:tcMar>
          </w:tcPr>
          <w:p w:rsidR="00024E19" w:rsidRPr="00A824F6" w:rsidRDefault="00024E19" w:rsidP="00024E19">
            <w:pPr>
              <w:tabs>
                <w:tab w:val="left" w:pos="1418"/>
                <w:tab w:val="left" w:pos="1701"/>
              </w:tabs>
              <w:spacing w:before="80" w:after="80" w:line="200" w:lineRule="exact"/>
              <w:ind w:left="113"/>
            </w:pPr>
            <w:r w:rsidRPr="00A824F6">
              <w:t>Silicon Content (per cent)</w:t>
            </w:r>
          </w:p>
        </w:tc>
        <w:tc>
          <w:tcPr>
            <w:tcW w:w="1418" w:type="dxa"/>
          </w:tcPr>
          <w:p w:rsidR="00024E19" w:rsidRPr="00A824F6" w:rsidRDefault="00024E19" w:rsidP="00024E19">
            <w:pPr>
              <w:tabs>
                <w:tab w:val="left" w:pos="1418"/>
                <w:tab w:val="left" w:pos="1701"/>
              </w:tabs>
              <w:spacing w:before="40" w:after="120"/>
              <w:rPr>
                <w:szCs w:val="22"/>
              </w:rPr>
            </w:pP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1.70 – 2.30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1.60 – 2.20 </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1.60 – 2.20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1.60 – 2.20 </w:t>
            </w:r>
          </w:p>
        </w:tc>
      </w:tr>
      <w:tr w:rsidR="00A824F6" w:rsidRPr="00A824F6" w:rsidTr="00024E19">
        <w:trPr>
          <w:cantSplit/>
        </w:trPr>
        <w:tc>
          <w:tcPr>
            <w:tcW w:w="1417" w:type="dxa"/>
            <w:tcMar>
              <w:left w:w="0" w:type="dxa"/>
              <w:right w:w="0" w:type="dxa"/>
            </w:tcMar>
          </w:tcPr>
          <w:p w:rsidR="00024E19" w:rsidRPr="00A824F6" w:rsidRDefault="00024E19" w:rsidP="00024E19">
            <w:pPr>
              <w:tabs>
                <w:tab w:val="left" w:pos="1418"/>
                <w:tab w:val="left" w:pos="1701"/>
              </w:tabs>
              <w:spacing w:before="80" w:after="80" w:line="200" w:lineRule="exact"/>
              <w:ind w:left="113"/>
            </w:pPr>
            <w:r w:rsidRPr="00A824F6">
              <w:t>Manganese Content(per cent)</w:t>
            </w:r>
          </w:p>
        </w:tc>
        <w:tc>
          <w:tcPr>
            <w:tcW w:w="1418" w:type="dxa"/>
          </w:tcPr>
          <w:p w:rsidR="00024E19" w:rsidRPr="00A824F6" w:rsidRDefault="00024E19" w:rsidP="00024E19">
            <w:pPr>
              <w:tabs>
                <w:tab w:val="left" w:pos="1418"/>
                <w:tab w:val="left" w:pos="1701"/>
              </w:tabs>
              <w:spacing w:before="40" w:after="120"/>
              <w:rPr>
                <w:szCs w:val="22"/>
              </w:rPr>
            </w:pP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Min 0.40</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Min 0.40 </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Min 0.40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Min 0.40 </w:t>
            </w:r>
          </w:p>
        </w:tc>
      </w:tr>
      <w:tr w:rsidR="00A824F6" w:rsidRPr="00A824F6" w:rsidTr="00024E19">
        <w:trPr>
          <w:cantSplit/>
        </w:trPr>
        <w:tc>
          <w:tcPr>
            <w:tcW w:w="1417" w:type="dxa"/>
            <w:tcMar>
              <w:left w:w="0" w:type="dxa"/>
              <w:right w:w="0" w:type="dxa"/>
            </w:tcMar>
          </w:tcPr>
          <w:p w:rsidR="00024E19" w:rsidRPr="00A824F6" w:rsidRDefault="00024E19" w:rsidP="00024E19">
            <w:pPr>
              <w:tabs>
                <w:tab w:val="left" w:pos="1418"/>
                <w:tab w:val="left" w:pos="1701"/>
              </w:tabs>
              <w:spacing w:before="80" w:after="80" w:line="200" w:lineRule="exact"/>
              <w:ind w:left="113"/>
            </w:pPr>
            <w:r w:rsidRPr="00A824F6">
              <w:t>Chromium Content (per cent)</w:t>
            </w:r>
          </w:p>
        </w:tc>
        <w:tc>
          <w:tcPr>
            <w:tcW w:w="1418" w:type="dxa"/>
          </w:tcPr>
          <w:p w:rsidR="00024E19" w:rsidRPr="00A824F6" w:rsidRDefault="00024E19" w:rsidP="00024E19">
            <w:pPr>
              <w:tabs>
                <w:tab w:val="left" w:pos="1418"/>
                <w:tab w:val="left" w:pos="1701"/>
              </w:tabs>
              <w:spacing w:before="40" w:after="120"/>
              <w:rPr>
                <w:szCs w:val="22"/>
              </w:rPr>
            </w:pP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Max 0.35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Max 0.35 </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0.30 – 0.60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Max 0.25 </w:t>
            </w:r>
          </w:p>
        </w:tc>
      </w:tr>
      <w:tr w:rsidR="00A824F6" w:rsidRPr="00A824F6" w:rsidTr="00024E19">
        <w:trPr>
          <w:cantSplit/>
        </w:trPr>
        <w:tc>
          <w:tcPr>
            <w:tcW w:w="1417" w:type="dxa"/>
          </w:tcPr>
          <w:p w:rsidR="00024E19" w:rsidRPr="00A824F6" w:rsidRDefault="00024E19" w:rsidP="00024E19">
            <w:pPr>
              <w:tabs>
                <w:tab w:val="left" w:pos="1418"/>
                <w:tab w:val="left" w:pos="1701"/>
              </w:tabs>
              <w:spacing w:before="80" w:after="80" w:line="200" w:lineRule="exact"/>
            </w:pPr>
            <w:r w:rsidRPr="00A824F6">
              <w:t>Copper Content(per cent)</w:t>
            </w:r>
          </w:p>
        </w:tc>
        <w:tc>
          <w:tcPr>
            <w:tcW w:w="1418" w:type="dxa"/>
          </w:tcPr>
          <w:p w:rsidR="00024E19" w:rsidRPr="00A824F6" w:rsidRDefault="00024E19" w:rsidP="00024E19">
            <w:pPr>
              <w:tabs>
                <w:tab w:val="left" w:pos="1418"/>
                <w:tab w:val="left" w:pos="1701"/>
              </w:tabs>
              <w:spacing w:before="40" w:after="120"/>
              <w:rPr>
                <w:szCs w:val="22"/>
              </w:rPr>
            </w:pP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0.30 – 0.70</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0.30 – 0.70</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Max 0.40</w:t>
            </w:r>
          </w:p>
        </w:tc>
      </w:tr>
      <w:tr w:rsidR="00A824F6" w:rsidRPr="00A824F6" w:rsidTr="00024E19">
        <w:trPr>
          <w:cantSplit/>
        </w:trPr>
        <w:tc>
          <w:tcPr>
            <w:tcW w:w="1417" w:type="dxa"/>
          </w:tcPr>
          <w:p w:rsidR="00024E19" w:rsidRPr="00A824F6" w:rsidRDefault="00024E19" w:rsidP="00024E19">
            <w:pPr>
              <w:tabs>
                <w:tab w:val="left" w:pos="1418"/>
                <w:tab w:val="left" w:pos="1701"/>
              </w:tabs>
              <w:spacing w:before="80" w:after="80" w:line="200" w:lineRule="exact"/>
            </w:pPr>
            <w:r w:rsidRPr="00A824F6">
              <w:t>Hardness HBW</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ISO 6506-1 :2005</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190 – 248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160 - 210</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180 - 230</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160 – 200</w:t>
            </w:r>
          </w:p>
        </w:tc>
      </w:tr>
      <w:tr w:rsidR="00024E19" w:rsidRPr="00A824F6" w:rsidTr="00024E19">
        <w:trPr>
          <w:cantSplit/>
        </w:trPr>
        <w:tc>
          <w:tcPr>
            <w:tcW w:w="1417" w:type="dxa"/>
          </w:tcPr>
          <w:p w:rsidR="00024E19" w:rsidRPr="00A824F6" w:rsidRDefault="00024E19" w:rsidP="00024E19">
            <w:pPr>
              <w:tabs>
                <w:tab w:val="left" w:pos="1418"/>
                <w:tab w:val="left" w:pos="1701"/>
              </w:tabs>
              <w:spacing w:before="80" w:after="80" w:line="200" w:lineRule="exact"/>
            </w:pPr>
            <w:r w:rsidRPr="00A824F6">
              <w:lastRenderedPageBreak/>
              <w:t>Tensile strength(N/mm</w:t>
            </w:r>
            <w:r w:rsidRPr="00A824F6">
              <w:rPr>
                <w:vertAlign w:val="superscript"/>
              </w:rPr>
              <w:t>2</w:t>
            </w:r>
            <w:r w:rsidRPr="00A824F6">
              <w:t>)</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ISO 6892:1998</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Min 220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Min 160 </w:t>
            </w:r>
          </w:p>
        </w:tc>
        <w:tc>
          <w:tcPr>
            <w:tcW w:w="1417" w:type="dxa"/>
          </w:tcPr>
          <w:p w:rsidR="00024E19" w:rsidRPr="00A824F6" w:rsidRDefault="00024E19" w:rsidP="00024E19">
            <w:pPr>
              <w:tabs>
                <w:tab w:val="left" w:pos="1418"/>
                <w:tab w:val="left" w:pos="1701"/>
              </w:tabs>
              <w:spacing w:before="40" w:after="120"/>
              <w:rPr>
                <w:szCs w:val="22"/>
              </w:rPr>
            </w:pPr>
            <w:r w:rsidRPr="00A824F6">
              <w:rPr>
                <w:szCs w:val="22"/>
              </w:rPr>
              <w:t xml:space="preserve">Min 170 </w:t>
            </w:r>
          </w:p>
        </w:tc>
        <w:tc>
          <w:tcPr>
            <w:tcW w:w="1418" w:type="dxa"/>
          </w:tcPr>
          <w:p w:rsidR="00024E19" w:rsidRPr="00A824F6" w:rsidRDefault="00024E19" w:rsidP="00024E19">
            <w:pPr>
              <w:tabs>
                <w:tab w:val="left" w:pos="1418"/>
                <w:tab w:val="left" w:pos="1701"/>
              </w:tabs>
              <w:spacing w:before="40" w:after="120"/>
              <w:rPr>
                <w:szCs w:val="22"/>
              </w:rPr>
            </w:pPr>
            <w:r w:rsidRPr="00A824F6">
              <w:rPr>
                <w:szCs w:val="22"/>
              </w:rPr>
              <w:t xml:space="preserve">Min 150 </w:t>
            </w:r>
          </w:p>
        </w:tc>
      </w:tr>
    </w:tbl>
    <w:p w:rsidR="00024E19" w:rsidRPr="00A824F6" w:rsidRDefault="00024E19" w:rsidP="00024E19">
      <w:pPr>
        <w:keepNext/>
        <w:keepLines/>
        <w:spacing w:before="120" w:after="120"/>
        <w:ind w:right="993"/>
        <w:jc w:val="both"/>
        <w:rPr>
          <w:i/>
        </w:rPr>
      </w:pPr>
    </w:p>
    <w:p w:rsidR="005517F1" w:rsidRPr="00A824F6" w:rsidRDefault="005517F1" w:rsidP="002A31BB">
      <w:pPr>
        <w:spacing w:before="120" w:after="120" w:line="240" w:lineRule="auto"/>
        <w:ind w:left="2155" w:right="993" w:hanging="1021"/>
        <w:jc w:val="both"/>
        <w:rPr>
          <w:lang w:val="en-US"/>
        </w:rPr>
      </w:pPr>
      <w:r w:rsidRPr="00A824F6">
        <w:rPr>
          <w:i/>
        </w:rPr>
        <w:t>Add a new paragraph 5.3.3.2.2</w:t>
      </w:r>
      <w:r w:rsidRPr="00A824F6">
        <w:t>., to read:</w:t>
      </w:r>
      <w:r w:rsidRPr="00A824F6">
        <w:rPr>
          <w:i/>
        </w:rPr>
        <w:t xml:space="preserve"> </w:t>
      </w:r>
    </w:p>
    <w:p w:rsidR="005517F1" w:rsidRPr="00A824F6" w:rsidRDefault="00F95003" w:rsidP="002A31BB">
      <w:pPr>
        <w:ind w:left="2154" w:right="993" w:hanging="1020"/>
        <w:jc w:val="both"/>
        <w:rPr>
          <w:b/>
        </w:rPr>
      </w:pPr>
      <w:r w:rsidRPr="00A824F6">
        <w:t>"</w:t>
      </w:r>
      <w:r w:rsidR="005517F1" w:rsidRPr="00A824F6">
        <w:rPr>
          <w:b/>
        </w:rPr>
        <w:t>5.3.3.2.2.</w:t>
      </w:r>
      <w:r w:rsidR="005517F1" w:rsidRPr="00A824F6">
        <w:tab/>
      </w:r>
      <w:r w:rsidR="005517F1" w:rsidRPr="00A824F6">
        <w:rPr>
          <w:b/>
        </w:rPr>
        <w:t xml:space="preserve">Martensitic stainless steel for braking ring of categories </w:t>
      </w:r>
      <w:r w:rsidR="005517F1" w:rsidRPr="00A824F6">
        <w:rPr>
          <w:b/>
          <w:spacing w:val="-4"/>
          <w:szCs w:val="16"/>
        </w:rPr>
        <w:t>L</w:t>
      </w:r>
      <w:r w:rsidR="005517F1" w:rsidRPr="00A824F6">
        <w:rPr>
          <w:b/>
          <w:spacing w:val="-4"/>
          <w:szCs w:val="16"/>
          <w:vertAlign w:val="subscript"/>
        </w:rPr>
        <w:t>1</w:t>
      </w:r>
      <w:r w:rsidR="005517F1" w:rsidRPr="00A824F6">
        <w:rPr>
          <w:b/>
          <w:spacing w:val="-4"/>
          <w:szCs w:val="16"/>
        </w:rPr>
        <w:t>, L</w:t>
      </w:r>
      <w:r w:rsidR="005517F1" w:rsidRPr="00A824F6">
        <w:rPr>
          <w:b/>
          <w:spacing w:val="-4"/>
          <w:szCs w:val="16"/>
          <w:vertAlign w:val="subscript"/>
        </w:rPr>
        <w:t>2</w:t>
      </w:r>
      <w:r w:rsidR="005517F1" w:rsidRPr="00A824F6">
        <w:rPr>
          <w:b/>
          <w:spacing w:val="-4"/>
          <w:szCs w:val="16"/>
        </w:rPr>
        <w:t>, L</w:t>
      </w:r>
      <w:r w:rsidR="005517F1" w:rsidRPr="00A824F6">
        <w:rPr>
          <w:b/>
          <w:spacing w:val="-4"/>
          <w:szCs w:val="16"/>
          <w:vertAlign w:val="subscript"/>
        </w:rPr>
        <w:t>3</w:t>
      </w:r>
      <w:r w:rsidR="005517F1" w:rsidRPr="00A824F6">
        <w:rPr>
          <w:b/>
          <w:spacing w:val="-4"/>
          <w:szCs w:val="16"/>
        </w:rPr>
        <w:t>, L</w:t>
      </w:r>
      <w:r w:rsidR="005517F1" w:rsidRPr="00A824F6">
        <w:rPr>
          <w:b/>
          <w:spacing w:val="-4"/>
          <w:szCs w:val="16"/>
          <w:vertAlign w:val="subscript"/>
        </w:rPr>
        <w:t>4</w:t>
      </w:r>
      <w:r w:rsidR="005517F1" w:rsidRPr="00A824F6">
        <w:rPr>
          <w:b/>
          <w:spacing w:val="-4"/>
          <w:szCs w:val="16"/>
        </w:rPr>
        <w:t xml:space="preserve"> and L</w:t>
      </w:r>
      <w:r w:rsidR="005517F1" w:rsidRPr="00A824F6">
        <w:rPr>
          <w:b/>
          <w:spacing w:val="-4"/>
          <w:szCs w:val="16"/>
          <w:vertAlign w:val="subscript"/>
        </w:rPr>
        <w:t>5</w:t>
      </w:r>
      <w:r w:rsidR="005517F1" w:rsidRPr="00A824F6">
        <w:rPr>
          <w:b/>
        </w:rPr>
        <w:t xml:space="preserve">. In order to be considered </w:t>
      </w:r>
      <w:r w:rsidRPr="00A824F6">
        <w:rPr>
          <w:b/>
        </w:rPr>
        <w:t>"</w:t>
      </w:r>
      <w:r w:rsidR="005517F1" w:rsidRPr="00A824F6">
        <w:rPr>
          <w:b/>
        </w:rPr>
        <w:t>Equivalent</w:t>
      </w:r>
      <w:r w:rsidRPr="00A824F6">
        <w:rPr>
          <w:b/>
        </w:rPr>
        <w:t>"</w:t>
      </w:r>
      <w:r w:rsidR="005517F1" w:rsidRPr="00A824F6">
        <w:rPr>
          <w:b/>
        </w:rPr>
        <w:t xml:space="preserve"> the replacement brake disc shall be from the same material subgroup as the original brake disc. Five original part material subgroups are defined.</w:t>
      </w:r>
    </w:p>
    <w:p w:rsidR="00F744F4" w:rsidRPr="00A824F6" w:rsidRDefault="00F744F4" w:rsidP="002A31BB">
      <w:pPr>
        <w:ind w:left="2154" w:right="993" w:hanging="1020"/>
        <w:jc w:val="both"/>
        <w:rPr>
          <w:b/>
        </w:rPr>
      </w:pPr>
    </w:p>
    <w:p w:rsidR="00F744F4" w:rsidRPr="00A824F6" w:rsidRDefault="00F744F4" w:rsidP="002A31BB">
      <w:pPr>
        <w:ind w:left="2154" w:right="993" w:hanging="1020"/>
        <w:jc w:val="both"/>
        <w:rPr>
          <w:b/>
        </w:rPr>
      </w:pPr>
    </w:p>
    <w:p w:rsidR="005517F1" w:rsidRPr="00A824F6" w:rsidRDefault="005517F1" w:rsidP="005517F1">
      <w:pPr>
        <w:ind w:left="2154" w:hanging="1020"/>
        <w:jc w:val="both"/>
        <w:rPr>
          <w:b/>
        </w:rPr>
      </w:pPr>
    </w:p>
    <w:tbl>
      <w:tblPr>
        <w:tblW w:w="9355"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01"/>
        <w:gridCol w:w="1417"/>
        <w:gridCol w:w="1134"/>
        <w:gridCol w:w="1276"/>
        <w:gridCol w:w="1276"/>
        <w:gridCol w:w="1275"/>
        <w:gridCol w:w="1276"/>
      </w:tblGrid>
      <w:tr w:rsidR="00A824F6" w:rsidRPr="00A824F6" w:rsidTr="00956B03">
        <w:trPr>
          <w:cantSplit/>
          <w:tblHeader/>
        </w:trPr>
        <w:tc>
          <w:tcPr>
            <w:tcW w:w="1701" w:type="dxa"/>
            <w:tcBorders>
              <w:bottom w:val="single" w:sz="12" w:space="0" w:color="auto"/>
            </w:tcBorders>
            <w:shd w:val="clear" w:color="auto" w:fill="auto"/>
            <w:tcMar>
              <w:left w:w="0" w:type="dxa"/>
              <w:right w:w="0" w:type="dxa"/>
            </w:tcMar>
            <w:vAlign w:val="bottom"/>
          </w:tcPr>
          <w:p w:rsidR="005517F1" w:rsidRPr="00A824F6" w:rsidRDefault="005517F1" w:rsidP="00956B03">
            <w:pPr>
              <w:suppressAutoHyphens w:val="0"/>
              <w:spacing w:before="80" w:after="80" w:line="200" w:lineRule="exact"/>
              <w:ind w:left="113" w:right="113"/>
              <w:jc w:val="both"/>
              <w:rPr>
                <w:b/>
                <w:i/>
                <w:sz w:val="16"/>
                <w:szCs w:val="24"/>
              </w:rPr>
            </w:pPr>
          </w:p>
        </w:tc>
        <w:tc>
          <w:tcPr>
            <w:tcW w:w="1417" w:type="dxa"/>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jc w:val="both"/>
              <w:rPr>
                <w:b/>
                <w:i/>
                <w:sz w:val="16"/>
                <w:szCs w:val="16"/>
              </w:rPr>
            </w:pPr>
            <w:r w:rsidRPr="00A824F6">
              <w:rPr>
                <w:b/>
                <w:i/>
                <w:sz w:val="16"/>
                <w:szCs w:val="16"/>
              </w:rPr>
              <w:t>Test standard</w:t>
            </w:r>
          </w:p>
        </w:tc>
        <w:tc>
          <w:tcPr>
            <w:tcW w:w="1134" w:type="dxa"/>
            <w:tcBorders>
              <w:bottom w:val="single" w:sz="12" w:space="0" w:color="auto"/>
            </w:tcBorders>
            <w:shd w:val="clear" w:color="auto" w:fill="auto"/>
          </w:tcPr>
          <w:p w:rsidR="005517F1" w:rsidRPr="00A824F6" w:rsidRDefault="005517F1" w:rsidP="00956B03">
            <w:pPr>
              <w:suppressAutoHyphens w:val="0"/>
              <w:spacing w:before="80" w:after="80" w:line="200" w:lineRule="exact"/>
              <w:ind w:left="113" w:right="113"/>
              <w:jc w:val="both"/>
              <w:rPr>
                <w:b/>
                <w:i/>
                <w:sz w:val="16"/>
                <w:szCs w:val="16"/>
                <w:lang w:val="es-ES"/>
              </w:rPr>
            </w:pPr>
            <w:proofErr w:type="spellStart"/>
            <w:r w:rsidRPr="00A824F6">
              <w:rPr>
                <w:b/>
                <w:i/>
                <w:sz w:val="16"/>
                <w:szCs w:val="16"/>
                <w:lang w:val="es-ES"/>
              </w:rPr>
              <w:t>Subgroup</w:t>
            </w:r>
            <w:proofErr w:type="spellEnd"/>
            <w:r w:rsidRPr="00A824F6">
              <w:rPr>
                <w:b/>
                <w:i/>
                <w:sz w:val="16"/>
                <w:szCs w:val="16"/>
                <w:lang w:val="es-ES"/>
              </w:rPr>
              <w:t xml:space="preserve"> 1</w:t>
            </w:r>
            <w:r w:rsidRPr="00A824F6">
              <w:rPr>
                <w:b/>
                <w:i/>
                <w:sz w:val="16"/>
                <w:szCs w:val="16"/>
                <w:lang w:val="es-ES"/>
              </w:rPr>
              <w:br/>
              <w:t>JIS SUS 410</w:t>
            </w:r>
          </w:p>
        </w:tc>
        <w:tc>
          <w:tcPr>
            <w:tcW w:w="1276" w:type="dxa"/>
            <w:tcBorders>
              <w:bottom w:val="single" w:sz="12" w:space="0" w:color="auto"/>
            </w:tcBorders>
            <w:shd w:val="clear" w:color="auto" w:fill="auto"/>
          </w:tcPr>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Subgroup 2</w:t>
            </w:r>
            <w:r w:rsidRPr="00A824F6">
              <w:rPr>
                <w:b/>
                <w:i/>
                <w:sz w:val="16"/>
                <w:szCs w:val="16"/>
              </w:rPr>
              <w:br/>
              <w:t>X 10 Cr 13</w:t>
            </w:r>
          </w:p>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EN 10088/2</w:t>
            </w:r>
          </w:p>
        </w:tc>
        <w:tc>
          <w:tcPr>
            <w:tcW w:w="1276" w:type="dxa"/>
            <w:tcBorders>
              <w:bottom w:val="single" w:sz="12" w:space="0" w:color="auto"/>
            </w:tcBorders>
            <w:shd w:val="clear" w:color="auto" w:fill="auto"/>
          </w:tcPr>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Subgroup 3</w:t>
            </w:r>
            <w:r w:rsidRPr="00A824F6">
              <w:rPr>
                <w:b/>
                <w:i/>
                <w:sz w:val="16"/>
                <w:szCs w:val="16"/>
              </w:rPr>
              <w:br/>
              <w:t>X 12 Cr 13</w:t>
            </w:r>
          </w:p>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EN 10088/2</w:t>
            </w:r>
          </w:p>
        </w:tc>
        <w:tc>
          <w:tcPr>
            <w:tcW w:w="1275" w:type="dxa"/>
            <w:tcBorders>
              <w:bottom w:val="single" w:sz="12" w:space="0" w:color="auto"/>
            </w:tcBorders>
            <w:shd w:val="clear" w:color="auto" w:fill="auto"/>
          </w:tcPr>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Subgroup 4</w:t>
            </w:r>
            <w:r w:rsidRPr="00A824F6">
              <w:rPr>
                <w:b/>
                <w:i/>
                <w:sz w:val="16"/>
                <w:szCs w:val="16"/>
              </w:rPr>
              <w:br/>
              <w:t>X 20 Cr 13</w:t>
            </w:r>
          </w:p>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EN 10088/2</w:t>
            </w:r>
          </w:p>
        </w:tc>
        <w:tc>
          <w:tcPr>
            <w:tcW w:w="1276" w:type="dxa"/>
            <w:tcBorders>
              <w:bottom w:val="single" w:sz="12" w:space="0" w:color="auto"/>
            </w:tcBorders>
          </w:tcPr>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Subgroup 5X 30 Cr 13</w:t>
            </w:r>
          </w:p>
          <w:p w:rsidR="005517F1" w:rsidRPr="00A824F6" w:rsidRDefault="005517F1" w:rsidP="00956B03">
            <w:pPr>
              <w:suppressAutoHyphens w:val="0"/>
              <w:spacing w:before="80" w:after="80" w:line="240" w:lineRule="auto"/>
              <w:ind w:left="113" w:right="353"/>
              <w:jc w:val="both"/>
              <w:rPr>
                <w:b/>
                <w:i/>
                <w:sz w:val="16"/>
                <w:szCs w:val="16"/>
              </w:rPr>
            </w:pPr>
            <w:r w:rsidRPr="00A824F6">
              <w:rPr>
                <w:b/>
                <w:i/>
                <w:sz w:val="16"/>
                <w:szCs w:val="16"/>
              </w:rPr>
              <w:t>EN 10088/2</w:t>
            </w:r>
          </w:p>
        </w:tc>
      </w:tr>
      <w:tr w:rsidR="00A824F6" w:rsidRPr="00A824F6" w:rsidTr="00956B03">
        <w:trPr>
          <w:cantSplit/>
        </w:trPr>
        <w:tc>
          <w:tcPr>
            <w:tcW w:w="1701" w:type="dxa"/>
            <w:tcBorders>
              <w:top w:val="single" w:sz="12" w:space="0" w:color="auto"/>
            </w:tcBorders>
            <w:shd w:val="clear" w:color="auto" w:fill="auto"/>
            <w:tcMar>
              <w:left w:w="0" w:type="dxa"/>
              <w:right w:w="0" w:type="dxa"/>
            </w:tcMar>
          </w:tcPr>
          <w:p w:rsidR="005517F1" w:rsidRPr="00A824F6" w:rsidRDefault="005517F1" w:rsidP="00956B03">
            <w:pPr>
              <w:suppressAutoHyphens w:val="0"/>
              <w:spacing w:before="40" w:after="40" w:line="220" w:lineRule="atLeast"/>
              <w:ind w:left="113" w:right="113"/>
              <w:rPr>
                <w:b/>
                <w:sz w:val="18"/>
                <w:szCs w:val="18"/>
              </w:rPr>
            </w:pPr>
            <w:r w:rsidRPr="00A824F6">
              <w:rPr>
                <w:b/>
                <w:sz w:val="18"/>
                <w:szCs w:val="18"/>
              </w:rPr>
              <w:t>Carbon Content (per cent)</w:t>
            </w:r>
          </w:p>
        </w:tc>
        <w:tc>
          <w:tcPr>
            <w:tcW w:w="1417" w:type="dxa"/>
            <w:tcBorders>
              <w:top w:val="single" w:sz="12" w:space="0" w:color="auto"/>
            </w:tcBorders>
            <w:shd w:val="clear" w:color="auto" w:fill="auto"/>
            <w:vAlign w:val="bottom"/>
          </w:tcPr>
          <w:p w:rsidR="005517F1" w:rsidRPr="00A824F6" w:rsidRDefault="005517F1" w:rsidP="00956B03">
            <w:pPr>
              <w:suppressAutoHyphens w:val="0"/>
              <w:spacing w:before="40" w:after="40" w:line="220" w:lineRule="atLeast"/>
              <w:ind w:left="113" w:right="113"/>
              <w:jc w:val="both"/>
              <w:rPr>
                <w:b/>
                <w:sz w:val="18"/>
                <w:szCs w:val="18"/>
              </w:rPr>
            </w:pPr>
          </w:p>
        </w:tc>
        <w:tc>
          <w:tcPr>
            <w:tcW w:w="1134" w:type="dxa"/>
            <w:tcBorders>
              <w:top w:val="single" w:sz="12" w:space="0" w:color="auto"/>
            </w:tcBorders>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0.02-0.10</w:t>
            </w:r>
          </w:p>
        </w:tc>
        <w:tc>
          <w:tcPr>
            <w:tcW w:w="1276" w:type="dxa"/>
            <w:tcBorders>
              <w:top w:val="single" w:sz="12" w:space="0" w:color="auto"/>
            </w:tcBorders>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0.08-0.12</w:t>
            </w:r>
          </w:p>
        </w:tc>
        <w:tc>
          <w:tcPr>
            <w:tcW w:w="1276" w:type="dxa"/>
            <w:tcBorders>
              <w:top w:val="single" w:sz="12" w:space="0" w:color="auto"/>
            </w:tcBorders>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0.08-0.15</w:t>
            </w:r>
          </w:p>
        </w:tc>
        <w:tc>
          <w:tcPr>
            <w:tcW w:w="1275" w:type="dxa"/>
            <w:tcBorders>
              <w:top w:val="single" w:sz="12" w:space="0" w:color="auto"/>
            </w:tcBorders>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0.16-0.25</w:t>
            </w:r>
          </w:p>
        </w:tc>
        <w:tc>
          <w:tcPr>
            <w:tcW w:w="1276" w:type="dxa"/>
            <w:tcBorders>
              <w:top w:val="single" w:sz="12" w:space="0" w:color="auto"/>
            </w:tcBorders>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0.26-0.35</w:t>
            </w:r>
          </w:p>
        </w:tc>
      </w:tr>
      <w:tr w:rsidR="00A824F6" w:rsidRPr="00A824F6" w:rsidTr="00956B03">
        <w:trPr>
          <w:cantSplit/>
        </w:trPr>
        <w:tc>
          <w:tcPr>
            <w:tcW w:w="1701" w:type="dxa"/>
            <w:shd w:val="clear" w:color="auto" w:fill="auto"/>
            <w:tcMar>
              <w:left w:w="0" w:type="dxa"/>
              <w:right w:w="0" w:type="dxa"/>
            </w:tcMar>
          </w:tcPr>
          <w:p w:rsidR="005517F1" w:rsidRPr="00A824F6" w:rsidRDefault="005517F1" w:rsidP="00956B03">
            <w:pPr>
              <w:suppressAutoHyphens w:val="0"/>
              <w:spacing w:before="40" w:after="40" w:line="220" w:lineRule="atLeast"/>
              <w:ind w:left="113" w:right="113"/>
              <w:rPr>
                <w:b/>
                <w:sz w:val="18"/>
                <w:szCs w:val="18"/>
              </w:rPr>
            </w:pPr>
            <w:r w:rsidRPr="00A824F6">
              <w:rPr>
                <w:b/>
                <w:sz w:val="18"/>
                <w:szCs w:val="18"/>
              </w:rPr>
              <w:t>Silicon Content (per cent)</w:t>
            </w:r>
          </w:p>
        </w:tc>
        <w:tc>
          <w:tcPr>
            <w:tcW w:w="1417" w:type="dxa"/>
            <w:shd w:val="clear" w:color="auto" w:fill="auto"/>
            <w:vAlign w:val="bottom"/>
          </w:tcPr>
          <w:p w:rsidR="005517F1" w:rsidRPr="00A824F6" w:rsidRDefault="005517F1" w:rsidP="00956B03">
            <w:pPr>
              <w:suppressAutoHyphens w:val="0"/>
              <w:spacing w:before="40" w:after="40" w:line="220" w:lineRule="atLeast"/>
              <w:ind w:left="113" w:right="113"/>
              <w:jc w:val="both"/>
              <w:rPr>
                <w:b/>
                <w:sz w:val="18"/>
                <w:szCs w:val="18"/>
              </w:rPr>
            </w:pPr>
          </w:p>
        </w:tc>
        <w:tc>
          <w:tcPr>
            <w:tcW w:w="1134"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 xml:space="preserve">Max 0.80 </w:t>
            </w:r>
          </w:p>
        </w:tc>
        <w:tc>
          <w:tcPr>
            <w:tcW w:w="1276"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 xml:space="preserve">Max 1.00 </w:t>
            </w:r>
          </w:p>
        </w:tc>
        <w:tc>
          <w:tcPr>
            <w:tcW w:w="1276"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 xml:space="preserve">Max 1.00 </w:t>
            </w:r>
          </w:p>
        </w:tc>
        <w:tc>
          <w:tcPr>
            <w:tcW w:w="1275"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 xml:space="preserve">Max 1.00 </w:t>
            </w:r>
          </w:p>
        </w:tc>
        <w:tc>
          <w:tcPr>
            <w:tcW w:w="1276" w:type="dxa"/>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 xml:space="preserve">Max 1.00 </w:t>
            </w:r>
          </w:p>
        </w:tc>
      </w:tr>
      <w:tr w:rsidR="00A824F6" w:rsidRPr="00A824F6" w:rsidTr="00956B03">
        <w:trPr>
          <w:cantSplit/>
        </w:trPr>
        <w:tc>
          <w:tcPr>
            <w:tcW w:w="1701" w:type="dxa"/>
            <w:shd w:val="clear" w:color="auto" w:fill="auto"/>
            <w:tcMar>
              <w:left w:w="0" w:type="dxa"/>
              <w:right w:w="0" w:type="dxa"/>
            </w:tcMar>
          </w:tcPr>
          <w:p w:rsidR="005517F1" w:rsidRPr="00A824F6" w:rsidRDefault="005517F1" w:rsidP="00956B03">
            <w:pPr>
              <w:suppressAutoHyphens w:val="0"/>
              <w:spacing w:before="40" w:after="40" w:line="220" w:lineRule="atLeast"/>
              <w:ind w:left="113" w:right="113"/>
              <w:rPr>
                <w:b/>
                <w:sz w:val="18"/>
                <w:szCs w:val="18"/>
              </w:rPr>
            </w:pPr>
            <w:r w:rsidRPr="00A824F6">
              <w:rPr>
                <w:b/>
                <w:sz w:val="18"/>
                <w:szCs w:val="18"/>
              </w:rPr>
              <w:t>Manganese Content (per cent)</w:t>
            </w:r>
          </w:p>
        </w:tc>
        <w:tc>
          <w:tcPr>
            <w:tcW w:w="1417" w:type="dxa"/>
            <w:shd w:val="clear" w:color="auto" w:fill="auto"/>
            <w:vAlign w:val="bottom"/>
          </w:tcPr>
          <w:p w:rsidR="005517F1" w:rsidRPr="00A824F6" w:rsidRDefault="005517F1" w:rsidP="00956B03">
            <w:pPr>
              <w:suppressAutoHyphens w:val="0"/>
              <w:spacing w:before="40" w:after="40" w:line="220" w:lineRule="atLeast"/>
              <w:ind w:left="113" w:right="113"/>
              <w:jc w:val="both"/>
              <w:rPr>
                <w:b/>
                <w:sz w:val="18"/>
                <w:szCs w:val="18"/>
              </w:rPr>
            </w:pPr>
          </w:p>
        </w:tc>
        <w:tc>
          <w:tcPr>
            <w:tcW w:w="1134"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0.50-2.50</w:t>
            </w:r>
          </w:p>
        </w:tc>
        <w:tc>
          <w:tcPr>
            <w:tcW w:w="1276"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 xml:space="preserve">Max 1.00 </w:t>
            </w:r>
          </w:p>
        </w:tc>
        <w:tc>
          <w:tcPr>
            <w:tcW w:w="1276"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Max 1.50</w:t>
            </w:r>
          </w:p>
        </w:tc>
        <w:tc>
          <w:tcPr>
            <w:tcW w:w="1275"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Max 1.50</w:t>
            </w:r>
          </w:p>
        </w:tc>
        <w:tc>
          <w:tcPr>
            <w:tcW w:w="1276" w:type="dxa"/>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Max 1.50</w:t>
            </w:r>
          </w:p>
        </w:tc>
      </w:tr>
      <w:tr w:rsidR="00A824F6" w:rsidRPr="00A824F6" w:rsidTr="00956B03">
        <w:trPr>
          <w:cantSplit/>
        </w:trPr>
        <w:tc>
          <w:tcPr>
            <w:tcW w:w="1701" w:type="dxa"/>
            <w:shd w:val="clear" w:color="auto" w:fill="auto"/>
            <w:tcMar>
              <w:left w:w="0" w:type="dxa"/>
              <w:right w:w="0" w:type="dxa"/>
            </w:tcMar>
          </w:tcPr>
          <w:p w:rsidR="005517F1" w:rsidRPr="00A824F6" w:rsidRDefault="005517F1" w:rsidP="00956B03">
            <w:pPr>
              <w:suppressAutoHyphens w:val="0"/>
              <w:spacing w:before="40" w:after="40" w:line="220" w:lineRule="atLeast"/>
              <w:ind w:left="113" w:right="113"/>
              <w:rPr>
                <w:b/>
                <w:sz w:val="18"/>
                <w:szCs w:val="18"/>
              </w:rPr>
            </w:pPr>
            <w:r w:rsidRPr="00A824F6">
              <w:rPr>
                <w:b/>
                <w:sz w:val="18"/>
                <w:szCs w:val="18"/>
              </w:rPr>
              <w:t>Chromium Content (per cent)</w:t>
            </w:r>
          </w:p>
        </w:tc>
        <w:tc>
          <w:tcPr>
            <w:tcW w:w="1417" w:type="dxa"/>
            <w:shd w:val="clear" w:color="auto" w:fill="auto"/>
            <w:vAlign w:val="bottom"/>
          </w:tcPr>
          <w:p w:rsidR="005517F1" w:rsidRPr="00A824F6" w:rsidRDefault="005517F1" w:rsidP="00956B03">
            <w:pPr>
              <w:suppressAutoHyphens w:val="0"/>
              <w:spacing w:before="40" w:after="40" w:line="220" w:lineRule="atLeast"/>
              <w:ind w:left="113" w:right="113"/>
              <w:jc w:val="both"/>
              <w:rPr>
                <w:b/>
                <w:sz w:val="18"/>
                <w:szCs w:val="18"/>
              </w:rPr>
            </w:pPr>
          </w:p>
        </w:tc>
        <w:tc>
          <w:tcPr>
            <w:tcW w:w="1134"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10.00-14.50</w:t>
            </w:r>
          </w:p>
        </w:tc>
        <w:tc>
          <w:tcPr>
            <w:tcW w:w="1276"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12.00-14.00</w:t>
            </w:r>
          </w:p>
        </w:tc>
        <w:tc>
          <w:tcPr>
            <w:tcW w:w="1276"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11.50-13.50</w:t>
            </w:r>
          </w:p>
        </w:tc>
        <w:tc>
          <w:tcPr>
            <w:tcW w:w="1275" w:type="dxa"/>
            <w:shd w:val="clear" w:color="auto" w:fill="auto"/>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12.00-14.00</w:t>
            </w:r>
          </w:p>
        </w:tc>
        <w:tc>
          <w:tcPr>
            <w:tcW w:w="1276" w:type="dxa"/>
            <w:vAlign w:val="center"/>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12.00-14.00</w:t>
            </w:r>
          </w:p>
        </w:tc>
      </w:tr>
      <w:tr w:rsidR="00A824F6" w:rsidRPr="00A824F6" w:rsidTr="00956B03">
        <w:trPr>
          <w:cantSplit/>
        </w:trPr>
        <w:tc>
          <w:tcPr>
            <w:tcW w:w="1701" w:type="dxa"/>
            <w:tcBorders>
              <w:bottom w:val="single" w:sz="2" w:space="0" w:color="auto"/>
            </w:tcBorders>
            <w:shd w:val="clear" w:color="auto" w:fill="auto"/>
          </w:tcPr>
          <w:p w:rsidR="005517F1" w:rsidRPr="00A824F6" w:rsidRDefault="005517F1" w:rsidP="00956B03">
            <w:pPr>
              <w:suppressAutoHyphens w:val="0"/>
              <w:spacing w:before="40" w:after="40" w:line="220" w:lineRule="atLeast"/>
              <w:ind w:left="113" w:right="113"/>
              <w:rPr>
                <w:b/>
                <w:sz w:val="18"/>
                <w:szCs w:val="18"/>
              </w:rPr>
            </w:pPr>
            <w:r w:rsidRPr="00A824F6">
              <w:rPr>
                <w:b/>
                <w:sz w:val="18"/>
                <w:szCs w:val="18"/>
              </w:rPr>
              <w:t>Iron Content (per cent)</w:t>
            </w:r>
          </w:p>
        </w:tc>
        <w:tc>
          <w:tcPr>
            <w:tcW w:w="1417" w:type="dxa"/>
            <w:tcBorders>
              <w:bottom w:val="single" w:sz="2" w:space="0" w:color="auto"/>
            </w:tcBorders>
            <w:shd w:val="clear" w:color="auto" w:fill="auto"/>
            <w:vAlign w:val="bottom"/>
          </w:tcPr>
          <w:p w:rsidR="005517F1" w:rsidRPr="00A824F6" w:rsidRDefault="005517F1" w:rsidP="00956B03">
            <w:pPr>
              <w:suppressAutoHyphens w:val="0"/>
              <w:spacing w:before="40" w:after="40" w:line="220" w:lineRule="atLeast"/>
              <w:ind w:left="113" w:right="113"/>
              <w:jc w:val="both"/>
              <w:rPr>
                <w:b/>
                <w:sz w:val="18"/>
                <w:szCs w:val="18"/>
              </w:rPr>
            </w:pPr>
          </w:p>
        </w:tc>
        <w:tc>
          <w:tcPr>
            <w:tcW w:w="6237" w:type="dxa"/>
            <w:gridSpan w:val="5"/>
            <w:tcBorders>
              <w:bottom w:val="single" w:sz="2" w:space="0" w:color="auto"/>
            </w:tcBorders>
            <w:shd w:val="clear" w:color="auto" w:fill="auto"/>
            <w:vAlign w:val="center"/>
          </w:tcPr>
          <w:p w:rsidR="005517F1" w:rsidRPr="00A824F6" w:rsidRDefault="00D845DD" w:rsidP="00956B03">
            <w:pPr>
              <w:suppressAutoHyphens w:val="0"/>
              <w:spacing w:before="40" w:after="40" w:line="220" w:lineRule="atLeast"/>
              <w:ind w:left="113" w:right="113"/>
              <w:jc w:val="both"/>
              <w:rPr>
                <w:b/>
                <w:sz w:val="18"/>
                <w:szCs w:val="18"/>
              </w:rPr>
            </w:pPr>
            <w:r w:rsidRPr="00A824F6">
              <w:rPr>
                <w:b/>
                <w:sz w:val="18"/>
                <w:szCs w:val="18"/>
              </w:rPr>
              <w:t>R</w:t>
            </w:r>
            <w:r w:rsidR="005517F1" w:rsidRPr="00A824F6">
              <w:rPr>
                <w:b/>
                <w:sz w:val="18"/>
                <w:szCs w:val="18"/>
              </w:rPr>
              <w:t>est</w:t>
            </w:r>
          </w:p>
        </w:tc>
      </w:tr>
      <w:tr w:rsidR="005517F1" w:rsidRPr="00A824F6" w:rsidTr="00956B03">
        <w:trPr>
          <w:cantSplit/>
        </w:trPr>
        <w:tc>
          <w:tcPr>
            <w:tcW w:w="1701" w:type="dxa"/>
            <w:tcBorders>
              <w:bottom w:val="single" w:sz="12" w:space="0" w:color="auto"/>
            </w:tcBorders>
            <w:shd w:val="clear" w:color="auto" w:fill="auto"/>
          </w:tcPr>
          <w:p w:rsidR="005517F1" w:rsidRPr="00A824F6" w:rsidRDefault="005517F1" w:rsidP="00956B03">
            <w:pPr>
              <w:suppressAutoHyphens w:val="0"/>
              <w:spacing w:before="40" w:after="40" w:line="220" w:lineRule="atLeast"/>
              <w:ind w:left="113" w:right="113"/>
              <w:rPr>
                <w:b/>
                <w:sz w:val="18"/>
                <w:szCs w:val="18"/>
              </w:rPr>
            </w:pPr>
            <w:r w:rsidRPr="00A824F6">
              <w:rPr>
                <w:b/>
                <w:sz w:val="18"/>
                <w:szCs w:val="18"/>
              </w:rPr>
              <w:t>Hardness HRC</w:t>
            </w:r>
          </w:p>
        </w:tc>
        <w:tc>
          <w:tcPr>
            <w:tcW w:w="1417" w:type="dxa"/>
            <w:tcBorders>
              <w:bottom w:val="single" w:sz="12" w:space="0" w:color="auto"/>
            </w:tcBorders>
            <w:shd w:val="clear" w:color="auto" w:fill="auto"/>
            <w:vAlign w:val="bottom"/>
          </w:tcPr>
          <w:p w:rsidR="005517F1" w:rsidRPr="00A824F6" w:rsidRDefault="005517F1" w:rsidP="00956B03">
            <w:pPr>
              <w:suppressAutoHyphens w:val="0"/>
              <w:spacing w:before="40" w:after="40" w:line="220" w:lineRule="atLeast"/>
              <w:ind w:left="89" w:right="58"/>
              <w:jc w:val="both"/>
              <w:rPr>
                <w:b/>
                <w:sz w:val="16"/>
                <w:szCs w:val="16"/>
              </w:rPr>
            </w:pPr>
            <w:r w:rsidRPr="00A824F6">
              <w:rPr>
                <w:b/>
                <w:sz w:val="16"/>
                <w:szCs w:val="16"/>
              </w:rPr>
              <w:t>ISO 6508-1:2005</w:t>
            </w:r>
          </w:p>
        </w:tc>
        <w:tc>
          <w:tcPr>
            <w:tcW w:w="1134" w:type="dxa"/>
            <w:tcBorders>
              <w:bottom w:val="single" w:sz="12" w:space="0" w:color="auto"/>
            </w:tcBorders>
            <w:shd w:val="clear" w:color="auto" w:fill="auto"/>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30-40</w:t>
            </w:r>
          </w:p>
        </w:tc>
        <w:tc>
          <w:tcPr>
            <w:tcW w:w="1276" w:type="dxa"/>
            <w:tcBorders>
              <w:bottom w:val="single" w:sz="12" w:space="0" w:color="auto"/>
            </w:tcBorders>
            <w:shd w:val="clear" w:color="auto" w:fill="auto"/>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30-40</w:t>
            </w:r>
          </w:p>
        </w:tc>
        <w:tc>
          <w:tcPr>
            <w:tcW w:w="1276" w:type="dxa"/>
            <w:tcBorders>
              <w:bottom w:val="single" w:sz="12" w:space="0" w:color="auto"/>
            </w:tcBorders>
            <w:shd w:val="clear" w:color="auto" w:fill="auto"/>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30-40</w:t>
            </w:r>
          </w:p>
        </w:tc>
        <w:tc>
          <w:tcPr>
            <w:tcW w:w="1275" w:type="dxa"/>
            <w:tcBorders>
              <w:bottom w:val="single" w:sz="12" w:space="0" w:color="auto"/>
            </w:tcBorders>
            <w:shd w:val="clear" w:color="auto" w:fill="auto"/>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30-40</w:t>
            </w:r>
          </w:p>
        </w:tc>
        <w:tc>
          <w:tcPr>
            <w:tcW w:w="1276" w:type="dxa"/>
            <w:tcBorders>
              <w:bottom w:val="single" w:sz="12" w:space="0" w:color="auto"/>
            </w:tcBorders>
          </w:tcPr>
          <w:p w:rsidR="005517F1" w:rsidRPr="00A824F6" w:rsidRDefault="005517F1" w:rsidP="00956B03">
            <w:pPr>
              <w:suppressAutoHyphens w:val="0"/>
              <w:spacing w:before="40" w:after="40" w:line="220" w:lineRule="atLeast"/>
              <w:ind w:left="113" w:right="113"/>
              <w:jc w:val="both"/>
              <w:rPr>
                <w:b/>
                <w:sz w:val="18"/>
                <w:szCs w:val="18"/>
              </w:rPr>
            </w:pPr>
            <w:r w:rsidRPr="00A824F6">
              <w:rPr>
                <w:b/>
                <w:sz w:val="18"/>
                <w:szCs w:val="18"/>
              </w:rPr>
              <w:t>30-40</w:t>
            </w:r>
          </w:p>
        </w:tc>
      </w:tr>
    </w:tbl>
    <w:p w:rsidR="005517F1" w:rsidRPr="00A824F6" w:rsidRDefault="005517F1" w:rsidP="005517F1">
      <w:pPr>
        <w:ind w:left="2154"/>
        <w:jc w:val="right"/>
      </w:pPr>
    </w:p>
    <w:p w:rsidR="005517F1" w:rsidRPr="00A824F6" w:rsidRDefault="00F95003" w:rsidP="002A31BB">
      <w:pPr>
        <w:ind w:left="2154" w:right="993"/>
        <w:jc w:val="right"/>
        <w:rPr>
          <w:b/>
        </w:rPr>
      </w:pPr>
      <w:r w:rsidRPr="00A824F6">
        <w:t>"</w:t>
      </w:r>
    </w:p>
    <w:p w:rsidR="00F744F4" w:rsidRPr="00A824F6" w:rsidRDefault="00E82B8C" w:rsidP="00F744F4">
      <w:pPr>
        <w:pStyle w:val="SingleTxtG"/>
        <w:spacing w:before="120"/>
        <w:ind w:left="2268" w:hanging="1134"/>
      </w:pPr>
      <w:r w:rsidRPr="00A824F6">
        <w:rPr>
          <w:i/>
        </w:rPr>
        <w:br w:type="page"/>
      </w:r>
      <w:r w:rsidR="00F744F4" w:rsidRPr="00A824F6">
        <w:lastRenderedPageBreak/>
        <w:t>5.3.3.3.</w:t>
      </w:r>
      <w:r w:rsidR="00F744F4" w:rsidRPr="00A824F6">
        <w:tab/>
      </w:r>
      <w:r w:rsidR="00F744F4" w:rsidRPr="00A824F6">
        <w:rPr>
          <w:rFonts w:cs="Courier New"/>
          <w:spacing w:val="1"/>
        </w:rPr>
        <w:t>Performance</w:t>
      </w:r>
      <w:r w:rsidR="00F744F4" w:rsidRPr="00A824F6">
        <w:t xml:space="preserve"> requirements</w:t>
      </w:r>
    </w:p>
    <w:p w:rsidR="00E82B8C" w:rsidRPr="00A824F6" w:rsidRDefault="00E82B8C">
      <w:pPr>
        <w:suppressAutoHyphens w:val="0"/>
        <w:spacing w:line="240" w:lineRule="auto"/>
        <w:rPr>
          <w:i/>
        </w:rPr>
      </w:pPr>
    </w:p>
    <w:p w:rsidR="005517F1" w:rsidRPr="00A824F6" w:rsidRDefault="005517F1" w:rsidP="002A31BB">
      <w:pPr>
        <w:spacing w:after="120"/>
        <w:ind w:left="1134" w:right="993"/>
        <w:jc w:val="both"/>
        <w:rPr>
          <w:i/>
        </w:rPr>
      </w:pPr>
      <w:r w:rsidRPr="00A824F6">
        <w:rPr>
          <w:i/>
        </w:rPr>
        <w:t>Insert a new paragraph 5.3.3.3.1</w:t>
      </w:r>
      <w:r w:rsidRPr="00A824F6">
        <w:t>., to read:</w:t>
      </w:r>
    </w:p>
    <w:p w:rsidR="005517F1" w:rsidRPr="00A824F6" w:rsidRDefault="00F95003" w:rsidP="002A31BB">
      <w:pPr>
        <w:spacing w:after="120" w:line="240" w:lineRule="auto"/>
        <w:ind w:left="2155" w:right="993" w:hanging="1021"/>
        <w:jc w:val="both"/>
      </w:pPr>
      <w:r w:rsidRPr="00A824F6">
        <w:t>"</w:t>
      </w:r>
      <w:r w:rsidR="005517F1" w:rsidRPr="00A824F6">
        <w:rPr>
          <w:b/>
        </w:rPr>
        <w:t>5.3.3.3.1.</w:t>
      </w:r>
      <w:r w:rsidR="005517F1" w:rsidRPr="00A824F6">
        <w:tab/>
      </w:r>
      <w:r w:rsidR="005517F1" w:rsidRPr="00A824F6">
        <w:rPr>
          <w:b/>
        </w:rPr>
        <w:t>Brake disc and brake drum for categories M, N and O</w:t>
      </w:r>
    </w:p>
    <w:p w:rsidR="005517F1" w:rsidRPr="00A824F6" w:rsidRDefault="005517F1" w:rsidP="002A31BB">
      <w:pPr>
        <w:spacing w:after="120"/>
        <w:ind w:left="2154" w:right="993"/>
        <w:jc w:val="both"/>
        <w:rPr>
          <w:lang w:val="en-US"/>
        </w:rPr>
      </w:pPr>
      <w:r w:rsidRPr="00A824F6">
        <w:rPr>
          <w:lang w:val="en-US"/>
        </w:rPr>
        <w:t>The part has to pass the integrity tests for high load and thermal fatigue according to Annexes 11 and 12.</w:t>
      </w:r>
      <w:r w:rsidR="00F95003" w:rsidRPr="00A824F6">
        <w:t>"</w:t>
      </w:r>
    </w:p>
    <w:p w:rsidR="005517F1" w:rsidRPr="00A824F6" w:rsidRDefault="005517F1" w:rsidP="002A31BB">
      <w:pPr>
        <w:spacing w:after="120"/>
        <w:ind w:left="1134" w:right="993"/>
        <w:jc w:val="both"/>
        <w:rPr>
          <w:i/>
        </w:rPr>
      </w:pPr>
      <w:r w:rsidRPr="00A824F6">
        <w:rPr>
          <w:i/>
        </w:rPr>
        <w:t>Add a new paragraph 5.3.3.3.2</w:t>
      </w:r>
      <w:r w:rsidRPr="00A824F6">
        <w:t>., to read:</w:t>
      </w:r>
    </w:p>
    <w:p w:rsidR="005517F1" w:rsidRPr="00A824F6" w:rsidRDefault="00F95003" w:rsidP="002A31BB">
      <w:pPr>
        <w:spacing w:after="120"/>
        <w:ind w:left="1134" w:right="993"/>
        <w:jc w:val="both"/>
        <w:rPr>
          <w:b/>
          <w:lang w:val="en-US"/>
        </w:rPr>
      </w:pPr>
      <w:r w:rsidRPr="00A824F6">
        <w:t>"</w:t>
      </w:r>
      <w:r w:rsidR="005517F1" w:rsidRPr="00A824F6">
        <w:rPr>
          <w:b/>
          <w:lang w:val="en-US"/>
        </w:rPr>
        <w:t>5.3.3.3.2.</w:t>
      </w:r>
      <w:r w:rsidR="005517F1" w:rsidRPr="00A824F6">
        <w:rPr>
          <w:b/>
          <w:lang w:val="en-US"/>
        </w:rPr>
        <w:tab/>
        <w:t xml:space="preserve">Brake disc for categories </w:t>
      </w:r>
      <w:r w:rsidR="005517F1" w:rsidRPr="00A824F6">
        <w:rPr>
          <w:b/>
          <w:spacing w:val="-4"/>
          <w:szCs w:val="16"/>
        </w:rPr>
        <w:t>L</w:t>
      </w:r>
      <w:r w:rsidR="005517F1" w:rsidRPr="00A824F6">
        <w:rPr>
          <w:b/>
          <w:spacing w:val="-4"/>
          <w:szCs w:val="16"/>
          <w:vertAlign w:val="subscript"/>
        </w:rPr>
        <w:t>1</w:t>
      </w:r>
      <w:r w:rsidR="005517F1" w:rsidRPr="00A824F6">
        <w:rPr>
          <w:b/>
          <w:spacing w:val="-4"/>
          <w:szCs w:val="16"/>
        </w:rPr>
        <w:t>, L</w:t>
      </w:r>
      <w:r w:rsidR="005517F1" w:rsidRPr="00A824F6">
        <w:rPr>
          <w:b/>
          <w:spacing w:val="-4"/>
          <w:szCs w:val="16"/>
          <w:vertAlign w:val="subscript"/>
        </w:rPr>
        <w:t>2</w:t>
      </w:r>
      <w:r w:rsidR="005517F1" w:rsidRPr="00A824F6">
        <w:rPr>
          <w:b/>
          <w:spacing w:val="-4"/>
          <w:szCs w:val="16"/>
        </w:rPr>
        <w:t>, L</w:t>
      </w:r>
      <w:r w:rsidR="005517F1" w:rsidRPr="00A824F6">
        <w:rPr>
          <w:b/>
          <w:spacing w:val="-4"/>
          <w:szCs w:val="16"/>
          <w:vertAlign w:val="subscript"/>
        </w:rPr>
        <w:t>3</w:t>
      </w:r>
      <w:r w:rsidR="005517F1" w:rsidRPr="00A824F6">
        <w:rPr>
          <w:b/>
          <w:spacing w:val="-4"/>
          <w:szCs w:val="16"/>
        </w:rPr>
        <w:t>, L</w:t>
      </w:r>
      <w:r w:rsidR="005517F1" w:rsidRPr="00A824F6">
        <w:rPr>
          <w:b/>
          <w:spacing w:val="-4"/>
          <w:szCs w:val="16"/>
          <w:vertAlign w:val="subscript"/>
        </w:rPr>
        <w:t>4</w:t>
      </w:r>
      <w:r w:rsidR="005517F1" w:rsidRPr="00A824F6">
        <w:rPr>
          <w:b/>
          <w:spacing w:val="-4"/>
          <w:szCs w:val="16"/>
        </w:rPr>
        <w:t xml:space="preserve"> and L</w:t>
      </w:r>
      <w:r w:rsidR="005517F1" w:rsidRPr="00A824F6">
        <w:rPr>
          <w:b/>
          <w:spacing w:val="-4"/>
          <w:szCs w:val="16"/>
          <w:vertAlign w:val="subscript"/>
        </w:rPr>
        <w:t>5</w:t>
      </w:r>
    </w:p>
    <w:p w:rsidR="005517F1" w:rsidRPr="00A824F6" w:rsidRDefault="005517F1" w:rsidP="002A31BB">
      <w:pPr>
        <w:spacing w:after="120"/>
        <w:ind w:left="2268" w:right="993"/>
        <w:jc w:val="both"/>
      </w:pPr>
      <w:r w:rsidRPr="00A824F6">
        <w:rPr>
          <w:b/>
          <w:lang w:val="en-US"/>
        </w:rPr>
        <w:t>The part has to pass the integrity tests for high load and thermal fatigue according to Annexes 14.</w:t>
      </w:r>
      <w:r w:rsidR="00F95003" w:rsidRPr="00A824F6">
        <w:t>"</w:t>
      </w:r>
    </w:p>
    <w:p w:rsidR="005517F1" w:rsidRPr="00A824F6" w:rsidRDefault="005517F1" w:rsidP="002A31BB">
      <w:pPr>
        <w:spacing w:after="120"/>
        <w:ind w:left="2268" w:right="993"/>
        <w:jc w:val="both"/>
        <w:rPr>
          <w:i/>
        </w:rPr>
      </w:pPr>
      <w:r w:rsidRPr="00A824F6">
        <w:rPr>
          <w:i/>
        </w:rPr>
        <w:t>Paragraph 5.3.4.2</w:t>
      </w:r>
      <w:r w:rsidRPr="00A824F6">
        <w:t>., amend to read:</w:t>
      </w:r>
    </w:p>
    <w:p w:rsidR="005517F1" w:rsidRPr="00A824F6" w:rsidRDefault="00F95003" w:rsidP="002A31BB">
      <w:pPr>
        <w:spacing w:after="120"/>
        <w:ind w:left="1134" w:right="993"/>
        <w:jc w:val="both"/>
        <w:rPr>
          <w:lang w:val="en-US"/>
        </w:rPr>
      </w:pPr>
      <w:r w:rsidRPr="00A824F6">
        <w:t>"</w:t>
      </w:r>
      <w:r w:rsidR="005517F1" w:rsidRPr="00A824F6">
        <w:rPr>
          <w:lang w:val="en-US"/>
        </w:rPr>
        <w:t>5.3.4.2.</w:t>
      </w:r>
      <w:r w:rsidR="005517F1" w:rsidRPr="00A824F6">
        <w:rPr>
          <w:lang w:val="en-US"/>
        </w:rPr>
        <w:tab/>
      </w:r>
      <w:r w:rsidR="005517F1" w:rsidRPr="00A824F6">
        <w:t>Performance requirements</w:t>
      </w:r>
    </w:p>
    <w:p w:rsidR="005517F1" w:rsidRPr="00A824F6" w:rsidRDefault="005517F1" w:rsidP="002A31BB">
      <w:pPr>
        <w:spacing w:after="120"/>
        <w:ind w:left="2268" w:right="993"/>
        <w:jc w:val="both"/>
        <w:rPr>
          <w:lang w:val="en-US"/>
        </w:rPr>
      </w:pPr>
      <w:r w:rsidRPr="00A824F6">
        <w:rPr>
          <w:lang w:val="en-US"/>
        </w:rPr>
        <w:t>The part shall pass the following performance tests according to Annexes 11 and 12</w:t>
      </w:r>
      <w:r w:rsidRPr="00A824F6">
        <w:rPr>
          <w:b/>
          <w:lang w:val="en-US"/>
        </w:rPr>
        <w:t xml:space="preserve"> for categories M, N and O and Annex 14 for categories </w:t>
      </w:r>
      <w:r w:rsidRPr="00A824F6">
        <w:rPr>
          <w:b/>
          <w:spacing w:val="-4"/>
          <w:szCs w:val="16"/>
        </w:rPr>
        <w:t>L</w:t>
      </w:r>
      <w:r w:rsidRPr="00A824F6">
        <w:rPr>
          <w:b/>
          <w:spacing w:val="-4"/>
          <w:szCs w:val="16"/>
          <w:vertAlign w:val="subscript"/>
        </w:rPr>
        <w:t>1</w:t>
      </w:r>
      <w:r w:rsidRPr="00A824F6">
        <w:rPr>
          <w:b/>
          <w:spacing w:val="-4"/>
          <w:szCs w:val="16"/>
        </w:rPr>
        <w:t>, L</w:t>
      </w:r>
      <w:r w:rsidRPr="00A824F6">
        <w:rPr>
          <w:b/>
          <w:spacing w:val="-4"/>
          <w:szCs w:val="16"/>
          <w:vertAlign w:val="subscript"/>
        </w:rPr>
        <w:t>2</w:t>
      </w:r>
      <w:r w:rsidRPr="00A824F6">
        <w:rPr>
          <w:b/>
          <w:spacing w:val="-4"/>
          <w:szCs w:val="16"/>
        </w:rPr>
        <w:t>, L</w:t>
      </w:r>
      <w:r w:rsidRPr="00A824F6">
        <w:rPr>
          <w:b/>
          <w:spacing w:val="-4"/>
          <w:szCs w:val="16"/>
          <w:vertAlign w:val="subscript"/>
        </w:rPr>
        <w:t>3</w:t>
      </w:r>
      <w:r w:rsidRPr="00A824F6">
        <w:rPr>
          <w:b/>
          <w:spacing w:val="-4"/>
          <w:szCs w:val="16"/>
        </w:rPr>
        <w:t>, L</w:t>
      </w:r>
      <w:r w:rsidRPr="00A824F6">
        <w:rPr>
          <w:b/>
          <w:spacing w:val="-4"/>
          <w:szCs w:val="16"/>
          <w:vertAlign w:val="subscript"/>
        </w:rPr>
        <w:t>4</w:t>
      </w:r>
      <w:r w:rsidRPr="00A824F6">
        <w:rPr>
          <w:b/>
          <w:spacing w:val="-4"/>
          <w:szCs w:val="16"/>
        </w:rPr>
        <w:t xml:space="preserve"> and L</w:t>
      </w:r>
      <w:r w:rsidRPr="00A824F6">
        <w:rPr>
          <w:b/>
          <w:spacing w:val="-4"/>
          <w:szCs w:val="16"/>
          <w:vertAlign w:val="subscript"/>
        </w:rPr>
        <w:t>5</w:t>
      </w:r>
      <w:r w:rsidRPr="00A824F6">
        <w:rPr>
          <w:b/>
          <w:lang w:val="en-US"/>
        </w:rPr>
        <w:t>:</w:t>
      </w:r>
    </w:p>
    <w:p w:rsidR="005517F1" w:rsidRPr="00A824F6" w:rsidRDefault="005517F1" w:rsidP="002A31BB">
      <w:pPr>
        <w:spacing w:after="120"/>
        <w:ind w:left="2835" w:right="993" w:hanging="567"/>
        <w:jc w:val="both"/>
        <w:rPr>
          <w:lang w:val="en-US"/>
        </w:rPr>
      </w:pPr>
      <w:r w:rsidRPr="00A824F6">
        <w:rPr>
          <w:lang w:val="en-US"/>
        </w:rPr>
        <w:t>(a)</w:t>
      </w:r>
      <w:r w:rsidRPr="00A824F6">
        <w:rPr>
          <w:lang w:val="en-US"/>
        </w:rPr>
        <w:tab/>
        <w:t>The performance test according to UN Regulation</w:t>
      </w:r>
      <w:r w:rsidR="00061FD5" w:rsidRPr="00A824F6">
        <w:rPr>
          <w:lang w:val="en-US"/>
        </w:rPr>
        <w:t>s</w:t>
      </w:r>
      <w:r w:rsidRPr="00A824F6">
        <w:rPr>
          <w:lang w:val="en-US"/>
        </w:rPr>
        <w:t xml:space="preserve"> No</w:t>
      </w:r>
      <w:r w:rsidR="00061FD5" w:rsidRPr="00A824F6">
        <w:rPr>
          <w:lang w:val="en-US"/>
        </w:rPr>
        <w:t>s</w:t>
      </w:r>
      <w:r w:rsidRPr="00A824F6">
        <w:rPr>
          <w:lang w:val="en-US"/>
        </w:rPr>
        <w:t xml:space="preserve">. 13 or 13-H </w:t>
      </w:r>
      <w:r w:rsidRPr="00A824F6">
        <w:rPr>
          <w:b/>
          <w:lang w:val="en-US"/>
        </w:rPr>
        <w:t>or 78</w:t>
      </w:r>
      <w:r w:rsidRPr="00A824F6">
        <w:rPr>
          <w:lang w:val="en-US"/>
        </w:rPr>
        <w:t>;</w:t>
      </w:r>
    </w:p>
    <w:p w:rsidR="005517F1" w:rsidRPr="00A824F6" w:rsidRDefault="005517F1" w:rsidP="002A31BB">
      <w:pPr>
        <w:spacing w:after="120"/>
        <w:ind w:left="2268" w:right="993"/>
        <w:jc w:val="both"/>
        <w:rPr>
          <w:lang w:val="en-US"/>
        </w:rPr>
      </w:pPr>
      <w:r w:rsidRPr="00A824F6">
        <w:rPr>
          <w:lang w:val="en-US"/>
        </w:rPr>
        <w:t>(b)</w:t>
      </w:r>
      <w:r w:rsidRPr="00A824F6">
        <w:rPr>
          <w:lang w:val="en-US"/>
        </w:rPr>
        <w:tab/>
        <w:t xml:space="preserve">The Comparison test with dynamic frictional properties of the original </w:t>
      </w:r>
      <w:r w:rsidRPr="00A824F6">
        <w:rPr>
          <w:lang w:val="en-US"/>
        </w:rPr>
        <w:tab/>
      </w:r>
      <w:r w:rsidRPr="00A824F6">
        <w:rPr>
          <w:lang w:val="en-US"/>
        </w:rPr>
        <w:tab/>
        <w:t>part;</w:t>
      </w:r>
    </w:p>
    <w:p w:rsidR="005517F1" w:rsidRPr="00A824F6" w:rsidRDefault="005517F1" w:rsidP="002A31BB">
      <w:pPr>
        <w:spacing w:after="120"/>
        <w:ind w:left="2268" w:right="993"/>
        <w:jc w:val="both"/>
        <w:rPr>
          <w:lang w:val="en-US"/>
        </w:rPr>
      </w:pPr>
      <w:r w:rsidRPr="00A824F6">
        <w:rPr>
          <w:lang w:val="en-US"/>
        </w:rPr>
        <w:t>(c)</w:t>
      </w:r>
      <w:r w:rsidRPr="00A824F6">
        <w:rPr>
          <w:lang w:val="en-US"/>
        </w:rPr>
        <w:tab/>
        <w:t>The integrity tests for high load and thermal fatigue.</w:t>
      </w:r>
      <w:r w:rsidRPr="00A824F6">
        <w:t xml:space="preserve"> </w:t>
      </w:r>
      <w:r w:rsidR="00F95003" w:rsidRPr="00A824F6">
        <w:t>"</w:t>
      </w:r>
    </w:p>
    <w:p w:rsidR="005517F1" w:rsidRPr="00A824F6" w:rsidRDefault="005517F1" w:rsidP="002A31BB">
      <w:pPr>
        <w:spacing w:after="120"/>
        <w:ind w:left="1134" w:right="993"/>
        <w:jc w:val="both"/>
        <w:rPr>
          <w:i/>
          <w:lang w:val="en-US"/>
        </w:rPr>
      </w:pPr>
      <w:r w:rsidRPr="00A824F6">
        <w:rPr>
          <w:i/>
          <w:lang w:val="en-US"/>
        </w:rPr>
        <w:t>Paragraph 5.3.5.1.2</w:t>
      </w:r>
      <w:r w:rsidRPr="00A824F6">
        <w:rPr>
          <w:lang w:val="en-US"/>
        </w:rPr>
        <w:t>., amend to read:</w:t>
      </w:r>
    </w:p>
    <w:p w:rsidR="005517F1" w:rsidRPr="00A824F6" w:rsidRDefault="00F95003" w:rsidP="002A31BB">
      <w:pPr>
        <w:spacing w:after="120"/>
        <w:ind w:left="1134" w:right="993"/>
        <w:jc w:val="both"/>
        <w:rPr>
          <w:lang w:val="en-US"/>
        </w:rPr>
      </w:pPr>
      <w:r w:rsidRPr="00A824F6">
        <w:t>"</w:t>
      </w:r>
      <w:r w:rsidR="005517F1" w:rsidRPr="00A824F6">
        <w:rPr>
          <w:lang w:val="en-US"/>
        </w:rPr>
        <w:t>5.3.5.1.2.</w:t>
      </w:r>
      <w:r w:rsidR="005517F1" w:rsidRPr="00A824F6">
        <w:rPr>
          <w:lang w:val="en-US"/>
        </w:rPr>
        <w:tab/>
        <w:t>Material group</w:t>
      </w:r>
    </w:p>
    <w:p w:rsidR="005517F1" w:rsidRPr="00A824F6" w:rsidRDefault="005517F1" w:rsidP="002A31BB">
      <w:pPr>
        <w:spacing w:after="120"/>
        <w:ind w:left="2268" w:right="993"/>
        <w:jc w:val="both"/>
        <w:rPr>
          <w:lang w:val="en-US"/>
        </w:rPr>
      </w:pPr>
      <w:r w:rsidRPr="00A824F6">
        <w:rPr>
          <w:b/>
          <w:lang w:val="en-US"/>
        </w:rPr>
        <w:t>For brake discs for vehicles of categories M, N and O,</w:t>
      </w:r>
      <w:r w:rsidRPr="00A824F6">
        <w:rPr>
          <w:lang w:val="en-US"/>
        </w:rPr>
        <w:t xml:space="preserve"> all material groups (including their respective subgroups) are considered to be a separate type.</w:t>
      </w:r>
    </w:p>
    <w:p w:rsidR="005517F1" w:rsidRPr="00A824F6" w:rsidRDefault="005517F1" w:rsidP="00894177">
      <w:pPr>
        <w:spacing w:after="120"/>
        <w:ind w:left="2268" w:right="993"/>
        <w:jc w:val="both"/>
      </w:pPr>
      <w:r w:rsidRPr="00A824F6">
        <w:rPr>
          <w:b/>
          <w:lang w:val="en-US"/>
        </w:rPr>
        <w:t xml:space="preserve">For brake discs for vehicles of categories </w:t>
      </w:r>
      <w:r w:rsidRPr="00A824F6">
        <w:rPr>
          <w:b/>
          <w:spacing w:val="-4"/>
          <w:szCs w:val="16"/>
        </w:rPr>
        <w:t>L</w:t>
      </w:r>
      <w:r w:rsidRPr="00A824F6">
        <w:rPr>
          <w:b/>
          <w:spacing w:val="-4"/>
          <w:szCs w:val="16"/>
          <w:vertAlign w:val="subscript"/>
        </w:rPr>
        <w:t>1</w:t>
      </w:r>
      <w:r w:rsidRPr="00A824F6">
        <w:rPr>
          <w:b/>
          <w:spacing w:val="-4"/>
          <w:szCs w:val="16"/>
        </w:rPr>
        <w:t>, L</w:t>
      </w:r>
      <w:r w:rsidRPr="00A824F6">
        <w:rPr>
          <w:b/>
          <w:spacing w:val="-4"/>
          <w:szCs w:val="16"/>
          <w:vertAlign w:val="subscript"/>
        </w:rPr>
        <w:t>2</w:t>
      </w:r>
      <w:r w:rsidRPr="00A824F6">
        <w:rPr>
          <w:b/>
          <w:spacing w:val="-4"/>
          <w:szCs w:val="16"/>
        </w:rPr>
        <w:t>, L</w:t>
      </w:r>
      <w:r w:rsidRPr="00A824F6">
        <w:rPr>
          <w:b/>
          <w:spacing w:val="-4"/>
          <w:szCs w:val="16"/>
          <w:vertAlign w:val="subscript"/>
        </w:rPr>
        <w:t>3</w:t>
      </w:r>
      <w:r w:rsidRPr="00A824F6">
        <w:rPr>
          <w:b/>
          <w:spacing w:val="-4"/>
          <w:szCs w:val="16"/>
        </w:rPr>
        <w:t>, L</w:t>
      </w:r>
      <w:r w:rsidRPr="00A824F6">
        <w:rPr>
          <w:b/>
          <w:spacing w:val="-4"/>
          <w:szCs w:val="16"/>
          <w:vertAlign w:val="subscript"/>
        </w:rPr>
        <w:t>4</w:t>
      </w:r>
      <w:r w:rsidRPr="00A824F6">
        <w:rPr>
          <w:b/>
          <w:spacing w:val="-4"/>
          <w:szCs w:val="16"/>
        </w:rPr>
        <w:t xml:space="preserve"> and L</w:t>
      </w:r>
      <w:r w:rsidRPr="00A824F6">
        <w:rPr>
          <w:b/>
          <w:spacing w:val="-4"/>
          <w:szCs w:val="16"/>
          <w:vertAlign w:val="subscript"/>
        </w:rPr>
        <w:t>5</w:t>
      </w:r>
      <w:r w:rsidRPr="00A824F6">
        <w:rPr>
          <w:b/>
          <w:lang w:val="en-US"/>
        </w:rPr>
        <w:t>, all material groups (excluding the martensitic stainless steel subgroup) are considered to be a separate type.</w:t>
      </w:r>
      <w:r w:rsidR="00F95003" w:rsidRPr="00A824F6">
        <w:t>"</w:t>
      </w:r>
    </w:p>
    <w:p w:rsidR="00F744F4" w:rsidRPr="00A824F6" w:rsidRDefault="00D845DD" w:rsidP="00D845DD">
      <w:pPr>
        <w:pStyle w:val="SingleTxtG"/>
        <w:keepNext/>
        <w:keepLines/>
        <w:spacing w:before="240"/>
        <w:ind w:left="2268" w:hanging="1134"/>
      </w:pPr>
      <w:r w:rsidRPr="00A824F6">
        <w:rPr>
          <w:i/>
        </w:rPr>
        <w:t>Paragraph 5.3.6.,</w:t>
      </w:r>
      <w:r w:rsidRPr="00A824F6">
        <w:t xml:space="preserve"> amend to read</w:t>
      </w:r>
    </w:p>
    <w:p w:rsidR="00F744F4" w:rsidRPr="00A824F6" w:rsidRDefault="00F744F4" w:rsidP="00F744F4">
      <w:pPr>
        <w:pStyle w:val="SingleTxtG"/>
        <w:spacing w:before="120"/>
        <w:ind w:left="2268" w:hanging="1134"/>
      </w:pPr>
      <w:r w:rsidRPr="00A824F6">
        <w:t>5.3.6.</w:t>
      </w:r>
      <w:r w:rsidRPr="00A824F6">
        <w:tab/>
        <w:t xml:space="preserve">Test </w:t>
      </w:r>
      <w:r w:rsidRPr="00A824F6">
        <w:rPr>
          <w:rFonts w:cs="Courier New"/>
          <w:spacing w:val="1"/>
        </w:rPr>
        <w:t>group</w:t>
      </w:r>
      <w:r w:rsidRPr="00A824F6">
        <w:t xml:space="preserve"> criteria (within the same type)</w:t>
      </w:r>
    </w:p>
    <w:p w:rsidR="00D845DD" w:rsidRPr="00A824F6" w:rsidRDefault="00D845DD" w:rsidP="00D845DD">
      <w:pPr>
        <w:pStyle w:val="SingleTxtG"/>
        <w:rPr>
          <w:b/>
        </w:rPr>
      </w:pPr>
      <w:r w:rsidRPr="00A824F6">
        <w:rPr>
          <w:b/>
        </w:rPr>
        <w:t xml:space="preserve">It is only possible to test interchangeable parts in Test </w:t>
      </w:r>
      <w:r w:rsidRPr="00A824F6">
        <w:rPr>
          <w:rFonts w:cs="Courier New"/>
          <w:b/>
          <w:spacing w:val="1"/>
        </w:rPr>
        <w:t>Groups</w:t>
      </w:r>
      <w:r w:rsidRPr="00A824F6">
        <w:rPr>
          <w:b/>
        </w:rPr>
        <w:t xml:space="preserve"> if the connection between the mounting area and the disc friction faces are of the same general form"</w:t>
      </w:r>
    </w:p>
    <w:p w:rsidR="00F744F4" w:rsidRPr="00A824F6" w:rsidRDefault="00F744F4" w:rsidP="00F744F4">
      <w:pPr>
        <w:pStyle w:val="SingleTxtG"/>
        <w:spacing w:before="120"/>
        <w:ind w:left="2268"/>
      </w:pPr>
    </w:p>
    <w:p w:rsidR="00F744F4" w:rsidRPr="00A824F6" w:rsidRDefault="00F744F4" w:rsidP="00F744F4">
      <w:pPr>
        <w:pStyle w:val="SingleTxtG"/>
        <w:spacing w:before="120"/>
        <w:ind w:left="2268"/>
      </w:pPr>
      <w:r w:rsidRPr="00A824F6">
        <w:t xml:space="preserve">From each of the test groups mentioned below, at least one variant is subject to the corresponding tests </w:t>
      </w:r>
      <w:r w:rsidRPr="00A824F6">
        <w:rPr>
          <w:rFonts w:cs="Courier New"/>
          <w:spacing w:val="1"/>
        </w:rPr>
        <w:t>laid</w:t>
      </w:r>
      <w:r w:rsidRPr="00A824F6">
        <w:t xml:space="preserve"> down in Annexes 10, 11 or 12. The variant chosen from within a test group to test the replacement part is that which </w:t>
      </w:r>
      <w:r w:rsidRPr="00A824F6">
        <w:rPr>
          <w:rFonts w:cs="Courier New"/>
          <w:spacing w:val="1"/>
        </w:rPr>
        <w:t>has</w:t>
      </w:r>
      <w:r w:rsidRPr="00A824F6">
        <w:t xml:space="preserve"> the highest ratio of kinetic energy to its directly corresponding replacement part mass:</w:t>
      </w:r>
    </w:p>
    <w:p w:rsidR="005517F1" w:rsidRPr="00A824F6" w:rsidRDefault="00A824F6" w:rsidP="00F744F4">
      <w:pPr>
        <w:pStyle w:val="SingleTxtG"/>
        <w:ind w:left="2268"/>
      </w:pPr>
      <w:r>
        <w:rPr>
          <w:noProof/>
          <w:lang w:val="en-US"/>
        </w:rPr>
        <w:drawing>
          <wp:inline distT="0" distB="0" distL="0" distR="0">
            <wp:extent cx="2819400"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p>
    <w:p w:rsidR="005517F1" w:rsidRPr="00A824F6" w:rsidRDefault="005517F1" w:rsidP="002A31BB">
      <w:pPr>
        <w:spacing w:after="120"/>
        <w:ind w:left="1134" w:right="993"/>
        <w:jc w:val="both"/>
        <w:rPr>
          <w:lang w:val="en-US"/>
        </w:rPr>
      </w:pPr>
      <w:r w:rsidRPr="00A824F6">
        <w:rPr>
          <w:lang w:val="en-US"/>
        </w:rPr>
        <w:lastRenderedPageBreak/>
        <w:tab/>
      </w:r>
    </w:p>
    <w:p w:rsidR="005517F1" w:rsidRPr="00A824F6" w:rsidRDefault="005517F1" w:rsidP="002A31BB">
      <w:pPr>
        <w:spacing w:after="120"/>
        <w:ind w:left="3686" w:right="993" w:hanging="1418"/>
        <w:jc w:val="both"/>
        <w:rPr>
          <w:lang w:val="en-US"/>
        </w:rPr>
      </w:pPr>
      <w:r w:rsidRPr="00A824F6">
        <w:rPr>
          <w:lang w:val="en-US"/>
        </w:rPr>
        <w:t>With:</w:t>
      </w:r>
    </w:p>
    <w:p w:rsidR="005517F1" w:rsidRPr="00A824F6" w:rsidRDefault="005517F1" w:rsidP="002A31BB">
      <w:pPr>
        <w:spacing w:after="120"/>
        <w:ind w:left="3686" w:right="993" w:hanging="1418"/>
        <w:jc w:val="both"/>
        <w:rPr>
          <w:lang w:val="en-US"/>
        </w:rPr>
      </w:pPr>
      <w:r w:rsidRPr="00A824F6">
        <w:rPr>
          <w:lang w:val="en-US"/>
        </w:rPr>
        <w:t xml:space="preserve">V </w:t>
      </w:r>
      <w:r w:rsidRPr="00A824F6">
        <w:rPr>
          <w:vertAlign w:val="subscript"/>
          <w:lang w:val="en-US"/>
        </w:rPr>
        <w:t xml:space="preserve">max, </w:t>
      </w:r>
      <w:proofErr w:type="spellStart"/>
      <w:r w:rsidRPr="00A824F6">
        <w:rPr>
          <w:vertAlign w:val="subscript"/>
          <w:lang w:val="en-US"/>
        </w:rPr>
        <w:t>i</w:t>
      </w:r>
      <w:proofErr w:type="spellEnd"/>
      <w:r w:rsidRPr="00A824F6">
        <w:rPr>
          <w:lang w:val="en-US"/>
        </w:rPr>
        <w:t xml:space="preserve"> </w:t>
      </w:r>
      <w:r w:rsidRPr="00A824F6">
        <w:rPr>
          <w:lang w:val="en-US"/>
        </w:rPr>
        <w:tab/>
        <w:t xml:space="preserve">maximum design speed of the vehicle to which the replacement part is fitted (in the case of trailers </w:t>
      </w:r>
      <w:proofErr w:type="spellStart"/>
      <w:r w:rsidRPr="00A824F6">
        <w:rPr>
          <w:lang w:val="en-US"/>
        </w:rPr>
        <w:t>v</w:t>
      </w:r>
      <w:r w:rsidRPr="00A824F6">
        <w:rPr>
          <w:vertAlign w:val="subscript"/>
          <w:lang w:val="en-US"/>
        </w:rPr>
        <w:t>max</w:t>
      </w:r>
      <w:proofErr w:type="spellEnd"/>
      <w:r w:rsidRPr="00A824F6">
        <w:rPr>
          <w:lang w:val="en-US"/>
        </w:rPr>
        <w:t xml:space="preserve">, </w:t>
      </w:r>
      <w:proofErr w:type="spellStart"/>
      <w:r w:rsidRPr="00A824F6">
        <w:rPr>
          <w:lang w:val="en-US"/>
        </w:rPr>
        <w:t>i</w:t>
      </w:r>
      <w:proofErr w:type="spellEnd"/>
      <w:r w:rsidRPr="00A824F6">
        <w:rPr>
          <w:lang w:val="en-US"/>
        </w:rPr>
        <w:t xml:space="preserve"> is assumed at least at </w:t>
      </w:r>
      <w:smartTag w:uri="urn:schemas-microsoft-com:office:smarttags" w:element="metricconverter">
        <w:smartTagPr>
          <w:attr w:name="ProductID" w:val="80 km/h"/>
        </w:smartTagPr>
        <w:r w:rsidRPr="00A824F6">
          <w:rPr>
            <w:lang w:val="en-US"/>
          </w:rPr>
          <w:t>80 km/h</w:t>
        </w:r>
      </w:smartTag>
      <w:r w:rsidRPr="00A824F6">
        <w:rPr>
          <w:lang w:val="en-US"/>
        </w:rPr>
        <w:t>)</w:t>
      </w:r>
    </w:p>
    <w:p w:rsidR="005517F1" w:rsidRPr="00A824F6" w:rsidRDefault="005517F1" w:rsidP="002A31BB">
      <w:pPr>
        <w:spacing w:after="120"/>
        <w:ind w:left="3686" w:right="993" w:hanging="1418"/>
        <w:jc w:val="both"/>
        <w:rPr>
          <w:lang w:val="en-US"/>
        </w:rPr>
      </w:pPr>
      <w:r w:rsidRPr="00A824F6">
        <w:rPr>
          <w:lang w:val="en-US"/>
        </w:rPr>
        <w:t>m</w:t>
      </w:r>
      <w:r w:rsidRPr="00A824F6">
        <w:rPr>
          <w:lang w:val="en-US"/>
        </w:rPr>
        <w:tab/>
        <w:t xml:space="preserve">test mass as defined in Annex 11, paragraph 3.2.1.2., Annex 12, paragraph 3.2.1.2. </w:t>
      </w:r>
      <w:r w:rsidRPr="00A824F6">
        <w:rPr>
          <w:b/>
          <w:lang w:val="en-US"/>
        </w:rPr>
        <w:t>and Annex 14, paragraph 4.2.1.2</w:t>
      </w:r>
      <w:r w:rsidRPr="00A824F6">
        <w:rPr>
          <w:lang w:val="en-US"/>
        </w:rPr>
        <w:t>.</w:t>
      </w:r>
    </w:p>
    <w:p w:rsidR="005517F1" w:rsidRPr="00A824F6" w:rsidRDefault="005517F1" w:rsidP="005517F1">
      <w:pPr>
        <w:spacing w:after="120"/>
        <w:ind w:left="3686" w:right="992" w:hanging="1418"/>
        <w:jc w:val="both"/>
        <w:rPr>
          <w:lang w:val="en-US"/>
        </w:rPr>
      </w:pPr>
      <w:r w:rsidRPr="00A824F6">
        <w:rPr>
          <w:lang w:val="en-US"/>
        </w:rPr>
        <w:t xml:space="preserve">m </w:t>
      </w:r>
      <w:r w:rsidRPr="00A824F6">
        <w:rPr>
          <w:vertAlign w:val="subscript"/>
          <w:lang w:val="en-US"/>
        </w:rPr>
        <w:t xml:space="preserve">replacement part, </w:t>
      </w:r>
      <w:proofErr w:type="spellStart"/>
      <w:r w:rsidRPr="00A824F6">
        <w:rPr>
          <w:vertAlign w:val="subscript"/>
          <w:lang w:val="en-US"/>
        </w:rPr>
        <w:t>i</w:t>
      </w:r>
      <w:proofErr w:type="spellEnd"/>
      <w:r w:rsidRPr="00A824F6">
        <w:rPr>
          <w:lang w:val="en-US"/>
        </w:rPr>
        <w:t xml:space="preserve">     mass of the replacement part</w:t>
      </w:r>
      <w:r w:rsidR="00F95003" w:rsidRPr="00A824F6">
        <w:rPr>
          <w:lang w:val="en-US"/>
        </w:rPr>
        <w:t>"</w:t>
      </w:r>
      <w:r w:rsidRPr="00A824F6">
        <w:rPr>
          <w:lang w:val="en-US"/>
        </w:rPr>
        <w:t xml:space="preserve"> of the corresponding vehicle</w:t>
      </w:r>
      <w:r w:rsidR="00F95003" w:rsidRPr="00A824F6">
        <w:t>"</w:t>
      </w:r>
      <w:r w:rsidRPr="00A824F6">
        <w:rPr>
          <w:lang w:val="en-US"/>
        </w:rPr>
        <w:tab/>
      </w:r>
    </w:p>
    <w:p w:rsidR="00F744F4" w:rsidRPr="00A824F6" w:rsidRDefault="00F744F4" w:rsidP="005517F1">
      <w:pPr>
        <w:spacing w:after="120"/>
        <w:ind w:left="3686" w:right="992" w:hanging="1418"/>
        <w:jc w:val="both"/>
        <w:rPr>
          <w:lang w:val="en-US"/>
        </w:rPr>
      </w:pPr>
    </w:p>
    <w:p w:rsidR="005517F1" w:rsidRPr="00A824F6" w:rsidRDefault="005517F1" w:rsidP="005517F1">
      <w:pPr>
        <w:spacing w:after="120"/>
        <w:ind w:left="1134"/>
        <w:jc w:val="both"/>
        <w:rPr>
          <w:i/>
          <w:lang w:val="en-US"/>
        </w:rPr>
      </w:pPr>
      <w:r w:rsidRPr="00A824F6">
        <w:rPr>
          <w:i/>
          <w:lang w:val="en-US"/>
        </w:rPr>
        <w:t>Add new paragraphs 5.3.6.1.3</w:t>
      </w:r>
      <w:r w:rsidRPr="00A824F6">
        <w:rPr>
          <w:lang w:val="en-US"/>
        </w:rPr>
        <w:t xml:space="preserve">. </w:t>
      </w:r>
      <w:r w:rsidRPr="00A824F6">
        <w:rPr>
          <w:i/>
          <w:lang w:val="en-US"/>
        </w:rPr>
        <w:t>and 5.3.6.1.3.1</w:t>
      </w:r>
      <w:r w:rsidRPr="00A824F6">
        <w:rPr>
          <w:lang w:val="en-US"/>
        </w:rPr>
        <w:t>., to read:</w:t>
      </w:r>
    </w:p>
    <w:p w:rsidR="005517F1" w:rsidRPr="00A824F6" w:rsidRDefault="00F95003" w:rsidP="005517F1">
      <w:pPr>
        <w:spacing w:after="120"/>
        <w:ind w:left="2268" w:right="1985" w:hanging="1134"/>
        <w:jc w:val="both"/>
        <w:rPr>
          <w:lang w:val="en-US"/>
        </w:rPr>
      </w:pPr>
      <w:r w:rsidRPr="00A824F6">
        <w:t>"</w:t>
      </w:r>
      <w:r w:rsidR="005517F1" w:rsidRPr="00A824F6">
        <w:rPr>
          <w:b/>
          <w:lang w:val="en-US"/>
        </w:rPr>
        <w:t>5.3.6.1.3.</w:t>
      </w:r>
      <w:r w:rsidR="005517F1" w:rsidRPr="00A824F6">
        <w:rPr>
          <w:b/>
          <w:lang w:val="en-US"/>
        </w:rPr>
        <w:tab/>
        <w:t xml:space="preserve">Criteria concerning the formation of test groups with regard to replacement brake discs in vehicles belonging to categories </w:t>
      </w:r>
      <w:r w:rsidR="005517F1" w:rsidRPr="00A824F6">
        <w:rPr>
          <w:b/>
          <w:spacing w:val="-4"/>
          <w:szCs w:val="16"/>
        </w:rPr>
        <w:t>L</w:t>
      </w:r>
      <w:r w:rsidR="005517F1" w:rsidRPr="00A824F6">
        <w:rPr>
          <w:b/>
          <w:spacing w:val="-4"/>
          <w:szCs w:val="16"/>
          <w:vertAlign w:val="subscript"/>
        </w:rPr>
        <w:t>1</w:t>
      </w:r>
      <w:r w:rsidR="005517F1" w:rsidRPr="00A824F6">
        <w:rPr>
          <w:b/>
          <w:spacing w:val="-4"/>
          <w:szCs w:val="16"/>
        </w:rPr>
        <w:t>, L</w:t>
      </w:r>
      <w:r w:rsidR="005517F1" w:rsidRPr="00A824F6">
        <w:rPr>
          <w:b/>
          <w:spacing w:val="-4"/>
          <w:szCs w:val="16"/>
          <w:vertAlign w:val="subscript"/>
        </w:rPr>
        <w:t>2</w:t>
      </w:r>
      <w:r w:rsidR="005517F1" w:rsidRPr="00A824F6">
        <w:rPr>
          <w:b/>
          <w:spacing w:val="-4"/>
          <w:szCs w:val="16"/>
        </w:rPr>
        <w:t>, L</w:t>
      </w:r>
      <w:r w:rsidR="005517F1" w:rsidRPr="00A824F6">
        <w:rPr>
          <w:b/>
          <w:spacing w:val="-4"/>
          <w:szCs w:val="16"/>
          <w:vertAlign w:val="subscript"/>
        </w:rPr>
        <w:t>3</w:t>
      </w:r>
      <w:r w:rsidR="005517F1" w:rsidRPr="00A824F6">
        <w:rPr>
          <w:b/>
          <w:spacing w:val="-4"/>
          <w:szCs w:val="16"/>
        </w:rPr>
        <w:t>, L</w:t>
      </w:r>
      <w:r w:rsidR="005517F1" w:rsidRPr="00A824F6">
        <w:rPr>
          <w:b/>
          <w:spacing w:val="-4"/>
          <w:szCs w:val="16"/>
          <w:vertAlign w:val="subscript"/>
        </w:rPr>
        <w:t>4</w:t>
      </w:r>
      <w:r w:rsidR="005517F1" w:rsidRPr="00A824F6">
        <w:rPr>
          <w:b/>
          <w:spacing w:val="-4"/>
          <w:szCs w:val="16"/>
        </w:rPr>
        <w:t xml:space="preserve"> and L</w:t>
      </w:r>
      <w:r w:rsidR="005517F1" w:rsidRPr="00A824F6">
        <w:rPr>
          <w:b/>
          <w:spacing w:val="-4"/>
          <w:szCs w:val="16"/>
          <w:vertAlign w:val="subscript"/>
        </w:rPr>
        <w:t>5</w:t>
      </w:r>
      <w:r w:rsidR="005517F1" w:rsidRPr="00A824F6">
        <w:rPr>
          <w:lang w:val="en-US"/>
        </w:rPr>
        <w:t>.</w:t>
      </w:r>
    </w:p>
    <w:p w:rsidR="005517F1" w:rsidRPr="00A824F6" w:rsidRDefault="005517F1" w:rsidP="005517F1">
      <w:pPr>
        <w:spacing w:after="120"/>
        <w:ind w:left="1134" w:right="1985"/>
        <w:jc w:val="both"/>
        <w:rPr>
          <w:b/>
          <w:lang w:val="en-US"/>
        </w:rPr>
      </w:pPr>
      <w:r w:rsidRPr="00A824F6">
        <w:rPr>
          <w:b/>
          <w:lang w:val="en-US"/>
        </w:rPr>
        <w:t>5.3.6.1.3.1.</w:t>
      </w:r>
      <w:r w:rsidRPr="00A824F6">
        <w:rPr>
          <w:b/>
          <w:lang w:val="en-US"/>
        </w:rPr>
        <w:tab/>
        <w:t>Test group relating to the tests stipulated of Annex 14.</w:t>
      </w:r>
    </w:p>
    <w:p w:rsidR="00894177" w:rsidRPr="00A824F6" w:rsidRDefault="005517F1" w:rsidP="00894177">
      <w:pPr>
        <w:pStyle w:val="SingleTxtG"/>
        <w:keepNext/>
        <w:keepLines/>
        <w:ind w:left="2268" w:hanging="1134"/>
        <w:rPr>
          <w:i/>
        </w:rPr>
      </w:pPr>
      <w:r w:rsidRPr="00A824F6">
        <w:rPr>
          <w:b/>
          <w:lang w:val="en-US"/>
        </w:rPr>
        <w:t>This test group includes all brake discs according to the criteria set out in Annex 15.</w:t>
      </w:r>
      <w:r w:rsidR="00F95003" w:rsidRPr="00A824F6">
        <w:t>"</w:t>
      </w:r>
      <w:r w:rsidR="00894177" w:rsidRPr="00A824F6">
        <w:rPr>
          <w:i/>
        </w:rPr>
        <w:t xml:space="preserve"> </w:t>
      </w:r>
    </w:p>
    <w:p w:rsidR="00894177" w:rsidRPr="00A824F6" w:rsidRDefault="00894177" w:rsidP="00894177">
      <w:pPr>
        <w:pStyle w:val="SingleTxtG"/>
        <w:keepNext/>
        <w:keepLines/>
        <w:ind w:left="2268" w:hanging="1134"/>
        <w:rPr>
          <w:i/>
        </w:rPr>
      </w:pPr>
    </w:p>
    <w:p w:rsidR="00894177" w:rsidRPr="00A824F6" w:rsidRDefault="00894177" w:rsidP="00894177">
      <w:pPr>
        <w:pStyle w:val="SingleTxtG"/>
        <w:keepNext/>
        <w:keepLines/>
        <w:ind w:left="2268" w:hanging="1134"/>
      </w:pPr>
      <w:r w:rsidRPr="00A824F6">
        <w:rPr>
          <w:i/>
        </w:rPr>
        <w:t>Paragraph 5.3.7.4.,</w:t>
      </w:r>
      <w:r w:rsidRPr="00A824F6">
        <w:t xml:space="preserve"> amend to read:</w:t>
      </w:r>
    </w:p>
    <w:p w:rsidR="00894177" w:rsidRPr="00A824F6" w:rsidRDefault="00894177" w:rsidP="00894177">
      <w:pPr>
        <w:pStyle w:val="SingleTxtG"/>
        <w:ind w:left="2268" w:hanging="1134"/>
      </w:pPr>
      <w:r w:rsidRPr="00A824F6">
        <w:t>"5.3.7.4.</w:t>
      </w:r>
      <w:r w:rsidRPr="00A824F6">
        <w:tab/>
      </w:r>
      <w:r w:rsidRPr="00A824F6">
        <w:rPr>
          <w:rFonts w:cs="Courier New"/>
          <w:spacing w:val="1"/>
        </w:rPr>
        <w:t>Tests</w:t>
      </w:r>
    </w:p>
    <w:p w:rsidR="00894177" w:rsidRPr="00A824F6" w:rsidRDefault="00894177" w:rsidP="00894177">
      <w:pPr>
        <w:pStyle w:val="SingleTxtG"/>
        <w:ind w:left="2268"/>
      </w:pPr>
      <w:r w:rsidRPr="00A824F6">
        <w:t xml:space="preserve">Each test group (see 5.3.6.) within a particular type of replacement brake disc/drum (see </w:t>
      </w:r>
      <w:r w:rsidRPr="00A824F6">
        <w:rPr>
          <w:b/>
        </w:rPr>
        <w:t>5.3.5</w:t>
      </w:r>
      <w:r w:rsidRPr="00A824F6">
        <w:t>.) shall be tested by the Technical Service."</w:t>
      </w:r>
    </w:p>
    <w:p w:rsidR="005517F1" w:rsidRPr="00A824F6" w:rsidRDefault="005517F1" w:rsidP="005517F1">
      <w:pPr>
        <w:spacing w:after="120"/>
        <w:ind w:left="2268" w:right="1985"/>
        <w:jc w:val="both"/>
        <w:rPr>
          <w:b/>
          <w:lang w:val="en-US"/>
        </w:rPr>
      </w:pPr>
    </w:p>
    <w:p w:rsidR="005517F1" w:rsidRPr="00A824F6" w:rsidRDefault="005517F1" w:rsidP="005517F1">
      <w:pPr>
        <w:spacing w:after="120"/>
        <w:ind w:left="1134" w:right="992"/>
        <w:jc w:val="both"/>
        <w:rPr>
          <w:i/>
          <w:lang w:val="en-US"/>
        </w:rPr>
      </w:pPr>
      <w:r w:rsidRPr="00A824F6">
        <w:rPr>
          <w:i/>
          <w:lang w:val="en-US"/>
        </w:rPr>
        <w:t>Amend the transitional provisions as follows:</w:t>
      </w:r>
    </w:p>
    <w:p w:rsidR="005517F1" w:rsidRPr="00A824F6" w:rsidRDefault="005517F1" w:rsidP="005517F1">
      <w:pPr>
        <w:pStyle w:val="SingleTxtG"/>
        <w:ind w:left="2268" w:right="1985" w:hanging="1134"/>
        <w:rPr>
          <w:b/>
        </w:rPr>
      </w:pPr>
      <w:r w:rsidRPr="00A824F6">
        <w:rPr>
          <w:b/>
        </w:rPr>
        <w:t>12.1</w:t>
      </w:r>
      <w:r w:rsidR="005A32F2" w:rsidRPr="00A824F6">
        <w:rPr>
          <w:b/>
        </w:rPr>
        <w:t>.</w:t>
      </w:r>
      <w:r w:rsidRPr="00A824F6">
        <w:rPr>
          <w:b/>
        </w:rPr>
        <w:tab/>
        <w:t xml:space="preserve">Contracting Parties applying this </w:t>
      </w:r>
      <w:r w:rsidRPr="00A824F6">
        <w:rPr>
          <w:b/>
          <w:lang w:eastAsia="ja-JP"/>
        </w:rPr>
        <w:t xml:space="preserve">UN </w:t>
      </w:r>
      <w:r w:rsidRPr="00A824F6">
        <w:rPr>
          <w:b/>
        </w:rPr>
        <w:t xml:space="preserve">Regulation shall continue to grant UN type approvals to those types of component or part which comply with the requirements of this </w:t>
      </w:r>
      <w:r w:rsidRPr="00A824F6">
        <w:rPr>
          <w:b/>
          <w:lang w:eastAsia="ja-JP"/>
        </w:rPr>
        <w:t xml:space="preserve">UN </w:t>
      </w:r>
      <w:r w:rsidRPr="00A824F6">
        <w:rPr>
          <w:b/>
        </w:rPr>
        <w:t xml:space="preserve">Regulation as amended by any previous series of amendments provided that the component or part is intended as a replacement for fitting on vehicles in use and that it would not be technically feasible to fit a component or part which satisfies the requirements contained in this </w:t>
      </w:r>
      <w:r w:rsidRPr="00A824F6">
        <w:rPr>
          <w:b/>
          <w:lang w:eastAsia="ja-JP"/>
        </w:rPr>
        <w:t xml:space="preserve">UN </w:t>
      </w:r>
      <w:r w:rsidRPr="00A824F6">
        <w:rPr>
          <w:b/>
        </w:rPr>
        <w:t>Regulation as amended by the 03 series of amendments.</w:t>
      </w:r>
    </w:p>
    <w:p w:rsidR="005517F1" w:rsidRPr="00A824F6" w:rsidRDefault="005517F1" w:rsidP="005517F1">
      <w:pPr>
        <w:pStyle w:val="SingleTxtG"/>
        <w:ind w:left="2268" w:right="1985" w:hanging="1134"/>
        <w:rPr>
          <w:b/>
        </w:rPr>
      </w:pPr>
      <w:r w:rsidRPr="00A824F6">
        <w:rPr>
          <w:b/>
        </w:rPr>
        <w:t>12.2</w:t>
      </w:r>
      <w:r w:rsidR="005A32F2" w:rsidRPr="00A824F6">
        <w:rPr>
          <w:b/>
        </w:rPr>
        <w:t>.</w:t>
      </w:r>
      <w:r w:rsidRPr="00A824F6">
        <w:rPr>
          <w:b/>
        </w:rPr>
        <w:tab/>
        <w:t>Even after the date of entry into force of the 03 series of amendments, approvals of the vehicle categories or the components to any preceding series of amendments to the Regulation which are not affected by the 03 series of amendments shall remain valid and Contracting Parties applying the Regulation shall continue to accept them.</w:t>
      </w:r>
    </w:p>
    <w:p w:rsidR="005517F1" w:rsidRPr="00A824F6" w:rsidRDefault="005517F1" w:rsidP="005517F1">
      <w:pPr>
        <w:pStyle w:val="SingleTxtG"/>
        <w:ind w:left="2268" w:right="1985" w:hanging="1134"/>
        <w:rPr>
          <w:b/>
        </w:rPr>
      </w:pPr>
      <w:r w:rsidRPr="00A824F6">
        <w:rPr>
          <w:b/>
        </w:rPr>
        <w:t>12.3</w:t>
      </w:r>
      <w:r w:rsidR="005A32F2" w:rsidRPr="00A824F6">
        <w:rPr>
          <w:b/>
        </w:rPr>
        <w:t>.</w:t>
      </w:r>
      <w:r w:rsidRPr="00A824F6">
        <w:rPr>
          <w:b/>
        </w:rPr>
        <w:tab/>
        <w:t xml:space="preserve">As from the date of entry into force of the 03 series of amendments, no Contracting Party applying this </w:t>
      </w:r>
      <w:r w:rsidRPr="00A824F6">
        <w:rPr>
          <w:b/>
          <w:lang w:eastAsia="ja-JP"/>
        </w:rPr>
        <w:t xml:space="preserve">UN </w:t>
      </w:r>
      <w:r w:rsidRPr="00A824F6">
        <w:rPr>
          <w:b/>
        </w:rPr>
        <w:t xml:space="preserve">Regulation shall prohibit fitting or use on a vehicle in use of a component or part approved under this </w:t>
      </w:r>
      <w:r w:rsidRPr="00A824F6">
        <w:rPr>
          <w:b/>
          <w:lang w:eastAsia="ja-JP"/>
        </w:rPr>
        <w:t xml:space="preserve">UN </w:t>
      </w:r>
      <w:r w:rsidRPr="00A824F6">
        <w:rPr>
          <w:b/>
        </w:rPr>
        <w:t>Regulation as amended by the 03 series of amendments.</w:t>
      </w:r>
    </w:p>
    <w:p w:rsidR="005517F1" w:rsidRPr="00A824F6" w:rsidRDefault="005517F1" w:rsidP="005517F1">
      <w:pPr>
        <w:pStyle w:val="SingleTxtG"/>
        <w:ind w:left="2268" w:right="1985" w:hanging="1134"/>
        <w:rPr>
          <w:b/>
        </w:rPr>
      </w:pPr>
      <w:r w:rsidRPr="00A824F6">
        <w:rPr>
          <w:b/>
        </w:rPr>
        <w:t>12.4</w:t>
      </w:r>
      <w:r w:rsidR="005A32F2" w:rsidRPr="00A824F6">
        <w:rPr>
          <w:b/>
        </w:rPr>
        <w:t>.</w:t>
      </w:r>
      <w:r w:rsidRPr="00A824F6">
        <w:rPr>
          <w:b/>
        </w:rPr>
        <w:tab/>
        <w:t xml:space="preserve">Contracting Parties applying this </w:t>
      </w:r>
      <w:r w:rsidRPr="00A824F6">
        <w:rPr>
          <w:b/>
          <w:lang w:eastAsia="ja-JP"/>
        </w:rPr>
        <w:t xml:space="preserve">UN </w:t>
      </w:r>
      <w:r w:rsidRPr="00A824F6">
        <w:rPr>
          <w:b/>
        </w:rPr>
        <w:t xml:space="preserve">Regulation shall continue to allow fitting or use on a vehicle in use of a </w:t>
      </w:r>
      <w:r w:rsidRPr="00A824F6">
        <w:rPr>
          <w:b/>
        </w:rPr>
        <w:lastRenderedPageBreak/>
        <w:t xml:space="preserve">component or part approved to this </w:t>
      </w:r>
      <w:r w:rsidRPr="00A824F6">
        <w:rPr>
          <w:b/>
          <w:lang w:eastAsia="ja-JP"/>
        </w:rPr>
        <w:t xml:space="preserve">UN </w:t>
      </w:r>
      <w:r w:rsidRPr="00A824F6">
        <w:rPr>
          <w:b/>
        </w:rPr>
        <w:t>Regulation as amended by the preceding series of amendments following the date of entry into force of the 03 series of amendments.</w:t>
      </w:r>
    </w:p>
    <w:p w:rsidR="005517F1" w:rsidRPr="00A824F6" w:rsidRDefault="005517F1" w:rsidP="005517F1">
      <w:pPr>
        <w:pStyle w:val="SingleTxtG"/>
        <w:ind w:left="2268" w:right="1985" w:hanging="1134"/>
        <w:rPr>
          <w:b/>
        </w:rPr>
      </w:pPr>
      <w:r w:rsidRPr="00A824F6">
        <w:rPr>
          <w:b/>
        </w:rPr>
        <w:t>12.5</w:t>
      </w:r>
      <w:r w:rsidR="005A32F2" w:rsidRPr="00A824F6">
        <w:rPr>
          <w:b/>
        </w:rPr>
        <w:t>.</w:t>
      </w:r>
      <w:r w:rsidRPr="00A824F6">
        <w:rPr>
          <w:b/>
        </w:rPr>
        <w:tab/>
        <w:t xml:space="preserve">Contracting Parties applying this </w:t>
      </w:r>
      <w:r w:rsidRPr="00A824F6">
        <w:rPr>
          <w:b/>
          <w:lang w:eastAsia="ja-JP"/>
        </w:rPr>
        <w:t xml:space="preserve">UN </w:t>
      </w:r>
      <w:r w:rsidRPr="00A824F6">
        <w:rPr>
          <w:b/>
        </w:rPr>
        <w:t xml:space="preserve">Regulation shall continue to allow fitting or use on a vehicle in use of a component or part approved to this </w:t>
      </w:r>
      <w:r w:rsidRPr="00A824F6">
        <w:rPr>
          <w:b/>
          <w:lang w:eastAsia="ja-JP"/>
        </w:rPr>
        <w:t xml:space="preserve">UN </w:t>
      </w:r>
      <w:r w:rsidRPr="00A824F6">
        <w:rPr>
          <w:b/>
        </w:rPr>
        <w:t xml:space="preserve">Regulation as amended by any previous series of amendments provided that the component or part is intended as a replacement and that it would not be technically feasible for the component or part in question to satisfy the new requirements contained in this </w:t>
      </w:r>
      <w:r w:rsidRPr="00A824F6">
        <w:rPr>
          <w:b/>
          <w:lang w:eastAsia="ja-JP"/>
        </w:rPr>
        <w:t xml:space="preserve">UN </w:t>
      </w:r>
      <w:r w:rsidRPr="00A824F6">
        <w:rPr>
          <w:b/>
        </w:rPr>
        <w:t>Regulation as amended by the 03 series of amendments.</w:t>
      </w:r>
    </w:p>
    <w:p w:rsidR="005517F1" w:rsidRPr="00A824F6" w:rsidRDefault="005517F1" w:rsidP="005517F1">
      <w:pPr>
        <w:pStyle w:val="SingleTxtG"/>
        <w:ind w:left="2268" w:right="1985" w:hanging="1134"/>
        <w:rPr>
          <w:b/>
        </w:rPr>
      </w:pPr>
      <w:r w:rsidRPr="00A824F6">
        <w:rPr>
          <w:b/>
        </w:rPr>
        <w:t>12.6</w:t>
      </w:r>
      <w:r w:rsidR="005A32F2" w:rsidRPr="00A824F6">
        <w:rPr>
          <w:b/>
        </w:rPr>
        <w:t>.</w:t>
      </w:r>
      <w:r w:rsidRPr="00A824F6">
        <w:rPr>
          <w:b/>
        </w:rPr>
        <w:tab/>
        <w:t xml:space="preserve">Contracting Parties applying this Regulation shall continue to allow fitting or use on a vehicle in use of a replacement brake lining assembly approved to this Regulation in its original, </w:t>
      </w:r>
      <w:proofErr w:type="spellStart"/>
      <w:r w:rsidRPr="00A824F6">
        <w:rPr>
          <w:b/>
        </w:rPr>
        <w:t>unamended</w:t>
      </w:r>
      <w:proofErr w:type="spellEnd"/>
      <w:r w:rsidRPr="00A824F6">
        <w:rPr>
          <w:b/>
        </w:rPr>
        <w:t xml:space="preserve"> form.</w:t>
      </w:r>
      <w:r w:rsidR="00F95003" w:rsidRPr="00A824F6">
        <w:rPr>
          <w:b/>
        </w:rPr>
        <w:t>"</w:t>
      </w:r>
    </w:p>
    <w:p w:rsidR="0034145C" w:rsidRPr="00A824F6" w:rsidRDefault="0034145C" w:rsidP="005517F1">
      <w:pPr>
        <w:pStyle w:val="SingleTxtG"/>
        <w:ind w:left="2268" w:right="1985" w:hanging="1134"/>
        <w:rPr>
          <w:b/>
        </w:rPr>
      </w:pPr>
    </w:p>
    <w:p w:rsidR="005517F1" w:rsidRPr="00A824F6" w:rsidRDefault="005517F1" w:rsidP="005517F1">
      <w:pPr>
        <w:spacing w:after="120"/>
        <w:ind w:left="1134" w:right="992"/>
        <w:jc w:val="both"/>
        <w:rPr>
          <w:lang w:val="en-US"/>
        </w:rPr>
      </w:pPr>
      <w:r w:rsidRPr="00A824F6">
        <w:rPr>
          <w:i/>
          <w:lang w:val="en-US"/>
        </w:rPr>
        <w:t xml:space="preserve">Annex 2, </w:t>
      </w:r>
      <w:r w:rsidR="00061FD5" w:rsidRPr="00A824F6">
        <w:rPr>
          <w:lang w:val="en-US"/>
        </w:rPr>
        <w:t>a</w:t>
      </w:r>
      <w:r w:rsidRPr="00A824F6">
        <w:rPr>
          <w:lang w:val="en-US"/>
        </w:rPr>
        <w:t>mend to read:</w:t>
      </w:r>
    </w:p>
    <w:p w:rsidR="005517F1" w:rsidRPr="00A824F6" w:rsidRDefault="009E6585" w:rsidP="005517F1">
      <w:pPr>
        <w:spacing w:after="120"/>
        <w:ind w:left="1134" w:right="992"/>
        <w:jc w:val="both"/>
        <w:rPr>
          <w:i/>
          <w:lang w:val="en-US"/>
        </w:rPr>
      </w:pPr>
      <w:r w:rsidRPr="00A824F6">
        <w:rPr>
          <w:noProof/>
          <w:lang w:val="en-US"/>
        </w:rPr>
        <mc:AlternateContent>
          <mc:Choice Requires="wps">
            <w:drawing>
              <wp:anchor distT="0" distB="0" distL="114300" distR="114300" simplePos="0" relativeHeight="251661312" behindDoc="0" locked="0" layoutInCell="1" allowOverlap="1">
                <wp:simplePos x="0" y="0"/>
                <wp:positionH relativeFrom="column">
                  <wp:posOffset>2546350</wp:posOffset>
                </wp:positionH>
                <wp:positionV relativeFrom="paragraph">
                  <wp:posOffset>180340</wp:posOffset>
                </wp:positionV>
                <wp:extent cx="383540" cy="415925"/>
                <wp:effectExtent l="0" t="3175"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A11" w:rsidRPr="005322D0" w:rsidRDefault="00941A11" w:rsidP="005517F1">
                            <w:pPr>
                              <w:rPr>
                                <w:b/>
                                <w:sz w:val="22"/>
                                <w:lang w:val="it-IT"/>
                              </w:rPr>
                            </w:pPr>
                            <w:r w:rsidRPr="005322D0">
                              <w:rPr>
                                <w:b/>
                                <w:sz w:val="22"/>
                              </w:rPr>
                              <w:t>-03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0.5pt;margin-top:14.2pt;width:30.2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" stroked="f">
                <v:textbox>
                  <w:txbxContent>
                    <w:p w:rsidR="00941A11" w:rsidRPr="005322D0" w:rsidRDefault="00941A11" w:rsidP="005517F1">
                      <w:pPr>
                        <w:rPr>
                          <w:b/>
                          <w:sz w:val="22"/>
                          <w:lang w:val="it-IT"/>
                        </w:rPr>
                      </w:pPr>
                      <w:r w:rsidRPr="005322D0">
                        <w:rPr>
                          <w:b/>
                          <w:sz w:val="22"/>
                        </w:rPr>
                        <w:t>-03</w:t>
                      </w:r>
                    </w:p>
                  </w:txbxContent>
                </v:textbox>
              </v:shape>
            </w:pict>
          </mc:Fallback>
        </mc:AlternateContent>
      </w:r>
      <w:r w:rsidRPr="00A824F6">
        <w:rPr>
          <w:i/>
          <w:noProof/>
          <w:lang w:val="en-US"/>
        </w:rPr>
        <w:drawing>
          <wp:inline distT="0" distB="0" distL="0" distR="0">
            <wp:extent cx="3570605" cy="7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0605" cy="702310"/>
                    </a:xfrm>
                    <a:prstGeom prst="rect">
                      <a:avLst/>
                    </a:prstGeom>
                    <a:noFill/>
                    <a:ln>
                      <a:noFill/>
                    </a:ln>
                  </pic:spPr>
                </pic:pic>
              </a:graphicData>
            </a:graphic>
          </wp:inline>
        </w:drawing>
      </w:r>
    </w:p>
    <w:p w:rsidR="005517F1" w:rsidRPr="00A824F6" w:rsidRDefault="005517F1" w:rsidP="005517F1">
      <w:pPr>
        <w:spacing w:after="120"/>
        <w:ind w:left="1134" w:right="1985" w:firstLine="567"/>
        <w:jc w:val="both"/>
        <w:rPr>
          <w:lang w:val="en-US"/>
        </w:rPr>
      </w:pPr>
      <w:r w:rsidRPr="00A824F6">
        <w:rPr>
          <w:lang w:val="en-US"/>
        </w:rPr>
        <w:t>The above approval mark shows that the item concerned has been approved in France (E2) pursuant to Regulation No. 90 under approval number C0359/7248. The first two digits of the approval number indicate that the approval was granted in accordance with the requirements of Regulation No.</w:t>
      </w:r>
      <w:r w:rsidR="00061FD5" w:rsidRPr="00A824F6">
        <w:rPr>
          <w:lang w:val="en-US"/>
        </w:rPr>
        <w:t> </w:t>
      </w:r>
      <w:r w:rsidRPr="00A824F6">
        <w:rPr>
          <w:lang w:val="en-US"/>
        </w:rPr>
        <w:t xml:space="preserve">90 as amended by the </w:t>
      </w:r>
      <w:r w:rsidRPr="00A824F6">
        <w:rPr>
          <w:b/>
          <w:lang w:val="en-US"/>
        </w:rPr>
        <w:t>03</w:t>
      </w:r>
      <w:r w:rsidRPr="00A824F6">
        <w:rPr>
          <w:lang w:val="en-US"/>
        </w:rPr>
        <w:t xml:space="preserve"> series of amendments.</w:t>
      </w:r>
    </w:p>
    <w:p w:rsidR="0034145C" w:rsidRPr="00A824F6" w:rsidRDefault="0034145C" w:rsidP="005517F1">
      <w:pPr>
        <w:spacing w:after="120"/>
        <w:ind w:left="1134" w:right="1985" w:firstLine="567"/>
        <w:jc w:val="both"/>
        <w:rPr>
          <w:lang w:val="en-US"/>
        </w:rPr>
      </w:pPr>
    </w:p>
    <w:p w:rsidR="005517F1" w:rsidRPr="00A824F6" w:rsidRDefault="005517F1" w:rsidP="005517F1">
      <w:pPr>
        <w:spacing w:after="120"/>
        <w:ind w:left="1134" w:right="992"/>
        <w:jc w:val="both"/>
        <w:rPr>
          <w:i/>
          <w:lang w:val="en-US"/>
        </w:rPr>
      </w:pPr>
      <w:r w:rsidRPr="00A824F6">
        <w:rPr>
          <w:i/>
          <w:lang w:val="en-US"/>
        </w:rPr>
        <w:t>Annex 9,</w:t>
      </w:r>
    </w:p>
    <w:p w:rsidR="005517F1" w:rsidRPr="00A824F6" w:rsidRDefault="005517F1" w:rsidP="005517F1">
      <w:pPr>
        <w:spacing w:after="120"/>
        <w:ind w:left="1134" w:right="992"/>
        <w:jc w:val="both"/>
        <w:rPr>
          <w:lang w:val="en-US"/>
        </w:rPr>
      </w:pPr>
      <w:r w:rsidRPr="00A824F6">
        <w:rPr>
          <w:i/>
          <w:lang w:val="en-US"/>
        </w:rPr>
        <w:t xml:space="preserve">Title of Part B, </w:t>
      </w:r>
      <w:r w:rsidRPr="00A824F6">
        <w:rPr>
          <w:lang w:val="en-US"/>
        </w:rPr>
        <w:t>amend to read:</w:t>
      </w:r>
    </w:p>
    <w:p w:rsidR="005517F1" w:rsidRPr="00A824F6" w:rsidRDefault="00F95003" w:rsidP="005517F1">
      <w:pPr>
        <w:spacing w:after="120"/>
        <w:ind w:left="414" w:right="992" w:firstLine="720"/>
        <w:jc w:val="both"/>
        <w:rPr>
          <w:b/>
          <w:lang w:val="en-US"/>
        </w:rPr>
      </w:pPr>
      <w:r w:rsidRPr="00A824F6">
        <w:t>"</w:t>
      </w:r>
      <w:r w:rsidR="005517F1" w:rsidRPr="00A824F6">
        <w:rPr>
          <w:lang w:val="en-US"/>
        </w:rPr>
        <w:t xml:space="preserve">Part B: </w:t>
      </w:r>
      <w:r w:rsidR="005517F1" w:rsidRPr="00A824F6">
        <w:rPr>
          <w:lang w:val="en-US"/>
        </w:rPr>
        <w:tab/>
        <w:t xml:space="preserve">Conformity of production for brake discs and drums </w:t>
      </w:r>
      <w:r w:rsidR="005517F1" w:rsidRPr="00A824F6">
        <w:rPr>
          <w:b/>
          <w:lang w:val="en-US"/>
        </w:rPr>
        <w:t>in cast iron</w:t>
      </w:r>
      <w:r w:rsidRPr="00A824F6">
        <w:t>"</w:t>
      </w:r>
    </w:p>
    <w:p w:rsidR="005517F1" w:rsidRPr="00A824F6" w:rsidRDefault="005517F1" w:rsidP="005517F1">
      <w:pPr>
        <w:spacing w:after="120"/>
        <w:ind w:left="414" w:right="992" w:firstLine="720"/>
        <w:jc w:val="both"/>
        <w:rPr>
          <w:i/>
          <w:lang w:val="en-US"/>
        </w:rPr>
      </w:pPr>
      <w:r w:rsidRPr="00A824F6">
        <w:rPr>
          <w:i/>
          <w:lang w:val="en-US"/>
        </w:rPr>
        <w:t>Add Part C</w:t>
      </w:r>
      <w:r w:rsidRPr="00A824F6">
        <w:rPr>
          <w:lang w:val="en-US"/>
        </w:rPr>
        <w:t>, to read:</w:t>
      </w:r>
    </w:p>
    <w:p w:rsidR="005517F1" w:rsidRPr="00A824F6" w:rsidRDefault="00F95003" w:rsidP="005517F1">
      <w:pPr>
        <w:spacing w:after="120"/>
        <w:ind w:left="414" w:right="992" w:firstLine="720"/>
        <w:jc w:val="both"/>
        <w:rPr>
          <w:b/>
          <w:lang w:val="en-US"/>
        </w:rPr>
      </w:pPr>
      <w:r w:rsidRPr="00A824F6">
        <w:t>"</w:t>
      </w:r>
      <w:r w:rsidR="005517F1" w:rsidRPr="00A824F6">
        <w:rPr>
          <w:b/>
          <w:lang w:val="en-US"/>
        </w:rPr>
        <w:t xml:space="preserve">Part C: </w:t>
      </w:r>
      <w:r w:rsidR="005517F1" w:rsidRPr="00A824F6">
        <w:rPr>
          <w:b/>
          <w:lang w:val="en-US"/>
        </w:rPr>
        <w:tab/>
        <w:t>Conformity of production for brake discs in martensitic stainless steel</w:t>
      </w:r>
    </w:p>
    <w:p w:rsidR="005517F1" w:rsidRPr="00A824F6" w:rsidRDefault="005517F1" w:rsidP="005517F1">
      <w:pPr>
        <w:numPr>
          <w:ilvl w:val="0"/>
          <w:numId w:val="39"/>
        </w:numPr>
        <w:tabs>
          <w:tab w:val="left" w:pos="2268"/>
        </w:tabs>
        <w:spacing w:after="120"/>
        <w:ind w:left="2977" w:right="992" w:hanging="1843"/>
        <w:jc w:val="both"/>
        <w:rPr>
          <w:b/>
          <w:lang w:val="en-US"/>
        </w:rPr>
      </w:pPr>
      <w:r w:rsidRPr="00A824F6">
        <w:rPr>
          <w:b/>
          <w:lang w:val="en-US"/>
        </w:rPr>
        <w:t>Introduction</w:t>
      </w:r>
    </w:p>
    <w:p w:rsidR="005517F1" w:rsidRPr="00A824F6" w:rsidRDefault="005517F1" w:rsidP="005517F1">
      <w:pPr>
        <w:spacing w:after="120"/>
        <w:ind w:left="2268" w:right="992"/>
        <w:jc w:val="both"/>
        <w:rPr>
          <w:b/>
          <w:lang w:val="en-US"/>
        </w:rPr>
      </w:pPr>
      <w:r w:rsidRPr="00A824F6">
        <w:rPr>
          <w:b/>
          <w:lang w:val="en-US"/>
        </w:rPr>
        <w:t>Part C applies to replacement brake discs approved to this Regulation.</w:t>
      </w:r>
    </w:p>
    <w:p w:rsidR="005517F1" w:rsidRPr="00A824F6" w:rsidRDefault="005517F1" w:rsidP="005517F1">
      <w:pPr>
        <w:numPr>
          <w:ilvl w:val="0"/>
          <w:numId w:val="39"/>
        </w:numPr>
        <w:tabs>
          <w:tab w:val="left" w:pos="2268"/>
        </w:tabs>
        <w:spacing w:after="120"/>
        <w:ind w:left="2977" w:right="992" w:hanging="1843"/>
        <w:jc w:val="both"/>
        <w:rPr>
          <w:b/>
          <w:lang w:val="en-US"/>
        </w:rPr>
      </w:pPr>
      <w:r w:rsidRPr="00A824F6">
        <w:rPr>
          <w:b/>
          <w:lang w:val="en-US"/>
        </w:rPr>
        <w:t>Requirements</w:t>
      </w:r>
    </w:p>
    <w:p w:rsidR="005517F1" w:rsidRPr="00A824F6" w:rsidRDefault="005517F1" w:rsidP="005517F1">
      <w:pPr>
        <w:spacing w:after="120"/>
        <w:ind w:left="2268" w:right="1985"/>
        <w:jc w:val="both"/>
        <w:rPr>
          <w:b/>
          <w:lang w:val="en-US"/>
        </w:rPr>
      </w:pPr>
      <w:r w:rsidRPr="00A824F6">
        <w:rPr>
          <w:b/>
          <w:lang w:val="en-US"/>
        </w:rPr>
        <w:t>Conformity of production is to be demonstrated through the routine control and documentation of at least the following:</w:t>
      </w:r>
    </w:p>
    <w:p w:rsidR="005517F1" w:rsidRPr="00A824F6" w:rsidRDefault="005517F1" w:rsidP="005517F1">
      <w:pPr>
        <w:tabs>
          <w:tab w:val="left" w:pos="2268"/>
        </w:tabs>
        <w:spacing w:after="120"/>
        <w:ind w:left="1134" w:right="992"/>
        <w:jc w:val="both"/>
        <w:rPr>
          <w:b/>
          <w:lang w:val="en-US"/>
        </w:rPr>
      </w:pPr>
      <w:r w:rsidRPr="00A824F6">
        <w:rPr>
          <w:b/>
          <w:lang w:val="en-US"/>
        </w:rPr>
        <w:t>2.1.</w:t>
      </w:r>
      <w:r w:rsidRPr="00A824F6">
        <w:rPr>
          <w:b/>
          <w:lang w:val="en-US"/>
        </w:rPr>
        <w:tab/>
        <w:t>Chemical composition</w:t>
      </w:r>
    </w:p>
    <w:p w:rsidR="005517F1" w:rsidRPr="00A824F6" w:rsidRDefault="005517F1" w:rsidP="005517F1">
      <w:pPr>
        <w:tabs>
          <w:tab w:val="left" w:pos="2268"/>
        </w:tabs>
        <w:spacing w:after="120"/>
        <w:ind w:left="1134" w:right="992"/>
        <w:jc w:val="both"/>
        <w:rPr>
          <w:b/>
          <w:lang w:val="en-US"/>
        </w:rPr>
      </w:pPr>
      <w:r w:rsidRPr="00A824F6">
        <w:rPr>
          <w:b/>
          <w:lang w:val="en-US"/>
        </w:rPr>
        <w:t>2.2.</w:t>
      </w:r>
      <w:r w:rsidRPr="00A824F6">
        <w:rPr>
          <w:b/>
          <w:lang w:val="en-US"/>
        </w:rPr>
        <w:tab/>
        <w:t>Mechanical properties</w:t>
      </w:r>
    </w:p>
    <w:p w:rsidR="005517F1" w:rsidRPr="00A824F6" w:rsidRDefault="005517F1" w:rsidP="002F78FC">
      <w:pPr>
        <w:spacing w:after="120"/>
        <w:ind w:left="2268" w:right="1985"/>
        <w:jc w:val="both"/>
        <w:rPr>
          <w:b/>
          <w:lang w:val="en-US"/>
        </w:rPr>
      </w:pPr>
      <w:r w:rsidRPr="00A824F6">
        <w:rPr>
          <w:b/>
          <w:lang w:val="en-US"/>
        </w:rPr>
        <w:t>Rockwell C hardness measured in accordance with ISO 6508-1:2005.</w:t>
      </w:r>
    </w:p>
    <w:p w:rsidR="005517F1" w:rsidRPr="00A824F6" w:rsidRDefault="005517F1" w:rsidP="005517F1">
      <w:pPr>
        <w:spacing w:after="120"/>
        <w:ind w:left="2268" w:right="1985"/>
        <w:jc w:val="both"/>
        <w:rPr>
          <w:b/>
          <w:lang w:val="en-US"/>
        </w:rPr>
      </w:pPr>
      <w:r w:rsidRPr="00A824F6">
        <w:rPr>
          <w:b/>
          <w:lang w:val="en-US"/>
        </w:rPr>
        <w:t>In each case the measurements must be made on samples taken from the actual brake disc or drum.</w:t>
      </w:r>
    </w:p>
    <w:p w:rsidR="005517F1" w:rsidRPr="00A824F6" w:rsidRDefault="005517F1" w:rsidP="005517F1">
      <w:pPr>
        <w:tabs>
          <w:tab w:val="left" w:pos="2268"/>
        </w:tabs>
        <w:spacing w:after="120"/>
        <w:ind w:left="1134" w:right="1985"/>
        <w:jc w:val="both"/>
        <w:rPr>
          <w:b/>
          <w:lang w:val="en-US"/>
        </w:rPr>
      </w:pPr>
      <w:r w:rsidRPr="00A824F6">
        <w:rPr>
          <w:b/>
          <w:lang w:val="en-US"/>
        </w:rPr>
        <w:lastRenderedPageBreak/>
        <w:t>2.3.</w:t>
      </w:r>
      <w:r w:rsidRPr="00A824F6">
        <w:rPr>
          <w:b/>
          <w:lang w:val="en-US"/>
        </w:rPr>
        <w:tab/>
        <w:t>Geometric features</w:t>
      </w:r>
    </w:p>
    <w:p w:rsidR="005517F1" w:rsidRPr="00A824F6" w:rsidRDefault="005517F1" w:rsidP="005517F1">
      <w:pPr>
        <w:spacing w:after="120"/>
        <w:ind w:left="2268" w:right="1985"/>
        <w:jc w:val="both"/>
        <w:rPr>
          <w:b/>
          <w:lang w:val="en-US"/>
        </w:rPr>
      </w:pPr>
      <w:r w:rsidRPr="00A824F6">
        <w:rPr>
          <w:b/>
          <w:lang w:val="en-US"/>
        </w:rPr>
        <w:t>Brake Discs:</w:t>
      </w:r>
    </w:p>
    <w:p w:rsidR="005517F1" w:rsidRPr="00A824F6" w:rsidRDefault="005517F1" w:rsidP="005517F1">
      <w:pPr>
        <w:spacing w:after="120"/>
        <w:ind w:left="2268" w:right="1985"/>
        <w:jc w:val="both"/>
        <w:rPr>
          <w:b/>
          <w:lang w:val="en-US"/>
        </w:rPr>
      </w:pPr>
      <w:r w:rsidRPr="00A824F6">
        <w:rPr>
          <w:b/>
          <w:lang w:val="en-US"/>
        </w:rPr>
        <w:t>(a)</w:t>
      </w:r>
      <w:r w:rsidRPr="00A824F6">
        <w:rPr>
          <w:b/>
          <w:lang w:val="en-US"/>
        </w:rPr>
        <w:tab/>
        <w:t>Thickness variation;</w:t>
      </w:r>
    </w:p>
    <w:p w:rsidR="005517F1" w:rsidRPr="00A824F6" w:rsidRDefault="005517F1" w:rsidP="005517F1">
      <w:pPr>
        <w:spacing w:after="120"/>
        <w:ind w:left="2268" w:right="1985"/>
        <w:jc w:val="both"/>
        <w:rPr>
          <w:b/>
          <w:lang w:val="en-US"/>
        </w:rPr>
      </w:pPr>
      <w:r w:rsidRPr="00A824F6">
        <w:rPr>
          <w:b/>
          <w:lang w:val="en-US"/>
        </w:rPr>
        <w:t>(b)</w:t>
      </w:r>
      <w:r w:rsidRPr="00A824F6">
        <w:rPr>
          <w:b/>
          <w:lang w:val="en-US"/>
        </w:rPr>
        <w:tab/>
        <w:t>Friction surface run out;</w:t>
      </w:r>
    </w:p>
    <w:p w:rsidR="005517F1" w:rsidRPr="00A824F6" w:rsidRDefault="005517F1" w:rsidP="005517F1">
      <w:pPr>
        <w:spacing w:after="120"/>
        <w:ind w:left="2268" w:right="1985"/>
        <w:jc w:val="both"/>
        <w:rPr>
          <w:b/>
          <w:lang w:val="en-US"/>
        </w:rPr>
      </w:pPr>
      <w:r w:rsidRPr="00A824F6">
        <w:rPr>
          <w:b/>
          <w:lang w:val="en-US"/>
        </w:rPr>
        <w:t>(c)</w:t>
      </w:r>
      <w:r w:rsidRPr="00A824F6">
        <w:rPr>
          <w:b/>
          <w:lang w:val="en-US"/>
        </w:rPr>
        <w:tab/>
        <w:t>Friction surface roughness.</w:t>
      </w:r>
    </w:p>
    <w:p w:rsidR="005517F1" w:rsidRPr="00A824F6" w:rsidRDefault="005517F1" w:rsidP="005517F1">
      <w:pPr>
        <w:tabs>
          <w:tab w:val="left" w:pos="2268"/>
        </w:tabs>
        <w:spacing w:after="120"/>
        <w:ind w:left="1134" w:right="1985"/>
        <w:jc w:val="both"/>
        <w:rPr>
          <w:b/>
          <w:lang w:val="en-US"/>
        </w:rPr>
      </w:pPr>
      <w:r w:rsidRPr="00A824F6">
        <w:rPr>
          <w:b/>
          <w:lang w:val="en-US"/>
        </w:rPr>
        <w:t>2.4.</w:t>
      </w:r>
      <w:r w:rsidRPr="00A824F6">
        <w:rPr>
          <w:b/>
          <w:lang w:val="en-US"/>
        </w:rPr>
        <w:tab/>
        <w:t>Acceptance criteria</w:t>
      </w:r>
    </w:p>
    <w:p w:rsidR="005517F1" w:rsidRPr="00A824F6" w:rsidRDefault="005517F1" w:rsidP="005517F1">
      <w:pPr>
        <w:spacing w:after="120"/>
        <w:ind w:left="2268" w:right="1985"/>
        <w:jc w:val="both"/>
        <w:rPr>
          <w:b/>
          <w:lang w:val="en-US"/>
        </w:rPr>
      </w:pPr>
      <w:r w:rsidRPr="00A824F6">
        <w:rPr>
          <w:b/>
          <w:lang w:val="en-US"/>
        </w:rPr>
        <w:t>With each application for approval of a replacement brake disc or drum there shall be submitted a production specification covering:</w:t>
      </w:r>
    </w:p>
    <w:p w:rsidR="005517F1" w:rsidRPr="00A824F6" w:rsidRDefault="005517F1" w:rsidP="005517F1">
      <w:pPr>
        <w:spacing w:after="120"/>
        <w:ind w:left="2268" w:right="1985"/>
        <w:jc w:val="both"/>
        <w:rPr>
          <w:b/>
          <w:lang w:val="en-US"/>
        </w:rPr>
      </w:pPr>
      <w:r w:rsidRPr="00A824F6">
        <w:rPr>
          <w:b/>
          <w:lang w:val="en-US"/>
        </w:rPr>
        <w:t>(a)</w:t>
      </w:r>
      <w:r w:rsidRPr="00A824F6">
        <w:rPr>
          <w:b/>
          <w:lang w:val="en-US"/>
        </w:rPr>
        <w:tab/>
        <w:t xml:space="preserve">Chemical composition and its permitted range, or where </w:t>
      </w:r>
      <w:r w:rsidRPr="00A824F6">
        <w:rPr>
          <w:b/>
          <w:lang w:val="en-US"/>
        </w:rPr>
        <w:tab/>
        <w:t>appropriate, maximum value, for each element;</w:t>
      </w:r>
    </w:p>
    <w:p w:rsidR="005517F1" w:rsidRPr="00A824F6" w:rsidRDefault="005517F1" w:rsidP="005517F1">
      <w:pPr>
        <w:spacing w:after="120"/>
        <w:ind w:left="2268" w:right="1985"/>
        <w:jc w:val="both"/>
        <w:rPr>
          <w:b/>
          <w:lang w:val="en-US"/>
        </w:rPr>
      </w:pPr>
      <w:r w:rsidRPr="00A824F6">
        <w:rPr>
          <w:b/>
          <w:lang w:val="en-US"/>
        </w:rPr>
        <w:t>(b)</w:t>
      </w:r>
      <w:r w:rsidRPr="00A824F6">
        <w:rPr>
          <w:b/>
          <w:lang w:val="en-US"/>
        </w:rPr>
        <w:tab/>
        <w:t>Mechanical properties as per paragraph 2.3. and their permitted range, or where appropriate, minimum value.</w:t>
      </w:r>
    </w:p>
    <w:p w:rsidR="005517F1" w:rsidRPr="00A824F6" w:rsidRDefault="005517F1" w:rsidP="005517F1">
      <w:pPr>
        <w:spacing w:after="120"/>
        <w:ind w:left="2268" w:right="1985"/>
        <w:jc w:val="both"/>
        <w:rPr>
          <w:b/>
          <w:lang w:val="en-US"/>
        </w:rPr>
      </w:pPr>
      <w:r w:rsidRPr="00A824F6">
        <w:rPr>
          <w:b/>
          <w:lang w:val="en-US"/>
        </w:rPr>
        <w:t>During routine production of an approved replacement brake disc or drum production must demonstrate compliance with these registered specifications.</w:t>
      </w:r>
    </w:p>
    <w:p w:rsidR="005517F1" w:rsidRPr="00A824F6" w:rsidRDefault="005517F1" w:rsidP="005517F1">
      <w:pPr>
        <w:spacing w:after="120"/>
        <w:ind w:left="2268" w:right="1985"/>
        <w:jc w:val="both"/>
        <w:rPr>
          <w:b/>
          <w:lang w:val="en-US"/>
        </w:rPr>
      </w:pPr>
      <w:r w:rsidRPr="00A824F6">
        <w:rPr>
          <w:b/>
          <w:lang w:val="en-US"/>
        </w:rPr>
        <w:t>In the case of Geometric features the values prescribed in paragraph 5.3.3.1.1. for brake discs must not be exceeded.</w:t>
      </w:r>
    </w:p>
    <w:p w:rsidR="005517F1" w:rsidRPr="00A824F6" w:rsidRDefault="005517F1" w:rsidP="005517F1">
      <w:pPr>
        <w:tabs>
          <w:tab w:val="left" w:pos="2268"/>
        </w:tabs>
        <w:spacing w:after="120"/>
        <w:ind w:left="1134" w:right="1985"/>
        <w:jc w:val="both"/>
        <w:rPr>
          <w:b/>
          <w:lang w:val="en-US"/>
        </w:rPr>
      </w:pPr>
      <w:r w:rsidRPr="00A824F6">
        <w:rPr>
          <w:b/>
          <w:lang w:val="en-US"/>
        </w:rPr>
        <w:t>2.5.</w:t>
      </w:r>
      <w:r w:rsidRPr="00A824F6">
        <w:rPr>
          <w:b/>
          <w:lang w:val="en-US"/>
        </w:rPr>
        <w:tab/>
        <w:t>Documentation</w:t>
      </w:r>
    </w:p>
    <w:p w:rsidR="005517F1" w:rsidRPr="00A824F6" w:rsidRDefault="005517F1" w:rsidP="005517F1">
      <w:pPr>
        <w:spacing w:after="120"/>
        <w:ind w:left="2268" w:right="1985"/>
        <w:jc w:val="both"/>
        <w:rPr>
          <w:b/>
          <w:lang w:val="en-US"/>
        </w:rPr>
      </w:pPr>
      <w:r w:rsidRPr="00A824F6">
        <w:rPr>
          <w:b/>
          <w:lang w:val="en-US"/>
        </w:rPr>
        <w:t>The documentation shall contain the manufacturer’s maximum and minimum permitted values.</w:t>
      </w:r>
    </w:p>
    <w:p w:rsidR="005517F1" w:rsidRPr="00A824F6" w:rsidRDefault="005517F1" w:rsidP="005517F1">
      <w:pPr>
        <w:tabs>
          <w:tab w:val="left" w:pos="2268"/>
        </w:tabs>
        <w:spacing w:after="120"/>
        <w:ind w:left="1134" w:right="1985"/>
        <w:jc w:val="both"/>
        <w:rPr>
          <w:b/>
          <w:lang w:val="en-US"/>
        </w:rPr>
      </w:pPr>
      <w:r w:rsidRPr="00A824F6">
        <w:rPr>
          <w:b/>
          <w:lang w:val="en-US"/>
        </w:rPr>
        <w:t>2.6.</w:t>
      </w:r>
      <w:r w:rsidRPr="00A824F6">
        <w:rPr>
          <w:b/>
          <w:lang w:val="en-US"/>
        </w:rPr>
        <w:tab/>
        <w:t>Test frequency</w:t>
      </w:r>
    </w:p>
    <w:p w:rsidR="005517F1" w:rsidRPr="00A824F6" w:rsidRDefault="005517F1" w:rsidP="005517F1">
      <w:pPr>
        <w:spacing w:after="120"/>
        <w:ind w:left="2268" w:right="1985"/>
        <w:jc w:val="both"/>
        <w:rPr>
          <w:b/>
          <w:lang w:val="en-US"/>
        </w:rPr>
      </w:pPr>
      <w:r w:rsidRPr="00A824F6">
        <w:rPr>
          <w:b/>
          <w:lang w:val="en-US"/>
        </w:rPr>
        <w:t>The measurements prescribed in this annex should be carried out for each production batch.</w:t>
      </w:r>
      <w:r w:rsidR="00F95003" w:rsidRPr="00A824F6">
        <w:t>"</w:t>
      </w:r>
    </w:p>
    <w:p w:rsidR="005517F1" w:rsidRPr="00A824F6" w:rsidRDefault="005517F1" w:rsidP="005517F1">
      <w:pPr>
        <w:spacing w:after="120"/>
        <w:ind w:left="2268" w:hanging="1134"/>
        <w:jc w:val="both"/>
        <w:rPr>
          <w:i/>
          <w:lang w:val="en-US"/>
        </w:rPr>
      </w:pPr>
      <w:r w:rsidRPr="00A824F6">
        <w:rPr>
          <w:i/>
          <w:lang w:val="en-US"/>
        </w:rPr>
        <w:t>Annex 10,</w:t>
      </w:r>
      <w:r w:rsidR="005A32F2" w:rsidRPr="00A824F6">
        <w:rPr>
          <w:i/>
          <w:lang w:val="en-US"/>
        </w:rPr>
        <w:t xml:space="preserve"> p</w:t>
      </w:r>
      <w:r w:rsidRPr="00A824F6">
        <w:rPr>
          <w:i/>
          <w:lang w:val="en-US"/>
        </w:rPr>
        <w:t>aragraph 1</w:t>
      </w:r>
      <w:r w:rsidRPr="00A824F6">
        <w:rPr>
          <w:lang w:val="en-US"/>
        </w:rPr>
        <w:t>., amend to read:</w:t>
      </w:r>
    </w:p>
    <w:p w:rsidR="005517F1" w:rsidRPr="00A824F6" w:rsidRDefault="00F95003" w:rsidP="005517F1">
      <w:pPr>
        <w:spacing w:after="120"/>
        <w:ind w:left="2268" w:hanging="1134"/>
        <w:jc w:val="both"/>
      </w:pPr>
      <w:r w:rsidRPr="00A824F6">
        <w:t>"</w:t>
      </w:r>
      <w:r w:rsidR="005517F1" w:rsidRPr="00A824F6">
        <w:rPr>
          <w:lang w:val="en-US"/>
        </w:rPr>
        <w:t>1.</w:t>
      </w:r>
      <w:r w:rsidR="005517F1" w:rsidRPr="00A824F6">
        <w:rPr>
          <w:lang w:val="en-US"/>
        </w:rPr>
        <w:tab/>
      </w:r>
      <w:r w:rsidR="005517F1" w:rsidRPr="00A824F6">
        <w:rPr>
          <w:lang w:val="en-US"/>
        </w:rPr>
        <w:tab/>
        <w:t xml:space="preserve">Brake disc design types </w:t>
      </w:r>
      <w:r w:rsidR="005517F1" w:rsidRPr="00A824F6">
        <w:rPr>
          <w:b/>
          <w:lang w:val="en-US"/>
        </w:rPr>
        <w:t>for M, N and O categories</w:t>
      </w:r>
      <w:r w:rsidR="005517F1" w:rsidRPr="00A824F6">
        <w:rPr>
          <w:lang w:val="en-US"/>
        </w:rPr>
        <w:t xml:space="preserve"> (examples)</w:t>
      </w:r>
      <w:r w:rsidR="005517F1" w:rsidRPr="00A824F6">
        <w:t xml:space="preserve"> </w:t>
      </w:r>
    </w:p>
    <w:p w:rsidR="005517F1" w:rsidRPr="00A824F6" w:rsidRDefault="005517F1" w:rsidP="005517F1">
      <w:pPr>
        <w:spacing w:after="120"/>
        <w:ind w:left="2268" w:hanging="1134"/>
        <w:jc w:val="both"/>
        <w:rPr>
          <w:lang w:val="en-US"/>
        </w:rPr>
      </w:pPr>
      <w:r w:rsidRPr="00A824F6">
        <w:tab/>
        <w:t>…</w:t>
      </w:r>
      <w:r w:rsidR="00F95003" w:rsidRPr="00A824F6">
        <w:t>"</w:t>
      </w:r>
    </w:p>
    <w:p w:rsidR="005517F1" w:rsidRPr="00A824F6" w:rsidRDefault="005517F1" w:rsidP="005517F1">
      <w:pPr>
        <w:spacing w:after="120"/>
        <w:ind w:left="2268" w:hanging="1134"/>
        <w:jc w:val="both"/>
        <w:rPr>
          <w:i/>
          <w:lang w:val="en-US"/>
        </w:rPr>
      </w:pPr>
      <w:r w:rsidRPr="00A824F6">
        <w:rPr>
          <w:i/>
          <w:lang w:val="en-US"/>
        </w:rPr>
        <w:t>Paragraph 2</w:t>
      </w:r>
      <w:r w:rsidRPr="00A824F6">
        <w:rPr>
          <w:lang w:val="en-US"/>
        </w:rPr>
        <w:t>., amend to read:</w:t>
      </w:r>
    </w:p>
    <w:p w:rsidR="005517F1" w:rsidRPr="00A824F6" w:rsidRDefault="00F95003" w:rsidP="005517F1">
      <w:pPr>
        <w:spacing w:after="120"/>
        <w:ind w:left="2268" w:hanging="1134"/>
        <w:jc w:val="both"/>
        <w:rPr>
          <w:lang w:val="en-US"/>
        </w:rPr>
      </w:pPr>
      <w:r w:rsidRPr="00A824F6">
        <w:t>"</w:t>
      </w:r>
      <w:r w:rsidR="005517F1" w:rsidRPr="00A824F6">
        <w:rPr>
          <w:lang w:val="en-US"/>
        </w:rPr>
        <w:t>2.</w:t>
      </w:r>
      <w:r w:rsidR="005517F1" w:rsidRPr="00A824F6">
        <w:rPr>
          <w:lang w:val="en-US"/>
        </w:rPr>
        <w:tab/>
        <w:t xml:space="preserve">Brake drum </w:t>
      </w:r>
      <w:r w:rsidR="005517F1" w:rsidRPr="00A824F6">
        <w:rPr>
          <w:b/>
          <w:lang w:val="en-US"/>
        </w:rPr>
        <w:t>for M, N and O categories</w:t>
      </w:r>
      <w:r w:rsidR="005517F1" w:rsidRPr="00A824F6">
        <w:rPr>
          <w:lang w:val="en-US"/>
        </w:rPr>
        <w:t xml:space="preserve"> (examples)</w:t>
      </w:r>
    </w:p>
    <w:p w:rsidR="005517F1" w:rsidRPr="00A824F6" w:rsidRDefault="005517F1" w:rsidP="005517F1">
      <w:pPr>
        <w:spacing w:after="120"/>
        <w:ind w:left="2268" w:hanging="1134"/>
        <w:jc w:val="both"/>
        <w:rPr>
          <w:lang w:val="en-US"/>
        </w:rPr>
      </w:pPr>
      <w:r w:rsidRPr="00A824F6">
        <w:tab/>
        <w:t>…</w:t>
      </w:r>
      <w:r w:rsidR="00F95003" w:rsidRPr="00A824F6">
        <w:t>"</w:t>
      </w:r>
    </w:p>
    <w:p w:rsidR="005517F1" w:rsidRPr="00A824F6" w:rsidRDefault="005517F1" w:rsidP="005517F1">
      <w:pPr>
        <w:spacing w:after="120"/>
        <w:ind w:left="2268" w:hanging="1134"/>
        <w:jc w:val="both"/>
        <w:rPr>
          <w:lang w:val="en-US"/>
        </w:rPr>
      </w:pPr>
      <w:r w:rsidRPr="00A824F6">
        <w:rPr>
          <w:i/>
          <w:lang w:val="en-US"/>
        </w:rPr>
        <w:t>Add a new paragraph 3</w:t>
      </w:r>
      <w:r w:rsidRPr="00A824F6">
        <w:rPr>
          <w:lang w:val="en-US"/>
        </w:rPr>
        <w:t>., to read:</w:t>
      </w:r>
    </w:p>
    <w:p w:rsidR="005517F1" w:rsidRPr="00A824F6" w:rsidRDefault="00F95003" w:rsidP="005517F1">
      <w:pPr>
        <w:spacing w:after="120"/>
        <w:ind w:left="2268" w:hanging="1134"/>
        <w:jc w:val="both"/>
        <w:rPr>
          <w:b/>
          <w:lang w:val="en-US"/>
        </w:rPr>
      </w:pPr>
      <w:r w:rsidRPr="00A824F6">
        <w:t>"</w:t>
      </w:r>
      <w:r w:rsidR="005517F1" w:rsidRPr="00A824F6">
        <w:rPr>
          <w:b/>
          <w:lang w:val="en-US"/>
        </w:rPr>
        <w:t>3.</w:t>
      </w:r>
      <w:r w:rsidR="005517F1" w:rsidRPr="00A824F6">
        <w:rPr>
          <w:b/>
          <w:lang w:val="en-US"/>
        </w:rPr>
        <w:tab/>
      </w:r>
      <w:r w:rsidR="005517F1" w:rsidRPr="00A824F6">
        <w:rPr>
          <w:b/>
          <w:lang w:val="en-US"/>
        </w:rPr>
        <w:tab/>
        <w:t xml:space="preserve">Brake disc design types for </w:t>
      </w:r>
      <w:r w:rsidR="005517F1" w:rsidRPr="00A824F6">
        <w:rPr>
          <w:b/>
          <w:spacing w:val="-4"/>
          <w:szCs w:val="16"/>
        </w:rPr>
        <w:t>L</w:t>
      </w:r>
      <w:r w:rsidR="005517F1" w:rsidRPr="00A824F6">
        <w:rPr>
          <w:b/>
          <w:spacing w:val="-4"/>
          <w:szCs w:val="16"/>
          <w:vertAlign w:val="subscript"/>
        </w:rPr>
        <w:t>1</w:t>
      </w:r>
      <w:r w:rsidR="005517F1" w:rsidRPr="00A824F6">
        <w:rPr>
          <w:b/>
          <w:spacing w:val="-4"/>
          <w:szCs w:val="16"/>
        </w:rPr>
        <w:t>, L</w:t>
      </w:r>
      <w:r w:rsidR="005517F1" w:rsidRPr="00A824F6">
        <w:rPr>
          <w:b/>
          <w:spacing w:val="-4"/>
          <w:szCs w:val="16"/>
          <w:vertAlign w:val="subscript"/>
        </w:rPr>
        <w:t>2</w:t>
      </w:r>
      <w:r w:rsidR="005517F1" w:rsidRPr="00A824F6">
        <w:rPr>
          <w:b/>
          <w:spacing w:val="-4"/>
          <w:szCs w:val="16"/>
        </w:rPr>
        <w:t>, L</w:t>
      </w:r>
      <w:r w:rsidR="005517F1" w:rsidRPr="00A824F6">
        <w:rPr>
          <w:b/>
          <w:spacing w:val="-4"/>
          <w:szCs w:val="16"/>
          <w:vertAlign w:val="subscript"/>
        </w:rPr>
        <w:t>3</w:t>
      </w:r>
      <w:r w:rsidR="005517F1" w:rsidRPr="00A824F6">
        <w:rPr>
          <w:b/>
          <w:spacing w:val="-4"/>
          <w:szCs w:val="16"/>
        </w:rPr>
        <w:t>, L</w:t>
      </w:r>
      <w:r w:rsidR="005517F1" w:rsidRPr="00A824F6">
        <w:rPr>
          <w:b/>
          <w:spacing w:val="-4"/>
          <w:szCs w:val="16"/>
          <w:vertAlign w:val="subscript"/>
        </w:rPr>
        <w:t>4</w:t>
      </w:r>
      <w:r w:rsidR="005517F1" w:rsidRPr="00A824F6">
        <w:rPr>
          <w:b/>
          <w:spacing w:val="-4"/>
          <w:szCs w:val="16"/>
        </w:rPr>
        <w:t xml:space="preserve"> and L</w:t>
      </w:r>
      <w:r w:rsidR="005517F1" w:rsidRPr="00A824F6">
        <w:rPr>
          <w:b/>
          <w:spacing w:val="-4"/>
          <w:szCs w:val="16"/>
          <w:vertAlign w:val="subscript"/>
        </w:rPr>
        <w:t xml:space="preserve">5 </w:t>
      </w:r>
      <w:r w:rsidR="005517F1" w:rsidRPr="00A824F6">
        <w:rPr>
          <w:b/>
          <w:lang w:val="en-US"/>
        </w:rPr>
        <w:t>categories (examples)</w:t>
      </w:r>
    </w:p>
    <w:p w:rsidR="005517F1" w:rsidRPr="00A824F6" w:rsidRDefault="009E6585" w:rsidP="005517F1">
      <w:pPr>
        <w:spacing w:after="120"/>
        <w:ind w:left="2268" w:right="1985" w:hanging="1134"/>
        <w:jc w:val="both"/>
        <w:rPr>
          <w:b/>
        </w:rPr>
      </w:pPr>
      <w:r w:rsidRPr="00A824F6">
        <w:rPr>
          <w:noProof/>
          <w:lang w:val="en-US"/>
        </w:rPr>
        <w:drawing>
          <wp:anchor distT="0" distB="0" distL="114300" distR="114300" simplePos="0" relativeHeight="251658240" behindDoc="1" locked="0" layoutInCell="1" allowOverlap="1">
            <wp:simplePos x="0" y="0"/>
            <wp:positionH relativeFrom="column">
              <wp:posOffset>135255</wp:posOffset>
            </wp:positionH>
            <wp:positionV relativeFrom="paragraph">
              <wp:posOffset>374015</wp:posOffset>
            </wp:positionV>
            <wp:extent cx="6116320" cy="1828800"/>
            <wp:effectExtent l="0" t="0" r="0" b="0"/>
            <wp:wrapTight wrapText="bothSides">
              <wp:wrapPolygon edited="0">
                <wp:start x="0" y="0"/>
                <wp:lineTo x="0" y="21375"/>
                <wp:lineTo x="21528" y="21375"/>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7F1" w:rsidRPr="00A824F6">
        <w:rPr>
          <w:b/>
        </w:rPr>
        <w:tab/>
        <w:t>One-piece type: brake disc with braking surface and bell made in a single piece and, therefore, of the same material</w:t>
      </w:r>
    </w:p>
    <w:p w:rsidR="005517F1" w:rsidRPr="00A824F6" w:rsidRDefault="005517F1" w:rsidP="005517F1">
      <w:pPr>
        <w:spacing w:after="120"/>
        <w:ind w:left="1134" w:right="1134"/>
        <w:rPr>
          <w:b/>
          <w:noProof/>
          <w:lang w:val="en-US" w:eastAsia="zh-CN"/>
        </w:rPr>
      </w:pPr>
    </w:p>
    <w:p w:rsidR="005517F1" w:rsidRPr="00A824F6" w:rsidRDefault="005517F1" w:rsidP="005517F1">
      <w:pPr>
        <w:spacing w:before="120" w:after="120"/>
        <w:ind w:left="1134" w:right="1985"/>
        <w:jc w:val="both"/>
        <w:rPr>
          <w:b/>
        </w:rPr>
      </w:pPr>
      <w:r w:rsidRPr="00A824F6">
        <w:rPr>
          <w:b/>
        </w:rPr>
        <w:t>Composed fixed type: brake disc having the braking ring made of steel, while the bell is of other material, generally aluminium; the 2 components are rigidly bounded by a screwed or riveted connection.</w:t>
      </w:r>
    </w:p>
    <w:p w:rsidR="005517F1" w:rsidRPr="00A824F6" w:rsidRDefault="009E6585" w:rsidP="005517F1">
      <w:pPr>
        <w:spacing w:before="120" w:after="120"/>
        <w:ind w:left="1134" w:right="1134"/>
        <w:jc w:val="both"/>
        <w:rPr>
          <w:noProof/>
          <w:lang w:val="en-US" w:eastAsia="zh-CN"/>
        </w:rPr>
      </w:pPr>
      <w:r w:rsidRPr="00A824F6">
        <w:rPr>
          <w:noProof/>
          <w:lang w:val="en-US"/>
        </w:rPr>
        <w:drawing>
          <wp:anchor distT="0" distB="0" distL="114300" distR="114300" simplePos="0" relativeHeight="251659264" behindDoc="1" locked="0" layoutInCell="1" allowOverlap="1">
            <wp:simplePos x="0" y="0"/>
            <wp:positionH relativeFrom="column">
              <wp:posOffset>332105</wp:posOffset>
            </wp:positionH>
            <wp:positionV relativeFrom="paragraph">
              <wp:posOffset>76200</wp:posOffset>
            </wp:positionV>
            <wp:extent cx="5650230" cy="2389505"/>
            <wp:effectExtent l="0" t="0" r="7620" b="0"/>
            <wp:wrapTight wrapText="bothSides">
              <wp:wrapPolygon edited="0">
                <wp:start x="0" y="0"/>
                <wp:lineTo x="0" y="21353"/>
                <wp:lineTo x="21556" y="21353"/>
                <wp:lineTo x="21556" y="0"/>
                <wp:lineTo x="0" y="0"/>
              </wp:wrapPolygon>
            </wp:wrapTight>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0230"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7F1" w:rsidRPr="00A824F6" w:rsidRDefault="009E6585" w:rsidP="005517F1">
      <w:pPr>
        <w:spacing w:before="120" w:after="120"/>
        <w:ind w:left="1134" w:right="1985"/>
        <w:jc w:val="both"/>
        <w:rPr>
          <w:b/>
        </w:rPr>
      </w:pPr>
      <w:r w:rsidRPr="00A824F6">
        <w:rPr>
          <w:noProof/>
          <w:lang w:val="en-US"/>
        </w:rPr>
        <w:drawing>
          <wp:anchor distT="0" distB="0" distL="114300" distR="114300" simplePos="0" relativeHeight="251660288" behindDoc="1" locked="0" layoutInCell="1" allowOverlap="1">
            <wp:simplePos x="0" y="0"/>
            <wp:positionH relativeFrom="column">
              <wp:posOffset>99695</wp:posOffset>
            </wp:positionH>
            <wp:positionV relativeFrom="paragraph">
              <wp:posOffset>460375</wp:posOffset>
            </wp:positionV>
            <wp:extent cx="6116320" cy="1828800"/>
            <wp:effectExtent l="0" t="0" r="0" b="0"/>
            <wp:wrapTight wrapText="bothSides">
              <wp:wrapPolygon edited="0">
                <wp:start x="0" y="0"/>
                <wp:lineTo x="0" y="21375"/>
                <wp:lineTo x="21528" y="21375"/>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63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7F1" w:rsidRPr="00A824F6">
        <w:rPr>
          <w:b/>
        </w:rPr>
        <w:t>Floating type: brake disc having the braking ring radially released from the bell, in order to allow its thermal expansion.</w:t>
      </w:r>
    </w:p>
    <w:p w:rsidR="005517F1" w:rsidRPr="00A824F6" w:rsidRDefault="005517F1" w:rsidP="005517F1">
      <w:pPr>
        <w:ind w:left="414" w:firstLine="720"/>
        <w:jc w:val="both"/>
        <w:rPr>
          <w:lang w:val="en-US"/>
        </w:rPr>
      </w:pPr>
    </w:p>
    <w:p w:rsidR="005517F1" w:rsidRPr="00A824F6" w:rsidRDefault="00F95003" w:rsidP="005517F1">
      <w:pPr>
        <w:ind w:left="414" w:firstLine="720"/>
        <w:jc w:val="right"/>
        <w:rPr>
          <w:lang w:val="en-US"/>
        </w:rPr>
      </w:pPr>
      <w:r w:rsidRPr="00A824F6">
        <w:t>"</w:t>
      </w:r>
    </w:p>
    <w:p w:rsidR="005517F1" w:rsidRPr="00A824F6" w:rsidRDefault="005517F1" w:rsidP="005517F1">
      <w:pPr>
        <w:spacing w:after="120"/>
        <w:ind w:left="1134" w:right="993"/>
        <w:jc w:val="both"/>
        <w:rPr>
          <w:i/>
          <w:lang w:val="en-US"/>
        </w:rPr>
      </w:pPr>
      <w:r w:rsidRPr="00A824F6">
        <w:rPr>
          <w:i/>
          <w:lang w:val="en-US"/>
        </w:rPr>
        <w:t>Annex 13,</w:t>
      </w:r>
    </w:p>
    <w:p w:rsidR="005517F1" w:rsidRPr="00A824F6" w:rsidRDefault="005517F1" w:rsidP="005517F1">
      <w:pPr>
        <w:spacing w:after="120"/>
        <w:ind w:left="1134" w:right="993"/>
        <w:jc w:val="both"/>
        <w:rPr>
          <w:i/>
          <w:lang w:val="en-US"/>
        </w:rPr>
      </w:pPr>
      <w:r w:rsidRPr="00A824F6">
        <w:rPr>
          <w:i/>
          <w:lang w:val="en-US"/>
        </w:rPr>
        <w:t xml:space="preserve">Item 8, </w:t>
      </w:r>
      <w:r w:rsidRPr="00A824F6">
        <w:rPr>
          <w:lang w:val="en-US"/>
        </w:rPr>
        <w:t>amend to read:</w:t>
      </w:r>
    </w:p>
    <w:p w:rsidR="005517F1" w:rsidRPr="00A824F6" w:rsidRDefault="005517F1" w:rsidP="005517F1">
      <w:pPr>
        <w:spacing w:after="120"/>
        <w:ind w:left="2268" w:right="993" w:hanging="1134"/>
        <w:jc w:val="both"/>
        <w:rPr>
          <w:lang w:val="en-US"/>
        </w:rPr>
      </w:pPr>
      <w:r w:rsidRPr="00A824F6">
        <w:rPr>
          <w:lang w:val="en-US"/>
        </w:rPr>
        <w:t xml:space="preserve">8. </w:t>
      </w:r>
      <w:r w:rsidRPr="00A824F6">
        <w:rPr>
          <w:lang w:val="en-US"/>
        </w:rPr>
        <w:tab/>
        <w:t xml:space="preserve">This test has been carried out and the results reported in accordance with Regulation No. 90 as last amended by the </w:t>
      </w:r>
      <w:r w:rsidRPr="00A824F6">
        <w:rPr>
          <w:b/>
          <w:lang w:val="en-US"/>
        </w:rPr>
        <w:t>03</w:t>
      </w:r>
      <w:r w:rsidRPr="00A824F6">
        <w:rPr>
          <w:lang w:val="en-US"/>
        </w:rPr>
        <w:t xml:space="preserve"> series of amendments</w:t>
      </w:r>
    </w:p>
    <w:p w:rsidR="005517F1" w:rsidRPr="00A824F6" w:rsidRDefault="005517F1" w:rsidP="005517F1">
      <w:pPr>
        <w:spacing w:after="120"/>
        <w:ind w:left="1134" w:right="993"/>
        <w:jc w:val="both"/>
        <w:rPr>
          <w:b/>
          <w:sz w:val="24"/>
          <w:lang w:val="en-US"/>
        </w:rPr>
      </w:pPr>
      <w:r w:rsidRPr="00A824F6">
        <w:rPr>
          <w:i/>
          <w:lang w:val="en-US"/>
        </w:rPr>
        <w:t>Add a new Annex 14</w:t>
      </w:r>
      <w:r w:rsidRPr="00A824F6">
        <w:rPr>
          <w:lang w:val="en-US"/>
        </w:rPr>
        <w:t xml:space="preserve">, to read: </w:t>
      </w:r>
    </w:p>
    <w:p w:rsidR="005517F1" w:rsidRPr="00A824F6" w:rsidRDefault="00F95003" w:rsidP="005517F1">
      <w:pPr>
        <w:pStyle w:val="HChG"/>
        <w:rPr>
          <w:lang w:val="en-US"/>
        </w:rPr>
      </w:pPr>
      <w:r w:rsidRPr="00A824F6">
        <w:lastRenderedPageBreak/>
        <w:t>"</w:t>
      </w:r>
      <w:r w:rsidR="005517F1" w:rsidRPr="00A824F6">
        <w:rPr>
          <w:lang w:val="en-US"/>
        </w:rPr>
        <w:t xml:space="preserve">Annex 14 </w:t>
      </w:r>
    </w:p>
    <w:p w:rsidR="005517F1" w:rsidRPr="00A824F6" w:rsidRDefault="005517F1" w:rsidP="005517F1">
      <w:pPr>
        <w:pStyle w:val="HChG"/>
        <w:ind w:right="1985"/>
        <w:rPr>
          <w:lang w:val="en-US"/>
        </w:rPr>
      </w:pPr>
      <w:r w:rsidRPr="00A824F6">
        <w:rPr>
          <w:lang w:val="en-US"/>
        </w:rPr>
        <w:tab/>
      </w:r>
      <w:r w:rsidRPr="00A824F6">
        <w:rPr>
          <w:lang w:val="en-US"/>
        </w:rPr>
        <w:tab/>
        <w:t xml:space="preserve">Requirements for replacement brake discs for vehicles of categories </w:t>
      </w:r>
      <w:r w:rsidRPr="00A824F6">
        <w:rPr>
          <w:spacing w:val="-4"/>
          <w:szCs w:val="16"/>
        </w:rPr>
        <w:t>L</w:t>
      </w:r>
      <w:r w:rsidRPr="00A824F6">
        <w:rPr>
          <w:spacing w:val="-4"/>
          <w:szCs w:val="16"/>
          <w:vertAlign w:val="subscript"/>
        </w:rPr>
        <w:t>1</w:t>
      </w:r>
      <w:r w:rsidRPr="00A824F6">
        <w:rPr>
          <w:spacing w:val="-4"/>
          <w:szCs w:val="16"/>
        </w:rPr>
        <w:t>, L</w:t>
      </w:r>
      <w:r w:rsidRPr="00A824F6">
        <w:rPr>
          <w:spacing w:val="-4"/>
          <w:szCs w:val="16"/>
          <w:vertAlign w:val="subscript"/>
        </w:rPr>
        <w:t>2</w:t>
      </w:r>
      <w:r w:rsidRPr="00A824F6">
        <w:rPr>
          <w:spacing w:val="-4"/>
          <w:szCs w:val="16"/>
        </w:rPr>
        <w:t>, L</w:t>
      </w:r>
      <w:r w:rsidRPr="00A824F6">
        <w:rPr>
          <w:spacing w:val="-4"/>
          <w:szCs w:val="16"/>
          <w:vertAlign w:val="subscript"/>
        </w:rPr>
        <w:t>3</w:t>
      </w:r>
      <w:r w:rsidRPr="00A824F6">
        <w:rPr>
          <w:spacing w:val="-4"/>
          <w:szCs w:val="16"/>
        </w:rPr>
        <w:t>, L</w:t>
      </w:r>
      <w:r w:rsidRPr="00A824F6">
        <w:rPr>
          <w:spacing w:val="-4"/>
          <w:szCs w:val="16"/>
          <w:vertAlign w:val="subscript"/>
        </w:rPr>
        <w:t>4</w:t>
      </w:r>
      <w:r w:rsidRPr="00A824F6">
        <w:rPr>
          <w:spacing w:val="-4"/>
          <w:szCs w:val="16"/>
        </w:rPr>
        <w:t xml:space="preserve"> and L</w:t>
      </w:r>
      <w:r w:rsidRPr="00A824F6">
        <w:rPr>
          <w:spacing w:val="-4"/>
          <w:szCs w:val="16"/>
          <w:vertAlign w:val="subscript"/>
        </w:rPr>
        <w:t>5</w:t>
      </w:r>
    </w:p>
    <w:p w:rsidR="005517F1" w:rsidRPr="00A824F6" w:rsidRDefault="005517F1" w:rsidP="005517F1">
      <w:pPr>
        <w:spacing w:after="120"/>
        <w:ind w:left="2268" w:right="993" w:hanging="1134"/>
        <w:jc w:val="both"/>
        <w:rPr>
          <w:rFonts w:cs="Courier New"/>
          <w:b/>
        </w:rPr>
      </w:pPr>
      <w:r w:rsidRPr="00A824F6">
        <w:rPr>
          <w:rFonts w:cs="Courier New"/>
          <w:b/>
        </w:rPr>
        <w:t>1.</w:t>
      </w:r>
      <w:r w:rsidRPr="00A824F6">
        <w:rPr>
          <w:rFonts w:cs="Courier New"/>
          <w:b/>
        </w:rPr>
        <w:tab/>
        <w:t xml:space="preserve">Test </w:t>
      </w:r>
      <w:r w:rsidRPr="00A824F6">
        <w:rPr>
          <w:b/>
        </w:rPr>
        <w:t>overview</w:t>
      </w:r>
    </w:p>
    <w:p w:rsidR="005517F1" w:rsidRPr="00A824F6" w:rsidRDefault="005517F1" w:rsidP="005517F1">
      <w:pPr>
        <w:spacing w:after="120"/>
        <w:ind w:left="2268" w:right="1985"/>
        <w:jc w:val="both"/>
        <w:rPr>
          <w:b/>
        </w:rPr>
      </w:pPr>
      <w:r w:rsidRPr="00A824F6">
        <w:rPr>
          <w:b/>
        </w:rPr>
        <w:t xml:space="preserve">The tests required in paragraph 5.3. </w:t>
      </w:r>
      <w:r w:rsidRPr="00A824F6">
        <w:rPr>
          <w:rFonts w:cs="Courier New"/>
          <w:b/>
        </w:rPr>
        <w:t>of this Regulation</w:t>
      </w:r>
      <w:r w:rsidRPr="00A824F6">
        <w:rPr>
          <w:b/>
        </w:rPr>
        <w:t xml:space="preserve"> are detailed as follows according to the vehicle category.</w:t>
      </w:r>
    </w:p>
    <w:p w:rsidR="005517F1" w:rsidRPr="00A824F6" w:rsidRDefault="005517F1" w:rsidP="005517F1">
      <w:pPr>
        <w:spacing w:after="120" w:line="240" w:lineRule="auto"/>
        <w:ind w:left="1134" w:right="993"/>
        <w:jc w:val="both"/>
        <w:outlineLvl w:val="0"/>
        <w:rPr>
          <w:b/>
        </w:rPr>
      </w:pPr>
      <w:r w:rsidRPr="00A824F6">
        <w:rPr>
          <w:b/>
        </w:rPr>
        <w:tab/>
      </w:r>
      <w:r w:rsidRPr="00A824F6">
        <w:rPr>
          <w:b/>
        </w:rPr>
        <w:tab/>
        <w:t>Table A14/1.</w:t>
      </w:r>
    </w:p>
    <w:tbl>
      <w:tblPr>
        <w:tblW w:w="9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1843"/>
        <w:gridCol w:w="2410"/>
        <w:gridCol w:w="2410"/>
      </w:tblGrid>
      <w:tr w:rsidR="00A824F6" w:rsidRPr="00A824F6" w:rsidTr="00956B03">
        <w:trPr>
          <w:cantSplit/>
          <w:tblHeader/>
        </w:trPr>
        <w:tc>
          <w:tcPr>
            <w:tcW w:w="2409" w:type="dxa"/>
            <w:tcBorders>
              <w:bottom w:val="single" w:sz="12" w:space="0" w:color="auto"/>
            </w:tcBorders>
            <w:shd w:val="clear" w:color="auto" w:fill="auto"/>
            <w:vAlign w:val="bottom"/>
          </w:tcPr>
          <w:p w:rsidR="005517F1" w:rsidRPr="00A824F6" w:rsidRDefault="005517F1" w:rsidP="00956B03">
            <w:pPr>
              <w:suppressAutoHyphens w:val="0"/>
              <w:spacing w:before="80" w:after="80"/>
              <w:ind w:left="113" w:right="113"/>
              <w:jc w:val="both"/>
              <w:rPr>
                <w:b/>
                <w:i/>
                <w:sz w:val="16"/>
              </w:rPr>
            </w:pPr>
          </w:p>
        </w:tc>
        <w:tc>
          <w:tcPr>
            <w:tcW w:w="1843" w:type="dxa"/>
            <w:tcBorders>
              <w:bottom w:val="single" w:sz="12" w:space="0" w:color="auto"/>
            </w:tcBorders>
            <w:shd w:val="clear" w:color="auto" w:fill="auto"/>
            <w:vAlign w:val="bottom"/>
          </w:tcPr>
          <w:p w:rsidR="005517F1" w:rsidRPr="00A824F6" w:rsidRDefault="005517F1" w:rsidP="00956B03">
            <w:pPr>
              <w:suppressAutoHyphens w:val="0"/>
              <w:spacing w:before="80" w:after="80"/>
              <w:ind w:left="113" w:right="113"/>
              <w:jc w:val="both"/>
              <w:rPr>
                <w:b/>
                <w:i/>
                <w:sz w:val="16"/>
              </w:rPr>
            </w:pPr>
            <w:r w:rsidRPr="00A824F6">
              <w:rPr>
                <w:b/>
                <w:i/>
                <w:sz w:val="16"/>
              </w:rPr>
              <w:t>Static bench test</w:t>
            </w:r>
          </w:p>
        </w:tc>
        <w:tc>
          <w:tcPr>
            <w:tcW w:w="2410" w:type="dxa"/>
            <w:tcBorders>
              <w:bottom w:val="single" w:sz="12" w:space="0" w:color="auto"/>
            </w:tcBorders>
            <w:shd w:val="clear" w:color="auto" w:fill="auto"/>
            <w:vAlign w:val="bottom"/>
          </w:tcPr>
          <w:p w:rsidR="005517F1" w:rsidRPr="00A824F6" w:rsidRDefault="005517F1" w:rsidP="00956B03">
            <w:pPr>
              <w:suppressAutoHyphens w:val="0"/>
              <w:spacing w:before="80" w:after="80"/>
              <w:ind w:left="113" w:right="113"/>
              <w:jc w:val="both"/>
              <w:rPr>
                <w:b/>
                <w:i/>
                <w:sz w:val="16"/>
                <w:szCs w:val="16"/>
              </w:rPr>
            </w:pPr>
            <w:r w:rsidRPr="00A824F6">
              <w:rPr>
                <w:b/>
                <w:i/>
                <w:sz w:val="16"/>
                <w:szCs w:val="16"/>
                <w:u w:color="FF6600"/>
              </w:rPr>
              <w:t>Vehicle</w:t>
            </w:r>
            <w:r w:rsidRPr="00A824F6">
              <w:rPr>
                <w:b/>
                <w:i/>
                <w:sz w:val="16"/>
                <w:szCs w:val="16"/>
              </w:rPr>
              <w:t xml:space="preserve"> test</w:t>
            </w:r>
          </w:p>
        </w:tc>
        <w:tc>
          <w:tcPr>
            <w:tcW w:w="2410" w:type="dxa"/>
            <w:tcBorders>
              <w:bottom w:val="single" w:sz="12" w:space="0" w:color="auto"/>
            </w:tcBorders>
            <w:shd w:val="clear" w:color="auto" w:fill="auto"/>
            <w:vAlign w:val="bottom"/>
          </w:tcPr>
          <w:p w:rsidR="005517F1" w:rsidRPr="00A824F6" w:rsidRDefault="005517F1" w:rsidP="00956B03">
            <w:pPr>
              <w:suppressAutoHyphens w:val="0"/>
              <w:spacing w:before="80" w:after="80"/>
              <w:ind w:left="113" w:right="113"/>
              <w:jc w:val="both"/>
              <w:rPr>
                <w:b/>
                <w:i/>
                <w:sz w:val="16"/>
                <w:szCs w:val="16"/>
              </w:rPr>
            </w:pPr>
            <w:r w:rsidRPr="00A824F6">
              <w:rPr>
                <w:b/>
                <w:i/>
                <w:sz w:val="16"/>
                <w:szCs w:val="16"/>
              </w:rPr>
              <w:t>Alternative dynamometer test</w:t>
            </w:r>
          </w:p>
        </w:tc>
      </w:tr>
      <w:tr w:rsidR="00A824F6" w:rsidRPr="00A824F6" w:rsidTr="00956B03">
        <w:trPr>
          <w:cantSplit/>
          <w:tblHeader/>
        </w:trPr>
        <w:tc>
          <w:tcPr>
            <w:tcW w:w="2409" w:type="dxa"/>
            <w:tcBorders>
              <w:top w:val="single" w:sz="12" w:space="0" w:color="auto"/>
            </w:tcBorders>
            <w:shd w:val="clear" w:color="auto" w:fill="auto"/>
            <w:vAlign w:val="bottom"/>
          </w:tcPr>
          <w:p w:rsidR="005517F1" w:rsidRPr="00A824F6" w:rsidRDefault="005517F1" w:rsidP="00956B03">
            <w:pPr>
              <w:suppressAutoHyphens w:val="0"/>
              <w:spacing w:before="40" w:after="120"/>
              <w:ind w:left="113" w:right="113"/>
              <w:rPr>
                <w:b/>
                <w:i/>
                <w:sz w:val="16"/>
              </w:rPr>
            </w:pPr>
            <w:r w:rsidRPr="00A824F6">
              <w:rPr>
                <w:b/>
                <w:szCs w:val="16"/>
              </w:rPr>
              <w:t>Resistance to static torque test</w:t>
            </w:r>
          </w:p>
        </w:tc>
        <w:tc>
          <w:tcPr>
            <w:tcW w:w="1843" w:type="dxa"/>
            <w:tcBorders>
              <w:top w:val="single" w:sz="12" w:space="0" w:color="auto"/>
            </w:tcBorders>
            <w:shd w:val="clear" w:color="auto" w:fill="auto"/>
          </w:tcPr>
          <w:p w:rsidR="005517F1" w:rsidRPr="00A824F6" w:rsidRDefault="005517F1" w:rsidP="00956B03">
            <w:pPr>
              <w:suppressAutoHyphens w:val="0"/>
              <w:spacing w:before="40" w:after="120"/>
              <w:ind w:left="680" w:right="113" w:hanging="567"/>
              <w:rPr>
                <w:b/>
                <w:i/>
              </w:rPr>
            </w:pPr>
            <w:r w:rsidRPr="00A824F6">
              <w:rPr>
                <w:b/>
                <w:i/>
              </w:rPr>
              <w:t>2.</w:t>
            </w:r>
          </w:p>
        </w:tc>
        <w:tc>
          <w:tcPr>
            <w:tcW w:w="2410" w:type="dxa"/>
            <w:tcBorders>
              <w:top w:val="single" w:sz="12" w:space="0" w:color="auto"/>
            </w:tcBorders>
            <w:shd w:val="clear" w:color="auto" w:fill="auto"/>
          </w:tcPr>
          <w:p w:rsidR="005517F1" w:rsidRPr="00A824F6" w:rsidRDefault="005517F1" w:rsidP="00956B03">
            <w:pPr>
              <w:suppressAutoHyphens w:val="0"/>
              <w:spacing w:before="40" w:after="120"/>
              <w:ind w:left="680" w:right="113" w:hanging="567"/>
              <w:rPr>
                <w:b/>
                <w:i/>
                <w:sz w:val="16"/>
                <w:szCs w:val="16"/>
                <w:u w:color="FF6600"/>
              </w:rPr>
            </w:pPr>
            <w:r w:rsidRPr="00A824F6">
              <w:rPr>
                <w:b/>
              </w:rPr>
              <w:t>---</w:t>
            </w:r>
          </w:p>
        </w:tc>
        <w:tc>
          <w:tcPr>
            <w:tcW w:w="2410" w:type="dxa"/>
            <w:tcBorders>
              <w:top w:val="single" w:sz="12" w:space="0" w:color="auto"/>
            </w:tcBorders>
            <w:shd w:val="clear" w:color="auto" w:fill="auto"/>
          </w:tcPr>
          <w:p w:rsidR="005517F1" w:rsidRPr="00A824F6" w:rsidRDefault="005517F1" w:rsidP="00956B03">
            <w:pPr>
              <w:suppressAutoHyphens w:val="0"/>
              <w:spacing w:before="80" w:after="80"/>
              <w:ind w:left="113" w:right="113"/>
              <w:rPr>
                <w:b/>
                <w:sz w:val="16"/>
                <w:szCs w:val="16"/>
              </w:rPr>
            </w:pPr>
            <w:r w:rsidRPr="00A824F6">
              <w:rPr>
                <w:b/>
              </w:rPr>
              <w:t>---</w:t>
            </w:r>
          </w:p>
        </w:tc>
      </w:tr>
      <w:tr w:rsidR="00A824F6" w:rsidRPr="00A824F6" w:rsidTr="00956B03">
        <w:trPr>
          <w:cantSplit/>
        </w:trPr>
        <w:tc>
          <w:tcPr>
            <w:tcW w:w="2409" w:type="dxa"/>
            <w:vMerge w:val="restart"/>
            <w:shd w:val="clear" w:color="auto" w:fill="auto"/>
          </w:tcPr>
          <w:p w:rsidR="005517F1" w:rsidRPr="00A824F6" w:rsidRDefault="005517F1" w:rsidP="00956B03">
            <w:pPr>
              <w:suppressAutoHyphens w:val="0"/>
              <w:spacing w:before="40" w:after="120"/>
              <w:ind w:left="113" w:right="113"/>
              <w:rPr>
                <w:b/>
                <w:szCs w:val="16"/>
              </w:rPr>
            </w:pPr>
            <w:r w:rsidRPr="00A824F6">
              <w:rPr>
                <w:b/>
                <w:szCs w:val="16"/>
              </w:rPr>
              <w:t>Performance tests according to UN Regulation No. 78</w:t>
            </w:r>
          </w:p>
        </w:tc>
        <w:tc>
          <w:tcPr>
            <w:tcW w:w="1843" w:type="dxa"/>
            <w:vMerge w:val="restart"/>
            <w:shd w:val="clear" w:color="auto" w:fill="auto"/>
          </w:tcPr>
          <w:p w:rsidR="005517F1" w:rsidRPr="00A824F6" w:rsidRDefault="005517F1" w:rsidP="00956B03">
            <w:pPr>
              <w:suppressAutoHyphens w:val="0"/>
              <w:spacing w:line="240" w:lineRule="auto"/>
              <w:rPr>
                <w:b/>
                <w:szCs w:val="16"/>
              </w:rPr>
            </w:pPr>
            <w:r w:rsidRPr="00A824F6">
              <w:rPr>
                <w:b/>
                <w:szCs w:val="16"/>
              </w:rPr>
              <w:t>---</w:t>
            </w:r>
          </w:p>
          <w:p w:rsidR="005517F1" w:rsidRPr="00A824F6" w:rsidRDefault="005517F1" w:rsidP="00956B03">
            <w:pPr>
              <w:suppressAutoHyphens w:val="0"/>
              <w:spacing w:before="40" w:after="120"/>
              <w:ind w:right="113"/>
              <w:rPr>
                <w:b/>
                <w:szCs w:val="16"/>
              </w:rPr>
            </w:pPr>
          </w:p>
        </w:tc>
        <w:tc>
          <w:tcPr>
            <w:tcW w:w="2410" w:type="dxa"/>
            <w:shd w:val="clear" w:color="auto" w:fill="auto"/>
          </w:tcPr>
          <w:p w:rsidR="005517F1" w:rsidRPr="00A824F6" w:rsidRDefault="005517F1" w:rsidP="00956B03">
            <w:pPr>
              <w:suppressAutoHyphens w:val="0"/>
              <w:spacing w:before="40" w:after="120"/>
              <w:ind w:left="680" w:right="113" w:hanging="567"/>
              <w:rPr>
                <w:b/>
              </w:rPr>
            </w:pPr>
            <w:r w:rsidRPr="00A824F6">
              <w:rPr>
                <w:b/>
              </w:rPr>
              <w:t>3.2.3.</w:t>
            </w:r>
            <w:r w:rsidRPr="00A824F6">
              <w:rPr>
                <w:b/>
              </w:rPr>
              <w:tab/>
              <w:t>Dry stop test</w:t>
            </w:r>
          </w:p>
        </w:tc>
        <w:tc>
          <w:tcPr>
            <w:tcW w:w="2410" w:type="dxa"/>
            <w:shd w:val="clear" w:color="auto" w:fill="auto"/>
          </w:tcPr>
          <w:p w:rsidR="005517F1" w:rsidRPr="00A824F6" w:rsidRDefault="005517F1" w:rsidP="00956B03">
            <w:pPr>
              <w:suppressAutoHyphens w:val="0"/>
              <w:spacing w:before="40" w:after="120"/>
              <w:ind w:left="680" w:right="113" w:hanging="567"/>
              <w:rPr>
                <w:b/>
              </w:rPr>
            </w:pPr>
            <w:r w:rsidRPr="00A824F6">
              <w:rPr>
                <w:b/>
              </w:rPr>
              <w:t>4.4.1.</w:t>
            </w:r>
            <w:r w:rsidRPr="00A824F6">
              <w:rPr>
                <w:b/>
              </w:rPr>
              <w:tab/>
              <w:t>Dry stop test</w:t>
            </w:r>
          </w:p>
        </w:tc>
      </w:tr>
      <w:tr w:rsidR="00A824F6" w:rsidRPr="00A824F6" w:rsidTr="00956B03">
        <w:trPr>
          <w:cantSplit/>
        </w:trPr>
        <w:tc>
          <w:tcPr>
            <w:tcW w:w="2409" w:type="dxa"/>
            <w:vMerge/>
            <w:shd w:val="clear" w:color="auto" w:fill="auto"/>
          </w:tcPr>
          <w:p w:rsidR="005517F1" w:rsidRPr="00A824F6" w:rsidRDefault="005517F1" w:rsidP="00956B03">
            <w:pPr>
              <w:suppressAutoHyphens w:val="0"/>
              <w:spacing w:before="40" w:after="120"/>
              <w:ind w:left="113" w:right="113"/>
              <w:rPr>
                <w:b/>
                <w:szCs w:val="16"/>
              </w:rPr>
            </w:pPr>
          </w:p>
        </w:tc>
        <w:tc>
          <w:tcPr>
            <w:tcW w:w="1843" w:type="dxa"/>
            <w:vMerge/>
            <w:shd w:val="clear" w:color="auto" w:fill="auto"/>
          </w:tcPr>
          <w:p w:rsidR="005517F1" w:rsidRPr="00A824F6" w:rsidRDefault="005517F1" w:rsidP="00956B03">
            <w:pPr>
              <w:suppressAutoHyphens w:val="0"/>
              <w:spacing w:before="40" w:after="120"/>
              <w:ind w:left="113" w:right="113"/>
              <w:rPr>
                <w:b/>
                <w:szCs w:val="16"/>
              </w:rPr>
            </w:pPr>
          </w:p>
        </w:tc>
        <w:tc>
          <w:tcPr>
            <w:tcW w:w="2410" w:type="dxa"/>
            <w:shd w:val="clear" w:color="auto" w:fill="auto"/>
          </w:tcPr>
          <w:p w:rsidR="005517F1" w:rsidRPr="00A824F6" w:rsidRDefault="005517F1" w:rsidP="00956B03">
            <w:pPr>
              <w:suppressAutoHyphens w:val="0"/>
              <w:spacing w:before="40" w:after="120"/>
              <w:ind w:left="680" w:right="113" w:hanging="567"/>
              <w:rPr>
                <w:b/>
              </w:rPr>
            </w:pPr>
            <w:r w:rsidRPr="00A824F6">
              <w:rPr>
                <w:b/>
              </w:rPr>
              <w:t>3.2.4.</w:t>
            </w:r>
            <w:r w:rsidRPr="00A824F6">
              <w:rPr>
                <w:b/>
              </w:rPr>
              <w:tab/>
              <w:t>Wet brake test</w:t>
            </w:r>
          </w:p>
        </w:tc>
        <w:tc>
          <w:tcPr>
            <w:tcW w:w="2410" w:type="dxa"/>
            <w:shd w:val="clear" w:color="auto" w:fill="auto"/>
          </w:tcPr>
          <w:p w:rsidR="005517F1" w:rsidRPr="00A824F6" w:rsidRDefault="005517F1" w:rsidP="00956B03">
            <w:pPr>
              <w:suppressAutoHyphens w:val="0"/>
              <w:spacing w:before="40" w:after="120"/>
              <w:ind w:left="680" w:right="113" w:hanging="567"/>
              <w:rPr>
                <w:b/>
              </w:rPr>
            </w:pPr>
            <w:r w:rsidRPr="00A824F6">
              <w:rPr>
                <w:b/>
              </w:rPr>
              <w:t>---</w:t>
            </w:r>
          </w:p>
        </w:tc>
      </w:tr>
      <w:tr w:rsidR="00A824F6" w:rsidRPr="00A824F6" w:rsidTr="00956B03">
        <w:trPr>
          <w:cantSplit/>
        </w:trPr>
        <w:tc>
          <w:tcPr>
            <w:tcW w:w="2409" w:type="dxa"/>
            <w:vMerge/>
            <w:shd w:val="clear" w:color="auto" w:fill="auto"/>
          </w:tcPr>
          <w:p w:rsidR="005517F1" w:rsidRPr="00A824F6" w:rsidRDefault="005517F1" w:rsidP="00956B03">
            <w:pPr>
              <w:suppressAutoHyphens w:val="0"/>
              <w:spacing w:before="40" w:after="120"/>
              <w:ind w:left="113" w:right="113"/>
              <w:rPr>
                <w:b/>
                <w:szCs w:val="16"/>
              </w:rPr>
            </w:pPr>
          </w:p>
        </w:tc>
        <w:tc>
          <w:tcPr>
            <w:tcW w:w="1843" w:type="dxa"/>
            <w:vMerge/>
            <w:shd w:val="clear" w:color="auto" w:fill="auto"/>
          </w:tcPr>
          <w:p w:rsidR="005517F1" w:rsidRPr="00A824F6" w:rsidRDefault="005517F1" w:rsidP="00956B03">
            <w:pPr>
              <w:suppressAutoHyphens w:val="0"/>
              <w:spacing w:before="40" w:after="120"/>
              <w:ind w:left="113" w:right="113"/>
              <w:rPr>
                <w:b/>
                <w:szCs w:val="16"/>
              </w:rPr>
            </w:pPr>
          </w:p>
        </w:tc>
        <w:tc>
          <w:tcPr>
            <w:tcW w:w="2410" w:type="dxa"/>
            <w:shd w:val="clear" w:color="auto" w:fill="auto"/>
          </w:tcPr>
          <w:p w:rsidR="005517F1" w:rsidRPr="00A824F6" w:rsidRDefault="005517F1" w:rsidP="00956B03">
            <w:pPr>
              <w:suppressAutoHyphens w:val="0"/>
              <w:spacing w:before="40" w:after="120"/>
              <w:ind w:left="680" w:right="113" w:hanging="567"/>
              <w:rPr>
                <w:b/>
              </w:rPr>
            </w:pPr>
            <w:r w:rsidRPr="00A824F6">
              <w:rPr>
                <w:b/>
              </w:rPr>
              <w:t>3.2.5.</w:t>
            </w:r>
            <w:r w:rsidRPr="00A824F6">
              <w:rPr>
                <w:b/>
              </w:rPr>
              <w:tab/>
              <w:t xml:space="preserve">Heat fade test </w:t>
            </w:r>
          </w:p>
        </w:tc>
        <w:tc>
          <w:tcPr>
            <w:tcW w:w="2410" w:type="dxa"/>
            <w:shd w:val="clear" w:color="auto" w:fill="auto"/>
          </w:tcPr>
          <w:p w:rsidR="005517F1" w:rsidRPr="00A824F6" w:rsidRDefault="005517F1" w:rsidP="00956B03">
            <w:pPr>
              <w:suppressAutoHyphens w:val="0"/>
              <w:spacing w:before="40" w:after="120"/>
              <w:ind w:left="680" w:right="113" w:hanging="567"/>
              <w:rPr>
                <w:b/>
              </w:rPr>
            </w:pPr>
            <w:r w:rsidRPr="00A824F6">
              <w:rPr>
                <w:b/>
              </w:rPr>
              <w:t>4.4.2.</w:t>
            </w:r>
            <w:r w:rsidRPr="00A824F6">
              <w:rPr>
                <w:b/>
              </w:rPr>
              <w:tab/>
              <w:t>Heat fade test</w:t>
            </w:r>
          </w:p>
        </w:tc>
      </w:tr>
      <w:tr w:rsidR="00A824F6" w:rsidRPr="00A824F6" w:rsidTr="00956B03">
        <w:trPr>
          <w:cantSplit/>
        </w:trPr>
        <w:tc>
          <w:tcPr>
            <w:tcW w:w="2409" w:type="dxa"/>
            <w:tcBorders>
              <w:bottom w:val="single" w:sz="4" w:space="0" w:color="auto"/>
            </w:tcBorders>
            <w:shd w:val="clear" w:color="auto" w:fill="auto"/>
          </w:tcPr>
          <w:p w:rsidR="005517F1" w:rsidRPr="00A824F6" w:rsidRDefault="005517F1" w:rsidP="00956B03">
            <w:pPr>
              <w:suppressAutoHyphens w:val="0"/>
              <w:spacing w:before="40" w:after="120"/>
              <w:ind w:left="113" w:right="113"/>
              <w:rPr>
                <w:b/>
                <w:szCs w:val="16"/>
              </w:rPr>
            </w:pPr>
            <w:r w:rsidRPr="00A824F6">
              <w:rPr>
                <w:b/>
                <w:szCs w:val="16"/>
              </w:rPr>
              <w:t>Comparison test with original part</w:t>
            </w:r>
          </w:p>
        </w:tc>
        <w:tc>
          <w:tcPr>
            <w:tcW w:w="1843" w:type="dxa"/>
            <w:tcBorders>
              <w:bottom w:val="single" w:sz="4" w:space="0" w:color="auto"/>
            </w:tcBorders>
            <w:shd w:val="clear" w:color="auto" w:fill="auto"/>
          </w:tcPr>
          <w:p w:rsidR="005517F1" w:rsidRPr="00A824F6" w:rsidRDefault="005517F1" w:rsidP="00956B03">
            <w:pPr>
              <w:suppressAutoHyphens w:val="0"/>
              <w:spacing w:before="40" w:after="120"/>
              <w:ind w:right="113"/>
              <w:rPr>
                <w:b/>
                <w:szCs w:val="16"/>
              </w:rPr>
            </w:pPr>
            <w:r w:rsidRPr="00A824F6">
              <w:rPr>
                <w:b/>
              </w:rPr>
              <w:t>---</w:t>
            </w:r>
          </w:p>
        </w:tc>
        <w:tc>
          <w:tcPr>
            <w:tcW w:w="2410" w:type="dxa"/>
            <w:tcBorders>
              <w:bottom w:val="single" w:sz="4" w:space="0" w:color="auto"/>
            </w:tcBorders>
            <w:shd w:val="clear" w:color="auto" w:fill="auto"/>
          </w:tcPr>
          <w:p w:rsidR="005517F1" w:rsidRPr="00A824F6" w:rsidRDefault="005517F1" w:rsidP="00956B03">
            <w:pPr>
              <w:suppressAutoHyphens w:val="0"/>
              <w:spacing w:before="40" w:after="120"/>
              <w:ind w:left="680" w:right="113" w:hanging="567"/>
              <w:rPr>
                <w:b/>
              </w:rPr>
            </w:pPr>
            <w:r w:rsidRPr="00A824F6">
              <w:rPr>
                <w:b/>
              </w:rPr>
              <w:t>3.2.6.</w:t>
            </w:r>
            <w:r w:rsidRPr="00A824F6">
              <w:rPr>
                <w:b/>
              </w:rPr>
              <w:tab/>
              <w:t xml:space="preserve">Testing the dynamic frictional properties </w:t>
            </w:r>
          </w:p>
        </w:tc>
        <w:tc>
          <w:tcPr>
            <w:tcW w:w="2410" w:type="dxa"/>
            <w:tcBorders>
              <w:bottom w:val="single" w:sz="4" w:space="0" w:color="auto"/>
            </w:tcBorders>
            <w:shd w:val="clear" w:color="auto" w:fill="auto"/>
          </w:tcPr>
          <w:p w:rsidR="005517F1" w:rsidRPr="00A824F6" w:rsidRDefault="005517F1" w:rsidP="00956B03">
            <w:pPr>
              <w:suppressAutoHyphens w:val="0"/>
              <w:spacing w:before="40" w:after="120"/>
              <w:ind w:left="680" w:right="113" w:hanging="567"/>
              <w:rPr>
                <w:b/>
              </w:rPr>
            </w:pPr>
            <w:r w:rsidRPr="00A824F6">
              <w:rPr>
                <w:b/>
              </w:rPr>
              <w:t>4.4.3.</w:t>
            </w:r>
            <w:r w:rsidRPr="00A824F6">
              <w:rPr>
                <w:b/>
              </w:rPr>
              <w:tab/>
              <w:t xml:space="preserve">Testing the dynamic frictional properties </w:t>
            </w:r>
          </w:p>
        </w:tc>
      </w:tr>
      <w:tr w:rsidR="00A824F6" w:rsidRPr="00A824F6" w:rsidTr="00956B03">
        <w:trPr>
          <w:cantSplit/>
        </w:trPr>
        <w:tc>
          <w:tcPr>
            <w:tcW w:w="2409" w:type="dxa"/>
            <w:tcBorders>
              <w:bottom w:val="single" w:sz="12" w:space="0" w:color="auto"/>
            </w:tcBorders>
            <w:shd w:val="clear" w:color="auto" w:fill="auto"/>
          </w:tcPr>
          <w:p w:rsidR="005517F1" w:rsidRPr="00A824F6" w:rsidRDefault="005517F1" w:rsidP="00956B03">
            <w:pPr>
              <w:suppressAutoHyphens w:val="0"/>
              <w:spacing w:before="40" w:after="120"/>
              <w:ind w:left="113" w:right="113"/>
              <w:rPr>
                <w:b/>
                <w:szCs w:val="16"/>
              </w:rPr>
            </w:pPr>
            <w:r w:rsidRPr="00A824F6">
              <w:rPr>
                <w:b/>
                <w:szCs w:val="16"/>
              </w:rPr>
              <w:t>Integrity test</w:t>
            </w:r>
          </w:p>
        </w:tc>
        <w:tc>
          <w:tcPr>
            <w:tcW w:w="1843" w:type="dxa"/>
            <w:tcBorders>
              <w:bottom w:val="single" w:sz="12" w:space="0" w:color="auto"/>
            </w:tcBorders>
            <w:shd w:val="clear" w:color="auto" w:fill="auto"/>
          </w:tcPr>
          <w:p w:rsidR="005517F1" w:rsidRPr="00A824F6" w:rsidRDefault="005517F1" w:rsidP="00956B03">
            <w:pPr>
              <w:suppressAutoHyphens w:val="0"/>
              <w:spacing w:before="40" w:after="120"/>
              <w:ind w:right="113"/>
              <w:rPr>
                <w:b/>
                <w:szCs w:val="16"/>
              </w:rPr>
            </w:pPr>
            <w:r w:rsidRPr="00A824F6">
              <w:rPr>
                <w:b/>
              </w:rPr>
              <w:t>---</w:t>
            </w:r>
          </w:p>
        </w:tc>
        <w:tc>
          <w:tcPr>
            <w:tcW w:w="2410" w:type="dxa"/>
            <w:tcBorders>
              <w:bottom w:val="single" w:sz="12" w:space="0" w:color="auto"/>
            </w:tcBorders>
            <w:shd w:val="clear" w:color="auto" w:fill="auto"/>
          </w:tcPr>
          <w:p w:rsidR="005517F1" w:rsidRPr="00A824F6" w:rsidRDefault="005517F1" w:rsidP="00956B03">
            <w:pPr>
              <w:suppressAutoHyphens w:val="0"/>
              <w:spacing w:before="40" w:after="120"/>
              <w:ind w:left="113" w:right="113"/>
              <w:rPr>
                <w:b/>
              </w:rPr>
            </w:pPr>
            <w:r w:rsidRPr="00A824F6">
              <w:rPr>
                <w:b/>
              </w:rPr>
              <w:t>No vehicle test − use dynamometer test</w:t>
            </w:r>
          </w:p>
        </w:tc>
        <w:tc>
          <w:tcPr>
            <w:tcW w:w="2410" w:type="dxa"/>
            <w:tcBorders>
              <w:bottom w:val="single" w:sz="12" w:space="0" w:color="auto"/>
            </w:tcBorders>
            <w:shd w:val="clear" w:color="auto" w:fill="auto"/>
          </w:tcPr>
          <w:p w:rsidR="005517F1" w:rsidRPr="00A824F6" w:rsidRDefault="005517F1" w:rsidP="00956B03">
            <w:pPr>
              <w:suppressAutoHyphens w:val="0"/>
              <w:spacing w:before="40" w:after="120"/>
              <w:ind w:left="680" w:right="113" w:hanging="567"/>
              <w:rPr>
                <w:b/>
              </w:rPr>
            </w:pPr>
            <w:r w:rsidRPr="00A824F6">
              <w:rPr>
                <w:b/>
              </w:rPr>
              <w:t>5.1.</w:t>
            </w:r>
            <w:r w:rsidRPr="00A824F6">
              <w:rPr>
                <w:b/>
              </w:rPr>
              <w:tab/>
              <w:t xml:space="preserve">Brake disc thermal fatigue test </w:t>
            </w:r>
          </w:p>
        </w:tc>
      </w:tr>
    </w:tbl>
    <w:p w:rsidR="005517F1" w:rsidRPr="00A824F6" w:rsidRDefault="005517F1" w:rsidP="00061FD5">
      <w:pPr>
        <w:spacing w:after="120"/>
        <w:ind w:left="2268" w:right="993"/>
        <w:jc w:val="both"/>
        <w:rPr>
          <w:b/>
        </w:rPr>
      </w:pPr>
      <w:r w:rsidRPr="00A824F6">
        <w:rPr>
          <w:b/>
        </w:rPr>
        <w:t xml:space="preserve">For each disc type, at least one test group (see definition in paragraph 5.3.6. of this Regulation) requires the </w:t>
      </w:r>
      <w:r w:rsidR="00F95003" w:rsidRPr="00A824F6">
        <w:rPr>
          <w:b/>
        </w:rPr>
        <w:t>"</w:t>
      </w:r>
      <w:r w:rsidRPr="00A824F6">
        <w:rPr>
          <w:b/>
        </w:rPr>
        <w:t>Dry stop</w:t>
      </w:r>
      <w:r w:rsidR="00F95003" w:rsidRPr="00A824F6">
        <w:rPr>
          <w:b/>
        </w:rPr>
        <w:t>"</w:t>
      </w:r>
      <w:r w:rsidRPr="00A824F6">
        <w:rPr>
          <w:b/>
        </w:rPr>
        <w:t xml:space="preserve">, </w:t>
      </w:r>
      <w:r w:rsidR="00F95003" w:rsidRPr="00A824F6">
        <w:rPr>
          <w:b/>
        </w:rPr>
        <w:t>"</w:t>
      </w:r>
      <w:r w:rsidRPr="00A824F6">
        <w:rPr>
          <w:b/>
        </w:rPr>
        <w:t>Wet brake</w:t>
      </w:r>
      <w:r w:rsidR="00F95003" w:rsidRPr="00A824F6">
        <w:rPr>
          <w:b/>
        </w:rPr>
        <w:t>"</w:t>
      </w:r>
      <w:r w:rsidRPr="00A824F6">
        <w:rPr>
          <w:b/>
        </w:rPr>
        <w:t xml:space="preserve"> and </w:t>
      </w:r>
      <w:r w:rsidR="00F95003" w:rsidRPr="00A824F6">
        <w:rPr>
          <w:b/>
        </w:rPr>
        <w:t>"</w:t>
      </w:r>
      <w:r w:rsidRPr="00A824F6">
        <w:rPr>
          <w:b/>
        </w:rPr>
        <w:t>Heat fade</w:t>
      </w:r>
      <w:r w:rsidR="00F95003" w:rsidRPr="00A824F6">
        <w:rPr>
          <w:b/>
        </w:rPr>
        <w:t>"</w:t>
      </w:r>
      <w:r w:rsidRPr="00A824F6">
        <w:rPr>
          <w:b/>
        </w:rPr>
        <w:t xml:space="preserve"> tests to be carried out on a vehicle.</w:t>
      </w:r>
    </w:p>
    <w:p w:rsidR="005517F1" w:rsidRPr="00A824F6" w:rsidRDefault="005517F1" w:rsidP="00061FD5">
      <w:pPr>
        <w:spacing w:after="120"/>
        <w:ind w:left="2268" w:right="993" w:hanging="1134"/>
        <w:jc w:val="both"/>
        <w:rPr>
          <w:b/>
        </w:rPr>
      </w:pPr>
      <w:r w:rsidRPr="00A824F6">
        <w:rPr>
          <w:b/>
        </w:rPr>
        <w:t>2.</w:t>
      </w:r>
      <w:r w:rsidRPr="00A824F6">
        <w:rPr>
          <w:b/>
        </w:rPr>
        <w:tab/>
        <w:t>Static bench test requirements</w:t>
      </w:r>
    </w:p>
    <w:p w:rsidR="005517F1" w:rsidRPr="00A824F6" w:rsidRDefault="005517F1" w:rsidP="00061FD5">
      <w:pPr>
        <w:spacing w:after="120"/>
        <w:ind w:left="2268" w:right="993" w:hanging="1134"/>
        <w:jc w:val="both"/>
        <w:rPr>
          <w:b/>
        </w:rPr>
      </w:pPr>
      <w:r w:rsidRPr="00A824F6">
        <w:rPr>
          <w:b/>
        </w:rPr>
        <w:t>2.1.</w:t>
      </w:r>
      <w:r w:rsidRPr="00A824F6">
        <w:rPr>
          <w:b/>
        </w:rPr>
        <w:tab/>
      </w:r>
      <w:r w:rsidRPr="00A824F6">
        <w:rPr>
          <w:b/>
        </w:rPr>
        <w:tab/>
        <w:t xml:space="preserve">Purpose </w:t>
      </w:r>
    </w:p>
    <w:p w:rsidR="005517F1" w:rsidRPr="00A824F6" w:rsidRDefault="005517F1" w:rsidP="00061FD5">
      <w:pPr>
        <w:spacing w:after="120"/>
        <w:ind w:left="2268" w:right="993"/>
        <w:jc w:val="both"/>
        <w:rPr>
          <w:b/>
        </w:rPr>
      </w:pPr>
      <w:r w:rsidRPr="00A824F6">
        <w:rPr>
          <w:b/>
        </w:rPr>
        <w:t>To verify the resistance of the bell and, in case of floating discs, of the connection system to the braking ring when the disc is subjected to a braking torque.</w:t>
      </w:r>
    </w:p>
    <w:p w:rsidR="005517F1" w:rsidRPr="00A824F6" w:rsidRDefault="005517F1" w:rsidP="00061FD5">
      <w:pPr>
        <w:spacing w:before="120" w:after="120"/>
        <w:ind w:left="2268" w:right="993" w:hanging="1134"/>
        <w:jc w:val="both"/>
        <w:rPr>
          <w:b/>
        </w:rPr>
      </w:pPr>
      <w:r w:rsidRPr="00A824F6">
        <w:rPr>
          <w:b/>
        </w:rPr>
        <w:t>2.2.</w:t>
      </w:r>
      <w:r w:rsidRPr="00A824F6">
        <w:rPr>
          <w:b/>
        </w:rPr>
        <w:tab/>
        <w:t>Test procedure and conditions</w:t>
      </w:r>
    </w:p>
    <w:p w:rsidR="005517F1" w:rsidRPr="00A824F6" w:rsidRDefault="005517F1" w:rsidP="00061FD5">
      <w:pPr>
        <w:spacing w:after="120"/>
        <w:ind w:left="2268" w:right="993"/>
        <w:jc w:val="both"/>
        <w:rPr>
          <w:b/>
        </w:rPr>
      </w:pPr>
      <w:r w:rsidRPr="00A824F6">
        <w:rPr>
          <w:b/>
        </w:rPr>
        <w:t>Static test performed on special test bench shown in Fig. 1.</w:t>
      </w:r>
    </w:p>
    <w:p w:rsidR="005517F1" w:rsidRPr="00A824F6" w:rsidRDefault="005517F1" w:rsidP="00061FD5">
      <w:pPr>
        <w:spacing w:after="120"/>
        <w:ind w:left="2268" w:right="993"/>
        <w:jc w:val="both"/>
        <w:rPr>
          <w:b/>
        </w:rPr>
      </w:pPr>
      <w:r w:rsidRPr="00A824F6">
        <w:rPr>
          <w:b/>
        </w:rPr>
        <w:t>Figure 1</w:t>
      </w:r>
    </w:p>
    <w:p w:rsidR="005517F1" w:rsidRPr="00A824F6" w:rsidRDefault="009E6585" w:rsidP="005517F1">
      <w:pPr>
        <w:spacing w:before="120" w:after="120"/>
        <w:ind w:left="2268" w:right="1134"/>
        <w:jc w:val="both"/>
      </w:pPr>
      <w:r w:rsidRPr="00A824F6">
        <w:rPr>
          <w:noProof/>
          <w:lang w:val="en-US"/>
        </w:rPr>
        <w:lastRenderedPageBreak/>
        <mc:AlternateContent>
          <mc:Choice Requires="wps">
            <w:drawing>
              <wp:anchor distT="4294967295" distB="4294967295" distL="114300" distR="114300" simplePos="0" relativeHeight="251657216" behindDoc="0" locked="0" layoutInCell="1" allowOverlap="1">
                <wp:simplePos x="0" y="0"/>
                <wp:positionH relativeFrom="column">
                  <wp:posOffset>1159510</wp:posOffset>
                </wp:positionH>
                <wp:positionV relativeFrom="paragraph">
                  <wp:posOffset>1326514</wp:posOffset>
                </wp:positionV>
                <wp:extent cx="1152525" cy="0"/>
                <wp:effectExtent l="0" t="0" r="9525" b="1905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D2C95E" id="Connettore 1 2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3pt,104.45pt" to="182.0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">
                <o:lock v:ext="edit" shapetype="f"/>
              </v:line>
            </w:pict>
          </mc:Fallback>
        </mc:AlternateContent>
      </w:r>
      <w:r w:rsidRPr="00A824F6">
        <w:rPr>
          <w:noProof/>
          <w:lang w:val="en-US"/>
        </w:rPr>
        <mc:AlternateContent>
          <mc:Choice Requires="wps">
            <w:drawing>
              <wp:anchor distT="0" distB="0" distL="114300" distR="114300" simplePos="0" relativeHeight="251654144" behindDoc="0" locked="0" layoutInCell="1" allowOverlap="1">
                <wp:simplePos x="0" y="0"/>
                <wp:positionH relativeFrom="column">
                  <wp:posOffset>1159510</wp:posOffset>
                </wp:positionH>
                <wp:positionV relativeFrom="paragraph">
                  <wp:posOffset>1072515</wp:posOffset>
                </wp:positionV>
                <wp:extent cx="1152525" cy="355600"/>
                <wp:effectExtent l="0" t="0" r="952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A11" w:rsidRPr="00703AA8" w:rsidRDefault="00941A11" w:rsidP="005517F1">
                            <w:pPr>
                              <w:rPr>
                                <w:rFonts w:ascii="Century" w:hAnsi="Century"/>
                                <w:sz w:val="21"/>
                                <w:szCs w:val="21"/>
                              </w:rPr>
                            </w:pPr>
                            <w:r w:rsidRPr="00703AA8">
                              <w:rPr>
                                <w:rFonts w:ascii="Century" w:hAnsi="Century"/>
                                <w:sz w:val="21"/>
                                <w:szCs w:val="21"/>
                              </w:rPr>
                              <w:t xml:space="preserve">Fixed with a pin </w:t>
                            </w:r>
                          </w:p>
                        </w:txbxContent>
                      </wps:txbx>
                      <wps:bodyPr rot="0" vert="horz" wrap="square" lIns="37440" tIns="16920" rIns="37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1.3pt;margin-top:84.45pt;width:90.75pt;height: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" stroked="f">
                <v:textbox inset="1.04mm,.47mm,1.04mm,.47mm">
                  <w:txbxContent>
                    <w:p w:rsidR="00941A11" w:rsidRPr="00703AA8" w:rsidRDefault="00941A11" w:rsidP="005517F1">
                      <w:pPr>
                        <w:rPr>
                          <w:rFonts w:ascii="Century" w:hAnsi="Century"/>
                          <w:sz w:val="21"/>
                          <w:szCs w:val="21"/>
                        </w:rPr>
                      </w:pPr>
                      <w:r w:rsidRPr="00703AA8">
                        <w:rPr>
                          <w:rFonts w:ascii="Century" w:hAnsi="Century"/>
                          <w:sz w:val="21"/>
                          <w:szCs w:val="21"/>
                        </w:rPr>
                        <w:t xml:space="preserve">Fixed with a pin </w:t>
                      </w:r>
                    </w:p>
                  </w:txbxContent>
                </v:textbox>
              </v:shape>
            </w:pict>
          </mc:Fallback>
        </mc:AlternateContent>
      </w:r>
      <w:r w:rsidR="002B17F8" w:rsidRPr="00A824F6">
        <w:rPr>
          <w:noProof/>
          <w:lang w:val="en-US"/>
        </w:rPr>
        <w:drawing>
          <wp:inline distT="0" distB="0" distL="0" distR="0">
            <wp:extent cx="2328545" cy="1934845"/>
            <wp:effectExtent l="0" t="0" r="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8545" cy="1934845"/>
                    </a:xfrm>
                    <a:prstGeom prst="rect">
                      <a:avLst/>
                    </a:prstGeom>
                    <a:noFill/>
                    <a:ln>
                      <a:noFill/>
                    </a:ln>
                  </pic:spPr>
                </pic:pic>
              </a:graphicData>
            </a:graphic>
          </wp:inline>
        </w:drawing>
      </w:r>
      <w:r w:rsidRPr="00A824F6">
        <w:rPr>
          <w:noProof/>
          <w:lang w:val="en-US"/>
        </w:rPr>
        <w:drawing>
          <wp:inline distT="0" distB="0" distL="0" distR="0">
            <wp:extent cx="1496695" cy="2122805"/>
            <wp:effectExtent l="0" t="0" r="825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l="32385" t="18550" r="44055" b="21777"/>
                    <a:stretch>
                      <a:fillRect/>
                    </a:stretch>
                  </pic:blipFill>
                  <pic:spPr bwMode="auto">
                    <a:xfrm>
                      <a:off x="0" y="0"/>
                      <a:ext cx="1496695" cy="2122805"/>
                    </a:xfrm>
                    <a:prstGeom prst="rect">
                      <a:avLst/>
                    </a:prstGeom>
                    <a:noFill/>
                    <a:ln>
                      <a:noFill/>
                    </a:ln>
                  </pic:spPr>
                </pic:pic>
              </a:graphicData>
            </a:graphic>
          </wp:inline>
        </w:drawing>
      </w:r>
    </w:p>
    <w:p w:rsidR="005517F1" w:rsidRPr="00A824F6" w:rsidRDefault="005517F1" w:rsidP="00061FD5">
      <w:pPr>
        <w:spacing w:after="120"/>
        <w:ind w:left="2268" w:right="993" w:hanging="1134"/>
        <w:jc w:val="both"/>
        <w:rPr>
          <w:b/>
        </w:rPr>
      </w:pPr>
      <w:r w:rsidRPr="00A824F6">
        <w:rPr>
          <w:b/>
        </w:rPr>
        <w:t>2.2.1.</w:t>
      </w:r>
      <w:r w:rsidRPr="00A824F6">
        <w:rPr>
          <w:b/>
        </w:rPr>
        <w:tab/>
        <w:t>Drill a hole on the braking surface of the disc at a distance from the centre</w:t>
      </w:r>
      <w:r w:rsidR="00F95003" w:rsidRPr="00A824F6">
        <w:rPr>
          <w:b/>
        </w:rPr>
        <w:t xml:space="preserve"> </w:t>
      </w:r>
      <w:r w:rsidRPr="00A824F6">
        <w:rPr>
          <w:b/>
        </w:rPr>
        <w:t>equal to the effective radius Rd.</w:t>
      </w:r>
    </w:p>
    <w:p w:rsidR="005517F1" w:rsidRPr="00A824F6" w:rsidRDefault="005517F1" w:rsidP="00061FD5">
      <w:pPr>
        <w:spacing w:after="120"/>
        <w:ind w:left="2268" w:right="993" w:hanging="1134"/>
        <w:jc w:val="both"/>
        <w:rPr>
          <w:b/>
        </w:rPr>
      </w:pPr>
      <w:r w:rsidRPr="00A824F6">
        <w:rPr>
          <w:b/>
        </w:rPr>
        <w:t>2.2.2.</w:t>
      </w:r>
      <w:r w:rsidRPr="00A824F6">
        <w:rPr>
          <w:b/>
        </w:rPr>
        <w:tab/>
        <w:t>Position the disc on the test bench and fasten it using specific fastening screws.</w:t>
      </w:r>
    </w:p>
    <w:p w:rsidR="005517F1" w:rsidRPr="00A824F6" w:rsidRDefault="005517F1" w:rsidP="00061FD5">
      <w:pPr>
        <w:spacing w:after="120"/>
        <w:ind w:left="2268" w:right="993" w:hanging="1134"/>
        <w:jc w:val="both"/>
        <w:rPr>
          <w:b/>
        </w:rPr>
      </w:pPr>
      <w:r w:rsidRPr="00A824F6">
        <w:rPr>
          <w:b/>
        </w:rPr>
        <w:t>2.2.3.</w:t>
      </w:r>
      <w:r w:rsidRPr="00A824F6">
        <w:rPr>
          <w:b/>
        </w:rPr>
        <w:tab/>
        <w:t>Connect the bench arm to the hole drilled on the brake disc.</w:t>
      </w:r>
    </w:p>
    <w:p w:rsidR="005517F1" w:rsidRPr="00A824F6" w:rsidRDefault="005517F1" w:rsidP="00061FD5">
      <w:pPr>
        <w:spacing w:after="120"/>
        <w:ind w:left="2268" w:right="993" w:hanging="1134"/>
        <w:jc w:val="both"/>
        <w:rPr>
          <w:b/>
        </w:rPr>
      </w:pPr>
      <w:r w:rsidRPr="00A824F6">
        <w:rPr>
          <w:b/>
        </w:rPr>
        <w:t>2.2.4.</w:t>
      </w:r>
      <w:r w:rsidRPr="00A824F6">
        <w:rPr>
          <w:b/>
        </w:rPr>
        <w:tab/>
        <w:t>Apply the force F, specified in Table A14/2.2.5</w:t>
      </w:r>
      <w:r w:rsidR="005A32F2" w:rsidRPr="00A824F6">
        <w:rPr>
          <w:b/>
        </w:rPr>
        <w:t>.</w:t>
      </w:r>
      <w:r w:rsidRPr="00A824F6">
        <w:rPr>
          <w:b/>
        </w:rPr>
        <w:t>, as shown in Fig.1.</w:t>
      </w:r>
    </w:p>
    <w:p w:rsidR="005517F1" w:rsidRPr="00A824F6" w:rsidRDefault="005517F1" w:rsidP="00061FD5">
      <w:pPr>
        <w:spacing w:after="120"/>
        <w:ind w:left="2268" w:right="993" w:hanging="1134"/>
        <w:jc w:val="both"/>
        <w:rPr>
          <w:b/>
        </w:rPr>
      </w:pPr>
      <w:r w:rsidRPr="00A824F6">
        <w:rPr>
          <w:b/>
        </w:rPr>
        <w:t>2.2.5.</w:t>
      </w:r>
      <w:r w:rsidRPr="00A824F6">
        <w:rPr>
          <w:b/>
        </w:rPr>
        <w:tab/>
        <w:t>Record strokes and forces as shown in Fig. 2.</w:t>
      </w:r>
    </w:p>
    <w:p w:rsidR="005517F1" w:rsidRPr="00A824F6" w:rsidRDefault="00061FD5" w:rsidP="00061FD5">
      <w:pPr>
        <w:spacing w:before="120" w:after="120"/>
        <w:ind w:left="1134" w:right="993"/>
        <w:jc w:val="both"/>
        <w:rPr>
          <w:b/>
        </w:rPr>
      </w:pPr>
      <w:r w:rsidRPr="00A824F6">
        <w:rPr>
          <w:b/>
        </w:rPr>
        <w:br w:type="page"/>
      </w:r>
      <w:r w:rsidRPr="00A824F6">
        <w:rPr>
          <w:b/>
        </w:rPr>
        <w:lastRenderedPageBreak/>
        <w:tab/>
      </w:r>
      <w:r w:rsidRPr="00A824F6">
        <w:rPr>
          <w:b/>
        </w:rPr>
        <w:tab/>
      </w:r>
      <w:r w:rsidR="005517F1" w:rsidRPr="00A824F6">
        <w:rPr>
          <w:b/>
        </w:rPr>
        <w:t>Table A14/2.2.5.</w:t>
      </w:r>
    </w:p>
    <w:tbl>
      <w:tblPr>
        <w:tblW w:w="0" w:type="auto"/>
        <w:jc w:val="center"/>
        <w:tblCellMar>
          <w:left w:w="0" w:type="dxa"/>
          <w:right w:w="0" w:type="dxa"/>
        </w:tblCellMar>
        <w:tblLook w:val="0000" w:firstRow="0" w:lastRow="0" w:firstColumn="0" w:lastColumn="0" w:noHBand="0" w:noVBand="0"/>
      </w:tblPr>
      <w:tblGrid>
        <w:gridCol w:w="1808"/>
        <w:gridCol w:w="1808"/>
        <w:gridCol w:w="1867"/>
      </w:tblGrid>
      <w:tr w:rsidR="00A824F6" w:rsidRPr="00A824F6" w:rsidTr="00956B03">
        <w:trPr>
          <w:jc w:val="center"/>
        </w:trPr>
        <w:tc>
          <w:tcPr>
            <w:tcW w:w="1808"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rsidR="005517F1" w:rsidRPr="00A824F6" w:rsidRDefault="005517F1" w:rsidP="00956B03">
            <w:pPr>
              <w:jc w:val="both"/>
              <w:rPr>
                <w:b/>
                <w:i/>
                <w:sz w:val="16"/>
                <w:szCs w:val="16"/>
              </w:rPr>
            </w:pPr>
            <w:r w:rsidRPr="00A824F6">
              <w:rPr>
                <w:b/>
                <w:i/>
                <w:sz w:val="16"/>
                <w:szCs w:val="16"/>
              </w:rPr>
              <w:t>Disc Diameter</w:t>
            </w:r>
          </w:p>
          <w:p w:rsidR="005517F1" w:rsidRPr="00A824F6" w:rsidRDefault="005517F1" w:rsidP="00956B03">
            <w:pPr>
              <w:jc w:val="both"/>
              <w:rPr>
                <w:b/>
                <w:i/>
                <w:sz w:val="16"/>
                <w:szCs w:val="16"/>
              </w:rPr>
            </w:pPr>
            <w:r w:rsidRPr="00A824F6">
              <w:rPr>
                <w:b/>
                <w:i/>
                <w:sz w:val="16"/>
                <w:szCs w:val="16"/>
              </w:rPr>
              <w:t>[mm]</w:t>
            </w:r>
          </w:p>
        </w:tc>
        <w:tc>
          <w:tcPr>
            <w:tcW w:w="1808"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5517F1" w:rsidRPr="00A824F6" w:rsidRDefault="005517F1" w:rsidP="00956B03">
            <w:pPr>
              <w:jc w:val="both"/>
              <w:rPr>
                <w:b/>
                <w:i/>
                <w:sz w:val="16"/>
                <w:szCs w:val="16"/>
              </w:rPr>
            </w:pPr>
            <w:r w:rsidRPr="00A824F6">
              <w:rPr>
                <w:b/>
                <w:i/>
                <w:sz w:val="16"/>
                <w:szCs w:val="16"/>
              </w:rPr>
              <w:t>Disc Thickness</w:t>
            </w:r>
          </w:p>
          <w:p w:rsidR="005517F1" w:rsidRPr="00A824F6" w:rsidRDefault="005517F1" w:rsidP="00956B03">
            <w:pPr>
              <w:jc w:val="both"/>
              <w:rPr>
                <w:b/>
                <w:i/>
                <w:sz w:val="16"/>
                <w:szCs w:val="16"/>
              </w:rPr>
            </w:pPr>
            <w:r w:rsidRPr="00A824F6">
              <w:rPr>
                <w:b/>
                <w:i/>
                <w:sz w:val="16"/>
                <w:szCs w:val="16"/>
              </w:rPr>
              <w:t>[mm]</w:t>
            </w:r>
          </w:p>
        </w:tc>
        <w:tc>
          <w:tcPr>
            <w:tcW w:w="1867"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5517F1" w:rsidRPr="00A824F6" w:rsidRDefault="005517F1" w:rsidP="00956B03">
            <w:pPr>
              <w:jc w:val="both"/>
              <w:rPr>
                <w:b/>
                <w:i/>
                <w:sz w:val="16"/>
                <w:szCs w:val="16"/>
              </w:rPr>
            </w:pPr>
            <w:r w:rsidRPr="00A824F6">
              <w:rPr>
                <w:b/>
                <w:i/>
                <w:sz w:val="16"/>
                <w:szCs w:val="16"/>
              </w:rPr>
              <w:t xml:space="preserve">Tangential force F </w:t>
            </w:r>
          </w:p>
          <w:p w:rsidR="005517F1" w:rsidRPr="00A824F6" w:rsidRDefault="005517F1" w:rsidP="00956B03">
            <w:pPr>
              <w:jc w:val="both"/>
              <w:rPr>
                <w:b/>
                <w:i/>
                <w:sz w:val="16"/>
                <w:szCs w:val="16"/>
              </w:rPr>
            </w:pPr>
            <w:r w:rsidRPr="00A824F6">
              <w:rPr>
                <w:b/>
                <w:i/>
                <w:sz w:val="16"/>
                <w:szCs w:val="16"/>
              </w:rPr>
              <w:t>[</w:t>
            </w:r>
            <w:proofErr w:type="spellStart"/>
            <w:r w:rsidRPr="00A824F6">
              <w:rPr>
                <w:b/>
                <w:i/>
                <w:sz w:val="16"/>
                <w:szCs w:val="16"/>
              </w:rPr>
              <w:t>kN</w:t>
            </w:r>
            <w:proofErr w:type="spellEnd"/>
            <w:r w:rsidRPr="00A824F6">
              <w:rPr>
                <w:b/>
                <w:i/>
                <w:sz w:val="16"/>
                <w:szCs w:val="16"/>
              </w:rPr>
              <w:t>] min</w:t>
            </w:r>
          </w:p>
        </w:tc>
      </w:tr>
      <w:tr w:rsidR="00A824F6" w:rsidRPr="00A824F6" w:rsidTr="00956B03">
        <w:trPr>
          <w:jc w:val="center"/>
        </w:trPr>
        <w:tc>
          <w:tcPr>
            <w:tcW w:w="1808" w:type="dxa"/>
            <w:vMerge w:val="restart"/>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17F1" w:rsidRPr="00A824F6" w:rsidRDefault="005517F1" w:rsidP="00956B03">
            <w:pPr>
              <w:spacing w:before="100" w:beforeAutospacing="1" w:after="100" w:afterAutospacing="1"/>
              <w:jc w:val="center"/>
              <w:rPr>
                <w:b/>
                <w:sz w:val="18"/>
                <w:szCs w:val="18"/>
              </w:rPr>
            </w:pPr>
            <w:r w:rsidRPr="00A824F6">
              <w:rPr>
                <w:b/>
                <w:sz w:val="18"/>
                <w:szCs w:val="18"/>
              </w:rPr>
              <w:t>≥ 150 &lt; 200</w:t>
            </w:r>
          </w:p>
        </w:tc>
        <w:tc>
          <w:tcPr>
            <w:tcW w:w="1808"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4</w:t>
            </w:r>
          </w:p>
        </w:tc>
        <w:tc>
          <w:tcPr>
            <w:tcW w:w="1867"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8</w:t>
            </w:r>
          </w:p>
        </w:tc>
      </w:tr>
      <w:tr w:rsidR="00A824F6" w:rsidRPr="00A824F6"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10</w:t>
            </w:r>
          </w:p>
        </w:tc>
      </w:tr>
      <w:tr w:rsidR="00A824F6" w:rsidRPr="00A824F6" w:rsidTr="00956B03">
        <w:trPr>
          <w:jc w:val="center"/>
        </w:trPr>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7F1" w:rsidRPr="00A824F6" w:rsidRDefault="005517F1" w:rsidP="00956B03">
            <w:pPr>
              <w:spacing w:before="100" w:beforeAutospacing="1" w:after="100" w:afterAutospacing="1"/>
              <w:jc w:val="center"/>
              <w:rPr>
                <w:b/>
                <w:sz w:val="18"/>
                <w:szCs w:val="18"/>
              </w:rPr>
            </w:pPr>
            <w:r w:rsidRPr="00A824F6">
              <w:rPr>
                <w:b/>
                <w:sz w:val="18"/>
                <w:szCs w:val="18"/>
              </w:rPr>
              <w:t>≥ 200 &lt; 250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8</w:t>
            </w:r>
          </w:p>
        </w:tc>
      </w:tr>
      <w:tr w:rsidR="00A824F6" w:rsidRPr="00A824F6"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&gt;3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10</w:t>
            </w:r>
          </w:p>
        </w:tc>
      </w:tr>
      <w:tr w:rsidR="00A824F6" w:rsidRPr="00A824F6"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12</w:t>
            </w:r>
          </w:p>
        </w:tc>
      </w:tr>
      <w:tr w:rsidR="00A824F6" w:rsidRPr="00A824F6" w:rsidTr="00956B03">
        <w:trPr>
          <w:jc w:val="center"/>
        </w:trPr>
        <w:tc>
          <w:tcPr>
            <w:tcW w:w="18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7F1" w:rsidRPr="00A824F6" w:rsidRDefault="005517F1" w:rsidP="00956B03">
            <w:pPr>
              <w:spacing w:before="100" w:beforeAutospacing="1" w:after="100" w:afterAutospacing="1"/>
              <w:jc w:val="center"/>
              <w:rPr>
                <w:b/>
                <w:sz w:val="18"/>
                <w:szCs w:val="18"/>
              </w:rPr>
            </w:pPr>
            <w:r w:rsidRPr="00A824F6">
              <w:rPr>
                <w:b/>
                <w:sz w:val="18"/>
                <w:szCs w:val="18"/>
              </w:rPr>
              <w:t>≥ 250 &lt; 300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3</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8</w:t>
            </w:r>
          </w:p>
        </w:tc>
      </w:tr>
      <w:tr w:rsidR="00A824F6" w:rsidRPr="00A824F6"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&gt; 3 ≤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10</w:t>
            </w:r>
          </w:p>
        </w:tc>
      </w:tr>
      <w:tr w:rsidR="00A824F6" w:rsidRPr="00A824F6" w:rsidTr="00956B03">
        <w:trPr>
          <w:jc w:val="center"/>
        </w:trPr>
        <w:tc>
          <w:tcPr>
            <w:tcW w:w="1808" w:type="dxa"/>
            <w:vMerge/>
            <w:tcBorders>
              <w:top w:val="nil"/>
              <w:left w:val="single" w:sz="8" w:space="0" w:color="auto"/>
              <w:bottom w:val="single" w:sz="8"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&gt;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12</w:t>
            </w:r>
          </w:p>
        </w:tc>
      </w:tr>
      <w:tr w:rsidR="00A824F6" w:rsidRPr="00A824F6" w:rsidTr="00956B03">
        <w:trPr>
          <w:jc w:val="center"/>
        </w:trPr>
        <w:tc>
          <w:tcPr>
            <w:tcW w:w="1808" w:type="dxa"/>
            <w:vMerge w:val="restart"/>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rsidR="005517F1" w:rsidRPr="00A824F6" w:rsidRDefault="005517F1" w:rsidP="00956B03">
            <w:pPr>
              <w:spacing w:before="100" w:beforeAutospacing="1" w:after="100" w:afterAutospacing="1"/>
              <w:jc w:val="center"/>
              <w:rPr>
                <w:b/>
                <w:sz w:val="18"/>
                <w:szCs w:val="18"/>
              </w:rPr>
            </w:pPr>
            <w:r w:rsidRPr="00A824F6">
              <w:rPr>
                <w:b/>
                <w:sz w:val="18"/>
                <w:szCs w:val="18"/>
              </w:rPr>
              <w:t>≥ 300 &lt; 350</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4</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8</w:t>
            </w:r>
          </w:p>
        </w:tc>
      </w:tr>
      <w:tr w:rsidR="00A824F6" w:rsidRPr="00A824F6" w:rsidTr="00956B03">
        <w:trPr>
          <w:trHeight w:val="351"/>
          <w:jc w:val="center"/>
        </w:trPr>
        <w:tc>
          <w:tcPr>
            <w:tcW w:w="1808" w:type="dxa"/>
            <w:vMerge/>
            <w:tcBorders>
              <w:top w:val="single" w:sz="8" w:space="0" w:color="auto"/>
              <w:left w:val="single" w:sz="8" w:space="0" w:color="auto"/>
              <w:bottom w:val="single" w:sz="12"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&gt; 4 ≤ 5</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11</w:t>
            </w:r>
          </w:p>
        </w:tc>
      </w:tr>
      <w:tr w:rsidR="00A824F6" w:rsidRPr="00A824F6" w:rsidTr="00956B03">
        <w:trPr>
          <w:jc w:val="center"/>
        </w:trPr>
        <w:tc>
          <w:tcPr>
            <w:tcW w:w="1808" w:type="dxa"/>
            <w:vMerge/>
            <w:tcBorders>
              <w:top w:val="single" w:sz="8" w:space="0" w:color="auto"/>
              <w:left w:val="single" w:sz="8" w:space="0" w:color="auto"/>
              <w:bottom w:val="single" w:sz="12" w:space="0" w:color="auto"/>
              <w:right w:val="single" w:sz="8" w:space="0" w:color="auto"/>
            </w:tcBorders>
            <w:vAlign w:val="center"/>
          </w:tcPr>
          <w:p w:rsidR="005517F1" w:rsidRPr="00A824F6" w:rsidRDefault="005517F1" w:rsidP="00956B03">
            <w:pPr>
              <w:rPr>
                <w:b/>
                <w:sz w:val="18"/>
                <w:szCs w:val="18"/>
              </w:rPr>
            </w:pPr>
          </w:p>
        </w:tc>
        <w:tc>
          <w:tcPr>
            <w:tcW w:w="1808" w:type="dxa"/>
            <w:tcBorders>
              <w:top w:val="nil"/>
              <w:left w:val="nil"/>
              <w:bottom w:val="single" w:sz="12"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xml:space="preserve">&gt; 5 </w:t>
            </w:r>
          </w:p>
        </w:tc>
        <w:tc>
          <w:tcPr>
            <w:tcW w:w="1867" w:type="dxa"/>
            <w:tcBorders>
              <w:top w:val="nil"/>
              <w:left w:val="nil"/>
              <w:bottom w:val="single" w:sz="12" w:space="0" w:color="auto"/>
              <w:right w:val="single" w:sz="8" w:space="0" w:color="auto"/>
            </w:tcBorders>
            <w:tcMar>
              <w:top w:w="0" w:type="dxa"/>
              <w:left w:w="108" w:type="dxa"/>
              <w:bottom w:w="0" w:type="dxa"/>
              <w:right w:w="108" w:type="dxa"/>
            </w:tcMar>
          </w:tcPr>
          <w:p w:rsidR="005517F1" w:rsidRPr="00A824F6" w:rsidRDefault="005517F1" w:rsidP="00956B03">
            <w:pPr>
              <w:spacing w:before="100" w:beforeAutospacing="1" w:after="100" w:afterAutospacing="1"/>
              <w:jc w:val="center"/>
              <w:rPr>
                <w:b/>
                <w:sz w:val="18"/>
                <w:szCs w:val="18"/>
              </w:rPr>
            </w:pPr>
            <w:r w:rsidRPr="00A824F6">
              <w:rPr>
                <w:b/>
                <w:sz w:val="18"/>
                <w:szCs w:val="18"/>
              </w:rPr>
              <w:t>≥ 14</w:t>
            </w:r>
          </w:p>
        </w:tc>
      </w:tr>
    </w:tbl>
    <w:p w:rsidR="005517F1" w:rsidRPr="00A824F6" w:rsidRDefault="005517F1" w:rsidP="00061FD5">
      <w:pPr>
        <w:spacing w:before="120" w:after="120"/>
        <w:ind w:left="2268" w:right="993" w:hanging="1134"/>
        <w:jc w:val="both"/>
        <w:rPr>
          <w:b/>
        </w:rPr>
      </w:pPr>
      <w:r w:rsidRPr="00A824F6">
        <w:rPr>
          <w:b/>
        </w:rPr>
        <w:t>2.2.6.</w:t>
      </w:r>
      <w:r w:rsidRPr="00A824F6">
        <w:rPr>
          <w:b/>
        </w:rPr>
        <w:tab/>
        <w:t>N</w:t>
      </w:r>
      <w:r w:rsidR="00DA4277" w:rsidRPr="00A824F6">
        <w:rPr>
          <w:b/>
        </w:rPr>
        <w:t>.</w:t>
      </w:r>
      <w:r w:rsidRPr="00A824F6">
        <w:rPr>
          <w:b/>
        </w:rPr>
        <w:t>B.</w:t>
      </w:r>
      <w:r w:rsidR="00DA4277" w:rsidRPr="00A824F6">
        <w:rPr>
          <w:b/>
        </w:rPr>
        <w:t>:</w:t>
      </w:r>
      <w:r w:rsidRPr="00A824F6">
        <w:rPr>
          <w:b/>
        </w:rPr>
        <w:t xml:space="preserve"> The test shall be conducted in 2 positions:</w:t>
      </w:r>
    </w:p>
    <w:p w:rsidR="005517F1" w:rsidRPr="00A824F6" w:rsidRDefault="005517F1" w:rsidP="00061FD5">
      <w:pPr>
        <w:spacing w:after="120"/>
        <w:ind w:left="1134" w:right="993"/>
        <w:jc w:val="both"/>
        <w:rPr>
          <w:b/>
        </w:rPr>
      </w:pPr>
      <w:r w:rsidRPr="00A824F6">
        <w:rPr>
          <w:b/>
        </w:rPr>
        <w:t>2.2.6.1.</w:t>
      </w:r>
      <w:r w:rsidRPr="00A824F6">
        <w:rPr>
          <w:b/>
        </w:rPr>
        <w:tab/>
        <w:t>Floating and composite fixed disc</w:t>
      </w:r>
    </w:p>
    <w:p w:rsidR="005517F1" w:rsidRPr="00A824F6" w:rsidRDefault="005517F1" w:rsidP="00061FD5">
      <w:pPr>
        <w:spacing w:after="120"/>
        <w:ind w:left="2268" w:right="993"/>
        <w:jc w:val="both"/>
        <w:rPr>
          <w:b/>
        </w:rPr>
      </w:pPr>
      <w:r w:rsidRPr="00A824F6">
        <w:rPr>
          <w:b/>
        </w:rPr>
        <w:t>With hole on braking surface, coincident with a connection bush.</w:t>
      </w:r>
    </w:p>
    <w:p w:rsidR="005517F1" w:rsidRPr="00A824F6" w:rsidRDefault="005517F1" w:rsidP="00061FD5">
      <w:pPr>
        <w:spacing w:after="120"/>
        <w:ind w:left="2268" w:right="993"/>
        <w:jc w:val="both"/>
        <w:rPr>
          <w:b/>
        </w:rPr>
      </w:pPr>
      <w:r w:rsidRPr="00A824F6">
        <w:rPr>
          <w:b/>
        </w:rPr>
        <w:t>With hole on braking surface, coincident with the centre line between 2 connection bushes.</w:t>
      </w:r>
    </w:p>
    <w:p w:rsidR="005517F1" w:rsidRPr="00A824F6" w:rsidRDefault="005517F1" w:rsidP="00061FD5">
      <w:pPr>
        <w:spacing w:after="120"/>
        <w:ind w:left="1134" w:right="993"/>
        <w:jc w:val="both"/>
        <w:rPr>
          <w:b/>
        </w:rPr>
      </w:pPr>
      <w:r w:rsidRPr="00A824F6">
        <w:rPr>
          <w:b/>
        </w:rPr>
        <w:t>2.2.6.2.</w:t>
      </w:r>
      <w:r w:rsidRPr="00A824F6">
        <w:rPr>
          <w:b/>
        </w:rPr>
        <w:tab/>
        <w:t>One piece disc</w:t>
      </w:r>
    </w:p>
    <w:p w:rsidR="005517F1" w:rsidRPr="00A824F6" w:rsidRDefault="005517F1" w:rsidP="00061FD5">
      <w:pPr>
        <w:spacing w:after="120"/>
        <w:ind w:left="2268" w:right="993"/>
        <w:jc w:val="both"/>
        <w:rPr>
          <w:b/>
        </w:rPr>
      </w:pPr>
      <w:r w:rsidRPr="00A824F6">
        <w:rPr>
          <w:b/>
        </w:rPr>
        <w:t>With hole on braking surface, coincident with a fixing hole.</w:t>
      </w:r>
    </w:p>
    <w:p w:rsidR="005517F1" w:rsidRPr="00A824F6" w:rsidRDefault="005517F1" w:rsidP="00061FD5">
      <w:pPr>
        <w:spacing w:after="120"/>
        <w:ind w:left="2268" w:right="993"/>
        <w:jc w:val="both"/>
        <w:rPr>
          <w:b/>
        </w:rPr>
      </w:pPr>
      <w:r w:rsidRPr="00A824F6">
        <w:rPr>
          <w:b/>
        </w:rPr>
        <w:t>With hole on braking surface, coincident with the centre line between 2 fixing holes.</w:t>
      </w:r>
    </w:p>
    <w:p w:rsidR="005517F1" w:rsidRPr="00A824F6" w:rsidRDefault="00061FD5" w:rsidP="00061FD5">
      <w:pPr>
        <w:spacing w:before="120"/>
        <w:ind w:left="2268" w:right="993"/>
        <w:jc w:val="both"/>
        <w:rPr>
          <w:b/>
        </w:rPr>
      </w:pPr>
      <w:r w:rsidRPr="00A824F6">
        <w:rPr>
          <w:b/>
        </w:rPr>
        <w:br w:type="page"/>
      </w:r>
      <w:r w:rsidR="005517F1" w:rsidRPr="00A824F6">
        <w:rPr>
          <w:b/>
        </w:rPr>
        <w:lastRenderedPageBreak/>
        <w:t>Figure 2</w:t>
      </w:r>
    </w:p>
    <w:p w:rsidR="005517F1" w:rsidRPr="00A824F6" w:rsidRDefault="005517F1" w:rsidP="00061FD5">
      <w:pPr>
        <w:spacing w:after="120"/>
        <w:ind w:left="2268" w:right="993"/>
        <w:jc w:val="both"/>
        <w:rPr>
          <w:b/>
        </w:rPr>
      </w:pPr>
      <w:r w:rsidRPr="00A824F6">
        <w:rPr>
          <w:b/>
        </w:rPr>
        <w:t>Movement</w:t>
      </w:r>
    </w:p>
    <w:p w:rsidR="005517F1" w:rsidRPr="00A824F6" w:rsidRDefault="009E6585" w:rsidP="005517F1">
      <w:pPr>
        <w:spacing w:before="120" w:after="120"/>
        <w:ind w:left="2268" w:right="1134"/>
        <w:jc w:val="both"/>
      </w:pPr>
      <w:r w:rsidRPr="00A824F6">
        <w:rPr>
          <w:noProof/>
          <w:lang w:val="en-US"/>
        </w:rPr>
        <mc:AlternateContent>
          <mc:Choice Requires="wps">
            <w:drawing>
              <wp:anchor distT="0" distB="0" distL="114300" distR="114300" simplePos="0" relativeHeight="251656192" behindDoc="0" locked="0" layoutInCell="1" allowOverlap="1">
                <wp:simplePos x="0" y="0"/>
                <wp:positionH relativeFrom="column">
                  <wp:posOffset>2708910</wp:posOffset>
                </wp:positionH>
                <wp:positionV relativeFrom="paragraph">
                  <wp:posOffset>824865</wp:posOffset>
                </wp:positionV>
                <wp:extent cx="257175" cy="361950"/>
                <wp:effectExtent l="0" t="0" r="9525" b="0"/>
                <wp:wrapNone/>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619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1A11" w:rsidRPr="00835BFB" w:rsidRDefault="00941A11" w:rsidP="005517F1">
                            <w:pPr>
                              <w:jc w:val="center"/>
                              <w:rPr>
                                <w:rFonts w:ascii="Century" w:hAnsi="Century"/>
                                <w:sz w:val="32"/>
                                <w:szCs w:val="32"/>
                                <w:lang w:val="it-IT"/>
                              </w:rPr>
                            </w:pPr>
                            <w:r w:rsidRPr="00835BFB">
                              <w:rPr>
                                <w:rFonts w:ascii="Century" w:hAnsi="Century"/>
                                <w:sz w:val="32"/>
                                <w:szCs w:val="32"/>
                                <w:lang w:val="it-IT"/>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8" o:spid="_x0000_s1028" type="#_x0000_t202" style="position:absolute;left:0;text-align:left;margin-left:213.3pt;margin-top:64.95pt;width:20.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" stroked="f">
                <v:textbox inset="0,0,0,0">
                  <w:txbxContent>
                    <w:p w:rsidR="00941A11" w:rsidRPr="00835BFB" w:rsidRDefault="00941A11" w:rsidP="005517F1">
                      <w:pPr>
                        <w:jc w:val="center"/>
                        <w:rPr>
                          <w:rFonts w:ascii="Century" w:hAnsi="Century"/>
                          <w:sz w:val="32"/>
                          <w:szCs w:val="32"/>
                          <w:lang w:val="it-IT"/>
                        </w:rPr>
                      </w:pPr>
                      <w:r w:rsidRPr="00835BFB">
                        <w:rPr>
                          <w:rFonts w:ascii="Century" w:hAnsi="Century"/>
                          <w:sz w:val="32"/>
                          <w:szCs w:val="32"/>
                          <w:lang w:val="it-IT"/>
                        </w:rPr>
                        <w:t>A</w:t>
                      </w:r>
                    </w:p>
                  </w:txbxContent>
                </v:textbox>
              </v:shape>
            </w:pict>
          </mc:Fallback>
        </mc:AlternateContent>
      </w:r>
      <w:r w:rsidRPr="00A824F6">
        <w:rPr>
          <w:noProof/>
          <w:lang w:val="en-US"/>
        </w:rPr>
        <mc:AlternateContent>
          <mc:Choice Requires="wps">
            <w:drawing>
              <wp:anchor distT="0" distB="0" distL="114300" distR="114300" simplePos="0" relativeHeight="251655168" behindDoc="0" locked="0" layoutInCell="1" allowOverlap="1">
                <wp:simplePos x="0" y="0"/>
                <wp:positionH relativeFrom="column">
                  <wp:posOffset>2451735</wp:posOffset>
                </wp:positionH>
                <wp:positionV relativeFrom="paragraph">
                  <wp:posOffset>1275715</wp:posOffset>
                </wp:positionV>
                <wp:extent cx="428625" cy="225425"/>
                <wp:effectExtent l="0" t="0" r="9525" b="3175"/>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54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1A11" w:rsidRPr="00835BFB" w:rsidRDefault="00941A11" w:rsidP="005517F1">
                            <w:pPr>
                              <w:rPr>
                                <w:rFonts w:ascii="Century" w:hAnsi="Century"/>
                                <w:szCs w:val="24"/>
                                <w:lang w:val="it-IT"/>
                              </w:rPr>
                            </w:pPr>
                            <w:r w:rsidRPr="00835BFB">
                              <w:rPr>
                                <w:rFonts w:ascii="Century" w:hAnsi="Century"/>
                                <w:szCs w:val="24"/>
                                <w:lang w:val="it-IT"/>
                              </w:rPr>
                              <w:t>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7" o:spid="_x0000_s1029" type="#_x0000_t202" style="position:absolute;left:0;text-align:left;margin-left:193.05pt;margin-top:100.45pt;width:33.75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" stroked="f">
                <v:textbox inset="0,0,0,0">
                  <w:txbxContent>
                    <w:p w:rsidR="00941A11" w:rsidRPr="00835BFB" w:rsidRDefault="00941A11" w:rsidP="005517F1">
                      <w:pPr>
                        <w:rPr>
                          <w:rFonts w:ascii="Century" w:hAnsi="Century"/>
                          <w:szCs w:val="24"/>
                          <w:lang w:val="it-IT"/>
                        </w:rPr>
                      </w:pPr>
                      <w:r w:rsidRPr="00835BFB">
                        <w:rPr>
                          <w:rFonts w:ascii="Century" w:hAnsi="Century"/>
                          <w:szCs w:val="24"/>
                          <w:lang w:val="it-IT"/>
                        </w:rPr>
                        <w:t>Load</w:t>
                      </w:r>
                    </w:p>
                  </w:txbxContent>
                </v:textbox>
              </v:shape>
            </w:pict>
          </mc:Fallback>
        </mc:AlternateContent>
      </w:r>
      <w:bookmarkStart w:id="1" w:name="_MON_1445169088"/>
      <w:bookmarkStart w:id="2" w:name="_MON_1445169099"/>
      <w:bookmarkStart w:id="3" w:name="_MON_1319263707"/>
      <w:bookmarkStart w:id="4" w:name="_MON_1319263810"/>
      <w:bookmarkStart w:id="5" w:name="_MON_1445168618"/>
      <w:bookmarkStart w:id="6" w:name="_MON_1445168633"/>
      <w:bookmarkEnd w:id="1"/>
      <w:bookmarkEnd w:id="2"/>
      <w:bookmarkEnd w:id="3"/>
      <w:bookmarkEnd w:id="4"/>
      <w:bookmarkEnd w:id="5"/>
      <w:bookmarkEnd w:id="6"/>
      <w:r w:rsidR="002B17F8" w:rsidRPr="00A824F6">
        <w:rPr>
          <w:noProof/>
          <w:lang w:val="en-US"/>
        </w:rPr>
        <w:drawing>
          <wp:inline distT="0" distB="0" distL="0" distR="0">
            <wp:extent cx="1871345" cy="309435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t="3386" b="6511"/>
                    <a:stretch>
                      <a:fillRect/>
                    </a:stretch>
                  </pic:blipFill>
                  <pic:spPr bwMode="auto">
                    <a:xfrm>
                      <a:off x="0" y="0"/>
                      <a:ext cx="1871345" cy="3094355"/>
                    </a:xfrm>
                    <a:prstGeom prst="rect">
                      <a:avLst/>
                    </a:prstGeom>
                    <a:noFill/>
                    <a:ln>
                      <a:noFill/>
                    </a:ln>
                  </pic:spPr>
                </pic:pic>
              </a:graphicData>
            </a:graphic>
          </wp:inline>
        </w:drawing>
      </w:r>
    </w:p>
    <w:p w:rsidR="005517F1" w:rsidRPr="00A824F6" w:rsidRDefault="005517F1" w:rsidP="00061FD5">
      <w:pPr>
        <w:spacing w:after="120"/>
        <w:ind w:left="2268" w:right="993"/>
        <w:jc w:val="both"/>
        <w:rPr>
          <w:b/>
        </w:rPr>
      </w:pPr>
      <w:r w:rsidRPr="00A824F6">
        <w:rPr>
          <w:b/>
        </w:rPr>
        <w:t>Where:</w:t>
      </w:r>
    </w:p>
    <w:p w:rsidR="005517F1" w:rsidRPr="00A824F6" w:rsidRDefault="005517F1" w:rsidP="00061FD5">
      <w:pPr>
        <w:numPr>
          <w:ilvl w:val="0"/>
          <w:numId w:val="44"/>
        </w:numPr>
        <w:spacing w:after="120"/>
        <w:ind w:left="2835" w:right="993" w:hanging="567"/>
        <w:jc w:val="both"/>
        <w:rPr>
          <w:b/>
        </w:rPr>
      </w:pPr>
      <w:r w:rsidRPr="00A824F6">
        <w:rPr>
          <w:b/>
        </w:rPr>
        <w:t>Adjustment stroke of the equipment (recovery of any clearance between the hole on the braking surface and the connection pin to the bench arm);</w:t>
      </w:r>
    </w:p>
    <w:p w:rsidR="005517F1" w:rsidRPr="00A824F6" w:rsidRDefault="005517F1" w:rsidP="00061FD5">
      <w:pPr>
        <w:numPr>
          <w:ilvl w:val="0"/>
          <w:numId w:val="44"/>
        </w:numPr>
        <w:spacing w:after="120"/>
        <w:ind w:left="2835" w:right="993" w:hanging="567"/>
        <w:jc w:val="both"/>
        <w:rPr>
          <w:b/>
        </w:rPr>
      </w:pPr>
      <w:r w:rsidRPr="00A824F6">
        <w:rPr>
          <w:b/>
        </w:rPr>
        <w:t>Load developed by the fastening screws to the equipment;</w:t>
      </w:r>
    </w:p>
    <w:p w:rsidR="005517F1" w:rsidRPr="00A824F6" w:rsidRDefault="005517F1" w:rsidP="00061FD5">
      <w:pPr>
        <w:numPr>
          <w:ilvl w:val="0"/>
          <w:numId w:val="44"/>
        </w:numPr>
        <w:spacing w:after="120"/>
        <w:ind w:left="2835" w:right="993" w:hanging="567"/>
        <w:jc w:val="both"/>
        <w:rPr>
          <w:b/>
        </w:rPr>
      </w:pPr>
      <w:r w:rsidRPr="00A824F6">
        <w:rPr>
          <w:b/>
        </w:rPr>
        <w:t>Movement of the brake disc caused by its rotation with sliding on the plate of the equipment, when the disc’s fastening screws bear against the fixing holes of the disc;</w:t>
      </w:r>
    </w:p>
    <w:p w:rsidR="005517F1" w:rsidRPr="00A824F6" w:rsidRDefault="005517F1" w:rsidP="00061FD5">
      <w:pPr>
        <w:numPr>
          <w:ilvl w:val="0"/>
          <w:numId w:val="44"/>
        </w:numPr>
        <w:spacing w:after="120"/>
        <w:ind w:left="2835" w:right="993" w:hanging="567"/>
        <w:jc w:val="both"/>
        <w:rPr>
          <w:b/>
        </w:rPr>
      </w:pPr>
      <w:r w:rsidRPr="00A824F6">
        <w:rPr>
          <w:b/>
        </w:rPr>
        <w:t>Load supported by the brake disc;</w:t>
      </w:r>
    </w:p>
    <w:p w:rsidR="005517F1" w:rsidRPr="00A824F6" w:rsidRDefault="005517F1" w:rsidP="00061FD5">
      <w:pPr>
        <w:numPr>
          <w:ilvl w:val="0"/>
          <w:numId w:val="44"/>
        </w:numPr>
        <w:spacing w:after="120"/>
        <w:ind w:left="2835" w:right="993" w:hanging="567"/>
        <w:jc w:val="both"/>
        <w:rPr>
          <w:b/>
        </w:rPr>
      </w:pPr>
      <w:r w:rsidRPr="00A824F6">
        <w:rPr>
          <w:b/>
        </w:rPr>
        <w:t>Permanent deformation of the brake disc (starting from point A).</w:t>
      </w:r>
    </w:p>
    <w:p w:rsidR="005517F1" w:rsidRPr="00A824F6" w:rsidRDefault="005517F1" w:rsidP="00061FD5">
      <w:pPr>
        <w:spacing w:after="120"/>
        <w:ind w:left="2268" w:right="993" w:hanging="1134"/>
        <w:jc w:val="both"/>
        <w:rPr>
          <w:b/>
        </w:rPr>
      </w:pPr>
      <w:r w:rsidRPr="00A824F6">
        <w:rPr>
          <w:b/>
        </w:rPr>
        <w:t>2.3.</w:t>
      </w:r>
      <w:r w:rsidRPr="00A824F6">
        <w:rPr>
          <w:b/>
        </w:rPr>
        <w:tab/>
        <w:t>Test results</w:t>
      </w:r>
    </w:p>
    <w:p w:rsidR="005517F1" w:rsidRPr="00A824F6" w:rsidRDefault="005517F1" w:rsidP="00061FD5">
      <w:pPr>
        <w:spacing w:after="120"/>
        <w:ind w:left="2268" w:right="993"/>
        <w:jc w:val="both"/>
        <w:rPr>
          <w:b/>
        </w:rPr>
      </w:pPr>
      <w:r w:rsidRPr="00A824F6">
        <w:rPr>
          <w:b/>
        </w:rPr>
        <w:t>The disc does not have to undergo permanent deformations before reaching the force F specified in Table A14/2.2.5; the measurement of the deformation force must be performed at point A as in Fig.2.</w:t>
      </w:r>
    </w:p>
    <w:p w:rsidR="005517F1" w:rsidRPr="00A824F6" w:rsidRDefault="005517F1" w:rsidP="00061FD5">
      <w:pPr>
        <w:spacing w:after="120"/>
        <w:ind w:left="2268" w:right="993" w:hanging="1134"/>
        <w:jc w:val="both"/>
        <w:rPr>
          <w:b/>
        </w:rPr>
      </w:pPr>
      <w:r w:rsidRPr="00A824F6">
        <w:rPr>
          <w:b/>
        </w:rPr>
        <w:t>3.</w:t>
      </w:r>
      <w:r w:rsidRPr="00A824F6">
        <w:rPr>
          <w:b/>
        </w:rPr>
        <w:tab/>
      </w:r>
      <w:r w:rsidRPr="00A824F6">
        <w:rPr>
          <w:b/>
        </w:rPr>
        <w:tab/>
        <w:t>Verification of the vehicle test requirements</w:t>
      </w:r>
    </w:p>
    <w:p w:rsidR="005517F1" w:rsidRPr="00A824F6" w:rsidRDefault="005517F1" w:rsidP="00061FD5">
      <w:pPr>
        <w:spacing w:after="120"/>
        <w:ind w:left="2268" w:right="993" w:hanging="1134"/>
        <w:jc w:val="both"/>
        <w:rPr>
          <w:b/>
        </w:rPr>
      </w:pPr>
      <w:r w:rsidRPr="00A824F6">
        <w:rPr>
          <w:b/>
        </w:rPr>
        <w:t>3.1.</w:t>
      </w:r>
      <w:r w:rsidRPr="00A824F6">
        <w:rPr>
          <w:b/>
        </w:rPr>
        <w:tab/>
        <w:t>Test vehicle</w:t>
      </w:r>
    </w:p>
    <w:p w:rsidR="005517F1" w:rsidRPr="00A824F6" w:rsidRDefault="005517F1" w:rsidP="00061FD5">
      <w:pPr>
        <w:spacing w:after="120"/>
        <w:ind w:left="2268" w:right="993"/>
        <w:jc w:val="both"/>
        <w:rPr>
          <w:b/>
        </w:rPr>
      </w:pPr>
      <w:r w:rsidRPr="00A824F6">
        <w:rPr>
          <w:b/>
        </w:rPr>
        <w:t>A vehicle that is representative for the selected test group (see definition in paragraph 5.3.6. of this Regulation) in respect of which an approval or parts report for a replacement brake disc is applied for shall be fitted with this replacement brake disc as well as be equipped with test devices for testing the brakes pursuant to the provisions of UN Regulation No. 78.</w:t>
      </w:r>
    </w:p>
    <w:p w:rsidR="005517F1" w:rsidRPr="00A824F6" w:rsidRDefault="005517F1" w:rsidP="00061FD5">
      <w:pPr>
        <w:spacing w:after="120"/>
        <w:ind w:left="2268" w:right="993"/>
        <w:jc w:val="both"/>
        <w:rPr>
          <w:b/>
        </w:rPr>
      </w:pPr>
      <w:r w:rsidRPr="00A824F6">
        <w:rPr>
          <w:b/>
        </w:rPr>
        <w:t xml:space="preserve">The replacement brake disc shall be fitted to the wheel in question together with an accompanying brake lining which has been type </w:t>
      </w:r>
      <w:r w:rsidRPr="00A824F6">
        <w:rPr>
          <w:b/>
        </w:rPr>
        <w:lastRenderedPageBreak/>
        <w:t>approved according to UN Regulations Nos. 78 or 90, available from the vehicle.</w:t>
      </w:r>
    </w:p>
    <w:p w:rsidR="005517F1" w:rsidRPr="00A824F6" w:rsidRDefault="005517F1" w:rsidP="00061FD5">
      <w:pPr>
        <w:spacing w:after="120"/>
        <w:ind w:left="2268" w:right="993"/>
        <w:jc w:val="both"/>
        <w:rPr>
          <w:b/>
        </w:rPr>
      </w:pPr>
      <w:r w:rsidRPr="00A824F6">
        <w:rPr>
          <w:b/>
        </w:rPr>
        <w:t xml:space="preserve">Unless a uniform procedure is laid down for how braking is to effected, the test shall be carried out following agreement with the Technical Service. All the tests listed below shall be carried out on brakes that have been bedded in. </w:t>
      </w:r>
    </w:p>
    <w:p w:rsidR="005517F1" w:rsidRPr="00A824F6" w:rsidRDefault="005517F1" w:rsidP="00061FD5">
      <w:pPr>
        <w:spacing w:after="120"/>
        <w:ind w:left="2268" w:right="993"/>
        <w:jc w:val="both"/>
        <w:rPr>
          <w:b/>
        </w:rPr>
      </w:pPr>
      <w:r w:rsidRPr="00A824F6">
        <w:rPr>
          <w:b/>
        </w:rPr>
        <w:t xml:space="preserve">The same </w:t>
      </w:r>
      <w:r w:rsidR="00F95003" w:rsidRPr="00A824F6">
        <w:rPr>
          <w:b/>
        </w:rPr>
        <w:t>"</w:t>
      </w:r>
      <w:r w:rsidRPr="00A824F6">
        <w:rPr>
          <w:b/>
        </w:rPr>
        <w:t>bedding-in</w:t>
      </w:r>
      <w:r w:rsidR="00F95003" w:rsidRPr="00A824F6">
        <w:rPr>
          <w:b/>
        </w:rPr>
        <w:t>"</w:t>
      </w:r>
      <w:r w:rsidRPr="00A824F6">
        <w:rPr>
          <w:b/>
        </w:rPr>
        <w:t xml:space="preserve"> programme shall be used for both replacement and original brake discs.</w:t>
      </w:r>
    </w:p>
    <w:p w:rsidR="005517F1" w:rsidRPr="00A824F6" w:rsidRDefault="005517F1" w:rsidP="00061FD5">
      <w:pPr>
        <w:spacing w:after="120"/>
        <w:ind w:left="2268" w:right="993" w:hanging="1134"/>
        <w:jc w:val="both"/>
        <w:rPr>
          <w:b/>
        </w:rPr>
      </w:pPr>
      <w:r w:rsidRPr="00A824F6">
        <w:rPr>
          <w:b/>
        </w:rPr>
        <w:t>3.2.</w:t>
      </w:r>
      <w:r w:rsidRPr="00A824F6">
        <w:rPr>
          <w:b/>
        </w:rPr>
        <w:tab/>
        <w:t>Service braking system</w:t>
      </w:r>
    </w:p>
    <w:p w:rsidR="005517F1" w:rsidRPr="00A824F6" w:rsidRDefault="005517F1" w:rsidP="00061FD5">
      <w:pPr>
        <w:spacing w:after="120"/>
        <w:ind w:left="2268" w:right="993" w:hanging="1134"/>
        <w:jc w:val="both"/>
        <w:rPr>
          <w:b/>
        </w:rPr>
      </w:pPr>
      <w:r w:rsidRPr="00A824F6">
        <w:rPr>
          <w:b/>
        </w:rPr>
        <w:t>3.2.1.</w:t>
      </w:r>
      <w:r w:rsidRPr="00A824F6">
        <w:rPr>
          <w:b/>
        </w:rPr>
        <w:tab/>
        <w:t>Brake temperature measurement</w:t>
      </w:r>
    </w:p>
    <w:p w:rsidR="005517F1" w:rsidRPr="00A824F6" w:rsidRDefault="005517F1" w:rsidP="00061FD5">
      <w:pPr>
        <w:spacing w:after="120"/>
        <w:ind w:left="2268" w:right="993"/>
        <w:jc w:val="both"/>
        <w:rPr>
          <w:b/>
        </w:rPr>
      </w:pPr>
      <w:r w:rsidRPr="00A824F6">
        <w:rPr>
          <w:b/>
        </w:rPr>
        <w:tab/>
        <w:t>This procedure shall be carried out pursuant to UN Regulation No.78, Annex 3, paragraph 2.4.</w:t>
      </w:r>
    </w:p>
    <w:p w:rsidR="005517F1" w:rsidRPr="00A824F6" w:rsidRDefault="005517F1" w:rsidP="00061FD5">
      <w:pPr>
        <w:spacing w:after="120"/>
        <w:ind w:left="2268" w:right="993" w:hanging="1134"/>
        <w:jc w:val="both"/>
        <w:rPr>
          <w:b/>
        </w:rPr>
      </w:pPr>
      <w:r w:rsidRPr="00A824F6">
        <w:rPr>
          <w:b/>
        </w:rPr>
        <w:t>3.2.2.</w:t>
      </w:r>
      <w:r w:rsidRPr="00A824F6">
        <w:rPr>
          <w:b/>
        </w:rPr>
        <w:tab/>
        <w:t>Burnishing procedure</w:t>
      </w:r>
    </w:p>
    <w:p w:rsidR="005517F1" w:rsidRPr="00A824F6" w:rsidRDefault="005517F1" w:rsidP="00061FD5">
      <w:pPr>
        <w:spacing w:after="120"/>
        <w:ind w:left="2268" w:right="993"/>
        <w:jc w:val="both"/>
        <w:rPr>
          <w:b/>
        </w:rPr>
      </w:pPr>
      <w:r w:rsidRPr="00A824F6">
        <w:rPr>
          <w:b/>
        </w:rPr>
        <w:t>This procedure shall be carried out pursuant to UN Regulation No.78, Annex 3, paragraph 2.5.</w:t>
      </w:r>
    </w:p>
    <w:p w:rsidR="005517F1" w:rsidRPr="00A824F6" w:rsidRDefault="005517F1" w:rsidP="00061FD5">
      <w:pPr>
        <w:spacing w:after="120"/>
        <w:ind w:left="2268" w:right="993" w:hanging="1134"/>
        <w:jc w:val="both"/>
        <w:rPr>
          <w:b/>
        </w:rPr>
      </w:pPr>
      <w:r w:rsidRPr="00A824F6">
        <w:rPr>
          <w:b/>
        </w:rPr>
        <w:t>3.2.3.</w:t>
      </w:r>
      <w:r w:rsidRPr="00A824F6">
        <w:rPr>
          <w:b/>
        </w:rPr>
        <w:tab/>
        <w:t>Dry stop test</w:t>
      </w:r>
    </w:p>
    <w:p w:rsidR="005517F1" w:rsidRPr="00A824F6" w:rsidRDefault="005517F1" w:rsidP="00061FD5">
      <w:pPr>
        <w:spacing w:after="120"/>
        <w:ind w:left="2268" w:right="993"/>
        <w:jc w:val="both"/>
        <w:rPr>
          <w:b/>
        </w:rPr>
      </w:pPr>
      <w:r w:rsidRPr="00A824F6">
        <w:rPr>
          <w:b/>
        </w:rPr>
        <w:t>This test shall be carried out pursuant to UN Regulation No. 78, Annex 3, paragraph 3.</w:t>
      </w:r>
    </w:p>
    <w:p w:rsidR="005517F1" w:rsidRPr="00A824F6" w:rsidRDefault="005517F1" w:rsidP="00061FD5">
      <w:pPr>
        <w:keepNext/>
        <w:keepLines/>
        <w:spacing w:after="120"/>
        <w:ind w:left="2268" w:right="993" w:hanging="1134"/>
        <w:jc w:val="both"/>
        <w:rPr>
          <w:b/>
        </w:rPr>
      </w:pPr>
      <w:r w:rsidRPr="00A824F6">
        <w:rPr>
          <w:b/>
        </w:rPr>
        <w:t>3.2.4.</w:t>
      </w:r>
      <w:r w:rsidRPr="00A824F6">
        <w:rPr>
          <w:b/>
        </w:rPr>
        <w:tab/>
        <w:t>Wet brake test</w:t>
      </w:r>
    </w:p>
    <w:p w:rsidR="005517F1" w:rsidRPr="00A824F6" w:rsidRDefault="005517F1" w:rsidP="00061FD5">
      <w:pPr>
        <w:spacing w:after="120"/>
        <w:ind w:left="2268" w:right="993"/>
        <w:jc w:val="both"/>
        <w:rPr>
          <w:b/>
        </w:rPr>
      </w:pPr>
      <w:r w:rsidRPr="00A824F6">
        <w:rPr>
          <w:b/>
        </w:rPr>
        <w:t>This test shall be carried out pursuant to UN Regulation No. 78, Annex 3, paragraph 6.</w:t>
      </w:r>
    </w:p>
    <w:p w:rsidR="005517F1" w:rsidRPr="00A824F6" w:rsidRDefault="005517F1" w:rsidP="00061FD5">
      <w:pPr>
        <w:spacing w:after="120"/>
        <w:ind w:left="2268" w:right="993" w:hanging="1134"/>
        <w:jc w:val="both"/>
        <w:rPr>
          <w:b/>
        </w:rPr>
      </w:pPr>
      <w:r w:rsidRPr="00A824F6">
        <w:rPr>
          <w:b/>
        </w:rPr>
        <w:t>3.2.5.</w:t>
      </w:r>
      <w:r w:rsidRPr="00A824F6">
        <w:rPr>
          <w:b/>
        </w:rPr>
        <w:tab/>
        <w:t>Heat fade test</w:t>
      </w:r>
    </w:p>
    <w:p w:rsidR="005517F1" w:rsidRPr="00A824F6" w:rsidRDefault="005517F1" w:rsidP="00061FD5">
      <w:pPr>
        <w:spacing w:after="120"/>
        <w:ind w:left="2268" w:right="993"/>
        <w:jc w:val="both"/>
        <w:rPr>
          <w:b/>
        </w:rPr>
      </w:pPr>
      <w:r w:rsidRPr="00A824F6">
        <w:rPr>
          <w:b/>
        </w:rPr>
        <w:t>The test is applicable to vehicle categories L</w:t>
      </w:r>
      <w:r w:rsidRPr="00A824F6">
        <w:rPr>
          <w:b/>
          <w:vertAlign w:val="subscript"/>
        </w:rPr>
        <w:t>3</w:t>
      </w:r>
      <w:r w:rsidRPr="00A824F6">
        <w:rPr>
          <w:b/>
        </w:rPr>
        <w:t>, L</w:t>
      </w:r>
      <w:r w:rsidRPr="00A824F6">
        <w:rPr>
          <w:b/>
          <w:vertAlign w:val="subscript"/>
        </w:rPr>
        <w:t>4</w:t>
      </w:r>
      <w:r w:rsidRPr="00A824F6">
        <w:rPr>
          <w:b/>
        </w:rPr>
        <w:t xml:space="preserve"> and L</w:t>
      </w:r>
      <w:r w:rsidRPr="00A824F6">
        <w:rPr>
          <w:b/>
          <w:vertAlign w:val="subscript"/>
        </w:rPr>
        <w:t>5</w:t>
      </w:r>
      <w:r w:rsidRPr="00A824F6">
        <w:rPr>
          <w:b/>
        </w:rPr>
        <w:t>.</w:t>
      </w:r>
    </w:p>
    <w:p w:rsidR="005517F1" w:rsidRPr="00A824F6" w:rsidRDefault="005517F1" w:rsidP="00061FD5">
      <w:pPr>
        <w:spacing w:after="120"/>
        <w:ind w:left="2268" w:right="993"/>
        <w:jc w:val="both"/>
        <w:rPr>
          <w:b/>
        </w:rPr>
      </w:pPr>
      <w:r w:rsidRPr="00A824F6">
        <w:rPr>
          <w:b/>
        </w:rPr>
        <w:t>This test shall be carried out pursuant to UN Regulation No. 78, Annex 3, paragraph 7.</w:t>
      </w:r>
    </w:p>
    <w:p w:rsidR="005517F1" w:rsidRPr="00A824F6" w:rsidRDefault="005517F1" w:rsidP="00061FD5">
      <w:pPr>
        <w:spacing w:after="120"/>
        <w:ind w:left="2268" w:right="993" w:hanging="1134"/>
        <w:jc w:val="both"/>
        <w:rPr>
          <w:b/>
        </w:rPr>
      </w:pPr>
      <w:r w:rsidRPr="00A824F6">
        <w:rPr>
          <w:b/>
        </w:rPr>
        <w:t>3.2.6.</w:t>
      </w:r>
      <w:r w:rsidRPr="00A824F6">
        <w:rPr>
          <w:b/>
        </w:rPr>
        <w:tab/>
        <w:t>Testing the dynamic frictional properties (comparison test conducted on the individual wheel)</w:t>
      </w:r>
    </w:p>
    <w:p w:rsidR="005517F1" w:rsidRPr="00A824F6" w:rsidRDefault="005517F1" w:rsidP="00061FD5">
      <w:pPr>
        <w:spacing w:after="120"/>
        <w:ind w:left="2268" w:right="993"/>
        <w:jc w:val="both"/>
        <w:rPr>
          <w:b/>
        </w:rPr>
      </w:pPr>
      <w:r w:rsidRPr="00A824F6">
        <w:rPr>
          <w:b/>
        </w:rPr>
        <w:t>For this test, the vehicle shall be laden and all brake applications carried out on a flat road with the engine disconnected.</w:t>
      </w:r>
    </w:p>
    <w:p w:rsidR="005517F1" w:rsidRPr="00A824F6" w:rsidRDefault="005517F1" w:rsidP="00061FD5">
      <w:pPr>
        <w:spacing w:after="120"/>
        <w:ind w:left="2268" w:right="993"/>
        <w:jc w:val="both"/>
        <w:rPr>
          <w:b/>
        </w:rPr>
      </w:pPr>
      <w:r w:rsidRPr="00A824F6">
        <w:rPr>
          <w:b/>
        </w:rPr>
        <w:t>The service braking system of the vehicle shall be provided with a device that separates the front-wheel brake from the rear-wheel brake so that they can always be operated independently of one another.</w:t>
      </w:r>
    </w:p>
    <w:p w:rsidR="005517F1" w:rsidRPr="00A824F6" w:rsidRDefault="005517F1" w:rsidP="00061FD5">
      <w:pPr>
        <w:spacing w:after="120"/>
        <w:ind w:left="2268" w:right="993"/>
        <w:jc w:val="both"/>
        <w:rPr>
          <w:b/>
        </w:rPr>
      </w:pPr>
      <w:r w:rsidRPr="00A824F6">
        <w:rPr>
          <w:b/>
        </w:rPr>
        <w:t>If an approval or a part report is required in connection with a replacement brake disc for the front-wheel brake, the rear-wheel brakes shall remain inoperative throughout the test.</w:t>
      </w:r>
    </w:p>
    <w:p w:rsidR="005517F1" w:rsidRPr="00A824F6" w:rsidRDefault="005517F1" w:rsidP="00061FD5">
      <w:pPr>
        <w:spacing w:after="120"/>
        <w:ind w:left="2268" w:right="993"/>
        <w:jc w:val="both"/>
        <w:rPr>
          <w:b/>
        </w:rPr>
      </w:pPr>
      <w:r w:rsidRPr="00A824F6">
        <w:rPr>
          <w:b/>
        </w:rPr>
        <w:t>If an approval or a part report is required in connection with a replacement brake disc for the rear-wheel brake, the front-wheel brake shall remain inoperative throughout the test.</w:t>
      </w:r>
    </w:p>
    <w:p w:rsidR="005517F1" w:rsidRPr="00A824F6" w:rsidRDefault="005517F1" w:rsidP="00061FD5">
      <w:pPr>
        <w:spacing w:after="120"/>
        <w:ind w:left="2268" w:right="993" w:hanging="1134"/>
        <w:jc w:val="both"/>
        <w:rPr>
          <w:b/>
        </w:rPr>
      </w:pPr>
      <w:r w:rsidRPr="00A824F6">
        <w:rPr>
          <w:b/>
        </w:rPr>
        <w:t>3.2.6.1.</w:t>
      </w:r>
      <w:r w:rsidRPr="00A824F6">
        <w:rPr>
          <w:b/>
        </w:rPr>
        <w:tab/>
        <w:t>Performance comparison test when the brakes are cold</w:t>
      </w:r>
    </w:p>
    <w:p w:rsidR="005517F1" w:rsidRPr="00A824F6" w:rsidRDefault="005517F1" w:rsidP="00061FD5">
      <w:pPr>
        <w:spacing w:after="120"/>
        <w:ind w:left="2268" w:right="993"/>
        <w:jc w:val="both"/>
        <w:rPr>
          <w:b/>
          <w:bCs/>
        </w:rPr>
      </w:pPr>
      <w:r w:rsidRPr="00A824F6">
        <w:rPr>
          <w:b/>
          <w:bCs/>
        </w:rPr>
        <w:t xml:space="preserve">With cold </w:t>
      </w:r>
      <w:r w:rsidRPr="00A824F6">
        <w:rPr>
          <w:b/>
        </w:rPr>
        <w:t>brakes</w:t>
      </w:r>
      <w:r w:rsidRPr="00A824F6">
        <w:rPr>
          <w:b/>
          <w:bCs/>
        </w:rPr>
        <w:t>, the performance of the replacement brake disc shall be compared with the original equivalent by comparing the results of the test below.</w:t>
      </w:r>
    </w:p>
    <w:p w:rsidR="005517F1" w:rsidRPr="00A824F6" w:rsidRDefault="005517F1" w:rsidP="00061FD5">
      <w:pPr>
        <w:spacing w:after="120"/>
        <w:ind w:left="2268" w:right="993" w:hanging="1134"/>
        <w:jc w:val="both"/>
        <w:rPr>
          <w:b/>
        </w:rPr>
      </w:pPr>
      <w:r w:rsidRPr="00A824F6">
        <w:rPr>
          <w:b/>
        </w:rPr>
        <w:lastRenderedPageBreak/>
        <w:t>3.2.6.2.</w:t>
      </w:r>
      <w:r w:rsidRPr="00A824F6">
        <w:rPr>
          <w:b/>
        </w:rPr>
        <w:tab/>
        <w:t>Using the replacement brake disc, at least six consecutive brake applications with different, gradually increasing control forces or brake pressures are carried out as part of the process up to the point at which the wheel lock, or up to a mean fully developed deceleration of 6 m/s² or up to the maximum control force or line pressure permitted for this category of vehicle, in which connection the initial speed for the testing of front or rear wheel brake disc is as per the table below:</w:t>
      </w:r>
    </w:p>
    <w:p w:rsidR="005517F1" w:rsidRPr="00A824F6" w:rsidRDefault="00E71636" w:rsidP="00061FD5">
      <w:pPr>
        <w:spacing w:after="120" w:line="240" w:lineRule="auto"/>
        <w:ind w:left="1134" w:right="993"/>
        <w:jc w:val="both"/>
        <w:outlineLvl w:val="0"/>
        <w:rPr>
          <w:b/>
        </w:rPr>
      </w:pPr>
      <w:r w:rsidRPr="00A824F6">
        <w:rPr>
          <w:b/>
        </w:rPr>
        <w:tab/>
      </w:r>
      <w:r w:rsidRPr="00A824F6">
        <w:rPr>
          <w:b/>
        </w:rPr>
        <w:tab/>
      </w:r>
      <w:r w:rsidR="005517F1" w:rsidRPr="00A824F6">
        <w:rPr>
          <w:b/>
        </w:rPr>
        <w:t>Table A14/3.2.6.2.</w:t>
      </w:r>
    </w:p>
    <w:tbl>
      <w:tblPr>
        <w:tblW w:w="39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A824F6" w:rsidRPr="00A824F6" w:rsidTr="00956B03">
        <w:trPr>
          <w:cantSplit/>
          <w:tblHeader/>
          <w:jc w:val="center"/>
        </w:trPr>
        <w:tc>
          <w:tcPr>
            <w:tcW w:w="1417" w:type="dxa"/>
            <w:vMerge w:val="restart"/>
            <w:tcBorders>
              <w:bottom w:val="single" w:sz="12" w:space="0" w:color="auto"/>
            </w:tcBorders>
            <w:shd w:val="clear" w:color="auto" w:fill="auto"/>
            <w:tcMar>
              <w:left w:w="0" w:type="dxa"/>
              <w:right w:w="0" w:type="dxa"/>
            </w:tcMar>
            <w:vAlign w:val="bottom"/>
          </w:tcPr>
          <w:p w:rsidR="005517F1" w:rsidRPr="00A824F6" w:rsidRDefault="005517F1" w:rsidP="00956B03">
            <w:pPr>
              <w:suppressAutoHyphens w:val="0"/>
              <w:spacing w:after="120" w:line="200" w:lineRule="exact"/>
              <w:ind w:left="113" w:right="113"/>
              <w:jc w:val="both"/>
              <w:rPr>
                <w:b/>
                <w:i/>
                <w:sz w:val="16"/>
                <w:szCs w:val="16"/>
              </w:rPr>
            </w:pPr>
            <w:r w:rsidRPr="00A824F6">
              <w:rPr>
                <w:b/>
                <w:i/>
                <w:sz w:val="16"/>
                <w:szCs w:val="16"/>
              </w:rPr>
              <w:t>Vehicle category</w:t>
            </w:r>
          </w:p>
        </w:tc>
        <w:tc>
          <w:tcPr>
            <w:tcW w:w="2552" w:type="dxa"/>
            <w:gridSpan w:val="2"/>
            <w:tcBorders>
              <w:bottom w:val="single" w:sz="2" w:space="0" w:color="auto"/>
            </w:tcBorders>
            <w:shd w:val="clear" w:color="auto" w:fill="auto"/>
            <w:vAlign w:val="bottom"/>
          </w:tcPr>
          <w:p w:rsidR="005517F1" w:rsidRPr="00A824F6" w:rsidRDefault="005517F1" w:rsidP="00956B03">
            <w:pPr>
              <w:suppressAutoHyphens w:val="0"/>
              <w:spacing w:after="120" w:line="200" w:lineRule="exact"/>
              <w:ind w:left="113" w:right="113"/>
              <w:jc w:val="both"/>
              <w:rPr>
                <w:b/>
                <w:i/>
                <w:sz w:val="16"/>
                <w:szCs w:val="16"/>
              </w:rPr>
            </w:pPr>
            <w:r w:rsidRPr="00A824F6">
              <w:rPr>
                <w:b/>
                <w:i/>
                <w:sz w:val="16"/>
                <w:szCs w:val="16"/>
              </w:rPr>
              <w:t>Test speed in km/h</w:t>
            </w:r>
          </w:p>
        </w:tc>
      </w:tr>
      <w:tr w:rsidR="00A824F6" w:rsidRPr="00A824F6" w:rsidTr="00956B03">
        <w:trPr>
          <w:cantSplit/>
          <w:tblHeader/>
          <w:jc w:val="center"/>
        </w:trPr>
        <w:tc>
          <w:tcPr>
            <w:tcW w:w="1417" w:type="dxa"/>
            <w:vMerge/>
            <w:tcBorders>
              <w:bottom w:val="single" w:sz="12" w:space="0" w:color="auto"/>
            </w:tcBorders>
            <w:shd w:val="clear" w:color="auto" w:fill="auto"/>
            <w:tcMar>
              <w:left w:w="0" w:type="dxa"/>
              <w:right w:w="0" w:type="dxa"/>
            </w:tcMar>
            <w:vAlign w:val="bottom"/>
          </w:tcPr>
          <w:p w:rsidR="005517F1" w:rsidRPr="00A824F6" w:rsidRDefault="005517F1" w:rsidP="00956B03">
            <w:pPr>
              <w:suppressAutoHyphens w:val="0"/>
              <w:spacing w:after="120" w:line="200" w:lineRule="exact"/>
              <w:ind w:left="113" w:right="113"/>
              <w:jc w:val="both"/>
              <w:rPr>
                <w:b/>
                <w:i/>
                <w:sz w:val="18"/>
                <w:szCs w:val="16"/>
              </w:rPr>
            </w:pP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00" w:lineRule="exact"/>
              <w:ind w:left="113" w:right="113"/>
              <w:jc w:val="both"/>
              <w:rPr>
                <w:b/>
                <w:i/>
                <w:sz w:val="16"/>
                <w:szCs w:val="16"/>
              </w:rPr>
            </w:pPr>
            <w:r w:rsidRPr="00A824F6">
              <w:rPr>
                <w:b/>
                <w:i/>
                <w:sz w:val="16"/>
                <w:szCs w:val="16"/>
              </w:rPr>
              <w:t>Front wheel</w:t>
            </w: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00" w:lineRule="exact"/>
              <w:ind w:left="113" w:right="113"/>
              <w:jc w:val="both"/>
              <w:rPr>
                <w:b/>
                <w:i/>
                <w:sz w:val="16"/>
                <w:szCs w:val="16"/>
              </w:rPr>
            </w:pPr>
            <w:r w:rsidRPr="00A824F6">
              <w:rPr>
                <w:b/>
                <w:i/>
                <w:sz w:val="16"/>
                <w:szCs w:val="16"/>
              </w:rPr>
              <w:t>Rear wheel</w:t>
            </w:r>
          </w:p>
        </w:tc>
      </w:tr>
      <w:tr w:rsidR="00A824F6" w:rsidRPr="00A824F6" w:rsidTr="00956B03">
        <w:trPr>
          <w:cantSplit/>
          <w:jc w:val="center"/>
        </w:trPr>
        <w:tc>
          <w:tcPr>
            <w:tcW w:w="1417" w:type="dxa"/>
            <w:tcBorders>
              <w:top w:val="single" w:sz="12" w:space="0" w:color="auto"/>
              <w:bottom w:val="single" w:sz="2" w:space="0" w:color="auto"/>
            </w:tcBorders>
            <w:shd w:val="clear" w:color="auto" w:fill="auto"/>
            <w:tcMar>
              <w:left w:w="0" w:type="dxa"/>
              <w:right w:w="0" w:type="dxa"/>
            </w:tcMar>
          </w:tcPr>
          <w:p w:rsidR="005517F1" w:rsidRPr="00A824F6" w:rsidRDefault="005517F1" w:rsidP="00956B03">
            <w:pPr>
              <w:suppressAutoHyphens w:val="0"/>
              <w:spacing w:after="120" w:line="220" w:lineRule="exact"/>
              <w:ind w:left="113" w:right="113"/>
              <w:jc w:val="both"/>
              <w:rPr>
                <w:b/>
                <w:sz w:val="18"/>
                <w:szCs w:val="18"/>
              </w:rPr>
            </w:pPr>
            <w:r w:rsidRPr="00A824F6">
              <w:rPr>
                <w:b/>
                <w:sz w:val="18"/>
                <w:szCs w:val="18"/>
              </w:rPr>
              <w:t>L</w:t>
            </w:r>
            <w:r w:rsidRPr="00A824F6">
              <w:rPr>
                <w:b/>
                <w:sz w:val="18"/>
                <w:szCs w:val="18"/>
                <w:vertAlign w:val="subscript"/>
              </w:rPr>
              <w:t>1</w:t>
            </w:r>
            <w:r w:rsidRPr="00A824F6">
              <w:rPr>
                <w:b/>
                <w:sz w:val="18"/>
                <w:szCs w:val="18"/>
              </w:rPr>
              <w:t>, L</w:t>
            </w:r>
            <w:r w:rsidRPr="00A824F6">
              <w:rPr>
                <w:b/>
                <w:sz w:val="18"/>
                <w:szCs w:val="18"/>
                <w:vertAlign w:val="subscript"/>
              </w:rPr>
              <w:t>2</w:t>
            </w:r>
            <w:r w:rsidRPr="00A824F6">
              <w:rPr>
                <w:b/>
                <w:sz w:val="18"/>
                <w:szCs w:val="18"/>
              </w:rPr>
              <w:t>,</w:t>
            </w:r>
          </w:p>
        </w:tc>
        <w:tc>
          <w:tcPr>
            <w:tcW w:w="1276" w:type="dxa"/>
            <w:tcBorders>
              <w:top w:val="single" w:sz="12" w:space="0" w:color="auto"/>
              <w:bottom w:val="single" w:sz="2" w:space="0" w:color="auto"/>
            </w:tcBorders>
            <w:shd w:val="clear" w:color="auto" w:fill="auto"/>
            <w:vAlign w:val="bottom"/>
          </w:tcPr>
          <w:p w:rsidR="005517F1" w:rsidRPr="00A824F6" w:rsidRDefault="005517F1" w:rsidP="00956B03">
            <w:pPr>
              <w:suppressAutoHyphens w:val="0"/>
              <w:spacing w:after="120" w:line="220" w:lineRule="exact"/>
              <w:ind w:right="113"/>
              <w:jc w:val="both"/>
              <w:rPr>
                <w:b/>
                <w:sz w:val="18"/>
                <w:szCs w:val="18"/>
              </w:rPr>
            </w:pPr>
            <w:r w:rsidRPr="00A824F6">
              <w:rPr>
                <w:b/>
                <w:sz w:val="18"/>
                <w:szCs w:val="18"/>
              </w:rPr>
              <w:t>30</w:t>
            </w:r>
          </w:p>
        </w:tc>
        <w:tc>
          <w:tcPr>
            <w:tcW w:w="1276" w:type="dxa"/>
            <w:tcBorders>
              <w:top w:val="single" w:sz="12" w:space="0" w:color="auto"/>
              <w:bottom w:val="single" w:sz="2" w:space="0" w:color="auto"/>
            </w:tcBorders>
            <w:shd w:val="clear" w:color="auto" w:fill="auto"/>
            <w:vAlign w:val="bottom"/>
          </w:tcPr>
          <w:p w:rsidR="005517F1" w:rsidRPr="00A824F6" w:rsidRDefault="005517F1" w:rsidP="00956B03">
            <w:pPr>
              <w:suppressAutoHyphens w:val="0"/>
              <w:spacing w:after="120" w:line="220" w:lineRule="exact"/>
              <w:ind w:right="113"/>
              <w:jc w:val="both"/>
              <w:rPr>
                <w:b/>
                <w:sz w:val="18"/>
                <w:szCs w:val="18"/>
              </w:rPr>
            </w:pPr>
            <w:r w:rsidRPr="00A824F6">
              <w:rPr>
                <w:b/>
                <w:sz w:val="18"/>
                <w:szCs w:val="18"/>
              </w:rPr>
              <w:t>30</w:t>
            </w:r>
          </w:p>
        </w:tc>
      </w:tr>
      <w:tr w:rsidR="005517F1" w:rsidRPr="00A824F6" w:rsidTr="00956B03">
        <w:trPr>
          <w:cantSplit/>
          <w:jc w:val="center"/>
        </w:trPr>
        <w:tc>
          <w:tcPr>
            <w:tcW w:w="1417" w:type="dxa"/>
            <w:tcBorders>
              <w:bottom w:val="single" w:sz="12" w:space="0" w:color="auto"/>
            </w:tcBorders>
            <w:shd w:val="clear" w:color="auto" w:fill="auto"/>
            <w:tcMar>
              <w:left w:w="0" w:type="dxa"/>
              <w:right w:w="0" w:type="dxa"/>
            </w:tcMar>
          </w:tcPr>
          <w:p w:rsidR="005517F1" w:rsidRPr="00A824F6" w:rsidRDefault="005517F1" w:rsidP="00956B03">
            <w:pPr>
              <w:suppressAutoHyphens w:val="0"/>
              <w:spacing w:after="120" w:line="220" w:lineRule="exact"/>
              <w:ind w:left="113" w:right="113"/>
              <w:jc w:val="both"/>
              <w:rPr>
                <w:b/>
                <w:sz w:val="18"/>
                <w:szCs w:val="18"/>
              </w:rPr>
            </w:pPr>
            <w:r w:rsidRPr="00A824F6">
              <w:rPr>
                <w:b/>
                <w:sz w:val="18"/>
                <w:szCs w:val="18"/>
              </w:rPr>
              <w:t>L</w:t>
            </w:r>
            <w:r w:rsidRPr="00A824F6">
              <w:rPr>
                <w:b/>
                <w:sz w:val="18"/>
                <w:szCs w:val="18"/>
                <w:vertAlign w:val="subscript"/>
              </w:rPr>
              <w:t>3</w:t>
            </w:r>
            <w:r w:rsidRPr="00A824F6">
              <w:rPr>
                <w:b/>
                <w:sz w:val="18"/>
                <w:szCs w:val="18"/>
              </w:rPr>
              <w:t>, L</w:t>
            </w:r>
            <w:r w:rsidRPr="00A824F6">
              <w:rPr>
                <w:b/>
                <w:sz w:val="18"/>
                <w:szCs w:val="18"/>
                <w:vertAlign w:val="subscript"/>
              </w:rPr>
              <w:t>4</w:t>
            </w:r>
            <w:r w:rsidRPr="00A824F6">
              <w:rPr>
                <w:b/>
                <w:sz w:val="18"/>
                <w:szCs w:val="18"/>
              </w:rPr>
              <w:t>, L</w:t>
            </w:r>
            <w:r w:rsidRPr="00A824F6">
              <w:rPr>
                <w:b/>
                <w:sz w:val="18"/>
                <w:szCs w:val="18"/>
                <w:vertAlign w:val="subscript"/>
              </w:rPr>
              <w:t>5</w:t>
            </w:r>
            <w:r w:rsidRPr="00A824F6">
              <w:rPr>
                <w:b/>
                <w:sz w:val="18"/>
                <w:szCs w:val="18"/>
              </w:rPr>
              <w:t>,</w:t>
            </w: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20" w:lineRule="exact"/>
              <w:ind w:right="113"/>
              <w:jc w:val="both"/>
              <w:rPr>
                <w:b/>
                <w:sz w:val="18"/>
                <w:szCs w:val="18"/>
              </w:rPr>
            </w:pPr>
            <w:r w:rsidRPr="00A824F6">
              <w:rPr>
                <w:b/>
                <w:sz w:val="18"/>
                <w:szCs w:val="18"/>
              </w:rPr>
              <w:t>70</w:t>
            </w: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20" w:lineRule="exact"/>
              <w:ind w:right="113"/>
              <w:jc w:val="both"/>
              <w:rPr>
                <w:b/>
                <w:sz w:val="18"/>
                <w:szCs w:val="18"/>
              </w:rPr>
            </w:pPr>
            <w:r w:rsidRPr="00A824F6">
              <w:rPr>
                <w:b/>
                <w:sz w:val="18"/>
                <w:szCs w:val="18"/>
              </w:rPr>
              <w:t>45</w:t>
            </w:r>
          </w:p>
        </w:tc>
      </w:tr>
    </w:tbl>
    <w:p w:rsidR="005517F1" w:rsidRPr="00A824F6" w:rsidRDefault="005517F1" w:rsidP="005517F1">
      <w:pPr>
        <w:ind w:left="2268" w:right="1134"/>
        <w:jc w:val="both"/>
        <w:rPr>
          <w:b/>
        </w:rPr>
      </w:pPr>
    </w:p>
    <w:p w:rsidR="005517F1" w:rsidRPr="00A824F6" w:rsidRDefault="005517F1" w:rsidP="00061FD5">
      <w:pPr>
        <w:spacing w:after="120"/>
        <w:ind w:left="2268" w:right="993"/>
        <w:jc w:val="both"/>
        <w:rPr>
          <w:b/>
        </w:rPr>
      </w:pPr>
      <w:r w:rsidRPr="00A824F6">
        <w:rPr>
          <w:b/>
        </w:rPr>
        <w:t xml:space="preserve">Prior to each brake application, the initial temperature of the brake disc  shall be ≤ 80 °C. </w:t>
      </w:r>
    </w:p>
    <w:p w:rsidR="005517F1" w:rsidRPr="00A824F6" w:rsidRDefault="005517F1" w:rsidP="00061FD5">
      <w:pPr>
        <w:spacing w:after="120"/>
        <w:ind w:left="2268" w:right="993" w:hanging="1134"/>
        <w:jc w:val="both"/>
        <w:rPr>
          <w:b/>
        </w:rPr>
      </w:pPr>
      <w:r w:rsidRPr="00A824F6">
        <w:rPr>
          <w:b/>
        </w:rPr>
        <w:t>3.2.6.3.</w:t>
      </w:r>
      <w:r w:rsidRPr="00A824F6">
        <w:rPr>
          <w:b/>
        </w:rPr>
        <w:tab/>
        <w:t>The brake test described in paragraph 3.2.6.2. also has to be carried out using the original brake disc.</w:t>
      </w:r>
    </w:p>
    <w:p w:rsidR="005517F1" w:rsidRPr="00A824F6" w:rsidRDefault="005517F1" w:rsidP="00061FD5">
      <w:pPr>
        <w:spacing w:after="120"/>
        <w:ind w:left="2268" w:right="993" w:hanging="1134"/>
        <w:jc w:val="both"/>
        <w:rPr>
          <w:b/>
        </w:rPr>
      </w:pPr>
      <w:r w:rsidRPr="00A824F6">
        <w:rPr>
          <w:b/>
        </w:rPr>
        <w:t>3.2.6.4.</w:t>
      </w:r>
      <w:r w:rsidRPr="00A824F6">
        <w:rPr>
          <w:b/>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generated do not deviate by either ± 15 per cent or ± 0.4 m/s² from those of the original brake disc (see an example of t</w:t>
      </w:r>
      <w:r w:rsidR="00E71636" w:rsidRPr="00A824F6">
        <w:rPr>
          <w:b/>
        </w:rPr>
        <w:t>he curve in Fig</w:t>
      </w:r>
      <w:r w:rsidR="00061FD5" w:rsidRPr="00A824F6">
        <w:rPr>
          <w:b/>
        </w:rPr>
        <w:t>ures</w:t>
      </w:r>
      <w:r w:rsidR="00E71636" w:rsidRPr="00A824F6">
        <w:rPr>
          <w:b/>
        </w:rPr>
        <w:t xml:space="preserve"> 3 and 4).</w:t>
      </w:r>
    </w:p>
    <w:p w:rsidR="000D7287" w:rsidRPr="00A824F6" w:rsidRDefault="000D7287">
      <w:pPr>
        <w:suppressAutoHyphens w:val="0"/>
        <w:spacing w:line="240" w:lineRule="auto"/>
        <w:rPr>
          <w:b/>
        </w:rPr>
      </w:pPr>
      <w:r w:rsidRPr="00A824F6">
        <w:rPr>
          <w:b/>
        </w:rPr>
        <w:br w:type="page"/>
      </w:r>
    </w:p>
    <w:p w:rsidR="005517F1" w:rsidRPr="00A824F6" w:rsidRDefault="005517F1" w:rsidP="00061FD5">
      <w:pPr>
        <w:keepNext/>
        <w:spacing w:before="120" w:after="120"/>
        <w:ind w:left="2268" w:right="993"/>
        <w:jc w:val="both"/>
        <w:rPr>
          <w:b/>
        </w:rPr>
      </w:pPr>
      <w:r w:rsidRPr="00A824F6">
        <w:rPr>
          <w:b/>
        </w:rPr>
        <w:lastRenderedPageBreak/>
        <w:t>Figure 3</w:t>
      </w:r>
    </w:p>
    <w:p w:rsidR="005517F1" w:rsidRPr="00A824F6" w:rsidRDefault="009E6585" w:rsidP="00061FD5">
      <w:pPr>
        <w:keepNext/>
        <w:spacing w:before="120" w:after="120"/>
        <w:ind w:left="2268" w:right="993" w:firstLine="567"/>
        <w:jc w:val="both"/>
        <w:rPr>
          <w:rFonts w:ascii="Arial" w:eastAsia="SimSun" w:hAnsi="Arial"/>
          <w:noProof/>
          <w:sz w:val="24"/>
          <w:lang w:val="en-US" w:eastAsia="zh-CN"/>
        </w:rPr>
      </w:pPr>
      <w:r w:rsidRPr="00A824F6">
        <w:rPr>
          <w:rFonts w:ascii="Arial" w:eastAsia="SimSun" w:hAnsi="Arial"/>
          <w:noProof/>
          <w:sz w:val="24"/>
          <w:lang w:val="en-US"/>
        </w:rPr>
        <w:drawing>
          <wp:inline distT="0" distB="0" distL="0" distR="0">
            <wp:extent cx="3570605" cy="3183890"/>
            <wp:effectExtent l="0" t="0" r="0" b="0"/>
            <wp:docPr id="6" name="Immagine 1" descr="C:\Users\giannigo\AppData\Local\Microsoft\Windows\Temporary Internet Files\Content.Outlook\TNG7XYSK\grafico 200213_tollerato_ingle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iannigo\AppData\Local\Microsoft\Windows\Temporary Internet Files\Content.Outlook\TNG7XYSK\grafico 200213_tollerato_inglese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70605" cy="3183890"/>
                    </a:xfrm>
                    <a:prstGeom prst="rect">
                      <a:avLst/>
                    </a:prstGeom>
                    <a:noFill/>
                    <a:ln>
                      <a:noFill/>
                    </a:ln>
                  </pic:spPr>
                </pic:pic>
              </a:graphicData>
            </a:graphic>
          </wp:inline>
        </w:drawing>
      </w:r>
    </w:p>
    <w:p w:rsidR="000D7287" w:rsidRPr="00A824F6" w:rsidRDefault="000D7287" w:rsidP="00061FD5">
      <w:pPr>
        <w:spacing w:before="120" w:after="120"/>
        <w:ind w:left="2268" w:right="993"/>
        <w:jc w:val="both"/>
        <w:rPr>
          <w:b/>
        </w:rPr>
      </w:pPr>
    </w:p>
    <w:p w:rsidR="005517F1" w:rsidRPr="00A824F6" w:rsidRDefault="005517F1" w:rsidP="00061FD5">
      <w:pPr>
        <w:spacing w:before="120" w:after="120"/>
        <w:ind w:left="2268" w:right="993"/>
        <w:jc w:val="both"/>
        <w:rPr>
          <w:b/>
        </w:rPr>
      </w:pPr>
      <w:r w:rsidRPr="00A824F6">
        <w:rPr>
          <w:b/>
        </w:rPr>
        <w:t>Figure 4</w:t>
      </w:r>
    </w:p>
    <w:p w:rsidR="005517F1" w:rsidRPr="00A824F6" w:rsidRDefault="009E6585" w:rsidP="00061FD5">
      <w:pPr>
        <w:spacing w:before="120" w:after="120"/>
        <w:ind w:left="2268" w:right="993" w:firstLine="567"/>
        <w:jc w:val="both"/>
        <w:rPr>
          <w:rFonts w:ascii="Arial" w:eastAsia="SimSun" w:hAnsi="Arial"/>
          <w:noProof/>
          <w:sz w:val="24"/>
          <w:lang w:val="en-US" w:eastAsia="zh-CN"/>
        </w:rPr>
      </w:pPr>
      <w:r w:rsidRPr="00A824F6">
        <w:rPr>
          <w:rFonts w:ascii="Arial" w:eastAsia="SimSun" w:hAnsi="Arial"/>
          <w:noProof/>
          <w:sz w:val="24"/>
          <w:lang w:val="en-US"/>
        </w:rPr>
        <w:drawing>
          <wp:inline distT="0" distB="0" distL="0" distR="0">
            <wp:extent cx="3679190" cy="3015615"/>
            <wp:effectExtent l="0" t="0" r="0" b="0"/>
            <wp:docPr id="7" name="Picture 7" descr="Grafico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fico Fi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9190" cy="3015615"/>
                    </a:xfrm>
                    <a:prstGeom prst="rect">
                      <a:avLst/>
                    </a:prstGeom>
                    <a:noFill/>
                    <a:ln>
                      <a:noFill/>
                    </a:ln>
                  </pic:spPr>
                </pic:pic>
              </a:graphicData>
            </a:graphic>
          </wp:inline>
        </w:drawing>
      </w:r>
    </w:p>
    <w:p w:rsidR="000D7287" w:rsidRPr="00A824F6" w:rsidRDefault="000D7287">
      <w:pPr>
        <w:suppressAutoHyphens w:val="0"/>
        <w:spacing w:line="240" w:lineRule="auto"/>
        <w:rPr>
          <w:b/>
        </w:rPr>
      </w:pPr>
      <w:r w:rsidRPr="00A824F6">
        <w:rPr>
          <w:b/>
        </w:rPr>
        <w:br w:type="page"/>
      </w:r>
    </w:p>
    <w:p w:rsidR="005517F1" w:rsidRPr="00A824F6" w:rsidRDefault="005517F1" w:rsidP="00061FD5">
      <w:pPr>
        <w:spacing w:after="120"/>
        <w:ind w:left="2268" w:right="993" w:hanging="1134"/>
        <w:jc w:val="both"/>
        <w:rPr>
          <w:b/>
        </w:rPr>
      </w:pPr>
      <w:r w:rsidRPr="00A824F6">
        <w:rPr>
          <w:b/>
        </w:rPr>
        <w:lastRenderedPageBreak/>
        <w:t>4.</w:t>
      </w:r>
      <w:r w:rsidRPr="00A824F6">
        <w:rPr>
          <w:b/>
        </w:rPr>
        <w:tab/>
        <w:t>Inertia dynamometer test</w:t>
      </w:r>
    </w:p>
    <w:p w:rsidR="005517F1" w:rsidRPr="00A824F6" w:rsidRDefault="005517F1" w:rsidP="00061FD5">
      <w:pPr>
        <w:spacing w:after="120"/>
        <w:ind w:left="2268" w:right="993" w:hanging="1134"/>
        <w:jc w:val="both"/>
        <w:rPr>
          <w:b/>
        </w:rPr>
      </w:pPr>
      <w:r w:rsidRPr="00A824F6">
        <w:rPr>
          <w:b/>
        </w:rPr>
        <w:t>4.1.</w:t>
      </w:r>
      <w:r w:rsidRPr="00A824F6">
        <w:rPr>
          <w:b/>
        </w:rPr>
        <w:tab/>
        <w:t>Equipping the dynamometer</w:t>
      </w:r>
    </w:p>
    <w:p w:rsidR="005517F1" w:rsidRPr="00A824F6" w:rsidRDefault="005517F1" w:rsidP="00061FD5">
      <w:pPr>
        <w:spacing w:after="120"/>
        <w:ind w:left="2268" w:right="993"/>
        <w:jc w:val="both"/>
        <w:rPr>
          <w:b/>
        </w:rPr>
      </w:pPr>
      <w:r w:rsidRPr="00A824F6">
        <w:rPr>
          <w:b/>
        </w:rPr>
        <w:t xml:space="preserve">For testing purposes, the dynamometer shall be fitted out with the original brake </w:t>
      </w:r>
      <w:proofErr w:type="spellStart"/>
      <w:r w:rsidRPr="00A824F6">
        <w:rPr>
          <w:b/>
        </w:rPr>
        <w:t>caliper</w:t>
      </w:r>
      <w:proofErr w:type="spellEnd"/>
      <w:r w:rsidRPr="00A824F6">
        <w:rPr>
          <w:b/>
        </w:rPr>
        <w:t>. The inertia dynamometer shall be equipped with a constant torque device and equipment for recording rotational speed, brake pressure, the number of revolutions after braking has commenced, brake torque, the braking period and the temperature of the brake discs on a continuous basis.</w:t>
      </w:r>
    </w:p>
    <w:p w:rsidR="005517F1" w:rsidRPr="00A824F6" w:rsidRDefault="005517F1" w:rsidP="00061FD5">
      <w:pPr>
        <w:spacing w:after="120"/>
        <w:ind w:left="2268" w:right="993" w:hanging="1134"/>
        <w:jc w:val="both"/>
        <w:rPr>
          <w:b/>
        </w:rPr>
      </w:pPr>
      <w:r w:rsidRPr="00A824F6">
        <w:rPr>
          <w:b/>
        </w:rPr>
        <w:t>4.2.</w:t>
      </w:r>
      <w:r w:rsidRPr="00A824F6">
        <w:rPr>
          <w:b/>
        </w:rPr>
        <w:tab/>
        <w:t>Test conditions</w:t>
      </w:r>
    </w:p>
    <w:p w:rsidR="005517F1" w:rsidRPr="00A824F6" w:rsidRDefault="005517F1" w:rsidP="00061FD5">
      <w:pPr>
        <w:spacing w:after="120"/>
        <w:ind w:left="2268" w:right="993" w:hanging="1134"/>
        <w:jc w:val="both"/>
        <w:rPr>
          <w:b/>
        </w:rPr>
      </w:pPr>
      <w:r w:rsidRPr="00A824F6">
        <w:rPr>
          <w:b/>
        </w:rPr>
        <w:t>4.2.1.</w:t>
      </w:r>
      <w:r w:rsidRPr="00A824F6">
        <w:rPr>
          <w:b/>
        </w:rPr>
        <w:tab/>
        <w:t>Inertia mass of the inertia dynamometer</w:t>
      </w:r>
    </w:p>
    <w:p w:rsidR="005517F1" w:rsidRPr="00A824F6" w:rsidRDefault="005517F1" w:rsidP="00061FD5">
      <w:pPr>
        <w:spacing w:after="120"/>
        <w:ind w:left="2268" w:right="993"/>
        <w:jc w:val="both"/>
        <w:rPr>
          <w:b/>
        </w:rPr>
      </w:pPr>
      <w:r w:rsidRPr="00A824F6">
        <w:rPr>
          <w:b/>
        </w:rPr>
        <w:t>The inertia mass of the inertia dynamometer shall be set as close as possible, with a permissible variation of ± 5 per cent, to the theoretically required value which corresponds to that part of the total inertia of the vehicle braked by the appropriate wheel. The formula used for calculation purposes is as follows:</w:t>
      </w:r>
    </w:p>
    <w:p w:rsidR="005517F1" w:rsidRPr="00A824F6" w:rsidRDefault="005517F1" w:rsidP="00061FD5">
      <w:pPr>
        <w:spacing w:after="120" w:line="240" w:lineRule="auto"/>
        <w:ind w:left="1701" w:right="993" w:firstLine="567"/>
        <w:jc w:val="both"/>
        <w:outlineLvl w:val="0"/>
        <w:rPr>
          <w:b/>
        </w:rPr>
      </w:pPr>
      <w:r w:rsidRPr="00A824F6">
        <w:rPr>
          <w:b/>
        </w:rPr>
        <w:t xml:space="preserve">I = m </w:t>
      </w:r>
      <w:r w:rsidRPr="00A824F6">
        <w:rPr>
          <w:b/>
        </w:rPr>
        <w:sym w:font="Symbol" w:char="F0D7"/>
      </w:r>
      <w:r w:rsidRPr="00A824F6">
        <w:rPr>
          <w:b/>
        </w:rPr>
        <w:t xml:space="preserve"> r</w:t>
      </w:r>
      <w:r w:rsidRPr="00A824F6">
        <w:rPr>
          <w:b/>
          <w:vertAlign w:val="subscript"/>
        </w:rPr>
        <w:t>dyn</w:t>
      </w:r>
      <w:r w:rsidRPr="00A824F6">
        <w:rPr>
          <w:b/>
        </w:rPr>
        <w:t>²</w:t>
      </w:r>
    </w:p>
    <w:p w:rsidR="005517F1" w:rsidRPr="00A824F6" w:rsidRDefault="005517F1" w:rsidP="00061FD5">
      <w:pPr>
        <w:spacing w:after="120"/>
        <w:ind w:left="1134" w:right="993"/>
        <w:jc w:val="both"/>
        <w:rPr>
          <w:b/>
        </w:rPr>
      </w:pPr>
      <w:r w:rsidRPr="00A824F6">
        <w:rPr>
          <w:b/>
        </w:rPr>
        <w:tab/>
      </w:r>
      <w:r w:rsidRPr="00A824F6">
        <w:rPr>
          <w:b/>
        </w:rPr>
        <w:tab/>
        <w:t>Where:</w:t>
      </w:r>
    </w:p>
    <w:p w:rsidR="005517F1" w:rsidRPr="00A824F6" w:rsidRDefault="005517F1" w:rsidP="00061FD5">
      <w:pPr>
        <w:spacing w:after="120" w:line="240" w:lineRule="auto"/>
        <w:ind w:left="1701" w:right="993" w:firstLine="567"/>
        <w:jc w:val="both"/>
        <w:outlineLvl w:val="0"/>
        <w:rPr>
          <w:b/>
        </w:rPr>
      </w:pPr>
      <w:r w:rsidRPr="00A824F6">
        <w:rPr>
          <w:b/>
        </w:rPr>
        <w:t>I</w:t>
      </w:r>
      <w:r w:rsidRPr="00A824F6">
        <w:rPr>
          <w:b/>
        </w:rPr>
        <w:tab/>
        <w:t>=</w:t>
      </w:r>
      <w:r w:rsidRPr="00A824F6">
        <w:rPr>
          <w:b/>
        </w:rPr>
        <w:tab/>
        <w:t>rotary inertia (kgm</w:t>
      </w:r>
      <w:r w:rsidRPr="00A824F6">
        <w:rPr>
          <w:b/>
          <w:vertAlign w:val="superscript"/>
        </w:rPr>
        <w:t>2</w:t>
      </w:r>
      <w:r w:rsidRPr="00A824F6">
        <w:rPr>
          <w:b/>
        </w:rPr>
        <w:t>);</w:t>
      </w:r>
    </w:p>
    <w:p w:rsidR="005517F1" w:rsidRPr="00A824F6" w:rsidRDefault="005517F1" w:rsidP="00061FD5">
      <w:pPr>
        <w:spacing w:after="120" w:line="240" w:lineRule="auto"/>
        <w:ind w:left="1701" w:right="993" w:firstLine="567"/>
        <w:jc w:val="both"/>
        <w:outlineLvl w:val="0"/>
        <w:rPr>
          <w:b/>
        </w:rPr>
      </w:pPr>
      <w:proofErr w:type="spellStart"/>
      <w:r w:rsidRPr="00A824F6">
        <w:rPr>
          <w:b/>
        </w:rPr>
        <w:t>r</w:t>
      </w:r>
      <w:r w:rsidRPr="00A824F6">
        <w:rPr>
          <w:b/>
          <w:vertAlign w:val="subscript"/>
        </w:rPr>
        <w:t>dyn</w:t>
      </w:r>
      <w:proofErr w:type="spellEnd"/>
      <w:r w:rsidRPr="00A824F6">
        <w:rPr>
          <w:b/>
        </w:rPr>
        <w:tab/>
        <w:t>=</w:t>
      </w:r>
      <w:r w:rsidRPr="00A824F6">
        <w:rPr>
          <w:b/>
        </w:rPr>
        <w:tab/>
        <w:t>dynamic rolling radius of the tyre (m);</w:t>
      </w:r>
    </w:p>
    <w:p w:rsidR="005517F1" w:rsidRPr="00A824F6" w:rsidRDefault="005517F1" w:rsidP="00061FD5">
      <w:pPr>
        <w:tabs>
          <w:tab w:val="left" w:pos="2835"/>
        </w:tabs>
        <w:spacing w:after="120"/>
        <w:ind w:left="3402" w:right="993" w:hanging="1134"/>
        <w:jc w:val="both"/>
        <w:outlineLvl w:val="0"/>
        <w:rPr>
          <w:b/>
        </w:rPr>
      </w:pPr>
      <w:r w:rsidRPr="00A824F6">
        <w:rPr>
          <w:b/>
        </w:rPr>
        <w:t>m</w:t>
      </w:r>
      <w:r w:rsidRPr="00A824F6">
        <w:rPr>
          <w:b/>
        </w:rPr>
        <w:tab/>
        <w:t>=</w:t>
      </w:r>
      <w:r w:rsidRPr="00A824F6">
        <w:rPr>
          <w:b/>
        </w:rPr>
        <w:tab/>
        <w:t>test mass (part of the maximum mass of the vehicle braked by the appropriate wheel) as stipulated by this Regulation.</w:t>
      </w:r>
    </w:p>
    <w:p w:rsidR="005517F1" w:rsidRPr="00A824F6" w:rsidRDefault="005517F1" w:rsidP="00061FD5">
      <w:pPr>
        <w:keepNext/>
        <w:keepLines/>
        <w:spacing w:after="120"/>
        <w:ind w:left="2268" w:right="993" w:hanging="1134"/>
        <w:jc w:val="both"/>
        <w:rPr>
          <w:b/>
        </w:rPr>
      </w:pPr>
      <w:r w:rsidRPr="00A824F6">
        <w:rPr>
          <w:b/>
        </w:rPr>
        <w:t>4.2.1.1.</w:t>
      </w:r>
      <w:r w:rsidRPr="00A824F6">
        <w:rPr>
          <w:b/>
        </w:rPr>
        <w:tab/>
        <w:t>Dynamic rolling radius</w:t>
      </w:r>
    </w:p>
    <w:p w:rsidR="005517F1" w:rsidRPr="00A824F6" w:rsidRDefault="005517F1" w:rsidP="00061FD5">
      <w:pPr>
        <w:spacing w:after="120"/>
        <w:ind w:left="2268" w:right="993"/>
        <w:jc w:val="both"/>
        <w:rPr>
          <w:b/>
        </w:rPr>
      </w:pPr>
      <w:r w:rsidRPr="00A824F6">
        <w:rPr>
          <w:b/>
        </w:rPr>
        <w:t>In calculating the inertia mass, the dynamic rolling radius (</w:t>
      </w:r>
      <w:proofErr w:type="spellStart"/>
      <w:r w:rsidRPr="00A824F6">
        <w:rPr>
          <w:b/>
        </w:rPr>
        <w:t>r</w:t>
      </w:r>
      <w:r w:rsidRPr="00A824F6">
        <w:rPr>
          <w:b/>
          <w:vertAlign w:val="subscript"/>
        </w:rPr>
        <w:t>dyn</w:t>
      </w:r>
      <w:proofErr w:type="spellEnd"/>
      <w:r w:rsidRPr="00A824F6">
        <w:rPr>
          <w:b/>
        </w:rPr>
        <w:t>) of the largest tyre authorised for the vehicle shall be taken into account.</w:t>
      </w:r>
    </w:p>
    <w:p w:rsidR="005517F1" w:rsidRPr="00A824F6" w:rsidRDefault="005517F1" w:rsidP="00061FD5">
      <w:pPr>
        <w:spacing w:after="120"/>
        <w:ind w:left="2268" w:right="993" w:hanging="1134"/>
        <w:jc w:val="both"/>
        <w:rPr>
          <w:b/>
        </w:rPr>
      </w:pPr>
      <w:r w:rsidRPr="00A824F6">
        <w:rPr>
          <w:b/>
        </w:rPr>
        <w:t>4.2.1.2.</w:t>
      </w:r>
      <w:r w:rsidRPr="00A824F6">
        <w:rPr>
          <w:b/>
        </w:rPr>
        <w:tab/>
        <w:t>Test mass</w:t>
      </w:r>
    </w:p>
    <w:p w:rsidR="005517F1" w:rsidRPr="00A824F6" w:rsidRDefault="005517F1" w:rsidP="00061FD5">
      <w:pPr>
        <w:spacing w:after="120"/>
        <w:ind w:left="2268" w:right="993"/>
        <w:jc w:val="both"/>
        <w:rPr>
          <w:b/>
        </w:rPr>
      </w:pPr>
      <w:r w:rsidRPr="00A824F6">
        <w:rPr>
          <w:b/>
        </w:rPr>
        <w:t>The test mass for calculating the inertia mass shall be as follows:</w:t>
      </w:r>
    </w:p>
    <w:p w:rsidR="005517F1" w:rsidRPr="00A824F6" w:rsidRDefault="005517F1" w:rsidP="00061FD5">
      <w:pPr>
        <w:spacing w:after="120" w:line="240" w:lineRule="auto"/>
        <w:ind w:left="1701" w:right="993" w:firstLine="567"/>
        <w:jc w:val="both"/>
        <w:outlineLvl w:val="0"/>
        <w:rPr>
          <w:b/>
        </w:rPr>
      </w:pPr>
      <w:r w:rsidRPr="00A824F6">
        <w:rPr>
          <w:b/>
        </w:rPr>
        <w:t>(a)</w:t>
      </w:r>
      <w:r w:rsidRPr="00A824F6">
        <w:rPr>
          <w:b/>
        </w:rPr>
        <w:tab/>
        <w:t>When testing front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A824F6" w:rsidRPr="00A824F6" w:rsidTr="00956B03">
        <w:tc>
          <w:tcPr>
            <w:tcW w:w="2982" w:type="dxa"/>
            <w:vAlign w:val="center"/>
          </w:tcPr>
          <w:p w:rsidR="005517F1" w:rsidRPr="00A824F6" w:rsidRDefault="005517F1" w:rsidP="00061FD5">
            <w:pPr>
              <w:tabs>
                <w:tab w:val="left" w:pos="1134"/>
                <w:tab w:val="left" w:pos="1418"/>
                <w:tab w:val="left" w:pos="5174"/>
                <w:tab w:val="left" w:pos="9710"/>
              </w:tabs>
              <w:spacing w:after="120"/>
              <w:ind w:right="77" w:firstLine="1312"/>
              <w:jc w:val="both"/>
              <w:rPr>
                <w:rFonts w:cs="Courier New"/>
                <w:b/>
                <w:sz w:val="22"/>
                <w:szCs w:val="22"/>
              </w:rPr>
            </w:pPr>
            <w:r w:rsidRPr="00A824F6">
              <w:rPr>
                <w:rFonts w:cs="Courier New"/>
                <w:b/>
                <w:sz w:val="22"/>
                <w:szCs w:val="22"/>
              </w:rPr>
              <w:t xml:space="preserve">m = x </w:t>
            </w:r>
            <w:r w:rsidRPr="00A824F6">
              <w:rPr>
                <w:b/>
                <w:sz w:val="22"/>
                <w:szCs w:val="22"/>
              </w:rPr>
              <w:t xml:space="preserve">· </w:t>
            </w:r>
            <w:proofErr w:type="spellStart"/>
            <w:r w:rsidRPr="00A824F6">
              <w:rPr>
                <w:rFonts w:cs="Courier New"/>
                <w:b/>
                <w:spacing w:val="20"/>
                <w:sz w:val="22"/>
                <w:szCs w:val="22"/>
              </w:rPr>
              <w:t>m</w:t>
            </w:r>
            <w:r w:rsidRPr="00A824F6">
              <w:rPr>
                <w:rFonts w:cs="Courier New"/>
                <w:b/>
                <w:spacing w:val="20"/>
                <w:sz w:val="22"/>
                <w:szCs w:val="22"/>
                <w:vertAlign w:val="subscript"/>
              </w:rPr>
              <w:t>veh</w:t>
            </w:r>
            <w:proofErr w:type="spellEnd"/>
          </w:p>
        </w:tc>
        <w:tc>
          <w:tcPr>
            <w:tcW w:w="5308" w:type="dxa"/>
            <w:vAlign w:val="center"/>
          </w:tcPr>
          <w:p w:rsidR="005517F1" w:rsidRPr="00A824F6" w:rsidRDefault="005517F1" w:rsidP="00061FD5">
            <w:pPr>
              <w:spacing w:after="120"/>
              <w:ind w:right="993"/>
              <w:jc w:val="both"/>
              <w:rPr>
                <w:rFonts w:cs="Courier New"/>
                <w:b/>
              </w:rPr>
            </w:pPr>
            <w:proofErr w:type="spellStart"/>
            <w:r w:rsidRPr="00A824F6">
              <w:rPr>
                <w:rFonts w:cs="Courier New"/>
                <w:b/>
                <w:spacing w:val="20"/>
              </w:rPr>
              <w:t>m</w:t>
            </w:r>
            <w:r w:rsidRPr="00A824F6">
              <w:rPr>
                <w:rFonts w:cs="Courier New"/>
                <w:b/>
                <w:spacing w:val="20"/>
                <w:vertAlign w:val="subscript"/>
              </w:rPr>
              <w:t>veh</w:t>
            </w:r>
            <w:proofErr w:type="spellEnd"/>
            <w:r w:rsidRPr="00A824F6">
              <w:rPr>
                <w:rFonts w:cs="Courier New"/>
                <w:b/>
                <w:spacing w:val="20"/>
                <w:vertAlign w:val="subscript"/>
              </w:rPr>
              <w:tab/>
            </w:r>
            <w:r w:rsidRPr="00A824F6">
              <w:rPr>
                <w:rFonts w:cs="Courier New"/>
                <w:b/>
              </w:rPr>
              <w:t>= max. permitted mass of the vehicle</w:t>
            </w:r>
          </w:p>
        </w:tc>
      </w:tr>
    </w:tbl>
    <w:p w:rsidR="005517F1" w:rsidRPr="00A824F6" w:rsidRDefault="005517F1" w:rsidP="00061FD5">
      <w:pPr>
        <w:spacing w:after="120" w:line="240" w:lineRule="auto"/>
        <w:ind w:left="1701" w:right="993" w:firstLine="567"/>
        <w:jc w:val="both"/>
        <w:outlineLvl w:val="0"/>
        <w:rPr>
          <w:rFonts w:cs="Courier New"/>
          <w:b/>
        </w:rPr>
      </w:pPr>
      <w:r w:rsidRPr="00A824F6">
        <w:rPr>
          <w:rFonts w:cs="Courier New"/>
          <w:b/>
        </w:rPr>
        <w:t>(b)</w:t>
      </w:r>
      <w:r w:rsidRPr="00A824F6">
        <w:rPr>
          <w:rFonts w:cs="Courier New"/>
          <w:b/>
        </w:rPr>
        <w:tab/>
        <w:t>When testing rear wheel brake disc:</w:t>
      </w:r>
    </w:p>
    <w:tbl>
      <w:tblPr>
        <w:tblW w:w="0" w:type="auto"/>
        <w:tblInd w:w="1488" w:type="dxa"/>
        <w:tblLayout w:type="fixed"/>
        <w:tblCellMar>
          <w:left w:w="70" w:type="dxa"/>
          <w:right w:w="70" w:type="dxa"/>
        </w:tblCellMar>
        <w:tblLook w:val="0000" w:firstRow="0" w:lastRow="0" w:firstColumn="0" w:lastColumn="0" w:noHBand="0" w:noVBand="0"/>
      </w:tblPr>
      <w:tblGrid>
        <w:gridCol w:w="2982"/>
        <w:gridCol w:w="5308"/>
      </w:tblGrid>
      <w:tr w:rsidR="00A824F6" w:rsidRPr="00A824F6" w:rsidTr="00956B03">
        <w:tc>
          <w:tcPr>
            <w:tcW w:w="2982" w:type="dxa"/>
            <w:vAlign w:val="center"/>
          </w:tcPr>
          <w:p w:rsidR="005517F1" w:rsidRPr="00A824F6" w:rsidRDefault="005517F1" w:rsidP="00061FD5">
            <w:pPr>
              <w:tabs>
                <w:tab w:val="left" w:pos="1134"/>
                <w:tab w:val="left" w:pos="1418"/>
                <w:tab w:val="left" w:pos="5174"/>
                <w:tab w:val="left" w:pos="9710"/>
              </w:tabs>
              <w:spacing w:after="120"/>
              <w:ind w:right="219" w:firstLine="1312"/>
              <w:jc w:val="both"/>
              <w:rPr>
                <w:rFonts w:cs="Courier New"/>
                <w:b/>
                <w:sz w:val="16"/>
                <w:szCs w:val="16"/>
              </w:rPr>
            </w:pPr>
            <w:r w:rsidRPr="00A824F6">
              <w:rPr>
                <w:rFonts w:cs="Courier New"/>
                <w:b/>
                <w:sz w:val="22"/>
                <w:szCs w:val="22"/>
              </w:rPr>
              <w:t xml:space="preserve">m = y </w:t>
            </w:r>
            <w:r w:rsidRPr="00A824F6">
              <w:rPr>
                <w:b/>
                <w:sz w:val="22"/>
                <w:szCs w:val="22"/>
              </w:rPr>
              <w:t xml:space="preserve">· </w:t>
            </w:r>
            <w:proofErr w:type="spellStart"/>
            <w:r w:rsidRPr="00A824F6">
              <w:rPr>
                <w:rFonts w:cs="Courier New"/>
                <w:b/>
                <w:spacing w:val="20"/>
                <w:sz w:val="22"/>
                <w:szCs w:val="22"/>
              </w:rPr>
              <w:t>m</w:t>
            </w:r>
            <w:r w:rsidRPr="00A824F6">
              <w:rPr>
                <w:rFonts w:cs="Courier New"/>
                <w:b/>
                <w:spacing w:val="20"/>
                <w:sz w:val="22"/>
                <w:szCs w:val="22"/>
                <w:vertAlign w:val="subscript"/>
              </w:rPr>
              <w:t>veh</w:t>
            </w:r>
            <w:proofErr w:type="spellEnd"/>
          </w:p>
        </w:tc>
        <w:tc>
          <w:tcPr>
            <w:tcW w:w="5308" w:type="dxa"/>
            <w:vAlign w:val="center"/>
          </w:tcPr>
          <w:p w:rsidR="005517F1" w:rsidRPr="00A824F6" w:rsidRDefault="005517F1" w:rsidP="00061FD5">
            <w:pPr>
              <w:spacing w:after="120"/>
              <w:ind w:right="993"/>
              <w:jc w:val="both"/>
              <w:rPr>
                <w:rFonts w:cs="Courier New"/>
                <w:b/>
              </w:rPr>
            </w:pPr>
            <w:proofErr w:type="spellStart"/>
            <w:r w:rsidRPr="00A824F6">
              <w:rPr>
                <w:rFonts w:cs="Courier New"/>
                <w:b/>
                <w:spacing w:val="20"/>
              </w:rPr>
              <w:t>m</w:t>
            </w:r>
            <w:r w:rsidRPr="00A824F6">
              <w:rPr>
                <w:rFonts w:cs="Courier New"/>
                <w:b/>
                <w:spacing w:val="20"/>
                <w:vertAlign w:val="subscript"/>
              </w:rPr>
              <w:t>veh</w:t>
            </w:r>
            <w:proofErr w:type="spellEnd"/>
            <w:r w:rsidRPr="00A824F6">
              <w:rPr>
                <w:rFonts w:cs="Courier New"/>
                <w:b/>
                <w:spacing w:val="20"/>
                <w:vertAlign w:val="subscript"/>
              </w:rPr>
              <w:tab/>
            </w:r>
            <w:r w:rsidRPr="00A824F6">
              <w:rPr>
                <w:rFonts w:cs="Courier New"/>
                <w:b/>
              </w:rPr>
              <w:t>= max. permitted mass of the vehicle</w:t>
            </w:r>
          </w:p>
        </w:tc>
      </w:tr>
    </w:tbl>
    <w:p w:rsidR="005517F1" w:rsidRPr="00A824F6" w:rsidRDefault="005517F1" w:rsidP="00061FD5">
      <w:pPr>
        <w:spacing w:after="120" w:line="240" w:lineRule="auto"/>
        <w:ind w:left="1134" w:right="993"/>
        <w:jc w:val="both"/>
        <w:outlineLvl w:val="0"/>
        <w:rPr>
          <w:b/>
        </w:rPr>
      </w:pPr>
      <w:r w:rsidRPr="00A824F6">
        <w:rPr>
          <w:b/>
        </w:rPr>
        <w:tab/>
      </w:r>
      <w:r w:rsidRPr="00A824F6">
        <w:rPr>
          <w:b/>
        </w:rPr>
        <w:tab/>
        <w:t>Table A14/4.2.1.2.</w:t>
      </w:r>
    </w:p>
    <w:tbl>
      <w:tblPr>
        <w:tblW w:w="8056" w:type="dxa"/>
        <w:tblInd w:w="1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2576"/>
        <w:gridCol w:w="2443"/>
        <w:gridCol w:w="1502"/>
      </w:tblGrid>
      <w:tr w:rsidR="00A824F6" w:rsidRPr="00A824F6" w:rsidTr="00956B03">
        <w:trPr>
          <w:cantSplit/>
          <w:tblHeader/>
        </w:trPr>
        <w:tc>
          <w:tcPr>
            <w:tcW w:w="1535" w:type="dxa"/>
            <w:vMerge w:val="restart"/>
            <w:tcBorders>
              <w:left w:val="single" w:sz="4" w:space="0" w:color="auto"/>
              <w:bottom w:val="single" w:sz="12" w:space="0" w:color="auto"/>
            </w:tcBorders>
            <w:shd w:val="clear" w:color="auto" w:fill="auto"/>
            <w:vAlign w:val="bottom"/>
          </w:tcPr>
          <w:p w:rsidR="005517F1" w:rsidRPr="00A824F6" w:rsidRDefault="005517F1" w:rsidP="00956B03">
            <w:pPr>
              <w:suppressAutoHyphens w:val="0"/>
              <w:spacing w:before="80" w:after="80" w:line="200" w:lineRule="exact"/>
              <w:ind w:left="113" w:right="113"/>
              <w:jc w:val="both"/>
              <w:rPr>
                <w:b/>
                <w:i/>
                <w:sz w:val="16"/>
                <w:szCs w:val="16"/>
              </w:rPr>
            </w:pPr>
            <w:r w:rsidRPr="00A824F6">
              <w:rPr>
                <w:b/>
                <w:i/>
                <w:sz w:val="16"/>
                <w:szCs w:val="16"/>
              </w:rPr>
              <w:t>Vehicle category</w:t>
            </w:r>
          </w:p>
        </w:tc>
        <w:tc>
          <w:tcPr>
            <w:tcW w:w="6521" w:type="dxa"/>
            <w:gridSpan w:val="3"/>
            <w:shd w:val="clear" w:color="auto" w:fill="auto"/>
            <w:vAlign w:val="bottom"/>
          </w:tcPr>
          <w:p w:rsidR="005517F1" w:rsidRPr="00A824F6" w:rsidRDefault="005517F1" w:rsidP="00956B03">
            <w:pPr>
              <w:suppressAutoHyphens w:val="0"/>
              <w:spacing w:before="80" w:after="80" w:line="200" w:lineRule="exact"/>
              <w:ind w:right="113"/>
              <w:jc w:val="both"/>
              <w:rPr>
                <w:b/>
                <w:i/>
                <w:sz w:val="16"/>
                <w:szCs w:val="16"/>
              </w:rPr>
            </w:pPr>
            <w:r w:rsidRPr="00A824F6">
              <w:rPr>
                <w:b/>
                <w:i/>
                <w:sz w:val="16"/>
                <w:szCs w:val="16"/>
              </w:rPr>
              <w:t>Percentage by mass m to be taken into account</w:t>
            </w:r>
          </w:p>
        </w:tc>
      </w:tr>
      <w:tr w:rsidR="00A824F6" w:rsidRPr="00A824F6" w:rsidTr="00956B03">
        <w:trPr>
          <w:cantSplit/>
          <w:tblHeader/>
        </w:trPr>
        <w:tc>
          <w:tcPr>
            <w:tcW w:w="1535" w:type="dxa"/>
            <w:vMerge/>
            <w:tcBorders>
              <w:top w:val="nil"/>
              <w:left w:val="single" w:sz="4" w:space="0" w:color="auto"/>
              <w:bottom w:val="single" w:sz="12" w:space="0" w:color="auto"/>
              <w:right w:val="single" w:sz="2" w:space="0" w:color="auto"/>
            </w:tcBorders>
            <w:shd w:val="clear" w:color="auto" w:fill="auto"/>
            <w:vAlign w:val="bottom"/>
          </w:tcPr>
          <w:p w:rsidR="005517F1" w:rsidRPr="00A824F6" w:rsidRDefault="005517F1" w:rsidP="00956B03">
            <w:pPr>
              <w:suppressAutoHyphens w:val="0"/>
              <w:spacing w:before="80" w:after="80" w:line="200" w:lineRule="exact"/>
              <w:ind w:right="113"/>
              <w:jc w:val="both"/>
              <w:rPr>
                <w:b/>
                <w:i/>
                <w:sz w:val="18"/>
                <w:szCs w:val="16"/>
              </w:rPr>
            </w:pPr>
          </w:p>
        </w:tc>
        <w:tc>
          <w:tcPr>
            <w:tcW w:w="2576" w:type="dxa"/>
            <w:tcBorders>
              <w:left w:val="single" w:sz="2" w:space="0" w:color="auto"/>
              <w:bottom w:val="single" w:sz="12" w:space="0" w:color="auto"/>
              <w:right w:val="single" w:sz="2" w:space="0" w:color="auto"/>
            </w:tcBorders>
            <w:shd w:val="clear" w:color="auto" w:fill="auto"/>
            <w:vAlign w:val="bottom"/>
          </w:tcPr>
          <w:p w:rsidR="005517F1" w:rsidRPr="00A824F6" w:rsidRDefault="005517F1" w:rsidP="00956B03">
            <w:pPr>
              <w:suppressAutoHyphens w:val="0"/>
              <w:spacing w:before="80" w:after="80" w:line="200" w:lineRule="exact"/>
              <w:ind w:right="113"/>
              <w:jc w:val="both"/>
              <w:rPr>
                <w:b/>
                <w:i/>
                <w:sz w:val="16"/>
                <w:szCs w:val="16"/>
              </w:rPr>
            </w:pPr>
            <w:r w:rsidRPr="00A824F6">
              <w:rPr>
                <w:b/>
                <w:i/>
                <w:sz w:val="16"/>
                <w:szCs w:val="16"/>
              </w:rPr>
              <w:t>X values (front wheel with 1 disc)</w:t>
            </w:r>
          </w:p>
        </w:tc>
        <w:tc>
          <w:tcPr>
            <w:tcW w:w="2443" w:type="dxa"/>
            <w:tcBorders>
              <w:left w:val="single" w:sz="2" w:space="0" w:color="auto"/>
              <w:bottom w:val="single" w:sz="12" w:space="0" w:color="auto"/>
              <w:right w:val="single" w:sz="2" w:space="0" w:color="auto"/>
            </w:tcBorders>
            <w:shd w:val="clear" w:color="auto" w:fill="auto"/>
            <w:vAlign w:val="bottom"/>
          </w:tcPr>
          <w:p w:rsidR="005517F1" w:rsidRPr="00A824F6" w:rsidRDefault="005517F1" w:rsidP="00956B03">
            <w:pPr>
              <w:suppressAutoHyphens w:val="0"/>
              <w:spacing w:before="80" w:after="80" w:line="200" w:lineRule="exact"/>
              <w:ind w:right="113"/>
              <w:jc w:val="both"/>
              <w:rPr>
                <w:b/>
                <w:i/>
                <w:sz w:val="16"/>
                <w:szCs w:val="16"/>
              </w:rPr>
            </w:pPr>
            <w:r w:rsidRPr="00A824F6">
              <w:rPr>
                <w:b/>
                <w:i/>
                <w:sz w:val="16"/>
                <w:szCs w:val="16"/>
              </w:rPr>
              <w:t>X values (front wheel with 2 discs)</w:t>
            </w:r>
          </w:p>
        </w:tc>
        <w:tc>
          <w:tcPr>
            <w:tcW w:w="1502" w:type="dxa"/>
            <w:tcBorders>
              <w:left w:val="single" w:sz="2" w:space="0" w:color="auto"/>
              <w:bottom w:val="single" w:sz="12" w:space="0" w:color="auto"/>
            </w:tcBorders>
            <w:shd w:val="clear" w:color="auto" w:fill="auto"/>
            <w:vAlign w:val="bottom"/>
          </w:tcPr>
          <w:p w:rsidR="005517F1" w:rsidRPr="00A824F6" w:rsidRDefault="005517F1" w:rsidP="00956B03">
            <w:pPr>
              <w:spacing w:before="80" w:after="80" w:line="200" w:lineRule="exact"/>
              <w:ind w:right="113"/>
              <w:jc w:val="both"/>
              <w:rPr>
                <w:b/>
                <w:i/>
                <w:sz w:val="16"/>
                <w:szCs w:val="16"/>
              </w:rPr>
            </w:pPr>
            <w:r w:rsidRPr="00A824F6">
              <w:rPr>
                <w:b/>
                <w:i/>
                <w:sz w:val="16"/>
                <w:szCs w:val="16"/>
              </w:rPr>
              <w:t>Y values (rear axle)</w:t>
            </w:r>
          </w:p>
        </w:tc>
      </w:tr>
      <w:tr w:rsidR="00A824F6" w:rsidRPr="00A824F6" w:rsidTr="00956B03">
        <w:trPr>
          <w:cantSplit/>
        </w:trPr>
        <w:tc>
          <w:tcPr>
            <w:tcW w:w="1535" w:type="dxa"/>
            <w:tcBorders>
              <w:top w:val="single" w:sz="12" w:space="0" w:color="auto"/>
              <w:bottom w:val="single" w:sz="12" w:space="0" w:color="auto"/>
            </w:tcBorders>
            <w:shd w:val="clear" w:color="auto" w:fill="auto"/>
          </w:tcPr>
          <w:p w:rsidR="005517F1" w:rsidRPr="00A824F6" w:rsidRDefault="005517F1" w:rsidP="00956B03">
            <w:pPr>
              <w:suppressAutoHyphens w:val="0"/>
              <w:spacing w:before="40" w:after="40" w:line="220" w:lineRule="exact"/>
              <w:ind w:left="113" w:right="113"/>
              <w:jc w:val="both"/>
              <w:rPr>
                <w:b/>
                <w:sz w:val="18"/>
              </w:rPr>
            </w:pPr>
            <w:r w:rsidRPr="00A824F6">
              <w:rPr>
                <w:b/>
                <w:sz w:val="18"/>
                <w:szCs w:val="16"/>
              </w:rPr>
              <w:t>L</w:t>
            </w:r>
            <w:r w:rsidRPr="00A824F6">
              <w:rPr>
                <w:b/>
                <w:sz w:val="18"/>
                <w:szCs w:val="16"/>
                <w:vertAlign w:val="subscript"/>
              </w:rPr>
              <w:t>1</w:t>
            </w:r>
            <w:r w:rsidRPr="00A824F6">
              <w:rPr>
                <w:b/>
                <w:sz w:val="18"/>
                <w:szCs w:val="16"/>
              </w:rPr>
              <w:t>, L</w:t>
            </w:r>
            <w:r w:rsidRPr="00A824F6">
              <w:rPr>
                <w:b/>
                <w:sz w:val="18"/>
                <w:szCs w:val="16"/>
                <w:vertAlign w:val="subscript"/>
              </w:rPr>
              <w:t>2</w:t>
            </w:r>
            <w:r w:rsidRPr="00A824F6">
              <w:rPr>
                <w:b/>
                <w:sz w:val="18"/>
                <w:szCs w:val="16"/>
              </w:rPr>
              <w:t>, L</w:t>
            </w:r>
            <w:r w:rsidRPr="00A824F6">
              <w:rPr>
                <w:b/>
                <w:sz w:val="18"/>
                <w:szCs w:val="16"/>
                <w:vertAlign w:val="subscript"/>
              </w:rPr>
              <w:t>3</w:t>
            </w:r>
            <w:r w:rsidRPr="00A824F6">
              <w:rPr>
                <w:b/>
                <w:sz w:val="18"/>
                <w:szCs w:val="16"/>
              </w:rPr>
              <w:t>, L</w:t>
            </w:r>
            <w:r w:rsidRPr="00A824F6">
              <w:rPr>
                <w:b/>
                <w:sz w:val="18"/>
                <w:szCs w:val="16"/>
                <w:vertAlign w:val="subscript"/>
              </w:rPr>
              <w:t>4</w:t>
            </w:r>
            <w:r w:rsidRPr="00A824F6">
              <w:rPr>
                <w:b/>
                <w:sz w:val="18"/>
                <w:szCs w:val="16"/>
              </w:rPr>
              <w:t>, L</w:t>
            </w:r>
            <w:r w:rsidRPr="00A824F6">
              <w:rPr>
                <w:b/>
                <w:sz w:val="18"/>
                <w:szCs w:val="16"/>
                <w:vertAlign w:val="subscript"/>
              </w:rPr>
              <w:t>5</w:t>
            </w:r>
          </w:p>
        </w:tc>
        <w:tc>
          <w:tcPr>
            <w:tcW w:w="2576" w:type="dxa"/>
            <w:tcBorders>
              <w:top w:val="single" w:sz="12" w:space="0" w:color="auto"/>
              <w:bottom w:val="single" w:sz="12" w:space="0" w:color="auto"/>
            </w:tcBorders>
            <w:shd w:val="clear" w:color="auto" w:fill="auto"/>
            <w:vAlign w:val="bottom"/>
          </w:tcPr>
          <w:p w:rsidR="005517F1" w:rsidRPr="00A824F6" w:rsidRDefault="005517F1" w:rsidP="00956B03">
            <w:pPr>
              <w:suppressAutoHyphens w:val="0"/>
              <w:spacing w:before="40" w:after="40" w:line="220" w:lineRule="exact"/>
              <w:ind w:right="113"/>
              <w:jc w:val="both"/>
              <w:rPr>
                <w:b/>
                <w:sz w:val="18"/>
              </w:rPr>
            </w:pPr>
            <w:r w:rsidRPr="00A824F6">
              <w:rPr>
                <w:b/>
                <w:sz w:val="18"/>
              </w:rPr>
              <w:t>75</w:t>
            </w:r>
          </w:p>
        </w:tc>
        <w:tc>
          <w:tcPr>
            <w:tcW w:w="2443" w:type="dxa"/>
            <w:tcBorders>
              <w:top w:val="single" w:sz="12" w:space="0" w:color="auto"/>
              <w:bottom w:val="single" w:sz="12" w:space="0" w:color="auto"/>
              <w:right w:val="single" w:sz="4" w:space="0" w:color="auto"/>
            </w:tcBorders>
            <w:shd w:val="clear" w:color="auto" w:fill="auto"/>
            <w:vAlign w:val="bottom"/>
          </w:tcPr>
          <w:p w:rsidR="005517F1" w:rsidRPr="00A824F6" w:rsidRDefault="005517F1" w:rsidP="00956B03">
            <w:pPr>
              <w:suppressAutoHyphens w:val="0"/>
              <w:spacing w:before="40" w:after="40" w:line="220" w:lineRule="exact"/>
              <w:ind w:right="113"/>
              <w:jc w:val="both"/>
              <w:rPr>
                <w:b/>
                <w:sz w:val="18"/>
              </w:rPr>
            </w:pPr>
            <w:r w:rsidRPr="00A824F6">
              <w:rPr>
                <w:b/>
                <w:sz w:val="18"/>
              </w:rPr>
              <w:t>37.5</w:t>
            </w:r>
          </w:p>
        </w:tc>
        <w:tc>
          <w:tcPr>
            <w:tcW w:w="1502" w:type="dxa"/>
            <w:tcBorders>
              <w:top w:val="single" w:sz="12" w:space="0" w:color="auto"/>
              <w:left w:val="single" w:sz="4" w:space="0" w:color="auto"/>
              <w:bottom w:val="single" w:sz="12" w:space="0" w:color="auto"/>
            </w:tcBorders>
            <w:shd w:val="clear" w:color="auto" w:fill="auto"/>
            <w:vAlign w:val="bottom"/>
          </w:tcPr>
          <w:p w:rsidR="005517F1" w:rsidRPr="00A824F6" w:rsidRDefault="005517F1" w:rsidP="00956B03">
            <w:pPr>
              <w:spacing w:before="40" w:after="40" w:line="220" w:lineRule="exact"/>
              <w:ind w:right="113"/>
              <w:jc w:val="both"/>
              <w:rPr>
                <w:b/>
                <w:sz w:val="18"/>
              </w:rPr>
            </w:pPr>
            <w:r w:rsidRPr="00A824F6">
              <w:rPr>
                <w:b/>
                <w:sz w:val="18"/>
              </w:rPr>
              <w:t>50</w:t>
            </w:r>
          </w:p>
        </w:tc>
      </w:tr>
    </w:tbl>
    <w:p w:rsidR="005517F1" w:rsidRPr="00A824F6" w:rsidRDefault="005517F1" w:rsidP="00061FD5">
      <w:pPr>
        <w:spacing w:before="120" w:after="120"/>
        <w:ind w:left="2268" w:right="993" w:hanging="1134"/>
        <w:jc w:val="both"/>
        <w:rPr>
          <w:b/>
        </w:rPr>
      </w:pPr>
      <w:r w:rsidRPr="00A824F6">
        <w:rPr>
          <w:b/>
        </w:rPr>
        <w:t>4.2.2.</w:t>
      </w:r>
      <w:r w:rsidRPr="00A824F6">
        <w:rPr>
          <w:b/>
        </w:rPr>
        <w:tab/>
        <w:t xml:space="preserve">The initial rotational speed of the dynamometer shall correspond to the linear speed of the vehicle at </w:t>
      </w:r>
      <w:smartTag w:uri="urn:schemas-microsoft-com:office:smarttags" w:element="metricconverter">
        <w:smartTagPr>
          <w:attr w:name="ProductID" w:val="80 km/h"/>
        </w:smartTagPr>
        <w:r w:rsidRPr="00A824F6">
          <w:rPr>
            <w:b/>
          </w:rPr>
          <w:t>80 km/h</w:t>
        </w:r>
      </w:smartTag>
      <w:r w:rsidRPr="00A824F6">
        <w:rPr>
          <w:b/>
        </w:rPr>
        <w:t xml:space="preserve"> (L</w:t>
      </w:r>
      <w:r w:rsidRPr="00A824F6">
        <w:rPr>
          <w:b/>
          <w:vertAlign w:val="subscript"/>
        </w:rPr>
        <w:t>3</w:t>
      </w:r>
      <w:r w:rsidRPr="00A824F6">
        <w:rPr>
          <w:b/>
        </w:rPr>
        <w:t>, L</w:t>
      </w:r>
      <w:r w:rsidRPr="00A824F6">
        <w:rPr>
          <w:b/>
          <w:vertAlign w:val="subscript"/>
        </w:rPr>
        <w:t>4</w:t>
      </w:r>
      <w:r w:rsidRPr="00A824F6">
        <w:rPr>
          <w:b/>
        </w:rPr>
        <w:t>, L</w:t>
      </w:r>
      <w:r w:rsidRPr="00A824F6">
        <w:rPr>
          <w:b/>
          <w:vertAlign w:val="subscript"/>
        </w:rPr>
        <w:t>5</w:t>
      </w:r>
      <w:r w:rsidRPr="00A824F6">
        <w:rPr>
          <w:b/>
        </w:rPr>
        <w:t xml:space="preserve">) or </w:t>
      </w:r>
      <w:smartTag w:uri="urn:schemas-microsoft-com:office:smarttags" w:element="metricconverter">
        <w:smartTagPr>
          <w:attr w:name="ProductID" w:val="40 km/h"/>
        </w:smartTagPr>
        <w:r w:rsidRPr="00A824F6">
          <w:rPr>
            <w:b/>
          </w:rPr>
          <w:t>40 km/h</w:t>
        </w:r>
      </w:smartTag>
      <w:r w:rsidRPr="00A824F6">
        <w:rPr>
          <w:b/>
        </w:rPr>
        <w:t xml:space="preserve"> (L</w:t>
      </w:r>
      <w:r w:rsidRPr="00A824F6">
        <w:rPr>
          <w:b/>
          <w:vertAlign w:val="subscript"/>
        </w:rPr>
        <w:t>1</w:t>
      </w:r>
      <w:r w:rsidRPr="00A824F6">
        <w:rPr>
          <w:b/>
        </w:rPr>
        <w:t>, L</w:t>
      </w:r>
      <w:r w:rsidRPr="00A824F6">
        <w:rPr>
          <w:b/>
          <w:vertAlign w:val="subscript"/>
        </w:rPr>
        <w:t>2</w:t>
      </w:r>
      <w:r w:rsidRPr="00A824F6">
        <w:rPr>
          <w:b/>
        </w:rPr>
        <w:t>) based on the mean of the dynamic rolling radii of the largest and smallest tyre of the authorised tyre sizes.</w:t>
      </w:r>
    </w:p>
    <w:p w:rsidR="005B4F8F" w:rsidRPr="00A824F6" w:rsidRDefault="005B4F8F">
      <w:pPr>
        <w:suppressAutoHyphens w:val="0"/>
        <w:spacing w:line="240" w:lineRule="auto"/>
        <w:rPr>
          <w:b/>
        </w:rPr>
      </w:pPr>
      <w:r w:rsidRPr="00A824F6">
        <w:rPr>
          <w:b/>
        </w:rPr>
        <w:br w:type="page"/>
      </w:r>
    </w:p>
    <w:p w:rsidR="005517F1" w:rsidRPr="00A824F6" w:rsidRDefault="005517F1" w:rsidP="00061FD5">
      <w:pPr>
        <w:spacing w:after="120"/>
        <w:ind w:left="2268" w:right="993" w:hanging="1134"/>
        <w:jc w:val="both"/>
        <w:rPr>
          <w:b/>
        </w:rPr>
      </w:pPr>
      <w:r w:rsidRPr="00A824F6">
        <w:rPr>
          <w:b/>
        </w:rPr>
        <w:lastRenderedPageBreak/>
        <w:t>4.2.3.</w:t>
      </w:r>
      <w:r w:rsidRPr="00A824F6">
        <w:rPr>
          <w:b/>
        </w:rPr>
        <w:tab/>
        <w:t>Cooling</w:t>
      </w:r>
    </w:p>
    <w:p w:rsidR="005517F1" w:rsidRPr="00A824F6" w:rsidRDefault="005517F1" w:rsidP="00061FD5">
      <w:pPr>
        <w:spacing w:after="120"/>
        <w:ind w:left="2268" w:right="993"/>
        <w:jc w:val="both"/>
        <w:rPr>
          <w:b/>
        </w:rPr>
      </w:pPr>
      <w:r w:rsidRPr="00A824F6">
        <w:rPr>
          <w:b/>
        </w:rPr>
        <w:t>The cooling may be carried out according to the test requirements specified in the following Tables A14.</w:t>
      </w:r>
    </w:p>
    <w:p w:rsidR="005517F1" w:rsidRPr="00A824F6" w:rsidRDefault="005517F1" w:rsidP="00061FD5">
      <w:pPr>
        <w:spacing w:after="120"/>
        <w:ind w:left="2268" w:right="993" w:hanging="1134"/>
        <w:jc w:val="both"/>
        <w:rPr>
          <w:b/>
        </w:rPr>
      </w:pPr>
      <w:r w:rsidRPr="00A824F6">
        <w:rPr>
          <w:b/>
        </w:rPr>
        <w:t>4.2.4.</w:t>
      </w:r>
      <w:r w:rsidRPr="00A824F6">
        <w:rPr>
          <w:b/>
        </w:rPr>
        <w:tab/>
        <w:t>Preparation of the brake</w:t>
      </w:r>
    </w:p>
    <w:p w:rsidR="005517F1" w:rsidRPr="00A824F6" w:rsidRDefault="005517F1" w:rsidP="00061FD5">
      <w:pPr>
        <w:keepNext/>
        <w:keepLines/>
        <w:spacing w:after="120"/>
        <w:ind w:left="2268" w:right="993" w:hanging="1134"/>
        <w:jc w:val="both"/>
        <w:rPr>
          <w:b/>
        </w:rPr>
      </w:pPr>
      <w:r w:rsidRPr="00A824F6">
        <w:rPr>
          <w:b/>
        </w:rPr>
        <w:t>4.2.4.1.</w:t>
      </w:r>
      <w:r w:rsidRPr="00A824F6">
        <w:rPr>
          <w:b/>
        </w:rPr>
        <w:tab/>
        <w:t>Disc brakes</w:t>
      </w:r>
    </w:p>
    <w:p w:rsidR="005517F1" w:rsidRPr="00A824F6" w:rsidRDefault="005517F1" w:rsidP="00061FD5">
      <w:pPr>
        <w:spacing w:after="120"/>
        <w:ind w:left="2268" w:right="993"/>
        <w:jc w:val="both"/>
        <w:rPr>
          <w:b/>
        </w:rPr>
      </w:pPr>
      <w:r w:rsidRPr="00A824F6">
        <w:rPr>
          <w:b/>
        </w:rPr>
        <w:t>The test is conducted using a new disc with new brake lining assemblies which have been type approved according to UN Regulation Nos. 78 or 90 (in the condition as mounted on the vehicle).</w:t>
      </w:r>
    </w:p>
    <w:p w:rsidR="005517F1" w:rsidRPr="00A824F6" w:rsidRDefault="005517F1" w:rsidP="00061FD5">
      <w:pPr>
        <w:spacing w:after="120"/>
        <w:ind w:left="1134" w:right="993"/>
        <w:jc w:val="both"/>
        <w:rPr>
          <w:b/>
        </w:rPr>
      </w:pPr>
      <w:r w:rsidRPr="00A824F6">
        <w:rPr>
          <w:b/>
        </w:rPr>
        <w:t>4.3.</w:t>
      </w:r>
      <w:r w:rsidRPr="00A824F6">
        <w:rPr>
          <w:b/>
        </w:rPr>
        <w:tab/>
      </w:r>
      <w:r w:rsidRPr="00A824F6">
        <w:rPr>
          <w:b/>
        </w:rPr>
        <w:tab/>
        <w:t>Alternative dynamometer performance test</w:t>
      </w:r>
    </w:p>
    <w:p w:rsidR="005517F1" w:rsidRPr="00A824F6" w:rsidRDefault="005517F1" w:rsidP="00061FD5">
      <w:pPr>
        <w:spacing w:after="120"/>
        <w:ind w:left="1134" w:right="993"/>
        <w:jc w:val="both"/>
        <w:rPr>
          <w:b/>
        </w:rPr>
      </w:pPr>
      <w:r w:rsidRPr="00A824F6">
        <w:rPr>
          <w:b/>
        </w:rPr>
        <w:t>4.3.1.</w:t>
      </w:r>
      <w:r w:rsidRPr="00A824F6">
        <w:rPr>
          <w:b/>
        </w:rPr>
        <w:tab/>
      </w:r>
      <w:r w:rsidRPr="00A824F6">
        <w:rPr>
          <w:b/>
        </w:rPr>
        <w:tab/>
        <w:t>Burnishing</w:t>
      </w:r>
    </w:p>
    <w:p w:rsidR="005517F1" w:rsidRPr="00A824F6" w:rsidRDefault="005517F1" w:rsidP="00061FD5">
      <w:pPr>
        <w:spacing w:after="120"/>
        <w:ind w:left="2268" w:right="993"/>
        <w:jc w:val="both"/>
        <w:rPr>
          <w:b/>
        </w:rPr>
      </w:pPr>
      <w:r w:rsidRPr="00A824F6">
        <w:rPr>
          <w:b/>
        </w:rPr>
        <w:t>According to Table A14/5.1.3.1.1.</w:t>
      </w:r>
    </w:p>
    <w:p w:rsidR="005517F1" w:rsidRPr="00A824F6" w:rsidRDefault="005517F1" w:rsidP="00061FD5">
      <w:pPr>
        <w:spacing w:after="120"/>
        <w:ind w:left="2268" w:right="993" w:hanging="1134"/>
        <w:jc w:val="both"/>
        <w:rPr>
          <w:b/>
        </w:rPr>
      </w:pPr>
      <w:r w:rsidRPr="00A824F6">
        <w:rPr>
          <w:b/>
        </w:rPr>
        <w:t>4.4.</w:t>
      </w:r>
      <w:r w:rsidRPr="00A824F6">
        <w:rPr>
          <w:b/>
        </w:rPr>
        <w:tab/>
        <w:t>Service braking system</w:t>
      </w:r>
    </w:p>
    <w:p w:rsidR="005517F1" w:rsidRPr="00A824F6" w:rsidRDefault="005517F1" w:rsidP="00061FD5">
      <w:pPr>
        <w:spacing w:after="120"/>
        <w:ind w:left="2268" w:right="993" w:hanging="1134"/>
        <w:jc w:val="both"/>
        <w:rPr>
          <w:b/>
        </w:rPr>
      </w:pPr>
      <w:r w:rsidRPr="00A824F6">
        <w:rPr>
          <w:b/>
        </w:rPr>
        <w:t>4.4.1.</w:t>
      </w:r>
      <w:r w:rsidRPr="00A824F6">
        <w:rPr>
          <w:b/>
        </w:rPr>
        <w:tab/>
        <w:t>Dry stop test</w:t>
      </w:r>
    </w:p>
    <w:p w:rsidR="005517F1" w:rsidRPr="00A824F6" w:rsidRDefault="005517F1" w:rsidP="00061FD5">
      <w:pPr>
        <w:spacing w:after="120"/>
        <w:ind w:left="2268" w:right="993"/>
        <w:jc w:val="both"/>
        <w:rPr>
          <w:b/>
        </w:rPr>
      </w:pPr>
      <w:r w:rsidRPr="00A824F6">
        <w:rPr>
          <w:b/>
        </w:rPr>
        <w:t>This test shall be carried out pursuant to UN Regulation No. 78, Annex</w:t>
      </w:r>
      <w:r w:rsidR="00061FD5" w:rsidRPr="00A824F6">
        <w:rPr>
          <w:b/>
        </w:rPr>
        <w:t> </w:t>
      </w:r>
      <w:r w:rsidRPr="00A824F6">
        <w:rPr>
          <w:b/>
        </w:rPr>
        <w:t>3, paragraph 3.</w:t>
      </w:r>
    </w:p>
    <w:p w:rsidR="005517F1" w:rsidRPr="00A824F6" w:rsidRDefault="005517F1" w:rsidP="00061FD5">
      <w:pPr>
        <w:spacing w:after="120"/>
        <w:ind w:left="2268" w:right="993" w:hanging="1134"/>
        <w:jc w:val="both"/>
        <w:rPr>
          <w:b/>
        </w:rPr>
      </w:pPr>
      <w:r w:rsidRPr="00A824F6">
        <w:rPr>
          <w:b/>
        </w:rPr>
        <w:t>4.4.2.</w:t>
      </w:r>
      <w:r w:rsidRPr="00A824F6">
        <w:rPr>
          <w:b/>
        </w:rPr>
        <w:tab/>
        <w:t>Heat fade test</w:t>
      </w:r>
    </w:p>
    <w:p w:rsidR="005517F1" w:rsidRPr="00A824F6" w:rsidRDefault="005517F1" w:rsidP="00061FD5">
      <w:pPr>
        <w:spacing w:after="120"/>
        <w:ind w:left="2268" w:right="993"/>
        <w:jc w:val="both"/>
        <w:rPr>
          <w:b/>
        </w:rPr>
      </w:pPr>
      <w:r w:rsidRPr="00A824F6">
        <w:rPr>
          <w:b/>
        </w:rPr>
        <w:t>This test is applicable to vehicle categories L</w:t>
      </w:r>
      <w:r w:rsidRPr="00A824F6">
        <w:rPr>
          <w:b/>
          <w:vertAlign w:val="subscript"/>
        </w:rPr>
        <w:t>3</w:t>
      </w:r>
      <w:r w:rsidRPr="00A824F6">
        <w:rPr>
          <w:b/>
        </w:rPr>
        <w:t>, L</w:t>
      </w:r>
      <w:r w:rsidRPr="00A824F6">
        <w:rPr>
          <w:b/>
          <w:vertAlign w:val="subscript"/>
        </w:rPr>
        <w:t>4</w:t>
      </w:r>
      <w:r w:rsidRPr="00A824F6">
        <w:rPr>
          <w:b/>
        </w:rPr>
        <w:t xml:space="preserve"> and L</w:t>
      </w:r>
      <w:r w:rsidRPr="00A824F6">
        <w:rPr>
          <w:b/>
          <w:vertAlign w:val="subscript"/>
        </w:rPr>
        <w:t>5</w:t>
      </w:r>
      <w:r w:rsidRPr="00A824F6">
        <w:rPr>
          <w:b/>
        </w:rPr>
        <w:t>.</w:t>
      </w:r>
    </w:p>
    <w:p w:rsidR="005517F1" w:rsidRPr="00A824F6" w:rsidRDefault="005517F1" w:rsidP="00061FD5">
      <w:pPr>
        <w:spacing w:after="120"/>
        <w:ind w:left="2268" w:right="993"/>
        <w:jc w:val="both"/>
        <w:rPr>
          <w:b/>
        </w:rPr>
      </w:pPr>
      <w:r w:rsidRPr="00A824F6">
        <w:rPr>
          <w:b/>
        </w:rPr>
        <w:t>This test shall be carried out pursuant to UN Regulation No. 78, Annex</w:t>
      </w:r>
      <w:r w:rsidR="00061FD5" w:rsidRPr="00A824F6">
        <w:rPr>
          <w:b/>
        </w:rPr>
        <w:t> </w:t>
      </w:r>
      <w:r w:rsidRPr="00A824F6">
        <w:rPr>
          <w:b/>
        </w:rPr>
        <w:t>3, paragraph 7.</w:t>
      </w:r>
    </w:p>
    <w:p w:rsidR="005517F1" w:rsidRPr="00A824F6" w:rsidRDefault="005517F1" w:rsidP="00061FD5">
      <w:pPr>
        <w:spacing w:after="120"/>
        <w:ind w:left="2268" w:right="993" w:hanging="1134"/>
        <w:jc w:val="both"/>
        <w:rPr>
          <w:b/>
        </w:rPr>
      </w:pPr>
      <w:r w:rsidRPr="00A824F6">
        <w:rPr>
          <w:b/>
        </w:rPr>
        <w:t>4.4.3.</w:t>
      </w:r>
      <w:r w:rsidRPr="00A824F6">
        <w:rPr>
          <w:b/>
        </w:rPr>
        <w:tab/>
        <w:t>Testing the dynamic frictional properties</w:t>
      </w:r>
    </w:p>
    <w:p w:rsidR="005517F1" w:rsidRPr="00A824F6" w:rsidRDefault="005517F1" w:rsidP="00061FD5">
      <w:pPr>
        <w:spacing w:after="120"/>
        <w:ind w:left="2268" w:right="993"/>
        <w:jc w:val="both"/>
        <w:rPr>
          <w:b/>
        </w:rPr>
      </w:pPr>
      <w:r w:rsidRPr="00A824F6">
        <w:rPr>
          <w:b/>
        </w:rPr>
        <w:t>With cold brakes, the performance of the replacement brake disc shall be compared with the original equivalent by comparing the results of the test below.</w:t>
      </w:r>
    </w:p>
    <w:p w:rsidR="005517F1" w:rsidRPr="00A824F6" w:rsidRDefault="005517F1" w:rsidP="00061FD5">
      <w:pPr>
        <w:keepNext/>
        <w:keepLines/>
        <w:spacing w:after="120"/>
        <w:ind w:left="2268" w:right="993" w:hanging="1134"/>
        <w:jc w:val="both"/>
        <w:rPr>
          <w:b/>
        </w:rPr>
      </w:pPr>
      <w:r w:rsidRPr="00A824F6">
        <w:rPr>
          <w:b/>
        </w:rPr>
        <w:t>4.4.3.1.</w:t>
      </w:r>
      <w:r w:rsidRPr="00A824F6">
        <w:rPr>
          <w:b/>
        </w:rPr>
        <w:tab/>
        <w:t xml:space="preserve">Using the replacement brake disc, at least six consecutive brake applications with different, gradually increasing control forces or brake pressures are carried out as part of the process up to a mean fully developed deceleration of 6 m/s². The maximum control force or line pressure have not to exceed the maximum allowed control forces or line pressure permitted for this category of vehicle, in which connection the initial speed for the testing of front or rear wheel brake disc is as per the table below:  </w:t>
      </w:r>
    </w:p>
    <w:p w:rsidR="005517F1" w:rsidRPr="00A824F6" w:rsidRDefault="00061FD5" w:rsidP="005517F1">
      <w:pPr>
        <w:spacing w:after="120" w:line="240" w:lineRule="auto"/>
        <w:ind w:left="1134" w:right="993"/>
        <w:jc w:val="both"/>
        <w:outlineLvl w:val="0"/>
        <w:rPr>
          <w:b/>
        </w:rPr>
      </w:pPr>
      <w:r w:rsidRPr="00A824F6">
        <w:rPr>
          <w:b/>
        </w:rPr>
        <w:tab/>
      </w:r>
      <w:r w:rsidRPr="00A824F6">
        <w:rPr>
          <w:b/>
        </w:rPr>
        <w:tab/>
      </w:r>
      <w:r w:rsidR="005517F1" w:rsidRPr="00A824F6">
        <w:rPr>
          <w:b/>
        </w:rPr>
        <w:t>Table A14/4.4.3.1</w:t>
      </w:r>
      <w:r w:rsidR="00D22380" w:rsidRPr="00A824F6">
        <w:rPr>
          <w:b/>
        </w:rPr>
        <w:t>.</w:t>
      </w:r>
    </w:p>
    <w:tbl>
      <w:tblPr>
        <w:tblW w:w="39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17"/>
        <w:gridCol w:w="1276"/>
        <w:gridCol w:w="1276"/>
      </w:tblGrid>
      <w:tr w:rsidR="00A824F6" w:rsidRPr="00A824F6" w:rsidTr="00956B03">
        <w:trPr>
          <w:cantSplit/>
          <w:tblHeader/>
          <w:jc w:val="center"/>
        </w:trPr>
        <w:tc>
          <w:tcPr>
            <w:tcW w:w="1417" w:type="dxa"/>
            <w:vMerge w:val="restart"/>
            <w:shd w:val="clear" w:color="auto" w:fill="auto"/>
            <w:tcMar>
              <w:left w:w="0" w:type="dxa"/>
              <w:right w:w="0" w:type="dxa"/>
            </w:tcMar>
            <w:vAlign w:val="bottom"/>
          </w:tcPr>
          <w:p w:rsidR="005517F1" w:rsidRPr="00A824F6" w:rsidRDefault="005517F1" w:rsidP="00956B03">
            <w:pPr>
              <w:suppressAutoHyphens w:val="0"/>
              <w:spacing w:after="120" w:line="200" w:lineRule="exact"/>
              <w:ind w:left="113" w:right="212"/>
              <w:jc w:val="both"/>
              <w:rPr>
                <w:b/>
                <w:i/>
                <w:sz w:val="16"/>
                <w:szCs w:val="16"/>
              </w:rPr>
            </w:pPr>
            <w:r w:rsidRPr="00A824F6">
              <w:rPr>
                <w:b/>
                <w:i/>
                <w:sz w:val="16"/>
                <w:szCs w:val="16"/>
              </w:rPr>
              <w:t>Vehicle category</w:t>
            </w:r>
          </w:p>
        </w:tc>
        <w:tc>
          <w:tcPr>
            <w:tcW w:w="2552" w:type="dxa"/>
            <w:gridSpan w:val="2"/>
            <w:shd w:val="clear" w:color="auto" w:fill="auto"/>
            <w:vAlign w:val="bottom"/>
          </w:tcPr>
          <w:p w:rsidR="005517F1" w:rsidRPr="00A824F6" w:rsidRDefault="005517F1" w:rsidP="00956B03">
            <w:pPr>
              <w:suppressAutoHyphens w:val="0"/>
              <w:spacing w:after="120" w:line="200" w:lineRule="exact"/>
              <w:ind w:left="113" w:right="993"/>
              <w:jc w:val="both"/>
              <w:rPr>
                <w:b/>
                <w:i/>
                <w:sz w:val="16"/>
                <w:szCs w:val="16"/>
              </w:rPr>
            </w:pPr>
            <w:r w:rsidRPr="00A824F6">
              <w:rPr>
                <w:b/>
                <w:i/>
                <w:sz w:val="16"/>
                <w:szCs w:val="16"/>
              </w:rPr>
              <w:t>Test speed in km/h</w:t>
            </w:r>
          </w:p>
        </w:tc>
      </w:tr>
      <w:tr w:rsidR="00A824F6" w:rsidRPr="00A824F6" w:rsidTr="00956B03">
        <w:trPr>
          <w:cantSplit/>
          <w:tblHeader/>
          <w:jc w:val="center"/>
        </w:trPr>
        <w:tc>
          <w:tcPr>
            <w:tcW w:w="1417" w:type="dxa"/>
            <w:vMerge/>
            <w:tcBorders>
              <w:bottom w:val="single" w:sz="12" w:space="0" w:color="auto"/>
            </w:tcBorders>
            <w:shd w:val="clear" w:color="auto" w:fill="auto"/>
            <w:tcMar>
              <w:left w:w="0" w:type="dxa"/>
              <w:right w:w="0" w:type="dxa"/>
            </w:tcMar>
            <w:vAlign w:val="bottom"/>
          </w:tcPr>
          <w:p w:rsidR="005517F1" w:rsidRPr="00A824F6" w:rsidRDefault="005517F1" w:rsidP="00956B03">
            <w:pPr>
              <w:suppressAutoHyphens w:val="0"/>
              <w:spacing w:after="120" w:line="200" w:lineRule="exact"/>
              <w:ind w:left="113" w:right="993"/>
              <w:jc w:val="both"/>
              <w:rPr>
                <w:b/>
                <w:i/>
                <w:sz w:val="18"/>
                <w:szCs w:val="16"/>
              </w:rPr>
            </w:pP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00" w:lineRule="exact"/>
              <w:ind w:left="113" w:right="212"/>
              <w:jc w:val="both"/>
              <w:rPr>
                <w:b/>
                <w:i/>
                <w:sz w:val="16"/>
                <w:szCs w:val="16"/>
              </w:rPr>
            </w:pPr>
            <w:r w:rsidRPr="00A824F6">
              <w:rPr>
                <w:b/>
                <w:i/>
                <w:sz w:val="16"/>
                <w:szCs w:val="16"/>
              </w:rPr>
              <w:t>Front wheel</w:t>
            </w: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00" w:lineRule="exact"/>
              <w:ind w:left="113" w:right="212"/>
              <w:jc w:val="both"/>
              <w:rPr>
                <w:b/>
                <w:i/>
                <w:sz w:val="16"/>
                <w:szCs w:val="16"/>
              </w:rPr>
            </w:pPr>
            <w:r w:rsidRPr="00A824F6">
              <w:rPr>
                <w:b/>
                <w:i/>
                <w:sz w:val="16"/>
                <w:szCs w:val="16"/>
              </w:rPr>
              <w:t>Rear wheel</w:t>
            </w:r>
          </w:p>
        </w:tc>
      </w:tr>
      <w:tr w:rsidR="00A824F6" w:rsidRPr="00A824F6" w:rsidTr="00956B03">
        <w:trPr>
          <w:cantSplit/>
          <w:jc w:val="center"/>
        </w:trPr>
        <w:tc>
          <w:tcPr>
            <w:tcW w:w="1417" w:type="dxa"/>
            <w:tcBorders>
              <w:top w:val="single" w:sz="12" w:space="0" w:color="auto"/>
              <w:bottom w:val="single" w:sz="2" w:space="0" w:color="auto"/>
            </w:tcBorders>
            <w:shd w:val="clear" w:color="auto" w:fill="auto"/>
            <w:tcMar>
              <w:left w:w="0" w:type="dxa"/>
              <w:right w:w="0" w:type="dxa"/>
            </w:tcMar>
          </w:tcPr>
          <w:p w:rsidR="005517F1" w:rsidRPr="00A824F6" w:rsidRDefault="005517F1" w:rsidP="00956B03">
            <w:pPr>
              <w:suppressAutoHyphens w:val="0"/>
              <w:spacing w:after="120" w:line="220" w:lineRule="exact"/>
              <w:ind w:left="113" w:right="993"/>
              <w:jc w:val="both"/>
              <w:rPr>
                <w:b/>
                <w:sz w:val="18"/>
                <w:szCs w:val="18"/>
              </w:rPr>
            </w:pPr>
            <w:r w:rsidRPr="00A824F6">
              <w:rPr>
                <w:b/>
                <w:sz w:val="18"/>
                <w:szCs w:val="18"/>
              </w:rPr>
              <w:t>L</w:t>
            </w:r>
            <w:r w:rsidRPr="00A824F6">
              <w:rPr>
                <w:b/>
                <w:sz w:val="18"/>
                <w:szCs w:val="18"/>
                <w:vertAlign w:val="subscript"/>
              </w:rPr>
              <w:t>1</w:t>
            </w:r>
            <w:r w:rsidRPr="00A824F6">
              <w:rPr>
                <w:b/>
                <w:sz w:val="18"/>
                <w:szCs w:val="18"/>
              </w:rPr>
              <w:t xml:space="preserve"> L</w:t>
            </w:r>
            <w:r w:rsidRPr="00A824F6">
              <w:rPr>
                <w:b/>
                <w:sz w:val="18"/>
                <w:szCs w:val="18"/>
                <w:vertAlign w:val="subscript"/>
              </w:rPr>
              <w:t>2</w:t>
            </w:r>
          </w:p>
        </w:tc>
        <w:tc>
          <w:tcPr>
            <w:tcW w:w="1276" w:type="dxa"/>
            <w:tcBorders>
              <w:top w:val="single" w:sz="12" w:space="0" w:color="auto"/>
              <w:bottom w:val="single" w:sz="2" w:space="0" w:color="auto"/>
            </w:tcBorders>
            <w:shd w:val="clear" w:color="auto" w:fill="auto"/>
            <w:vAlign w:val="bottom"/>
          </w:tcPr>
          <w:p w:rsidR="005517F1" w:rsidRPr="00A824F6" w:rsidRDefault="005517F1" w:rsidP="00956B03">
            <w:pPr>
              <w:suppressAutoHyphens w:val="0"/>
              <w:spacing w:after="120" w:line="220" w:lineRule="exact"/>
              <w:ind w:right="993"/>
              <w:jc w:val="both"/>
              <w:rPr>
                <w:b/>
                <w:sz w:val="18"/>
                <w:szCs w:val="18"/>
              </w:rPr>
            </w:pPr>
            <w:r w:rsidRPr="00A824F6">
              <w:rPr>
                <w:b/>
                <w:sz w:val="18"/>
                <w:szCs w:val="18"/>
              </w:rPr>
              <w:t>30</w:t>
            </w:r>
          </w:p>
        </w:tc>
        <w:tc>
          <w:tcPr>
            <w:tcW w:w="1276" w:type="dxa"/>
            <w:tcBorders>
              <w:top w:val="single" w:sz="12" w:space="0" w:color="auto"/>
              <w:bottom w:val="single" w:sz="2" w:space="0" w:color="auto"/>
            </w:tcBorders>
            <w:shd w:val="clear" w:color="auto" w:fill="auto"/>
            <w:vAlign w:val="bottom"/>
          </w:tcPr>
          <w:p w:rsidR="005517F1" w:rsidRPr="00A824F6" w:rsidRDefault="005517F1" w:rsidP="00956B03">
            <w:pPr>
              <w:suppressAutoHyphens w:val="0"/>
              <w:spacing w:after="120" w:line="220" w:lineRule="exact"/>
              <w:ind w:right="993"/>
              <w:jc w:val="both"/>
              <w:rPr>
                <w:b/>
                <w:sz w:val="18"/>
                <w:szCs w:val="18"/>
              </w:rPr>
            </w:pPr>
            <w:r w:rsidRPr="00A824F6">
              <w:rPr>
                <w:b/>
                <w:sz w:val="18"/>
                <w:szCs w:val="18"/>
              </w:rPr>
              <w:t>30</w:t>
            </w:r>
          </w:p>
        </w:tc>
      </w:tr>
      <w:tr w:rsidR="00A824F6" w:rsidRPr="00A824F6" w:rsidTr="00956B03">
        <w:trPr>
          <w:cantSplit/>
          <w:jc w:val="center"/>
        </w:trPr>
        <w:tc>
          <w:tcPr>
            <w:tcW w:w="1417" w:type="dxa"/>
            <w:tcBorders>
              <w:bottom w:val="single" w:sz="12" w:space="0" w:color="auto"/>
            </w:tcBorders>
            <w:shd w:val="clear" w:color="auto" w:fill="auto"/>
            <w:tcMar>
              <w:left w:w="0" w:type="dxa"/>
              <w:right w:w="0" w:type="dxa"/>
            </w:tcMar>
          </w:tcPr>
          <w:p w:rsidR="005517F1" w:rsidRPr="00A824F6" w:rsidRDefault="005517F1" w:rsidP="00956B03">
            <w:pPr>
              <w:suppressAutoHyphens w:val="0"/>
              <w:spacing w:after="120" w:line="220" w:lineRule="exact"/>
              <w:ind w:left="113" w:right="993"/>
              <w:jc w:val="both"/>
              <w:rPr>
                <w:b/>
                <w:sz w:val="18"/>
                <w:szCs w:val="18"/>
              </w:rPr>
            </w:pPr>
            <w:r w:rsidRPr="00A824F6">
              <w:rPr>
                <w:b/>
                <w:sz w:val="18"/>
                <w:szCs w:val="18"/>
              </w:rPr>
              <w:t>L</w:t>
            </w:r>
            <w:r w:rsidRPr="00A824F6">
              <w:rPr>
                <w:b/>
                <w:sz w:val="18"/>
                <w:szCs w:val="18"/>
                <w:vertAlign w:val="subscript"/>
              </w:rPr>
              <w:t>3</w:t>
            </w:r>
            <w:r w:rsidRPr="00A824F6">
              <w:rPr>
                <w:b/>
                <w:sz w:val="18"/>
                <w:szCs w:val="18"/>
              </w:rPr>
              <w:t xml:space="preserve"> L</w:t>
            </w:r>
            <w:r w:rsidRPr="00A824F6">
              <w:rPr>
                <w:b/>
                <w:sz w:val="18"/>
                <w:szCs w:val="18"/>
                <w:vertAlign w:val="subscript"/>
              </w:rPr>
              <w:t>4</w:t>
            </w:r>
            <w:r w:rsidRPr="00A824F6">
              <w:rPr>
                <w:b/>
                <w:sz w:val="18"/>
                <w:szCs w:val="18"/>
              </w:rPr>
              <w:t xml:space="preserve"> L</w:t>
            </w:r>
            <w:r w:rsidRPr="00A824F6">
              <w:rPr>
                <w:b/>
                <w:sz w:val="18"/>
                <w:szCs w:val="18"/>
                <w:vertAlign w:val="subscript"/>
              </w:rPr>
              <w:t>5</w:t>
            </w: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20" w:lineRule="exact"/>
              <w:ind w:right="993"/>
              <w:jc w:val="both"/>
              <w:rPr>
                <w:b/>
                <w:sz w:val="18"/>
                <w:szCs w:val="18"/>
              </w:rPr>
            </w:pPr>
            <w:r w:rsidRPr="00A824F6">
              <w:rPr>
                <w:b/>
                <w:sz w:val="18"/>
                <w:szCs w:val="18"/>
              </w:rPr>
              <w:t>70</w:t>
            </w:r>
          </w:p>
        </w:tc>
        <w:tc>
          <w:tcPr>
            <w:tcW w:w="1276" w:type="dxa"/>
            <w:tcBorders>
              <w:bottom w:val="single" w:sz="12" w:space="0" w:color="auto"/>
            </w:tcBorders>
            <w:shd w:val="clear" w:color="auto" w:fill="auto"/>
            <w:vAlign w:val="bottom"/>
          </w:tcPr>
          <w:p w:rsidR="005517F1" w:rsidRPr="00A824F6" w:rsidRDefault="005517F1" w:rsidP="00956B03">
            <w:pPr>
              <w:suppressAutoHyphens w:val="0"/>
              <w:spacing w:after="120" w:line="220" w:lineRule="exact"/>
              <w:ind w:right="993"/>
              <w:jc w:val="both"/>
              <w:rPr>
                <w:b/>
                <w:sz w:val="18"/>
                <w:szCs w:val="18"/>
              </w:rPr>
            </w:pPr>
            <w:r w:rsidRPr="00A824F6">
              <w:rPr>
                <w:b/>
                <w:sz w:val="18"/>
                <w:szCs w:val="18"/>
              </w:rPr>
              <w:t>45</w:t>
            </w:r>
          </w:p>
        </w:tc>
      </w:tr>
    </w:tbl>
    <w:p w:rsidR="005517F1" w:rsidRPr="00A824F6" w:rsidRDefault="005517F1" w:rsidP="00061FD5">
      <w:pPr>
        <w:spacing w:after="120"/>
        <w:ind w:left="2268" w:right="993"/>
        <w:jc w:val="both"/>
        <w:rPr>
          <w:b/>
        </w:rPr>
      </w:pPr>
      <w:r w:rsidRPr="00A824F6">
        <w:rPr>
          <w:b/>
        </w:rPr>
        <w:t xml:space="preserve">Prior to each brake application, the initial temperature of the brake disc  shall be ≤ 80 °C. </w:t>
      </w:r>
    </w:p>
    <w:p w:rsidR="005517F1" w:rsidRPr="00A824F6" w:rsidRDefault="005517F1" w:rsidP="00061FD5">
      <w:pPr>
        <w:spacing w:after="120"/>
        <w:ind w:left="2268" w:right="993" w:hanging="1134"/>
        <w:jc w:val="both"/>
        <w:rPr>
          <w:b/>
        </w:rPr>
      </w:pPr>
      <w:r w:rsidRPr="00A824F6">
        <w:rPr>
          <w:b/>
        </w:rPr>
        <w:lastRenderedPageBreak/>
        <w:t>4.4.3.2.</w:t>
      </w:r>
      <w:r w:rsidRPr="00A824F6">
        <w:rPr>
          <w:b/>
        </w:rPr>
        <w:tab/>
        <w:t>The brake test described in paragraph 4.4.3.1. also shall be carried out using the original brake disc.</w:t>
      </w:r>
    </w:p>
    <w:p w:rsidR="005517F1" w:rsidRPr="00A824F6" w:rsidRDefault="005517F1" w:rsidP="00061FD5">
      <w:pPr>
        <w:spacing w:after="120"/>
        <w:ind w:left="2268" w:right="993" w:hanging="1134"/>
        <w:jc w:val="both"/>
        <w:rPr>
          <w:b/>
        </w:rPr>
      </w:pPr>
      <w:r w:rsidRPr="00A824F6">
        <w:rPr>
          <w:b/>
        </w:rPr>
        <w:t>4.4.3.3.</w:t>
      </w:r>
      <w:r w:rsidRPr="00A824F6">
        <w:rPr>
          <w:b/>
        </w:rPr>
        <w:tab/>
        <w:t>The dynamic frictional properties of the replacement brake disc can be regarded as similar to those of the original brake disc, provided the values attained in relation to the mean fully developed deceleration at the same operating pressures or control forces in the region of the upper 2/3 of the curve generated do not deviate by either ± 15 per cent or ± 0.4 m/s² from those of the original brake disc (see an example of the curve in Fig. 3 and Fig. 4 of Annex 14).</w:t>
      </w:r>
    </w:p>
    <w:p w:rsidR="005517F1" w:rsidRPr="00A824F6" w:rsidRDefault="005517F1" w:rsidP="00061FD5">
      <w:pPr>
        <w:spacing w:after="120"/>
        <w:ind w:left="2268" w:right="993" w:hanging="1134"/>
        <w:jc w:val="both"/>
        <w:rPr>
          <w:b/>
        </w:rPr>
      </w:pPr>
      <w:r w:rsidRPr="00A824F6">
        <w:rPr>
          <w:b/>
        </w:rPr>
        <w:t>5.</w:t>
      </w:r>
      <w:r w:rsidRPr="00A824F6">
        <w:rPr>
          <w:b/>
        </w:rPr>
        <w:tab/>
        <w:t>Integrity test using an inertia dynamometer</w:t>
      </w:r>
    </w:p>
    <w:p w:rsidR="005517F1" w:rsidRPr="00A824F6" w:rsidRDefault="005517F1" w:rsidP="00061FD5">
      <w:pPr>
        <w:spacing w:after="120"/>
        <w:ind w:left="2268" w:right="993"/>
        <w:jc w:val="both"/>
        <w:rPr>
          <w:b/>
        </w:rPr>
      </w:pPr>
      <w:r w:rsidRPr="00A824F6">
        <w:rPr>
          <w:b/>
        </w:rPr>
        <w:t>The tests are conducted in accordance with paragraph 5.1. (discs).</w:t>
      </w:r>
    </w:p>
    <w:p w:rsidR="005517F1" w:rsidRPr="00A824F6" w:rsidRDefault="005517F1" w:rsidP="00061FD5">
      <w:pPr>
        <w:spacing w:after="120"/>
        <w:ind w:left="2268" w:right="993"/>
        <w:jc w:val="both"/>
        <w:rPr>
          <w:b/>
        </w:rPr>
      </w:pPr>
      <w:r w:rsidRPr="00A824F6">
        <w:rPr>
          <w:b/>
        </w:rPr>
        <w:t>A single test per test group is required unless the replacement part does not achieve the required number of cycles before damage or failure (see paragraph 5.1.1.1.3. or 5.1.1.2.3. of this annex).</w:t>
      </w:r>
    </w:p>
    <w:p w:rsidR="005517F1" w:rsidRPr="00A824F6" w:rsidRDefault="005517F1" w:rsidP="00061FD5">
      <w:pPr>
        <w:spacing w:after="120"/>
        <w:ind w:left="2268" w:right="993"/>
        <w:jc w:val="both"/>
        <w:rPr>
          <w:b/>
        </w:rPr>
      </w:pPr>
      <w:r w:rsidRPr="00A824F6">
        <w:rPr>
          <w:b/>
        </w:rPr>
        <w:t>The brake should be installed on the dynamometer in accordance with its fitting position on the vehicle (rigidly mounted brake or this installed by means of a stub axle are exempt).</w:t>
      </w:r>
    </w:p>
    <w:p w:rsidR="005517F1" w:rsidRPr="00A824F6" w:rsidRDefault="005517F1" w:rsidP="00061FD5">
      <w:pPr>
        <w:spacing w:after="120"/>
        <w:ind w:left="2268" w:right="993"/>
        <w:jc w:val="both"/>
        <w:rPr>
          <w:b/>
        </w:rPr>
      </w:pPr>
      <w:r w:rsidRPr="00A824F6">
        <w:rPr>
          <w:b/>
        </w:rPr>
        <w:t>The temperature of the brake disc should be measured in as close proximity to the friction rubbing surface as possible. The temperature measurement should be recorded and the method and measuring point shall be the same for all tests.</w:t>
      </w:r>
    </w:p>
    <w:p w:rsidR="005517F1" w:rsidRPr="00A824F6" w:rsidRDefault="005517F1" w:rsidP="00061FD5">
      <w:pPr>
        <w:spacing w:after="120"/>
        <w:ind w:left="2268" w:right="993"/>
        <w:jc w:val="both"/>
        <w:rPr>
          <w:b/>
        </w:rPr>
      </w:pPr>
      <w:r w:rsidRPr="00A824F6">
        <w:rPr>
          <w:b/>
        </w:rPr>
        <w:t xml:space="preserve">If cooling air is used during a brake application or between brake applications inside one braking cycle, the speed of the airflow at the brake shall be limited to </w:t>
      </w:r>
      <w:proofErr w:type="spellStart"/>
      <w:r w:rsidRPr="00A824F6">
        <w:rPr>
          <w:b/>
        </w:rPr>
        <w:t>v</w:t>
      </w:r>
      <w:r w:rsidRPr="00A824F6">
        <w:rPr>
          <w:b/>
          <w:vertAlign w:val="subscript"/>
        </w:rPr>
        <w:t>air</w:t>
      </w:r>
      <w:proofErr w:type="spellEnd"/>
      <w:r w:rsidRPr="00A824F6">
        <w:rPr>
          <w:b/>
        </w:rPr>
        <w:t xml:space="preserve"> = 0.33 v</w:t>
      </w:r>
    </w:p>
    <w:p w:rsidR="005517F1" w:rsidRPr="00A824F6" w:rsidRDefault="005517F1" w:rsidP="00061FD5">
      <w:pPr>
        <w:spacing w:after="120"/>
        <w:ind w:left="2268" w:right="993"/>
        <w:jc w:val="both"/>
        <w:rPr>
          <w:b/>
        </w:rPr>
      </w:pPr>
      <w:r w:rsidRPr="00A824F6">
        <w:rPr>
          <w:b/>
        </w:rPr>
        <w:t>Where:</w:t>
      </w:r>
    </w:p>
    <w:p w:rsidR="005517F1" w:rsidRPr="00A824F6" w:rsidRDefault="005517F1" w:rsidP="00061FD5">
      <w:pPr>
        <w:spacing w:after="120"/>
        <w:ind w:left="1701" w:right="993" w:firstLine="567"/>
        <w:jc w:val="both"/>
        <w:rPr>
          <w:b/>
        </w:rPr>
      </w:pPr>
      <w:r w:rsidRPr="00A824F6">
        <w:rPr>
          <w:b/>
        </w:rPr>
        <w:t>v = vehicle test speed at initiation of braking.</w:t>
      </w:r>
    </w:p>
    <w:p w:rsidR="005517F1" w:rsidRPr="00A824F6" w:rsidRDefault="005517F1" w:rsidP="00061FD5">
      <w:pPr>
        <w:spacing w:after="120"/>
        <w:ind w:left="1701" w:right="993" w:firstLine="567"/>
        <w:jc w:val="both"/>
        <w:rPr>
          <w:b/>
        </w:rPr>
      </w:pPr>
      <w:r w:rsidRPr="00A824F6">
        <w:rPr>
          <w:b/>
        </w:rPr>
        <w:t>In other cases cooling air is not restricted.</w:t>
      </w:r>
    </w:p>
    <w:p w:rsidR="005517F1" w:rsidRPr="00A824F6" w:rsidRDefault="005517F1" w:rsidP="00061FD5">
      <w:pPr>
        <w:spacing w:after="120"/>
        <w:ind w:left="1701" w:right="993" w:firstLine="567"/>
        <w:jc w:val="both"/>
        <w:rPr>
          <w:b/>
        </w:rPr>
      </w:pPr>
      <w:r w:rsidRPr="00A824F6">
        <w:rPr>
          <w:b/>
        </w:rPr>
        <w:t xml:space="preserve">The temperature of the cooling air shall be the ambient </w:t>
      </w:r>
      <w:r w:rsidR="00E71636" w:rsidRPr="00A824F6">
        <w:rPr>
          <w:b/>
        </w:rPr>
        <w:tab/>
      </w:r>
      <w:r w:rsidRPr="00A824F6">
        <w:rPr>
          <w:b/>
        </w:rPr>
        <w:t>temperature.</w:t>
      </w:r>
    </w:p>
    <w:p w:rsidR="005517F1" w:rsidRPr="00A824F6" w:rsidRDefault="005517F1" w:rsidP="00061FD5">
      <w:pPr>
        <w:spacing w:after="120"/>
        <w:ind w:left="2268" w:right="993" w:hanging="1134"/>
        <w:jc w:val="both"/>
        <w:rPr>
          <w:b/>
        </w:rPr>
      </w:pPr>
      <w:r w:rsidRPr="00A824F6">
        <w:rPr>
          <w:b/>
        </w:rPr>
        <w:t>5.1.</w:t>
      </w:r>
      <w:r w:rsidRPr="00A824F6">
        <w:rPr>
          <w:b/>
        </w:rPr>
        <w:tab/>
        <w:t>Brake disc thermal fatigue test</w:t>
      </w:r>
    </w:p>
    <w:p w:rsidR="005517F1" w:rsidRPr="00A824F6" w:rsidRDefault="005517F1" w:rsidP="00061FD5">
      <w:pPr>
        <w:spacing w:after="120"/>
        <w:ind w:left="2268" w:right="993"/>
        <w:jc w:val="both"/>
        <w:rPr>
          <w:b/>
        </w:rPr>
      </w:pPr>
      <w:r w:rsidRPr="00A824F6">
        <w:rPr>
          <w:b/>
        </w:rPr>
        <w:t xml:space="preserve">This test is conducted using a new disc, an original brake </w:t>
      </w:r>
      <w:proofErr w:type="spellStart"/>
      <w:r w:rsidRPr="00A824F6">
        <w:rPr>
          <w:b/>
        </w:rPr>
        <w:t>caliper</w:t>
      </w:r>
      <w:proofErr w:type="spellEnd"/>
      <w:r w:rsidRPr="00A824F6">
        <w:rPr>
          <w:b/>
        </w:rPr>
        <w:t xml:space="preserve"> of the vehicle(s) concerned and new brake lining assemblies of the vehicle(s) concerned which have been type approved according to UN Regulations Nos. 78 or 90 (in the condition as mounted on the vehicle).</w:t>
      </w:r>
    </w:p>
    <w:p w:rsidR="005517F1" w:rsidRPr="00A824F6" w:rsidRDefault="005517F1" w:rsidP="00061FD5">
      <w:pPr>
        <w:spacing w:after="120"/>
        <w:ind w:left="2268" w:right="993"/>
        <w:jc w:val="both"/>
        <w:rPr>
          <w:b/>
        </w:rPr>
      </w:pPr>
      <w:r w:rsidRPr="00A824F6">
        <w:rPr>
          <w:b/>
        </w:rPr>
        <w:t>Worn brake linings may be replaced during the test if necessary.</w:t>
      </w:r>
    </w:p>
    <w:p w:rsidR="005517F1" w:rsidRPr="00A824F6" w:rsidRDefault="005517F1" w:rsidP="00061FD5">
      <w:pPr>
        <w:spacing w:after="120"/>
        <w:ind w:left="1134" w:right="993"/>
        <w:jc w:val="both"/>
        <w:rPr>
          <w:b/>
        </w:rPr>
      </w:pPr>
      <w:r w:rsidRPr="00A824F6">
        <w:rPr>
          <w:b/>
        </w:rPr>
        <w:t>5.1.1.</w:t>
      </w:r>
      <w:r w:rsidRPr="00A824F6">
        <w:rPr>
          <w:b/>
        </w:rPr>
        <w:tab/>
      </w:r>
      <w:r w:rsidRPr="00A824F6">
        <w:rPr>
          <w:b/>
        </w:rPr>
        <w:tab/>
        <w:t>This test is applicable to vehicle categories L</w:t>
      </w:r>
      <w:r w:rsidRPr="00A824F6">
        <w:rPr>
          <w:b/>
          <w:vertAlign w:val="subscript"/>
        </w:rPr>
        <w:t>3</w:t>
      </w:r>
      <w:r w:rsidRPr="00A824F6">
        <w:rPr>
          <w:b/>
        </w:rPr>
        <w:t>, L</w:t>
      </w:r>
      <w:r w:rsidRPr="00A824F6">
        <w:rPr>
          <w:b/>
          <w:vertAlign w:val="subscript"/>
        </w:rPr>
        <w:t>4</w:t>
      </w:r>
      <w:r w:rsidRPr="00A824F6">
        <w:rPr>
          <w:b/>
        </w:rPr>
        <w:t xml:space="preserve"> and L</w:t>
      </w:r>
      <w:r w:rsidRPr="00A824F6">
        <w:rPr>
          <w:b/>
          <w:vertAlign w:val="subscript"/>
        </w:rPr>
        <w:t>5</w:t>
      </w:r>
      <w:r w:rsidRPr="00A824F6">
        <w:rPr>
          <w:b/>
        </w:rPr>
        <w:t>.</w:t>
      </w:r>
    </w:p>
    <w:p w:rsidR="005517F1" w:rsidRPr="00A824F6" w:rsidRDefault="005517F1" w:rsidP="00061FD5">
      <w:pPr>
        <w:keepNext/>
        <w:keepLines/>
        <w:spacing w:after="120"/>
        <w:ind w:left="2268" w:right="993" w:hanging="1134"/>
        <w:jc w:val="both"/>
        <w:rPr>
          <w:b/>
        </w:rPr>
      </w:pPr>
      <w:r w:rsidRPr="00A824F6">
        <w:rPr>
          <w:b/>
        </w:rPr>
        <w:t>5.1.2.</w:t>
      </w:r>
      <w:r w:rsidRPr="00A824F6">
        <w:rPr>
          <w:b/>
        </w:rPr>
        <w:tab/>
        <w:t>Test conditions</w:t>
      </w:r>
    </w:p>
    <w:p w:rsidR="005517F1" w:rsidRPr="00A824F6" w:rsidRDefault="005517F1" w:rsidP="00061FD5">
      <w:pPr>
        <w:spacing w:after="120"/>
        <w:ind w:left="2268" w:right="993"/>
        <w:jc w:val="both"/>
        <w:rPr>
          <w:b/>
        </w:rPr>
      </w:pPr>
      <w:r w:rsidRPr="00A824F6">
        <w:rPr>
          <w:b/>
        </w:rPr>
        <w:t>The inertia mass of the inertia dynamometer shall be determined in accordance with the requirements laid down in paragraphs 4.2.1., 4.2.1.1. and 4.2.1.2. of Annex 14.</w:t>
      </w:r>
    </w:p>
    <w:p w:rsidR="005517F1" w:rsidRPr="00A824F6" w:rsidRDefault="005517F1" w:rsidP="00061FD5">
      <w:pPr>
        <w:spacing w:after="120"/>
        <w:ind w:left="2268" w:right="993"/>
        <w:jc w:val="both"/>
        <w:rPr>
          <w:b/>
        </w:rPr>
      </w:pPr>
      <w:r w:rsidRPr="00A824F6">
        <w:rPr>
          <w:b/>
        </w:rPr>
        <w:t>The rotational speed of the dynamometer shall correspond to the linear test speed of the vehicle based on the mean of the largest and smallest dynamic rolling radius of the tyres authorized for that vehicle.</w:t>
      </w:r>
    </w:p>
    <w:p w:rsidR="005517F1" w:rsidRPr="00A824F6" w:rsidRDefault="005517F1" w:rsidP="00061FD5">
      <w:pPr>
        <w:keepNext/>
        <w:keepLines/>
        <w:spacing w:after="120"/>
        <w:ind w:left="2268" w:right="993" w:hanging="1134"/>
        <w:jc w:val="both"/>
        <w:rPr>
          <w:b/>
        </w:rPr>
      </w:pPr>
      <w:r w:rsidRPr="00A824F6">
        <w:rPr>
          <w:b/>
        </w:rPr>
        <w:lastRenderedPageBreak/>
        <w:t>5.1.3.</w:t>
      </w:r>
      <w:r w:rsidRPr="00A824F6">
        <w:rPr>
          <w:b/>
        </w:rPr>
        <w:tab/>
      </w:r>
      <w:r w:rsidRPr="00A824F6">
        <w:rPr>
          <w:b/>
        </w:rPr>
        <w:tab/>
        <w:t>Front disc</w:t>
      </w:r>
    </w:p>
    <w:p w:rsidR="005517F1" w:rsidRPr="00A824F6" w:rsidRDefault="005517F1" w:rsidP="00061FD5">
      <w:pPr>
        <w:keepNext/>
        <w:spacing w:after="120"/>
        <w:ind w:left="2268" w:right="992" w:hanging="1134"/>
        <w:jc w:val="both"/>
        <w:rPr>
          <w:b/>
        </w:rPr>
      </w:pPr>
      <w:r w:rsidRPr="00A824F6">
        <w:rPr>
          <w:b/>
        </w:rPr>
        <w:t>5.1.3.1.</w:t>
      </w:r>
      <w:r w:rsidRPr="00A824F6">
        <w:rPr>
          <w:b/>
        </w:rPr>
        <w:tab/>
        <w:t>Test programme</w:t>
      </w:r>
    </w:p>
    <w:p w:rsidR="005517F1" w:rsidRPr="00A824F6" w:rsidRDefault="005517F1" w:rsidP="00061FD5">
      <w:pPr>
        <w:keepNext/>
        <w:spacing w:after="120"/>
        <w:ind w:left="2268" w:right="992" w:hanging="1134"/>
        <w:jc w:val="both"/>
        <w:rPr>
          <w:b/>
        </w:rPr>
      </w:pPr>
      <w:r w:rsidRPr="00A824F6">
        <w:rPr>
          <w:b/>
        </w:rPr>
        <w:t>5.1.3.1.1.</w:t>
      </w:r>
      <w:r w:rsidRPr="00A824F6">
        <w:rPr>
          <w:b/>
        </w:rPr>
        <w:tab/>
        <w:t>Burnishing</w:t>
      </w:r>
    </w:p>
    <w:p w:rsidR="005517F1" w:rsidRPr="00A824F6" w:rsidRDefault="005517F1" w:rsidP="00061FD5">
      <w:pPr>
        <w:keepNext/>
        <w:spacing w:after="120"/>
        <w:ind w:left="2268" w:right="992"/>
        <w:jc w:val="both"/>
        <w:rPr>
          <w:b/>
        </w:rPr>
      </w:pPr>
      <w:r w:rsidRPr="00A824F6">
        <w:rPr>
          <w:b/>
        </w:rPr>
        <w:t>According to Table A14/5.1.3.1.1.</w:t>
      </w:r>
    </w:p>
    <w:p w:rsidR="005517F1" w:rsidRPr="00A824F6" w:rsidRDefault="005517F1" w:rsidP="00061FD5">
      <w:pPr>
        <w:keepNext/>
        <w:spacing w:after="120" w:line="240" w:lineRule="auto"/>
        <w:ind w:left="2268" w:right="992"/>
        <w:jc w:val="both"/>
        <w:outlineLvl w:val="0"/>
        <w:rPr>
          <w:b/>
        </w:rPr>
      </w:pPr>
      <w:r w:rsidRPr="00A824F6">
        <w:rPr>
          <w:b/>
        </w:rPr>
        <w:t>Table A14/5.1.3.1.1.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A824F6" w:rsidRPr="00A824F6" w:rsidTr="00061FD5">
        <w:trPr>
          <w:cantSplit/>
        </w:trPr>
        <w:tc>
          <w:tcPr>
            <w:tcW w:w="9072" w:type="dxa"/>
            <w:gridSpan w:val="8"/>
            <w:tcBorders>
              <w:bottom w:val="single" w:sz="4" w:space="0" w:color="auto"/>
            </w:tcBorders>
            <w:shd w:val="clear" w:color="auto" w:fill="auto"/>
          </w:tcPr>
          <w:p w:rsidR="005517F1" w:rsidRPr="00A824F6" w:rsidRDefault="005517F1" w:rsidP="00956B03">
            <w:pPr>
              <w:spacing w:after="120"/>
              <w:ind w:right="993"/>
              <w:jc w:val="center"/>
              <w:rPr>
                <w:b/>
                <w:i/>
                <w:sz w:val="18"/>
                <w:szCs w:val="18"/>
                <w:lang w:val="it-IT" w:eastAsia="zh-CN"/>
              </w:rPr>
            </w:pPr>
            <w:r w:rsidRPr="00A824F6">
              <w:rPr>
                <w:b/>
                <w:i/>
                <w:sz w:val="16"/>
                <w:szCs w:val="16"/>
                <w:lang w:val="it-IT"/>
              </w:rPr>
              <w:t>Burnishing</w:t>
            </w:r>
          </w:p>
        </w:tc>
      </w:tr>
      <w:tr w:rsidR="00A824F6" w:rsidRPr="00A824F6" w:rsidTr="00956B03">
        <w:tc>
          <w:tcPr>
            <w:tcW w:w="850" w:type="dxa"/>
            <w:tcBorders>
              <w:bottom w:val="single" w:sz="12" w:space="0" w:color="auto"/>
            </w:tcBorders>
            <w:shd w:val="clear" w:color="auto" w:fill="auto"/>
          </w:tcPr>
          <w:p w:rsidR="005517F1" w:rsidRPr="00A824F6" w:rsidRDefault="005517F1" w:rsidP="00956B03">
            <w:pPr>
              <w:jc w:val="center"/>
              <w:rPr>
                <w:b/>
                <w:i/>
                <w:sz w:val="16"/>
                <w:lang w:val="it-IT" w:eastAsia="zh-CN"/>
              </w:rPr>
            </w:pPr>
            <w:r w:rsidRPr="00A824F6">
              <w:rPr>
                <w:b/>
                <w:i/>
                <w:sz w:val="16"/>
                <w:lang w:val="it-IT"/>
              </w:rPr>
              <w:t>Step</w:t>
            </w:r>
          </w:p>
        </w:tc>
        <w:tc>
          <w:tcPr>
            <w:tcW w:w="1134"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Vehicle gross weight</w:t>
            </w:r>
          </w:p>
          <w:p w:rsidR="005517F1" w:rsidRPr="00A824F6" w:rsidRDefault="005517F1" w:rsidP="00956B03">
            <w:pPr>
              <w:jc w:val="center"/>
              <w:rPr>
                <w:b/>
                <w:i/>
                <w:sz w:val="16"/>
                <w:lang w:val="it-IT"/>
              </w:rPr>
            </w:pPr>
            <w:r w:rsidRPr="00A824F6">
              <w:rPr>
                <w:b/>
                <w:i/>
                <w:sz w:val="16"/>
                <w:lang w:val="it-IT"/>
              </w:rPr>
              <w:t>[kg]</w:t>
            </w:r>
          </w:p>
        </w:tc>
        <w:tc>
          <w:tcPr>
            <w:tcW w:w="993"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Initial</w:t>
            </w:r>
          </w:p>
          <w:p w:rsidR="005517F1" w:rsidRPr="00A824F6" w:rsidRDefault="005517F1" w:rsidP="00956B03">
            <w:pPr>
              <w:jc w:val="center"/>
              <w:rPr>
                <w:b/>
                <w:i/>
                <w:sz w:val="16"/>
                <w:lang w:val="it-IT"/>
              </w:rPr>
            </w:pPr>
            <w:r w:rsidRPr="00A824F6">
              <w:rPr>
                <w:b/>
                <w:i/>
                <w:sz w:val="16"/>
                <w:lang w:val="it-IT"/>
              </w:rPr>
              <w:t xml:space="preserve"> speed</w:t>
            </w:r>
          </w:p>
          <w:p w:rsidR="005517F1" w:rsidRPr="00A824F6" w:rsidRDefault="005517F1" w:rsidP="00956B03">
            <w:pPr>
              <w:jc w:val="center"/>
              <w:rPr>
                <w:b/>
                <w:i/>
                <w:sz w:val="16"/>
                <w:lang w:val="it-IT"/>
              </w:rPr>
            </w:pPr>
            <w:r w:rsidRPr="00A824F6">
              <w:rPr>
                <w:b/>
                <w:i/>
                <w:sz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Final speed</w:t>
            </w:r>
          </w:p>
          <w:p w:rsidR="005517F1" w:rsidRPr="00A824F6" w:rsidRDefault="005517F1" w:rsidP="00956B03">
            <w:pPr>
              <w:jc w:val="center"/>
              <w:rPr>
                <w:b/>
                <w:i/>
                <w:sz w:val="16"/>
                <w:lang w:val="it-IT"/>
              </w:rPr>
            </w:pPr>
            <w:r w:rsidRPr="00A824F6">
              <w:rPr>
                <w:b/>
                <w:i/>
                <w:sz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Deceleration</w:t>
            </w:r>
          </w:p>
          <w:p w:rsidR="005517F1" w:rsidRPr="00A824F6" w:rsidRDefault="005517F1" w:rsidP="00956B03">
            <w:pPr>
              <w:jc w:val="center"/>
              <w:rPr>
                <w:b/>
                <w:i/>
                <w:sz w:val="16"/>
                <w:lang w:val="it-IT"/>
              </w:rPr>
            </w:pPr>
            <w:r w:rsidRPr="00A824F6">
              <w:rPr>
                <w:b/>
                <w:i/>
                <w:sz w:val="16"/>
                <w:lang w:val="it-IT"/>
              </w:rPr>
              <w:t>[m/s</w:t>
            </w:r>
            <w:r w:rsidRPr="00A824F6">
              <w:rPr>
                <w:b/>
                <w:i/>
                <w:sz w:val="16"/>
                <w:vertAlign w:val="superscript"/>
                <w:lang w:val="it-IT"/>
              </w:rPr>
              <w:t>2</w:t>
            </w:r>
            <w:r w:rsidRPr="00A824F6">
              <w:rPr>
                <w:b/>
                <w:i/>
                <w:sz w:val="16"/>
                <w:lang w:val="it-IT"/>
              </w:rPr>
              <w:t>]</w:t>
            </w:r>
          </w:p>
        </w:tc>
        <w:tc>
          <w:tcPr>
            <w:tcW w:w="992" w:type="dxa"/>
            <w:tcBorders>
              <w:bottom w:val="single" w:sz="12" w:space="0" w:color="auto"/>
            </w:tcBorders>
            <w:shd w:val="clear" w:color="auto" w:fill="auto"/>
          </w:tcPr>
          <w:p w:rsidR="005517F1" w:rsidRPr="00A824F6" w:rsidRDefault="005517F1" w:rsidP="00956B03">
            <w:pPr>
              <w:jc w:val="center"/>
              <w:rPr>
                <w:b/>
                <w:i/>
                <w:sz w:val="16"/>
              </w:rPr>
            </w:pPr>
            <w:r w:rsidRPr="00A824F6">
              <w:rPr>
                <w:b/>
                <w:i/>
                <w:sz w:val="16"/>
              </w:rPr>
              <w:t>Starting temperature before the braking</w:t>
            </w:r>
          </w:p>
          <w:p w:rsidR="005517F1" w:rsidRPr="00A824F6" w:rsidRDefault="005517F1" w:rsidP="00956B03">
            <w:pPr>
              <w:jc w:val="center"/>
              <w:rPr>
                <w:b/>
                <w:i/>
                <w:sz w:val="16"/>
              </w:rPr>
            </w:pPr>
            <w:r w:rsidRPr="00A824F6">
              <w:rPr>
                <w:b/>
                <w:i/>
                <w:sz w:val="16"/>
              </w:rPr>
              <w:t>[°C] MAX</w:t>
            </w:r>
          </w:p>
        </w:tc>
        <w:tc>
          <w:tcPr>
            <w:tcW w:w="1134"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Brakings</w:t>
            </w:r>
          </w:p>
          <w:p w:rsidR="005517F1" w:rsidRPr="00A824F6" w:rsidRDefault="005517F1" w:rsidP="00956B03">
            <w:pPr>
              <w:jc w:val="center"/>
              <w:rPr>
                <w:b/>
                <w:i/>
                <w:sz w:val="16"/>
                <w:lang w:val="it-IT"/>
              </w:rPr>
            </w:pPr>
            <w:r w:rsidRPr="00A824F6">
              <w:rPr>
                <w:b/>
                <w:i/>
                <w:sz w:val="16"/>
                <w:lang w:val="it-IT"/>
              </w:rPr>
              <w:t>quantity</w:t>
            </w:r>
          </w:p>
          <w:p w:rsidR="005517F1" w:rsidRPr="00A824F6" w:rsidRDefault="005517F1" w:rsidP="00956B03">
            <w:pPr>
              <w:jc w:val="center"/>
              <w:rPr>
                <w:b/>
                <w:i/>
                <w:sz w:val="16"/>
                <w:lang w:val="it-IT"/>
              </w:rPr>
            </w:pPr>
            <w:r w:rsidRPr="00A824F6">
              <w:rPr>
                <w:b/>
                <w:i/>
                <w:sz w:val="16"/>
                <w:lang w:val="it-IT"/>
              </w:rPr>
              <w:t>[---]</w:t>
            </w:r>
          </w:p>
        </w:tc>
        <w:tc>
          <w:tcPr>
            <w:tcW w:w="1985" w:type="dxa"/>
            <w:tcBorders>
              <w:bottom w:val="single" w:sz="12" w:space="0" w:color="auto"/>
            </w:tcBorders>
            <w:shd w:val="clear" w:color="auto" w:fill="auto"/>
          </w:tcPr>
          <w:p w:rsidR="005517F1" w:rsidRPr="00A824F6" w:rsidRDefault="005517F1" w:rsidP="00956B03">
            <w:pPr>
              <w:jc w:val="center"/>
              <w:rPr>
                <w:b/>
                <w:i/>
                <w:sz w:val="16"/>
                <w:lang w:val="en-US"/>
              </w:rPr>
            </w:pPr>
            <w:r w:rsidRPr="00A824F6">
              <w:rPr>
                <w:b/>
                <w:i/>
                <w:sz w:val="16"/>
                <w:lang w:val="en-US"/>
              </w:rPr>
              <w:t>Max speed of the permitted airflow during the brake application</w:t>
            </w:r>
          </w:p>
          <w:p w:rsidR="005517F1" w:rsidRPr="00A824F6" w:rsidRDefault="005517F1" w:rsidP="00956B03">
            <w:pPr>
              <w:jc w:val="center"/>
              <w:rPr>
                <w:b/>
                <w:i/>
                <w:sz w:val="16"/>
                <w:lang w:val="it-IT"/>
              </w:rPr>
            </w:pPr>
            <w:r w:rsidRPr="00A824F6">
              <w:rPr>
                <w:b/>
                <w:i/>
                <w:sz w:val="16"/>
                <w:lang w:val="en-US"/>
              </w:rPr>
              <w:t>[m/s]</w:t>
            </w:r>
          </w:p>
        </w:tc>
      </w:tr>
      <w:tr w:rsidR="00A824F6" w:rsidRPr="00A824F6" w:rsidTr="00956B03">
        <w:tc>
          <w:tcPr>
            <w:tcW w:w="850"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1</w:t>
            </w:r>
          </w:p>
        </w:tc>
        <w:tc>
          <w:tcPr>
            <w:tcW w:w="1134"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75% / disc q.ty</w:t>
            </w:r>
          </w:p>
        </w:tc>
        <w:tc>
          <w:tcPr>
            <w:tcW w:w="993"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80</w:t>
            </w:r>
          </w:p>
        </w:tc>
        <w:tc>
          <w:tcPr>
            <w:tcW w:w="992"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30</w:t>
            </w:r>
          </w:p>
        </w:tc>
        <w:tc>
          <w:tcPr>
            <w:tcW w:w="992"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4</w:t>
            </w:r>
          </w:p>
        </w:tc>
        <w:tc>
          <w:tcPr>
            <w:tcW w:w="992"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100</w:t>
            </w:r>
          </w:p>
        </w:tc>
        <w:tc>
          <w:tcPr>
            <w:tcW w:w="1134"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60</w:t>
            </w:r>
          </w:p>
        </w:tc>
        <w:tc>
          <w:tcPr>
            <w:tcW w:w="1985" w:type="dxa"/>
            <w:tcBorders>
              <w:top w:val="single" w:sz="12" w:space="0" w:color="auto"/>
            </w:tcBorders>
            <w:shd w:val="clear" w:color="auto" w:fill="auto"/>
            <w:vAlign w:val="center"/>
          </w:tcPr>
          <w:p w:rsidR="005517F1" w:rsidRPr="00A824F6" w:rsidRDefault="005517F1" w:rsidP="00956B03">
            <w:pPr>
              <w:jc w:val="center"/>
              <w:rPr>
                <w:b/>
                <w:sz w:val="16"/>
                <w:lang w:val="it-IT"/>
              </w:rPr>
            </w:pPr>
            <w:r w:rsidRPr="00A824F6">
              <w:rPr>
                <w:b/>
                <w:sz w:val="16"/>
                <w:lang w:val="it-IT"/>
              </w:rPr>
              <w:t>30</w:t>
            </w:r>
          </w:p>
        </w:tc>
      </w:tr>
    </w:tbl>
    <w:p w:rsidR="005517F1" w:rsidRPr="00A824F6" w:rsidRDefault="005517F1" w:rsidP="00061FD5">
      <w:pPr>
        <w:spacing w:before="120" w:after="120"/>
        <w:ind w:left="1134" w:right="1985"/>
        <w:jc w:val="both"/>
        <w:rPr>
          <w:b/>
        </w:rPr>
      </w:pPr>
      <w:r w:rsidRPr="00A824F6">
        <w:rPr>
          <w:b/>
        </w:rPr>
        <w:t>5.1.3.1.2.</w:t>
      </w:r>
      <w:r w:rsidRPr="00A824F6">
        <w:rPr>
          <w:b/>
        </w:rPr>
        <w:tab/>
        <w:t>Fatigue test</w:t>
      </w:r>
    </w:p>
    <w:p w:rsidR="005517F1" w:rsidRPr="00A824F6" w:rsidRDefault="005517F1" w:rsidP="005517F1">
      <w:pPr>
        <w:spacing w:after="120"/>
        <w:ind w:left="2268" w:right="1985" w:hanging="1134"/>
        <w:jc w:val="both"/>
        <w:rPr>
          <w:b/>
        </w:rPr>
      </w:pPr>
      <w:r w:rsidRPr="00A824F6">
        <w:rPr>
          <w:b/>
        </w:rPr>
        <w:tab/>
      </w:r>
      <w:r w:rsidRPr="00A824F6">
        <w:rPr>
          <w:b/>
        </w:rPr>
        <w:tab/>
        <w:t>According to Table A14/5.1.3.1.2.</w:t>
      </w:r>
    </w:p>
    <w:p w:rsidR="005517F1" w:rsidRPr="00A824F6" w:rsidRDefault="005517F1" w:rsidP="00061FD5">
      <w:pPr>
        <w:spacing w:after="120" w:line="240" w:lineRule="auto"/>
        <w:ind w:left="2268" w:right="1985"/>
        <w:jc w:val="both"/>
        <w:outlineLvl w:val="0"/>
        <w:rPr>
          <w:b/>
        </w:rPr>
      </w:pPr>
      <w:r w:rsidRPr="00A824F6">
        <w:rPr>
          <w:b/>
        </w:rPr>
        <w:t>Table A14/5.1.3.1.2.</w:t>
      </w: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0"/>
        <w:gridCol w:w="1134"/>
        <w:gridCol w:w="993"/>
        <w:gridCol w:w="992"/>
        <w:gridCol w:w="992"/>
        <w:gridCol w:w="992"/>
        <w:gridCol w:w="1134"/>
        <w:gridCol w:w="993"/>
        <w:gridCol w:w="992"/>
      </w:tblGrid>
      <w:tr w:rsidR="00A824F6" w:rsidRPr="00A824F6" w:rsidTr="00956B03">
        <w:trPr>
          <w:trHeight w:val="425"/>
        </w:trPr>
        <w:tc>
          <w:tcPr>
            <w:tcW w:w="9112" w:type="dxa"/>
            <w:gridSpan w:val="9"/>
            <w:tcBorders>
              <w:bottom w:val="single" w:sz="4" w:space="0" w:color="auto"/>
            </w:tcBorders>
            <w:shd w:val="clear" w:color="auto" w:fill="auto"/>
          </w:tcPr>
          <w:p w:rsidR="005517F1" w:rsidRPr="00A824F6" w:rsidRDefault="005517F1" w:rsidP="00956B03">
            <w:pPr>
              <w:pStyle w:val="testo"/>
              <w:ind w:left="0"/>
              <w:jc w:val="center"/>
              <w:rPr>
                <w:rFonts w:ascii="Times New Roman" w:hAnsi="Times New Roman"/>
                <w:b/>
                <w:i/>
                <w:sz w:val="16"/>
                <w:szCs w:val="16"/>
                <w:lang w:eastAsia="zh-CN"/>
              </w:rPr>
            </w:pPr>
          </w:p>
          <w:p w:rsidR="005517F1" w:rsidRPr="00A824F6" w:rsidRDefault="005517F1" w:rsidP="00956B03">
            <w:pPr>
              <w:pStyle w:val="testo"/>
              <w:ind w:left="0"/>
              <w:jc w:val="center"/>
              <w:rPr>
                <w:rFonts w:ascii="Times New Roman" w:hAnsi="Times New Roman"/>
                <w:b/>
                <w:i/>
                <w:sz w:val="16"/>
                <w:szCs w:val="16"/>
                <w:lang w:val="it-IT" w:eastAsia="zh-CN"/>
              </w:rPr>
            </w:pPr>
            <w:r w:rsidRPr="00A824F6">
              <w:rPr>
                <w:rFonts w:ascii="Times New Roman" w:hAnsi="Times New Roman"/>
                <w:b/>
                <w:i/>
                <w:sz w:val="16"/>
                <w:szCs w:val="16"/>
                <w:lang w:val="it-IT" w:eastAsia="zh-CN"/>
              </w:rPr>
              <w:t>Thermal fatigue test</w:t>
            </w:r>
          </w:p>
        </w:tc>
      </w:tr>
      <w:tr w:rsidR="00A824F6" w:rsidRPr="00A824F6" w:rsidTr="00956B03">
        <w:tc>
          <w:tcPr>
            <w:tcW w:w="890" w:type="dxa"/>
            <w:tcBorders>
              <w:bottom w:val="single" w:sz="12" w:space="0" w:color="auto"/>
            </w:tcBorders>
            <w:shd w:val="clear" w:color="auto" w:fill="auto"/>
          </w:tcPr>
          <w:p w:rsidR="005517F1" w:rsidRPr="00A824F6" w:rsidRDefault="005517F1" w:rsidP="00956B03">
            <w:pPr>
              <w:jc w:val="center"/>
              <w:rPr>
                <w:b/>
                <w:sz w:val="18"/>
                <w:lang w:val="it-IT" w:eastAsia="zh-CN"/>
              </w:rPr>
            </w:pPr>
            <w:r w:rsidRPr="00A824F6">
              <w:rPr>
                <w:b/>
                <w:sz w:val="18"/>
                <w:lang w:val="it-IT"/>
              </w:rPr>
              <w:t>Step</w:t>
            </w:r>
          </w:p>
        </w:tc>
        <w:tc>
          <w:tcPr>
            <w:tcW w:w="1134" w:type="dxa"/>
            <w:tcBorders>
              <w:bottom w:val="single" w:sz="12" w:space="0" w:color="auto"/>
            </w:tcBorders>
            <w:shd w:val="clear" w:color="auto" w:fill="auto"/>
          </w:tcPr>
          <w:p w:rsidR="005517F1" w:rsidRPr="00A824F6" w:rsidRDefault="005517F1" w:rsidP="00956B03">
            <w:pPr>
              <w:jc w:val="center"/>
              <w:rPr>
                <w:b/>
                <w:sz w:val="16"/>
                <w:szCs w:val="16"/>
                <w:lang w:val="it-IT"/>
              </w:rPr>
            </w:pPr>
            <w:r w:rsidRPr="00A824F6">
              <w:rPr>
                <w:b/>
                <w:sz w:val="16"/>
                <w:szCs w:val="16"/>
                <w:lang w:val="it-IT"/>
              </w:rPr>
              <w:t xml:space="preserve">Vehicle gross weight </w:t>
            </w:r>
          </w:p>
          <w:p w:rsidR="005517F1" w:rsidRPr="00A824F6" w:rsidRDefault="005517F1" w:rsidP="00956B03">
            <w:pPr>
              <w:jc w:val="center"/>
              <w:rPr>
                <w:b/>
                <w:sz w:val="16"/>
                <w:szCs w:val="16"/>
                <w:lang w:val="it-IT"/>
              </w:rPr>
            </w:pPr>
            <w:r w:rsidRPr="00A824F6">
              <w:rPr>
                <w:b/>
                <w:sz w:val="16"/>
                <w:szCs w:val="16"/>
                <w:lang w:val="it-IT"/>
              </w:rPr>
              <w:t>[kg]</w:t>
            </w:r>
          </w:p>
        </w:tc>
        <w:tc>
          <w:tcPr>
            <w:tcW w:w="993"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Initial speed</w:t>
            </w:r>
          </w:p>
          <w:p w:rsidR="005517F1" w:rsidRPr="00A824F6" w:rsidRDefault="005517F1" w:rsidP="00956B03">
            <w:pPr>
              <w:jc w:val="center"/>
              <w:rPr>
                <w:b/>
                <w:i/>
                <w:sz w:val="16"/>
                <w:szCs w:val="16"/>
                <w:lang w:val="it-IT"/>
              </w:rPr>
            </w:pPr>
            <w:r w:rsidRPr="00A824F6">
              <w:rPr>
                <w:b/>
                <w:i/>
                <w:sz w:val="16"/>
                <w:szCs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Final speed</w:t>
            </w:r>
          </w:p>
          <w:p w:rsidR="005517F1" w:rsidRPr="00A824F6" w:rsidRDefault="005517F1" w:rsidP="00956B03">
            <w:pPr>
              <w:jc w:val="center"/>
              <w:rPr>
                <w:b/>
                <w:i/>
                <w:sz w:val="16"/>
                <w:szCs w:val="16"/>
                <w:lang w:val="it-IT"/>
              </w:rPr>
            </w:pPr>
            <w:r w:rsidRPr="00A824F6">
              <w:rPr>
                <w:b/>
                <w:i/>
                <w:sz w:val="16"/>
                <w:szCs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Deceleration</w:t>
            </w:r>
          </w:p>
          <w:p w:rsidR="005517F1" w:rsidRPr="00A824F6" w:rsidRDefault="005517F1" w:rsidP="00956B03">
            <w:pPr>
              <w:jc w:val="center"/>
              <w:rPr>
                <w:b/>
                <w:i/>
                <w:sz w:val="16"/>
                <w:szCs w:val="16"/>
                <w:lang w:val="it-IT"/>
              </w:rPr>
            </w:pPr>
            <w:r w:rsidRPr="00A824F6">
              <w:rPr>
                <w:b/>
                <w:i/>
                <w:sz w:val="16"/>
                <w:lang w:val="it-IT"/>
              </w:rPr>
              <w:t>[m/s</w:t>
            </w:r>
            <w:r w:rsidRPr="00A824F6">
              <w:rPr>
                <w:b/>
                <w:i/>
                <w:sz w:val="16"/>
                <w:vertAlign w:val="superscript"/>
                <w:lang w:val="it-IT"/>
              </w:rPr>
              <w:t>2</w:t>
            </w:r>
            <w:r w:rsidRPr="00A824F6">
              <w:rPr>
                <w:b/>
                <w:i/>
                <w:sz w:val="16"/>
                <w:lang w:val="it-IT"/>
              </w:rPr>
              <w:t>]</w:t>
            </w:r>
          </w:p>
        </w:tc>
        <w:tc>
          <w:tcPr>
            <w:tcW w:w="992" w:type="dxa"/>
            <w:tcBorders>
              <w:bottom w:val="single" w:sz="12" w:space="0" w:color="auto"/>
            </w:tcBorders>
            <w:shd w:val="clear" w:color="auto" w:fill="auto"/>
          </w:tcPr>
          <w:p w:rsidR="005517F1" w:rsidRPr="00A824F6" w:rsidRDefault="005517F1" w:rsidP="00956B03">
            <w:pPr>
              <w:jc w:val="center"/>
              <w:rPr>
                <w:b/>
                <w:i/>
                <w:sz w:val="16"/>
                <w:szCs w:val="16"/>
              </w:rPr>
            </w:pPr>
            <w:r w:rsidRPr="00A824F6">
              <w:rPr>
                <w:b/>
                <w:i/>
                <w:sz w:val="16"/>
                <w:szCs w:val="16"/>
              </w:rPr>
              <w:t xml:space="preserve">Starting temperature before the </w:t>
            </w:r>
            <w:proofErr w:type="spellStart"/>
            <w:r w:rsidRPr="00A824F6">
              <w:rPr>
                <w:b/>
                <w:i/>
                <w:sz w:val="16"/>
                <w:szCs w:val="16"/>
              </w:rPr>
              <w:t>brakings</w:t>
            </w:r>
            <w:proofErr w:type="spellEnd"/>
          </w:p>
          <w:p w:rsidR="005517F1" w:rsidRPr="00A824F6" w:rsidRDefault="005517F1" w:rsidP="00956B03">
            <w:pPr>
              <w:jc w:val="center"/>
              <w:rPr>
                <w:b/>
                <w:i/>
                <w:sz w:val="16"/>
                <w:szCs w:val="16"/>
              </w:rPr>
            </w:pPr>
            <w:r w:rsidRPr="00A824F6">
              <w:rPr>
                <w:b/>
                <w:i/>
                <w:sz w:val="16"/>
                <w:szCs w:val="16"/>
              </w:rPr>
              <w:t xml:space="preserve"> [°C] </w:t>
            </w:r>
            <w:r w:rsidRPr="00A824F6">
              <w:rPr>
                <w:b/>
                <w:i/>
                <w:sz w:val="14"/>
                <w:szCs w:val="16"/>
              </w:rPr>
              <w:t xml:space="preserve">+/- </w:t>
            </w:r>
            <w:smartTag w:uri="urn:schemas-microsoft-com:office:smarttags" w:element="metricconverter">
              <w:smartTagPr>
                <w:attr w:name="ProductID" w:val="10 °C"/>
              </w:smartTagPr>
              <w:r w:rsidRPr="00A824F6">
                <w:rPr>
                  <w:b/>
                  <w:i/>
                  <w:sz w:val="14"/>
                  <w:szCs w:val="16"/>
                </w:rPr>
                <w:t>10 °C</w:t>
              </w:r>
            </w:smartTag>
          </w:p>
        </w:tc>
        <w:tc>
          <w:tcPr>
            <w:tcW w:w="1134" w:type="dxa"/>
            <w:tcBorders>
              <w:bottom w:val="single" w:sz="12" w:space="0" w:color="auto"/>
            </w:tcBorders>
            <w:shd w:val="clear" w:color="auto" w:fill="auto"/>
          </w:tcPr>
          <w:p w:rsidR="005517F1" w:rsidRPr="00A824F6" w:rsidRDefault="005517F1" w:rsidP="00956B03">
            <w:pPr>
              <w:jc w:val="center"/>
              <w:rPr>
                <w:b/>
                <w:i/>
                <w:sz w:val="16"/>
                <w:szCs w:val="16"/>
              </w:rPr>
            </w:pPr>
            <w:r w:rsidRPr="00A824F6">
              <w:rPr>
                <w:b/>
                <w:i/>
                <w:sz w:val="16"/>
                <w:szCs w:val="16"/>
              </w:rPr>
              <w:t xml:space="preserve">Time between 2 consecutive </w:t>
            </w:r>
            <w:proofErr w:type="spellStart"/>
            <w:r w:rsidRPr="00A824F6">
              <w:rPr>
                <w:b/>
                <w:i/>
                <w:sz w:val="16"/>
                <w:szCs w:val="16"/>
              </w:rPr>
              <w:t>brakings</w:t>
            </w:r>
            <w:proofErr w:type="spellEnd"/>
          </w:p>
          <w:p w:rsidR="005517F1" w:rsidRPr="00A824F6" w:rsidRDefault="005517F1" w:rsidP="00956B03">
            <w:pPr>
              <w:jc w:val="center"/>
              <w:rPr>
                <w:b/>
                <w:i/>
                <w:sz w:val="16"/>
                <w:szCs w:val="16"/>
              </w:rPr>
            </w:pPr>
            <w:r w:rsidRPr="00A824F6">
              <w:rPr>
                <w:b/>
                <w:i/>
                <w:sz w:val="16"/>
                <w:szCs w:val="16"/>
              </w:rPr>
              <w:t>[s]</w:t>
            </w:r>
          </w:p>
        </w:tc>
        <w:tc>
          <w:tcPr>
            <w:tcW w:w="993"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Brakings</w:t>
            </w:r>
          </w:p>
          <w:p w:rsidR="005517F1" w:rsidRPr="00A824F6" w:rsidRDefault="005517F1" w:rsidP="00956B03">
            <w:pPr>
              <w:jc w:val="center"/>
              <w:rPr>
                <w:b/>
                <w:i/>
                <w:sz w:val="16"/>
                <w:szCs w:val="16"/>
                <w:lang w:val="it-IT"/>
              </w:rPr>
            </w:pPr>
            <w:r w:rsidRPr="00A824F6">
              <w:rPr>
                <w:b/>
                <w:i/>
                <w:sz w:val="16"/>
                <w:szCs w:val="16"/>
                <w:lang w:val="it-IT"/>
              </w:rPr>
              <w:t>quantity</w:t>
            </w:r>
          </w:p>
          <w:p w:rsidR="005517F1" w:rsidRPr="00A824F6" w:rsidRDefault="005517F1" w:rsidP="00956B03">
            <w:pPr>
              <w:jc w:val="center"/>
              <w:rPr>
                <w:b/>
                <w:i/>
                <w:sz w:val="16"/>
                <w:szCs w:val="16"/>
                <w:lang w:val="it-IT"/>
              </w:rPr>
            </w:pPr>
            <w:r w:rsidRPr="00A824F6">
              <w:rPr>
                <w:b/>
                <w:i/>
                <w:sz w:val="16"/>
                <w:szCs w:val="16"/>
                <w:lang w:val="it-IT"/>
              </w:rPr>
              <w:t>[---]</w:t>
            </w:r>
          </w:p>
        </w:tc>
        <w:tc>
          <w:tcPr>
            <w:tcW w:w="992" w:type="dxa"/>
            <w:tcBorders>
              <w:bottom w:val="single" w:sz="12" w:space="0" w:color="auto"/>
            </w:tcBorders>
            <w:shd w:val="clear" w:color="auto" w:fill="auto"/>
          </w:tcPr>
          <w:p w:rsidR="005517F1" w:rsidRPr="00A824F6" w:rsidRDefault="005517F1" w:rsidP="00956B03">
            <w:pPr>
              <w:jc w:val="center"/>
              <w:rPr>
                <w:b/>
                <w:i/>
                <w:sz w:val="16"/>
                <w:lang w:val="en-US"/>
              </w:rPr>
            </w:pPr>
            <w:r w:rsidRPr="00A824F6">
              <w:rPr>
                <w:b/>
                <w:i/>
                <w:sz w:val="16"/>
                <w:lang w:val="en-US"/>
              </w:rPr>
              <w:t>Max speed of the permitted airflow during the brake application</w:t>
            </w:r>
          </w:p>
          <w:p w:rsidR="005517F1" w:rsidRPr="00A824F6" w:rsidRDefault="005517F1" w:rsidP="00956B03">
            <w:pPr>
              <w:jc w:val="center"/>
              <w:rPr>
                <w:b/>
                <w:i/>
                <w:sz w:val="16"/>
                <w:szCs w:val="16"/>
                <w:lang w:val="it-IT"/>
              </w:rPr>
            </w:pPr>
            <w:r w:rsidRPr="00A824F6">
              <w:rPr>
                <w:b/>
                <w:i/>
                <w:sz w:val="16"/>
                <w:lang w:val="en-US"/>
              </w:rPr>
              <w:t>[m/s]</w:t>
            </w:r>
          </w:p>
        </w:tc>
      </w:tr>
      <w:tr w:rsidR="00A824F6" w:rsidRPr="00A824F6" w:rsidTr="00956B03">
        <w:tc>
          <w:tcPr>
            <w:tcW w:w="890"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1</w:t>
            </w:r>
          </w:p>
          <w:p w:rsidR="005517F1" w:rsidRPr="00A824F6" w:rsidRDefault="005517F1" w:rsidP="00956B03">
            <w:pPr>
              <w:jc w:val="center"/>
              <w:rPr>
                <w:b/>
                <w:sz w:val="18"/>
                <w:lang w:val="it-IT"/>
              </w:rPr>
            </w:pPr>
            <w:r w:rsidRPr="00A824F6">
              <w:rPr>
                <w:b/>
                <w:sz w:val="18"/>
                <w:lang w:val="it-IT"/>
              </w:rPr>
              <w:t>thermal</w:t>
            </w:r>
          </w:p>
        </w:tc>
        <w:tc>
          <w:tcPr>
            <w:tcW w:w="1134"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75% / discs q.ty</w:t>
            </w:r>
          </w:p>
        </w:tc>
        <w:tc>
          <w:tcPr>
            <w:tcW w:w="993"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50% Vmax</w:t>
            </w:r>
          </w:p>
        </w:tc>
        <w:tc>
          <w:tcPr>
            <w:tcW w:w="992"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5</w:t>
            </w:r>
          </w:p>
        </w:tc>
        <w:tc>
          <w:tcPr>
            <w:tcW w:w="992"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7</w:t>
            </w:r>
          </w:p>
        </w:tc>
        <w:tc>
          <w:tcPr>
            <w:tcW w:w="992" w:type="dxa"/>
            <w:tcBorders>
              <w:top w:val="single" w:sz="12" w:space="0" w:color="auto"/>
            </w:tcBorders>
            <w:shd w:val="clear" w:color="auto" w:fill="auto"/>
            <w:vAlign w:val="center"/>
          </w:tcPr>
          <w:p w:rsidR="005517F1" w:rsidRPr="00A824F6" w:rsidRDefault="005517F1" w:rsidP="00956B03">
            <w:pPr>
              <w:jc w:val="center"/>
              <w:rPr>
                <w:b/>
                <w:sz w:val="18"/>
                <w:vertAlign w:val="superscript"/>
                <w:lang w:val="it-IT"/>
              </w:rPr>
            </w:pPr>
            <w:r w:rsidRPr="00A824F6">
              <w:rPr>
                <w:b/>
                <w:sz w:val="18"/>
                <w:lang w:val="it-IT"/>
              </w:rPr>
              <w:t>100 (a)</w:t>
            </w:r>
          </w:p>
        </w:tc>
        <w:tc>
          <w:tcPr>
            <w:tcW w:w="1134"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30</w:t>
            </w:r>
          </w:p>
        </w:tc>
        <w:tc>
          <w:tcPr>
            <w:tcW w:w="993"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5</w:t>
            </w:r>
          </w:p>
        </w:tc>
        <w:tc>
          <w:tcPr>
            <w:tcW w:w="992"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20</w:t>
            </w:r>
          </w:p>
        </w:tc>
      </w:tr>
      <w:tr w:rsidR="00A824F6" w:rsidRPr="00A824F6" w:rsidTr="00956B03">
        <w:tc>
          <w:tcPr>
            <w:tcW w:w="890" w:type="dxa"/>
            <w:shd w:val="clear" w:color="auto" w:fill="auto"/>
            <w:vAlign w:val="center"/>
          </w:tcPr>
          <w:p w:rsidR="005517F1" w:rsidRPr="00A824F6" w:rsidRDefault="005517F1" w:rsidP="00956B03">
            <w:pPr>
              <w:jc w:val="center"/>
              <w:rPr>
                <w:b/>
                <w:sz w:val="18"/>
                <w:lang w:val="it-IT"/>
              </w:rPr>
            </w:pPr>
            <w:r w:rsidRPr="00A824F6">
              <w:rPr>
                <w:b/>
                <w:sz w:val="18"/>
                <w:lang w:val="it-IT"/>
              </w:rPr>
              <w:t>2</w:t>
            </w:r>
          </w:p>
          <w:p w:rsidR="005517F1" w:rsidRPr="00A824F6" w:rsidRDefault="005517F1" w:rsidP="00956B03">
            <w:pPr>
              <w:jc w:val="center"/>
              <w:rPr>
                <w:b/>
                <w:sz w:val="18"/>
                <w:lang w:val="it-IT"/>
              </w:rPr>
            </w:pPr>
            <w:r w:rsidRPr="00A824F6">
              <w:rPr>
                <w:b/>
                <w:sz w:val="18"/>
                <w:lang w:val="it-IT"/>
              </w:rPr>
              <w:t>functional</w:t>
            </w:r>
          </w:p>
        </w:tc>
        <w:tc>
          <w:tcPr>
            <w:tcW w:w="1134" w:type="dxa"/>
            <w:shd w:val="clear" w:color="auto" w:fill="auto"/>
            <w:vAlign w:val="center"/>
          </w:tcPr>
          <w:p w:rsidR="005517F1" w:rsidRPr="00A824F6" w:rsidRDefault="005517F1" w:rsidP="00956B03">
            <w:pPr>
              <w:jc w:val="center"/>
              <w:rPr>
                <w:b/>
                <w:sz w:val="18"/>
                <w:lang w:val="it-IT"/>
              </w:rPr>
            </w:pPr>
            <w:r w:rsidRPr="00A824F6">
              <w:rPr>
                <w:b/>
                <w:sz w:val="18"/>
                <w:lang w:val="it-IT"/>
              </w:rPr>
              <w:t>75% / discs q.ty</w:t>
            </w:r>
          </w:p>
        </w:tc>
        <w:tc>
          <w:tcPr>
            <w:tcW w:w="993" w:type="dxa"/>
            <w:shd w:val="clear" w:color="auto" w:fill="auto"/>
            <w:vAlign w:val="center"/>
          </w:tcPr>
          <w:p w:rsidR="005517F1" w:rsidRPr="00A824F6" w:rsidRDefault="005517F1" w:rsidP="00956B03">
            <w:pPr>
              <w:jc w:val="center"/>
              <w:rPr>
                <w:b/>
                <w:sz w:val="18"/>
                <w:lang w:val="it-IT"/>
              </w:rPr>
            </w:pPr>
            <w:r w:rsidRPr="00A824F6">
              <w:rPr>
                <w:b/>
                <w:sz w:val="18"/>
                <w:lang w:val="it-IT"/>
              </w:rPr>
              <w:t>80% Vmax</w:t>
            </w:r>
          </w:p>
        </w:tc>
        <w:tc>
          <w:tcPr>
            <w:tcW w:w="992" w:type="dxa"/>
            <w:shd w:val="clear" w:color="auto" w:fill="auto"/>
            <w:vAlign w:val="center"/>
          </w:tcPr>
          <w:p w:rsidR="005517F1" w:rsidRPr="00A824F6" w:rsidRDefault="005517F1" w:rsidP="00956B03">
            <w:pPr>
              <w:jc w:val="center"/>
              <w:rPr>
                <w:b/>
                <w:sz w:val="18"/>
                <w:lang w:val="it-IT"/>
              </w:rPr>
            </w:pPr>
            <w:r w:rsidRPr="00A824F6">
              <w:rPr>
                <w:b/>
                <w:sz w:val="18"/>
                <w:lang w:val="it-IT"/>
              </w:rPr>
              <w:t>5</w:t>
            </w:r>
          </w:p>
        </w:tc>
        <w:tc>
          <w:tcPr>
            <w:tcW w:w="992" w:type="dxa"/>
            <w:shd w:val="clear" w:color="auto" w:fill="auto"/>
            <w:vAlign w:val="center"/>
          </w:tcPr>
          <w:p w:rsidR="005517F1" w:rsidRPr="00A824F6" w:rsidRDefault="005517F1" w:rsidP="00956B03">
            <w:pPr>
              <w:jc w:val="center"/>
              <w:rPr>
                <w:b/>
                <w:sz w:val="18"/>
                <w:lang w:val="it-IT"/>
              </w:rPr>
            </w:pPr>
            <w:r w:rsidRPr="00A824F6">
              <w:rPr>
                <w:b/>
                <w:sz w:val="18"/>
                <w:lang w:val="it-IT"/>
              </w:rPr>
              <w:t>8</w:t>
            </w:r>
          </w:p>
        </w:tc>
        <w:tc>
          <w:tcPr>
            <w:tcW w:w="992" w:type="dxa"/>
            <w:shd w:val="clear" w:color="auto" w:fill="auto"/>
            <w:vAlign w:val="center"/>
          </w:tcPr>
          <w:p w:rsidR="005517F1" w:rsidRPr="00A824F6" w:rsidRDefault="005517F1" w:rsidP="00956B03">
            <w:pPr>
              <w:jc w:val="center"/>
              <w:rPr>
                <w:b/>
                <w:sz w:val="18"/>
                <w:lang w:val="it-IT"/>
              </w:rPr>
            </w:pPr>
            <w:r w:rsidRPr="00A824F6">
              <w:rPr>
                <w:b/>
                <w:sz w:val="18"/>
                <w:lang w:val="it-IT"/>
              </w:rPr>
              <w:t>200</w:t>
            </w:r>
          </w:p>
        </w:tc>
        <w:tc>
          <w:tcPr>
            <w:tcW w:w="1134" w:type="dxa"/>
            <w:shd w:val="clear" w:color="auto" w:fill="auto"/>
            <w:vAlign w:val="center"/>
          </w:tcPr>
          <w:p w:rsidR="005517F1" w:rsidRPr="00A824F6" w:rsidRDefault="005517F1" w:rsidP="00956B03">
            <w:pPr>
              <w:jc w:val="center"/>
              <w:rPr>
                <w:b/>
                <w:sz w:val="18"/>
                <w:lang w:val="it-IT"/>
              </w:rPr>
            </w:pPr>
            <w:r w:rsidRPr="00A824F6">
              <w:rPr>
                <w:b/>
                <w:sz w:val="18"/>
                <w:lang w:val="it-IT"/>
              </w:rPr>
              <w:t>---</w:t>
            </w:r>
          </w:p>
        </w:tc>
        <w:tc>
          <w:tcPr>
            <w:tcW w:w="993" w:type="dxa"/>
            <w:shd w:val="clear" w:color="auto" w:fill="auto"/>
            <w:vAlign w:val="center"/>
          </w:tcPr>
          <w:p w:rsidR="005517F1" w:rsidRPr="00A824F6" w:rsidRDefault="005517F1" w:rsidP="00956B03">
            <w:pPr>
              <w:jc w:val="center"/>
              <w:rPr>
                <w:b/>
                <w:sz w:val="18"/>
                <w:lang w:val="it-IT"/>
              </w:rPr>
            </w:pPr>
            <w:r w:rsidRPr="00A824F6">
              <w:rPr>
                <w:b/>
                <w:sz w:val="18"/>
                <w:lang w:val="it-IT"/>
              </w:rPr>
              <w:t>1</w:t>
            </w:r>
          </w:p>
        </w:tc>
        <w:tc>
          <w:tcPr>
            <w:tcW w:w="992" w:type="dxa"/>
            <w:shd w:val="clear" w:color="auto" w:fill="auto"/>
            <w:vAlign w:val="center"/>
          </w:tcPr>
          <w:p w:rsidR="005517F1" w:rsidRPr="00A824F6" w:rsidRDefault="005517F1" w:rsidP="00956B03">
            <w:pPr>
              <w:jc w:val="center"/>
              <w:rPr>
                <w:b/>
                <w:sz w:val="18"/>
                <w:lang w:val="it-IT"/>
              </w:rPr>
            </w:pPr>
            <w:r w:rsidRPr="00A824F6">
              <w:rPr>
                <w:b/>
                <w:sz w:val="18"/>
                <w:lang w:val="it-IT"/>
              </w:rPr>
              <w:t>30</w:t>
            </w:r>
          </w:p>
        </w:tc>
      </w:tr>
      <w:tr w:rsidR="00A824F6" w:rsidRPr="00A824F6" w:rsidTr="00956B03">
        <w:tc>
          <w:tcPr>
            <w:tcW w:w="890"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3</w:t>
            </w:r>
          </w:p>
          <w:p w:rsidR="005517F1" w:rsidRPr="00A824F6" w:rsidRDefault="005517F1" w:rsidP="00956B03">
            <w:pPr>
              <w:jc w:val="center"/>
              <w:rPr>
                <w:b/>
                <w:sz w:val="18"/>
                <w:lang w:val="it-IT"/>
              </w:rPr>
            </w:pPr>
            <w:r w:rsidRPr="00A824F6">
              <w:rPr>
                <w:b/>
                <w:sz w:val="18"/>
                <w:lang w:val="it-IT"/>
              </w:rPr>
              <w:t>mechanic</w:t>
            </w:r>
          </w:p>
        </w:tc>
        <w:tc>
          <w:tcPr>
            <w:tcW w:w="1134"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100% / discs q.ty</w:t>
            </w:r>
          </w:p>
        </w:tc>
        <w:tc>
          <w:tcPr>
            <w:tcW w:w="993"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60% Vmax</w:t>
            </w:r>
          </w:p>
        </w:tc>
        <w:tc>
          <w:tcPr>
            <w:tcW w:w="992"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5</w:t>
            </w:r>
          </w:p>
        </w:tc>
        <w:tc>
          <w:tcPr>
            <w:tcW w:w="992"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10</w:t>
            </w:r>
          </w:p>
        </w:tc>
        <w:tc>
          <w:tcPr>
            <w:tcW w:w="992"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200</w:t>
            </w:r>
          </w:p>
        </w:tc>
        <w:tc>
          <w:tcPr>
            <w:tcW w:w="1134"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w:t>
            </w:r>
          </w:p>
        </w:tc>
        <w:tc>
          <w:tcPr>
            <w:tcW w:w="993"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2</w:t>
            </w:r>
          </w:p>
        </w:tc>
        <w:tc>
          <w:tcPr>
            <w:tcW w:w="992" w:type="dxa"/>
            <w:tcBorders>
              <w:bottom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30</w:t>
            </w:r>
          </w:p>
        </w:tc>
      </w:tr>
      <w:tr w:rsidR="00A824F6" w:rsidRPr="00A824F6" w:rsidTr="00956B03">
        <w:trPr>
          <w:trHeight w:val="334"/>
        </w:trPr>
        <w:tc>
          <w:tcPr>
            <w:tcW w:w="9112" w:type="dxa"/>
            <w:gridSpan w:val="9"/>
            <w:tcBorders>
              <w:top w:val="single" w:sz="12" w:space="0" w:color="auto"/>
            </w:tcBorders>
            <w:shd w:val="clear" w:color="auto" w:fill="auto"/>
          </w:tcPr>
          <w:p w:rsidR="005517F1" w:rsidRPr="00A824F6" w:rsidRDefault="005517F1" w:rsidP="00956B03">
            <w:pPr>
              <w:jc w:val="center"/>
              <w:rPr>
                <w:b/>
                <w:sz w:val="18"/>
              </w:rPr>
            </w:pPr>
            <w:r w:rsidRPr="00A824F6">
              <w:rPr>
                <w:b/>
                <w:sz w:val="18"/>
              </w:rPr>
              <w:t xml:space="preserve">Steps from 1 to 3 = 1 cycle; repeating for a total of 20 cycles (= 160 </w:t>
            </w:r>
            <w:proofErr w:type="spellStart"/>
            <w:r w:rsidRPr="00A824F6">
              <w:rPr>
                <w:b/>
                <w:sz w:val="18"/>
              </w:rPr>
              <w:t>brakings</w:t>
            </w:r>
            <w:proofErr w:type="spellEnd"/>
            <w:r w:rsidRPr="00A824F6">
              <w:rPr>
                <w:b/>
                <w:sz w:val="18"/>
              </w:rPr>
              <w:t>)</w:t>
            </w:r>
          </w:p>
        </w:tc>
      </w:tr>
    </w:tbl>
    <w:p w:rsidR="005517F1" w:rsidRPr="00A824F6" w:rsidRDefault="005517F1" w:rsidP="005517F1">
      <w:pPr>
        <w:pStyle w:val="testo"/>
        <w:numPr>
          <w:ilvl w:val="0"/>
          <w:numId w:val="26"/>
        </w:numPr>
        <w:ind w:left="851" w:hanging="284"/>
        <w:jc w:val="left"/>
        <w:rPr>
          <w:rFonts w:ascii="Times New Roman" w:hAnsi="Times New Roman"/>
          <w:b/>
          <w:sz w:val="16"/>
          <w:szCs w:val="16"/>
          <w:lang w:eastAsia="zh-CN"/>
        </w:rPr>
      </w:pPr>
      <w:r w:rsidRPr="00A824F6">
        <w:rPr>
          <w:rFonts w:ascii="Times New Roman" w:hAnsi="Times New Roman"/>
          <w:b/>
          <w:sz w:val="16"/>
          <w:szCs w:val="16"/>
          <w:lang w:eastAsia="zh-CN"/>
        </w:rPr>
        <w:t>Starting temperature of the 1</w:t>
      </w:r>
      <w:r w:rsidRPr="00A824F6">
        <w:rPr>
          <w:rFonts w:ascii="Times New Roman" w:hAnsi="Times New Roman"/>
          <w:b/>
          <w:sz w:val="16"/>
          <w:szCs w:val="16"/>
          <w:vertAlign w:val="superscript"/>
          <w:lang w:eastAsia="zh-CN"/>
        </w:rPr>
        <w:t>st</w:t>
      </w:r>
      <w:r w:rsidRPr="00A824F6">
        <w:rPr>
          <w:rFonts w:ascii="Times New Roman" w:hAnsi="Times New Roman"/>
          <w:b/>
          <w:sz w:val="16"/>
          <w:szCs w:val="16"/>
          <w:lang w:eastAsia="zh-CN"/>
        </w:rPr>
        <w:t xml:space="preserve"> braking only</w:t>
      </w:r>
    </w:p>
    <w:p w:rsidR="005517F1" w:rsidRPr="00A824F6" w:rsidRDefault="005517F1" w:rsidP="00061FD5">
      <w:pPr>
        <w:pStyle w:val="testo"/>
        <w:numPr>
          <w:ilvl w:val="0"/>
          <w:numId w:val="26"/>
        </w:numPr>
        <w:ind w:left="851" w:right="1276" w:hanging="284"/>
        <w:jc w:val="left"/>
        <w:rPr>
          <w:rFonts w:ascii="Times New Roman" w:hAnsi="Times New Roman"/>
          <w:b/>
          <w:sz w:val="16"/>
          <w:szCs w:val="16"/>
          <w:lang w:eastAsia="zh-CN"/>
        </w:rPr>
      </w:pPr>
      <w:r w:rsidRPr="00A824F6">
        <w:rPr>
          <w:rFonts w:ascii="Times New Roman" w:hAnsi="Times New Roman"/>
          <w:b/>
          <w:bCs/>
          <w:sz w:val="16"/>
        </w:rPr>
        <w:t xml:space="preserve">In case of early wear of the friction material of the pads, the use of another pads set is allowed; in this case, before completing the test, the new pads set must be burnished according to paragraph 5.1.3.1.1, always using the brake disc under test. </w:t>
      </w:r>
    </w:p>
    <w:p w:rsidR="005517F1" w:rsidRPr="00A824F6" w:rsidRDefault="005517F1" w:rsidP="00061FD5">
      <w:pPr>
        <w:keepNext/>
        <w:keepLines/>
        <w:spacing w:before="120" w:after="120"/>
        <w:ind w:left="2268" w:right="1134" w:hanging="1134"/>
        <w:jc w:val="both"/>
        <w:rPr>
          <w:b/>
        </w:rPr>
      </w:pPr>
      <w:r w:rsidRPr="00A824F6">
        <w:rPr>
          <w:b/>
        </w:rPr>
        <w:t>5.1.4.</w:t>
      </w:r>
      <w:r w:rsidRPr="00A824F6">
        <w:rPr>
          <w:b/>
        </w:rPr>
        <w:tab/>
        <w:t>Rear disc</w:t>
      </w:r>
    </w:p>
    <w:p w:rsidR="005517F1" w:rsidRPr="00A824F6" w:rsidRDefault="005517F1" w:rsidP="005517F1">
      <w:pPr>
        <w:spacing w:after="120"/>
        <w:ind w:left="2268" w:right="1134" w:hanging="1134"/>
        <w:jc w:val="both"/>
        <w:rPr>
          <w:b/>
        </w:rPr>
      </w:pPr>
      <w:r w:rsidRPr="00A824F6">
        <w:rPr>
          <w:b/>
        </w:rPr>
        <w:t>5.1.4.1.</w:t>
      </w:r>
      <w:r w:rsidRPr="00A824F6">
        <w:rPr>
          <w:b/>
        </w:rPr>
        <w:tab/>
        <w:t>Test program</w:t>
      </w:r>
    </w:p>
    <w:p w:rsidR="005517F1" w:rsidRPr="00A824F6" w:rsidRDefault="005517F1" w:rsidP="005517F1">
      <w:pPr>
        <w:spacing w:after="120"/>
        <w:ind w:left="2268" w:right="1134" w:hanging="1134"/>
        <w:jc w:val="both"/>
        <w:rPr>
          <w:b/>
        </w:rPr>
      </w:pPr>
      <w:r w:rsidRPr="00A824F6">
        <w:rPr>
          <w:b/>
        </w:rPr>
        <w:t>5.1.4.1.1.</w:t>
      </w:r>
      <w:r w:rsidRPr="00A824F6">
        <w:rPr>
          <w:b/>
        </w:rPr>
        <w:tab/>
        <w:t>Burnishing</w:t>
      </w:r>
    </w:p>
    <w:p w:rsidR="005517F1" w:rsidRPr="00A824F6" w:rsidRDefault="005517F1" w:rsidP="005517F1">
      <w:pPr>
        <w:spacing w:after="120"/>
        <w:ind w:left="2268" w:right="1134"/>
        <w:jc w:val="both"/>
        <w:rPr>
          <w:b/>
        </w:rPr>
      </w:pPr>
      <w:r w:rsidRPr="00A824F6">
        <w:rPr>
          <w:b/>
        </w:rPr>
        <w:t>According to Table A14/5.1.4.1.1.</w:t>
      </w:r>
    </w:p>
    <w:p w:rsidR="005517F1" w:rsidRPr="00A824F6" w:rsidRDefault="00061FD5" w:rsidP="00061FD5">
      <w:pPr>
        <w:spacing w:after="120" w:line="240" w:lineRule="auto"/>
        <w:ind w:left="2268"/>
        <w:jc w:val="both"/>
        <w:outlineLvl w:val="0"/>
        <w:rPr>
          <w:b/>
        </w:rPr>
      </w:pPr>
      <w:r w:rsidRPr="00A824F6">
        <w:rPr>
          <w:b/>
        </w:rPr>
        <w:br w:type="page"/>
      </w:r>
      <w:r w:rsidR="005517F1" w:rsidRPr="00A824F6">
        <w:rPr>
          <w:b/>
        </w:rPr>
        <w:lastRenderedPageBreak/>
        <w:t>Table A14/5.1.4.1.1.</w:t>
      </w:r>
    </w:p>
    <w:tbl>
      <w:tblPr>
        <w:tblW w:w="90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1134"/>
        <w:gridCol w:w="993"/>
        <w:gridCol w:w="992"/>
        <w:gridCol w:w="992"/>
        <w:gridCol w:w="992"/>
        <w:gridCol w:w="1134"/>
        <w:gridCol w:w="1985"/>
      </w:tblGrid>
      <w:tr w:rsidR="00A824F6" w:rsidRPr="00A824F6" w:rsidTr="00956B03">
        <w:trPr>
          <w:trHeight w:val="422"/>
        </w:trPr>
        <w:tc>
          <w:tcPr>
            <w:tcW w:w="9072" w:type="dxa"/>
            <w:gridSpan w:val="8"/>
            <w:tcBorders>
              <w:bottom w:val="single" w:sz="4" w:space="0" w:color="auto"/>
            </w:tcBorders>
            <w:shd w:val="clear" w:color="auto" w:fill="auto"/>
          </w:tcPr>
          <w:p w:rsidR="005517F1" w:rsidRPr="00A824F6" w:rsidRDefault="005517F1" w:rsidP="00956B03">
            <w:pPr>
              <w:pStyle w:val="testo"/>
              <w:ind w:left="0"/>
              <w:jc w:val="center"/>
              <w:rPr>
                <w:rFonts w:ascii="Times New Roman" w:hAnsi="Times New Roman"/>
                <w:b/>
                <w:i/>
                <w:sz w:val="16"/>
                <w:szCs w:val="16"/>
                <w:lang w:eastAsia="zh-CN"/>
              </w:rPr>
            </w:pPr>
          </w:p>
          <w:p w:rsidR="005517F1" w:rsidRPr="00A824F6" w:rsidRDefault="005517F1" w:rsidP="00956B03">
            <w:pPr>
              <w:pStyle w:val="testo"/>
              <w:ind w:left="0"/>
              <w:jc w:val="center"/>
              <w:rPr>
                <w:rFonts w:ascii="Times New Roman" w:hAnsi="Times New Roman"/>
                <w:b/>
                <w:i/>
                <w:sz w:val="16"/>
                <w:szCs w:val="16"/>
                <w:lang w:val="it-IT" w:eastAsia="zh-CN"/>
              </w:rPr>
            </w:pPr>
            <w:r w:rsidRPr="00A824F6">
              <w:rPr>
                <w:rFonts w:ascii="Times New Roman" w:hAnsi="Times New Roman"/>
                <w:b/>
                <w:i/>
                <w:sz w:val="16"/>
                <w:szCs w:val="16"/>
                <w:lang w:val="it-IT" w:eastAsia="zh-CN"/>
              </w:rPr>
              <w:t>Burnishing</w:t>
            </w:r>
          </w:p>
        </w:tc>
      </w:tr>
      <w:tr w:rsidR="00A824F6" w:rsidRPr="00A824F6" w:rsidTr="00956B03">
        <w:tc>
          <w:tcPr>
            <w:tcW w:w="850" w:type="dxa"/>
            <w:tcBorders>
              <w:bottom w:val="single" w:sz="12" w:space="0" w:color="auto"/>
            </w:tcBorders>
            <w:shd w:val="clear" w:color="auto" w:fill="auto"/>
          </w:tcPr>
          <w:p w:rsidR="005517F1" w:rsidRPr="00A824F6" w:rsidRDefault="005517F1" w:rsidP="00956B03">
            <w:pPr>
              <w:jc w:val="center"/>
              <w:rPr>
                <w:b/>
                <w:i/>
                <w:sz w:val="16"/>
                <w:szCs w:val="16"/>
                <w:lang w:val="it-IT" w:eastAsia="zh-CN"/>
              </w:rPr>
            </w:pPr>
            <w:r w:rsidRPr="00A824F6">
              <w:rPr>
                <w:b/>
                <w:i/>
                <w:sz w:val="16"/>
                <w:szCs w:val="16"/>
                <w:lang w:val="it-IT"/>
              </w:rPr>
              <w:t>Step</w:t>
            </w:r>
          </w:p>
        </w:tc>
        <w:tc>
          <w:tcPr>
            <w:tcW w:w="1134"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Vehicle gross weight</w:t>
            </w:r>
          </w:p>
          <w:p w:rsidR="005517F1" w:rsidRPr="00A824F6" w:rsidRDefault="005517F1" w:rsidP="00956B03">
            <w:pPr>
              <w:jc w:val="center"/>
              <w:rPr>
                <w:b/>
                <w:i/>
                <w:sz w:val="16"/>
                <w:szCs w:val="16"/>
                <w:lang w:val="it-IT"/>
              </w:rPr>
            </w:pPr>
            <w:r w:rsidRPr="00A824F6">
              <w:rPr>
                <w:b/>
                <w:i/>
                <w:sz w:val="16"/>
                <w:szCs w:val="16"/>
                <w:lang w:val="it-IT"/>
              </w:rPr>
              <w:t>[kg]</w:t>
            </w:r>
          </w:p>
        </w:tc>
        <w:tc>
          <w:tcPr>
            <w:tcW w:w="993"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Initial speed</w:t>
            </w:r>
          </w:p>
          <w:p w:rsidR="005517F1" w:rsidRPr="00A824F6" w:rsidRDefault="005517F1" w:rsidP="00956B03">
            <w:pPr>
              <w:jc w:val="center"/>
              <w:rPr>
                <w:b/>
                <w:i/>
                <w:sz w:val="16"/>
                <w:szCs w:val="16"/>
                <w:lang w:val="it-IT"/>
              </w:rPr>
            </w:pPr>
            <w:r w:rsidRPr="00A824F6">
              <w:rPr>
                <w:b/>
                <w:i/>
                <w:sz w:val="16"/>
                <w:szCs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Final speed</w:t>
            </w:r>
          </w:p>
          <w:p w:rsidR="005517F1" w:rsidRPr="00A824F6" w:rsidRDefault="005517F1" w:rsidP="00956B03">
            <w:pPr>
              <w:jc w:val="center"/>
              <w:rPr>
                <w:b/>
                <w:i/>
                <w:sz w:val="16"/>
                <w:szCs w:val="16"/>
                <w:lang w:val="it-IT"/>
              </w:rPr>
            </w:pPr>
            <w:r w:rsidRPr="00A824F6">
              <w:rPr>
                <w:b/>
                <w:i/>
                <w:sz w:val="16"/>
                <w:szCs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lang w:val="it-IT"/>
              </w:rPr>
            </w:pPr>
            <w:r w:rsidRPr="00A824F6">
              <w:rPr>
                <w:b/>
                <w:i/>
                <w:sz w:val="16"/>
                <w:lang w:val="it-IT"/>
              </w:rPr>
              <w:t>Deceleration</w:t>
            </w:r>
          </w:p>
          <w:p w:rsidR="005517F1" w:rsidRPr="00A824F6" w:rsidRDefault="005517F1" w:rsidP="00956B03">
            <w:pPr>
              <w:jc w:val="center"/>
              <w:rPr>
                <w:b/>
                <w:i/>
                <w:sz w:val="16"/>
                <w:szCs w:val="16"/>
                <w:lang w:val="it-IT"/>
              </w:rPr>
            </w:pPr>
            <w:r w:rsidRPr="00A824F6">
              <w:rPr>
                <w:b/>
                <w:i/>
                <w:sz w:val="16"/>
                <w:lang w:val="it-IT"/>
              </w:rPr>
              <w:t>[m/s</w:t>
            </w:r>
            <w:r w:rsidRPr="00A824F6">
              <w:rPr>
                <w:b/>
                <w:i/>
                <w:sz w:val="16"/>
                <w:vertAlign w:val="superscript"/>
                <w:lang w:val="it-IT"/>
              </w:rPr>
              <w:t>2</w:t>
            </w:r>
            <w:r w:rsidRPr="00A824F6">
              <w:rPr>
                <w:b/>
                <w:i/>
                <w:sz w:val="16"/>
                <w:lang w:val="it-IT"/>
              </w:rPr>
              <w:t>]</w:t>
            </w:r>
          </w:p>
        </w:tc>
        <w:tc>
          <w:tcPr>
            <w:tcW w:w="992" w:type="dxa"/>
            <w:tcBorders>
              <w:bottom w:val="single" w:sz="12" w:space="0" w:color="auto"/>
            </w:tcBorders>
            <w:shd w:val="clear" w:color="auto" w:fill="auto"/>
          </w:tcPr>
          <w:p w:rsidR="005517F1" w:rsidRPr="00A824F6" w:rsidRDefault="005517F1" w:rsidP="00956B03">
            <w:pPr>
              <w:jc w:val="center"/>
              <w:rPr>
                <w:b/>
                <w:i/>
                <w:sz w:val="16"/>
                <w:szCs w:val="16"/>
              </w:rPr>
            </w:pPr>
            <w:r w:rsidRPr="00A824F6">
              <w:rPr>
                <w:b/>
                <w:i/>
                <w:sz w:val="16"/>
                <w:szCs w:val="16"/>
              </w:rPr>
              <w:t xml:space="preserve">Starting temperature before the </w:t>
            </w:r>
            <w:proofErr w:type="spellStart"/>
            <w:r w:rsidRPr="00A824F6">
              <w:rPr>
                <w:b/>
                <w:i/>
                <w:sz w:val="16"/>
                <w:szCs w:val="16"/>
              </w:rPr>
              <w:t>brakings</w:t>
            </w:r>
            <w:proofErr w:type="spellEnd"/>
          </w:p>
          <w:p w:rsidR="005517F1" w:rsidRPr="00A824F6" w:rsidRDefault="005517F1" w:rsidP="00956B03">
            <w:pPr>
              <w:jc w:val="center"/>
              <w:rPr>
                <w:b/>
                <w:i/>
                <w:sz w:val="16"/>
                <w:szCs w:val="16"/>
              </w:rPr>
            </w:pPr>
            <w:r w:rsidRPr="00A824F6">
              <w:rPr>
                <w:b/>
                <w:i/>
                <w:sz w:val="16"/>
                <w:szCs w:val="16"/>
              </w:rPr>
              <w:t xml:space="preserve">[°C] </w:t>
            </w:r>
            <w:r w:rsidRPr="00A824F6">
              <w:rPr>
                <w:b/>
                <w:i/>
                <w:sz w:val="14"/>
                <w:szCs w:val="16"/>
              </w:rPr>
              <w:t>MAX</w:t>
            </w:r>
          </w:p>
        </w:tc>
        <w:tc>
          <w:tcPr>
            <w:tcW w:w="1134"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Brakings</w:t>
            </w:r>
          </w:p>
          <w:p w:rsidR="005517F1" w:rsidRPr="00A824F6" w:rsidRDefault="005517F1" w:rsidP="00956B03">
            <w:pPr>
              <w:jc w:val="center"/>
              <w:rPr>
                <w:b/>
                <w:i/>
                <w:sz w:val="16"/>
                <w:szCs w:val="16"/>
                <w:lang w:val="it-IT"/>
              </w:rPr>
            </w:pPr>
            <w:r w:rsidRPr="00A824F6">
              <w:rPr>
                <w:b/>
                <w:i/>
                <w:sz w:val="16"/>
                <w:szCs w:val="16"/>
                <w:lang w:val="it-IT"/>
              </w:rPr>
              <w:t>quantity</w:t>
            </w:r>
          </w:p>
          <w:p w:rsidR="005517F1" w:rsidRPr="00A824F6" w:rsidRDefault="005517F1" w:rsidP="00956B03">
            <w:pPr>
              <w:jc w:val="center"/>
              <w:rPr>
                <w:b/>
                <w:i/>
                <w:sz w:val="16"/>
                <w:szCs w:val="16"/>
                <w:lang w:val="it-IT"/>
              </w:rPr>
            </w:pPr>
            <w:r w:rsidRPr="00A824F6">
              <w:rPr>
                <w:b/>
                <w:i/>
                <w:sz w:val="16"/>
                <w:szCs w:val="16"/>
                <w:lang w:val="it-IT"/>
              </w:rPr>
              <w:t>[---]</w:t>
            </w:r>
          </w:p>
        </w:tc>
        <w:tc>
          <w:tcPr>
            <w:tcW w:w="1985" w:type="dxa"/>
            <w:tcBorders>
              <w:bottom w:val="single" w:sz="12" w:space="0" w:color="auto"/>
            </w:tcBorders>
            <w:shd w:val="clear" w:color="auto" w:fill="auto"/>
          </w:tcPr>
          <w:p w:rsidR="005517F1" w:rsidRPr="00A824F6" w:rsidRDefault="005517F1" w:rsidP="00956B03">
            <w:pPr>
              <w:jc w:val="center"/>
              <w:rPr>
                <w:b/>
                <w:i/>
                <w:sz w:val="16"/>
                <w:lang w:val="en-US"/>
              </w:rPr>
            </w:pPr>
            <w:r w:rsidRPr="00A824F6">
              <w:rPr>
                <w:b/>
                <w:i/>
                <w:sz w:val="16"/>
                <w:lang w:val="en-US"/>
              </w:rPr>
              <w:t>Max speed of the permitted airflow during the brake application</w:t>
            </w:r>
          </w:p>
          <w:p w:rsidR="005517F1" w:rsidRPr="00A824F6" w:rsidRDefault="005517F1" w:rsidP="00956B03">
            <w:pPr>
              <w:jc w:val="center"/>
              <w:rPr>
                <w:b/>
                <w:i/>
                <w:sz w:val="16"/>
                <w:szCs w:val="16"/>
                <w:lang w:val="it-IT"/>
              </w:rPr>
            </w:pPr>
            <w:r w:rsidRPr="00A824F6">
              <w:rPr>
                <w:b/>
                <w:i/>
                <w:sz w:val="16"/>
                <w:lang w:val="en-US"/>
              </w:rPr>
              <w:t>[m/s]</w:t>
            </w:r>
          </w:p>
        </w:tc>
      </w:tr>
      <w:tr w:rsidR="00A824F6" w:rsidRPr="00A824F6" w:rsidTr="00956B03">
        <w:tc>
          <w:tcPr>
            <w:tcW w:w="850"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1</w:t>
            </w:r>
          </w:p>
        </w:tc>
        <w:tc>
          <w:tcPr>
            <w:tcW w:w="1134"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 xml:space="preserve">50% </w:t>
            </w:r>
          </w:p>
        </w:tc>
        <w:tc>
          <w:tcPr>
            <w:tcW w:w="993"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60</w:t>
            </w:r>
          </w:p>
        </w:tc>
        <w:tc>
          <w:tcPr>
            <w:tcW w:w="992"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30</w:t>
            </w:r>
          </w:p>
        </w:tc>
        <w:tc>
          <w:tcPr>
            <w:tcW w:w="992"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2</w:t>
            </w:r>
          </w:p>
        </w:tc>
        <w:tc>
          <w:tcPr>
            <w:tcW w:w="992"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100</w:t>
            </w:r>
          </w:p>
        </w:tc>
        <w:tc>
          <w:tcPr>
            <w:tcW w:w="1134"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60</w:t>
            </w:r>
          </w:p>
        </w:tc>
        <w:tc>
          <w:tcPr>
            <w:tcW w:w="1985" w:type="dxa"/>
            <w:tcBorders>
              <w:top w:val="single" w:sz="12" w:space="0" w:color="auto"/>
            </w:tcBorders>
            <w:shd w:val="clear" w:color="auto" w:fill="auto"/>
            <w:vAlign w:val="center"/>
          </w:tcPr>
          <w:p w:rsidR="005517F1" w:rsidRPr="00A824F6" w:rsidRDefault="005517F1" w:rsidP="00956B03">
            <w:pPr>
              <w:jc w:val="center"/>
              <w:rPr>
                <w:b/>
                <w:sz w:val="18"/>
                <w:lang w:val="it-IT"/>
              </w:rPr>
            </w:pPr>
            <w:r w:rsidRPr="00A824F6">
              <w:rPr>
                <w:b/>
                <w:sz w:val="18"/>
                <w:lang w:val="it-IT"/>
              </w:rPr>
              <w:t>30</w:t>
            </w:r>
          </w:p>
        </w:tc>
      </w:tr>
    </w:tbl>
    <w:p w:rsidR="005517F1" w:rsidRPr="00A824F6" w:rsidRDefault="005517F1" w:rsidP="00061FD5">
      <w:pPr>
        <w:suppressAutoHyphens w:val="0"/>
        <w:autoSpaceDE w:val="0"/>
        <w:autoSpaceDN w:val="0"/>
        <w:adjustRightInd w:val="0"/>
        <w:spacing w:before="120" w:after="120" w:line="240" w:lineRule="auto"/>
        <w:ind w:left="567" w:firstLine="567"/>
        <w:rPr>
          <w:lang w:val="it-IT" w:eastAsia="it-IT"/>
        </w:rPr>
      </w:pPr>
      <w:r w:rsidRPr="00A824F6">
        <w:rPr>
          <w:b/>
          <w:bCs/>
          <w:lang w:val="it-IT" w:eastAsia="it-IT"/>
        </w:rPr>
        <w:t>5.1.4.1.2</w:t>
      </w:r>
      <w:r w:rsidR="00D22380" w:rsidRPr="00A824F6">
        <w:rPr>
          <w:b/>
          <w:bCs/>
          <w:lang w:val="it-IT" w:eastAsia="it-IT"/>
        </w:rPr>
        <w:t>.</w:t>
      </w:r>
      <w:r w:rsidRPr="00A824F6">
        <w:rPr>
          <w:b/>
          <w:bCs/>
          <w:lang w:val="it-IT" w:eastAsia="it-IT"/>
        </w:rPr>
        <w:t xml:space="preserve"> </w:t>
      </w:r>
      <w:r w:rsidRPr="00A824F6">
        <w:rPr>
          <w:b/>
          <w:bCs/>
          <w:lang w:val="it-IT" w:eastAsia="it-IT"/>
        </w:rPr>
        <w:tab/>
        <w:t xml:space="preserve">Fade test </w:t>
      </w:r>
    </w:p>
    <w:p w:rsidR="005517F1" w:rsidRPr="00A824F6" w:rsidRDefault="005517F1" w:rsidP="005517F1">
      <w:pPr>
        <w:suppressAutoHyphens w:val="0"/>
        <w:autoSpaceDE w:val="0"/>
        <w:autoSpaceDN w:val="0"/>
        <w:adjustRightInd w:val="0"/>
        <w:spacing w:line="240" w:lineRule="auto"/>
        <w:ind w:left="1701" w:firstLine="567"/>
        <w:rPr>
          <w:lang w:val="en-US" w:eastAsia="it-IT"/>
        </w:rPr>
      </w:pPr>
      <w:r w:rsidRPr="00A824F6">
        <w:rPr>
          <w:b/>
          <w:bCs/>
          <w:lang w:val="en-US" w:eastAsia="it-IT"/>
        </w:rPr>
        <w:t>According to Table A14/5.1.4.1.2</w:t>
      </w:r>
      <w:r w:rsidR="005A32F2" w:rsidRPr="00A824F6">
        <w:rPr>
          <w:b/>
          <w:bCs/>
          <w:lang w:val="en-US" w:eastAsia="it-IT"/>
        </w:rPr>
        <w:t>.</w:t>
      </w:r>
    </w:p>
    <w:p w:rsidR="005517F1" w:rsidRPr="00A824F6" w:rsidRDefault="005517F1" w:rsidP="00061FD5">
      <w:pPr>
        <w:spacing w:after="120"/>
        <w:ind w:left="2268" w:right="1134"/>
        <w:jc w:val="both"/>
        <w:rPr>
          <w:b/>
        </w:rPr>
      </w:pPr>
      <w:r w:rsidRPr="00A824F6">
        <w:rPr>
          <w:b/>
          <w:bCs/>
          <w:lang w:val="en-US" w:eastAsia="it-IT"/>
        </w:rPr>
        <w:t>Table A14/5.1.4.1.2</w:t>
      </w:r>
      <w:r w:rsidR="005A32F2" w:rsidRPr="00A824F6">
        <w:rPr>
          <w:b/>
          <w:bCs/>
          <w:lang w:val="en-US" w:eastAsia="it-IT"/>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031"/>
        <w:gridCol w:w="1134"/>
        <w:gridCol w:w="1134"/>
        <w:gridCol w:w="993"/>
        <w:gridCol w:w="1417"/>
        <w:gridCol w:w="1095"/>
        <w:gridCol w:w="1276"/>
        <w:gridCol w:w="1701"/>
      </w:tblGrid>
      <w:tr w:rsidR="00A824F6" w:rsidRPr="00A824F6" w:rsidTr="002612D8">
        <w:trPr>
          <w:jc w:val="center"/>
        </w:trPr>
        <w:tc>
          <w:tcPr>
            <w:tcW w:w="10206" w:type="dxa"/>
            <w:gridSpan w:val="9"/>
            <w:shd w:val="clear" w:color="auto" w:fill="auto"/>
          </w:tcPr>
          <w:p w:rsidR="005517F1" w:rsidRPr="00A824F6" w:rsidRDefault="005517F1" w:rsidP="00956B03">
            <w:pPr>
              <w:pStyle w:val="testo"/>
              <w:ind w:left="0"/>
              <w:jc w:val="center"/>
              <w:rPr>
                <w:rFonts w:ascii="Times New Roman" w:hAnsi="Times New Roman"/>
                <w:b/>
                <w:i/>
                <w:sz w:val="18"/>
                <w:lang w:val="it-IT" w:eastAsia="zh-CN"/>
              </w:rPr>
            </w:pPr>
            <w:r w:rsidRPr="00A824F6">
              <w:rPr>
                <w:rFonts w:ascii="Times New Roman" w:hAnsi="Times New Roman"/>
                <w:b/>
                <w:i/>
                <w:sz w:val="16"/>
                <w:lang w:val="it-IT" w:eastAsia="zh-CN"/>
              </w:rPr>
              <w:t>Fade test</w:t>
            </w:r>
          </w:p>
        </w:tc>
      </w:tr>
      <w:tr w:rsidR="00A824F6" w:rsidRPr="00A824F6" w:rsidTr="002612D8">
        <w:trPr>
          <w:jc w:val="center"/>
        </w:trPr>
        <w:tc>
          <w:tcPr>
            <w:tcW w:w="425" w:type="dxa"/>
            <w:shd w:val="clear" w:color="auto" w:fill="auto"/>
          </w:tcPr>
          <w:p w:rsidR="005517F1" w:rsidRPr="00A824F6" w:rsidRDefault="005517F1" w:rsidP="00956B03">
            <w:pPr>
              <w:jc w:val="center"/>
              <w:rPr>
                <w:b/>
                <w:i/>
                <w:sz w:val="16"/>
                <w:lang w:val="it-IT"/>
              </w:rPr>
            </w:pPr>
            <w:r w:rsidRPr="00A824F6">
              <w:rPr>
                <w:b/>
                <w:i/>
                <w:sz w:val="16"/>
                <w:lang w:val="it-IT"/>
              </w:rPr>
              <w:t>Step</w:t>
            </w:r>
          </w:p>
        </w:tc>
        <w:tc>
          <w:tcPr>
            <w:tcW w:w="1031" w:type="dxa"/>
            <w:shd w:val="clear" w:color="auto" w:fill="auto"/>
          </w:tcPr>
          <w:p w:rsidR="005517F1" w:rsidRPr="00A824F6" w:rsidRDefault="005517F1" w:rsidP="00956B03">
            <w:pPr>
              <w:jc w:val="center"/>
              <w:rPr>
                <w:b/>
                <w:i/>
                <w:sz w:val="16"/>
                <w:lang w:val="it-IT"/>
              </w:rPr>
            </w:pPr>
            <w:r w:rsidRPr="00A824F6">
              <w:rPr>
                <w:b/>
                <w:i/>
                <w:sz w:val="16"/>
                <w:lang w:val="it-IT"/>
              </w:rPr>
              <w:t>Vehicle gross weight</w:t>
            </w: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r w:rsidRPr="00A824F6">
              <w:rPr>
                <w:b/>
                <w:i/>
                <w:sz w:val="16"/>
                <w:lang w:val="it-IT"/>
              </w:rPr>
              <w:t>[kg]</w:t>
            </w:r>
          </w:p>
        </w:tc>
        <w:tc>
          <w:tcPr>
            <w:tcW w:w="1134" w:type="dxa"/>
            <w:shd w:val="clear" w:color="auto" w:fill="auto"/>
          </w:tcPr>
          <w:p w:rsidR="005517F1" w:rsidRPr="00A824F6" w:rsidRDefault="005517F1" w:rsidP="00956B03">
            <w:pPr>
              <w:jc w:val="center"/>
              <w:rPr>
                <w:b/>
                <w:i/>
                <w:sz w:val="16"/>
                <w:lang w:val="it-IT"/>
              </w:rPr>
            </w:pPr>
            <w:r w:rsidRPr="00A824F6">
              <w:rPr>
                <w:b/>
                <w:i/>
                <w:sz w:val="16"/>
                <w:lang w:val="it-IT"/>
              </w:rPr>
              <w:t>Initial speed</w:t>
            </w: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r w:rsidRPr="00A824F6">
              <w:rPr>
                <w:b/>
                <w:i/>
                <w:sz w:val="16"/>
                <w:lang w:val="it-IT"/>
              </w:rPr>
              <w:t>[km/h]</w:t>
            </w:r>
          </w:p>
        </w:tc>
        <w:tc>
          <w:tcPr>
            <w:tcW w:w="1134" w:type="dxa"/>
            <w:shd w:val="clear" w:color="auto" w:fill="auto"/>
          </w:tcPr>
          <w:p w:rsidR="005517F1" w:rsidRPr="00A824F6" w:rsidRDefault="005517F1" w:rsidP="00956B03">
            <w:pPr>
              <w:jc w:val="center"/>
              <w:rPr>
                <w:b/>
                <w:i/>
                <w:sz w:val="16"/>
                <w:lang w:val="it-IT"/>
              </w:rPr>
            </w:pPr>
            <w:r w:rsidRPr="00A824F6">
              <w:rPr>
                <w:b/>
                <w:i/>
                <w:sz w:val="16"/>
                <w:lang w:val="it-IT"/>
              </w:rPr>
              <w:t>Final speed</w:t>
            </w: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r w:rsidRPr="00A824F6">
              <w:rPr>
                <w:b/>
                <w:i/>
                <w:sz w:val="16"/>
                <w:lang w:val="it-IT"/>
              </w:rPr>
              <w:t>[km/h]</w:t>
            </w:r>
          </w:p>
        </w:tc>
        <w:tc>
          <w:tcPr>
            <w:tcW w:w="993" w:type="dxa"/>
            <w:shd w:val="clear" w:color="auto" w:fill="auto"/>
          </w:tcPr>
          <w:p w:rsidR="005517F1" w:rsidRPr="00A824F6" w:rsidRDefault="005517F1" w:rsidP="00956B03">
            <w:pPr>
              <w:jc w:val="center"/>
              <w:rPr>
                <w:b/>
                <w:i/>
                <w:sz w:val="16"/>
                <w:lang w:val="it-IT"/>
              </w:rPr>
            </w:pPr>
            <w:r w:rsidRPr="00A824F6">
              <w:rPr>
                <w:b/>
                <w:i/>
                <w:sz w:val="16"/>
                <w:lang w:val="it-IT"/>
              </w:rPr>
              <w:t>Decele-</w:t>
            </w:r>
          </w:p>
          <w:p w:rsidR="005517F1" w:rsidRPr="00A824F6" w:rsidRDefault="005517F1" w:rsidP="00956B03">
            <w:pPr>
              <w:jc w:val="center"/>
              <w:rPr>
                <w:b/>
                <w:i/>
                <w:sz w:val="16"/>
                <w:lang w:val="it-IT"/>
              </w:rPr>
            </w:pPr>
            <w:r w:rsidRPr="00A824F6">
              <w:rPr>
                <w:b/>
                <w:i/>
                <w:sz w:val="16"/>
                <w:lang w:val="it-IT"/>
              </w:rPr>
              <w:t>ration</w:t>
            </w: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r w:rsidRPr="00A824F6">
              <w:rPr>
                <w:b/>
                <w:i/>
                <w:sz w:val="16"/>
                <w:lang w:val="it-IT"/>
              </w:rPr>
              <w:t>[m/s</w:t>
            </w:r>
            <w:r w:rsidRPr="00A824F6">
              <w:rPr>
                <w:b/>
                <w:i/>
                <w:sz w:val="16"/>
                <w:vertAlign w:val="superscript"/>
                <w:lang w:val="it-IT"/>
              </w:rPr>
              <w:t>2</w:t>
            </w:r>
            <w:r w:rsidRPr="00A824F6">
              <w:rPr>
                <w:b/>
                <w:i/>
                <w:sz w:val="16"/>
                <w:lang w:val="it-IT"/>
              </w:rPr>
              <w:t>]</w:t>
            </w:r>
          </w:p>
        </w:tc>
        <w:tc>
          <w:tcPr>
            <w:tcW w:w="1417" w:type="dxa"/>
            <w:shd w:val="clear" w:color="auto" w:fill="auto"/>
          </w:tcPr>
          <w:p w:rsidR="005517F1" w:rsidRPr="00A824F6" w:rsidRDefault="005517F1" w:rsidP="00956B03">
            <w:pPr>
              <w:jc w:val="center"/>
              <w:rPr>
                <w:b/>
                <w:i/>
                <w:sz w:val="16"/>
              </w:rPr>
            </w:pPr>
            <w:r w:rsidRPr="00A824F6">
              <w:rPr>
                <w:b/>
                <w:i/>
                <w:sz w:val="16"/>
              </w:rPr>
              <w:t>Starting</w:t>
            </w:r>
          </w:p>
          <w:p w:rsidR="005517F1" w:rsidRPr="00A824F6" w:rsidRDefault="005517F1" w:rsidP="00956B03">
            <w:pPr>
              <w:jc w:val="center"/>
              <w:rPr>
                <w:b/>
                <w:i/>
                <w:sz w:val="16"/>
              </w:rPr>
            </w:pPr>
            <w:r w:rsidRPr="00A824F6">
              <w:rPr>
                <w:b/>
                <w:i/>
                <w:sz w:val="16"/>
              </w:rPr>
              <w:t>temperature</w:t>
            </w:r>
          </w:p>
          <w:p w:rsidR="005517F1" w:rsidRPr="00A824F6" w:rsidRDefault="005517F1" w:rsidP="00956B03">
            <w:pPr>
              <w:jc w:val="center"/>
              <w:rPr>
                <w:b/>
                <w:i/>
                <w:sz w:val="16"/>
              </w:rPr>
            </w:pPr>
            <w:r w:rsidRPr="00A824F6">
              <w:rPr>
                <w:b/>
                <w:i/>
                <w:sz w:val="16"/>
              </w:rPr>
              <w:t>before the first braking</w:t>
            </w:r>
          </w:p>
          <w:p w:rsidR="005517F1" w:rsidRPr="00A824F6" w:rsidRDefault="005517F1" w:rsidP="00956B03">
            <w:pPr>
              <w:jc w:val="center"/>
              <w:rPr>
                <w:b/>
                <w:i/>
                <w:sz w:val="16"/>
              </w:rPr>
            </w:pPr>
            <w:r w:rsidRPr="00A824F6">
              <w:rPr>
                <w:b/>
                <w:i/>
                <w:sz w:val="16"/>
              </w:rPr>
              <w:t>[°C] MAX</w:t>
            </w:r>
          </w:p>
        </w:tc>
        <w:tc>
          <w:tcPr>
            <w:tcW w:w="1095" w:type="dxa"/>
            <w:shd w:val="clear" w:color="auto" w:fill="auto"/>
          </w:tcPr>
          <w:p w:rsidR="005517F1" w:rsidRPr="00A824F6" w:rsidRDefault="005517F1" w:rsidP="00956B03">
            <w:pPr>
              <w:jc w:val="center"/>
              <w:rPr>
                <w:b/>
                <w:i/>
                <w:sz w:val="16"/>
              </w:rPr>
            </w:pPr>
            <w:r w:rsidRPr="00A824F6">
              <w:rPr>
                <w:b/>
                <w:i/>
                <w:sz w:val="16"/>
              </w:rPr>
              <w:t xml:space="preserve">Time between 2 consecutive </w:t>
            </w:r>
            <w:proofErr w:type="spellStart"/>
            <w:r w:rsidRPr="00A824F6">
              <w:rPr>
                <w:b/>
                <w:i/>
                <w:sz w:val="16"/>
              </w:rPr>
              <w:t>brakings</w:t>
            </w:r>
            <w:proofErr w:type="spellEnd"/>
          </w:p>
          <w:p w:rsidR="005517F1" w:rsidRPr="00A824F6" w:rsidRDefault="005517F1" w:rsidP="00956B03">
            <w:pPr>
              <w:jc w:val="center"/>
              <w:rPr>
                <w:b/>
                <w:i/>
                <w:sz w:val="16"/>
              </w:rPr>
            </w:pPr>
          </w:p>
          <w:p w:rsidR="005517F1" w:rsidRPr="00A824F6" w:rsidRDefault="005517F1" w:rsidP="00956B03">
            <w:pPr>
              <w:jc w:val="center"/>
              <w:rPr>
                <w:b/>
                <w:i/>
                <w:sz w:val="16"/>
              </w:rPr>
            </w:pPr>
            <w:r w:rsidRPr="00A824F6">
              <w:rPr>
                <w:b/>
                <w:i/>
                <w:sz w:val="16"/>
              </w:rPr>
              <w:t xml:space="preserve"> [s]</w:t>
            </w:r>
          </w:p>
        </w:tc>
        <w:tc>
          <w:tcPr>
            <w:tcW w:w="1276" w:type="dxa"/>
            <w:shd w:val="clear" w:color="auto" w:fill="auto"/>
          </w:tcPr>
          <w:p w:rsidR="005517F1" w:rsidRPr="00A824F6" w:rsidRDefault="005517F1" w:rsidP="00956B03">
            <w:pPr>
              <w:jc w:val="center"/>
              <w:rPr>
                <w:b/>
                <w:i/>
                <w:sz w:val="16"/>
                <w:lang w:val="it-IT"/>
              </w:rPr>
            </w:pPr>
            <w:r w:rsidRPr="00A824F6">
              <w:rPr>
                <w:b/>
                <w:i/>
                <w:sz w:val="16"/>
                <w:lang w:val="it-IT"/>
              </w:rPr>
              <w:t>Brakings</w:t>
            </w:r>
          </w:p>
          <w:p w:rsidR="005517F1" w:rsidRPr="00A824F6" w:rsidRDefault="005517F1" w:rsidP="00956B03">
            <w:pPr>
              <w:jc w:val="center"/>
              <w:rPr>
                <w:b/>
                <w:i/>
                <w:sz w:val="16"/>
                <w:lang w:val="it-IT"/>
              </w:rPr>
            </w:pPr>
            <w:r w:rsidRPr="00A824F6">
              <w:rPr>
                <w:b/>
                <w:i/>
                <w:sz w:val="16"/>
                <w:lang w:val="it-IT"/>
              </w:rPr>
              <w:t>quantity</w:t>
            </w: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p>
          <w:p w:rsidR="005517F1" w:rsidRPr="00A824F6" w:rsidRDefault="005517F1" w:rsidP="00956B03">
            <w:pPr>
              <w:jc w:val="center"/>
              <w:rPr>
                <w:b/>
                <w:i/>
                <w:sz w:val="16"/>
                <w:lang w:val="it-IT"/>
              </w:rPr>
            </w:pPr>
            <w:r w:rsidRPr="00A824F6">
              <w:rPr>
                <w:b/>
                <w:i/>
                <w:sz w:val="16"/>
                <w:lang w:val="it-IT"/>
              </w:rPr>
              <w:t>[---]</w:t>
            </w:r>
          </w:p>
        </w:tc>
        <w:tc>
          <w:tcPr>
            <w:tcW w:w="1701" w:type="dxa"/>
            <w:shd w:val="clear" w:color="auto" w:fill="auto"/>
          </w:tcPr>
          <w:p w:rsidR="005517F1" w:rsidRPr="00A824F6" w:rsidRDefault="005517F1" w:rsidP="00956B03">
            <w:pPr>
              <w:jc w:val="center"/>
              <w:rPr>
                <w:b/>
                <w:i/>
                <w:sz w:val="16"/>
                <w:lang w:val="en-US"/>
              </w:rPr>
            </w:pPr>
            <w:r w:rsidRPr="00A824F6">
              <w:rPr>
                <w:b/>
                <w:i/>
                <w:sz w:val="16"/>
                <w:lang w:val="en-US"/>
              </w:rPr>
              <w:t>Max speed of the permitted airflow during the brake application</w:t>
            </w:r>
          </w:p>
          <w:p w:rsidR="005517F1" w:rsidRPr="00A824F6" w:rsidRDefault="005517F1" w:rsidP="00956B03">
            <w:pPr>
              <w:jc w:val="center"/>
              <w:rPr>
                <w:b/>
                <w:i/>
                <w:sz w:val="16"/>
                <w:lang w:val="it-IT"/>
              </w:rPr>
            </w:pPr>
            <w:r w:rsidRPr="00A824F6">
              <w:rPr>
                <w:b/>
                <w:i/>
                <w:sz w:val="16"/>
                <w:lang w:val="en-US"/>
              </w:rPr>
              <w:t>[m/s]</w:t>
            </w:r>
          </w:p>
        </w:tc>
      </w:tr>
      <w:tr w:rsidR="00A824F6" w:rsidRPr="00A824F6" w:rsidTr="002612D8">
        <w:trPr>
          <w:jc w:val="center"/>
        </w:trPr>
        <w:tc>
          <w:tcPr>
            <w:tcW w:w="425" w:type="dxa"/>
            <w:shd w:val="clear" w:color="auto" w:fill="auto"/>
            <w:vAlign w:val="center"/>
          </w:tcPr>
          <w:p w:rsidR="005517F1" w:rsidRPr="00A824F6" w:rsidRDefault="005517F1" w:rsidP="00956B03">
            <w:pPr>
              <w:jc w:val="center"/>
              <w:rPr>
                <w:b/>
                <w:sz w:val="18"/>
                <w:lang w:val="it-IT"/>
              </w:rPr>
            </w:pPr>
            <w:r w:rsidRPr="00A824F6">
              <w:rPr>
                <w:b/>
                <w:sz w:val="18"/>
                <w:lang w:val="it-IT"/>
              </w:rPr>
              <w:t>1</w:t>
            </w:r>
          </w:p>
        </w:tc>
        <w:tc>
          <w:tcPr>
            <w:tcW w:w="1031" w:type="dxa"/>
            <w:shd w:val="clear" w:color="auto" w:fill="auto"/>
            <w:vAlign w:val="center"/>
          </w:tcPr>
          <w:p w:rsidR="005517F1" w:rsidRPr="00A824F6" w:rsidRDefault="005517F1" w:rsidP="00956B03">
            <w:pPr>
              <w:jc w:val="center"/>
              <w:rPr>
                <w:b/>
                <w:sz w:val="18"/>
                <w:lang w:val="it-IT"/>
              </w:rPr>
            </w:pPr>
            <w:r w:rsidRPr="00A824F6">
              <w:rPr>
                <w:b/>
                <w:sz w:val="18"/>
                <w:lang w:val="it-IT"/>
              </w:rPr>
              <w:t xml:space="preserve">50% </w:t>
            </w:r>
          </w:p>
        </w:tc>
        <w:tc>
          <w:tcPr>
            <w:tcW w:w="1134" w:type="dxa"/>
            <w:shd w:val="clear" w:color="auto" w:fill="auto"/>
            <w:vAlign w:val="center"/>
          </w:tcPr>
          <w:p w:rsidR="005517F1" w:rsidRPr="00A824F6" w:rsidRDefault="005517F1" w:rsidP="00956B03">
            <w:pPr>
              <w:jc w:val="center"/>
              <w:rPr>
                <w:b/>
                <w:sz w:val="18"/>
                <w:lang w:val="it-IT"/>
              </w:rPr>
            </w:pPr>
            <w:r w:rsidRPr="00A824F6">
              <w:rPr>
                <w:b/>
                <w:sz w:val="18"/>
                <w:lang w:val="it-IT"/>
              </w:rPr>
              <w:t>40%Vmax</w:t>
            </w:r>
          </w:p>
        </w:tc>
        <w:tc>
          <w:tcPr>
            <w:tcW w:w="1134" w:type="dxa"/>
            <w:shd w:val="clear" w:color="auto" w:fill="auto"/>
            <w:vAlign w:val="center"/>
          </w:tcPr>
          <w:p w:rsidR="005517F1" w:rsidRPr="00A824F6" w:rsidRDefault="005517F1" w:rsidP="00956B03">
            <w:pPr>
              <w:jc w:val="center"/>
              <w:rPr>
                <w:b/>
                <w:sz w:val="18"/>
                <w:lang w:val="it-IT"/>
              </w:rPr>
            </w:pPr>
            <w:r w:rsidRPr="00A824F6">
              <w:rPr>
                <w:b/>
                <w:sz w:val="18"/>
                <w:lang w:val="it-IT"/>
              </w:rPr>
              <w:t>20%Vmax</w:t>
            </w:r>
          </w:p>
        </w:tc>
        <w:tc>
          <w:tcPr>
            <w:tcW w:w="993" w:type="dxa"/>
            <w:shd w:val="clear" w:color="auto" w:fill="auto"/>
            <w:vAlign w:val="center"/>
          </w:tcPr>
          <w:p w:rsidR="005517F1" w:rsidRPr="00A824F6" w:rsidRDefault="005517F1" w:rsidP="00956B03">
            <w:pPr>
              <w:jc w:val="center"/>
              <w:rPr>
                <w:b/>
                <w:sz w:val="18"/>
                <w:lang w:val="it-IT"/>
              </w:rPr>
            </w:pPr>
            <w:r w:rsidRPr="00A824F6">
              <w:rPr>
                <w:b/>
                <w:sz w:val="18"/>
                <w:lang w:val="it-IT"/>
              </w:rPr>
              <w:t>2</w:t>
            </w:r>
          </w:p>
        </w:tc>
        <w:tc>
          <w:tcPr>
            <w:tcW w:w="1417" w:type="dxa"/>
            <w:shd w:val="clear" w:color="auto" w:fill="auto"/>
            <w:vAlign w:val="center"/>
          </w:tcPr>
          <w:p w:rsidR="005517F1" w:rsidRPr="00A824F6" w:rsidRDefault="005517F1" w:rsidP="00956B03">
            <w:pPr>
              <w:jc w:val="center"/>
              <w:rPr>
                <w:b/>
                <w:sz w:val="18"/>
                <w:lang w:val="it-IT"/>
              </w:rPr>
            </w:pPr>
            <w:r w:rsidRPr="00A824F6">
              <w:rPr>
                <w:b/>
                <w:sz w:val="18"/>
                <w:lang w:val="it-IT"/>
              </w:rPr>
              <w:t>100</w:t>
            </w:r>
          </w:p>
        </w:tc>
        <w:tc>
          <w:tcPr>
            <w:tcW w:w="1095" w:type="dxa"/>
            <w:shd w:val="clear" w:color="auto" w:fill="auto"/>
            <w:vAlign w:val="center"/>
          </w:tcPr>
          <w:p w:rsidR="005517F1" w:rsidRPr="00A824F6" w:rsidRDefault="005517F1" w:rsidP="00956B03">
            <w:pPr>
              <w:jc w:val="center"/>
              <w:rPr>
                <w:b/>
                <w:sz w:val="18"/>
                <w:lang w:val="it-IT"/>
              </w:rPr>
            </w:pPr>
            <w:r w:rsidRPr="00A824F6">
              <w:rPr>
                <w:b/>
                <w:sz w:val="18"/>
                <w:lang w:val="it-IT"/>
              </w:rPr>
              <w:t>30</w:t>
            </w:r>
          </w:p>
        </w:tc>
        <w:tc>
          <w:tcPr>
            <w:tcW w:w="1276" w:type="dxa"/>
            <w:shd w:val="clear" w:color="auto" w:fill="auto"/>
            <w:vAlign w:val="center"/>
          </w:tcPr>
          <w:p w:rsidR="005517F1" w:rsidRPr="00A824F6" w:rsidRDefault="005517F1" w:rsidP="00956B03">
            <w:pPr>
              <w:jc w:val="center"/>
              <w:rPr>
                <w:b/>
                <w:sz w:val="18"/>
                <w:lang w:val="it-IT"/>
              </w:rPr>
            </w:pPr>
            <w:r w:rsidRPr="00A824F6">
              <w:rPr>
                <w:b/>
                <w:sz w:val="18"/>
                <w:lang w:val="it-IT"/>
              </w:rPr>
              <w:t>15</w:t>
            </w:r>
          </w:p>
        </w:tc>
        <w:tc>
          <w:tcPr>
            <w:tcW w:w="1701" w:type="dxa"/>
            <w:shd w:val="clear" w:color="auto" w:fill="auto"/>
            <w:vAlign w:val="center"/>
          </w:tcPr>
          <w:p w:rsidR="005517F1" w:rsidRPr="00A824F6" w:rsidRDefault="005517F1" w:rsidP="00956B03">
            <w:pPr>
              <w:jc w:val="center"/>
              <w:rPr>
                <w:b/>
                <w:sz w:val="18"/>
                <w:lang w:val="it-IT"/>
              </w:rPr>
            </w:pPr>
            <w:r w:rsidRPr="00A824F6">
              <w:rPr>
                <w:b/>
                <w:sz w:val="18"/>
                <w:lang w:val="it-IT"/>
              </w:rPr>
              <w:t>10</w:t>
            </w:r>
          </w:p>
        </w:tc>
      </w:tr>
    </w:tbl>
    <w:p w:rsidR="005517F1" w:rsidRPr="00A824F6" w:rsidRDefault="005517F1" w:rsidP="00061FD5">
      <w:pPr>
        <w:spacing w:before="120" w:after="120"/>
        <w:ind w:left="1134" w:right="1134"/>
        <w:jc w:val="both"/>
        <w:rPr>
          <w:b/>
        </w:rPr>
      </w:pPr>
      <w:r w:rsidRPr="00A824F6">
        <w:rPr>
          <w:b/>
        </w:rPr>
        <w:t>5.1.4.1.3</w:t>
      </w:r>
      <w:r w:rsidR="00D22380" w:rsidRPr="00A824F6">
        <w:rPr>
          <w:b/>
        </w:rPr>
        <w:t>.</w:t>
      </w:r>
      <w:r w:rsidRPr="00A824F6">
        <w:rPr>
          <w:b/>
        </w:rPr>
        <w:tab/>
        <w:t>Fatigue test</w:t>
      </w:r>
    </w:p>
    <w:p w:rsidR="005517F1" w:rsidRPr="00A824F6" w:rsidRDefault="005517F1" w:rsidP="005517F1">
      <w:pPr>
        <w:spacing w:after="120"/>
        <w:ind w:left="2268" w:right="1134" w:hanging="1134"/>
        <w:jc w:val="both"/>
        <w:rPr>
          <w:b/>
        </w:rPr>
      </w:pPr>
      <w:r w:rsidRPr="00A824F6">
        <w:rPr>
          <w:b/>
        </w:rPr>
        <w:tab/>
      </w:r>
      <w:r w:rsidRPr="00A824F6">
        <w:rPr>
          <w:b/>
        </w:rPr>
        <w:tab/>
        <w:t>According to Table A14/5.1.4.1.3</w:t>
      </w:r>
      <w:r w:rsidR="00D22380" w:rsidRPr="00A824F6">
        <w:rPr>
          <w:b/>
        </w:rPr>
        <w:t>.</w:t>
      </w:r>
    </w:p>
    <w:p w:rsidR="005517F1" w:rsidRPr="00A824F6" w:rsidRDefault="005517F1" w:rsidP="00061FD5">
      <w:pPr>
        <w:spacing w:after="120" w:line="240" w:lineRule="auto"/>
        <w:ind w:left="2268"/>
        <w:jc w:val="both"/>
        <w:outlineLvl w:val="0"/>
        <w:rPr>
          <w:b/>
        </w:rPr>
      </w:pPr>
      <w:r w:rsidRPr="00A824F6">
        <w:rPr>
          <w:b/>
        </w:rPr>
        <w:t>Table A14/5.1.4.1.3</w:t>
      </w:r>
      <w:r w:rsidR="00D22380" w:rsidRPr="00A824F6">
        <w:rPr>
          <w:b/>
        </w:rPr>
        <w:t>.</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09"/>
        <w:gridCol w:w="1559"/>
        <w:gridCol w:w="850"/>
        <w:gridCol w:w="992"/>
        <w:gridCol w:w="993"/>
        <w:gridCol w:w="1134"/>
        <w:gridCol w:w="850"/>
        <w:gridCol w:w="1134"/>
      </w:tblGrid>
      <w:tr w:rsidR="00A824F6" w:rsidRPr="00A824F6" w:rsidTr="00956B03">
        <w:trPr>
          <w:trHeight w:val="259"/>
        </w:trPr>
        <w:tc>
          <w:tcPr>
            <w:tcW w:w="9072" w:type="dxa"/>
            <w:gridSpan w:val="9"/>
            <w:tcBorders>
              <w:bottom w:val="single" w:sz="4" w:space="0" w:color="auto"/>
            </w:tcBorders>
            <w:shd w:val="clear" w:color="auto" w:fill="auto"/>
          </w:tcPr>
          <w:p w:rsidR="005517F1" w:rsidRPr="00A824F6" w:rsidRDefault="005517F1" w:rsidP="00956B03">
            <w:pPr>
              <w:pStyle w:val="testo"/>
              <w:ind w:left="0"/>
              <w:jc w:val="center"/>
              <w:rPr>
                <w:rFonts w:ascii="Times New Roman" w:hAnsi="Times New Roman"/>
                <w:b/>
                <w:i/>
                <w:sz w:val="16"/>
                <w:szCs w:val="16"/>
                <w:lang w:val="it-IT" w:eastAsia="zh-CN"/>
              </w:rPr>
            </w:pPr>
            <w:r w:rsidRPr="00A824F6">
              <w:rPr>
                <w:rFonts w:ascii="Times New Roman" w:hAnsi="Times New Roman"/>
                <w:b/>
                <w:i/>
                <w:sz w:val="16"/>
                <w:szCs w:val="16"/>
                <w:lang w:val="it-IT" w:eastAsia="zh-CN"/>
              </w:rPr>
              <w:t>Thermal fatigue test</w:t>
            </w:r>
          </w:p>
        </w:tc>
      </w:tr>
      <w:tr w:rsidR="00A824F6" w:rsidRPr="00A824F6" w:rsidTr="00795F50">
        <w:tc>
          <w:tcPr>
            <w:tcW w:w="851" w:type="dxa"/>
            <w:tcBorders>
              <w:bottom w:val="single" w:sz="12" w:space="0" w:color="auto"/>
            </w:tcBorders>
            <w:shd w:val="clear" w:color="auto" w:fill="auto"/>
          </w:tcPr>
          <w:p w:rsidR="005517F1" w:rsidRPr="00A824F6" w:rsidRDefault="005517F1" w:rsidP="00956B03">
            <w:pPr>
              <w:jc w:val="center"/>
              <w:rPr>
                <w:b/>
                <w:i/>
                <w:sz w:val="16"/>
                <w:szCs w:val="16"/>
                <w:lang w:val="it-IT" w:eastAsia="zh-CN"/>
              </w:rPr>
            </w:pPr>
            <w:r w:rsidRPr="00A824F6">
              <w:rPr>
                <w:b/>
                <w:i/>
                <w:sz w:val="16"/>
                <w:szCs w:val="16"/>
                <w:lang w:val="it-IT"/>
              </w:rPr>
              <w:t>Step</w:t>
            </w:r>
          </w:p>
        </w:tc>
        <w:tc>
          <w:tcPr>
            <w:tcW w:w="709"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Vehicle gross weight</w:t>
            </w:r>
          </w:p>
          <w:p w:rsidR="005517F1" w:rsidRPr="00A824F6" w:rsidRDefault="005517F1" w:rsidP="00956B03">
            <w:pPr>
              <w:jc w:val="center"/>
              <w:rPr>
                <w:b/>
                <w:i/>
                <w:sz w:val="16"/>
                <w:szCs w:val="16"/>
                <w:lang w:val="it-IT"/>
              </w:rPr>
            </w:pPr>
            <w:r w:rsidRPr="00A824F6">
              <w:rPr>
                <w:b/>
                <w:i/>
                <w:sz w:val="16"/>
                <w:szCs w:val="16"/>
                <w:lang w:val="it-IT"/>
              </w:rPr>
              <w:t>[kg]</w:t>
            </w:r>
          </w:p>
        </w:tc>
        <w:tc>
          <w:tcPr>
            <w:tcW w:w="1559"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Initial speed</w:t>
            </w:r>
          </w:p>
          <w:p w:rsidR="005517F1" w:rsidRPr="00A824F6" w:rsidRDefault="005517F1" w:rsidP="00956B03">
            <w:pPr>
              <w:jc w:val="center"/>
              <w:rPr>
                <w:b/>
                <w:i/>
                <w:sz w:val="16"/>
                <w:szCs w:val="16"/>
                <w:lang w:val="it-IT"/>
              </w:rPr>
            </w:pPr>
            <w:r w:rsidRPr="00A824F6">
              <w:rPr>
                <w:b/>
                <w:i/>
                <w:sz w:val="16"/>
                <w:szCs w:val="16"/>
                <w:lang w:val="it-IT"/>
              </w:rPr>
              <w:t>[km/h]</w:t>
            </w:r>
          </w:p>
        </w:tc>
        <w:tc>
          <w:tcPr>
            <w:tcW w:w="850"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Final speed</w:t>
            </w:r>
          </w:p>
          <w:p w:rsidR="005517F1" w:rsidRPr="00A824F6" w:rsidRDefault="005517F1" w:rsidP="00956B03">
            <w:pPr>
              <w:jc w:val="center"/>
              <w:rPr>
                <w:b/>
                <w:i/>
                <w:sz w:val="16"/>
                <w:szCs w:val="16"/>
                <w:lang w:val="it-IT"/>
              </w:rPr>
            </w:pPr>
            <w:r w:rsidRPr="00A824F6">
              <w:rPr>
                <w:b/>
                <w:i/>
                <w:sz w:val="16"/>
                <w:szCs w:val="16"/>
                <w:lang w:val="it-IT"/>
              </w:rPr>
              <w:t>[km/h]</w:t>
            </w:r>
          </w:p>
        </w:tc>
        <w:tc>
          <w:tcPr>
            <w:tcW w:w="992"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Deceleration [m/s</w:t>
            </w:r>
            <w:r w:rsidRPr="00A824F6">
              <w:rPr>
                <w:b/>
                <w:i/>
                <w:sz w:val="16"/>
                <w:szCs w:val="16"/>
                <w:vertAlign w:val="superscript"/>
                <w:lang w:val="it-IT"/>
              </w:rPr>
              <w:t>2</w:t>
            </w:r>
            <w:r w:rsidRPr="00A824F6">
              <w:rPr>
                <w:b/>
                <w:i/>
                <w:sz w:val="16"/>
                <w:szCs w:val="16"/>
                <w:lang w:val="it-IT"/>
              </w:rPr>
              <w:t>]</w:t>
            </w:r>
          </w:p>
        </w:tc>
        <w:tc>
          <w:tcPr>
            <w:tcW w:w="993" w:type="dxa"/>
            <w:tcBorders>
              <w:bottom w:val="single" w:sz="12" w:space="0" w:color="auto"/>
            </w:tcBorders>
            <w:shd w:val="clear" w:color="auto" w:fill="auto"/>
          </w:tcPr>
          <w:p w:rsidR="005517F1" w:rsidRPr="00A824F6" w:rsidRDefault="005517F1" w:rsidP="00956B03">
            <w:pPr>
              <w:jc w:val="center"/>
              <w:rPr>
                <w:b/>
                <w:i/>
                <w:sz w:val="16"/>
                <w:szCs w:val="16"/>
              </w:rPr>
            </w:pPr>
            <w:r w:rsidRPr="00A824F6">
              <w:rPr>
                <w:b/>
                <w:i/>
                <w:sz w:val="16"/>
                <w:szCs w:val="16"/>
              </w:rPr>
              <w:t>Starting temperature before the braking</w:t>
            </w:r>
          </w:p>
          <w:p w:rsidR="005517F1" w:rsidRPr="00A824F6" w:rsidRDefault="005517F1" w:rsidP="00956B03">
            <w:pPr>
              <w:jc w:val="center"/>
              <w:rPr>
                <w:b/>
                <w:i/>
                <w:sz w:val="16"/>
                <w:szCs w:val="16"/>
                <w:lang w:val="it-IT"/>
              </w:rPr>
            </w:pPr>
            <w:r w:rsidRPr="00A824F6">
              <w:rPr>
                <w:b/>
                <w:i/>
                <w:sz w:val="16"/>
                <w:szCs w:val="16"/>
              </w:rPr>
              <w:t xml:space="preserve"> </w:t>
            </w:r>
            <w:r w:rsidRPr="00A824F6">
              <w:rPr>
                <w:b/>
                <w:i/>
                <w:sz w:val="16"/>
                <w:szCs w:val="16"/>
                <w:lang w:val="it-IT"/>
              </w:rPr>
              <w:t xml:space="preserve">[°C] </w:t>
            </w:r>
            <w:r w:rsidRPr="00A824F6">
              <w:rPr>
                <w:b/>
                <w:i/>
                <w:sz w:val="14"/>
                <w:szCs w:val="16"/>
                <w:lang w:val="it-IT"/>
              </w:rPr>
              <w:t xml:space="preserve">+/- </w:t>
            </w:r>
            <w:smartTag w:uri="urn:schemas-microsoft-com:office:smarttags" w:element="metricconverter">
              <w:smartTagPr>
                <w:attr w:name="ProductID" w:val="10°C"/>
              </w:smartTagPr>
              <w:r w:rsidRPr="00A824F6">
                <w:rPr>
                  <w:b/>
                  <w:i/>
                  <w:sz w:val="14"/>
                  <w:szCs w:val="16"/>
                  <w:lang w:val="it-IT"/>
                </w:rPr>
                <w:t>10°C</w:t>
              </w:r>
            </w:smartTag>
          </w:p>
        </w:tc>
        <w:tc>
          <w:tcPr>
            <w:tcW w:w="1134" w:type="dxa"/>
            <w:tcBorders>
              <w:bottom w:val="single" w:sz="12" w:space="0" w:color="auto"/>
            </w:tcBorders>
            <w:shd w:val="clear" w:color="auto" w:fill="auto"/>
          </w:tcPr>
          <w:p w:rsidR="005517F1" w:rsidRPr="00A824F6" w:rsidRDefault="005517F1" w:rsidP="00956B03">
            <w:pPr>
              <w:jc w:val="center"/>
              <w:rPr>
                <w:b/>
                <w:i/>
                <w:sz w:val="16"/>
                <w:szCs w:val="16"/>
              </w:rPr>
            </w:pPr>
            <w:r w:rsidRPr="00A824F6">
              <w:rPr>
                <w:b/>
                <w:i/>
                <w:sz w:val="16"/>
                <w:szCs w:val="16"/>
              </w:rPr>
              <w:t xml:space="preserve">Time between 2 consecutive </w:t>
            </w:r>
            <w:proofErr w:type="spellStart"/>
            <w:r w:rsidRPr="00A824F6">
              <w:rPr>
                <w:b/>
                <w:i/>
                <w:sz w:val="16"/>
                <w:szCs w:val="16"/>
              </w:rPr>
              <w:t>brakings</w:t>
            </w:r>
            <w:proofErr w:type="spellEnd"/>
          </w:p>
          <w:p w:rsidR="005517F1" w:rsidRPr="00A824F6" w:rsidRDefault="005517F1" w:rsidP="00956B03">
            <w:pPr>
              <w:jc w:val="center"/>
              <w:rPr>
                <w:b/>
                <w:i/>
                <w:sz w:val="16"/>
                <w:szCs w:val="16"/>
              </w:rPr>
            </w:pPr>
            <w:r w:rsidRPr="00A824F6">
              <w:rPr>
                <w:b/>
                <w:i/>
                <w:sz w:val="16"/>
                <w:szCs w:val="16"/>
              </w:rPr>
              <w:t xml:space="preserve"> [s]</w:t>
            </w:r>
          </w:p>
        </w:tc>
        <w:tc>
          <w:tcPr>
            <w:tcW w:w="850" w:type="dxa"/>
            <w:tcBorders>
              <w:bottom w:val="single" w:sz="12" w:space="0" w:color="auto"/>
            </w:tcBorders>
            <w:shd w:val="clear" w:color="auto" w:fill="auto"/>
          </w:tcPr>
          <w:p w:rsidR="005517F1" w:rsidRPr="00A824F6" w:rsidRDefault="005517F1" w:rsidP="00956B03">
            <w:pPr>
              <w:jc w:val="center"/>
              <w:rPr>
                <w:b/>
                <w:i/>
                <w:sz w:val="16"/>
                <w:szCs w:val="16"/>
                <w:lang w:val="it-IT"/>
              </w:rPr>
            </w:pPr>
            <w:r w:rsidRPr="00A824F6">
              <w:rPr>
                <w:b/>
                <w:i/>
                <w:sz w:val="16"/>
                <w:szCs w:val="16"/>
                <w:lang w:val="it-IT"/>
              </w:rPr>
              <w:t>Brakings</w:t>
            </w:r>
          </w:p>
          <w:p w:rsidR="005517F1" w:rsidRPr="00A824F6" w:rsidRDefault="005517F1" w:rsidP="00956B03">
            <w:pPr>
              <w:jc w:val="center"/>
              <w:rPr>
                <w:b/>
                <w:i/>
                <w:sz w:val="16"/>
                <w:szCs w:val="16"/>
                <w:lang w:val="it-IT"/>
              </w:rPr>
            </w:pPr>
            <w:r w:rsidRPr="00A824F6">
              <w:rPr>
                <w:b/>
                <w:i/>
                <w:sz w:val="16"/>
                <w:szCs w:val="16"/>
                <w:lang w:val="it-IT"/>
              </w:rPr>
              <w:t>quantity</w:t>
            </w:r>
          </w:p>
          <w:p w:rsidR="005517F1" w:rsidRPr="00A824F6" w:rsidRDefault="005517F1" w:rsidP="00956B03">
            <w:pPr>
              <w:jc w:val="center"/>
              <w:rPr>
                <w:b/>
                <w:i/>
                <w:sz w:val="16"/>
                <w:szCs w:val="16"/>
                <w:lang w:val="it-IT"/>
              </w:rPr>
            </w:pPr>
            <w:r w:rsidRPr="00A824F6">
              <w:rPr>
                <w:b/>
                <w:i/>
                <w:sz w:val="16"/>
                <w:szCs w:val="16"/>
                <w:lang w:val="it-IT"/>
              </w:rPr>
              <w:t>[---]</w:t>
            </w:r>
          </w:p>
        </w:tc>
        <w:tc>
          <w:tcPr>
            <w:tcW w:w="1134" w:type="dxa"/>
            <w:tcBorders>
              <w:bottom w:val="single" w:sz="12" w:space="0" w:color="auto"/>
            </w:tcBorders>
            <w:shd w:val="clear" w:color="auto" w:fill="auto"/>
          </w:tcPr>
          <w:p w:rsidR="005517F1" w:rsidRPr="00A824F6" w:rsidRDefault="005517F1" w:rsidP="00956B03">
            <w:pPr>
              <w:jc w:val="center"/>
              <w:rPr>
                <w:b/>
                <w:i/>
                <w:sz w:val="16"/>
                <w:lang w:val="en-US"/>
              </w:rPr>
            </w:pPr>
            <w:r w:rsidRPr="00A824F6">
              <w:rPr>
                <w:b/>
                <w:i/>
                <w:sz w:val="16"/>
                <w:lang w:val="en-US"/>
              </w:rPr>
              <w:t>Max speed of the permitted airflow during the brake application</w:t>
            </w:r>
          </w:p>
          <w:p w:rsidR="005517F1" w:rsidRPr="00A824F6" w:rsidRDefault="005517F1" w:rsidP="00956B03">
            <w:pPr>
              <w:jc w:val="center"/>
              <w:rPr>
                <w:b/>
                <w:i/>
                <w:sz w:val="16"/>
                <w:szCs w:val="16"/>
                <w:lang w:val="it-IT"/>
              </w:rPr>
            </w:pPr>
            <w:r w:rsidRPr="00A824F6">
              <w:rPr>
                <w:b/>
                <w:i/>
                <w:sz w:val="16"/>
                <w:lang w:val="en-US"/>
              </w:rPr>
              <w:t>[m/s]</w:t>
            </w:r>
          </w:p>
        </w:tc>
      </w:tr>
      <w:tr w:rsidR="00A824F6" w:rsidRPr="00A824F6" w:rsidTr="00795F50">
        <w:tc>
          <w:tcPr>
            <w:tcW w:w="851"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1</w:t>
            </w:r>
          </w:p>
          <w:p w:rsidR="005517F1" w:rsidRPr="00A824F6" w:rsidRDefault="005517F1" w:rsidP="00956B03">
            <w:pPr>
              <w:jc w:val="center"/>
              <w:rPr>
                <w:b/>
                <w:sz w:val="18"/>
                <w:szCs w:val="18"/>
                <w:lang w:val="it-IT"/>
              </w:rPr>
            </w:pPr>
            <w:r w:rsidRPr="00A824F6">
              <w:rPr>
                <w:b/>
                <w:sz w:val="18"/>
                <w:szCs w:val="18"/>
                <w:lang w:val="it-IT"/>
              </w:rPr>
              <w:t>thermal</w:t>
            </w:r>
          </w:p>
        </w:tc>
        <w:tc>
          <w:tcPr>
            <w:tcW w:w="709"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50%</w:t>
            </w:r>
          </w:p>
        </w:tc>
        <w:tc>
          <w:tcPr>
            <w:tcW w:w="1559"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40% Vmax</w:t>
            </w:r>
          </w:p>
        </w:tc>
        <w:tc>
          <w:tcPr>
            <w:tcW w:w="850"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20% Vmax</w:t>
            </w:r>
          </w:p>
        </w:tc>
        <w:tc>
          <w:tcPr>
            <w:tcW w:w="992"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3</w:t>
            </w:r>
          </w:p>
        </w:tc>
        <w:tc>
          <w:tcPr>
            <w:tcW w:w="993" w:type="dxa"/>
            <w:tcBorders>
              <w:top w:val="single" w:sz="12" w:space="0" w:color="auto"/>
            </w:tcBorders>
            <w:shd w:val="clear" w:color="auto" w:fill="auto"/>
            <w:vAlign w:val="center"/>
          </w:tcPr>
          <w:p w:rsidR="005517F1" w:rsidRPr="00A824F6" w:rsidRDefault="005517F1" w:rsidP="00795F50">
            <w:pPr>
              <w:jc w:val="center"/>
              <w:rPr>
                <w:b/>
                <w:sz w:val="18"/>
                <w:szCs w:val="18"/>
                <w:lang w:val="it-IT"/>
              </w:rPr>
            </w:pPr>
            <w:r w:rsidRPr="00A824F6">
              <w:rPr>
                <w:b/>
                <w:sz w:val="18"/>
                <w:szCs w:val="18"/>
                <w:lang w:val="it-IT"/>
              </w:rPr>
              <w:t>100</w:t>
            </w:r>
            <w:r w:rsidR="00795F50" w:rsidRPr="00A824F6">
              <w:rPr>
                <w:b/>
                <w:sz w:val="18"/>
                <w:szCs w:val="18"/>
                <w:lang w:val="it-IT"/>
              </w:rPr>
              <w:t xml:space="preserve"> </w:t>
            </w:r>
            <w:r w:rsidRPr="00A824F6">
              <w:rPr>
                <w:b/>
                <w:sz w:val="18"/>
                <w:szCs w:val="18"/>
                <w:vertAlign w:val="superscript"/>
                <w:lang w:val="it-IT"/>
              </w:rPr>
              <w:t>(a)</w:t>
            </w:r>
          </w:p>
        </w:tc>
        <w:tc>
          <w:tcPr>
            <w:tcW w:w="1134"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30</w:t>
            </w:r>
          </w:p>
        </w:tc>
        <w:tc>
          <w:tcPr>
            <w:tcW w:w="850"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5</w:t>
            </w:r>
          </w:p>
        </w:tc>
        <w:tc>
          <w:tcPr>
            <w:tcW w:w="1134" w:type="dxa"/>
            <w:tcBorders>
              <w:top w:val="single" w:sz="12" w:space="0" w:color="auto"/>
            </w:tcBorders>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20</w:t>
            </w:r>
          </w:p>
        </w:tc>
      </w:tr>
      <w:tr w:rsidR="00A824F6" w:rsidRPr="00A824F6" w:rsidTr="00795F50">
        <w:trPr>
          <w:trHeight w:val="240"/>
        </w:trPr>
        <w:tc>
          <w:tcPr>
            <w:tcW w:w="851"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2</w:t>
            </w:r>
          </w:p>
          <w:p w:rsidR="005517F1" w:rsidRPr="00A824F6" w:rsidRDefault="005517F1" w:rsidP="00956B03">
            <w:pPr>
              <w:jc w:val="center"/>
              <w:rPr>
                <w:b/>
                <w:sz w:val="18"/>
                <w:szCs w:val="18"/>
                <w:lang w:val="it-IT"/>
              </w:rPr>
            </w:pPr>
            <w:r w:rsidRPr="00A824F6">
              <w:rPr>
                <w:b/>
                <w:sz w:val="18"/>
                <w:szCs w:val="18"/>
                <w:lang w:val="it-IT"/>
              </w:rPr>
              <w:t>functional</w:t>
            </w:r>
          </w:p>
        </w:tc>
        <w:tc>
          <w:tcPr>
            <w:tcW w:w="709"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50%</w:t>
            </w:r>
          </w:p>
        </w:tc>
        <w:tc>
          <w:tcPr>
            <w:tcW w:w="1559" w:type="dxa"/>
            <w:tcBorders>
              <w:bottom w:val="single" w:sz="4" w:space="0" w:color="auto"/>
            </w:tcBorders>
            <w:shd w:val="clear" w:color="auto" w:fill="auto"/>
          </w:tcPr>
          <w:p w:rsidR="005517F1" w:rsidRPr="00A824F6" w:rsidRDefault="005517F1" w:rsidP="00795F50">
            <w:pPr>
              <w:jc w:val="center"/>
              <w:rPr>
                <w:b/>
                <w:sz w:val="18"/>
                <w:szCs w:val="18"/>
                <w:lang w:val="it-IT"/>
              </w:rPr>
            </w:pPr>
            <w:r w:rsidRPr="00A824F6">
              <w:rPr>
                <w:b/>
                <w:sz w:val="18"/>
                <w:szCs w:val="18"/>
                <w:lang w:val="it-IT"/>
              </w:rPr>
              <w:t>50% Vmax</w:t>
            </w:r>
            <w:r w:rsidR="00795F50" w:rsidRPr="00A824F6">
              <w:rPr>
                <w:b/>
                <w:sz w:val="18"/>
                <w:szCs w:val="18"/>
                <w:lang w:val="it-IT"/>
              </w:rPr>
              <w:t xml:space="preserve"> </w:t>
            </w:r>
            <w:r w:rsidRPr="00A824F6">
              <w:rPr>
                <w:b/>
                <w:sz w:val="18"/>
                <w:szCs w:val="18"/>
                <w:vertAlign w:val="superscript"/>
                <w:lang w:val="it-IT"/>
              </w:rPr>
              <w:t>(b)</w:t>
            </w:r>
          </w:p>
        </w:tc>
        <w:tc>
          <w:tcPr>
            <w:tcW w:w="850"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5</w:t>
            </w:r>
          </w:p>
        </w:tc>
        <w:tc>
          <w:tcPr>
            <w:tcW w:w="992"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4</w:t>
            </w:r>
          </w:p>
        </w:tc>
        <w:tc>
          <w:tcPr>
            <w:tcW w:w="993"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200</w:t>
            </w:r>
          </w:p>
        </w:tc>
        <w:tc>
          <w:tcPr>
            <w:tcW w:w="1134"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w:t>
            </w:r>
          </w:p>
        </w:tc>
        <w:tc>
          <w:tcPr>
            <w:tcW w:w="850"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1</w:t>
            </w:r>
          </w:p>
        </w:tc>
        <w:tc>
          <w:tcPr>
            <w:tcW w:w="1134"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30</w:t>
            </w:r>
          </w:p>
        </w:tc>
      </w:tr>
      <w:tr w:rsidR="00A824F6" w:rsidRPr="00A824F6" w:rsidTr="00795F50">
        <w:trPr>
          <w:trHeight w:val="336"/>
        </w:trPr>
        <w:tc>
          <w:tcPr>
            <w:tcW w:w="851" w:type="dxa"/>
            <w:vMerge/>
            <w:shd w:val="clear" w:color="auto" w:fill="auto"/>
            <w:vAlign w:val="center"/>
          </w:tcPr>
          <w:p w:rsidR="005517F1" w:rsidRPr="00A824F6" w:rsidRDefault="005517F1" w:rsidP="00956B03">
            <w:pPr>
              <w:jc w:val="center"/>
              <w:rPr>
                <w:b/>
                <w:sz w:val="18"/>
                <w:szCs w:val="18"/>
                <w:lang w:val="it-IT"/>
              </w:rPr>
            </w:pPr>
          </w:p>
        </w:tc>
        <w:tc>
          <w:tcPr>
            <w:tcW w:w="709" w:type="dxa"/>
            <w:vMerge/>
            <w:shd w:val="clear" w:color="auto" w:fill="auto"/>
            <w:vAlign w:val="center"/>
          </w:tcPr>
          <w:p w:rsidR="005517F1" w:rsidRPr="00A824F6" w:rsidRDefault="005517F1" w:rsidP="00956B03">
            <w:pPr>
              <w:jc w:val="center"/>
              <w:rPr>
                <w:b/>
                <w:sz w:val="18"/>
                <w:szCs w:val="18"/>
                <w:lang w:val="it-IT"/>
              </w:rPr>
            </w:pPr>
          </w:p>
        </w:tc>
        <w:tc>
          <w:tcPr>
            <w:tcW w:w="1559" w:type="dxa"/>
            <w:tcBorders>
              <w:top w:val="single" w:sz="4" w:space="0" w:color="auto"/>
              <w:bottom w:val="single" w:sz="4" w:space="0" w:color="auto"/>
            </w:tcBorders>
            <w:shd w:val="clear" w:color="auto" w:fill="auto"/>
          </w:tcPr>
          <w:p w:rsidR="005517F1" w:rsidRPr="00A824F6" w:rsidRDefault="005517F1" w:rsidP="00795F50">
            <w:pPr>
              <w:jc w:val="center"/>
              <w:rPr>
                <w:b/>
                <w:sz w:val="18"/>
                <w:szCs w:val="18"/>
                <w:lang w:val="it-IT"/>
              </w:rPr>
            </w:pPr>
            <w:r w:rsidRPr="00A824F6">
              <w:rPr>
                <w:b/>
                <w:sz w:val="18"/>
                <w:szCs w:val="18"/>
                <w:lang w:val="it-IT"/>
              </w:rPr>
              <w:t>60% Vmax</w:t>
            </w:r>
            <w:r w:rsidR="00795F50" w:rsidRPr="00A824F6">
              <w:rPr>
                <w:b/>
                <w:sz w:val="18"/>
                <w:szCs w:val="18"/>
                <w:lang w:val="it-IT"/>
              </w:rPr>
              <w:t xml:space="preserve"> </w:t>
            </w:r>
            <w:r w:rsidRPr="00A824F6">
              <w:rPr>
                <w:b/>
                <w:sz w:val="18"/>
                <w:szCs w:val="18"/>
                <w:vertAlign w:val="superscript"/>
                <w:lang w:val="it-IT"/>
              </w:rPr>
              <w:t>(c)</w:t>
            </w:r>
          </w:p>
        </w:tc>
        <w:tc>
          <w:tcPr>
            <w:tcW w:w="850" w:type="dxa"/>
            <w:vMerge/>
            <w:shd w:val="clear" w:color="auto" w:fill="auto"/>
            <w:vAlign w:val="center"/>
          </w:tcPr>
          <w:p w:rsidR="005517F1" w:rsidRPr="00A824F6" w:rsidRDefault="005517F1" w:rsidP="00956B03">
            <w:pPr>
              <w:jc w:val="center"/>
              <w:rPr>
                <w:b/>
                <w:sz w:val="18"/>
                <w:szCs w:val="18"/>
                <w:lang w:val="it-IT"/>
              </w:rPr>
            </w:pPr>
          </w:p>
        </w:tc>
        <w:tc>
          <w:tcPr>
            <w:tcW w:w="992" w:type="dxa"/>
            <w:vMerge/>
            <w:shd w:val="clear" w:color="auto" w:fill="auto"/>
            <w:vAlign w:val="center"/>
          </w:tcPr>
          <w:p w:rsidR="005517F1" w:rsidRPr="00A824F6" w:rsidRDefault="005517F1" w:rsidP="00956B03">
            <w:pPr>
              <w:jc w:val="center"/>
              <w:rPr>
                <w:b/>
                <w:sz w:val="18"/>
                <w:szCs w:val="18"/>
                <w:lang w:val="it-IT"/>
              </w:rPr>
            </w:pPr>
          </w:p>
        </w:tc>
        <w:tc>
          <w:tcPr>
            <w:tcW w:w="993" w:type="dxa"/>
            <w:vMerge/>
            <w:shd w:val="clear" w:color="auto" w:fill="auto"/>
            <w:vAlign w:val="center"/>
          </w:tcPr>
          <w:p w:rsidR="005517F1" w:rsidRPr="00A824F6" w:rsidRDefault="005517F1" w:rsidP="00956B03">
            <w:pPr>
              <w:jc w:val="center"/>
              <w:rPr>
                <w:b/>
                <w:sz w:val="18"/>
                <w:szCs w:val="18"/>
                <w:lang w:val="it-IT"/>
              </w:rPr>
            </w:pPr>
          </w:p>
        </w:tc>
        <w:tc>
          <w:tcPr>
            <w:tcW w:w="1134" w:type="dxa"/>
            <w:vMerge/>
            <w:shd w:val="clear" w:color="auto" w:fill="auto"/>
            <w:vAlign w:val="center"/>
          </w:tcPr>
          <w:p w:rsidR="005517F1" w:rsidRPr="00A824F6" w:rsidRDefault="005517F1" w:rsidP="00956B03">
            <w:pPr>
              <w:jc w:val="center"/>
              <w:rPr>
                <w:b/>
                <w:sz w:val="18"/>
                <w:szCs w:val="18"/>
                <w:lang w:val="it-IT"/>
              </w:rPr>
            </w:pPr>
          </w:p>
        </w:tc>
        <w:tc>
          <w:tcPr>
            <w:tcW w:w="850" w:type="dxa"/>
            <w:vMerge/>
            <w:shd w:val="clear" w:color="auto" w:fill="auto"/>
            <w:vAlign w:val="center"/>
          </w:tcPr>
          <w:p w:rsidR="005517F1" w:rsidRPr="00A824F6" w:rsidRDefault="005517F1" w:rsidP="00956B03">
            <w:pPr>
              <w:jc w:val="center"/>
              <w:rPr>
                <w:b/>
                <w:sz w:val="18"/>
                <w:szCs w:val="18"/>
                <w:lang w:val="it-IT"/>
              </w:rPr>
            </w:pPr>
          </w:p>
        </w:tc>
        <w:tc>
          <w:tcPr>
            <w:tcW w:w="1134" w:type="dxa"/>
            <w:vMerge/>
            <w:shd w:val="clear" w:color="auto" w:fill="auto"/>
            <w:vAlign w:val="center"/>
          </w:tcPr>
          <w:p w:rsidR="005517F1" w:rsidRPr="00A824F6" w:rsidRDefault="005517F1" w:rsidP="00956B03">
            <w:pPr>
              <w:jc w:val="center"/>
              <w:rPr>
                <w:b/>
                <w:sz w:val="18"/>
                <w:szCs w:val="18"/>
                <w:lang w:val="it-IT"/>
              </w:rPr>
            </w:pPr>
          </w:p>
        </w:tc>
      </w:tr>
      <w:tr w:rsidR="00A824F6" w:rsidRPr="00A824F6" w:rsidTr="00795F50">
        <w:trPr>
          <w:trHeight w:val="240"/>
        </w:trPr>
        <w:tc>
          <w:tcPr>
            <w:tcW w:w="851" w:type="dxa"/>
            <w:vMerge/>
            <w:shd w:val="clear" w:color="auto" w:fill="auto"/>
            <w:vAlign w:val="center"/>
          </w:tcPr>
          <w:p w:rsidR="005517F1" w:rsidRPr="00A824F6" w:rsidRDefault="005517F1" w:rsidP="00956B03">
            <w:pPr>
              <w:jc w:val="center"/>
              <w:rPr>
                <w:b/>
                <w:sz w:val="18"/>
                <w:szCs w:val="18"/>
                <w:lang w:val="it-IT"/>
              </w:rPr>
            </w:pPr>
          </w:p>
        </w:tc>
        <w:tc>
          <w:tcPr>
            <w:tcW w:w="709" w:type="dxa"/>
            <w:vMerge/>
            <w:shd w:val="clear" w:color="auto" w:fill="auto"/>
            <w:vAlign w:val="center"/>
          </w:tcPr>
          <w:p w:rsidR="005517F1" w:rsidRPr="00A824F6" w:rsidRDefault="005517F1" w:rsidP="00956B03">
            <w:pPr>
              <w:jc w:val="center"/>
              <w:rPr>
                <w:b/>
                <w:sz w:val="18"/>
                <w:szCs w:val="18"/>
                <w:lang w:val="it-IT"/>
              </w:rPr>
            </w:pPr>
          </w:p>
        </w:tc>
        <w:tc>
          <w:tcPr>
            <w:tcW w:w="1559" w:type="dxa"/>
            <w:tcBorders>
              <w:top w:val="single" w:sz="4" w:space="0" w:color="auto"/>
            </w:tcBorders>
            <w:shd w:val="clear" w:color="auto" w:fill="auto"/>
          </w:tcPr>
          <w:p w:rsidR="005517F1" w:rsidRPr="00A824F6" w:rsidRDefault="005517F1" w:rsidP="00795F50">
            <w:pPr>
              <w:jc w:val="center"/>
              <w:rPr>
                <w:b/>
                <w:sz w:val="18"/>
                <w:szCs w:val="18"/>
                <w:lang w:val="it-IT"/>
              </w:rPr>
            </w:pPr>
            <w:r w:rsidRPr="00A824F6">
              <w:rPr>
                <w:b/>
                <w:sz w:val="18"/>
                <w:szCs w:val="18"/>
                <w:lang w:val="it-IT"/>
              </w:rPr>
              <w:t>75% Vmax</w:t>
            </w:r>
            <w:r w:rsidR="00795F50" w:rsidRPr="00A824F6">
              <w:rPr>
                <w:b/>
                <w:sz w:val="18"/>
                <w:szCs w:val="18"/>
                <w:lang w:val="it-IT"/>
              </w:rPr>
              <w:t xml:space="preserve"> </w:t>
            </w:r>
            <w:r w:rsidRPr="00A824F6">
              <w:rPr>
                <w:b/>
                <w:sz w:val="18"/>
                <w:szCs w:val="18"/>
                <w:vertAlign w:val="superscript"/>
                <w:lang w:val="it-IT"/>
              </w:rPr>
              <w:t>(d)</w:t>
            </w:r>
          </w:p>
        </w:tc>
        <w:tc>
          <w:tcPr>
            <w:tcW w:w="850" w:type="dxa"/>
            <w:vMerge/>
            <w:shd w:val="clear" w:color="auto" w:fill="auto"/>
            <w:vAlign w:val="center"/>
          </w:tcPr>
          <w:p w:rsidR="005517F1" w:rsidRPr="00A824F6" w:rsidRDefault="005517F1" w:rsidP="00956B03">
            <w:pPr>
              <w:jc w:val="center"/>
              <w:rPr>
                <w:b/>
                <w:sz w:val="18"/>
                <w:szCs w:val="18"/>
                <w:lang w:val="it-IT"/>
              </w:rPr>
            </w:pPr>
          </w:p>
        </w:tc>
        <w:tc>
          <w:tcPr>
            <w:tcW w:w="992" w:type="dxa"/>
            <w:vMerge/>
            <w:shd w:val="clear" w:color="auto" w:fill="auto"/>
            <w:vAlign w:val="center"/>
          </w:tcPr>
          <w:p w:rsidR="005517F1" w:rsidRPr="00A824F6" w:rsidRDefault="005517F1" w:rsidP="00956B03">
            <w:pPr>
              <w:jc w:val="center"/>
              <w:rPr>
                <w:b/>
                <w:sz w:val="18"/>
                <w:szCs w:val="18"/>
                <w:lang w:val="it-IT"/>
              </w:rPr>
            </w:pPr>
          </w:p>
        </w:tc>
        <w:tc>
          <w:tcPr>
            <w:tcW w:w="993" w:type="dxa"/>
            <w:vMerge/>
            <w:shd w:val="clear" w:color="auto" w:fill="auto"/>
            <w:vAlign w:val="center"/>
          </w:tcPr>
          <w:p w:rsidR="005517F1" w:rsidRPr="00A824F6" w:rsidRDefault="005517F1" w:rsidP="00956B03">
            <w:pPr>
              <w:jc w:val="center"/>
              <w:rPr>
                <w:b/>
                <w:sz w:val="18"/>
                <w:szCs w:val="18"/>
                <w:lang w:val="it-IT"/>
              </w:rPr>
            </w:pPr>
          </w:p>
        </w:tc>
        <w:tc>
          <w:tcPr>
            <w:tcW w:w="1134" w:type="dxa"/>
            <w:vMerge/>
            <w:shd w:val="clear" w:color="auto" w:fill="auto"/>
            <w:vAlign w:val="center"/>
          </w:tcPr>
          <w:p w:rsidR="005517F1" w:rsidRPr="00A824F6" w:rsidRDefault="005517F1" w:rsidP="00956B03">
            <w:pPr>
              <w:jc w:val="center"/>
              <w:rPr>
                <w:b/>
                <w:sz w:val="18"/>
                <w:szCs w:val="18"/>
                <w:lang w:val="it-IT"/>
              </w:rPr>
            </w:pPr>
          </w:p>
        </w:tc>
        <w:tc>
          <w:tcPr>
            <w:tcW w:w="850" w:type="dxa"/>
            <w:vMerge/>
            <w:shd w:val="clear" w:color="auto" w:fill="auto"/>
            <w:vAlign w:val="center"/>
          </w:tcPr>
          <w:p w:rsidR="005517F1" w:rsidRPr="00A824F6" w:rsidRDefault="005517F1" w:rsidP="00956B03">
            <w:pPr>
              <w:jc w:val="center"/>
              <w:rPr>
                <w:b/>
                <w:sz w:val="18"/>
                <w:szCs w:val="18"/>
                <w:lang w:val="it-IT"/>
              </w:rPr>
            </w:pPr>
          </w:p>
        </w:tc>
        <w:tc>
          <w:tcPr>
            <w:tcW w:w="1134" w:type="dxa"/>
            <w:vMerge/>
            <w:shd w:val="clear" w:color="auto" w:fill="auto"/>
            <w:vAlign w:val="center"/>
          </w:tcPr>
          <w:p w:rsidR="005517F1" w:rsidRPr="00A824F6" w:rsidRDefault="005517F1" w:rsidP="00956B03">
            <w:pPr>
              <w:jc w:val="center"/>
              <w:rPr>
                <w:b/>
                <w:sz w:val="18"/>
                <w:szCs w:val="18"/>
                <w:lang w:val="it-IT"/>
              </w:rPr>
            </w:pPr>
          </w:p>
        </w:tc>
      </w:tr>
      <w:tr w:rsidR="00A824F6" w:rsidRPr="00A824F6" w:rsidTr="00795F50">
        <w:trPr>
          <w:trHeight w:val="240"/>
        </w:trPr>
        <w:tc>
          <w:tcPr>
            <w:tcW w:w="851"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3</w:t>
            </w:r>
          </w:p>
          <w:p w:rsidR="005517F1" w:rsidRPr="00A824F6" w:rsidRDefault="005517F1" w:rsidP="00956B03">
            <w:pPr>
              <w:jc w:val="center"/>
              <w:rPr>
                <w:b/>
                <w:sz w:val="18"/>
                <w:szCs w:val="18"/>
                <w:lang w:val="it-IT"/>
              </w:rPr>
            </w:pPr>
            <w:r w:rsidRPr="00A824F6">
              <w:rPr>
                <w:b/>
                <w:sz w:val="18"/>
                <w:szCs w:val="18"/>
                <w:lang w:val="it-IT"/>
              </w:rPr>
              <w:t>mechanic</w:t>
            </w:r>
          </w:p>
        </w:tc>
        <w:tc>
          <w:tcPr>
            <w:tcW w:w="709"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 xml:space="preserve">90% </w:t>
            </w:r>
          </w:p>
        </w:tc>
        <w:tc>
          <w:tcPr>
            <w:tcW w:w="1559" w:type="dxa"/>
            <w:tcBorders>
              <w:bottom w:val="single" w:sz="4" w:space="0" w:color="auto"/>
            </w:tcBorders>
            <w:shd w:val="clear" w:color="auto" w:fill="auto"/>
          </w:tcPr>
          <w:p w:rsidR="005517F1" w:rsidRPr="00A824F6" w:rsidRDefault="005517F1" w:rsidP="00795F50">
            <w:pPr>
              <w:jc w:val="center"/>
              <w:rPr>
                <w:b/>
                <w:sz w:val="18"/>
                <w:szCs w:val="18"/>
                <w:lang w:val="it-IT"/>
              </w:rPr>
            </w:pPr>
            <w:r w:rsidRPr="00A824F6">
              <w:rPr>
                <w:b/>
                <w:sz w:val="18"/>
                <w:szCs w:val="18"/>
                <w:lang w:val="it-IT"/>
              </w:rPr>
              <w:t>40% Vmax</w:t>
            </w:r>
            <w:r w:rsidR="00795F50" w:rsidRPr="00A824F6">
              <w:rPr>
                <w:b/>
                <w:sz w:val="18"/>
                <w:szCs w:val="18"/>
                <w:lang w:val="it-IT"/>
              </w:rPr>
              <w:t xml:space="preserve"> </w:t>
            </w:r>
            <w:r w:rsidRPr="00A824F6">
              <w:rPr>
                <w:b/>
                <w:sz w:val="18"/>
                <w:szCs w:val="18"/>
                <w:vertAlign w:val="superscript"/>
                <w:lang w:val="it-IT"/>
              </w:rPr>
              <w:t>(b)</w:t>
            </w:r>
          </w:p>
        </w:tc>
        <w:tc>
          <w:tcPr>
            <w:tcW w:w="850"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5</w:t>
            </w:r>
          </w:p>
        </w:tc>
        <w:tc>
          <w:tcPr>
            <w:tcW w:w="992"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5</w:t>
            </w:r>
          </w:p>
        </w:tc>
        <w:tc>
          <w:tcPr>
            <w:tcW w:w="993"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200</w:t>
            </w:r>
          </w:p>
        </w:tc>
        <w:tc>
          <w:tcPr>
            <w:tcW w:w="1134"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w:t>
            </w:r>
          </w:p>
        </w:tc>
        <w:tc>
          <w:tcPr>
            <w:tcW w:w="850"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2</w:t>
            </w:r>
          </w:p>
        </w:tc>
        <w:tc>
          <w:tcPr>
            <w:tcW w:w="1134" w:type="dxa"/>
            <w:vMerge w:val="restart"/>
            <w:shd w:val="clear" w:color="auto" w:fill="auto"/>
            <w:vAlign w:val="center"/>
          </w:tcPr>
          <w:p w:rsidR="005517F1" w:rsidRPr="00A824F6" w:rsidRDefault="005517F1" w:rsidP="00956B03">
            <w:pPr>
              <w:jc w:val="center"/>
              <w:rPr>
                <w:b/>
                <w:sz w:val="18"/>
                <w:szCs w:val="18"/>
                <w:lang w:val="it-IT"/>
              </w:rPr>
            </w:pPr>
            <w:r w:rsidRPr="00A824F6">
              <w:rPr>
                <w:b/>
                <w:sz w:val="18"/>
                <w:szCs w:val="18"/>
                <w:lang w:val="it-IT"/>
              </w:rPr>
              <w:t>30</w:t>
            </w:r>
          </w:p>
        </w:tc>
      </w:tr>
      <w:tr w:rsidR="00A824F6" w:rsidRPr="00A824F6" w:rsidTr="00795F50">
        <w:trPr>
          <w:trHeight w:val="264"/>
        </w:trPr>
        <w:tc>
          <w:tcPr>
            <w:tcW w:w="851" w:type="dxa"/>
            <w:vMerge/>
            <w:shd w:val="clear" w:color="auto" w:fill="auto"/>
            <w:vAlign w:val="center"/>
          </w:tcPr>
          <w:p w:rsidR="005517F1" w:rsidRPr="00A824F6" w:rsidRDefault="005517F1" w:rsidP="00956B03">
            <w:pPr>
              <w:jc w:val="center"/>
              <w:rPr>
                <w:b/>
                <w:sz w:val="18"/>
                <w:szCs w:val="18"/>
                <w:lang w:val="it-IT"/>
              </w:rPr>
            </w:pPr>
          </w:p>
        </w:tc>
        <w:tc>
          <w:tcPr>
            <w:tcW w:w="709" w:type="dxa"/>
            <w:vMerge/>
            <w:shd w:val="clear" w:color="auto" w:fill="auto"/>
            <w:vAlign w:val="center"/>
          </w:tcPr>
          <w:p w:rsidR="005517F1" w:rsidRPr="00A824F6" w:rsidRDefault="005517F1" w:rsidP="00956B03">
            <w:pPr>
              <w:jc w:val="center"/>
              <w:rPr>
                <w:b/>
                <w:sz w:val="18"/>
                <w:szCs w:val="18"/>
                <w:lang w:val="it-IT"/>
              </w:rPr>
            </w:pPr>
          </w:p>
        </w:tc>
        <w:tc>
          <w:tcPr>
            <w:tcW w:w="1559" w:type="dxa"/>
            <w:tcBorders>
              <w:top w:val="single" w:sz="4" w:space="0" w:color="auto"/>
              <w:bottom w:val="single" w:sz="4" w:space="0" w:color="auto"/>
            </w:tcBorders>
            <w:shd w:val="clear" w:color="auto" w:fill="auto"/>
          </w:tcPr>
          <w:p w:rsidR="005517F1" w:rsidRPr="00A824F6" w:rsidRDefault="005517F1" w:rsidP="00795F50">
            <w:pPr>
              <w:jc w:val="center"/>
              <w:rPr>
                <w:b/>
                <w:sz w:val="18"/>
                <w:szCs w:val="18"/>
                <w:lang w:val="it-IT"/>
              </w:rPr>
            </w:pPr>
            <w:r w:rsidRPr="00A824F6">
              <w:rPr>
                <w:b/>
                <w:sz w:val="18"/>
                <w:szCs w:val="18"/>
                <w:lang w:val="it-IT"/>
              </w:rPr>
              <w:t>48% Vmax</w:t>
            </w:r>
            <w:r w:rsidR="00795F50" w:rsidRPr="00A824F6">
              <w:rPr>
                <w:b/>
                <w:sz w:val="18"/>
                <w:szCs w:val="18"/>
                <w:lang w:val="it-IT"/>
              </w:rPr>
              <w:t xml:space="preserve"> </w:t>
            </w:r>
            <w:r w:rsidRPr="00A824F6">
              <w:rPr>
                <w:b/>
                <w:sz w:val="18"/>
                <w:szCs w:val="18"/>
                <w:vertAlign w:val="superscript"/>
                <w:lang w:val="it-IT"/>
              </w:rPr>
              <w:t>(c)</w:t>
            </w:r>
          </w:p>
        </w:tc>
        <w:tc>
          <w:tcPr>
            <w:tcW w:w="850" w:type="dxa"/>
            <w:vMerge/>
            <w:shd w:val="clear" w:color="auto" w:fill="auto"/>
            <w:vAlign w:val="center"/>
          </w:tcPr>
          <w:p w:rsidR="005517F1" w:rsidRPr="00A824F6" w:rsidRDefault="005517F1" w:rsidP="00956B03">
            <w:pPr>
              <w:jc w:val="center"/>
              <w:rPr>
                <w:b/>
                <w:sz w:val="18"/>
                <w:szCs w:val="18"/>
                <w:lang w:val="it-IT"/>
              </w:rPr>
            </w:pPr>
          </w:p>
        </w:tc>
        <w:tc>
          <w:tcPr>
            <w:tcW w:w="992" w:type="dxa"/>
            <w:vMerge/>
            <w:shd w:val="clear" w:color="auto" w:fill="auto"/>
            <w:vAlign w:val="center"/>
          </w:tcPr>
          <w:p w:rsidR="005517F1" w:rsidRPr="00A824F6" w:rsidRDefault="005517F1" w:rsidP="00956B03">
            <w:pPr>
              <w:jc w:val="center"/>
              <w:rPr>
                <w:b/>
                <w:sz w:val="18"/>
                <w:szCs w:val="18"/>
                <w:lang w:val="it-IT"/>
              </w:rPr>
            </w:pPr>
          </w:p>
        </w:tc>
        <w:tc>
          <w:tcPr>
            <w:tcW w:w="993" w:type="dxa"/>
            <w:vMerge/>
            <w:shd w:val="clear" w:color="auto" w:fill="auto"/>
            <w:vAlign w:val="center"/>
          </w:tcPr>
          <w:p w:rsidR="005517F1" w:rsidRPr="00A824F6" w:rsidRDefault="005517F1" w:rsidP="00956B03">
            <w:pPr>
              <w:jc w:val="center"/>
              <w:rPr>
                <w:b/>
                <w:sz w:val="18"/>
                <w:szCs w:val="18"/>
                <w:lang w:val="it-IT"/>
              </w:rPr>
            </w:pPr>
          </w:p>
        </w:tc>
        <w:tc>
          <w:tcPr>
            <w:tcW w:w="1134" w:type="dxa"/>
            <w:vMerge/>
            <w:shd w:val="clear" w:color="auto" w:fill="auto"/>
            <w:vAlign w:val="center"/>
          </w:tcPr>
          <w:p w:rsidR="005517F1" w:rsidRPr="00A824F6" w:rsidRDefault="005517F1" w:rsidP="00956B03">
            <w:pPr>
              <w:jc w:val="center"/>
              <w:rPr>
                <w:b/>
                <w:sz w:val="18"/>
                <w:szCs w:val="18"/>
                <w:lang w:val="it-IT"/>
              </w:rPr>
            </w:pPr>
          </w:p>
        </w:tc>
        <w:tc>
          <w:tcPr>
            <w:tcW w:w="850" w:type="dxa"/>
            <w:vMerge/>
            <w:shd w:val="clear" w:color="auto" w:fill="auto"/>
            <w:vAlign w:val="center"/>
          </w:tcPr>
          <w:p w:rsidR="005517F1" w:rsidRPr="00A824F6" w:rsidRDefault="005517F1" w:rsidP="00956B03">
            <w:pPr>
              <w:jc w:val="center"/>
              <w:rPr>
                <w:b/>
                <w:sz w:val="18"/>
                <w:szCs w:val="18"/>
                <w:lang w:val="it-IT"/>
              </w:rPr>
            </w:pPr>
          </w:p>
        </w:tc>
        <w:tc>
          <w:tcPr>
            <w:tcW w:w="1134" w:type="dxa"/>
            <w:vMerge/>
            <w:shd w:val="clear" w:color="auto" w:fill="auto"/>
            <w:vAlign w:val="center"/>
          </w:tcPr>
          <w:p w:rsidR="005517F1" w:rsidRPr="00A824F6" w:rsidRDefault="005517F1" w:rsidP="00956B03">
            <w:pPr>
              <w:jc w:val="center"/>
              <w:rPr>
                <w:b/>
                <w:sz w:val="18"/>
                <w:szCs w:val="18"/>
                <w:lang w:val="it-IT"/>
              </w:rPr>
            </w:pPr>
          </w:p>
        </w:tc>
      </w:tr>
      <w:tr w:rsidR="00A824F6" w:rsidRPr="00A824F6" w:rsidTr="00795F50">
        <w:trPr>
          <w:trHeight w:val="312"/>
        </w:trPr>
        <w:tc>
          <w:tcPr>
            <w:tcW w:w="851"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709"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1559" w:type="dxa"/>
            <w:tcBorders>
              <w:top w:val="single" w:sz="4" w:space="0" w:color="auto"/>
              <w:bottom w:val="single" w:sz="12" w:space="0" w:color="auto"/>
            </w:tcBorders>
            <w:shd w:val="clear" w:color="auto" w:fill="auto"/>
          </w:tcPr>
          <w:p w:rsidR="005517F1" w:rsidRPr="00A824F6" w:rsidRDefault="005517F1" w:rsidP="00795F50">
            <w:pPr>
              <w:jc w:val="center"/>
              <w:rPr>
                <w:b/>
                <w:sz w:val="18"/>
                <w:szCs w:val="18"/>
                <w:lang w:val="it-IT"/>
              </w:rPr>
            </w:pPr>
            <w:r w:rsidRPr="00A824F6">
              <w:rPr>
                <w:b/>
                <w:sz w:val="18"/>
                <w:szCs w:val="18"/>
                <w:lang w:val="it-IT"/>
              </w:rPr>
              <w:t>60% Vmax</w:t>
            </w:r>
            <w:r w:rsidR="00795F50" w:rsidRPr="00A824F6">
              <w:rPr>
                <w:b/>
                <w:sz w:val="18"/>
                <w:szCs w:val="18"/>
                <w:lang w:val="it-IT"/>
              </w:rPr>
              <w:t xml:space="preserve"> </w:t>
            </w:r>
            <w:r w:rsidRPr="00A824F6">
              <w:rPr>
                <w:b/>
                <w:sz w:val="18"/>
                <w:szCs w:val="18"/>
                <w:vertAlign w:val="superscript"/>
                <w:lang w:val="it-IT"/>
              </w:rPr>
              <w:t>(d)</w:t>
            </w:r>
          </w:p>
        </w:tc>
        <w:tc>
          <w:tcPr>
            <w:tcW w:w="850"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992"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993"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1134"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850"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c>
          <w:tcPr>
            <w:tcW w:w="1134" w:type="dxa"/>
            <w:vMerge/>
            <w:tcBorders>
              <w:bottom w:val="single" w:sz="12" w:space="0" w:color="auto"/>
            </w:tcBorders>
            <w:shd w:val="clear" w:color="auto" w:fill="auto"/>
            <w:vAlign w:val="center"/>
          </w:tcPr>
          <w:p w:rsidR="005517F1" w:rsidRPr="00A824F6" w:rsidRDefault="005517F1" w:rsidP="00956B03">
            <w:pPr>
              <w:jc w:val="center"/>
              <w:rPr>
                <w:b/>
                <w:sz w:val="18"/>
                <w:szCs w:val="18"/>
                <w:lang w:val="it-IT"/>
              </w:rPr>
            </w:pPr>
          </w:p>
        </w:tc>
      </w:tr>
      <w:tr w:rsidR="00A824F6" w:rsidRPr="00A824F6" w:rsidTr="00956B03">
        <w:trPr>
          <w:trHeight w:val="450"/>
        </w:trPr>
        <w:tc>
          <w:tcPr>
            <w:tcW w:w="9072" w:type="dxa"/>
            <w:gridSpan w:val="9"/>
            <w:tcBorders>
              <w:top w:val="single" w:sz="12" w:space="0" w:color="auto"/>
            </w:tcBorders>
            <w:shd w:val="clear" w:color="auto" w:fill="auto"/>
          </w:tcPr>
          <w:p w:rsidR="005517F1" w:rsidRPr="00A824F6" w:rsidRDefault="005517F1" w:rsidP="00956B03">
            <w:pPr>
              <w:jc w:val="center"/>
              <w:rPr>
                <w:b/>
                <w:sz w:val="18"/>
                <w:szCs w:val="18"/>
              </w:rPr>
            </w:pPr>
            <w:r w:rsidRPr="00A824F6">
              <w:rPr>
                <w:b/>
                <w:sz w:val="18"/>
                <w:szCs w:val="18"/>
              </w:rPr>
              <w:t xml:space="preserve">Steps from 1 to 3 = 1 cycle; repeating for a total of  20 cycles (= 160 </w:t>
            </w:r>
            <w:proofErr w:type="spellStart"/>
            <w:r w:rsidRPr="00A824F6">
              <w:rPr>
                <w:b/>
                <w:sz w:val="18"/>
                <w:szCs w:val="18"/>
              </w:rPr>
              <w:t>brakings</w:t>
            </w:r>
            <w:proofErr w:type="spellEnd"/>
            <w:r w:rsidRPr="00A824F6">
              <w:rPr>
                <w:b/>
                <w:sz w:val="18"/>
                <w:szCs w:val="18"/>
              </w:rPr>
              <w:t>)</w:t>
            </w:r>
          </w:p>
        </w:tc>
      </w:tr>
    </w:tbl>
    <w:p w:rsidR="005517F1" w:rsidRPr="00A824F6" w:rsidRDefault="005517F1" w:rsidP="005517F1">
      <w:pPr>
        <w:pStyle w:val="testo"/>
        <w:numPr>
          <w:ilvl w:val="0"/>
          <w:numId w:val="45"/>
        </w:numPr>
        <w:ind w:firstLine="66"/>
        <w:jc w:val="left"/>
        <w:rPr>
          <w:rFonts w:ascii="Times New Roman" w:hAnsi="Times New Roman"/>
          <w:b/>
          <w:sz w:val="16"/>
          <w:szCs w:val="16"/>
          <w:lang w:eastAsia="zh-CN"/>
        </w:rPr>
      </w:pPr>
      <w:r w:rsidRPr="00A824F6">
        <w:rPr>
          <w:rFonts w:ascii="Times New Roman" w:hAnsi="Times New Roman"/>
          <w:b/>
          <w:sz w:val="16"/>
          <w:szCs w:val="16"/>
          <w:lang w:eastAsia="zh-CN"/>
        </w:rPr>
        <w:t>Starting temperature of the 1</w:t>
      </w:r>
      <w:r w:rsidRPr="00A824F6">
        <w:rPr>
          <w:rFonts w:ascii="Times New Roman" w:hAnsi="Times New Roman"/>
          <w:b/>
          <w:sz w:val="16"/>
          <w:szCs w:val="16"/>
          <w:vertAlign w:val="superscript"/>
          <w:lang w:eastAsia="zh-CN"/>
        </w:rPr>
        <w:t>st</w:t>
      </w:r>
      <w:r w:rsidRPr="00A824F6">
        <w:rPr>
          <w:rFonts w:ascii="Times New Roman" w:hAnsi="Times New Roman"/>
          <w:b/>
          <w:sz w:val="16"/>
          <w:szCs w:val="16"/>
          <w:lang w:eastAsia="zh-CN"/>
        </w:rPr>
        <w:t xml:space="preserve"> braking only</w:t>
      </w:r>
    </w:p>
    <w:p w:rsidR="005517F1" w:rsidRPr="00A824F6" w:rsidRDefault="005517F1" w:rsidP="005517F1">
      <w:pPr>
        <w:pStyle w:val="testo"/>
        <w:numPr>
          <w:ilvl w:val="0"/>
          <w:numId w:val="45"/>
        </w:numPr>
        <w:ind w:firstLine="66"/>
        <w:jc w:val="left"/>
        <w:rPr>
          <w:rFonts w:ascii="Times New Roman" w:hAnsi="Times New Roman"/>
          <w:b/>
          <w:sz w:val="16"/>
          <w:szCs w:val="16"/>
          <w:lang w:eastAsia="zh-CN"/>
        </w:rPr>
      </w:pPr>
      <w:r w:rsidRPr="00A824F6">
        <w:rPr>
          <w:rFonts w:ascii="Times New Roman" w:hAnsi="Times New Roman"/>
          <w:b/>
          <w:sz w:val="16"/>
          <w:szCs w:val="16"/>
          <w:lang w:eastAsia="zh-CN"/>
        </w:rPr>
        <w:t xml:space="preserve">Disc diameter ≤ </w:t>
      </w:r>
      <w:smartTag w:uri="urn:schemas-microsoft-com:office:smarttags" w:element="metricconverter">
        <w:smartTagPr>
          <w:attr w:name="ProductID" w:val="245 mm"/>
        </w:smartTagPr>
        <w:r w:rsidRPr="00A824F6">
          <w:rPr>
            <w:rFonts w:ascii="Times New Roman" w:hAnsi="Times New Roman"/>
            <w:b/>
            <w:sz w:val="16"/>
            <w:szCs w:val="16"/>
            <w:lang w:eastAsia="zh-CN"/>
          </w:rPr>
          <w:t>245 mm</w:t>
        </w:r>
      </w:smartTag>
    </w:p>
    <w:p w:rsidR="005517F1" w:rsidRPr="00A824F6" w:rsidRDefault="005517F1" w:rsidP="005517F1">
      <w:pPr>
        <w:pStyle w:val="testo"/>
        <w:numPr>
          <w:ilvl w:val="0"/>
          <w:numId w:val="45"/>
        </w:numPr>
        <w:ind w:firstLine="66"/>
        <w:rPr>
          <w:rFonts w:ascii="Times New Roman" w:hAnsi="Times New Roman"/>
          <w:b/>
          <w:sz w:val="16"/>
          <w:szCs w:val="16"/>
          <w:lang w:eastAsia="zh-CN"/>
        </w:rPr>
      </w:pPr>
      <w:r w:rsidRPr="00A824F6">
        <w:rPr>
          <w:rFonts w:ascii="Times New Roman" w:hAnsi="Times New Roman"/>
          <w:b/>
          <w:sz w:val="16"/>
          <w:szCs w:val="16"/>
          <w:lang w:eastAsia="zh-CN"/>
        </w:rPr>
        <w:t xml:space="preserve">Disc diameter &gt; 245 &lt; </w:t>
      </w:r>
      <w:smartTag w:uri="urn:schemas-microsoft-com:office:smarttags" w:element="metricconverter">
        <w:smartTagPr>
          <w:attr w:name="ProductID" w:val="280 mm"/>
        </w:smartTagPr>
        <w:r w:rsidRPr="00A824F6">
          <w:rPr>
            <w:rFonts w:ascii="Times New Roman" w:hAnsi="Times New Roman"/>
            <w:b/>
            <w:sz w:val="16"/>
            <w:szCs w:val="16"/>
            <w:lang w:eastAsia="zh-CN"/>
          </w:rPr>
          <w:t>280 mm</w:t>
        </w:r>
      </w:smartTag>
    </w:p>
    <w:p w:rsidR="005517F1" w:rsidRPr="00A824F6" w:rsidRDefault="005517F1" w:rsidP="005517F1">
      <w:pPr>
        <w:pStyle w:val="testo"/>
        <w:numPr>
          <w:ilvl w:val="0"/>
          <w:numId w:val="45"/>
        </w:numPr>
        <w:ind w:firstLine="66"/>
        <w:rPr>
          <w:rFonts w:ascii="Times New Roman" w:hAnsi="Times New Roman"/>
          <w:b/>
          <w:sz w:val="16"/>
          <w:szCs w:val="16"/>
          <w:lang w:eastAsia="zh-CN"/>
        </w:rPr>
      </w:pPr>
      <w:r w:rsidRPr="00A824F6">
        <w:rPr>
          <w:rFonts w:ascii="Times New Roman" w:hAnsi="Times New Roman"/>
          <w:b/>
          <w:sz w:val="16"/>
          <w:szCs w:val="16"/>
          <w:lang w:eastAsia="zh-CN"/>
        </w:rPr>
        <w:t xml:space="preserve">Disc diameter ≥ </w:t>
      </w:r>
      <w:smartTag w:uri="urn:schemas-microsoft-com:office:smarttags" w:element="metricconverter">
        <w:smartTagPr>
          <w:attr w:name="ProductID" w:val="280 mm"/>
        </w:smartTagPr>
        <w:r w:rsidRPr="00A824F6">
          <w:rPr>
            <w:rFonts w:ascii="Times New Roman" w:hAnsi="Times New Roman"/>
            <w:b/>
            <w:sz w:val="16"/>
            <w:szCs w:val="16"/>
            <w:lang w:eastAsia="zh-CN"/>
          </w:rPr>
          <w:t>280 mm</w:t>
        </w:r>
      </w:smartTag>
    </w:p>
    <w:p w:rsidR="005517F1" w:rsidRPr="00A824F6" w:rsidRDefault="005517F1" w:rsidP="005517F1">
      <w:pPr>
        <w:pStyle w:val="testo"/>
        <w:numPr>
          <w:ilvl w:val="0"/>
          <w:numId w:val="45"/>
        </w:numPr>
        <w:ind w:right="1276" w:firstLine="66"/>
        <w:rPr>
          <w:rFonts w:ascii="Times New Roman" w:hAnsi="Times New Roman"/>
          <w:b/>
          <w:sz w:val="16"/>
          <w:szCs w:val="16"/>
          <w:lang w:eastAsia="zh-CN"/>
        </w:rPr>
      </w:pPr>
      <w:r w:rsidRPr="00A824F6">
        <w:rPr>
          <w:rFonts w:ascii="Times New Roman" w:hAnsi="Times New Roman"/>
          <w:b/>
          <w:sz w:val="16"/>
          <w:szCs w:val="16"/>
          <w:lang w:eastAsia="zh-CN"/>
        </w:rPr>
        <w:t>In case of early wear of the friction material of the pads, the use of another pads set is allowed; in this case, before completing the test, the new pads set must be burnished according to paragraphs 5.1.4.1.1. – 5.1.4.1.2., always using the brake disc under test.</w:t>
      </w:r>
    </w:p>
    <w:p w:rsidR="005517F1" w:rsidRPr="00A824F6" w:rsidRDefault="005517F1" w:rsidP="00061FD5">
      <w:pPr>
        <w:spacing w:after="120"/>
        <w:ind w:left="2268" w:right="993" w:hanging="1134"/>
        <w:jc w:val="both"/>
        <w:rPr>
          <w:b/>
        </w:rPr>
      </w:pPr>
    </w:p>
    <w:p w:rsidR="005B4F8F" w:rsidRPr="00A824F6" w:rsidRDefault="005B4F8F">
      <w:pPr>
        <w:suppressAutoHyphens w:val="0"/>
        <w:spacing w:line="240" w:lineRule="auto"/>
        <w:rPr>
          <w:b/>
        </w:rPr>
      </w:pPr>
      <w:r w:rsidRPr="00A824F6">
        <w:rPr>
          <w:b/>
        </w:rPr>
        <w:br w:type="page"/>
      </w:r>
    </w:p>
    <w:p w:rsidR="005517F1" w:rsidRPr="00A824F6" w:rsidRDefault="005517F1" w:rsidP="00795F50">
      <w:pPr>
        <w:spacing w:after="120"/>
        <w:ind w:left="2268" w:right="992" w:hanging="1134"/>
        <w:jc w:val="both"/>
        <w:rPr>
          <w:b/>
        </w:rPr>
      </w:pPr>
      <w:r w:rsidRPr="00A824F6">
        <w:rPr>
          <w:b/>
        </w:rPr>
        <w:lastRenderedPageBreak/>
        <w:t>5.1.5.</w:t>
      </w:r>
      <w:r w:rsidRPr="00A824F6">
        <w:rPr>
          <w:b/>
        </w:rPr>
        <w:tab/>
        <w:t xml:space="preserve">Test result (brake disc thermal fatigue </w:t>
      </w:r>
      <w:r w:rsidRPr="00A824F6">
        <w:rPr>
          <w:b/>
          <w:bCs/>
        </w:rPr>
        <w:t>test</w:t>
      </w:r>
      <w:r w:rsidRPr="00A824F6">
        <w:rPr>
          <w:b/>
        </w:rPr>
        <w:t>)</w:t>
      </w:r>
    </w:p>
    <w:p w:rsidR="005517F1" w:rsidRPr="00A824F6" w:rsidRDefault="005517F1" w:rsidP="00795F50">
      <w:pPr>
        <w:spacing w:after="120"/>
        <w:ind w:left="2268" w:right="992" w:hanging="1134"/>
        <w:jc w:val="both"/>
        <w:rPr>
          <w:b/>
          <w:lang w:val="en-US"/>
        </w:rPr>
      </w:pPr>
      <w:r w:rsidRPr="00A824F6">
        <w:rPr>
          <w:b/>
        </w:rPr>
        <w:tab/>
      </w:r>
      <w:r w:rsidRPr="00A824F6">
        <w:rPr>
          <w:b/>
          <w:lang w:val="en-US"/>
        </w:rPr>
        <w:t>The test is regarded as having been passed if the cycles prescribed in:</w:t>
      </w:r>
    </w:p>
    <w:p w:rsidR="005517F1" w:rsidRPr="00A824F6" w:rsidRDefault="005517F1" w:rsidP="00795F50">
      <w:pPr>
        <w:spacing w:after="120"/>
        <w:ind w:left="2268" w:right="992"/>
        <w:jc w:val="both"/>
        <w:rPr>
          <w:b/>
          <w:lang w:val="it-IT"/>
        </w:rPr>
      </w:pPr>
      <w:r w:rsidRPr="00A824F6">
        <w:rPr>
          <w:b/>
          <w:lang w:val="it-IT"/>
        </w:rPr>
        <w:t>(a)</w:t>
      </w:r>
      <w:r w:rsidRPr="00A824F6">
        <w:rPr>
          <w:b/>
          <w:lang w:val="it-IT"/>
        </w:rPr>
        <w:tab/>
        <w:t>Tables A14/5.1.3.1.1. – 5.1.3.1.2. for front discs</w:t>
      </w:r>
    </w:p>
    <w:p w:rsidR="005517F1" w:rsidRPr="00A824F6" w:rsidRDefault="005517F1" w:rsidP="00795F50">
      <w:pPr>
        <w:spacing w:after="120"/>
        <w:ind w:left="2268" w:right="992"/>
        <w:jc w:val="both"/>
        <w:rPr>
          <w:b/>
          <w:lang w:val="en-US"/>
        </w:rPr>
      </w:pPr>
      <w:r w:rsidRPr="00A824F6">
        <w:rPr>
          <w:b/>
          <w:lang w:val="en-US"/>
        </w:rPr>
        <w:t>(b)</w:t>
      </w:r>
      <w:r w:rsidRPr="00A824F6">
        <w:rPr>
          <w:b/>
          <w:lang w:val="en-US"/>
        </w:rPr>
        <w:tab/>
        <w:t>Tables A14/5.1.4.1.1. – 5.1.4.1.2</w:t>
      </w:r>
      <w:r w:rsidR="008D1C62" w:rsidRPr="00A824F6">
        <w:rPr>
          <w:b/>
          <w:lang w:val="en-US"/>
        </w:rPr>
        <w:t>.</w:t>
      </w:r>
      <w:r w:rsidRPr="00A824F6">
        <w:rPr>
          <w:b/>
          <w:lang w:val="en-US"/>
        </w:rPr>
        <w:t xml:space="preserve"> - 5.1.4.1.3</w:t>
      </w:r>
      <w:r w:rsidR="008D1C62" w:rsidRPr="00A824F6">
        <w:rPr>
          <w:b/>
          <w:lang w:val="en-US"/>
        </w:rPr>
        <w:t>.</w:t>
      </w:r>
      <w:r w:rsidRPr="00A824F6">
        <w:rPr>
          <w:b/>
          <w:lang w:val="en-US"/>
        </w:rPr>
        <w:t xml:space="preserve"> for rear discs</w:t>
      </w:r>
    </w:p>
    <w:p w:rsidR="005517F1" w:rsidRPr="00A824F6" w:rsidRDefault="005517F1" w:rsidP="00795F50">
      <w:pPr>
        <w:spacing w:after="120"/>
        <w:ind w:left="3402" w:right="992" w:hanging="1134"/>
        <w:jc w:val="both"/>
        <w:rPr>
          <w:b/>
          <w:lang w:val="en-US"/>
        </w:rPr>
      </w:pPr>
      <w:r w:rsidRPr="00A824F6">
        <w:rPr>
          <w:b/>
          <w:lang w:val="en-US"/>
        </w:rPr>
        <w:t>are completed without damage or failure.</w:t>
      </w:r>
    </w:p>
    <w:p w:rsidR="005517F1" w:rsidRPr="00A824F6" w:rsidRDefault="005517F1" w:rsidP="00795F50">
      <w:pPr>
        <w:spacing w:after="120"/>
        <w:ind w:left="2268" w:right="992"/>
        <w:jc w:val="both"/>
        <w:rPr>
          <w:b/>
          <w:lang w:val="en-US"/>
        </w:rPr>
      </w:pPr>
      <w:r w:rsidRPr="00A824F6">
        <w:rPr>
          <w:b/>
          <w:lang w:val="en-US"/>
        </w:rPr>
        <w:t xml:space="preserve">If less than 20 cycles, according to </w:t>
      </w:r>
      <w:r w:rsidR="00F95003" w:rsidRPr="00A824F6">
        <w:rPr>
          <w:b/>
          <w:lang w:val="en-US"/>
        </w:rPr>
        <w:t>"</w:t>
      </w:r>
      <w:proofErr w:type="spellStart"/>
      <w:r w:rsidRPr="00A824F6">
        <w:rPr>
          <w:b/>
          <w:lang w:val="en-US"/>
        </w:rPr>
        <w:t>Thermomechanical</w:t>
      </w:r>
      <w:proofErr w:type="spellEnd"/>
      <w:r w:rsidRPr="00A824F6">
        <w:rPr>
          <w:b/>
          <w:lang w:val="en-US"/>
        </w:rPr>
        <w:t xml:space="preserve"> Fatigue test</w:t>
      </w:r>
      <w:r w:rsidR="00F95003" w:rsidRPr="00A824F6">
        <w:rPr>
          <w:b/>
          <w:lang w:val="en-US"/>
        </w:rPr>
        <w:t>"</w:t>
      </w:r>
      <w:r w:rsidRPr="00A824F6">
        <w:rPr>
          <w:b/>
          <w:lang w:val="en-US"/>
        </w:rPr>
        <w:t xml:space="preserve"> in Tables A14/5.1.3.1.2</w:t>
      </w:r>
      <w:r w:rsidR="008D1C62" w:rsidRPr="00A824F6">
        <w:rPr>
          <w:b/>
          <w:lang w:val="en-US"/>
        </w:rPr>
        <w:t>.</w:t>
      </w:r>
      <w:r w:rsidRPr="00A824F6">
        <w:rPr>
          <w:b/>
          <w:lang w:val="en-US"/>
        </w:rPr>
        <w:t xml:space="preserve">  and A14/5.1.4.1.3</w:t>
      </w:r>
      <w:r w:rsidR="008D1C62" w:rsidRPr="00A824F6">
        <w:rPr>
          <w:b/>
          <w:lang w:val="en-US"/>
        </w:rPr>
        <w:t>.</w:t>
      </w:r>
      <w:r w:rsidRPr="00A824F6">
        <w:rPr>
          <w:b/>
          <w:lang w:val="en-US"/>
        </w:rPr>
        <w:t xml:space="preserve">, but more than 15 are completed without damage or failure, then the test must be repeated on a new replacement part. </w:t>
      </w:r>
    </w:p>
    <w:p w:rsidR="005517F1" w:rsidRPr="00A824F6" w:rsidRDefault="005517F1" w:rsidP="00795F50">
      <w:pPr>
        <w:spacing w:after="120"/>
        <w:ind w:left="2268" w:right="992"/>
        <w:jc w:val="both"/>
        <w:rPr>
          <w:b/>
          <w:lang w:val="en-US"/>
        </w:rPr>
      </w:pPr>
      <w:r w:rsidRPr="00A824F6">
        <w:rPr>
          <w:b/>
          <w:lang w:val="en-US"/>
        </w:rPr>
        <w:t>Under these circumstances both tests must complete more than 15 cycles without damage or failure for the part to have passed the test.</w:t>
      </w:r>
    </w:p>
    <w:p w:rsidR="005517F1" w:rsidRPr="00A824F6" w:rsidRDefault="005517F1" w:rsidP="00795F50">
      <w:pPr>
        <w:spacing w:after="120"/>
        <w:ind w:left="2268" w:right="992"/>
        <w:jc w:val="both"/>
        <w:rPr>
          <w:b/>
          <w:lang w:val="en-US"/>
        </w:rPr>
      </w:pPr>
      <w:r w:rsidRPr="00A824F6">
        <w:rPr>
          <w:b/>
          <w:lang w:val="en-US"/>
        </w:rPr>
        <w:t xml:space="preserve">If less than 15 cycles are completed before damage or failure, then a test should be conducted on the original part and the results compared. </w:t>
      </w:r>
    </w:p>
    <w:p w:rsidR="005517F1" w:rsidRPr="00A824F6" w:rsidRDefault="005517F1" w:rsidP="00795F50">
      <w:pPr>
        <w:spacing w:after="120"/>
        <w:ind w:left="2268" w:right="992"/>
        <w:jc w:val="both"/>
        <w:rPr>
          <w:b/>
          <w:lang w:val="en-US"/>
        </w:rPr>
      </w:pPr>
      <w:r w:rsidRPr="00A824F6">
        <w:rPr>
          <w:b/>
          <w:lang w:val="en-US"/>
        </w:rPr>
        <w:t>If the damage of failure point is no worse than the quantity of cycles of the original part – 10 per cent, then the test is regarded as having been passed.</w:t>
      </w:r>
    </w:p>
    <w:p w:rsidR="005517F1" w:rsidRPr="00A824F6" w:rsidRDefault="005517F1" w:rsidP="00795F50">
      <w:pPr>
        <w:spacing w:after="120"/>
        <w:ind w:left="2268" w:right="992"/>
        <w:jc w:val="both"/>
        <w:rPr>
          <w:b/>
          <w:lang w:val="en-US"/>
        </w:rPr>
      </w:pPr>
      <w:r w:rsidRPr="00A824F6">
        <w:rPr>
          <w:b/>
          <w:lang w:val="en-US"/>
        </w:rPr>
        <w:t>Damage or failure, in this context, means:</w:t>
      </w:r>
    </w:p>
    <w:p w:rsidR="005517F1" w:rsidRPr="00A824F6" w:rsidRDefault="005517F1" w:rsidP="00795F50">
      <w:pPr>
        <w:spacing w:after="120"/>
        <w:ind w:left="2268" w:right="992" w:hanging="1134"/>
        <w:jc w:val="both"/>
        <w:rPr>
          <w:b/>
        </w:rPr>
      </w:pPr>
      <w:r w:rsidRPr="00A824F6">
        <w:rPr>
          <w:b/>
        </w:rPr>
        <w:t>5.1.5.1.</w:t>
      </w:r>
      <w:r w:rsidRPr="00A824F6">
        <w:rPr>
          <w:b/>
        </w:rPr>
        <w:tab/>
        <w:t>During the test:</w:t>
      </w:r>
    </w:p>
    <w:p w:rsidR="005517F1" w:rsidRPr="00A824F6" w:rsidRDefault="005517F1" w:rsidP="00795F50">
      <w:pPr>
        <w:spacing w:after="120"/>
        <w:ind w:left="2268" w:right="992" w:firstLine="567"/>
        <w:jc w:val="both"/>
        <w:rPr>
          <w:b/>
          <w:lang w:val="en-US"/>
        </w:rPr>
      </w:pPr>
      <w:r w:rsidRPr="00A824F6">
        <w:rPr>
          <w:b/>
          <w:lang w:val="en-US"/>
        </w:rPr>
        <w:t xml:space="preserve">temperature exceeds </w:t>
      </w:r>
      <w:smartTag w:uri="urn:schemas-microsoft-com:office:smarttags" w:element="metricconverter">
        <w:smartTagPr>
          <w:attr w:name="ProductID" w:val="600 °C"/>
        </w:smartTagPr>
        <w:r w:rsidRPr="00A824F6">
          <w:rPr>
            <w:b/>
            <w:lang w:val="en-US"/>
          </w:rPr>
          <w:t>600 °C</w:t>
        </w:r>
      </w:smartTag>
      <w:r w:rsidRPr="00A824F6">
        <w:rPr>
          <w:b/>
          <w:lang w:val="en-US"/>
        </w:rPr>
        <w:t>.</w:t>
      </w:r>
    </w:p>
    <w:p w:rsidR="005517F1" w:rsidRPr="00A824F6" w:rsidRDefault="005517F1" w:rsidP="00795F50">
      <w:pPr>
        <w:spacing w:after="120"/>
        <w:ind w:left="2268" w:right="992" w:hanging="1134"/>
        <w:jc w:val="both"/>
        <w:rPr>
          <w:b/>
        </w:rPr>
      </w:pPr>
      <w:r w:rsidRPr="00A824F6">
        <w:rPr>
          <w:b/>
        </w:rPr>
        <w:t>5.1.5.2.</w:t>
      </w:r>
      <w:r w:rsidRPr="00A824F6">
        <w:rPr>
          <w:b/>
        </w:rPr>
        <w:tab/>
        <w:t>After the test:</w:t>
      </w:r>
    </w:p>
    <w:p w:rsidR="005517F1" w:rsidRPr="00A824F6" w:rsidRDefault="005517F1" w:rsidP="00795F50">
      <w:pPr>
        <w:numPr>
          <w:ilvl w:val="0"/>
          <w:numId w:val="31"/>
        </w:numPr>
        <w:spacing w:after="120"/>
        <w:ind w:left="2835" w:right="992" w:hanging="567"/>
        <w:jc w:val="both"/>
        <w:rPr>
          <w:b/>
          <w:lang w:val="en-US"/>
        </w:rPr>
      </w:pPr>
      <w:r w:rsidRPr="00A824F6">
        <w:rPr>
          <w:b/>
          <w:lang w:val="en-US"/>
        </w:rPr>
        <w:t>contact between caliper and disc;</w:t>
      </w:r>
    </w:p>
    <w:p w:rsidR="005517F1" w:rsidRPr="00A824F6" w:rsidRDefault="005517F1" w:rsidP="00795F50">
      <w:pPr>
        <w:numPr>
          <w:ilvl w:val="0"/>
          <w:numId w:val="31"/>
        </w:numPr>
        <w:spacing w:after="120"/>
        <w:ind w:left="2835" w:right="992" w:hanging="567"/>
        <w:jc w:val="both"/>
        <w:rPr>
          <w:b/>
          <w:lang w:val="en-US"/>
        </w:rPr>
      </w:pPr>
      <w:r w:rsidRPr="00A824F6">
        <w:rPr>
          <w:b/>
          <w:lang w:val="en-US"/>
        </w:rPr>
        <w:t>cracks, permanent deformation or breakings;</w:t>
      </w:r>
    </w:p>
    <w:p w:rsidR="005517F1" w:rsidRPr="00A824F6" w:rsidRDefault="005517F1" w:rsidP="00795F50">
      <w:pPr>
        <w:numPr>
          <w:ilvl w:val="0"/>
          <w:numId w:val="31"/>
        </w:numPr>
        <w:spacing w:after="120"/>
        <w:ind w:left="2835" w:right="992" w:hanging="567"/>
        <w:jc w:val="both"/>
        <w:rPr>
          <w:b/>
          <w:lang w:val="en-US"/>
        </w:rPr>
      </w:pPr>
      <w:r w:rsidRPr="00A824F6">
        <w:rPr>
          <w:b/>
          <w:lang w:val="en-US"/>
        </w:rPr>
        <w:t>abnormal wear;</w:t>
      </w:r>
    </w:p>
    <w:p w:rsidR="005517F1" w:rsidRPr="00A824F6" w:rsidRDefault="005517F1" w:rsidP="00795F50">
      <w:pPr>
        <w:numPr>
          <w:ilvl w:val="0"/>
          <w:numId w:val="31"/>
        </w:numPr>
        <w:spacing w:after="120"/>
        <w:ind w:left="2835" w:right="992" w:hanging="567"/>
        <w:jc w:val="both"/>
        <w:rPr>
          <w:b/>
          <w:lang w:val="en-US"/>
        </w:rPr>
      </w:pPr>
      <w:r w:rsidRPr="00A824F6">
        <w:rPr>
          <w:b/>
          <w:lang w:val="en-US"/>
        </w:rPr>
        <w:t xml:space="preserve">a </w:t>
      </w:r>
      <w:smartTag w:uri="urn:schemas-microsoft-com:office:smarttags" w:element="metricconverter">
        <w:smartTagPr>
          <w:attr w:name="ProductID" w:val="0.150 mm"/>
        </w:smartTagPr>
        <w:r w:rsidRPr="00A824F6">
          <w:rPr>
            <w:b/>
            <w:lang w:val="en-US"/>
          </w:rPr>
          <w:t>0.150 mm</w:t>
        </w:r>
      </w:smartTag>
      <w:r w:rsidRPr="00A824F6">
        <w:rPr>
          <w:b/>
          <w:lang w:val="en-US"/>
        </w:rPr>
        <w:t xml:space="preserve"> maximum increasing of run-out, compared to the initial value measured before the test, is allowed;</w:t>
      </w:r>
    </w:p>
    <w:p w:rsidR="005517F1" w:rsidRPr="00A824F6" w:rsidRDefault="005517F1" w:rsidP="00795F50">
      <w:pPr>
        <w:numPr>
          <w:ilvl w:val="0"/>
          <w:numId w:val="31"/>
        </w:numPr>
        <w:spacing w:after="120"/>
        <w:ind w:left="2835" w:right="992" w:hanging="567"/>
        <w:jc w:val="both"/>
        <w:rPr>
          <w:b/>
          <w:lang w:val="en-US"/>
        </w:rPr>
      </w:pPr>
      <w:r w:rsidRPr="00A824F6">
        <w:rPr>
          <w:b/>
          <w:lang w:val="en-US"/>
        </w:rPr>
        <w:t xml:space="preserve">a </w:t>
      </w:r>
      <w:smartTag w:uri="urn:schemas-microsoft-com:office:smarttags" w:element="metricconverter">
        <w:smartTagPr>
          <w:attr w:name="ProductID" w:val="0.250 mm"/>
        </w:smartTagPr>
        <w:r w:rsidRPr="00A824F6">
          <w:rPr>
            <w:b/>
            <w:lang w:val="en-US"/>
          </w:rPr>
          <w:t>0.250 mm</w:t>
        </w:r>
      </w:smartTag>
      <w:r w:rsidRPr="00A824F6">
        <w:rPr>
          <w:b/>
          <w:lang w:val="en-US"/>
        </w:rPr>
        <w:t xml:space="preserve"> maximum run-out is allowed;</w:t>
      </w:r>
    </w:p>
    <w:p w:rsidR="005517F1" w:rsidRPr="00A824F6" w:rsidRDefault="005517F1" w:rsidP="00795F50">
      <w:pPr>
        <w:numPr>
          <w:ilvl w:val="0"/>
          <w:numId w:val="31"/>
        </w:numPr>
        <w:spacing w:after="120"/>
        <w:ind w:left="2835" w:right="992" w:hanging="567"/>
        <w:jc w:val="both"/>
        <w:rPr>
          <w:b/>
          <w:lang w:val="en-US"/>
        </w:rPr>
      </w:pPr>
      <w:r w:rsidRPr="00A824F6">
        <w:rPr>
          <w:b/>
          <w:lang w:val="en-US"/>
        </w:rPr>
        <w:t xml:space="preserve">a </w:t>
      </w:r>
      <w:smartTag w:uri="urn:schemas-microsoft-com:office:smarttags" w:element="metricconverter">
        <w:smartTagPr>
          <w:attr w:name="ProductID" w:val="0.100 mm"/>
        </w:smartTagPr>
        <w:r w:rsidRPr="00A824F6">
          <w:rPr>
            <w:b/>
            <w:lang w:val="en-US"/>
          </w:rPr>
          <w:t>0.100 mm</w:t>
        </w:r>
      </w:smartTag>
      <w:r w:rsidRPr="00A824F6">
        <w:rPr>
          <w:b/>
          <w:lang w:val="en-US"/>
        </w:rPr>
        <w:t xml:space="preserve"> MAX (for </w:t>
      </w:r>
      <w:r w:rsidR="00F95003" w:rsidRPr="00A824F6">
        <w:rPr>
          <w:b/>
          <w:lang w:val="en-US"/>
        </w:rPr>
        <w:t>"</w:t>
      </w:r>
      <w:r w:rsidRPr="00A824F6">
        <w:rPr>
          <w:b/>
          <w:lang w:val="en-US"/>
        </w:rPr>
        <w:t>full floating</w:t>
      </w:r>
      <w:r w:rsidR="00F95003" w:rsidRPr="00A824F6">
        <w:rPr>
          <w:b/>
          <w:lang w:val="en-US"/>
        </w:rPr>
        <w:t>"</w:t>
      </w:r>
      <w:r w:rsidRPr="00A824F6">
        <w:rPr>
          <w:b/>
          <w:lang w:val="en-US"/>
        </w:rPr>
        <w:t xml:space="preserve"> disc) straightness increasing,  compared to the initial value measured before the test, is allowed.</w:t>
      </w:r>
    </w:p>
    <w:p w:rsidR="005517F1" w:rsidRPr="00A824F6" w:rsidRDefault="005517F1" w:rsidP="005517F1">
      <w:pPr>
        <w:spacing w:after="120"/>
        <w:ind w:right="1985" w:firstLine="1134"/>
        <w:jc w:val="both"/>
        <w:rPr>
          <w:b/>
          <w:sz w:val="24"/>
          <w:lang w:val="en-US"/>
        </w:rPr>
      </w:pPr>
      <w:r w:rsidRPr="00A824F6">
        <w:rPr>
          <w:b/>
          <w:sz w:val="28"/>
        </w:rPr>
        <w:br w:type="page"/>
      </w:r>
      <w:r w:rsidRPr="00A824F6">
        <w:rPr>
          <w:i/>
          <w:lang w:val="en-US"/>
        </w:rPr>
        <w:lastRenderedPageBreak/>
        <w:t>Add a new Annex 15</w:t>
      </w:r>
      <w:r w:rsidRPr="00A824F6">
        <w:rPr>
          <w:lang w:val="en-US"/>
        </w:rPr>
        <w:t xml:space="preserve">, to read: </w:t>
      </w:r>
    </w:p>
    <w:p w:rsidR="005517F1" w:rsidRPr="00A824F6" w:rsidRDefault="00F95003" w:rsidP="005517F1">
      <w:pPr>
        <w:pStyle w:val="HChG"/>
        <w:rPr>
          <w:lang w:val="en-US"/>
        </w:rPr>
      </w:pPr>
      <w:r w:rsidRPr="00A824F6">
        <w:t>"</w:t>
      </w:r>
      <w:r w:rsidR="005517F1" w:rsidRPr="00A824F6">
        <w:rPr>
          <w:lang w:val="en-US"/>
        </w:rPr>
        <w:t xml:space="preserve">Annex 15 </w:t>
      </w:r>
    </w:p>
    <w:p w:rsidR="005517F1" w:rsidRPr="00A824F6" w:rsidRDefault="005517F1" w:rsidP="00061FD5">
      <w:pPr>
        <w:pStyle w:val="HChG"/>
        <w:ind w:right="993"/>
        <w:rPr>
          <w:lang w:val="en-US"/>
        </w:rPr>
      </w:pPr>
      <w:r w:rsidRPr="00A824F6">
        <w:rPr>
          <w:lang w:val="en-US"/>
        </w:rPr>
        <w:tab/>
      </w:r>
      <w:r w:rsidRPr="00A824F6">
        <w:rPr>
          <w:lang w:val="en-US"/>
        </w:rPr>
        <w:tab/>
        <w:t>Criteria for groups of discs for vehicles of categories L</w:t>
      </w:r>
      <w:r w:rsidRPr="00A824F6">
        <w:rPr>
          <w:vertAlign w:val="subscript"/>
          <w:lang w:val="en-US"/>
        </w:rPr>
        <w:t>1</w:t>
      </w:r>
      <w:r w:rsidRPr="00A824F6">
        <w:rPr>
          <w:lang w:val="en-US"/>
        </w:rPr>
        <w:t>, L</w:t>
      </w:r>
      <w:r w:rsidRPr="00A824F6">
        <w:rPr>
          <w:vertAlign w:val="subscript"/>
          <w:lang w:val="en-US"/>
        </w:rPr>
        <w:t>2</w:t>
      </w:r>
      <w:r w:rsidRPr="00A824F6">
        <w:rPr>
          <w:lang w:val="en-US"/>
        </w:rPr>
        <w:t>, L</w:t>
      </w:r>
      <w:r w:rsidRPr="00A824F6">
        <w:rPr>
          <w:vertAlign w:val="subscript"/>
          <w:lang w:val="en-US"/>
        </w:rPr>
        <w:t>3</w:t>
      </w:r>
      <w:r w:rsidRPr="00A824F6">
        <w:rPr>
          <w:lang w:val="en-US"/>
        </w:rPr>
        <w:t>, L</w:t>
      </w:r>
      <w:r w:rsidRPr="00A824F6">
        <w:rPr>
          <w:vertAlign w:val="subscript"/>
          <w:lang w:val="en-US"/>
        </w:rPr>
        <w:t>4</w:t>
      </w:r>
      <w:r w:rsidRPr="00A824F6">
        <w:rPr>
          <w:lang w:val="en-US"/>
        </w:rPr>
        <w:t xml:space="preserve"> and L</w:t>
      </w:r>
      <w:r w:rsidRPr="00A824F6">
        <w:rPr>
          <w:vertAlign w:val="subscript"/>
          <w:lang w:val="en-US"/>
        </w:rPr>
        <w:t>5</w:t>
      </w:r>
    </w:p>
    <w:p w:rsidR="005517F1" w:rsidRPr="00A824F6" w:rsidRDefault="005517F1" w:rsidP="00061FD5">
      <w:pPr>
        <w:numPr>
          <w:ilvl w:val="0"/>
          <w:numId w:val="42"/>
        </w:numPr>
        <w:spacing w:after="120"/>
        <w:ind w:left="2268" w:right="993" w:hanging="1134"/>
        <w:jc w:val="both"/>
        <w:rPr>
          <w:rFonts w:cs="Courier New"/>
          <w:b/>
        </w:rPr>
      </w:pPr>
      <w:bookmarkStart w:id="7" w:name="_Toc385338781"/>
      <w:r w:rsidRPr="00A824F6">
        <w:rPr>
          <w:rFonts w:cs="Courier New"/>
          <w:b/>
        </w:rPr>
        <w:t>Definition of the disc braking surface width</w:t>
      </w:r>
      <w:bookmarkEnd w:id="7"/>
    </w:p>
    <w:p w:rsidR="005517F1" w:rsidRPr="00A824F6" w:rsidRDefault="005517F1" w:rsidP="00061FD5">
      <w:pPr>
        <w:spacing w:after="120"/>
        <w:ind w:left="1701" w:right="993"/>
        <w:jc w:val="both"/>
        <w:rPr>
          <w:b/>
        </w:rPr>
      </w:pPr>
      <w:r w:rsidRPr="00A824F6">
        <w:rPr>
          <w:b/>
        </w:rPr>
        <w:t>Braking surface means the surface of a brake disc on which the brake pads work. The braking surface width is calculated between the disc outer diameter and an internal diameter defined as follows:</w:t>
      </w:r>
    </w:p>
    <w:p w:rsidR="005517F1" w:rsidRPr="00A824F6" w:rsidRDefault="005517F1" w:rsidP="00061FD5">
      <w:pPr>
        <w:numPr>
          <w:ilvl w:val="1"/>
          <w:numId w:val="42"/>
        </w:numPr>
        <w:spacing w:after="120"/>
        <w:ind w:left="1701" w:right="993" w:hanging="567"/>
        <w:jc w:val="both"/>
        <w:rPr>
          <w:b/>
        </w:rPr>
      </w:pPr>
      <w:r w:rsidRPr="00A824F6">
        <w:rPr>
          <w:rFonts w:cs="Courier New"/>
          <w:b/>
        </w:rPr>
        <w:t xml:space="preserve">Case of braking surface with lightening (holes, slots, wave, etc.) on the braking </w:t>
      </w:r>
      <w:r w:rsidRPr="00A824F6">
        <w:rPr>
          <w:b/>
        </w:rPr>
        <w:t xml:space="preserve">surface (Fig. 1) only: </w:t>
      </w:r>
      <w:smartTag w:uri="urn:schemas-microsoft-com:office:smarttags" w:element="metricconverter">
        <w:smartTagPr>
          <w:attr w:name="ProductID" w:val="3 mm"/>
        </w:smartTagPr>
        <w:r w:rsidRPr="00A824F6">
          <w:rPr>
            <w:b/>
          </w:rPr>
          <w:t>3 mm</w:t>
        </w:r>
      </w:smartTag>
      <w:r w:rsidRPr="00A824F6">
        <w:rPr>
          <w:b/>
        </w:rPr>
        <w:t xml:space="preserve"> towards the centre of the disc from the end of the lightening.</w:t>
      </w:r>
    </w:p>
    <w:p w:rsidR="005517F1" w:rsidRPr="00A824F6" w:rsidRDefault="005517F1" w:rsidP="00061FD5">
      <w:pPr>
        <w:numPr>
          <w:ilvl w:val="1"/>
          <w:numId w:val="42"/>
        </w:numPr>
        <w:spacing w:after="120"/>
        <w:ind w:left="1701" w:right="993" w:hanging="567"/>
        <w:jc w:val="both"/>
        <w:rPr>
          <w:rFonts w:cs="Courier New"/>
          <w:b/>
        </w:rPr>
      </w:pPr>
      <w:r w:rsidRPr="00A824F6">
        <w:rPr>
          <w:rFonts w:cs="Courier New"/>
          <w:b/>
        </w:rPr>
        <w:t xml:space="preserve">Case of braking surface with lightening (holes, slots, wave, etc.) with distance from the disc’s internal diameter lower than </w:t>
      </w:r>
      <w:smartTag w:uri="urn:schemas-microsoft-com:office:smarttags" w:element="metricconverter">
        <w:smartTagPr>
          <w:attr w:name="ProductID" w:val="5 mm"/>
        </w:smartTagPr>
        <w:r w:rsidRPr="00A824F6">
          <w:rPr>
            <w:rFonts w:cs="Courier New"/>
            <w:b/>
          </w:rPr>
          <w:t>5 mm</w:t>
        </w:r>
      </w:smartTag>
      <w:r w:rsidRPr="00A824F6">
        <w:rPr>
          <w:rFonts w:cs="Courier New"/>
          <w:b/>
        </w:rPr>
        <w:t xml:space="preserve"> (Fig. 2): diameter of the brake disc undercut.</w:t>
      </w:r>
    </w:p>
    <w:p w:rsidR="005517F1" w:rsidRPr="00A824F6" w:rsidRDefault="005517F1" w:rsidP="00061FD5">
      <w:pPr>
        <w:numPr>
          <w:ilvl w:val="1"/>
          <w:numId w:val="42"/>
        </w:numPr>
        <w:spacing w:after="120"/>
        <w:ind w:left="1701" w:right="993" w:hanging="567"/>
        <w:jc w:val="both"/>
        <w:rPr>
          <w:rFonts w:cs="Courier New"/>
          <w:b/>
        </w:rPr>
      </w:pPr>
      <w:r w:rsidRPr="00A824F6">
        <w:rPr>
          <w:rFonts w:cs="Courier New"/>
          <w:b/>
        </w:rPr>
        <w:t>Case of braking surface with lightening (holes, slots, wave, etc.) which terminate inside, outside the brake disc undercut (Fig. 3): diameter of the brake disc internal undercut.</w:t>
      </w:r>
    </w:p>
    <w:p w:rsidR="005517F1" w:rsidRPr="00A824F6" w:rsidRDefault="005517F1" w:rsidP="00061FD5">
      <w:pPr>
        <w:numPr>
          <w:ilvl w:val="1"/>
          <w:numId w:val="42"/>
        </w:numPr>
        <w:spacing w:after="120"/>
        <w:ind w:left="1701" w:right="993" w:hanging="567"/>
        <w:jc w:val="both"/>
        <w:rPr>
          <w:rFonts w:cs="Courier New"/>
          <w:b/>
        </w:rPr>
      </w:pPr>
      <w:r w:rsidRPr="00A824F6">
        <w:rPr>
          <w:rFonts w:cs="Courier New"/>
          <w:b/>
        </w:rPr>
        <w:t xml:space="preserve">All other cases: internal diameter defined by the radial width of the largest combinable pad, to which </w:t>
      </w:r>
      <w:smartTag w:uri="urn:schemas-microsoft-com:office:smarttags" w:element="metricconverter">
        <w:smartTagPr>
          <w:attr w:name="ProductID" w:val="3 mm"/>
        </w:smartTagPr>
        <w:r w:rsidRPr="00A824F6">
          <w:rPr>
            <w:rFonts w:cs="Courier New"/>
            <w:b/>
          </w:rPr>
          <w:t>3 mm</w:t>
        </w:r>
      </w:smartTag>
      <w:r w:rsidRPr="00A824F6">
        <w:rPr>
          <w:rFonts w:cs="Courier New"/>
          <w:b/>
        </w:rPr>
        <w:t xml:space="preserve"> need to be added (Fig. 4).</w:t>
      </w:r>
    </w:p>
    <w:p w:rsidR="005517F1" w:rsidRPr="00A824F6" w:rsidRDefault="005517F1" w:rsidP="00061FD5">
      <w:pPr>
        <w:spacing w:after="120"/>
        <w:ind w:left="1494" w:right="993"/>
        <w:rPr>
          <w:b/>
          <w:bCs/>
        </w:rPr>
      </w:pPr>
    </w:p>
    <w:p w:rsidR="005517F1" w:rsidRPr="00A824F6" w:rsidRDefault="005517F1" w:rsidP="00061FD5">
      <w:pPr>
        <w:spacing w:after="120"/>
        <w:ind w:left="1494" w:right="993"/>
        <w:rPr>
          <w:b/>
          <w:bCs/>
        </w:rPr>
      </w:pPr>
      <w:r w:rsidRPr="00A824F6">
        <w:rPr>
          <w:b/>
          <w:bCs/>
        </w:rPr>
        <w:t xml:space="preserve">Figure 1 </w:t>
      </w:r>
      <w:r w:rsidRPr="00A824F6">
        <w:rPr>
          <w:b/>
          <w:bCs/>
        </w:rPr>
        <w:tab/>
      </w:r>
      <w:r w:rsidRPr="00A824F6">
        <w:rPr>
          <w:b/>
          <w:bCs/>
        </w:rPr>
        <w:tab/>
      </w:r>
      <w:r w:rsidRPr="00A824F6">
        <w:rPr>
          <w:b/>
          <w:bCs/>
        </w:rPr>
        <w:tab/>
      </w:r>
      <w:r w:rsidRPr="00A824F6">
        <w:rPr>
          <w:b/>
          <w:bCs/>
        </w:rPr>
        <w:tab/>
      </w:r>
      <w:r w:rsidRPr="00A824F6">
        <w:rPr>
          <w:b/>
          <w:bCs/>
        </w:rPr>
        <w:tab/>
      </w:r>
      <w:r w:rsidRPr="00A824F6">
        <w:rPr>
          <w:b/>
          <w:bCs/>
        </w:rPr>
        <w:tab/>
      </w:r>
      <w:r w:rsidRPr="00A824F6">
        <w:rPr>
          <w:b/>
          <w:bCs/>
        </w:rPr>
        <w:tab/>
        <w:t>Figure 2</w:t>
      </w:r>
    </w:p>
    <w:p w:rsidR="005517F1" w:rsidRPr="00A824F6" w:rsidRDefault="005517F1" w:rsidP="005517F1">
      <w:pPr>
        <w:spacing w:after="120"/>
        <w:ind w:right="993"/>
        <w:jc w:val="both"/>
        <w:rPr>
          <w:lang w:val="en-US"/>
        </w:rPr>
      </w:pPr>
    </w:p>
    <w:p w:rsidR="005517F1" w:rsidRPr="00A824F6" w:rsidRDefault="009E6585" w:rsidP="005517F1">
      <w:pPr>
        <w:spacing w:after="120"/>
        <w:ind w:right="993"/>
        <w:jc w:val="center"/>
        <w:rPr>
          <w:rFonts w:ascii="Arial" w:eastAsia="SimSun" w:hAnsi="Arial"/>
          <w:noProof/>
          <w:sz w:val="24"/>
          <w:lang w:val="en-US" w:eastAsia="zh-CN"/>
        </w:rPr>
      </w:pPr>
      <w:r w:rsidRPr="00A824F6">
        <w:rPr>
          <w:rFonts w:ascii="Arial" w:eastAsia="SimSun" w:hAnsi="Arial"/>
          <w:noProof/>
          <w:sz w:val="24"/>
          <w:lang w:val="en-US"/>
        </w:rPr>
        <w:drawing>
          <wp:inline distT="0" distB="0" distL="0" distR="0">
            <wp:extent cx="4218305" cy="2095500"/>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lum bright="-20000" contrast="40000"/>
                      <a:extLst>
                        <a:ext uri="{28A0092B-C50C-407E-A947-70E740481C1C}">
                          <a14:useLocalDpi xmlns:a14="http://schemas.microsoft.com/office/drawing/2010/main" val="0"/>
                        </a:ext>
                      </a:extLst>
                    </a:blip>
                    <a:srcRect/>
                    <a:stretch>
                      <a:fillRect/>
                    </a:stretch>
                  </pic:blipFill>
                  <pic:spPr bwMode="auto">
                    <a:xfrm>
                      <a:off x="0" y="0"/>
                      <a:ext cx="4218305" cy="2095500"/>
                    </a:xfrm>
                    <a:prstGeom prst="rect">
                      <a:avLst/>
                    </a:prstGeom>
                    <a:noFill/>
                    <a:ln>
                      <a:noFill/>
                    </a:ln>
                  </pic:spPr>
                </pic:pic>
              </a:graphicData>
            </a:graphic>
          </wp:inline>
        </w:drawing>
      </w:r>
    </w:p>
    <w:p w:rsidR="005517F1" w:rsidRPr="00A824F6" w:rsidRDefault="005517F1" w:rsidP="005517F1">
      <w:pPr>
        <w:spacing w:after="120"/>
        <w:ind w:right="993"/>
        <w:jc w:val="both"/>
        <w:rPr>
          <w:bCs/>
        </w:rPr>
      </w:pPr>
    </w:p>
    <w:p w:rsidR="005517F1" w:rsidRPr="00A824F6" w:rsidRDefault="005517F1" w:rsidP="005517F1">
      <w:pPr>
        <w:spacing w:after="120"/>
        <w:ind w:left="2268" w:right="993"/>
        <w:jc w:val="both"/>
        <w:rPr>
          <w:b/>
          <w:bCs/>
        </w:rPr>
      </w:pPr>
    </w:p>
    <w:p w:rsidR="005517F1" w:rsidRPr="00A824F6" w:rsidRDefault="005517F1" w:rsidP="005517F1">
      <w:pPr>
        <w:spacing w:after="120"/>
        <w:ind w:left="2268" w:right="993"/>
        <w:jc w:val="both"/>
        <w:rPr>
          <w:b/>
          <w:bCs/>
        </w:rPr>
      </w:pPr>
    </w:p>
    <w:p w:rsidR="005517F1" w:rsidRPr="00A824F6" w:rsidRDefault="005517F1" w:rsidP="005517F1">
      <w:pPr>
        <w:spacing w:after="120"/>
        <w:ind w:left="2268" w:right="993"/>
        <w:jc w:val="both"/>
        <w:rPr>
          <w:b/>
          <w:bCs/>
        </w:rPr>
      </w:pPr>
    </w:p>
    <w:p w:rsidR="005517F1" w:rsidRPr="00A824F6" w:rsidRDefault="005517F1" w:rsidP="005517F1">
      <w:pPr>
        <w:spacing w:after="120"/>
        <w:ind w:left="2268" w:right="993"/>
        <w:jc w:val="both"/>
        <w:rPr>
          <w:b/>
          <w:bCs/>
        </w:rPr>
      </w:pPr>
    </w:p>
    <w:p w:rsidR="005517F1" w:rsidRPr="00A824F6" w:rsidRDefault="005517F1" w:rsidP="005517F1">
      <w:pPr>
        <w:spacing w:after="120"/>
        <w:ind w:left="2268" w:right="993"/>
        <w:jc w:val="both"/>
        <w:rPr>
          <w:b/>
          <w:bCs/>
        </w:rPr>
      </w:pPr>
    </w:p>
    <w:p w:rsidR="005517F1" w:rsidRPr="00A824F6" w:rsidRDefault="005517F1" w:rsidP="005517F1">
      <w:pPr>
        <w:spacing w:after="120"/>
        <w:ind w:left="2268" w:right="993"/>
        <w:jc w:val="both"/>
        <w:rPr>
          <w:b/>
          <w:bCs/>
        </w:rPr>
      </w:pPr>
    </w:p>
    <w:p w:rsidR="005517F1" w:rsidRPr="00A824F6" w:rsidRDefault="005517F1" w:rsidP="005517F1">
      <w:pPr>
        <w:spacing w:after="120"/>
        <w:ind w:left="2268" w:right="993"/>
        <w:jc w:val="both"/>
        <w:rPr>
          <w:b/>
          <w:bCs/>
        </w:rPr>
      </w:pPr>
      <w:r w:rsidRPr="00A824F6">
        <w:rPr>
          <w:b/>
          <w:bCs/>
        </w:rPr>
        <w:t xml:space="preserve">          Figure 3</w:t>
      </w:r>
      <w:r w:rsidRPr="00A824F6">
        <w:rPr>
          <w:b/>
          <w:bCs/>
        </w:rPr>
        <w:tab/>
      </w:r>
      <w:r w:rsidRPr="00A824F6">
        <w:rPr>
          <w:b/>
          <w:bCs/>
        </w:rPr>
        <w:tab/>
      </w:r>
      <w:r w:rsidRPr="00A824F6">
        <w:rPr>
          <w:b/>
          <w:bCs/>
        </w:rPr>
        <w:tab/>
      </w:r>
      <w:r w:rsidRPr="00A824F6">
        <w:rPr>
          <w:b/>
          <w:bCs/>
        </w:rPr>
        <w:tab/>
      </w:r>
      <w:r w:rsidRPr="00A824F6">
        <w:rPr>
          <w:b/>
          <w:bCs/>
        </w:rPr>
        <w:tab/>
        <w:t xml:space="preserve">     </w:t>
      </w:r>
      <w:r w:rsidRPr="00A824F6">
        <w:rPr>
          <w:b/>
          <w:bCs/>
        </w:rPr>
        <w:tab/>
        <w:t xml:space="preserve">        Figure 4</w:t>
      </w:r>
    </w:p>
    <w:p w:rsidR="005517F1" w:rsidRPr="00A824F6" w:rsidRDefault="009E6585" w:rsidP="005517F1">
      <w:pPr>
        <w:spacing w:after="120"/>
        <w:ind w:left="-284"/>
        <w:jc w:val="both"/>
        <w:rPr>
          <w:lang w:val="en-US"/>
        </w:rPr>
      </w:pPr>
      <w:r w:rsidRPr="00A824F6">
        <w:rPr>
          <w:rFonts w:cs="Arial"/>
          <w:noProof/>
          <w:szCs w:val="24"/>
          <w:lang w:val="en-US"/>
        </w:rPr>
        <w:drawing>
          <wp:inline distT="0" distB="0" distL="0" distR="0">
            <wp:extent cx="4027805" cy="1991995"/>
            <wp:effectExtent l="0" t="0" r="0" b="8255"/>
            <wp:docPr id="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7805" cy="1991995"/>
                    </a:xfrm>
                    <a:prstGeom prst="rect">
                      <a:avLst/>
                    </a:prstGeom>
                    <a:noFill/>
                    <a:ln>
                      <a:noFill/>
                    </a:ln>
                  </pic:spPr>
                </pic:pic>
              </a:graphicData>
            </a:graphic>
          </wp:inline>
        </w:drawing>
      </w:r>
      <w:r w:rsidRPr="00A824F6">
        <w:rPr>
          <w:rFonts w:cs="Arial"/>
          <w:noProof/>
          <w:szCs w:val="24"/>
          <w:lang w:val="en-US"/>
        </w:rPr>
        <w:drawing>
          <wp:inline distT="0" distB="0" distL="0" distR="0">
            <wp:extent cx="2046605" cy="2089785"/>
            <wp:effectExtent l="0" t="0" r="0" b="5715"/>
            <wp:docPr id="10"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6605" cy="2089785"/>
                    </a:xfrm>
                    <a:prstGeom prst="rect">
                      <a:avLst/>
                    </a:prstGeom>
                    <a:noFill/>
                    <a:ln>
                      <a:noFill/>
                    </a:ln>
                  </pic:spPr>
                </pic:pic>
              </a:graphicData>
            </a:graphic>
          </wp:inline>
        </w:drawing>
      </w:r>
    </w:p>
    <w:p w:rsidR="005517F1" w:rsidRPr="00A824F6" w:rsidRDefault="005517F1" w:rsidP="00061FD5">
      <w:pPr>
        <w:numPr>
          <w:ilvl w:val="0"/>
          <w:numId w:val="42"/>
        </w:numPr>
        <w:spacing w:after="120"/>
        <w:ind w:left="2268" w:right="993" w:hanging="1134"/>
        <w:jc w:val="both"/>
        <w:rPr>
          <w:rFonts w:cs="Courier New"/>
          <w:b/>
        </w:rPr>
      </w:pPr>
      <w:bookmarkStart w:id="8" w:name="_Toc385338783"/>
      <w:r w:rsidRPr="00A824F6">
        <w:rPr>
          <w:rFonts w:cs="Courier New"/>
          <w:b/>
        </w:rPr>
        <w:tab/>
        <w:t>Groups of discs</w:t>
      </w:r>
      <w:bookmarkEnd w:id="8"/>
    </w:p>
    <w:p w:rsidR="005517F1" w:rsidRPr="00A824F6" w:rsidRDefault="00F95003" w:rsidP="00061FD5">
      <w:pPr>
        <w:spacing w:after="120"/>
        <w:ind w:left="2268" w:right="993"/>
        <w:jc w:val="both"/>
        <w:rPr>
          <w:b/>
        </w:rPr>
      </w:pPr>
      <w:r w:rsidRPr="00A824F6">
        <w:rPr>
          <w:b/>
        </w:rPr>
        <w:t>"</w:t>
      </w:r>
      <w:r w:rsidR="005517F1" w:rsidRPr="00A824F6">
        <w:rPr>
          <w:b/>
          <w:i/>
        </w:rPr>
        <w:t>Group of discs</w:t>
      </w:r>
      <w:r w:rsidRPr="00A824F6">
        <w:rPr>
          <w:b/>
          <w:i/>
        </w:rPr>
        <w:t>"</w:t>
      </w:r>
      <w:r w:rsidR="005517F1" w:rsidRPr="00A824F6">
        <w:rPr>
          <w:b/>
        </w:rPr>
        <w:t xml:space="preserve"> means a grouping of similar discs, so that the tests performed on a single disc are considered valid for the entire group of similar discs.</w:t>
      </w:r>
    </w:p>
    <w:p w:rsidR="005517F1" w:rsidRPr="00A824F6" w:rsidRDefault="005517F1" w:rsidP="00061FD5">
      <w:pPr>
        <w:spacing w:after="120"/>
        <w:ind w:left="2268" w:right="993" w:hanging="1134"/>
        <w:jc w:val="both"/>
        <w:rPr>
          <w:b/>
        </w:rPr>
      </w:pPr>
      <w:r w:rsidRPr="00A824F6">
        <w:rPr>
          <w:b/>
        </w:rPr>
        <w:tab/>
        <w:t>Discs belonging to the same group must have following features, as indicated at following paragraphs from 2.1. to 2.9.</w:t>
      </w:r>
    </w:p>
    <w:p w:rsidR="005517F1" w:rsidRPr="00A824F6" w:rsidRDefault="005517F1" w:rsidP="00061FD5">
      <w:pPr>
        <w:spacing w:after="120"/>
        <w:ind w:left="2268" w:right="993" w:hanging="1134"/>
        <w:jc w:val="both"/>
        <w:rPr>
          <w:b/>
        </w:rPr>
      </w:pPr>
      <w:r w:rsidRPr="00A824F6">
        <w:rPr>
          <w:b/>
        </w:rPr>
        <w:tab/>
        <w:t>For a given group of discs, the approval tests may be performed on one disc, belonging to the group, subjected to the highest braking torque and to the largest energy to be absorbed.</w:t>
      </w:r>
    </w:p>
    <w:p w:rsidR="005517F1" w:rsidRPr="00A824F6" w:rsidRDefault="005517F1" w:rsidP="00061FD5">
      <w:pPr>
        <w:spacing w:after="120"/>
        <w:ind w:left="2268" w:right="993" w:hanging="1134"/>
        <w:jc w:val="both"/>
        <w:rPr>
          <w:b/>
        </w:rPr>
      </w:pPr>
      <w:r w:rsidRPr="00A824F6">
        <w:rPr>
          <w:b/>
        </w:rPr>
        <w:tab/>
        <w:t>The similarity between the discs is defined by following grouping criteria, that must be simultaneously fulfilled:</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Same type of the reference disc for that group (one piece, composed fixed or floating).</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 xml:space="preserve">Braking surface material to be chosen among those listed at paragraph 5.3.3.2.2.; other materials can be used provided that, under approval, they are declared with equal demonstration of test results according to paragraph </w:t>
      </w:r>
      <w:smartTag w:uri="urn:schemas-microsoft-com:office:smarttags" w:element="metricconverter">
        <w:smartTagPr>
          <w:attr w:name="ProductID" w:val="8. In"/>
        </w:smartTagPr>
        <w:r w:rsidRPr="00A824F6">
          <w:rPr>
            <w:rFonts w:cs="Courier New"/>
            <w:b/>
          </w:rPr>
          <w:t>8. In</w:t>
        </w:r>
      </w:smartTag>
      <w:r w:rsidRPr="00A824F6">
        <w:rPr>
          <w:rFonts w:cs="Courier New"/>
          <w:b/>
        </w:rPr>
        <w:t xml:space="preserve"> this case, the extension applies to all groups listed in Table 3 for dimensions equal or lower to that demonstrated.</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Braking surface lightening: any solution is allowed (holes, slots, wave, etc.) provided that:</w:t>
      </w:r>
    </w:p>
    <w:p w:rsidR="005517F1" w:rsidRPr="00A824F6" w:rsidRDefault="005517F1" w:rsidP="00061FD5">
      <w:pPr>
        <w:numPr>
          <w:ilvl w:val="2"/>
          <w:numId w:val="23"/>
        </w:numPr>
        <w:spacing w:after="120"/>
        <w:ind w:left="2268" w:right="993" w:hanging="1134"/>
        <w:jc w:val="both"/>
        <w:rPr>
          <w:rFonts w:cs="Courier New"/>
          <w:b/>
        </w:rPr>
      </w:pPr>
      <w:r w:rsidRPr="00A824F6">
        <w:rPr>
          <w:rFonts w:cs="Courier New"/>
          <w:b/>
        </w:rPr>
        <w:tab/>
        <w:t>For discs having the same diameter and thickness: the mass change of the braking surface swept by the pads must be within the range of ± 20 per cent with respect to the reference disc.</w:t>
      </w:r>
    </w:p>
    <w:p w:rsidR="005517F1" w:rsidRPr="00A824F6" w:rsidRDefault="005517F1" w:rsidP="00061FD5">
      <w:pPr>
        <w:numPr>
          <w:ilvl w:val="2"/>
          <w:numId w:val="23"/>
        </w:numPr>
        <w:spacing w:after="120"/>
        <w:ind w:left="2268" w:right="993" w:hanging="1134"/>
        <w:jc w:val="both"/>
        <w:rPr>
          <w:rFonts w:cs="Courier New"/>
          <w:b/>
        </w:rPr>
      </w:pPr>
      <w:r w:rsidRPr="00A824F6">
        <w:rPr>
          <w:rFonts w:cs="Courier New"/>
          <w:b/>
        </w:rPr>
        <w:tab/>
        <w:t>All other cases: the ratio between the area of the disc braking surface, as defined in paragraph 4., and the lightening area (sum of the area of holes, slots, etc.) must match those of the reference disc, with tolerance of – 20 per cent MAX.</w:t>
      </w:r>
    </w:p>
    <w:p w:rsidR="005517F1" w:rsidRPr="00A824F6" w:rsidRDefault="00E71636" w:rsidP="00061FD5">
      <w:pPr>
        <w:spacing w:after="120"/>
        <w:ind w:left="2268" w:right="993" w:hanging="1134"/>
        <w:jc w:val="both"/>
        <w:rPr>
          <w:b/>
        </w:rPr>
      </w:pPr>
      <w:r w:rsidRPr="00A824F6">
        <w:rPr>
          <w:b/>
        </w:rPr>
        <w:tab/>
      </w:r>
      <w:r w:rsidR="005517F1" w:rsidRPr="00A824F6">
        <w:rPr>
          <w:b/>
        </w:rPr>
        <w:t>Examples:</w:t>
      </w:r>
    </w:p>
    <w:p w:rsidR="005517F1" w:rsidRPr="00A824F6" w:rsidRDefault="005517F1" w:rsidP="00061FD5">
      <w:pPr>
        <w:spacing w:after="120"/>
        <w:ind w:left="2268" w:right="993"/>
        <w:jc w:val="both"/>
        <w:rPr>
          <w:b/>
        </w:rPr>
      </w:pPr>
      <w:r w:rsidRPr="00A824F6">
        <w:rPr>
          <w:b/>
        </w:rPr>
        <w:t>R reference disc, Ø 300 mm:</w:t>
      </w:r>
    </w:p>
    <w:p w:rsidR="005517F1" w:rsidRPr="00A824F6" w:rsidRDefault="005517F1" w:rsidP="00061FD5">
      <w:pPr>
        <w:spacing w:after="120"/>
        <w:ind w:left="2268" w:right="993"/>
        <w:jc w:val="both"/>
        <w:rPr>
          <w:b/>
        </w:rPr>
      </w:pPr>
      <w:r w:rsidRPr="00A824F6">
        <w:rPr>
          <w:b/>
        </w:rPr>
        <w:lastRenderedPageBreak/>
        <w:t xml:space="preserve">Outer diameter </w:t>
      </w:r>
      <w:smartTag w:uri="urn:schemas-microsoft-com:office:smarttags" w:element="metricconverter">
        <w:smartTagPr>
          <w:attr w:name="ProductID" w:val="300 mm"/>
        </w:smartTagPr>
        <w:r w:rsidRPr="00A824F6">
          <w:rPr>
            <w:b/>
          </w:rPr>
          <w:t>300 mm</w:t>
        </w:r>
      </w:smartTag>
      <w:r w:rsidRPr="00A824F6">
        <w:rPr>
          <w:b/>
        </w:rPr>
        <w:t xml:space="preserve">, radial width of the braking surface </w:t>
      </w:r>
      <w:smartTag w:uri="urn:schemas-microsoft-com:office:smarttags" w:element="metricconverter">
        <w:smartTagPr>
          <w:attr w:name="ProductID" w:val="36.5 mm"/>
        </w:smartTagPr>
        <w:r w:rsidRPr="00A824F6">
          <w:rPr>
            <w:b/>
          </w:rPr>
          <w:t>36.5 mm</w:t>
        </w:r>
      </w:smartTag>
      <w:r w:rsidRPr="00A824F6">
        <w:rPr>
          <w:b/>
        </w:rPr>
        <w:t xml:space="preserve"> ≥ total area A = 302 cm</w:t>
      </w:r>
      <w:r w:rsidRPr="00A824F6">
        <w:rPr>
          <w:b/>
          <w:vertAlign w:val="superscript"/>
        </w:rPr>
        <w:t>2</w:t>
      </w:r>
    </w:p>
    <w:p w:rsidR="005517F1" w:rsidRPr="00A824F6" w:rsidRDefault="005517F1" w:rsidP="00061FD5">
      <w:pPr>
        <w:spacing w:after="120"/>
        <w:ind w:left="2268" w:right="993"/>
        <w:jc w:val="both"/>
        <w:rPr>
          <w:b/>
        </w:rPr>
      </w:pPr>
      <w:r w:rsidRPr="00A824F6">
        <w:rPr>
          <w:b/>
        </w:rPr>
        <w:t xml:space="preserve">Lightening on the braking surface: 64 holes diameter </w:t>
      </w:r>
      <w:smartTag w:uri="urn:schemas-microsoft-com:office:smarttags" w:element="metricconverter">
        <w:smartTagPr>
          <w:attr w:name="ProductID" w:val="7 mm"/>
        </w:smartTagPr>
        <w:r w:rsidRPr="00A824F6">
          <w:rPr>
            <w:b/>
          </w:rPr>
          <w:t>7 mm</w:t>
        </w:r>
      </w:smartTag>
      <w:r w:rsidRPr="00A824F6">
        <w:rPr>
          <w:b/>
        </w:rPr>
        <w:t xml:space="preserve"> ≥ total area</w:t>
      </w:r>
    </w:p>
    <w:p w:rsidR="005517F1" w:rsidRPr="00A824F6" w:rsidRDefault="005517F1" w:rsidP="00061FD5">
      <w:pPr>
        <w:spacing w:after="120"/>
        <w:ind w:left="2268" w:right="993"/>
        <w:jc w:val="both"/>
        <w:rPr>
          <w:b/>
        </w:rPr>
      </w:pPr>
      <w:r w:rsidRPr="00A824F6">
        <w:rPr>
          <w:b/>
        </w:rPr>
        <w:t>B = 24.6 cm</w:t>
      </w:r>
      <w:r w:rsidRPr="00A824F6">
        <w:rPr>
          <w:b/>
          <w:vertAlign w:val="superscript"/>
        </w:rPr>
        <w:t>2</w:t>
      </w:r>
    </w:p>
    <w:p w:rsidR="005517F1" w:rsidRPr="00A824F6" w:rsidRDefault="005517F1" w:rsidP="00061FD5">
      <w:pPr>
        <w:spacing w:after="120"/>
        <w:ind w:left="2268" w:right="993"/>
        <w:jc w:val="both"/>
        <w:rPr>
          <w:b/>
        </w:rPr>
      </w:pPr>
      <w:r w:rsidRPr="00A824F6">
        <w:rPr>
          <w:b/>
        </w:rPr>
        <w:t>A/B ratio = 12.3</w:t>
      </w:r>
    </w:p>
    <w:p w:rsidR="005517F1" w:rsidRPr="00A824F6" w:rsidRDefault="005517F1" w:rsidP="00061FD5">
      <w:pPr>
        <w:spacing w:after="120"/>
        <w:ind w:left="2268" w:right="993"/>
        <w:jc w:val="both"/>
        <w:rPr>
          <w:b/>
        </w:rPr>
      </w:pPr>
      <w:r w:rsidRPr="00A824F6">
        <w:rPr>
          <w:b/>
        </w:rPr>
        <w:t>S disc Ø 285:</w:t>
      </w:r>
    </w:p>
    <w:p w:rsidR="005517F1" w:rsidRPr="00A824F6" w:rsidRDefault="005517F1" w:rsidP="00061FD5">
      <w:pPr>
        <w:spacing w:after="120"/>
        <w:ind w:left="2268" w:right="993"/>
        <w:jc w:val="both"/>
        <w:rPr>
          <w:b/>
        </w:rPr>
      </w:pPr>
      <w:r w:rsidRPr="00A824F6">
        <w:rPr>
          <w:b/>
        </w:rPr>
        <w:t xml:space="preserve">Outer diameter </w:t>
      </w:r>
      <w:smartTag w:uri="urn:schemas-microsoft-com:office:smarttags" w:element="metricconverter">
        <w:smartTagPr>
          <w:attr w:name="ProductID" w:val="285 mm"/>
        </w:smartTagPr>
        <w:r w:rsidRPr="00A824F6">
          <w:rPr>
            <w:b/>
          </w:rPr>
          <w:t>285 mm</w:t>
        </w:r>
      </w:smartTag>
      <w:r w:rsidRPr="00A824F6">
        <w:rPr>
          <w:b/>
        </w:rPr>
        <w:t xml:space="preserve">, radial width of the braking surface </w:t>
      </w:r>
      <w:smartTag w:uri="urn:schemas-microsoft-com:office:smarttags" w:element="metricconverter">
        <w:smartTagPr>
          <w:attr w:name="ProductID" w:val="41 mm"/>
        </w:smartTagPr>
        <w:r w:rsidRPr="00A824F6">
          <w:rPr>
            <w:b/>
          </w:rPr>
          <w:t>41 mm</w:t>
        </w:r>
      </w:smartTag>
      <w:r w:rsidRPr="00A824F6">
        <w:rPr>
          <w:b/>
        </w:rPr>
        <w:t xml:space="preserve"> ≥ total area A = 314 cm</w:t>
      </w:r>
      <w:r w:rsidRPr="00A824F6">
        <w:rPr>
          <w:b/>
          <w:vertAlign w:val="superscript"/>
        </w:rPr>
        <w:t>2</w:t>
      </w:r>
    </w:p>
    <w:p w:rsidR="005517F1" w:rsidRPr="00A824F6" w:rsidRDefault="005517F1" w:rsidP="00061FD5">
      <w:pPr>
        <w:spacing w:after="120"/>
        <w:ind w:left="2268" w:right="993"/>
        <w:jc w:val="both"/>
        <w:rPr>
          <w:b/>
        </w:rPr>
      </w:pPr>
      <w:r w:rsidRPr="00A824F6">
        <w:rPr>
          <w:b/>
        </w:rPr>
        <w:t xml:space="preserve">Lightening on the braking surface: 60 holes diameter </w:t>
      </w:r>
      <w:smartTag w:uri="urn:schemas-microsoft-com:office:smarttags" w:element="metricconverter">
        <w:smartTagPr>
          <w:attr w:name="ProductID" w:val="7 mm"/>
        </w:smartTagPr>
        <w:r w:rsidRPr="00A824F6">
          <w:rPr>
            <w:b/>
          </w:rPr>
          <w:t>7 mm</w:t>
        </w:r>
      </w:smartTag>
      <w:r w:rsidRPr="00A824F6">
        <w:rPr>
          <w:b/>
        </w:rPr>
        <w:t xml:space="preserve"> ≥ total area </w:t>
      </w:r>
    </w:p>
    <w:p w:rsidR="005517F1" w:rsidRPr="00A824F6" w:rsidRDefault="005517F1" w:rsidP="00061FD5">
      <w:pPr>
        <w:spacing w:after="120"/>
        <w:ind w:left="2268" w:right="993"/>
        <w:jc w:val="both"/>
        <w:rPr>
          <w:b/>
        </w:rPr>
      </w:pPr>
      <w:r w:rsidRPr="00A824F6">
        <w:rPr>
          <w:b/>
        </w:rPr>
        <w:t>B = 23 cm</w:t>
      </w:r>
      <w:r w:rsidRPr="00A824F6">
        <w:rPr>
          <w:b/>
          <w:vertAlign w:val="superscript"/>
        </w:rPr>
        <w:t>2</w:t>
      </w:r>
    </w:p>
    <w:p w:rsidR="005517F1" w:rsidRPr="00A824F6" w:rsidRDefault="005517F1" w:rsidP="00061FD5">
      <w:pPr>
        <w:spacing w:after="120"/>
        <w:ind w:left="2268" w:right="993"/>
        <w:jc w:val="both"/>
        <w:rPr>
          <w:b/>
        </w:rPr>
      </w:pPr>
      <w:r w:rsidRPr="00A824F6">
        <w:rPr>
          <w:b/>
        </w:rPr>
        <w:t>A/B ratio = 13.7</w:t>
      </w:r>
    </w:p>
    <w:p w:rsidR="005517F1" w:rsidRPr="00A824F6" w:rsidRDefault="005517F1" w:rsidP="00061FD5">
      <w:pPr>
        <w:spacing w:after="120"/>
        <w:ind w:left="2268" w:right="993"/>
        <w:jc w:val="both"/>
        <w:rPr>
          <w:b/>
        </w:rPr>
      </w:pPr>
      <w:r w:rsidRPr="00A824F6">
        <w:rPr>
          <w:b/>
        </w:rPr>
        <w:t>S disc may belong to the same group of R reference disc, as the 13,7 ratio is  greater than the 12, ratio of R disc.</w:t>
      </w:r>
    </w:p>
    <w:p w:rsidR="005517F1" w:rsidRPr="00A824F6" w:rsidRDefault="005517F1" w:rsidP="00061FD5">
      <w:pPr>
        <w:spacing w:after="120"/>
        <w:ind w:left="2268" w:right="993"/>
        <w:jc w:val="both"/>
        <w:rPr>
          <w:b/>
        </w:rPr>
      </w:pPr>
      <w:r w:rsidRPr="00A824F6">
        <w:rPr>
          <w:b/>
        </w:rPr>
        <w:t>T disc Ø 260:</w:t>
      </w:r>
    </w:p>
    <w:p w:rsidR="005517F1" w:rsidRPr="00A824F6" w:rsidRDefault="005517F1" w:rsidP="00061FD5">
      <w:pPr>
        <w:spacing w:after="120"/>
        <w:ind w:left="2268" w:right="993"/>
        <w:jc w:val="both"/>
        <w:rPr>
          <w:b/>
        </w:rPr>
      </w:pPr>
      <w:r w:rsidRPr="00A824F6">
        <w:rPr>
          <w:b/>
        </w:rPr>
        <w:t xml:space="preserve">Outer diameter </w:t>
      </w:r>
      <w:smartTag w:uri="urn:schemas-microsoft-com:office:smarttags" w:element="metricconverter">
        <w:smartTagPr>
          <w:attr w:name="ProductID" w:val="260 mm"/>
        </w:smartTagPr>
        <w:r w:rsidRPr="00A824F6">
          <w:rPr>
            <w:b/>
          </w:rPr>
          <w:t>260 mm</w:t>
        </w:r>
      </w:smartTag>
      <w:r w:rsidRPr="00A824F6">
        <w:rPr>
          <w:b/>
        </w:rPr>
        <w:t xml:space="preserve">, radial width of the braking surface </w:t>
      </w:r>
      <w:smartTag w:uri="urn:schemas-microsoft-com:office:smarttags" w:element="metricconverter">
        <w:smartTagPr>
          <w:attr w:name="ProductID" w:val="29 mm"/>
        </w:smartTagPr>
        <w:r w:rsidRPr="00A824F6">
          <w:rPr>
            <w:b/>
          </w:rPr>
          <w:t>29 mm</w:t>
        </w:r>
      </w:smartTag>
      <w:r w:rsidRPr="00A824F6">
        <w:rPr>
          <w:b/>
        </w:rPr>
        <w:t xml:space="preserve"> ≥ total area  A = 210 cm</w:t>
      </w:r>
      <w:r w:rsidRPr="00A824F6">
        <w:rPr>
          <w:b/>
          <w:vertAlign w:val="superscript"/>
        </w:rPr>
        <w:t>2</w:t>
      </w:r>
    </w:p>
    <w:p w:rsidR="005517F1" w:rsidRPr="00A824F6" w:rsidRDefault="005517F1" w:rsidP="00061FD5">
      <w:pPr>
        <w:spacing w:after="120"/>
        <w:ind w:left="2268" w:right="993"/>
        <w:jc w:val="both"/>
        <w:rPr>
          <w:b/>
        </w:rPr>
      </w:pPr>
      <w:r w:rsidRPr="00A824F6">
        <w:rPr>
          <w:b/>
        </w:rPr>
        <w:t xml:space="preserve">Lightening on the braking surface: 64 holes diameter </w:t>
      </w:r>
      <w:smartTag w:uri="urn:schemas-microsoft-com:office:smarttags" w:element="metricconverter">
        <w:smartTagPr>
          <w:attr w:name="ProductID" w:val="7 mm"/>
        </w:smartTagPr>
        <w:r w:rsidRPr="00A824F6">
          <w:rPr>
            <w:b/>
          </w:rPr>
          <w:t>7 mm</w:t>
        </w:r>
      </w:smartTag>
      <w:r w:rsidRPr="00A824F6">
        <w:rPr>
          <w:b/>
        </w:rPr>
        <w:t xml:space="preserve"> ≥ total area </w:t>
      </w:r>
    </w:p>
    <w:p w:rsidR="005517F1" w:rsidRPr="00A824F6" w:rsidRDefault="005517F1" w:rsidP="00061FD5">
      <w:pPr>
        <w:spacing w:after="120"/>
        <w:ind w:left="2268" w:right="993"/>
        <w:jc w:val="both"/>
        <w:rPr>
          <w:b/>
        </w:rPr>
      </w:pPr>
      <w:r w:rsidRPr="00A824F6">
        <w:rPr>
          <w:b/>
        </w:rPr>
        <w:t>B = 24.6 cm</w:t>
      </w:r>
      <w:r w:rsidRPr="00A824F6">
        <w:rPr>
          <w:b/>
          <w:vertAlign w:val="superscript"/>
        </w:rPr>
        <w:t>2</w:t>
      </w:r>
    </w:p>
    <w:p w:rsidR="005517F1" w:rsidRPr="00A824F6" w:rsidRDefault="005517F1" w:rsidP="00061FD5">
      <w:pPr>
        <w:spacing w:after="120"/>
        <w:ind w:left="2268" w:right="993"/>
        <w:jc w:val="both"/>
        <w:rPr>
          <w:b/>
        </w:rPr>
      </w:pPr>
      <w:r w:rsidRPr="00A824F6">
        <w:rPr>
          <w:b/>
        </w:rPr>
        <w:t>A/B ratio = 8.5</w:t>
      </w:r>
    </w:p>
    <w:p w:rsidR="005517F1" w:rsidRPr="00A824F6" w:rsidRDefault="005517F1" w:rsidP="00061FD5">
      <w:pPr>
        <w:spacing w:after="120"/>
        <w:ind w:left="2268" w:right="993"/>
        <w:jc w:val="both"/>
        <w:rPr>
          <w:b/>
        </w:rPr>
      </w:pPr>
      <w:r w:rsidRPr="00A824F6">
        <w:rPr>
          <w:b/>
        </w:rPr>
        <w:t>T disc may not belong to the same group of R reference disc as the 8.5 ratio,</w:t>
      </w:r>
    </w:p>
    <w:p w:rsidR="005517F1" w:rsidRPr="00A824F6" w:rsidRDefault="005517F1" w:rsidP="00061FD5">
      <w:pPr>
        <w:spacing w:after="120"/>
        <w:ind w:left="2268" w:right="993"/>
        <w:jc w:val="both"/>
        <w:rPr>
          <w:b/>
        </w:rPr>
      </w:pPr>
      <w:r w:rsidRPr="00A824F6">
        <w:rPr>
          <w:b/>
        </w:rPr>
        <w:t>– 31 per cent with respect to the 12.3 ratio of R disc, therefore over the specified tolerance of – 20 per cent MAX.</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Same material and mechanical properties, as specified in the international standard for materials, or higher, for the bell.</w:t>
      </w:r>
    </w:p>
    <w:p w:rsidR="005517F1" w:rsidRPr="00A824F6" w:rsidRDefault="005517F1" w:rsidP="00061FD5">
      <w:pPr>
        <w:spacing w:after="120"/>
        <w:ind w:left="2268" w:right="993" w:hanging="1134"/>
        <w:jc w:val="both"/>
        <w:rPr>
          <w:b/>
        </w:rPr>
      </w:pPr>
      <w:r w:rsidRPr="00A824F6">
        <w:rPr>
          <w:b/>
        </w:rPr>
        <w:tab/>
        <w:t>In the case of disc with steel bell, compared with the disc tested for approval with aluminium bell, the exception of belonging to the same group is allowed; the reverse is not allowed.</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 xml:space="preserve">Same material and mechanical properties, as specified in the international standard for materials, or higher, for the bell/braking surface </w:t>
      </w:r>
      <w:r w:rsidR="00795F50" w:rsidRPr="00A824F6">
        <w:rPr>
          <w:rFonts w:cs="Courier New"/>
          <w:b/>
        </w:rPr>
        <w:t xml:space="preserve">fasteners. </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Spokes of the bell with full/empty ratio – measured on the average circumference  between end of the mounting face and beginning of the braking surface – within the range ± 20 per cent, thickness within the range (+ 30 per cent) ÷ (– 10 per cent) and same mechanical properties, as specified in the international standard for materials, with respect to the reference disc.</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Same technical solution for the bell-braking surface fasteners (same drawing and materials; for the quantity of bell-braking surface fasteners, permitted the same quantity with a tolerance of +2 –0).</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The quantity of fixing holes is not binding by group belonging, in order to ensure interchangeability with original disc.</w:t>
      </w:r>
    </w:p>
    <w:p w:rsidR="005517F1" w:rsidRPr="00A824F6" w:rsidRDefault="005517F1" w:rsidP="00061FD5">
      <w:pPr>
        <w:numPr>
          <w:ilvl w:val="1"/>
          <w:numId w:val="42"/>
        </w:numPr>
        <w:spacing w:after="120"/>
        <w:ind w:left="2268" w:right="993" w:hanging="1134"/>
        <w:jc w:val="both"/>
        <w:rPr>
          <w:rFonts w:cs="Courier New"/>
          <w:b/>
        </w:rPr>
      </w:pPr>
      <w:r w:rsidRPr="00A824F6">
        <w:rPr>
          <w:rFonts w:cs="Courier New"/>
          <w:b/>
        </w:rPr>
        <w:tab/>
        <w:t xml:space="preserve">Outer diameter included in the range of </w:t>
      </w:r>
      <w:smartTag w:uri="urn:schemas-microsoft-com:office:smarttags" w:element="metricconverter">
        <w:smartTagPr>
          <w:attr w:name="ProductID" w:val="50 mm"/>
        </w:smartTagPr>
        <w:r w:rsidRPr="00A824F6">
          <w:rPr>
            <w:rFonts w:cs="Courier New"/>
            <w:b/>
          </w:rPr>
          <w:t>50 mm</w:t>
        </w:r>
      </w:smartTag>
      <w:r w:rsidRPr="00A824F6">
        <w:rPr>
          <w:rFonts w:cs="Courier New"/>
          <w:b/>
        </w:rPr>
        <w:t>, according to Table 2.9.:</w:t>
      </w:r>
    </w:p>
    <w:p w:rsidR="005517F1" w:rsidRPr="00A824F6" w:rsidRDefault="005517F1" w:rsidP="00061FD5">
      <w:pPr>
        <w:spacing w:after="120"/>
        <w:ind w:left="2268" w:right="1985"/>
        <w:jc w:val="both"/>
        <w:rPr>
          <w:b/>
        </w:rPr>
      </w:pPr>
      <w:r w:rsidRPr="00A824F6">
        <w:rPr>
          <w:b/>
        </w:rPr>
        <w:lastRenderedPageBreak/>
        <w:t>Table A15/2.9.</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tblGrid>
      <w:tr w:rsidR="00A824F6" w:rsidRPr="00A824F6" w:rsidTr="00956B03">
        <w:trPr>
          <w:trHeight w:val="629"/>
        </w:trPr>
        <w:tc>
          <w:tcPr>
            <w:tcW w:w="2694" w:type="dxa"/>
            <w:tcBorders>
              <w:bottom w:val="single" w:sz="12" w:space="0" w:color="auto"/>
            </w:tcBorders>
            <w:shd w:val="clear" w:color="auto" w:fill="auto"/>
          </w:tcPr>
          <w:p w:rsidR="005517F1" w:rsidRPr="00A824F6" w:rsidRDefault="005517F1" w:rsidP="00956B03">
            <w:pPr>
              <w:spacing w:after="120"/>
              <w:ind w:right="34"/>
              <w:jc w:val="center"/>
              <w:rPr>
                <w:b/>
                <w:i/>
                <w:sz w:val="16"/>
                <w:szCs w:val="16"/>
              </w:rPr>
            </w:pPr>
            <w:r w:rsidRPr="00A824F6">
              <w:rPr>
                <w:b/>
                <w:i/>
                <w:sz w:val="16"/>
                <w:szCs w:val="16"/>
              </w:rPr>
              <w:t>Range</w:t>
            </w:r>
          </w:p>
          <w:p w:rsidR="005517F1" w:rsidRPr="00A824F6" w:rsidRDefault="005517F1" w:rsidP="00956B03">
            <w:pPr>
              <w:spacing w:after="120"/>
              <w:ind w:right="34"/>
              <w:jc w:val="center"/>
              <w:rPr>
                <w:b/>
                <w:i/>
                <w:sz w:val="16"/>
                <w:szCs w:val="16"/>
              </w:rPr>
            </w:pPr>
            <w:r w:rsidRPr="00A824F6">
              <w:rPr>
                <w:b/>
                <w:i/>
                <w:sz w:val="16"/>
                <w:szCs w:val="16"/>
              </w:rPr>
              <w:t>[mm]</w:t>
            </w:r>
          </w:p>
        </w:tc>
        <w:tc>
          <w:tcPr>
            <w:tcW w:w="1134" w:type="dxa"/>
            <w:tcBorders>
              <w:bottom w:val="single" w:sz="12" w:space="0" w:color="auto"/>
            </w:tcBorders>
            <w:shd w:val="clear" w:color="auto" w:fill="auto"/>
          </w:tcPr>
          <w:p w:rsidR="005517F1" w:rsidRPr="00A824F6" w:rsidRDefault="005517F1" w:rsidP="00956B03">
            <w:pPr>
              <w:spacing w:after="120"/>
              <w:jc w:val="center"/>
              <w:rPr>
                <w:b/>
                <w:i/>
                <w:sz w:val="16"/>
                <w:szCs w:val="16"/>
              </w:rPr>
            </w:pPr>
            <w:r w:rsidRPr="00A824F6">
              <w:rPr>
                <w:b/>
                <w:i/>
                <w:sz w:val="16"/>
                <w:szCs w:val="16"/>
              </w:rPr>
              <w:t>One piece</w:t>
            </w:r>
          </w:p>
        </w:tc>
        <w:tc>
          <w:tcPr>
            <w:tcW w:w="1134" w:type="dxa"/>
            <w:tcBorders>
              <w:bottom w:val="single" w:sz="12" w:space="0" w:color="auto"/>
            </w:tcBorders>
            <w:shd w:val="clear" w:color="auto" w:fill="auto"/>
          </w:tcPr>
          <w:p w:rsidR="005517F1" w:rsidRPr="00A824F6" w:rsidRDefault="005517F1" w:rsidP="00956B03">
            <w:pPr>
              <w:spacing w:after="120"/>
              <w:jc w:val="center"/>
              <w:rPr>
                <w:b/>
                <w:i/>
                <w:sz w:val="16"/>
                <w:szCs w:val="16"/>
              </w:rPr>
            </w:pPr>
            <w:r w:rsidRPr="00A824F6">
              <w:rPr>
                <w:b/>
                <w:i/>
                <w:sz w:val="16"/>
                <w:szCs w:val="16"/>
              </w:rPr>
              <w:t>Composite fixed</w:t>
            </w:r>
          </w:p>
        </w:tc>
        <w:tc>
          <w:tcPr>
            <w:tcW w:w="1134" w:type="dxa"/>
            <w:tcBorders>
              <w:bottom w:val="single" w:sz="12" w:space="0" w:color="auto"/>
            </w:tcBorders>
            <w:shd w:val="clear" w:color="auto" w:fill="auto"/>
          </w:tcPr>
          <w:p w:rsidR="005517F1" w:rsidRPr="00A824F6" w:rsidRDefault="005517F1" w:rsidP="00956B03">
            <w:pPr>
              <w:spacing w:after="120"/>
              <w:jc w:val="center"/>
              <w:rPr>
                <w:b/>
                <w:i/>
                <w:sz w:val="16"/>
                <w:szCs w:val="16"/>
              </w:rPr>
            </w:pPr>
            <w:r w:rsidRPr="00A824F6">
              <w:rPr>
                <w:b/>
                <w:i/>
                <w:sz w:val="16"/>
                <w:szCs w:val="16"/>
              </w:rPr>
              <w:t>Floating discs</w:t>
            </w:r>
          </w:p>
        </w:tc>
      </w:tr>
      <w:tr w:rsidR="00A824F6" w:rsidRPr="00A824F6" w:rsidTr="00956B03">
        <w:trPr>
          <w:trHeight w:val="343"/>
        </w:trPr>
        <w:tc>
          <w:tcPr>
            <w:tcW w:w="2694" w:type="dxa"/>
            <w:tcBorders>
              <w:top w:val="single" w:sz="12" w:space="0" w:color="auto"/>
            </w:tcBorders>
            <w:shd w:val="clear" w:color="auto" w:fill="auto"/>
            <w:vAlign w:val="center"/>
          </w:tcPr>
          <w:p w:rsidR="005517F1" w:rsidRPr="00A824F6" w:rsidRDefault="005517F1" w:rsidP="00956B03">
            <w:pPr>
              <w:spacing w:after="120"/>
              <w:ind w:right="34"/>
              <w:jc w:val="center"/>
              <w:rPr>
                <w:b/>
              </w:rPr>
            </w:pPr>
            <w:r w:rsidRPr="00A824F6">
              <w:rPr>
                <w:b/>
              </w:rPr>
              <w:t>≥ 150 &lt; 200</w:t>
            </w:r>
          </w:p>
        </w:tc>
        <w:tc>
          <w:tcPr>
            <w:tcW w:w="1134" w:type="dxa"/>
            <w:tcBorders>
              <w:top w:val="single" w:sz="12" w:space="0" w:color="auto"/>
            </w:tcBorders>
            <w:shd w:val="clear" w:color="auto" w:fill="auto"/>
          </w:tcPr>
          <w:p w:rsidR="005517F1" w:rsidRPr="00A824F6" w:rsidRDefault="005517F1" w:rsidP="00956B03">
            <w:pPr>
              <w:spacing w:after="120"/>
              <w:jc w:val="center"/>
              <w:rPr>
                <w:bCs/>
              </w:rPr>
            </w:pPr>
            <w:r w:rsidRPr="00A824F6">
              <w:rPr>
                <w:bCs/>
              </w:rPr>
              <w:t>X</w:t>
            </w:r>
          </w:p>
        </w:tc>
        <w:tc>
          <w:tcPr>
            <w:tcW w:w="1134" w:type="dxa"/>
            <w:tcBorders>
              <w:top w:val="single" w:sz="12" w:space="0" w:color="auto"/>
            </w:tcBorders>
            <w:shd w:val="clear" w:color="auto" w:fill="auto"/>
          </w:tcPr>
          <w:p w:rsidR="005517F1" w:rsidRPr="00A824F6" w:rsidRDefault="005517F1" w:rsidP="00956B03">
            <w:pPr>
              <w:spacing w:after="120"/>
              <w:jc w:val="center"/>
              <w:rPr>
                <w:bCs/>
              </w:rPr>
            </w:pPr>
            <w:r w:rsidRPr="00A824F6">
              <w:rPr>
                <w:bCs/>
              </w:rPr>
              <w:t>X</w:t>
            </w:r>
          </w:p>
        </w:tc>
        <w:tc>
          <w:tcPr>
            <w:tcW w:w="1134" w:type="dxa"/>
            <w:tcBorders>
              <w:top w:val="single" w:sz="12" w:space="0" w:color="auto"/>
            </w:tcBorders>
            <w:shd w:val="clear" w:color="auto" w:fill="auto"/>
            <w:vAlign w:val="center"/>
          </w:tcPr>
          <w:p w:rsidR="005517F1" w:rsidRPr="00A824F6" w:rsidRDefault="005517F1" w:rsidP="00956B03">
            <w:pPr>
              <w:spacing w:after="120"/>
              <w:jc w:val="center"/>
              <w:rPr>
                <w:bCs/>
              </w:rPr>
            </w:pPr>
            <w:r w:rsidRPr="00A824F6">
              <w:rPr>
                <w:bCs/>
              </w:rPr>
              <w:t>X</w:t>
            </w:r>
          </w:p>
        </w:tc>
      </w:tr>
      <w:tr w:rsidR="00A824F6" w:rsidRPr="00A824F6" w:rsidTr="00956B03">
        <w:tc>
          <w:tcPr>
            <w:tcW w:w="2694" w:type="dxa"/>
            <w:shd w:val="clear" w:color="auto" w:fill="auto"/>
            <w:vAlign w:val="center"/>
          </w:tcPr>
          <w:p w:rsidR="005517F1" w:rsidRPr="00A824F6" w:rsidRDefault="005517F1" w:rsidP="00956B03">
            <w:pPr>
              <w:spacing w:after="120"/>
              <w:ind w:right="34"/>
              <w:jc w:val="center"/>
              <w:rPr>
                <w:b/>
              </w:rPr>
            </w:pPr>
            <w:r w:rsidRPr="00A824F6">
              <w:rPr>
                <w:b/>
              </w:rPr>
              <w:t>≥ 200 &lt; 250</w:t>
            </w:r>
          </w:p>
        </w:tc>
        <w:tc>
          <w:tcPr>
            <w:tcW w:w="1134" w:type="dxa"/>
            <w:shd w:val="clear" w:color="auto" w:fill="auto"/>
          </w:tcPr>
          <w:p w:rsidR="005517F1" w:rsidRPr="00A824F6" w:rsidRDefault="005517F1" w:rsidP="00956B03">
            <w:pPr>
              <w:spacing w:after="120"/>
              <w:jc w:val="center"/>
              <w:rPr>
                <w:bCs/>
              </w:rPr>
            </w:pPr>
            <w:r w:rsidRPr="00A824F6">
              <w:rPr>
                <w:bCs/>
              </w:rPr>
              <w:t>X</w:t>
            </w:r>
          </w:p>
        </w:tc>
        <w:tc>
          <w:tcPr>
            <w:tcW w:w="1134" w:type="dxa"/>
            <w:shd w:val="clear" w:color="auto" w:fill="auto"/>
          </w:tcPr>
          <w:p w:rsidR="005517F1" w:rsidRPr="00A824F6" w:rsidRDefault="005517F1" w:rsidP="00956B03">
            <w:pPr>
              <w:spacing w:after="120"/>
              <w:jc w:val="center"/>
              <w:rPr>
                <w:bCs/>
              </w:rPr>
            </w:pPr>
            <w:r w:rsidRPr="00A824F6">
              <w:rPr>
                <w:bCs/>
              </w:rPr>
              <w:t>X</w:t>
            </w:r>
          </w:p>
        </w:tc>
        <w:tc>
          <w:tcPr>
            <w:tcW w:w="1134" w:type="dxa"/>
            <w:shd w:val="clear" w:color="auto" w:fill="auto"/>
            <w:vAlign w:val="center"/>
          </w:tcPr>
          <w:p w:rsidR="005517F1" w:rsidRPr="00A824F6" w:rsidRDefault="005517F1" w:rsidP="00956B03">
            <w:pPr>
              <w:spacing w:after="120"/>
              <w:jc w:val="center"/>
              <w:rPr>
                <w:bCs/>
              </w:rPr>
            </w:pPr>
            <w:r w:rsidRPr="00A824F6">
              <w:rPr>
                <w:bCs/>
              </w:rPr>
              <w:t>X</w:t>
            </w:r>
          </w:p>
        </w:tc>
      </w:tr>
      <w:tr w:rsidR="00A824F6" w:rsidRPr="00A824F6" w:rsidTr="00956B03">
        <w:tc>
          <w:tcPr>
            <w:tcW w:w="2694" w:type="dxa"/>
            <w:tcBorders>
              <w:bottom w:val="single" w:sz="4" w:space="0" w:color="auto"/>
            </w:tcBorders>
            <w:shd w:val="clear" w:color="auto" w:fill="auto"/>
            <w:vAlign w:val="center"/>
          </w:tcPr>
          <w:p w:rsidR="005517F1" w:rsidRPr="00A824F6" w:rsidRDefault="005517F1" w:rsidP="00956B03">
            <w:pPr>
              <w:spacing w:after="120"/>
              <w:ind w:right="34"/>
              <w:jc w:val="center"/>
              <w:rPr>
                <w:b/>
              </w:rPr>
            </w:pPr>
            <w:r w:rsidRPr="00A824F6">
              <w:rPr>
                <w:b/>
              </w:rPr>
              <w:t>≥ 250 &lt; 300</w:t>
            </w:r>
          </w:p>
        </w:tc>
        <w:tc>
          <w:tcPr>
            <w:tcW w:w="1134" w:type="dxa"/>
            <w:tcBorders>
              <w:bottom w:val="single" w:sz="4" w:space="0" w:color="auto"/>
            </w:tcBorders>
            <w:shd w:val="clear" w:color="auto" w:fill="auto"/>
          </w:tcPr>
          <w:p w:rsidR="005517F1" w:rsidRPr="00A824F6" w:rsidRDefault="005517F1" w:rsidP="00956B03">
            <w:pPr>
              <w:spacing w:after="120"/>
              <w:jc w:val="center"/>
              <w:rPr>
                <w:bCs/>
              </w:rPr>
            </w:pPr>
            <w:r w:rsidRPr="00A824F6">
              <w:rPr>
                <w:bCs/>
              </w:rPr>
              <w:t>X</w:t>
            </w:r>
          </w:p>
        </w:tc>
        <w:tc>
          <w:tcPr>
            <w:tcW w:w="1134" w:type="dxa"/>
            <w:tcBorders>
              <w:bottom w:val="single" w:sz="4" w:space="0" w:color="auto"/>
            </w:tcBorders>
            <w:shd w:val="clear" w:color="auto" w:fill="auto"/>
          </w:tcPr>
          <w:p w:rsidR="005517F1" w:rsidRPr="00A824F6" w:rsidRDefault="005517F1" w:rsidP="00956B03">
            <w:pPr>
              <w:spacing w:after="120"/>
              <w:jc w:val="center"/>
              <w:rPr>
                <w:bCs/>
              </w:rPr>
            </w:pPr>
            <w:r w:rsidRPr="00A824F6">
              <w:rPr>
                <w:bCs/>
              </w:rPr>
              <w:t>X</w:t>
            </w:r>
          </w:p>
        </w:tc>
        <w:tc>
          <w:tcPr>
            <w:tcW w:w="1134" w:type="dxa"/>
            <w:tcBorders>
              <w:bottom w:val="single" w:sz="4" w:space="0" w:color="auto"/>
            </w:tcBorders>
            <w:shd w:val="clear" w:color="auto" w:fill="auto"/>
            <w:vAlign w:val="center"/>
          </w:tcPr>
          <w:p w:rsidR="005517F1" w:rsidRPr="00A824F6" w:rsidRDefault="005517F1" w:rsidP="00956B03">
            <w:pPr>
              <w:spacing w:after="120"/>
              <w:jc w:val="center"/>
              <w:rPr>
                <w:bCs/>
              </w:rPr>
            </w:pPr>
            <w:r w:rsidRPr="00A824F6">
              <w:rPr>
                <w:bCs/>
              </w:rPr>
              <w:t>X</w:t>
            </w:r>
          </w:p>
        </w:tc>
      </w:tr>
      <w:tr w:rsidR="00A824F6" w:rsidRPr="00A824F6" w:rsidTr="00956B03">
        <w:tc>
          <w:tcPr>
            <w:tcW w:w="2694" w:type="dxa"/>
            <w:tcBorders>
              <w:bottom w:val="single" w:sz="12" w:space="0" w:color="auto"/>
            </w:tcBorders>
            <w:shd w:val="clear" w:color="auto" w:fill="auto"/>
            <w:vAlign w:val="center"/>
          </w:tcPr>
          <w:p w:rsidR="005517F1" w:rsidRPr="00A824F6" w:rsidRDefault="005517F1" w:rsidP="00956B03">
            <w:pPr>
              <w:spacing w:after="120"/>
              <w:ind w:right="34"/>
              <w:jc w:val="center"/>
              <w:rPr>
                <w:b/>
              </w:rPr>
            </w:pPr>
            <w:r w:rsidRPr="00A824F6">
              <w:rPr>
                <w:b/>
              </w:rPr>
              <w:t>≥ 300 &lt; 350</w:t>
            </w:r>
          </w:p>
        </w:tc>
        <w:tc>
          <w:tcPr>
            <w:tcW w:w="1134" w:type="dxa"/>
            <w:tcBorders>
              <w:bottom w:val="single" w:sz="12" w:space="0" w:color="auto"/>
            </w:tcBorders>
            <w:shd w:val="clear" w:color="auto" w:fill="auto"/>
          </w:tcPr>
          <w:p w:rsidR="005517F1" w:rsidRPr="00A824F6" w:rsidRDefault="005517F1" w:rsidP="00956B03">
            <w:pPr>
              <w:spacing w:after="120"/>
              <w:jc w:val="center"/>
              <w:rPr>
                <w:bCs/>
              </w:rPr>
            </w:pPr>
            <w:r w:rsidRPr="00A824F6">
              <w:rPr>
                <w:bCs/>
              </w:rPr>
              <w:t>X</w:t>
            </w:r>
          </w:p>
        </w:tc>
        <w:tc>
          <w:tcPr>
            <w:tcW w:w="1134" w:type="dxa"/>
            <w:tcBorders>
              <w:bottom w:val="single" w:sz="12" w:space="0" w:color="auto"/>
            </w:tcBorders>
            <w:shd w:val="clear" w:color="auto" w:fill="auto"/>
          </w:tcPr>
          <w:p w:rsidR="005517F1" w:rsidRPr="00A824F6" w:rsidRDefault="005517F1" w:rsidP="00956B03">
            <w:pPr>
              <w:spacing w:after="120"/>
              <w:jc w:val="center"/>
              <w:rPr>
                <w:bCs/>
              </w:rPr>
            </w:pPr>
            <w:r w:rsidRPr="00A824F6">
              <w:rPr>
                <w:bCs/>
              </w:rPr>
              <w:t>X</w:t>
            </w:r>
          </w:p>
        </w:tc>
        <w:tc>
          <w:tcPr>
            <w:tcW w:w="1134" w:type="dxa"/>
            <w:tcBorders>
              <w:bottom w:val="single" w:sz="12" w:space="0" w:color="auto"/>
            </w:tcBorders>
            <w:shd w:val="clear" w:color="auto" w:fill="auto"/>
            <w:vAlign w:val="center"/>
          </w:tcPr>
          <w:p w:rsidR="005517F1" w:rsidRPr="00A824F6" w:rsidRDefault="005517F1" w:rsidP="00956B03">
            <w:pPr>
              <w:spacing w:after="120"/>
              <w:jc w:val="center"/>
              <w:rPr>
                <w:bCs/>
              </w:rPr>
            </w:pPr>
            <w:r w:rsidRPr="00A824F6">
              <w:rPr>
                <w:bCs/>
              </w:rPr>
              <w:t>X</w:t>
            </w:r>
          </w:p>
        </w:tc>
      </w:tr>
    </w:tbl>
    <w:p w:rsidR="005517F1" w:rsidRPr="00A824F6" w:rsidRDefault="005517F1" w:rsidP="00061FD5">
      <w:pPr>
        <w:spacing w:after="120"/>
        <w:ind w:left="2268" w:right="993"/>
        <w:jc w:val="both"/>
        <w:rPr>
          <w:b/>
        </w:rPr>
      </w:pPr>
      <w:r w:rsidRPr="00A824F6">
        <w:rPr>
          <w:b/>
        </w:rPr>
        <w:t xml:space="preserve">There no groups for </w:t>
      </w:r>
      <w:r w:rsidR="00F95003" w:rsidRPr="00A824F6">
        <w:rPr>
          <w:b/>
        </w:rPr>
        <w:t>"</w:t>
      </w:r>
      <w:r w:rsidRPr="00A824F6">
        <w:rPr>
          <w:b/>
        </w:rPr>
        <w:t>peripheral</w:t>
      </w:r>
      <w:r w:rsidR="00F95003" w:rsidRPr="00A824F6">
        <w:rPr>
          <w:b/>
        </w:rPr>
        <w:t>"</w:t>
      </w:r>
      <w:r w:rsidRPr="00A824F6">
        <w:rPr>
          <w:b/>
        </w:rPr>
        <w:t xml:space="preserve"> discs (fitted on the wheel outer diameter).</w:t>
      </w:r>
    </w:p>
    <w:p w:rsidR="005517F1" w:rsidRPr="00A824F6" w:rsidRDefault="005517F1" w:rsidP="00061FD5">
      <w:pPr>
        <w:spacing w:after="120"/>
        <w:ind w:left="1701" w:right="993" w:firstLine="567"/>
        <w:jc w:val="both"/>
        <w:rPr>
          <w:rFonts w:cs="Courier New"/>
          <w:b/>
          <w:i/>
        </w:rPr>
      </w:pPr>
      <w:r w:rsidRPr="00A824F6">
        <w:rPr>
          <w:rFonts w:cs="Courier New"/>
          <w:b/>
          <w:i/>
        </w:rPr>
        <w:t>Note:</w:t>
      </w:r>
    </w:p>
    <w:p w:rsidR="005517F1" w:rsidRPr="00A824F6" w:rsidRDefault="005517F1" w:rsidP="00061FD5">
      <w:pPr>
        <w:spacing w:after="120"/>
        <w:ind w:left="2268" w:right="993"/>
        <w:jc w:val="both"/>
        <w:rPr>
          <w:rFonts w:cs="Courier New"/>
          <w:b/>
        </w:rPr>
      </w:pPr>
      <w:r w:rsidRPr="00A824F6">
        <w:rPr>
          <w:rFonts w:cs="Courier New"/>
          <w:b/>
        </w:rPr>
        <w:tab/>
        <w:t>For new applications that will be included into an existing group, an increase of 10 per cent MAX kinetic energy is allowed with reference to the value used for the approval of the disc of the reference group.</w:t>
      </w:r>
    </w:p>
    <w:p w:rsidR="005517F1" w:rsidRPr="00A824F6" w:rsidRDefault="005517F1" w:rsidP="00061FD5">
      <w:pPr>
        <w:spacing w:after="120"/>
        <w:ind w:left="2268" w:right="993"/>
        <w:jc w:val="both"/>
        <w:rPr>
          <w:rFonts w:cs="Courier New"/>
          <w:b/>
        </w:rPr>
      </w:pPr>
      <w:r w:rsidRPr="00A824F6">
        <w:rPr>
          <w:rFonts w:cs="Courier New"/>
          <w:b/>
        </w:rPr>
        <w:tab/>
        <w:t>Data for the new calculation of kinetic energy must be traced from the product data sheet issued by the vehicle manufacturer.</w:t>
      </w:r>
    </w:p>
    <w:p w:rsidR="009854F7" w:rsidRPr="00A824F6" w:rsidRDefault="005517F1" w:rsidP="00061FD5">
      <w:pPr>
        <w:spacing w:after="120"/>
        <w:ind w:left="2268" w:right="993"/>
        <w:jc w:val="both"/>
        <w:rPr>
          <w:rFonts w:cs="Courier New"/>
          <w:b/>
        </w:rPr>
      </w:pPr>
      <w:r w:rsidRPr="00A824F6">
        <w:rPr>
          <w:rFonts w:cs="Courier New"/>
          <w:b/>
        </w:rPr>
        <w:tab/>
        <w:t>In the case of discs with applications on both wheels, front and rear, the approval tests at paragraph 8. shall be conducted on heaviest application.</w:t>
      </w:r>
      <w:r w:rsidRPr="00A824F6">
        <w:t xml:space="preserve"> </w:t>
      </w:r>
      <w:r w:rsidR="00F95003" w:rsidRPr="00A824F6">
        <w:t>"</w:t>
      </w:r>
    </w:p>
    <w:p w:rsidR="009854F7" w:rsidRPr="00A824F6" w:rsidRDefault="009854F7" w:rsidP="007A309D">
      <w:pPr>
        <w:keepNext/>
        <w:keepLines/>
        <w:spacing w:before="360" w:after="240" w:line="300" w:lineRule="exact"/>
        <w:ind w:right="1134"/>
        <w:jc w:val="both"/>
        <w:rPr>
          <w:b/>
          <w:sz w:val="28"/>
        </w:rPr>
      </w:pPr>
      <w:r w:rsidRPr="00A824F6">
        <w:rPr>
          <w:b/>
          <w:sz w:val="28"/>
          <w:lang w:val="en-US"/>
        </w:rPr>
        <w:tab/>
      </w:r>
      <w:r w:rsidRPr="00A824F6">
        <w:rPr>
          <w:b/>
          <w:sz w:val="28"/>
        </w:rPr>
        <w:t>II.</w:t>
      </w:r>
      <w:r w:rsidRPr="00A824F6">
        <w:rPr>
          <w:b/>
          <w:sz w:val="28"/>
        </w:rPr>
        <w:tab/>
        <w:t>Justification</w:t>
      </w:r>
    </w:p>
    <w:p w:rsidR="005517F1" w:rsidRPr="00A824F6" w:rsidRDefault="00941A11" w:rsidP="00E71636">
      <w:pPr>
        <w:spacing w:after="120"/>
        <w:ind w:left="1134" w:right="993"/>
        <w:jc w:val="both"/>
      </w:pPr>
      <w:r>
        <w:tab/>
        <w:t xml:space="preserve">GRRF adopted at the same time ECE/TRANS/WP.29/GRRF/2014/23/Rev.2 as well as ECE/TRANS/WP.29/GRRF/2015/22 and ECE/TRANS/WP.29/GRRF//2016/22 with incompatible provisions. This proposal is aimed at clarifying the text already </w:t>
      </w:r>
      <w:proofErr w:type="gramStart"/>
      <w:r>
        <w:t>adopted</w:t>
      </w:r>
      <w:proofErr w:type="gramEnd"/>
      <w:r>
        <w:t xml:space="preserve"> as Supplement 02 to the 02 series of amendments to UN Regulation No. 90.</w:t>
      </w:r>
      <w:r w:rsidR="00134DA3">
        <w:t xml:space="preserve"> It also contains new provisions.</w:t>
      </w:r>
    </w:p>
    <w:p w:rsidR="00F249C6" w:rsidRPr="00A824F6" w:rsidRDefault="00F249C6" w:rsidP="00F249C6">
      <w:pPr>
        <w:pStyle w:val="SingleTxtG"/>
        <w:spacing w:before="120" w:after="0"/>
        <w:ind w:right="993"/>
        <w:jc w:val="center"/>
        <w:rPr>
          <w:b/>
        </w:rPr>
      </w:pPr>
      <w:r w:rsidRPr="00A824F6">
        <w:rPr>
          <w:u w:val="single"/>
        </w:rPr>
        <w:tab/>
      </w:r>
      <w:r w:rsidRPr="00A824F6">
        <w:rPr>
          <w:u w:val="single"/>
        </w:rPr>
        <w:tab/>
      </w:r>
      <w:r w:rsidRPr="00A824F6">
        <w:rPr>
          <w:u w:val="single"/>
        </w:rPr>
        <w:tab/>
      </w:r>
    </w:p>
    <w:p w:rsidR="0089683A" w:rsidRPr="00A824F6" w:rsidRDefault="0089683A" w:rsidP="00F249C6">
      <w:pPr>
        <w:ind w:left="1080" w:right="1134"/>
        <w:jc w:val="center"/>
        <w:rPr>
          <w:u w:val="single"/>
        </w:rPr>
      </w:pPr>
    </w:p>
    <w:sectPr w:rsidR="0089683A" w:rsidRPr="00A824F6" w:rsidSect="00C2678F">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11" w:rsidRDefault="00941A11"/>
  </w:endnote>
  <w:endnote w:type="continuationSeparator" w:id="0">
    <w:p w:rsidR="00941A11" w:rsidRDefault="00941A11"/>
  </w:endnote>
  <w:endnote w:type="continuationNotice" w:id="1">
    <w:p w:rsidR="00941A11" w:rsidRDefault="00941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11" w:rsidRPr="00923752" w:rsidRDefault="00941A11"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06088">
      <w:rPr>
        <w:b/>
        <w:noProof/>
        <w:sz w:val="18"/>
      </w:rPr>
      <w:t>30</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11" w:rsidRPr="00923752" w:rsidRDefault="00941A11"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06088">
      <w:rPr>
        <w:b/>
        <w:noProof/>
        <w:sz w:val="18"/>
      </w:rPr>
      <w:t>29</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11" w:rsidRPr="00941A11" w:rsidRDefault="00941A11">
    <w:pPr>
      <w:pStyle w:val="Footer"/>
      <w:rPr>
        <w:sz w:val="20"/>
        <w:lang w:val="fr-CH"/>
      </w:rPr>
    </w:pPr>
    <w:r>
      <w:rPr>
        <w:sz w:val="20"/>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11" w:rsidRPr="000B175B" w:rsidRDefault="00941A11" w:rsidP="000B175B">
      <w:pPr>
        <w:tabs>
          <w:tab w:val="right" w:pos="2155"/>
        </w:tabs>
        <w:spacing w:after="80"/>
        <w:ind w:left="680"/>
        <w:rPr>
          <w:u w:val="single"/>
        </w:rPr>
      </w:pPr>
      <w:r>
        <w:rPr>
          <w:u w:val="single"/>
        </w:rPr>
        <w:tab/>
      </w:r>
    </w:p>
  </w:footnote>
  <w:footnote w:type="continuationSeparator" w:id="0">
    <w:p w:rsidR="00941A11" w:rsidRPr="00FC68B7" w:rsidRDefault="00941A11" w:rsidP="00FC68B7">
      <w:pPr>
        <w:tabs>
          <w:tab w:val="left" w:pos="2155"/>
        </w:tabs>
        <w:spacing w:after="80"/>
        <w:ind w:left="680"/>
        <w:rPr>
          <w:u w:val="single"/>
        </w:rPr>
      </w:pPr>
      <w:r>
        <w:rPr>
          <w:u w:val="single"/>
        </w:rPr>
        <w:tab/>
      </w:r>
    </w:p>
  </w:footnote>
  <w:footnote w:type="continuationNotice" w:id="1">
    <w:p w:rsidR="00941A11" w:rsidRDefault="00941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11" w:rsidRPr="00941A11" w:rsidRDefault="00941A11" w:rsidP="00941A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11" w:rsidRPr="00941A11" w:rsidRDefault="00941A11" w:rsidP="00941A1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tblBorders>
      <w:tblLayout w:type="fixed"/>
      <w:tblLook w:val="0000" w:firstRow="0" w:lastRow="0" w:firstColumn="0" w:lastColumn="0" w:noHBand="0" w:noVBand="0"/>
    </w:tblPr>
    <w:tblGrid>
      <w:gridCol w:w="4494"/>
      <w:gridCol w:w="5253"/>
    </w:tblGrid>
    <w:tr w:rsidR="00941A11" w:rsidRPr="005648B3" w:rsidTr="00941A11">
      <w:trPr>
        <w:trHeight w:val="435"/>
      </w:trPr>
      <w:tc>
        <w:tcPr>
          <w:tcW w:w="4494" w:type="dxa"/>
        </w:tcPr>
        <w:p w:rsidR="00941A11" w:rsidRPr="009D796D" w:rsidRDefault="00941A11" w:rsidP="00941A11">
          <w:pPr>
            <w:autoSpaceDE w:val="0"/>
            <w:autoSpaceDN w:val="0"/>
            <w:adjustRightInd w:val="0"/>
            <w:spacing w:line="240" w:lineRule="auto"/>
            <w:rPr>
              <w:color w:val="000000"/>
              <w:sz w:val="23"/>
              <w:szCs w:val="23"/>
              <w:lang w:val="en-US"/>
            </w:rPr>
          </w:pPr>
          <w:r w:rsidRPr="009D796D">
            <w:rPr>
              <w:color w:val="000000"/>
              <w:sz w:val="23"/>
              <w:szCs w:val="23"/>
              <w:lang w:val="en-US"/>
            </w:rPr>
            <w:t xml:space="preserve">Submitted by the expert from </w:t>
          </w:r>
          <w:r>
            <w:rPr>
              <w:color w:val="000000"/>
              <w:sz w:val="23"/>
              <w:szCs w:val="23"/>
              <w:lang w:val="en-US"/>
            </w:rPr>
            <w:t>CLEPA</w:t>
          </w:r>
        </w:p>
      </w:tc>
      <w:tc>
        <w:tcPr>
          <w:tcW w:w="5253" w:type="dxa"/>
        </w:tcPr>
        <w:p w:rsidR="00941A11" w:rsidRPr="0073199F" w:rsidRDefault="00941A11" w:rsidP="00941A11">
          <w:pPr>
            <w:autoSpaceDE w:val="0"/>
            <w:autoSpaceDN w:val="0"/>
            <w:adjustRightInd w:val="0"/>
            <w:spacing w:line="240" w:lineRule="auto"/>
            <w:jc w:val="right"/>
            <w:rPr>
              <w:color w:val="000000"/>
              <w:sz w:val="23"/>
              <w:szCs w:val="23"/>
              <w:lang w:val="en-US"/>
            </w:rPr>
          </w:pPr>
          <w:r w:rsidRPr="0073199F">
            <w:rPr>
              <w:color w:val="000000"/>
              <w:sz w:val="23"/>
              <w:szCs w:val="23"/>
              <w:u w:val="single"/>
              <w:lang w:val="en-US"/>
            </w:rPr>
            <w:t>Informal document</w:t>
          </w:r>
          <w:r w:rsidRPr="0073199F">
            <w:rPr>
              <w:color w:val="000000"/>
              <w:sz w:val="23"/>
              <w:szCs w:val="23"/>
              <w:lang w:val="en-US"/>
            </w:rPr>
            <w:t xml:space="preserve"> </w:t>
          </w:r>
          <w:r w:rsidRPr="0073199F">
            <w:rPr>
              <w:b/>
              <w:bCs/>
              <w:color w:val="000000"/>
              <w:sz w:val="23"/>
              <w:szCs w:val="23"/>
              <w:lang w:val="en-US"/>
            </w:rPr>
            <w:t>GRRF-8</w:t>
          </w:r>
          <w:r>
            <w:rPr>
              <w:b/>
              <w:bCs/>
              <w:color w:val="000000"/>
              <w:sz w:val="23"/>
              <w:szCs w:val="23"/>
              <w:lang w:val="en-US"/>
            </w:rPr>
            <w:t>6</w:t>
          </w:r>
          <w:r w:rsidRPr="0073199F">
            <w:rPr>
              <w:b/>
              <w:bCs/>
              <w:color w:val="000000"/>
              <w:sz w:val="23"/>
              <w:szCs w:val="23"/>
              <w:lang w:val="en-US"/>
            </w:rPr>
            <w:t>-</w:t>
          </w:r>
          <w:r>
            <w:rPr>
              <w:b/>
              <w:bCs/>
              <w:color w:val="000000"/>
              <w:sz w:val="23"/>
              <w:szCs w:val="23"/>
              <w:lang w:val="en-US"/>
            </w:rPr>
            <w:t>40</w:t>
          </w:r>
        </w:p>
        <w:p w:rsidR="00941A11" w:rsidRPr="0073199F" w:rsidRDefault="00941A11" w:rsidP="00941A11">
          <w:pPr>
            <w:autoSpaceDE w:val="0"/>
            <w:autoSpaceDN w:val="0"/>
            <w:adjustRightInd w:val="0"/>
            <w:spacing w:line="240" w:lineRule="auto"/>
            <w:jc w:val="right"/>
            <w:rPr>
              <w:color w:val="000000"/>
              <w:sz w:val="23"/>
              <w:szCs w:val="23"/>
              <w:lang w:val="en-US"/>
            </w:rPr>
          </w:pPr>
          <w:r w:rsidRPr="0073199F">
            <w:rPr>
              <w:color w:val="000000"/>
              <w:sz w:val="23"/>
              <w:szCs w:val="23"/>
              <w:lang w:val="en-US"/>
            </w:rPr>
            <w:t>8</w:t>
          </w:r>
          <w:r>
            <w:rPr>
              <w:color w:val="000000"/>
              <w:sz w:val="23"/>
              <w:szCs w:val="23"/>
              <w:lang w:val="en-US"/>
            </w:rPr>
            <w:t>6</w:t>
          </w:r>
          <w:r w:rsidRPr="0073199F">
            <w:rPr>
              <w:color w:val="000000"/>
              <w:sz w:val="23"/>
              <w:szCs w:val="23"/>
              <w:lang w:val="en-US"/>
            </w:rPr>
            <w:t xml:space="preserve">th GRRF, </w:t>
          </w:r>
          <w:r>
            <w:rPr>
              <w:color w:val="000000"/>
              <w:sz w:val="23"/>
              <w:szCs w:val="23"/>
              <w:lang w:val="en-US"/>
            </w:rPr>
            <w:t>12</w:t>
          </w:r>
          <w:r w:rsidRPr="0073199F">
            <w:rPr>
              <w:color w:val="000000"/>
              <w:sz w:val="23"/>
              <w:szCs w:val="23"/>
              <w:lang w:val="en-US"/>
            </w:rPr>
            <w:t>-</w:t>
          </w:r>
          <w:r>
            <w:rPr>
              <w:color w:val="000000"/>
              <w:sz w:val="23"/>
              <w:szCs w:val="23"/>
              <w:lang w:val="en-US"/>
            </w:rPr>
            <w:t>16</w:t>
          </w:r>
          <w:r w:rsidRPr="0073199F">
            <w:rPr>
              <w:color w:val="000000"/>
              <w:sz w:val="23"/>
              <w:szCs w:val="23"/>
              <w:lang w:val="en-US"/>
            </w:rPr>
            <w:t xml:space="preserve"> </w:t>
          </w:r>
          <w:r>
            <w:rPr>
              <w:color w:val="000000"/>
              <w:sz w:val="23"/>
              <w:szCs w:val="23"/>
              <w:lang w:val="en-US"/>
            </w:rPr>
            <w:t>February</w:t>
          </w:r>
          <w:r w:rsidRPr="0073199F">
            <w:rPr>
              <w:color w:val="000000"/>
              <w:sz w:val="23"/>
              <w:szCs w:val="23"/>
              <w:lang w:val="en-US"/>
            </w:rPr>
            <w:t xml:space="preserve"> 201</w:t>
          </w:r>
          <w:r>
            <w:rPr>
              <w:color w:val="000000"/>
              <w:sz w:val="23"/>
              <w:szCs w:val="23"/>
              <w:lang w:val="en-US"/>
            </w:rPr>
            <w:t>8</w:t>
          </w:r>
          <w:r w:rsidRPr="0073199F">
            <w:rPr>
              <w:color w:val="000000"/>
              <w:sz w:val="23"/>
              <w:szCs w:val="23"/>
              <w:lang w:val="en-US"/>
            </w:rPr>
            <w:t xml:space="preserve"> </w:t>
          </w:r>
        </w:p>
        <w:p w:rsidR="00941A11" w:rsidRPr="0073199F" w:rsidRDefault="00941A11" w:rsidP="00941A11">
          <w:pPr>
            <w:autoSpaceDE w:val="0"/>
            <w:autoSpaceDN w:val="0"/>
            <w:adjustRightInd w:val="0"/>
            <w:spacing w:line="240" w:lineRule="auto"/>
            <w:jc w:val="right"/>
            <w:rPr>
              <w:color w:val="000000"/>
              <w:sz w:val="23"/>
              <w:szCs w:val="23"/>
              <w:lang w:val="en-US"/>
            </w:rPr>
          </w:pPr>
          <w:r w:rsidRPr="0073199F">
            <w:rPr>
              <w:color w:val="000000"/>
              <w:sz w:val="23"/>
              <w:szCs w:val="23"/>
              <w:lang w:val="en-US"/>
            </w:rPr>
            <w:t xml:space="preserve">Agenda item </w:t>
          </w:r>
          <w:r>
            <w:rPr>
              <w:color w:val="000000"/>
              <w:sz w:val="23"/>
              <w:szCs w:val="23"/>
              <w:lang w:val="en-US"/>
            </w:rPr>
            <w:t>6</w:t>
          </w:r>
          <w:r w:rsidRPr="0073199F">
            <w:rPr>
              <w:color w:val="000000"/>
              <w:sz w:val="23"/>
              <w:szCs w:val="23"/>
              <w:lang w:val="en-US"/>
            </w:rPr>
            <w:t xml:space="preserve"> </w:t>
          </w:r>
        </w:p>
      </w:tc>
    </w:tr>
  </w:tbl>
  <w:p w:rsidR="00941A11" w:rsidRPr="00941A11" w:rsidRDefault="00941A11" w:rsidP="00941A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B503A9"/>
    <w:multiLevelType w:val="hybridMultilevel"/>
    <w:tmpl w:val="2F74D4DC"/>
    <w:lvl w:ilvl="0" w:tplc="A1E0A3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05120AB"/>
    <w:multiLevelType w:val="hybridMultilevel"/>
    <w:tmpl w:val="B0BEF408"/>
    <w:lvl w:ilvl="0" w:tplc="F86CE90A">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2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5">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7">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8">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9">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6">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8">
    <w:nsid w:val="5CD11456"/>
    <w:multiLevelType w:val="hybridMultilevel"/>
    <w:tmpl w:val="BE880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3BA1E5B"/>
    <w:multiLevelType w:val="hybridMultilevel"/>
    <w:tmpl w:val="6E88E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3">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4">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7">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8">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21"/>
  </w:num>
  <w:num w:numId="13">
    <w:abstractNumId w:val="14"/>
  </w:num>
  <w:num w:numId="14">
    <w:abstractNumId w:val="42"/>
  </w:num>
  <w:num w:numId="15">
    <w:abstractNumId w:val="45"/>
  </w:num>
  <w:num w:numId="16">
    <w:abstractNumId w:val="49"/>
  </w:num>
  <w:num w:numId="17">
    <w:abstractNumId w:val="27"/>
  </w:num>
  <w:num w:numId="18">
    <w:abstractNumId w:val="31"/>
  </w:num>
  <w:num w:numId="19">
    <w:abstractNumId w:val="33"/>
  </w:num>
  <w:num w:numId="20">
    <w:abstractNumId w:val="47"/>
  </w:num>
  <w:num w:numId="21">
    <w:abstractNumId w:val="22"/>
  </w:num>
  <w:num w:numId="22">
    <w:abstractNumId w:val="25"/>
  </w:num>
  <w:num w:numId="23">
    <w:abstractNumId w:val="23"/>
  </w:num>
  <w:num w:numId="24">
    <w:abstractNumId w:val="29"/>
  </w:num>
  <w:num w:numId="25">
    <w:abstractNumId w:val="17"/>
  </w:num>
  <w:num w:numId="26">
    <w:abstractNumId w:val="32"/>
  </w:num>
  <w:num w:numId="27">
    <w:abstractNumId w:val="48"/>
  </w:num>
  <w:num w:numId="28">
    <w:abstractNumId w:val="50"/>
  </w:num>
  <w:num w:numId="29">
    <w:abstractNumId w:val="36"/>
  </w:num>
  <w:num w:numId="30">
    <w:abstractNumId w:val="34"/>
  </w:num>
  <w:num w:numId="31">
    <w:abstractNumId w:val="24"/>
  </w:num>
  <w:num w:numId="32">
    <w:abstractNumId w:val="46"/>
  </w:num>
  <w:num w:numId="33">
    <w:abstractNumId w:val="26"/>
  </w:num>
  <w:num w:numId="34">
    <w:abstractNumId w:val="30"/>
  </w:num>
  <w:num w:numId="35">
    <w:abstractNumId w:val="39"/>
  </w:num>
  <w:num w:numId="36">
    <w:abstractNumId w:val="35"/>
  </w:num>
  <w:num w:numId="37">
    <w:abstractNumId w:val="18"/>
  </w:num>
  <w:num w:numId="38">
    <w:abstractNumId w:val="20"/>
  </w:num>
  <w:num w:numId="39">
    <w:abstractNumId w:val="13"/>
  </w:num>
  <w:num w:numId="40">
    <w:abstractNumId w:val="19"/>
  </w:num>
  <w:num w:numId="41">
    <w:abstractNumId w:val="28"/>
  </w:num>
  <w:num w:numId="42">
    <w:abstractNumId w:val="37"/>
  </w:num>
  <w:num w:numId="43">
    <w:abstractNumId w:val="43"/>
  </w:num>
  <w:num w:numId="44">
    <w:abstractNumId w:val="44"/>
  </w:num>
  <w:num w:numId="45">
    <w:abstractNumId w:val="15"/>
  </w:num>
  <w:num w:numId="46">
    <w:abstractNumId w:val="16"/>
  </w:num>
  <w:num w:numId="47">
    <w:abstractNumId w:val="38"/>
  </w:num>
  <w:num w:numId="48">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B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24E19"/>
    <w:rsid w:val="00030044"/>
    <w:rsid w:val="00046B1F"/>
    <w:rsid w:val="00050C7A"/>
    <w:rsid w:val="00050F6B"/>
    <w:rsid w:val="00051210"/>
    <w:rsid w:val="00051382"/>
    <w:rsid w:val="00052635"/>
    <w:rsid w:val="00057E97"/>
    <w:rsid w:val="00061FD5"/>
    <w:rsid w:val="000646F4"/>
    <w:rsid w:val="00072C8C"/>
    <w:rsid w:val="000733B5"/>
    <w:rsid w:val="000743D1"/>
    <w:rsid w:val="00075CAF"/>
    <w:rsid w:val="00081815"/>
    <w:rsid w:val="000931C0"/>
    <w:rsid w:val="00094407"/>
    <w:rsid w:val="00096E1B"/>
    <w:rsid w:val="000973F9"/>
    <w:rsid w:val="00097BEB"/>
    <w:rsid w:val="000A30C4"/>
    <w:rsid w:val="000A342C"/>
    <w:rsid w:val="000B0595"/>
    <w:rsid w:val="000B175B"/>
    <w:rsid w:val="000B2F02"/>
    <w:rsid w:val="000B3A0F"/>
    <w:rsid w:val="000B4EF7"/>
    <w:rsid w:val="000B676B"/>
    <w:rsid w:val="000C2C03"/>
    <w:rsid w:val="000C2D2E"/>
    <w:rsid w:val="000C4C94"/>
    <w:rsid w:val="000D34BF"/>
    <w:rsid w:val="000D7287"/>
    <w:rsid w:val="000E0415"/>
    <w:rsid w:val="000F46F4"/>
    <w:rsid w:val="000F6BE3"/>
    <w:rsid w:val="000F744F"/>
    <w:rsid w:val="000F7775"/>
    <w:rsid w:val="00103A07"/>
    <w:rsid w:val="00103A1A"/>
    <w:rsid w:val="001103AA"/>
    <w:rsid w:val="00112E6A"/>
    <w:rsid w:val="0011666B"/>
    <w:rsid w:val="00121464"/>
    <w:rsid w:val="00133987"/>
    <w:rsid w:val="00134DA3"/>
    <w:rsid w:val="00135B68"/>
    <w:rsid w:val="001469F8"/>
    <w:rsid w:val="00155ED8"/>
    <w:rsid w:val="00165F3A"/>
    <w:rsid w:val="00175B5A"/>
    <w:rsid w:val="00182290"/>
    <w:rsid w:val="001832FB"/>
    <w:rsid w:val="00195904"/>
    <w:rsid w:val="001A3955"/>
    <w:rsid w:val="001B4B04"/>
    <w:rsid w:val="001B5721"/>
    <w:rsid w:val="001C2258"/>
    <w:rsid w:val="001C6663"/>
    <w:rsid w:val="001C7895"/>
    <w:rsid w:val="001C78A8"/>
    <w:rsid w:val="001D0C8C"/>
    <w:rsid w:val="001D1419"/>
    <w:rsid w:val="001D26DF"/>
    <w:rsid w:val="001D3A03"/>
    <w:rsid w:val="001D4EDD"/>
    <w:rsid w:val="001E0324"/>
    <w:rsid w:val="001E7B67"/>
    <w:rsid w:val="001F4084"/>
    <w:rsid w:val="001F4C8C"/>
    <w:rsid w:val="00202DA8"/>
    <w:rsid w:val="00205E55"/>
    <w:rsid w:val="00211202"/>
    <w:rsid w:val="00211E0B"/>
    <w:rsid w:val="002249B1"/>
    <w:rsid w:val="0023295E"/>
    <w:rsid w:val="00232EF4"/>
    <w:rsid w:val="0023387C"/>
    <w:rsid w:val="00245197"/>
    <w:rsid w:val="0024772E"/>
    <w:rsid w:val="002612D8"/>
    <w:rsid w:val="00267F5F"/>
    <w:rsid w:val="002807CC"/>
    <w:rsid w:val="0028410A"/>
    <w:rsid w:val="00285173"/>
    <w:rsid w:val="00286B4D"/>
    <w:rsid w:val="00293AFC"/>
    <w:rsid w:val="002A31BB"/>
    <w:rsid w:val="002B17F8"/>
    <w:rsid w:val="002B2CEE"/>
    <w:rsid w:val="002C554D"/>
    <w:rsid w:val="002D102B"/>
    <w:rsid w:val="002D1460"/>
    <w:rsid w:val="002D4643"/>
    <w:rsid w:val="002F175C"/>
    <w:rsid w:val="002F2821"/>
    <w:rsid w:val="002F78FC"/>
    <w:rsid w:val="002F7DE0"/>
    <w:rsid w:val="00302E18"/>
    <w:rsid w:val="003068A3"/>
    <w:rsid w:val="003229D8"/>
    <w:rsid w:val="003264C1"/>
    <w:rsid w:val="00332BBA"/>
    <w:rsid w:val="003335AD"/>
    <w:rsid w:val="00337273"/>
    <w:rsid w:val="00337B90"/>
    <w:rsid w:val="0034145C"/>
    <w:rsid w:val="00344F05"/>
    <w:rsid w:val="003453DD"/>
    <w:rsid w:val="0034671F"/>
    <w:rsid w:val="00352709"/>
    <w:rsid w:val="003536EE"/>
    <w:rsid w:val="003619B5"/>
    <w:rsid w:val="00361AC3"/>
    <w:rsid w:val="00365763"/>
    <w:rsid w:val="003659D8"/>
    <w:rsid w:val="00371178"/>
    <w:rsid w:val="003721E2"/>
    <w:rsid w:val="00385977"/>
    <w:rsid w:val="00392E47"/>
    <w:rsid w:val="00395C87"/>
    <w:rsid w:val="003A19B5"/>
    <w:rsid w:val="003A6321"/>
    <w:rsid w:val="003A6810"/>
    <w:rsid w:val="003C0787"/>
    <w:rsid w:val="003C2CC4"/>
    <w:rsid w:val="003C534D"/>
    <w:rsid w:val="003C5E69"/>
    <w:rsid w:val="003C6314"/>
    <w:rsid w:val="003C6CB9"/>
    <w:rsid w:val="003D4646"/>
    <w:rsid w:val="003D4B23"/>
    <w:rsid w:val="003E130E"/>
    <w:rsid w:val="003F2D5A"/>
    <w:rsid w:val="003F5B08"/>
    <w:rsid w:val="003F5CFD"/>
    <w:rsid w:val="00407436"/>
    <w:rsid w:val="00410C89"/>
    <w:rsid w:val="00413EE4"/>
    <w:rsid w:val="00422E03"/>
    <w:rsid w:val="00426B9B"/>
    <w:rsid w:val="00431C30"/>
    <w:rsid w:val="004325CB"/>
    <w:rsid w:val="00434D7E"/>
    <w:rsid w:val="00437F32"/>
    <w:rsid w:val="0044130A"/>
    <w:rsid w:val="00442A83"/>
    <w:rsid w:val="00452239"/>
    <w:rsid w:val="00452D12"/>
    <w:rsid w:val="0045495B"/>
    <w:rsid w:val="004561E5"/>
    <w:rsid w:val="0047284E"/>
    <w:rsid w:val="00475BB1"/>
    <w:rsid w:val="0048397A"/>
    <w:rsid w:val="00485CBB"/>
    <w:rsid w:val="004866B7"/>
    <w:rsid w:val="004B0758"/>
    <w:rsid w:val="004B1EE6"/>
    <w:rsid w:val="004B26BA"/>
    <w:rsid w:val="004C0977"/>
    <w:rsid w:val="004C2461"/>
    <w:rsid w:val="004C3897"/>
    <w:rsid w:val="004C4304"/>
    <w:rsid w:val="004C7462"/>
    <w:rsid w:val="004E0F5E"/>
    <w:rsid w:val="004E6A8B"/>
    <w:rsid w:val="004E77B2"/>
    <w:rsid w:val="004F2B31"/>
    <w:rsid w:val="00504B2D"/>
    <w:rsid w:val="00515214"/>
    <w:rsid w:val="00515314"/>
    <w:rsid w:val="00517F61"/>
    <w:rsid w:val="0052136D"/>
    <w:rsid w:val="0052775E"/>
    <w:rsid w:val="005417B6"/>
    <w:rsid w:val="005420F2"/>
    <w:rsid w:val="0054349A"/>
    <w:rsid w:val="005517F1"/>
    <w:rsid w:val="0056209A"/>
    <w:rsid w:val="005628B6"/>
    <w:rsid w:val="00570087"/>
    <w:rsid w:val="0058660B"/>
    <w:rsid w:val="005941EC"/>
    <w:rsid w:val="0059724D"/>
    <w:rsid w:val="005A32F2"/>
    <w:rsid w:val="005A7E6C"/>
    <w:rsid w:val="005B320C"/>
    <w:rsid w:val="005B3DB3"/>
    <w:rsid w:val="005B4D27"/>
    <w:rsid w:val="005B4E13"/>
    <w:rsid w:val="005B4F8F"/>
    <w:rsid w:val="005B5205"/>
    <w:rsid w:val="005B6B49"/>
    <w:rsid w:val="005C342F"/>
    <w:rsid w:val="005C7D1E"/>
    <w:rsid w:val="005E06CA"/>
    <w:rsid w:val="005E06E4"/>
    <w:rsid w:val="005E116A"/>
    <w:rsid w:val="005F427E"/>
    <w:rsid w:val="005F4882"/>
    <w:rsid w:val="005F7B75"/>
    <w:rsid w:val="006001EE"/>
    <w:rsid w:val="00605042"/>
    <w:rsid w:val="00611FC4"/>
    <w:rsid w:val="006176FB"/>
    <w:rsid w:val="00620F30"/>
    <w:rsid w:val="00621A2D"/>
    <w:rsid w:val="00633C1B"/>
    <w:rsid w:val="00640B26"/>
    <w:rsid w:val="0064138C"/>
    <w:rsid w:val="00641EB1"/>
    <w:rsid w:val="00642099"/>
    <w:rsid w:val="006438A8"/>
    <w:rsid w:val="00650739"/>
    <w:rsid w:val="00651607"/>
    <w:rsid w:val="00652D0A"/>
    <w:rsid w:val="00660E46"/>
    <w:rsid w:val="00662BB6"/>
    <w:rsid w:val="006652DB"/>
    <w:rsid w:val="006673C6"/>
    <w:rsid w:val="00671B51"/>
    <w:rsid w:val="0067362F"/>
    <w:rsid w:val="00676606"/>
    <w:rsid w:val="00676A10"/>
    <w:rsid w:val="00680A00"/>
    <w:rsid w:val="0068160B"/>
    <w:rsid w:val="00684C21"/>
    <w:rsid w:val="00686DBD"/>
    <w:rsid w:val="0069675C"/>
    <w:rsid w:val="006A2530"/>
    <w:rsid w:val="006B664D"/>
    <w:rsid w:val="006B6707"/>
    <w:rsid w:val="006C3589"/>
    <w:rsid w:val="006C5EAA"/>
    <w:rsid w:val="006D010D"/>
    <w:rsid w:val="006D37AF"/>
    <w:rsid w:val="006D51D0"/>
    <w:rsid w:val="006D5CDE"/>
    <w:rsid w:val="006D5FB9"/>
    <w:rsid w:val="006D658E"/>
    <w:rsid w:val="006E564B"/>
    <w:rsid w:val="006E7191"/>
    <w:rsid w:val="006F22FE"/>
    <w:rsid w:val="007022A2"/>
    <w:rsid w:val="00703577"/>
    <w:rsid w:val="00705894"/>
    <w:rsid w:val="0070777D"/>
    <w:rsid w:val="0071190E"/>
    <w:rsid w:val="00720C3A"/>
    <w:rsid w:val="00722867"/>
    <w:rsid w:val="00723D74"/>
    <w:rsid w:val="0072632A"/>
    <w:rsid w:val="007327D5"/>
    <w:rsid w:val="007363F0"/>
    <w:rsid w:val="007404EE"/>
    <w:rsid w:val="00750230"/>
    <w:rsid w:val="00760184"/>
    <w:rsid w:val="007629C8"/>
    <w:rsid w:val="00764D11"/>
    <w:rsid w:val="0077047D"/>
    <w:rsid w:val="00771B07"/>
    <w:rsid w:val="00780D50"/>
    <w:rsid w:val="007939B6"/>
    <w:rsid w:val="00794AC5"/>
    <w:rsid w:val="00795F50"/>
    <w:rsid w:val="007A1B90"/>
    <w:rsid w:val="007A309D"/>
    <w:rsid w:val="007A40CC"/>
    <w:rsid w:val="007A4ECC"/>
    <w:rsid w:val="007A74A6"/>
    <w:rsid w:val="007A7BE9"/>
    <w:rsid w:val="007B67CF"/>
    <w:rsid w:val="007B6BA5"/>
    <w:rsid w:val="007C06C2"/>
    <w:rsid w:val="007C3390"/>
    <w:rsid w:val="007C3474"/>
    <w:rsid w:val="007C4F4B"/>
    <w:rsid w:val="007C5BDC"/>
    <w:rsid w:val="007D6462"/>
    <w:rsid w:val="007E01E9"/>
    <w:rsid w:val="007E049A"/>
    <w:rsid w:val="007E5A27"/>
    <w:rsid w:val="007E63F3"/>
    <w:rsid w:val="007F3B0C"/>
    <w:rsid w:val="007F6611"/>
    <w:rsid w:val="0080465F"/>
    <w:rsid w:val="00806088"/>
    <w:rsid w:val="00807027"/>
    <w:rsid w:val="00811920"/>
    <w:rsid w:val="00815AD0"/>
    <w:rsid w:val="00815EDB"/>
    <w:rsid w:val="0082426B"/>
    <w:rsid w:val="008242D7"/>
    <w:rsid w:val="008257B1"/>
    <w:rsid w:val="00832334"/>
    <w:rsid w:val="00832414"/>
    <w:rsid w:val="00843191"/>
    <w:rsid w:val="00843767"/>
    <w:rsid w:val="00846421"/>
    <w:rsid w:val="00847D58"/>
    <w:rsid w:val="00853AA0"/>
    <w:rsid w:val="00862DED"/>
    <w:rsid w:val="008679D9"/>
    <w:rsid w:val="00872A32"/>
    <w:rsid w:val="008824A8"/>
    <w:rsid w:val="008878DE"/>
    <w:rsid w:val="00891DBE"/>
    <w:rsid w:val="00894177"/>
    <w:rsid w:val="0089683A"/>
    <w:rsid w:val="008979B1"/>
    <w:rsid w:val="008A1ED5"/>
    <w:rsid w:val="008A52FA"/>
    <w:rsid w:val="008A6B25"/>
    <w:rsid w:val="008A6C4F"/>
    <w:rsid w:val="008B04F4"/>
    <w:rsid w:val="008B09A4"/>
    <w:rsid w:val="008B20B7"/>
    <w:rsid w:val="008B2335"/>
    <w:rsid w:val="008B2E36"/>
    <w:rsid w:val="008B4702"/>
    <w:rsid w:val="008C2F5C"/>
    <w:rsid w:val="008D0B2B"/>
    <w:rsid w:val="008D1C62"/>
    <w:rsid w:val="008E0678"/>
    <w:rsid w:val="008E103D"/>
    <w:rsid w:val="008E136C"/>
    <w:rsid w:val="008F31D2"/>
    <w:rsid w:val="00905CD3"/>
    <w:rsid w:val="00911282"/>
    <w:rsid w:val="00915EF6"/>
    <w:rsid w:val="009223CA"/>
    <w:rsid w:val="00923752"/>
    <w:rsid w:val="00927489"/>
    <w:rsid w:val="00932C6B"/>
    <w:rsid w:val="009354C2"/>
    <w:rsid w:val="00940F93"/>
    <w:rsid w:val="00941A11"/>
    <w:rsid w:val="009439AE"/>
    <w:rsid w:val="009448C3"/>
    <w:rsid w:val="00956B03"/>
    <w:rsid w:val="00960B13"/>
    <w:rsid w:val="009718C7"/>
    <w:rsid w:val="00973B8D"/>
    <w:rsid w:val="009760F3"/>
    <w:rsid w:val="00976CFB"/>
    <w:rsid w:val="00984186"/>
    <w:rsid w:val="009854F7"/>
    <w:rsid w:val="009856EA"/>
    <w:rsid w:val="0099366F"/>
    <w:rsid w:val="00995CEA"/>
    <w:rsid w:val="009A0830"/>
    <w:rsid w:val="009A0E8D"/>
    <w:rsid w:val="009A4022"/>
    <w:rsid w:val="009A6F78"/>
    <w:rsid w:val="009B26E7"/>
    <w:rsid w:val="009B64BB"/>
    <w:rsid w:val="009C0593"/>
    <w:rsid w:val="009D75CF"/>
    <w:rsid w:val="009E5E02"/>
    <w:rsid w:val="009E6585"/>
    <w:rsid w:val="009E6F05"/>
    <w:rsid w:val="00A00697"/>
    <w:rsid w:val="00A00A3F"/>
    <w:rsid w:val="00A01489"/>
    <w:rsid w:val="00A1143E"/>
    <w:rsid w:val="00A132C2"/>
    <w:rsid w:val="00A14816"/>
    <w:rsid w:val="00A3026E"/>
    <w:rsid w:val="00A338F1"/>
    <w:rsid w:val="00A35BE0"/>
    <w:rsid w:val="00A40C1F"/>
    <w:rsid w:val="00A50820"/>
    <w:rsid w:val="00A541F4"/>
    <w:rsid w:val="00A6129C"/>
    <w:rsid w:val="00A6337D"/>
    <w:rsid w:val="00A637C8"/>
    <w:rsid w:val="00A66A2B"/>
    <w:rsid w:val="00A72F22"/>
    <w:rsid w:val="00A7360F"/>
    <w:rsid w:val="00A73709"/>
    <w:rsid w:val="00A748A6"/>
    <w:rsid w:val="00A769F4"/>
    <w:rsid w:val="00A776B4"/>
    <w:rsid w:val="00A77C7E"/>
    <w:rsid w:val="00A810BD"/>
    <w:rsid w:val="00A824F6"/>
    <w:rsid w:val="00A85E21"/>
    <w:rsid w:val="00A94361"/>
    <w:rsid w:val="00A97E44"/>
    <w:rsid w:val="00AA293C"/>
    <w:rsid w:val="00AB18D9"/>
    <w:rsid w:val="00AB1C8B"/>
    <w:rsid w:val="00AB25DF"/>
    <w:rsid w:val="00AC2BF5"/>
    <w:rsid w:val="00AD0382"/>
    <w:rsid w:val="00AD0F83"/>
    <w:rsid w:val="00AD504E"/>
    <w:rsid w:val="00AD5904"/>
    <w:rsid w:val="00AE2A97"/>
    <w:rsid w:val="00AE2E74"/>
    <w:rsid w:val="00AF44D0"/>
    <w:rsid w:val="00AF4814"/>
    <w:rsid w:val="00B03569"/>
    <w:rsid w:val="00B07066"/>
    <w:rsid w:val="00B07CDF"/>
    <w:rsid w:val="00B30179"/>
    <w:rsid w:val="00B421C1"/>
    <w:rsid w:val="00B42940"/>
    <w:rsid w:val="00B51126"/>
    <w:rsid w:val="00B53C21"/>
    <w:rsid w:val="00B55C71"/>
    <w:rsid w:val="00B56E4A"/>
    <w:rsid w:val="00B56E9C"/>
    <w:rsid w:val="00B60F79"/>
    <w:rsid w:val="00B62D5C"/>
    <w:rsid w:val="00B64B1F"/>
    <w:rsid w:val="00B65299"/>
    <w:rsid w:val="00B6553F"/>
    <w:rsid w:val="00B67E16"/>
    <w:rsid w:val="00B71619"/>
    <w:rsid w:val="00B75481"/>
    <w:rsid w:val="00B77D05"/>
    <w:rsid w:val="00B81206"/>
    <w:rsid w:val="00B81E12"/>
    <w:rsid w:val="00B875D5"/>
    <w:rsid w:val="00B87DAB"/>
    <w:rsid w:val="00B94C56"/>
    <w:rsid w:val="00B97A5C"/>
    <w:rsid w:val="00BB43E2"/>
    <w:rsid w:val="00BC1019"/>
    <w:rsid w:val="00BC1EC0"/>
    <w:rsid w:val="00BC3FA0"/>
    <w:rsid w:val="00BC74E9"/>
    <w:rsid w:val="00BD2EAE"/>
    <w:rsid w:val="00BD3B3B"/>
    <w:rsid w:val="00BD79DD"/>
    <w:rsid w:val="00BD7F4D"/>
    <w:rsid w:val="00BE6C71"/>
    <w:rsid w:val="00BF0365"/>
    <w:rsid w:val="00BF30B3"/>
    <w:rsid w:val="00BF5B34"/>
    <w:rsid w:val="00BF68A8"/>
    <w:rsid w:val="00C11A03"/>
    <w:rsid w:val="00C145D2"/>
    <w:rsid w:val="00C14FBF"/>
    <w:rsid w:val="00C177A9"/>
    <w:rsid w:val="00C22C0C"/>
    <w:rsid w:val="00C2678F"/>
    <w:rsid w:val="00C436DD"/>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24F"/>
    <w:rsid w:val="00CB3E03"/>
    <w:rsid w:val="00CB5FFB"/>
    <w:rsid w:val="00CD22A1"/>
    <w:rsid w:val="00CD4AA6"/>
    <w:rsid w:val="00CE4A8F"/>
    <w:rsid w:val="00CE784A"/>
    <w:rsid w:val="00CF20B1"/>
    <w:rsid w:val="00D01544"/>
    <w:rsid w:val="00D10E2D"/>
    <w:rsid w:val="00D2031B"/>
    <w:rsid w:val="00D22380"/>
    <w:rsid w:val="00D248B6"/>
    <w:rsid w:val="00D25C23"/>
    <w:rsid w:val="00D25FE2"/>
    <w:rsid w:val="00D26E07"/>
    <w:rsid w:val="00D36E50"/>
    <w:rsid w:val="00D43252"/>
    <w:rsid w:val="00D466D6"/>
    <w:rsid w:val="00D47EEA"/>
    <w:rsid w:val="00D67EB2"/>
    <w:rsid w:val="00D70325"/>
    <w:rsid w:val="00D7306C"/>
    <w:rsid w:val="00D73933"/>
    <w:rsid w:val="00D7631E"/>
    <w:rsid w:val="00D773DF"/>
    <w:rsid w:val="00D845DD"/>
    <w:rsid w:val="00D86A1D"/>
    <w:rsid w:val="00D9157D"/>
    <w:rsid w:val="00D91CE7"/>
    <w:rsid w:val="00D95303"/>
    <w:rsid w:val="00D978C6"/>
    <w:rsid w:val="00DA3C1C"/>
    <w:rsid w:val="00DA4277"/>
    <w:rsid w:val="00DA7B18"/>
    <w:rsid w:val="00DB5483"/>
    <w:rsid w:val="00DC6D39"/>
    <w:rsid w:val="00DE3539"/>
    <w:rsid w:val="00DF0429"/>
    <w:rsid w:val="00DF37B7"/>
    <w:rsid w:val="00DF636C"/>
    <w:rsid w:val="00DF6D92"/>
    <w:rsid w:val="00E046DF"/>
    <w:rsid w:val="00E22B0C"/>
    <w:rsid w:val="00E27346"/>
    <w:rsid w:val="00E27BB0"/>
    <w:rsid w:val="00E33887"/>
    <w:rsid w:val="00E40A45"/>
    <w:rsid w:val="00E50904"/>
    <w:rsid w:val="00E560CA"/>
    <w:rsid w:val="00E629CD"/>
    <w:rsid w:val="00E64500"/>
    <w:rsid w:val="00E71636"/>
    <w:rsid w:val="00E71BC8"/>
    <w:rsid w:val="00E7260F"/>
    <w:rsid w:val="00E73F5D"/>
    <w:rsid w:val="00E756D5"/>
    <w:rsid w:val="00E75E2D"/>
    <w:rsid w:val="00E77E4E"/>
    <w:rsid w:val="00E82B8C"/>
    <w:rsid w:val="00E96630"/>
    <w:rsid w:val="00EA2A77"/>
    <w:rsid w:val="00EA3961"/>
    <w:rsid w:val="00EA42FF"/>
    <w:rsid w:val="00EA4903"/>
    <w:rsid w:val="00EB3A57"/>
    <w:rsid w:val="00EB3A70"/>
    <w:rsid w:val="00EB7920"/>
    <w:rsid w:val="00EC0A5B"/>
    <w:rsid w:val="00EC0C03"/>
    <w:rsid w:val="00EC3702"/>
    <w:rsid w:val="00EC74F9"/>
    <w:rsid w:val="00ED02A7"/>
    <w:rsid w:val="00ED16FF"/>
    <w:rsid w:val="00ED228F"/>
    <w:rsid w:val="00ED4DF6"/>
    <w:rsid w:val="00ED7A2A"/>
    <w:rsid w:val="00EE1A48"/>
    <w:rsid w:val="00EF1D7F"/>
    <w:rsid w:val="00F03C32"/>
    <w:rsid w:val="00F0480F"/>
    <w:rsid w:val="00F243E1"/>
    <w:rsid w:val="00F249C6"/>
    <w:rsid w:val="00F26482"/>
    <w:rsid w:val="00F31E5F"/>
    <w:rsid w:val="00F342BF"/>
    <w:rsid w:val="00F42969"/>
    <w:rsid w:val="00F42F42"/>
    <w:rsid w:val="00F518BA"/>
    <w:rsid w:val="00F6100A"/>
    <w:rsid w:val="00F6124B"/>
    <w:rsid w:val="00F61740"/>
    <w:rsid w:val="00F6615A"/>
    <w:rsid w:val="00F744F4"/>
    <w:rsid w:val="00F75A7F"/>
    <w:rsid w:val="00F84AF8"/>
    <w:rsid w:val="00F93781"/>
    <w:rsid w:val="00F95003"/>
    <w:rsid w:val="00F9526F"/>
    <w:rsid w:val="00FA2414"/>
    <w:rsid w:val="00FA421C"/>
    <w:rsid w:val="00FA6945"/>
    <w:rsid w:val="00FB613B"/>
    <w:rsid w:val="00FC68B7"/>
    <w:rsid w:val="00FD0CCA"/>
    <w:rsid w:val="00FD3F98"/>
    <w:rsid w:val="00FD4699"/>
    <w:rsid w:val="00FD755A"/>
    <w:rsid w:val="00FE106A"/>
    <w:rsid w:val="00FE1804"/>
    <w:rsid w:val="00FE7450"/>
    <w:rsid w:val="00FF145D"/>
    <w:rsid w:val="00FF3DE5"/>
    <w:rsid w:val="00FF5FA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uiPriority w:val="34"/>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grafoelenco1">
    <w:name w:val="Paragrafo elenco1"/>
    <w:basedOn w:val="Normal"/>
    <w:qFormat/>
    <w:rsid w:val="00551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uiPriority w:val="34"/>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grafoelenco1">
    <w:name w:val="Paragrafo elenco1"/>
    <w:basedOn w:val="Normal"/>
    <w:qFormat/>
    <w:rsid w:val="0055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8E9F-3C9C-41FD-9FE6-5BEA634E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30</Pages>
  <Words>7554</Words>
  <Characters>37020</Characters>
  <Application>Microsoft Office Word</Application>
  <DocSecurity>0</DocSecurity>
  <Lines>2313</Lines>
  <Paragraphs>1204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Francois E. Gucihard</cp:lastModifiedBy>
  <cp:revision>4</cp:revision>
  <cp:lastPrinted>2017-09-26T07:07:00Z</cp:lastPrinted>
  <dcterms:created xsi:type="dcterms:W3CDTF">2018-02-16T07:57:00Z</dcterms:created>
  <dcterms:modified xsi:type="dcterms:W3CDTF">2018-02-16T08:18:00Z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