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4246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4246C" w:rsidP="0064246C">
            <w:pPr>
              <w:jc w:val="right"/>
            </w:pPr>
            <w:r w:rsidRPr="0064246C">
              <w:rPr>
                <w:sz w:val="40"/>
              </w:rPr>
              <w:t>ECE</w:t>
            </w:r>
            <w:r>
              <w:t>/TRANS/WP.29/2018/145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4246C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4246C" w:rsidRDefault="0064246C" w:rsidP="0064246C">
            <w:pPr>
              <w:spacing w:line="240" w:lineRule="exact"/>
            </w:pPr>
            <w:r>
              <w:t>17 août 2018</w:t>
            </w:r>
          </w:p>
          <w:p w:rsidR="0064246C" w:rsidRDefault="0064246C" w:rsidP="0064246C">
            <w:pPr>
              <w:spacing w:line="240" w:lineRule="exact"/>
            </w:pPr>
            <w:r>
              <w:t>Français</w:t>
            </w:r>
          </w:p>
          <w:p w:rsidR="0064246C" w:rsidRPr="00DB58B5" w:rsidRDefault="0064246C" w:rsidP="0064246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4246C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4246C" w:rsidRDefault="0064246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64246C" w:rsidRDefault="0064246C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64246C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64246C" w:rsidRDefault="0064246C" w:rsidP="00AF0CB5">
      <w:pPr>
        <w:spacing w:line="240" w:lineRule="exact"/>
      </w:pPr>
      <w:r>
        <w:t>Genève, 13-16 novembre 2018</w:t>
      </w:r>
    </w:p>
    <w:p w:rsidR="0064246C" w:rsidRDefault="0064246C" w:rsidP="00AF0CB5">
      <w:pPr>
        <w:spacing w:line="240" w:lineRule="exact"/>
      </w:pPr>
      <w:r>
        <w:t>Point 4.9.3 de l’ordre du jour provisoire</w:t>
      </w:r>
    </w:p>
    <w:p w:rsidR="0064246C" w:rsidRPr="0064246C" w:rsidRDefault="0064246C" w:rsidP="0064246C">
      <w:pPr>
        <w:rPr>
          <w:b/>
        </w:rPr>
      </w:pPr>
      <w:r w:rsidRPr="0064246C">
        <w:rPr>
          <w:b/>
        </w:rPr>
        <w:t>Accord</w:t>
      </w:r>
      <w:r w:rsidRPr="0064246C">
        <w:rPr>
          <w:b/>
          <w:lang w:val="fr-FR"/>
        </w:rPr>
        <w:t xml:space="preserve"> de 1958 :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64246C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64246C">
        <w:rPr>
          <w:b/>
          <w:lang w:val="fr-FR"/>
        </w:rPr>
        <w:t>amendements</w:t>
      </w:r>
      <w:r>
        <w:rPr>
          <w:b/>
          <w:lang w:val="fr-FR"/>
        </w:rPr>
        <w:t xml:space="preserve"> </w:t>
      </w:r>
      <w:r w:rsidRPr="0064246C">
        <w:rPr>
          <w:b/>
          <w:lang w:val="fr-FR"/>
        </w:rPr>
        <w:t xml:space="preserve">à des Règlements ONU </w:t>
      </w:r>
      <w:r>
        <w:rPr>
          <w:b/>
          <w:lang w:val="fr-FR"/>
        </w:rPr>
        <w:br/>
      </w:r>
      <w:r w:rsidRPr="0064246C">
        <w:rPr>
          <w:b/>
          <w:lang w:val="fr-FR"/>
        </w:rPr>
        <w:t>existants, soumis par le GRPE</w:t>
      </w:r>
    </w:p>
    <w:p w:rsidR="0064246C" w:rsidRPr="004A2476" w:rsidRDefault="0064246C" w:rsidP="0064246C">
      <w:pPr>
        <w:pStyle w:val="HChG"/>
      </w:pPr>
      <w:r w:rsidRPr="004A2476">
        <w:rPr>
          <w:lang w:val="fr-FR"/>
        </w:rPr>
        <w:tab/>
      </w:r>
      <w:r w:rsidRPr="004A2476">
        <w:rPr>
          <w:lang w:val="fr-FR"/>
        </w:rPr>
        <w:tab/>
      </w:r>
      <w:r w:rsidRPr="0064246C">
        <w:t>Proposition</w:t>
      </w:r>
      <w:r w:rsidRPr="004A2476">
        <w:rPr>
          <w:lang w:val="fr-FR"/>
        </w:rPr>
        <w:t xml:space="preserve"> de complément 1 à la série 04 d</w:t>
      </w:r>
      <w:r>
        <w:rPr>
          <w:lang w:val="fr-FR"/>
        </w:rPr>
        <w:t>’</w:t>
      </w:r>
      <w:r w:rsidRPr="004A2476">
        <w:rPr>
          <w:lang w:val="fr-FR"/>
        </w:rPr>
        <w:t xml:space="preserve">amendements </w:t>
      </w:r>
      <w:r>
        <w:rPr>
          <w:lang w:val="fr-FR"/>
        </w:rPr>
        <w:br/>
      </w:r>
      <w:r w:rsidRPr="004A2476">
        <w:rPr>
          <w:lang w:val="fr-FR"/>
        </w:rPr>
        <w:t>au Règlement ONU n</w:t>
      </w:r>
      <w:r w:rsidRPr="004A2476">
        <w:rPr>
          <w:vertAlign w:val="superscript"/>
          <w:lang w:val="fr-FR"/>
        </w:rPr>
        <w:t>o</w:t>
      </w:r>
      <w:r w:rsidRPr="004A2476">
        <w:rPr>
          <w:lang w:val="fr-FR"/>
        </w:rPr>
        <w:t xml:space="preserve"> 83 (Émissions polluantes </w:t>
      </w:r>
      <w:r>
        <w:rPr>
          <w:lang w:val="fr-FR"/>
        </w:rPr>
        <w:br/>
      </w:r>
      <w:r w:rsidRPr="004A2476">
        <w:rPr>
          <w:lang w:val="fr-FR"/>
        </w:rPr>
        <w:t>des véhicules des catégories M</w:t>
      </w:r>
      <w:r w:rsidRPr="004A2476">
        <w:rPr>
          <w:vertAlign w:val="subscript"/>
          <w:lang w:val="fr-FR"/>
        </w:rPr>
        <w:t>1</w:t>
      </w:r>
      <w:r w:rsidRPr="004A2476">
        <w:rPr>
          <w:lang w:val="fr-FR"/>
        </w:rPr>
        <w:t xml:space="preserve"> et N</w:t>
      </w:r>
      <w:r w:rsidRPr="004A2476">
        <w:rPr>
          <w:vertAlign w:val="subscript"/>
          <w:lang w:val="fr-FR"/>
        </w:rPr>
        <w:t>1</w:t>
      </w:r>
      <w:r w:rsidRPr="004A2476">
        <w:rPr>
          <w:lang w:val="fr-FR"/>
        </w:rPr>
        <w:t>)</w:t>
      </w:r>
    </w:p>
    <w:p w:rsidR="0064246C" w:rsidRPr="004A2476" w:rsidRDefault="0064246C" w:rsidP="0064246C">
      <w:pPr>
        <w:pStyle w:val="H1G"/>
      </w:pPr>
      <w:r w:rsidRPr="004A2476">
        <w:rPr>
          <w:lang w:val="fr-FR"/>
        </w:rPr>
        <w:tab/>
      </w:r>
      <w:r w:rsidRPr="004A2476">
        <w:rPr>
          <w:lang w:val="fr-FR"/>
        </w:rPr>
        <w:tab/>
      </w:r>
      <w:r w:rsidRPr="0064246C">
        <w:t>Communication</w:t>
      </w:r>
      <w:r w:rsidRPr="004A2476">
        <w:rPr>
          <w:lang w:val="fr-FR"/>
        </w:rPr>
        <w:t xml:space="preserve"> du </w:t>
      </w:r>
      <w:r w:rsidRPr="0064246C">
        <w:t>Groupe</w:t>
      </w:r>
      <w:r w:rsidRPr="004A2476">
        <w:rPr>
          <w:lang w:val="fr-FR"/>
        </w:rPr>
        <w:t xml:space="preserve"> de travail de la pollution </w:t>
      </w:r>
      <w:r>
        <w:rPr>
          <w:lang w:val="fr-FR"/>
        </w:rPr>
        <w:br/>
      </w:r>
      <w:r w:rsidRPr="004A2476">
        <w:rPr>
          <w:lang w:val="fr-FR"/>
        </w:rPr>
        <w:t>et de l</w:t>
      </w:r>
      <w:r>
        <w:rPr>
          <w:lang w:val="fr-FR"/>
        </w:rPr>
        <w:t>’</w:t>
      </w:r>
      <w:r w:rsidRPr="004A2476">
        <w:rPr>
          <w:lang w:val="fr-FR"/>
        </w:rPr>
        <w:t>énergie</w:t>
      </w:r>
      <w:r w:rsidRPr="0064246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64246C" w:rsidRPr="004A2476" w:rsidRDefault="0064246C" w:rsidP="0064246C">
      <w:pPr>
        <w:pStyle w:val="SingleTxtG"/>
        <w:rPr>
          <w:lang w:val="fr-FR"/>
        </w:rPr>
      </w:pPr>
      <w:r>
        <w:rPr>
          <w:lang w:val="fr-FR"/>
        </w:rPr>
        <w:tab/>
      </w:r>
      <w:r w:rsidRPr="004A2476">
        <w:rPr>
          <w:lang w:val="fr-FR"/>
        </w:rPr>
        <w:t>Le texte reproduit ci-après, adopté par le Groupe de travail de la pollution et de l</w:t>
      </w:r>
      <w:r>
        <w:rPr>
          <w:lang w:val="fr-FR"/>
        </w:rPr>
        <w:t>’</w:t>
      </w:r>
      <w:r w:rsidRPr="004A2476">
        <w:rPr>
          <w:lang w:val="fr-FR"/>
        </w:rPr>
        <w:t>énerg</w:t>
      </w:r>
      <w:r>
        <w:rPr>
          <w:lang w:val="fr-FR"/>
        </w:rPr>
        <w:t>ie (GRPE) à sa soixante-dix-septième</w:t>
      </w:r>
      <w:r w:rsidRPr="004A2476">
        <w:rPr>
          <w:lang w:val="fr-FR"/>
        </w:rPr>
        <w:t xml:space="preserve"> session (ECE/TRANS/WP.29/GRPE/77, par. 12), est fondé sur le document ECE/TRANS/WP.29/GRPE/2018/18, tel que modifié par l</w:t>
      </w:r>
      <w:r>
        <w:rPr>
          <w:lang w:val="fr-FR"/>
        </w:rPr>
        <w:t>’</w:t>
      </w:r>
      <w:r w:rsidRPr="004A2476">
        <w:rPr>
          <w:lang w:val="fr-FR"/>
        </w:rPr>
        <w:t xml:space="preserve">annexe VII du rapport. </w:t>
      </w:r>
      <w:r w:rsidRPr="004A2476">
        <w:t>Il est soumis au Forum mondial de l</w:t>
      </w:r>
      <w:r>
        <w:t>’</w:t>
      </w:r>
      <w:r w:rsidRPr="004A2476">
        <w:t>harmonisation des Règlements concernant les véhicules (WP.29) et au Comité d</w:t>
      </w:r>
      <w:r>
        <w:t>’</w:t>
      </w:r>
      <w:r w:rsidRPr="004A2476">
        <w:t>administration (AC.1) pour examen à leurs sessions de novembre 2018.</w:t>
      </w:r>
    </w:p>
    <w:p w:rsidR="0064246C" w:rsidRPr="004A2476" w:rsidRDefault="0064246C" w:rsidP="0064246C">
      <w:pPr>
        <w:pStyle w:val="HChG"/>
      </w:pPr>
      <w:r w:rsidRPr="004A2476">
        <w:rPr>
          <w:lang w:val="fr-FR"/>
        </w:rPr>
        <w:br w:type="page"/>
      </w:r>
      <w:r w:rsidRPr="004A2476">
        <w:rPr>
          <w:lang w:val="fr-FR"/>
        </w:rPr>
        <w:lastRenderedPageBreak/>
        <w:tab/>
      </w:r>
      <w:r w:rsidRPr="004A2476">
        <w:rPr>
          <w:lang w:val="fr-FR"/>
        </w:rPr>
        <w:tab/>
      </w:r>
      <w:r w:rsidRPr="0064246C">
        <w:t>Complément</w:t>
      </w:r>
      <w:r w:rsidRPr="004A2476">
        <w:rPr>
          <w:lang w:val="fr-FR"/>
        </w:rPr>
        <w:t xml:space="preserve"> 1 à la série 04 d</w:t>
      </w:r>
      <w:r>
        <w:rPr>
          <w:lang w:val="fr-FR"/>
        </w:rPr>
        <w:t>’</w:t>
      </w:r>
      <w:r w:rsidRPr="004A2476">
        <w:rPr>
          <w:lang w:val="fr-FR"/>
        </w:rPr>
        <w:t xml:space="preserve">amendements au </w:t>
      </w:r>
      <w:r>
        <w:rPr>
          <w:lang w:val="fr-FR"/>
        </w:rPr>
        <w:br/>
      </w:r>
      <w:r w:rsidRPr="004A2476">
        <w:rPr>
          <w:lang w:val="fr-FR"/>
        </w:rPr>
        <w:t>Règlement ONU n</w:t>
      </w:r>
      <w:r w:rsidRPr="004A2476">
        <w:rPr>
          <w:vertAlign w:val="superscript"/>
          <w:lang w:val="fr-FR"/>
        </w:rPr>
        <w:t>o</w:t>
      </w:r>
      <w:r w:rsidRPr="004A2476">
        <w:rPr>
          <w:lang w:val="fr-FR"/>
        </w:rPr>
        <w:t xml:space="preserve"> 83 (Émissions polluantes </w:t>
      </w:r>
      <w:r>
        <w:rPr>
          <w:lang w:val="fr-FR"/>
        </w:rPr>
        <w:br/>
      </w:r>
      <w:r w:rsidRPr="004A2476">
        <w:rPr>
          <w:lang w:val="fr-FR"/>
        </w:rPr>
        <w:t>des véhicules des catégories M</w:t>
      </w:r>
      <w:r w:rsidRPr="004A2476">
        <w:rPr>
          <w:vertAlign w:val="subscript"/>
          <w:lang w:val="fr-FR"/>
        </w:rPr>
        <w:t>1</w:t>
      </w:r>
      <w:r w:rsidRPr="004A2476">
        <w:rPr>
          <w:lang w:val="fr-FR"/>
        </w:rPr>
        <w:t xml:space="preserve"> et N</w:t>
      </w:r>
      <w:r w:rsidRPr="004A2476">
        <w:rPr>
          <w:vertAlign w:val="subscript"/>
          <w:lang w:val="fr-FR"/>
        </w:rPr>
        <w:t>1</w:t>
      </w:r>
      <w:r w:rsidRPr="004A2476">
        <w:rPr>
          <w:lang w:val="fr-FR"/>
        </w:rPr>
        <w:t>)</w:t>
      </w:r>
    </w:p>
    <w:p w:rsidR="0064246C" w:rsidRPr="0064246C" w:rsidRDefault="0064246C" w:rsidP="0064246C">
      <w:pPr>
        <w:pStyle w:val="SingleTxtG"/>
        <w:rPr>
          <w:i/>
        </w:rPr>
      </w:pPr>
      <w:r w:rsidRPr="0064246C">
        <w:rPr>
          <w:i/>
          <w:lang w:val="fr-FR"/>
        </w:rPr>
        <w:t>Annexe 4</w:t>
      </w:r>
    </w:p>
    <w:p w:rsidR="0064246C" w:rsidRPr="0064246C" w:rsidRDefault="0064246C" w:rsidP="0064246C">
      <w:pPr>
        <w:pStyle w:val="SingleTxtG"/>
      </w:pPr>
      <w:r w:rsidRPr="0064246C">
        <w:rPr>
          <w:i/>
          <w:lang w:val="fr-FR"/>
        </w:rPr>
        <w:t>Appendice 5, paragraphe 2.3.3.2</w:t>
      </w:r>
      <w:r w:rsidRPr="004A2476">
        <w:rPr>
          <w:lang w:val="fr-FR"/>
        </w:rPr>
        <w:t>, lire :</w:t>
      </w:r>
    </w:p>
    <w:p w:rsidR="00F9573C" w:rsidRDefault="0064246C" w:rsidP="0064246C">
      <w:pPr>
        <w:pStyle w:val="SingleTxtG"/>
        <w:ind w:left="2268" w:hanging="1134"/>
        <w:rPr>
          <w:lang w:val="fr-FR"/>
        </w:rPr>
      </w:pPr>
      <w:r w:rsidRPr="004A2476">
        <w:rPr>
          <w:lang w:val="fr-FR"/>
        </w:rPr>
        <w:t>« 2.3.3.2</w:t>
      </w:r>
      <w:r w:rsidRPr="004A2476">
        <w:rPr>
          <w:lang w:val="fr-FR"/>
        </w:rPr>
        <w:tab/>
        <w:t xml:space="preserve">Un capteur de température doit être installé immédiatement en amont du dispositif de </w:t>
      </w:r>
      <w:r w:rsidRPr="0064246C">
        <w:t>mesure</w:t>
      </w:r>
      <w:r w:rsidRPr="004A2476">
        <w:rPr>
          <w:lang w:val="fr-FR"/>
        </w:rPr>
        <w:t xml:space="preserve"> du volume. L</w:t>
      </w:r>
      <w:r>
        <w:rPr>
          <w:lang w:val="fr-FR"/>
        </w:rPr>
        <w:t>’</w:t>
      </w:r>
      <w:r w:rsidRPr="004A2476">
        <w:rPr>
          <w:lang w:val="fr-FR"/>
        </w:rPr>
        <w:t>exactitude et la fidélité de ce capteur doivent être de ± 1 °C, et son temps de réaction ne doit pas excéder 1,</w:t>
      </w:r>
      <w:r>
        <w:rPr>
          <w:lang w:val="fr-FR"/>
        </w:rPr>
        <w:t>0 </w:t>
      </w:r>
      <w:r w:rsidRPr="004A2476">
        <w:rPr>
          <w:lang w:val="fr-FR"/>
        </w:rPr>
        <w:t>seconde à 62 % d</w:t>
      </w:r>
      <w:r>
        <w:rPr>
          <w:lang w:val="fr-FR"/>
        </w:rPr>
        <w:t>’</w:t>
      </w:r>
      <w:r w:rsidRPr="004A2476">
        <w:rPr>
          <w:lang w:val="fr-FR"/>
        </w:rPr>
        <w:t xml:space="preserve">une variation </w:t>
      </w:r>
      <w:r w:rsidRPr="0064246C">
        <w:t>de</w:t>
      </w:r>
      <w:r w:rsidRPr="004A2476">
        <w:rPr>
          <w:lang w:val="fr-FR"/>
        </w:rPr>
        <w:t xml:space="preserve"> température donnée (valeur mesurée dans de l</w:t>
      </w:r>
      <w:r>
        <w:rPr>
          <w:lang w:val="fr-FR"/>
        </w:rPr>
        <w:t>’</w:t>
      </w:r>
      <w:r w:rsidRPr="004A2476">
        <w:rPr>
          <w:lang w:val="fr-FR"/>
        </w:rPr>
        <w:t>eau ou de l</w:t>
      </w:r>
      <w:r>
        <w:rPr>
          <w:lang w:val="fr-FR"/>
        </w:rPr>
        <w:t>’</w:t>
      </w:r>
      <w:r w:rsidRPr="004A2476">
        <w:rPr>
          <w:lang w:val="fr-FR"/>
        </w:rPr>
        <w:t>huile de silicone). ».</w:t>
      </w:r>
    </w:p>
    <w:p w:rsidR="0064246C" w:rsidRPr="0064246C" w:rsidRDefault="0064246C" w:rsidP="0064246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246C" w:rsidRPr="0064246C" w:rsidSect="0064246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03B" w:rsidRDefault="006F403B" w:rsidP="00F95C08">
      <w:pPr>
        <w:spacing w:line="240" w:lineRule="auto"/>
      </w:pPr>
    </w:p>
  </w:endnote>
  <w:endnote w:type="continuationSeparator" w:id="0">
    <w:p w:rsidR="006F403B" w:rsidRPr="00AC3823" w:rsidRDefault="006F403B" w:rsidP="00AC3823">
      <w:pPr>
        <w:pStyle w:val="Footer"/>
      </w:pPr>
    </w:p>
  </w:endnote>
  <w:endnote w:type="continuationNotice" w:id="1">
    <w:p w:rsidR="006F403B" w:rsidRDefault="006F40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6C" w:rsidRPr="0064246C" w:rsidRDefault="0064246C" w:rsidP="0064246C">
    <w:pPr>
      <w:pStyle w:val="Footer"/>
      <w:tabs>
        <w:tab w:val="right" w:pos="9638"/>
      </w:tabs>
    </w:pPr>
    <w:r w:rsidRPr="0064246C">
      <w:rPr>
        <w:b/>
        <w:sz w:val="18"/>
      </w:rPr>
      <w:fldChar w:fldCharType="begin"/>
    </w:r>
    <w:r w:rsidRPr="0064246C">
      <w:rPr>
        <w:b/>
        <w:sz w:val="18"/>
      </w:rPr>
      <w:instrText xml:space="preserve"> PAGE  \* MERGEFORMAT </w:instrText>
    </w:r>
    <w:r w:rsidRPr="0064246C">
      <w:rPr>
        <w:b/>
        <w:sz w:val="18"/>
      </w:rPr>
      <w:fldChar w:fldCharType="separate"/>
    </w:r>
    <w:r w:rsidR="00B307B3">
      <w:rPr>
        <w:b/>
        <w:noProof/>
        <w:sz w:val="18"/>
      </w:rPr>
      <w:t>2</w:t>
    </w:r>
    <w:r w:rsidRPr="0064246C">
      <w:rPr>
        <w:b/>
        <w:sz w:val="18"/>
      </w:rPr>
      <w:fldChar w:fldCharType="end"/>
    </w:r>
    <w:r>
      <w:rPr>
        <w:b/>
        <w:sz w:val="18"/>
      </w:rPr>
      <w:tab/>
    </w:r>
    <w:r>
      <w:t>GE.18-13662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6C" w:rsidRPr="0064246C" w:rsidRDefault="0064246C" w:rsidP="0064246C">
    <w:pPr>
      <w:pStyle w:val="Footer"/>
      <w:tabs>
        <w:tab w:val="right" w:pos="9638"/>
      </w:tabs>
      <w:rPr>
        <w:b/>
        <w:sz w:val="18"/>
      </w:rPr>
    </w:pPr>
    <w:r>
      <w:t>GE.18-13662</w:t>
    </w:r>
    <w:r>
      <w:tab/>
    </w:r>
    <w:r w:rsidRPr="0064246C">
      <w:rPr>
        <w:b/>
        <w:sz w:val="18"/>
      </w:rPr>
      <w:fldChar w:fldCharType="begin"/>
    </w:r>
    <w:r w:rsidRPr="0064246C">
      <w:rPr>
        <w:b/>
        <w:sz w:val="18"/>
      </w:rPr>
      <w:instrText xml:space="preserve"> PAGE  \* MERGEFORMAT </w:instrText>
    </w:r>
    <w:r w:rsidRPr="0064246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4246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4246C" w:rsidRDefault="0064246C" w:rsidP="0064246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13662  (</w:t>
    </w:r>
    <w:proofErr w:type="gramEnd"/>
    <w:r>
      <w:rPr>
        <w:sz w:val="20"/>
      </w:rPr>
      <w:t>F)    130918    200918</w:t>
    </w:r>
    <w:r>
      <w:rPr>
        <w:sz w:val="20"/>
      </w:rPr>
      <w:br/>
    </w:r>
    <w:r w:rsidRPr="0064246C">
      <w:rPr>
        <w:rFonts w:ascii="C39T30Lfz" w:hAnsi="C39T30Lfz"/>
        <w:sz w:val="56"/>
      </w:rPr>
      <w:t></w:t>
    </w:r>
    <w:r w:rsidRPr="0064246C">
      <w:rPr>
        <w:rFonts w:ascii="C39T30Lfz" w:hAnsi="C39T30Lfz"/>
        <w:sz w:val="56"/>
      </w:rPr>
      <w:t></w:t>
    </w:r>
    <w:r w:rsidRPr="0064246C">
      <w:rPr>
        <w:rFonts w:ascii="C39T30Lfz" w:hAnsi="C39T30Lfz"/>
        <w:sz w:val="56"/>
      </w:rPr>
      <w:t></w:t>
    </w:r>
    <w:r w:rsidRPr="0064246C">
      <w:rPr>
        <w:rFonts w:ascii="C39T30Lfz" w:hAnsi="C39T30Lfz"/>
        <w:sz w:val="56"/>
      </w:rPr>
      <w:t></w:t>
    </w:r>
    <w:r w:rsidRPr="0064246C">
      <w:rPr>
        <w:rFonts w:ascii="C39T30Lfz" w:hAnsi="C39T30Lfz"/>
        <w:sz w:val="56"/>
      </w:rPr>
      <w:t></w:t>
    </w:r>
    <w:r w:rsidRPr="0064246C">
      <w:rPr>
        <w:rFonts w:ascii="C39T30Lfz" w:hAnsi="C39T30Lfz"/>
        <w:sz w:val="56"/>
      </w:rPr>
      <w:t></w:t>
    </w:r>
    <w:r w:rsidRPr="0064246C">
      <w:rPr>
        <w:rFonts w:ascii="C39T30Lfz" w:hAnsi="C39T30Lfz"/>
        <w:sz w:val="56"/>
      </w:rPr>
      <w:t></w:t>
    </w:r>
    <w:r w:rsidRPr="0064246C">
      <w:rPr>
        <w:rFonts w:ascii="C39T30Lfz" w:hAnsi="C39T30Lfz"/>
        <w:sz w:val="56"/>
      </w:rPr>
      <w:t></w:t>
    </w:r>
    <w:r w:rsidRPr="0064246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4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03B" w:rsidRPr="00AC3823" w:rsidRDefault="006F40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F403B" w:rsidRPr="00AC3823" w:rsidRDefault="006F403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F403B" w:rsidRPr="00AC3823" w:rsidRDefault="006F403B">
      <w:pPr>
        <w:spacing w:line="240" w:lineRule="auto"/>
        <w:rPr>
          <w:sz w:val="2"/>
          <w:szCs w:val="2"/>
        </w:rPr>
      </w:pPr>
    </w:p>
  </w:footnote>
  <w:footnote w:id="2">
    <w:p w:rsidR="0064246C" w:rsidRPr="0064246C" w:rsidRDefault="0064246C" w:rsidP="0064246C">
      <w:pPr>
        <w:pStyle w:val="FootnoteText"/>
      </w:pPr>
      <w:r>
        <w:rPr>
          <w:rStyle w:val="FootnoteReference"/>
        </w:rPr>
        <w:tab/>
      </w:r>
      <w:r w:rsidRPr="0064246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64246C">
        <w:t>Conformément au programme de travail du Comité des transports intérieurs</w:t>
      </w:r>
      <w:r>
        <w:t xml:space="preserve"> pour la période 2018</w:t>
      </w:r>
      <w:r>
        <w:noBreakHyphen/>
      </w:r>
      <w:r w:rsidRPr="0064246C">
        <w:t>2019 (ECE/TRANS/274, par. 123, et ECE/TRANS/2018/21,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6C" w:rsidRPr="0064246C" w:rsidRDefault="000B087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4246C">
      <w:t>ECE/TRANS/WP.29/2018/145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46C" w:rsidRPr="0064246C" w:rsidRDefault="000B087D" w:rsidP="0064246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4246C">
      <w:t>ECE/TRANS/WP.29/2018/145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03B"/>
    <w:rsid w:val="00017F94"/>
    <w:rsid w:val="00023842"/>
    <w:rsid w:val="000334F9"/>
    <w:rsid w:val="00045FEB"/>
    <w:rsid w:val="0007796D"/>
    <w:rsid w:val="000B087D"/>
    <w:rsid w:val="000B7790"/>
    <w:rsid w:val="0010534E"/>
    <w:rsid w:val="00111F2F"/>
    <w:rsid w:val="00115CCD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B5186"/>
    <w:rsid w:val="002D7C93"/>
    <w:rsid w:val="00305586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64246C"/>
    <w:rsid w:val="006F403B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258B9"/>
    <w:rsid w:val="00A3029F"/>
    <w:rsid w:val="00A30353"/>
    <w:rsid w:val="00AC3823"/>
    <w:rsid w:val="00AE323C"/>
    <w:rsid w:val="00AF0CB5"/>
    <w:rsid w:val="00B00181"/>
    <w:rsid w:val="00B00B0D"/>
    <w:rsid w:val="00B307B3"/>
    <w:rsid w:val="00B45F2E"/>
    <w:rsid w:val="00B765F7"/>
    <w:rsid w:val="00B91EC8"/>
    <w:rsid w:val="00BA0CA9"/>
    <w:rsid w:val="00C02897"/>
    <w:rsid w:val="00C97039"/>
    <w:rsid w:val="00D3439C"/>
    <w:rsid w:val="00DB1831"/>
    <w:rsid w:val="00DD3BFD"/>
    <w:rsid w:val="00DF6678"/>
    <w:rsid w:val="00E0299A"/>
    <w:rsid w:val="00E03D0B"/>
    <w:rsid w:val="00E12FC3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727DE07B-E093-448D-BB66-3DA451FF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ECE/TRANS/WP.29/2018/145</vt:lpstr>
      <vt:lpstr>ECE/TRANS/WP.29/2018/145</vt:lpstr>
    </vt:vector>
  </TitlesOfParts>
  <Company>DCM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ECE/TRANS/WP.29/2018/145</dc:title>
  <dc:subject/>
  <dc:creator>Isabelle VIGNY</dc:creator>
  <cp:keywords/>
  <dc:description/>
  <cp:lastModifiedBy>Secretariat</cp:lastModifiedBy>
  <cp:revision>2</cp:revision>
  <cp:lastPrinted>2014-05-14T10:59:00Z</cp:lastPrinted>
  <dcterms:created xsi:type="dcterms:W3CDTF">2018-10-11T10:43:00Z</dcterms:created>
  <dcterms:modified xsi:type="dcterms:W3CDTF">2018-10-11T10:43:00Z</dcterms:modified>
</cp:coreProperties>
</file>