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E044BA" w:rsidRPr="00525E6C" w:rsidTr="00E044BA">
        <w:trPr>
          <w:cantSplit/>
          <w:trHeight w:hRule="exact" w:val="851"/>
        </w:trPr>
        <w:tc>
          <w:tcPr>
            <w:tcW w:w="1276" w:type="dxa"/>
            <w:tcBorders>
              <w:bottom w:val="single" w:sz="4" w:space="0" w:color="auto"/>
            </w:tcBorders>
            <w:shd w:val="clear" w:color="auto" w:fill="auto"/>
            <w:vAlign w:val="bottom"/>
          </w:tcPr>
          <w:p w:rsidR="00E044BA" w:rsidRPr="00525E6C" w:rsidRDefault="00E044BA" w:rsidP="00E044BA">
            <w:pPr>
              <w:spacing w:after="80"/>
            </w:pPr>
            <w:bookmarkStart w:id="0" w:name="_GoBack"/>
            <w:bookmarkEnd w:id="0"/>
            <w:r w:rsidRPr="00525E6C">
              <w:t xml:space="preserve">  </w:t>
            </w:r>
          </w:p>
        </w:tc>
        <w:tc>
          <w:tcPr>
            <w:tcW w:w="2268" w:type="dxa"/>
            <w:tcBorders>
              <w:bottom w:val="single" w:sz="4" w:space="0" w:color="auto"/>
            </w:tcBorders>
            <w:shd w:val="clear" w:color="auto" w:fill="auto"/>
            <w:vAlign w:val="bottom"/>
          </w:tcPr>
          <w:p w:rsidR="00E044BA" w:rsidRPr="00525E6C" w:rsidRDefault="00E044BA" w:rsidP="00E044BA">
            <w:pPr>
              <w:spacing w:after="80" w:line="300" w:lineRule="exact"/>
              <w:rPr>
                <w:b/>
                <w:sz w:val="24"/>
                <w:szCs w:val="24"/>
              </w:rPr>
            </w:pPr>
            <w:r w:rsidRPr="00525E6C">
              <w:rPr>
                <w:sz w:val="28"/>
                <w:szCs w:val="28"/>
              </w:rPr>
              <w:t>United Nations</w:t>
            </w:r>
          </w:p>
        </w:tc>
        <w:tc>
          <w:tcPr>
            <w:tcW w:w="6095" w:type="dxa"/>
            <w:gridSpan w:val="2"/>
            <w:tcBorders>
              <w:bottom w:val="single" w:sz="4" w:space="0" w:color="auto"/>
            </w:tcBorders>
            <w:shd w:val="clear" w:color="auto" w:fill="auto"/>
            <w:vAlign w:val="bottom"/>
          </w:tcPr>
          <w:p w:rsidR="00E044BA" w:rsidRPr="00945015" w:rsidRDefault="00E044BA" w:rsidP="00D27DD6">
            <w:pPr>
              <w:jc w:val="right"/>
              <w:rPr>
                <w:color w:val="FF0000"/>
              </w:rPr>
            </w:pPr>
            <w:r w:rsidRPr="00525E6C">
              <w:rPr>
                <w:sz w:val="40"/>
              </w:rPr>
              <w:t>ECE</w:t>
            </w:r>
            <w:r w:rsidRPr="00525E6C">
              <w:t>/TRANS/WP.29/201</w:t>
            </w:r>
            <w:r w:rsidR="00082AB4">
              <w:t>8</w:t>
            </w:r>
            <w:r w:rsidRPr="00525E6C">
              <w:t>/</w:t>
            </w:r>
            <w:r w:rsidR="006552F2">
              <w:t>129</w:t>
            </w:r>
          </w:p>
        </w:tc>
      </w:tr>
      <w:tr w:rsidR="00E044BA" w:rsidRPr="00525E6C" w:rsidTr="00E044BA">
        <w:trPr>
          <w:cantSplit/>
          <w:trHeight w:hRule="exact" w:val="2835"/>
        </w:trPr>
        <w:tc>
          <w:tcPr>
            <w:tcW w:w="1276" w:type="dxa"/>
            <w:tcBorders>
              <w:top w:val="single" w:sz="4" w:space="0" w:color="auto"/>
              <w:bottom w:val="single" w:sz="12" w:space="0" w:color="auto"/>
            </w:tcBorders>
            <w:shd w:val="clear" w:color="auto" w:fill="auto"/>
          </w:tcPr>
          <w:p w:rsidR="00E044BA" w:rsidRPr="00525E6C" w:rsidRDefault="00E044BA" w:rsidP="00E044BA">
            <w:pPr>
              <w:spacing w:before="120"/>
            </w:pPr>
            <w:r w:rsidRPr="00525E6C">
              <w:rPr>
                <w:noProof/>
                <w:lang w:eastAsia="zh-CN"/>
              </w:rPr>
              <w:drawing>
                <wp:inline distT="0" distB="0" distL="0" distR="0" wp14:anchorId="542CBB94" wp14:editId="5324EC7D">
                  <wp:extent cx="716915" cy="592455"/>
                  <wp:effectExtent l="0" t="0" r="6985" b="0"/>
                  <wp:docPr id="4"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915" cy="5924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E044BA" w:rsidRPr="00525E6C" w:rsidRDefault="00E044BA" w:rsidP="00E044BA">
            <w:pPr>
              <w:spacing w:before="120" w:line="420" w:lineRule="exact"/>
              <w:rPr>
                <w:sz w:val="40"/>
                <w:szCs w:val="40"/>
              </w:rPr>
            </w:pPr>
            <w:r w:rsidRPr="00525E6C">
              <w:rPr>
                <w:b/>
                <w:sz w:val="40"/>
                <w:szCs w:val="40"/>
              </w:rPr>
              <w:t>Economic and Social Council</w:t>
            </w:r>
          </w:p>
        </w:tc>
        <w:tc>
          <w:tcPr>
            <w:tcW w:w="2835" w:type="dxa"/>
            <w:tcBorders>
              <w:top w:val="single" w:sz="4" w:space="0" w:color="auto"/>
              <w:bottom w:val="single" w:sz="12" w:space="0" w:color="auto"/>
            </w:tcBorders>
            <w:shd w:val="clear" w:color="auto" w:fill="auto"/>
          </w:tcPr>
          <w:p w:rsidR="00E044BA" w:rsidRPr="00525E6C" w:rsidRDefault="00E044BA" w:rsidP="00E044BA">
            <w:pPr>
              <w:spacing w:before="240" w:line="240" w:lineRule="exact"/>
            </w:pPr>
            <w:r w:rsidRPr="00525E6C">
              <w:t>Distr.: General</w:t>
            </w:r>
          </w:p>
          <w:p w:rsidR="00E044BA" w:rsidRPr="00A96F13" w:rsidRDefault="003D3C99" w:rsidP="00E044BA">
            <w:pPr>
              <w:spacing w:line="240" w:lineRule="exact"/>
            </w:pPr>
            <w:r>
              <w:t>15</w:t>
            </w:r>
            <w:r w:rsidR="00A96F13" w:rsidRPr="00F60DE1">
              <w:t xml:space="preserve"> </w:t>
            </w:r>
            <w:r w:rsidR="00F40482">
              <w:t>August</w:t>
            </w:r>
            <w:r w:rsidR="00AE49BC">
              <w:t xml:space="preserve"> </w:t>
            </w:r>
            <w:r w:rsidR="00E044BA" w:rsidRPr="00F60DE1">
              <w:t>201</w:t>
            </w:r>
            <w:r w:rsidR="00082AB4" w:rsidRPr="00F60DE1">
              <w:t>8</w:t>
            </w:r>
          </w:p>
          <w:p w:rsidR="00E044BA" w:rsidRPr="00525E6C" w:rsidRDefault="00E044BA" w:rsidP="00E044BA">
            <w:pPr>
              <w:spacing w:line="240" w:lineRule="exact"/>
            </w:pPr>
          </w:p>
          <w:p w:rsidR="00E044BA" w:rsidRPr="00525E6C" w:rsidRDefault="00E044BA" w:rsidP="00E044BA">
            <w:pPr>
              <w:spacing w:line="240" w:lineRule="exact"/>
            </w:pPr>
            <w:r w:rsidRPr="00525E6C">
              <w:t>Original: English</w:t>
            </w:r>
          </w:p>
        </w:tc>
      </w:tr>
    </w:tbl>
    <w:p w:rsidR="00E044BA" w:rsidRPr="00525E6C" w:rsidRDefault="00E044BA" w:rsidP="00E044BA">
      <w:pPr>
        <w:spacing w:before="120"/>
        <w:rPr>
          <w:b/>
          <w:sz w:val="28"/>
          <w:szCs w:val="28"/>
        </w:rPr>
      </w:pPr>
      <w:r w:rsidRPr="00525E6C">
        <w:rPr>
          <w:b/>
          <w:sz w:val="28"/>
          <w:szCs w:val="28"/>
        </w:rPr>
        <w:t>Economic Commission for Europe</w:t>
      </w:r>
    </w:p>
    <w:p w:rsidR="00E044BA" w:rsidRPr="00525E6C" w:rsidRDefault="00E044BA" w:rsidP="00E044BA">
      <w:pPr>
        <w:spacing w:before="120"/>
        <w:rPr>
          <w:sz w:val="28"/>
          <w:szCs w:val="28"/>
        </w:rPr>
      </w:pPr>
      <w:r w:rsidRPr="00525E6C">
        <w:rPr>
          <w:sz w:val="28"/>
          <w:szCs w:val="28"/>
        </w:rPr>
        <w:t>Inland Transport Committee</w:t>
      </w:r>
    </w:p>
    <w:p w:rsidR="00E044BA" w:rsidRPr="00525E6C" w:rsidRDefault="00E044BA" w:rsidP="00E044BA">
      <w:pPr>
        <w:spacing w:before="120"/>
        <w:rPr>
          <w:b/>
          <w:sz w:val="24"/>
          <w:szCs w:val="24"/>
        </w:rPr>
      </w:pPr>
      <w:r w:rsidRPr="00525E6C">
        <w:rPr>
          <w:b/>
          <w:sz w:val="24"/>
          <w:szCs w:val="24"/>
        </w:rPr>
        <w:t>World Forum for Harmonization of Vehicle Regulations</w:t>
      </w:r>
    </w:p>
    <w:p w:rsidR="008405E4" w:rsidRDefault="008405E4" w:rsidP="008405E4">
      <w:pPr>
        <w:tabs>
          <w:tab w:val="center" w:pos="4819"/>
        </w:tabs>
        <w:spacing w:before="120"/>
        <w:rPr>
          <w:b/>
          <w:lang w:val="en-US"/>
        </w:rPr>
      </w:pPr>
      <w:r>
        <w:rPr>
          <w:b/>
          <w:lang w:val="en-US"/>
        </w:rPr>
        <w:t>176th session</w:t>
      </w:r>
    </w:p>
    <w:p w:rsidR="008405E4" w:rsidRDefault="008405E4" w:rsidP="008405E4">
      <w:pPr>
        <w:rPr>
          <w:lang w:val="en-US"/>
        </w:rPr>
      </w:pPr>
      <w:r>
        <w:rPr>
          <w:lang w:val="en-US"/>
        </w:rPr>
        <w:t>Geneva, 13-16 November 2018</w:t>
      </w:r>
    </w:p>
    <w:p w:rsidR="008405E4" w:rsidRDefault="008405E4" w:rsidP="008405E4">
      <w:r>
        <w:t>Item 4.</w:t>
      </w:r>
      <w:r w:rsidR="00BF46DD">
        <w:t>8</w:t>
      </w:r>
      <w:r>
        <w:t>.</w:t>
      </w:r>
      <w:r w:rsidR="00F24D4B">
        <w:t>3</w:t>
      </w:r>
      <w:r>
        <w:t xml:space="preserve"> of the provisional agenda</w:t>
      </w:r>
    </w:p>
    <w:p w:rsidR="008405E4" w:rsidRDefault="008405E4" w:rsidP="008405E4">
      <w:pPr>
        <w:rPr>
          <w:b/>
        </w:rPr>
      </w:pPr>
      <w:r>
        <w:rPr>
          <w:b/>
        </w:rPr>
        <w:t>1958 Agreement:</w:t>
      </w:r>
      <w:r>
        <w:rPr>
          <w:b/>
        </w:rPr>
        <w:br/>
      </w:r>
      <w:r w:rsidRPr="008405E4">
        <w:rPr>
          <w:b/>
        </w:rPr>
        <w:t>Consideration of</w:t>
      </w:r>
      <w:r w:rsidR="00FE2BBC">
        <w:rPr>
          <w:b/>
        </w:rPr>
        <w:t xml:space="preserve"> draft amendments to existing </w:t>
      </w:r>
      <w:r w:rsidR="00F40482">
        <w:rPr>
          <w:b/>
        </w:rPr>
        <w:br/>
      </w:r>
      <w:r w:rsidRPr="008405E4">
        <w:rPr>
          <w:b/>
        </w:rPr>
        <w:t>UN Regulations submitted</w:t>
      </w:r>
      <w:r w:rsidR="00FE2BBC">
        <w:rPr>
          <w:b/>
        </w:rPr>
        <w:t xml:space="preserve"> </w:t>
      </w:r>
      <w:r w:rsidRPr="008405E4">
        <w:rPr>
          <w:b/>
        </w:rPr>
        <w:t>by</w:t>
      </w:r>
      <w:r w:rsidR="00BF46DD">
        <w:rPr>
          <w:b/>
        </w:rPr>
        <w:t xml:space="preserve"> GRSP</w:t>
      </w:r>
      <w:r w:rsidRPr="008405E4">
        <w:rPr>
          <w:b/>
        </w:rPr>
        <w:t xml:space="preserve"> </w:t>
      </w:r>
    </w:p>
    <w:p w:rsidR="00E044BA" w:rsidRPr="00525E6C" w:rsidRDefault="00E044BA" w:rsidP="00E044BA">
      <w:pPr>
        <w:pStyle w:val="HChG"/>
      </w:pPr>
      <w:r w:rsidRPr="00525E6C">
        <w:tab/>
      </w:r>
      <w:r w:rsidRPr="00525E6C">
        <w:tab/>
      </w:r>
      <w:r w:rsidR="006552F2">
        <w:t>Proposal for Supplement 4</w:t>
      </w:r>
      <w:r w:rsidR="00BF46DD">
        <w:t xml:space="preserve"> to the</w:t>
      </w:r>
      <w:r w:rsidR="00FE2BBC" w:rsidRPr="00FE2BBC">
        <w:t xml:space="preserve"> 0</w:t>
      </w:r>
      <w:r w:rsidR="006552F2">
        <w:t>7</w:t>
      </w:r>
      <w:r w:rsidR="00FE2BBC" w:rsidRPr="00FE2BBC">
        <w:t xml:space="preserve"> series of amendments to UN Regulation No. </w:t>
      </w:r>
      <w:r w:rsidR="0008231E">
        <w:t>16</w:t>
      </w:r>
      <w:r w:rsidR="00FE2BBC" w:rsidRPr="00FE2BBC">
        <w:t xml:space="preserve"> </w:t>
      </w:r>
      <w:r w:rsidR="0008231E">
        <w:t>(Safety-belts</w:t>
      </w:r>
      <w:r w:rsidR="00FE2BBC" w:rsidRPr="00FE2BBC">
        <w:t>)</w:t>
      </w:r>
    </w:p>
    <w:p w:rsidR="00E044BA" w:rsidRPr="00525E6C" w:rsidRDefault="007D0E25" w:rsidP="00A96F13">
      <w:pPr>
        <w:pStyle w:val="H1G"/>
        <w:ind w:firstLine="0"/>
        <w:rPr>
          <w:szCs w:val="24"/>
        </w:rPr>
      </w:pPr>
      <w:r w:rsidRPr="00A96F13">
        <w:rPr>
          <w:szCs w:val="24"/>
        </w:rPr>
        <w:t>Submitted</w:t>
      </w:r>
      <w:r w:rsidRPr="0036339F">
        <w:rPr>
          <w:szCs w:val="24"/>
        </w:rPr>
        <w:t xml:space="preserve"> by the </w:t>
      </w:r>
      <w:r w:rsidR="008405E4">
        <w:rPr>
          <w:szCs w:val="24"/>
        </w:rPr>
        <w:t xml:space="preserve">Working Party </w:t>
      </w:r>
      <w:r w:rsidR="00BF46DD">
        <w:rPr>
          <w:szCs w:val="24"/>
        </w:rPr>
        <w:t>on Passive Safety</w:t>
      </w:r>
      <w:r w:rsidRPr="00A96F13">
        <w:rPr>
          <w:szCs w:val="24"/>
        </w:rPr>
        <w:footnoteReference w:customMarkFollows="1" w:id="2"/>
        <w:t>*</w:t>
      </w:r>
    </w:p>
    <w:p w:rsidR="00E044BA" w:rsidRPr="003C3794" w:rsidRDefault="008405E4" w:rsidP="003C3794">
      <w:pPr>
        <w:pStyle w:val="SingleTxtG"/>
        <w:ind w:firstLine="567"/>
        <w:rPr>
          <w:lang w:val="en-US"/>
        </w:rPr>
      </w:pPr>
      <w:r w:rsidRPr="008405E4">
        <w:rPr>
          <w:lang w:val="en-US"/>
        </w:rPr>
        <w:t xml:space="preserve">The text reproduced below was adopted by the Working Party on </w:t>
      </w:r>
      <w:r w:rsidR="00BF46DD">
        <w:rPr>
          <w:lang w:val="en-US"/>
        </w:rPr>
        <w:t>Passive Safety</w:t>
      </w:r>
      <w:r>
        <w:rPr>
          <w:lang w:val="en-US"/>
        </w:rPr>
        <w:t xml:space="preserve"> </w:t>
      </w:r>
      <w:r w:rsidRPr="008405E4">
        <w:rPr>
          <w:lang w:val="en-US"/>
        </w:rPr>
        <w:t>(GR</w:t>
      </w:r>
      <w:r w:rsidR="00BF46DD">
        <w:rPr>
          <w:lang w:val="en-US"/>
        </w:rPr>
        <w:t>SP</w:t>
      </w:r>
      <w:r w:rsidRPr="008405E4">
        <w:rPr>
          <w:lang w:val="en-US"/>
        </w:rPr>
        <w:t xml:space="preserve">) at its </w:t>
      </w:r>
      <w:r w:rsidR="00BF46DD">
        <w:rPr>
          <w:lang w:val="en-US"/>
        </w:rPr>
        <w:t>sixty-third</w:t>
      </w:r>
      <w:r>
        <w:rPr>
          <w:lang w:val="en-US"/>
        </w:rPr>
        <w:t xml:space="preserve"> </w:t>
      </w:r>
      <w:r w:rsidRPr="008405E4">
        <w:rPr>
          <w:lang w:val="en-US"/>
        </w:rPr>
        <w:t>session (ECE/TRANS/WP.29/GR</w:t>
      </w:r>
      <w:r w:rsidR="00B74AA4">
        <w:rPr>
          <w:lang w:val="en-US"/>
        </w:rPr>
        <w:t>SP</w:t>
      </w:r>
      <w:r w:rsidRPr="008405E4">
        <w:rPr>
          <w:lang w:val="en-US"/>
        </w:rPr>
        <w:t>/</w:t>
      </w:r>
      <w:r w:rsidR="00BF46DD">
        <w:rPr>
          <w:lang w:val="en-US"/>
        </w:rPr>
        <w:t>63</w:t>
      </w:r>
      <w:r w:rsidRPr="008405E4">
        <w:rPr>
          <w:lang w:val="en-US"/>
        </w:rPr>
        <w:t xml:space="preserve">, para. </w:t>
      </w:r>
      <w:r w:rsidR="0008231E">
        <w:rPr>
          <w:lang w:val="en-US"/>
        </w:rPr>
        <w:t>17</w:t>
      </w:r>
      <w:r w:rsidRPr="008405E4">
        <w:rPr>
          <w:lang w:val="en-US"/>
        </w:rPr>
        <w:t>). It</w:t>
      </w:r>
      <w:r w:rsidR="00BF46DD">
        <w:rPr>
          <w:lang w:val="en-US"/>
        </w:rPr>
        <w:t xml:space="preserve"> is based on GRSP</w:t>
      </w:r>
      <w:r w:rsidR="0008231E">
        <w:rPr>
          <w:lang w:val="en-US"/>
        </w:rPr>
        <w:t>-63-04 as reproduced in Annex V to the report</w:t>
      </w:r>
      <w:r w:rsidRPr="008405E4">
        <w:rPr>
          <w:lang w:val="en-US"/>
        </w:rPr>
        <w:t xml:space="preserve">. It is submitted to the World Forum for Harmonization of Vehicle Regulations (WP.29) and to the Administrative Committee AC.1 for consideration at their </w:t>
      </w:r>
      <w:r>
        <w:rPr>
          <w:lang w:val="en-US"/>
        </w:rPr>
        <w:t xml:space="preserve">November </w:t>
      </w:r>
      <w:r w:rsidRPr="008405E4">
        <w:rPr>
          <w:lang w:val="en-US"/>
        </w:rPr>
        <w:t xml:space="preserve">2018 sessions. </w:t>
      </w:r>
    </w:p>
    <w:p w:rsidR="00E044BA" w:rsidRDefault="00E044BA" w:rsidP="00E044BA">
      <w:pPr>
        <w:tabs>
          <w:tab w:val="left" w:pos="8505"/>
        </w:tabs>
        <w:ind w:left="1134" w:right="1134" w:firstLine="567"/>
        <w:jc w:val="both"/>
      </w:pPr>
    </w:p>
    <w:p w:rsidR="00F40482" w:rsidRDefault="00F40482" w:rsidP="00962893">
      <w:pPr>
        <w:pStyle w:val="HChG"/>
      </w:pPr>
      <w:bookmarkStart w:id="1" w:name="_Toc354410587"/>
      <w:r>
        <w:br w:type="page"/>
      </w:r>
    </w:p>
    <w:p w:rsidR="00962893" w:rsidRPr="00962893" w:rsidRDefault="00860D1C" w:rsidP="00962893">
      <w:pPr>
        <w:pStyle w:val="HChG"/>
      </w:pPr>
      <w:r w:rsidRPr="004E2AF7">
        <w:lastRenderedPageBreak/>
        <w:tab/>
      </w:r>
      <w:bookmarkStart w:id="2" w:name="_Toc473483449"/>
      <w:bookmarkEnd w:id="1"/>
      <w:r w:rsidR="00962893">
        <w:tab/>
      </w:r>
      <w:r w:rsidR="006552F2">
        <w:t>Supplement 4</w:t>
      </w:r>
      <w:r w:rsidR="00195230">
        <w:t xml:space="preserve"> to the</w:t>
      </w:r>
      <w:r w:rsidR="00195230" w:rsidRPr="00FE2BBC">
        <w:t xml:space="preserve"> 0</w:t>
      </w:r>
      <w:r w:rsidR="006552F2">
        <w:t>7</w:t>
      </w:r>
      <w:r w:rsidR="00195230" w:rsidRPr="00FE2BBC">
        <w:t xml:space="preserve"> series of amendments to UN Regulation No. </w:t>
      </w:r>
      <w:r w:rsidR="00195230">
        <w:t>16</w:t>
      </w:r>
      <w:r w:rsidR="00195230" w:rsidRPr="00FE2BBC">
        <w:t xml:space="preserve"> </w:t>
      </w:r>
      <w:r w:rsidR="00195230">
        <w:t>(Safety-belts</w:t>
      </w:r>
      <w:r w:rsidR="00195230" w:rsidRPr="00FE2BBC">
        <w:t>)</w:t>
      </w:r>
    </w:p>
    <w:p w:rsidR="007E1844" w:rsidRDefault="007E1844" w:rsidP="007E1844">
      <w:pPr>
        <w:spacing w:line="250" w:lineRule="auto"/>
        <w:ind w:left="2381" w:right="540" w:hanging="1135"/>
        <w:jc w:val="both"/>
        <w:rPr>
          <w:rStyle w:val="SingleTxtGChar"/>
        </w:rPr>
      </w:pPr>
      <w:r>
        <w:rPr>
          <w:i/>
        </w:rPr>
        <w:t xml:space="preserve">Annex </w:t>
      </w:r>
      <w:r w:rsidRPr="004317AB">
        <w:rPr>
          <w:i/>
          <w:lang w:val="en-US"/>
        </w:rPr>
        <w:t>XVI</w:t>
      </w:r>
      <w:r w:rsidRPr="008B5A72">
        <w:rPr>
          <w:i/>
        </w:rPr>
        <w:t xml:space="preserve">, </w:t>
      </w:r>
      <w:r w:rsidRPr="005A2F1C">
        <w:t>amend to read</w:t>
      </w:r>
      <w:r w:rsidRPr="005B503D">
        <w:rPr>
          <w:rStyle w:val="SingleTxtGChar"/>
        </w:rPr>
        <w:t>:</w:t>
      </w:r>
    </w:p>
    <w:p w:rsidR="007E1844" w:rsidRPr="001C53FF" w:rsidRDefault="007E1844" w:rsidP="00F40482">
      <w:pPr>
        <w:spacing w:line="250" w:lineRule="auto"/>
        <w:ind w:left="2381" w:right="540" w:hanging="2381"/>
        <w:rPr>
          <w:i/>
        </w:rPr>
      </w:pPr>
      <w:r>
        <w:t>"</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96"/>
        <w:gridCol w:w="1957"/>
        <w:gridCol w:w="11"/>
        <w:gridCol w:w="1511"/>
        <w:gridCol w:w="725"/>
        <w:gridCol w:w="842"/>
        <w:gridCol w:w="1479"/>
        <w:gridCol w:w="1162"/>
        <w:gridCol w:w="1262"/>
      </w:tblGrid>
      <w:tr w:rsidR="007E1844" w:rsidRPr="003C7857" w:rsidTr="00DD0836">
        <w:trPr>
          <w:trHeight w:val="266"/>
          <w:tblHeader/>
        </w:trPr>
        <w:tc>
          <w:tcPr>
            <w:tcW w:w="5000" w:type="pct"/>
            <w:gridSpan w:val="9"/>
            <w:tcBorders>
              <w:top w:val="single" w:sz="2" w:space="0" w:color="auto"/>
              <w:left w:val="single" w:sz="2" w:space="0" w:color="auto"/>
              <w:bottom w:val="single" w:sz="2" w:space="0" w:color="auto"/>
              <w:right w:val="single" w:sz="2" w:space="0" w:color="auto"/>
            </w:tcBorders>
            <w:vAlign w:val="bottom"/>
            <w:hideMark/>
          </w:tcPr>
          <w:p w:rsidR="007E1844" w:rsidRPr="003C7857" w:rsidRDefault="007E1844" w:rsidP="00DD0836">
            <w:pPr>
              <w:spacing w:before="40" w:after="40" w:line="220" w:lineRule="exact"/>
              <w:ind w:left="567" w:right="113"/>
              <w:jc w:val="center"/>
              <w:rPr>
                <w:bCs/>
                <w:i/>
                <w:spacing w:val="-2"/>
                <w:sz w:val="16"/>
                <w:szCs w:val="16"/>
                <w:lang w:eastAsia="en-GB"/>
              </w:rPr>
            </w:pPr>
            <w:r w:rsidRPr="003C7857">
              <w:rPr>
                <w:i/>
                <w:spacing w:val="-2"/>
                <w:sz w:val="16"/>
                <w:szCs w:val="16"/>
                <w:lang w:eastAsia="en-GB"/>
              </w:rPr>
              <w:t>Minimum requirements for safety-belts and Retractors</w:t>
            </w:r>
          </w:p>
        </w:tc>
      </w:tr>
      <w:tr w:rsidR="007E1844" w:rsidRPr="003C7857" w:rsidTr="00DD0836">
        <w:trPr>
          <w:trHeight w:val="285"/>
        </w:trPr>
        <w:tc>
          <w:tcPr>
            <w:tcW w:w="278" w:type="pct"/>
            <w:vMerge w:val="restart"/>
            <w:tcBorders>
              <w:top w:val="single" w:sz="2" w:space="0" w:color="auto"/>
              <w:left w:val="single" w:sz="2" w:space="0" w:color="auto"/>
              <w:bottom w:val="single" w:sz="12" w:space="0" w:color="auto"/>
              <w:right w:val="single" w:sz="2" w:space="0" w:color="auto"/>
            </w:tcBorders>
            <w:hideMark/>
          </w:tcPr>
          <w:p w:rsidR="007E1844" w:rsidRPr="003C7857" w:rsidRDefault="007E1844" w:rsidP="00DD0836">
            <w:pPr>
              <w:spacing w:before="40" w:after="40" w:line="220" w:lineRule="exact"/>
              <w:ind w:left="34" w:right="113"/>
              <w:rPr>
                <w:bCs/>
                <w:i/>
                <w:spacing w:val="-2"/>
                <w:sz w:val="16"/>
                <w:szCs w:val="16"/>
                <w:lang w:eastAsia="en-GB"/>
              </w:rPr>
            </w:pPr>
            <w:r w:rsidRPr="003C7857">
              <w:rPr>
                <w:bCs/>
                <w:i/>
                <w:spacing w:val="-2"/>
                <w:sz w:val="16"/>
                <w:szCs w:val="16"/>
                <w:lang w:eastAsia="en-GB"/>
              </w:rPr>
              <w:t>Vehicle category</w:t>
            </w:r>
          </w:p>
        </w:tc>
        <w:tc>
          <w:tcPr>
            <w:tcW w:w="3445" w:type="pct"/>
            <w:gridSpan w:val="6"/>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20" w:lineRule="exact"/>
              <w:ind w:left="113" w:right="113"/>
              <w:jc w:val="center"/>
              <w:rPr>
                <w:bCs/>
                <w:i/>
                <w:spacing w:val="-2"/>
                <w:sz w:val="16"/>
                <w:szCs w:val="16"/>
                <w:lang w:eastAsia="en-GB"/>
              </w:rPr>
            </w:pPr>
            <w:r w:rsidRPr="003C7857">
              <w:rPr>
                <w:bCs/>
                <w:i/>
                <w:spacing w:val="-2"/>
                <w:sz w:val="16"/>
                <w:szCs w:val="16"/>
                <w:lang w:eastAsia="en-GB"/>
              </w:rPr>
              <w:t>Forward facing seating positions</w:t>
            </w:r>
          </w:p>
        </w:tc>
        <w:tc>
          <w:tcPr>
            <w:tcW w:w="613" w:type="pct"/>
            <w:vMerge w:val="restart"/>
            <w:tcBorders>
              <w:top w:val="single" w:sz="2" w:space="0" w:color="auto"/>
              <w:left w:val="single" w:sz="2" w:space="0" w:color="auto"/>
              <w:bottom w:val="single" w:sz="12" w:space="0" w:color="auto"/>
              <w:right w:val="single" w:sz="2" w:space="0" w:color="auto"/>
            </w:tcBorders>
            <w:hideMark/>
          </w:tcPr>
          <w:p w:rsidR="007E1844" w:rsidRPr="003C7857" w:rsidRDefault="007E1844" w:rsidP="00DD0836">
            <w:pPr>
              <w:spacing w:before="40" w:after="40" w:line="220" w:lineRule="exact"/>
              <w:ind w:left="75" w:right="113"/>
              <w:rPr>
                <w:bCs/>
                <w:i/>
                <w:spacing w:val="-2"/>
                <w:sz w:val="16"/>
                <w:szCs w:val="16"/>
                <w:lang w:eastAsia="en-GB"/>
              </w:rPr>
            </w:pPr>
            <w:r w:rsidRPr="003C7857">
              <w:rPr>
                <w:bCs/>
                <w:i/>
                <w:spacing w:val="-2"/>
                <w:sz w:val="16"/>
                <w:szCs w:val="16"/>
                <w:lang w:eastAsia="en-GB"/>
              </w:rPr>
              <w:t>Rearward-facing</w:t>
            </w:r>
          </w:p>
          <w:p w:rsidR="007E1844" w:rsidRPr="003C7857" w:rsidRDefault="007E1844" w:rsidP="00DD0836">
            <w:pPr>
              <w:spacing w:before="40" w:after="40" w:line="220" w:lineRule="exact"/>
              <w:ind w:left="75" w:right="113"/>
              <w:rPr>
                <w:bCs/>
                <w:i/>
                <w:spacing w:val="-2"/>
                <w:sz w:val="16"/>
                <w:szCs w:val="16"/>
                <w:lang w:eastAsia="en-GB"/>
              </w:rPr>
            </w:pPr>
            <w:r w:rsidRPr="003C7857">
              <w:rPr>
                <w:bCs/>
                <w:i/>
                <w:spacing w:val="-2"/>
                <w:sz w:val="16"/>
                <w:szCs w:val="16"/>
                <w:lang w:eastAsia="en-GB"/>
              </w:rPr>
              <w:t>seating positions</w:t>
            </w:r>
          </w:p>
        </w:tc>
        <w:tc>
          <w:tcPr>
            <w:tcW w:w="664" w:type="pct"/>
            <w:vMerge w:val="restart"/>
            <w:tcBorders>
              <w:top w:val="single" w:sz="2" w:space="0" w:color="auto"/>
              <w:left w:val="single" w:sz="2" w:space="0" w:color="auto"/>
              <w:bottom w:val="single" w:sz="12" w:space="0" w:color="auto"/>
              <w:right w:val="single" w:sz="2" w:space="0" w:color="auto"/>
            </w:tcBorders>
            <w:hideMark/>
          </w:tcPr>
          <w:p w:rsidR="007E1844" w:rsidRPr="003C7857" w:rsidRDefault="007E1844" w:rsidP="00DD0836">
            <w:pPr>
              <w:spacing w:before="40" w:after="40" w:line="220" w:lineRule="exact"/>
              <w:ind w:left="113" w:right="113"/>
              <w:rPr>
                <w:bCs/>
                <w:i/>
                <w:spacing w:val="-2"/>
                <w:sz w:val="16"/>
                <w:szCs w:val="16"/>
                <w:lang w:eastAsia="en-GB"/>
              </w:rPr>
            </w:pPr>
            <w:r w:rsidRPr="003C7857">
              <w:rPr>
                <w:bCs/>
                <w:i/>
                <w:spacing w:val="-2"/>
                <w:sz w:val="16"/>
                <w:szCs w:val="16"/>
                <w:lang w:eastAsia="en-GB"/>
              </w:rPr>
              <w:t>Side-facing seating position</w:t>
            </w:r>
          </w:p>
        </w:tc>
      </w:tr>
      <w:tr w:rsidR="007E1844" w:rsidRPr="003C7857" w:rsidTr="00DD0836">
        <w:trPr>
          <w:trHeight w:val="132"/>
        </w:trPr>
        <w:tc>
          <w:tcPr>
            <w:tcW w:w="278" w:type="pct"/>
            <w:vMerge/>
            <w:tcBorders>
              <w:top w:val="single" w:sz="2" w:space="0" w:color="auto"/>
              <w:left w:val="single" w:sz="2" w:space="0" w:color="auto"/>
              <w:bottom w:val="single" w:sz="12" w:space="0" w:color="auto"/>
              <w:right w:val="single" w:sz="2" w:space="0" w:color="auto"/>
            </w:tcBorders>
            <w:vAlign w:val="center"/>
            <w:hideMark/>
          </w:tcPr>
          <w:p w:rsidR="007E1844" w:rsidRPr="003C7857" w:rsidRDefault="007E1844" w:rsidP="00DD0836">
            <w:pPr>
              <w:suppressAutoHyphens w:val="0"/>
              <w:spacing w:before="40" w:after="40" w:line="220" w:lineRule="exact"/>
              <w:rPr>
                <w:bCs/>
                <w:i/>
                <w:spacing w:val="-2"/>
                <w:sz w:val="16"/>
                <w:szCs w:val="16"/>
                <w:lang w:eastAsia="en-GB"/>
              </w:rPr>
            </w:pPr>
          </w:p>
        </w:tc>
        <w:tc>
          <w:tcPr>
            <w:tcW w:w="1835" w:type="pct"/>
            <w:gridSpan w:val="3"/>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20" w:lineRule="exact"/>
              <w:ind w:left="113" w:right="113"/>
              <w:jc w:val="center"/>
              <w:rPr>
                <w:bCs/>
                <w:i/>
                <w:spacing w:val="-2"/>
                <w:sz w:val="16"/>
                <w:szCs w:val="16"/>
                <w:lang w:eastAsia="en-GB"/>
              </w:rPr>
            </w:pPr>
            <w:r w:rsidRPr="003C7857">
              <w:rPr>
                <w:bCs/>
                <w:i/>
                <w:spacing w:val="-2"/>
                <w:sz w:val="16"/>
                <w:szCs w:val="16"/>
                <w:lang w:eastAsia="en-GB"/>
              </w:rPr>
              <w:t>Outboard seating positions</w:t>
            </w:r>
          </w:p>
        </w:tc>
        <w:tc>
          <w:tcPr>
            <w:tcW w:w="1610" w:type="pct"/>
            <w:gridSpan w:val="3"/>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20" w:lineRule="exact"/>
              <w:ind w:left="113" w:right="113"/>
              <w:jc w:val="center"/>
              <w:rPr>
                <w:bCs/>
                <w:i/>
                <w:spacing w:val="-2"/>
                <w:sz w:val="16"/>
                <w:szCs w:val="16"/>
                <w:lang w:eastAsia="en-GB"/>
              </w:rPr>
            </w:pPr>
            <w:r w:rsidRPr="003C7857">
              <w:rPr>
                <w:bCs/>
                <w:i/>
                <w:spacing w:val="-2"/>
                <w:sz w:val="16"/>
                <w:szCs w:val="16"/>
                <w:lang w:eastAsia="en-GB"/>
              </w:rPr>
              <w:t>Centre seating position</w:t>
            </w:r>
          </w:p>
        </w:tc>
        <w:tc>
          <w:tcPr>
            <w:tcW w:w="613" w:type="pct"/>
            <w:vMerge/>
            <w:tcBorders>
              <w:top w:val="single" w:sz="2" w:space="0" w:color="auto"/>
              <w:left w:val="single" w:sz="2" w:space="0" w:color="auto"/>
              <w:bottom w:val="single" w:sz="12" w:space="0" w:color="auto"/>
              <w:right w:val="single" w:sz="2" w:space="0" w:color="auto"/>
            </w:tcBorders>
            <w:vAlign w:val="center"/>
            <w:hideMark/>
          </w:tcPr>
          <w:p w:rsidR="007E1844" w:rsidRPr="003C7857" w:rsidRDefault="007E1844" w:rsidP="00DD0836">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rsidR="007E1844" w:rsidRPr="003C7857" w:rsidRDefault="007E1844" w:rsidP="00DD0836">
            <w:pPr>
              <w:suppressAutoHyphens w:val="0"/>
              <w:spacing w:before="40" w:after="40" w:line="220" w:lineRule="exact"/>
              <w:rPr>
                <w:bCs/>
                <w:i/>
                <w:spacing w:val="-2"/>
                <w:sz w:val="16"/>
                <w:szCs w:val="16"/>
                <w:lang w:eastAsia="en-GB"/>
              </w:rPr>
            </w:pPr>
          </w:p>
        </w:tc>
      </w:tr>
      <w:tr w:rsidR="007E1844" w:rsidRPr="003C7857" w:rsidTr="00DD0836">
        <w:trPr>
          <w:trHeight w:hRule="exact" w:val="343"/>
        </w:trPr>
        <w:tc>
          <w:tcPr>
            <w:tcW w:w="278" w:type="pct"/>
            <w:vMerge/>
            <w:tcBorders>
              <w:top w:val="single" w:sz="2" w:space="0" w:color="auto"/>
              <w:left w:val="single" w:sz="2" w:space="0" w:color="auto"/>
              <w:bottom w:val="single" w:sz="12" w:space="0" w:color="auto"/>
              <w:right w:val="single" w:sz="2" w:space="0" w:color="auto"/>
            </w:tcBorders>
            <w:vAlign w:val="center"/>
            <w:hideMark/>
          </w:tcPr>
          <w:p w:rsidR="007E1844" w:rsidRPr="003C7857" w:rsidRDefault="007E1844" w:rsidP="00DD0836">
            <w:pPr>
              <w:suppressAutoHyphens w:val="0"/>
              <w:spacing w:before="40" w:after="40" w:line="220" w:lineRule="exact"/>
              <w:rPr>
                <w:bCs/>
                <w:i/>
                <w:spacing w:val="-2"/>
                <w:sz w:val="16"/>
                <w:szCs w:val="16"/>
                <w:lang w:eastAsia="en-GB"/>
              </w:rPr>
            </w:pPr>
          </w:p>
        </w:tc>
        <w:tc>
          <w:tcPr>
            <w:tcW w:w="1037" w:type="pct"/>
            <w:gridSpan w:val="2"/>
            <w:tcBorders>
              <w:top w:val="single" w:sz="2" w:space="0" w:color="auto"/>
              <w:left w:val="single" w:sz="2" w:space="0" w:color="auto"/>
              <w:bottom w:val="single" w:sz="12" w:space="0" w:color="auto"/>
              <w:right w:val="single" w:sz="2" w:space="0" w:color="auto"/>
            </w:tcBorders>
            <w:hideMark/>
          </w:tcPr>
          <w:p w:rsidR="007E1844" w:rsidRPr="003C7857" w:rsidRDefault="007E1844" w:rsidP="00DD0836">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98" w:type="pct"/>
            <w:tcBorders>
              <w:top w:val="single" w:sz="2" w:space="0" w:color="auto"/>
              <w:left w:val="single" w:sz="2" w:space="0" w:color="auto"/>
              <w:bottom w:val="single" w:sz="12" w:space="0" w:color="auto"/>
              <w:right w:val="single" w:sz="2" w:space="0" w:color="auto"/>
            </w:tcBorders>
            <w:hideMark/>
          </w:tcPr>
          <w:p w:rsidR="007E1844" w:rsidRPr="003C7857" w:rsidRDefault="007E1844" w:rsidP="00DD0836">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833" w:type="pct"/>
            <w:gridSpan w:val="2"/>
            <w:tcBorders>
              <w:top w:val="single" w:sz="2" w:space="0" w:color="auto"/>
              <w:left w:val="single" w:sz="2" w:space="0" w:color="auto"/>
              <w:bottom w:val="single" w:sz="12" w:space="0" w:color="auto"/>
              <w:right w:val="single" w:sz="2" w:space="0" w:color="auto"/>
            </w:tcBorders>
            <w:hideMark/>
          </w:tcPr>
          <w:p w:rsidR="007E1844" w:rsidRPr="003C7857" w:rsidRDefault="007E1844" w:rsidP="00DD0836">
            <w:pPr>
              <w:spacing w:before="40" w:after="40" w:line="220" w:lineRule="exact"/>
              <w:ind w:left="113" w:right="113"/>
              <w:rPr>
                <w:bCs/>
                <w:i/>
                <w:spacing w:val="-2"/>
                <w:sz w:val="16"/>
                <w:szCs w:val="16"/>
                <w:lang w:eastAsia="en-GB"/>
              </w:rPr>
            </w:pPr>
            <w:r w:rsidRPr="003C7857">
              <w:rPr>
                <w:bCs/>
                <w:i/>
                <w:spacing w:val="-2"/>
                <w:sz w:val="16"/>
                <w:szCs w:val="16"/>
                <w:lang w:eastAsia="en-GB"/>
              </w:rPr>
              <w:t>Front</w:t>
            </w:r>
          </w:p>
        </w:tc>
        <w:tc>
          <w:tcPr>
            <w:tcW w:w="777" w:type="pct"/>
            <w:tcBorders>
              <w:top w:val="single" w:sz="2" w:space="0" w:color="auto"/>
              <w:left w:val="single" w:sz="2" w:space="0" w:color="auto"/>
              <w:bottom w:val="single" w:sz="12" w:space="0" w:color="auto"/>
              <w:right w:val="single" w:sz="2" w:space="0" w:color="auto"/>
            </w:tcBorders>
            <w:hideMark/>
          </w:tcPr>
          <w:p w:rsidR="007E1844" w:rsidRPr="003C7857" w:rsidRDefault="007E1844" w:rsidP="00DD0836">
            <w:pPr>
              <w:spacing w:before="40" w:after="40" w:line="220" w:lineRule="exact"/>
              <w:ind w:left="113" w:right="113"/>
              <w:rPr>
                <w:bCs/>
                <w:i/>
                <w:spacing w:val="-2"/>
                <w:sz w:val="16"/>
                <w:szCs w:val="16"/>
                <w:lang w:eastAsia="en-GB"/>
              </w:rPr>
            </w:pPr>
            <w:r w:rsidRPr="003C7857">
              <w:rPr>
                <w:bCs/>
                <w:i/>
                <w:spacing w:val="-2"/>
                <w:sz w:val="16"/>
                <w:szCs w:val="16"/>
                <w:lang w:eastAsia="en-GB"/>
              </w:rPr>
              <w:t>Other than front</w:t>
            </w:r>
          </w:p>
        </w:tc>
        <w:tc>
          <w:tcPr>
            <w:tcW w:w="613" w:type="pct"/>
            <w:vMerge/>
            <w:tcBorders>
              <w:top w:val="single" w:sz="2" w:space="0" w:color="auto"/>
              <w:left w:val="single" w:sz="2" w:space="0" w:color="auto"/>
              <w:bottom w:val="single" w:sz="12" w:space="0" w:color="auto"/>
              <w:right w:val="single" w:sz="2" w:space="0" w:color="auto"/>
            </w:tcBorders>
            <w:vAlign w:val="center"/>
            <w:hideMark/>
          </w:tcPr>
          <w:p w:rsidR="007E1844" w:rsidRPr="003C7857" w:rsidRDefault="007E1844" w:rsidP="00DD0836">
            <w:pPr>
              <w:suppressAutoHyphens w:val="0"/>
              <w:spacing w:before="40" w:after="40" w:line="220" w:lineRule="exact"/>
              <w:rPr>
                <w:bCs/>
                <w:i/>
                <w:spacing w:val="-2"/>
                <w:sz w:val="16"/>
                <w:szCs w:val="16"/>
                <w:lang w:eastAsia="en-GB"/>
              </w:rPr>
            </w:pPr>
          </w:p>
        </w:tc>
        <w:tc>
          <w:tcPr>
            <w:tcW w:w="664" w:type="pct"/>
            <w:vMerge/>
            <w:tcBorders>
              <w:top w:val="single" w:sz="2" w:space="0" w:color="auto"/>
              <w:left w:val="single" w:sz="2" w:space="0" w:color="auto"/>
              <w:bottom w:val="single" w:sz="12" w:space="0" w:color="auto"/>
              <w:right w:val="single" w:sz="2" w:space="0" w:color="auto"/>
            </w:tcBorders>
            <w:vAlign w:val="center"/>
            <w:hideMark/>
          </w:tcPr>
          <w:p w:rsidR="007E1844" w:rsidRPr="003C7857" w:rsidRDefault="007E1844" w:rsidP="00DD0836">
            <w:pPr>
              <w:suppressAutoHyphens w:val="0"/>
              <w:spacing w:before="40" w:after="40" w:line="220" w:lineRule="exact"/>
              <w:rPr>
                <w:bCs/>
                <w:i/>
                <w:spacing w:val="-2"/>
                <w:sz w:val="16"/>
                <w:szCs w:val="16"/>
                <w:lang w:eastAsia="en-GB"/>
              </w:rPr>
            </w:pPr>
          </w:p>
        </w:tc>
      </w:tr>
      <w:tr w:rsidR="007E1844" w:rsidRPr="003C7857" w:rsidTr="00DD0836">
        <w:trPr>
          <w:trHeight w:val="285"/>
        </w:trPr>
        <w:tc>
          <w:tcPr>
            <w:tcW w:w="278" w:type="pct"/>
            <w:tcBorders>
              <w:top w:val="single" w:sz="1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1</w:t>
            </w:r>
          </w:p>
        </w:tc>
        <w:tc>
          <w:tcPr>
            <w:tcW w:w="1037" w:type="pct"/>
            <w:gridSpan w:val="2"/>
            <w:tcBorders>
              <w:top w:val="single" w:sz="1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98" w:type="pct"/>
            <w:tcBorders>
              <w:top w:val="single" w:sz="1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833" w:type="pct"/>
            <w:gridSpan w:val="2"/>
            <w:tcBorders>
              <w:top w:val="single" w:sz="1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777" w:type="pct"/>
            <w:tcBorders>
              <w:top w:val="single" w:sz="1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w:t>
            </w:r>
          </w:p>
        </w:tc>
        <w:tc>
          <w:tcPr>
            <w:tcW w:w="613" w:type="pct"/>
            <w:tcBorders>
              <w:top w:val="single" w:sz="1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75" w:right="113"/>
              <w:rPr>
                <w:bCs/>
                <w:spacing w:val="-2"/>
                <w:sz w:val="16"/>
                <w:szCs w:val="16"/>
                <w:lang w:val="fr-FR" w:eastAsia="en-GB"/>
              </w:rPr>
            </w:pPr>
            <w:r w:rsidRPr="003C7857">
              <w:rPr>
                <w:bCs/>
                <w:spacing w:val="-2"/>
                <w:sz w:val="16"/>
                <w:szCs w:val="16"/>
                <w:lang w:val="fr-FR" w:eastAsia="en-GB"/>
              </w:rPr>
              <w:t>B, Br3, Br4m</w:t>
            </w:r>
          </w:p>
        </w:tc>
        <w:tc>
          <w:tcPr>
            <w:tcW w:w="664" w:type="pct"/>
            <w:tcBorders>
              <w:top w:val="single" w:sz="1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7E1844" w:rsidRPr="003C7857" w:rsidTr="00DD0836">
        <w:trPr>
          <w:trHeight w:val="285"/>
        </w:trPr>
        <w:tc>
          <w:tcPr>
            <w:tcW w:w="278"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&lt; 3.5 t</w:t>
            </w:r>
          </w:p>
        </w:tc>
        <w:tc>
          <w:tcPr>
            <w:tcW w:w="1037" w:type="pct"/>
            <w:gridSpan w:val="2"/>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833" w:type="pct"/>
            <w:gridSpan w:val="2"/>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77"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613"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7E1844" w:rsidRPr="003C7857" w:rsidTr="00DD0836">
        <w:trPr>
          <w:trHeight w:val="482"/>
        </w:trPr>
        <w:tc>
          <w:tcPr>
            <w:tcW w:w="278"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34"/>
              <w:rPr>
                <w:bCs/>
                <w:spacing w:val="-6"/>
                <w:sz w:val="16"/>
                <w:szCs w:val="16"/>
                <w:lang w:val="fr-FR" w:eastAsia="en-GB"/>
              </w:rPr>
            </w:pPr>
            <w:r w:rsidRPr="003C7857">
              <w:rPr>
                <w:bCs/>
                <w:spacing w:val="-6"/>
                <w:sz w:val="16"/>
                <w:szCs w:val="16"/>
                <w:lang w:val="fr-FR" w:eastAsia="en-GB"/>
              </w:rPr>
              <w:t>M</w:t>
            </w:r>
            <w:r w:rsidRPr="003C7857">
              <w:rPr>
                <w:bCs/>
                <w:spacing w:val="-6"/>
                <w:sz w:val="16"/>
                <w:szCs w:val="16"/>
                <w:vertAlign w:val="subscript"/>
                <w:lang w:val="fr-FR" w:eastAsia="en-GB"/>
              </w:rPr>
              <w:t>2</w:t>
            </w:r>
            <w:r w:rsidRPr="003C7857">
              <w:rPr>
                <w:bCs/>
                <w:spacing w:val="-6"/>
                <w:sz w:val="16"/>
                <w:szCs w:val="16"/>
                <w:lang w:val="fr-FR" w:eastAsia="en-GB"/>
              </w:rPr>
              <w:t xml:space="preserve"> &gt; 3.5 t</w:t>
            </w:r>
          </w:p>
        </w:tc>
        <w:tc>
          <w:tcPr>
            <w:tcW w:w="1037" w:type="pct"/>
            <w:gridSpan w:val="2"/>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798"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833" w:type="pct"/>
            <w:gridSpan w:val="2"/>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777"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eastAsia="en-GB"/>
              </w:rPr>
            </w:pPr>
            <w:r w:rsidRPr="003C7857">
              <w:rPr>
                <w:bCs/>
                <w:spacing w:val="-2"/>
                <w:sz w:val="16"/>
                <w:szCs w:val="16"/>
                <w:lang w:eastAsia="en-GB"/>
              </w:rPr>
              <w:t>Br3, Br4m, Br4Nm or Ar4m or Ar4Nm ●</w:t>
            </w:r>
          </w:p>
        </w:tc>
        <w:tc>
          <w:tcPr>
            <w:tcW w:w="613"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75" w:right="113"/>
              <w:rPr>
                <w:bCs/>
                <w:spacing w:val="-2"/>
                <w:sz w:val="16"/>
                <w:szCs w:val="16"/>
                <w:lang w:val="fr-FR" w:eastAsia="en-GB"/>
              </w:rPr>
            </w:pPr>
            <w:r w:rsidRPr="003C7857">
              <w:rPr>
                <w:bCs/>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7E1844" w:rsidRPr="003C7857" w:rsidTr="00DD0836">
        <w:trPr>
          <w:trHeight w:val="458"/>
        </w:trPr>
        <w:tc>
          <w:tcPr>
            <w:tcW w:w="278"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34" w:right="113"/>
              <w:rPr>
                <w:bCs/>
                <w:spacing w:val="-2"/>
                <w:sz w:val="16"/>
                <w:szCs w:val="16"/>
                <w:lang w:val="fr-FR" w:eastAsia="en-GB"/>
              </w:rPr>
            </w:pPr>
            <w:r w:rsidRPr="003C7857">
              <w:rPr>
                <w:bCs/>
                <w:spacing w:val="-2"/>
                <w:sz w:val="16"/>
                <w:szCs w:val="16"/>
                <w:lang w:val="fr-FR" w:eastAsia="en-GB"/>
              </w:rPr>
              <w:t>M</w:t>
            </w:r>
            <w:r w:rsidRPr="003C7857">
              <w:rPr>
                <w:bCs/>
                <w:spacing w:val="-2"/>
                <w:sz w:val="16"/>
                <w:szCs w:val="16"/>
                <w:vertAlign w:val="subscript"/>
                <w:lang w:val="fr-FR" w:eastAsia="en-GB"/>
              </w:rPr>
              <w:t>3</w:t>
            </w:r>
          </w:p>
        </w:tc>
        <w:tc>
          <w:tcPr>
            <w:tcW w:w="1037" w:type="pct"/>
            <w:gridSpan w:val="2"/>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line="200" w:lineRule="exact"/>
              <w:ind w:left="113" w:right="17"/>
              <w:rPr>
                <w:bCs/>
                <w:spacing w:val="-4"/>
                <w:sz w:val="16"/>
                <w:szCs w:val="16"/>
                <w:lang w:eastAsia="en-GB"/>
              </w:rPr>
            </w:pPr>
            <w:r w:rsidRPr="003C7857">
              <w:rPr>
                <w:bCs/>
                <w:spacing w:val="-2"/>
                <w:sz w:val="16"/>
                <w:szCs w:val="16"/>
                <w:lang w:eastAsia="en-GB"/>
              </w:rPr>
              <w:t>Br3, Br4m, Br4Nm, or Ar4m or Ar4Nm ●</w:t>
            </w:r>
          </w:p>
          <w:p w:rsidR="007E1844" w:rsidRPr="003C7857" w:rsidRDefault="007E1844" w:rsidP="00DD0836">
            <w:pPr>
              <w:spacing w:before="40" w:after="40" w:line="200" w:lineRule="exact"/>
              <w:ind w:left="113" w:right="19"/>
              <w:rPr>
                <w:bCs/>
                <w:spacing w:val="-4"/>
                <w:sz w:val="16"/>
                <w:szCs w:val="16"/>
                <w:lang w:eastAsia="en-GB"/>
              </w:rPr>
            </w:pPr>
            <w:r w:rsidRPr="003C7857">
              <w:rPr>
                <w:bCs/>
                <w:spacing w:val="-4"/>
                <w:sz w:val="16"/>
                <w:szCs w:val="16"/>
                <w:lang w:eastAsia="en-GB"/>
              </w:rPr>
              <w:t>See para. 8.1.7. for conditions when a lap belt is permitted</w:t>
            </w:r>
          </w:p>
        </w:tc>
        <w:tc>
          <w:tcPr>
            <w:tcW w:w="798"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line="200" w:lineRule="exact"/>
              <w:ind w:left="113" w:right="19"/>
              <w:rPr>
                <w:bCs/>
                <w:spacing w:val="-4"/>
                <w:sz w:val="16"/>
                <w:szCs w:val="16"/>
                <w:lang w:eastAsia="en-GB"/>
              </w:rPr>
            </w:pPr>
            <w:r w:rsidRPr="003C7857">
              <w:rPr>
                <w:bCs/>
                <w:spacing w:val="-2"/>
                <w:sz w:val="16"/>
                <w:szCs w:val="16"/>
                <w:lang w:eastAsia="en-GB"/>
              </w:rPr>
              <w:t>Br3, Br4m, Br4Nm, or Ar4m or Ar4Nm ●</w:t>
            </w:r>
          </w:p>
          <w:p w:rsidR="007E1844" w:rsidRPr="003C7857" w:rsidRDefault="007E1844" w:rsidP="00DD0836">
            <w:pPr>
              <w:spacing w:before="40" w:line="200" w:lineRule="exact"/>
              <w:ind w:left="113" w:right="19"/>
              <w:rPr>
                <w:bCs/>
                <w:spacing w:val="-4"/>
                <w:sz w:val="16"/>
                <w:szCs w:val="16"/>
                <w:lang w:eastAsia="en-GB"/>
              </w:rPr>
            </w:pPr>
            <w:r w:rsidRPr="003C7857">
              <w:rPr>
                <w:bCs/>
                <w:spacing w:val="-4"/>
                <w:sz w:val="16"/>
                <w:szCs w:val="16"/>
                <w:lang w:eastAsia="en-GB"/>
              </w:rPr>
              <w:t>See para. 8.1.7. for conditions when a lap belt is permitted</w:t>
            </w:r>
          </w:p>
        </w:tc>
        <w:tc>
          <w:tcPr>
            <w:tcW w:w="833" w:type="pct"/>
            <w:gridSpan w:val="2"/>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line="200" w:lineRule="exact"/>
              <w:ind w:left="113" w:right="39"/>
              <w:rPr>
                <w:bCs/>
                <w:spacing w:val="-6"/>
                <w:sz w:val="16"/>
                <w:szCs w:val="16"/>
                <w:lang w:eastAsia="en-GB"/>
              </w:rPr>
            </w:pPr>
            <w:r w:rsidRPr="003C7857">
              <w:rPr>
                <w:bCs/>
                <w:spacing w:val="-2"/>
                <w:sz w:val="16"/>
                <w:szCs w:val="16"/>
                <w:lang w:eastAsia="en-GB"/>
              </w:rPr>
              <w:t>Br3, Br4m, Br4Nm or Ar4m or Ar4Nm ●</w:t>
            </w:r>
          </w:p>
          <w:p w:rsidR="007E1844" w:rsidRPr="003C7857" w:rsidRDefault="007E1844" w:rsidP="00DD0836">
            <w:pPr>
              <w:spacing w:before="40" w:line="200" w:lineRule="exact"/>
              <w:ind w:left="113" w:right="39"/>
              <w:rPr>
                <w:bCs/>
                <w:spacing w:val="-6"/>
                <w:sz w:val="16"/>
                <w:szCs w:val="16"/>
                <w:lang w:eastAsia="en-GB"/>
              </w:rPr>
            </w:pPr>
            <w:r w:rsidRPr="003C7857">
              <w:rPr>
                <w:bCs/>
                <w:spacing w:val="-6"/>
                <w:sz w:val="16"/>
                <w:szCs w:val="16"/>
                <w:lang w:eastAsia="en-GB"/>
              </w:rPr>
              <w:t>See para. 8.1.7. for conditions when a lap belt is permitted</w:t>
            </w:r>
          </w:p>
        </w:tc>
        <w:tc>
          <w:tcPr>
            <w:tcW w:w="777"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line="200" w:lineRule="exact"/>
              <w:ind w:left="113" w:right="39"/>
              <w:rPr>
                <w:bCs/>
                <w:spacing w:val="-6"/>
                <w:sz w:val="16"/>
                <w:szCs w:val="16"/>
                <w:lang w:eastAsia="en-GB"/>
              </w:rPr>
            </w:pPr>
            <w:r w:rsidRPr="003C7857">
              <w:rPr>
                <w:bCs/>
                <w:spacing w:val="-2"/>
                <w:sz w:val="16"/>
                <w:szCs w:val="16"/>
                <w:lang w:eastAsia="en-GB"/>
              </w:rPr>
              <w:t>Br3, Br4m, Br4Nm or Ar4m or Ar4Nm ●</w:t>
            </w:r>
          </w:p>
          <w:p w:rsidR="007E1844" w:rsidRPr="003C7857" w:rsidRDefault="007E1844" w:rsidP="00DD0836">
            <w:pPr>
              <w:spacing w:before="40" w:line="200" w:lineRule="exact"/>
              <w:ind w:left="113" w:right="39"/>
              <w:rPr>
                <w:bCs/>
                <w:spacing w:val="-6"/>
                <w:sz w:val="16"/>
                <w:szCs w:val="16"/>
                <w:lang w:eastAsia="en-GB"/>
              </w:rPr>
            </w:pPr>
            <w:r w:rsidRPr="003C7857">
              <w:rPr>
                <w:bCs/>
                <w:spacing w:val="-6"/>
                <w:sz w:val="16"/>
                <w:szCs w:val="16"/>
                <w:lang w:eastAsia="en-GB"/>
              </w:rPr>
              <w:t>See para. 8.1.7. for conditions when a lap belt is permitted</w:t>
            </w:r>
          </w:p>
        </w:tc>
        <w:tc>
          <w:tcPr>
            <w:tcW w:w="613" w:type="pct"/>
            <w:tcBorders>
              <w:top w:val="single" w:sz="2" w:space="0" w:color="auto"/>
              <w:left w:val="single" w:sz="2" w:space="0" w:color="auto"/>
              <w:bottom w:val="single" w:sz="2" w:space="0" w:color="auto"/>
              <w:right w:val="single" w:sz="2" w:space="0" w:color="auto"/>
            </w:tcBorders>
            <w:hideMark/>
          </w:tcPr>
          <w:p w:rsidR="007E1844" w:rsidRPr="00A50198" w:rsidRDefault="007E1844" w:rsidP="00DD0836">
            <w:pPr>
              <w:spacing w:before="40" w:after="40" w:line="200" w:lineRule="exact"/>
              <w:ind w:left="75" w:right="113"/>
              <w:rPr>
                <w:spacing w:val="-2"/>
                <w:sz w:val="16"/>
                <w:szCs w:val="16"/>
                <w:lang w:eastAsia="en-GB"/>
              </w:rPr>
            </w:pPr>
            <w:r w:rsidRPr="00A50198">
              <w:rPr>
                <w:spacing w:val="-2"/>
                <w:sz w:val="16"/>
                <w:szCs w:val="16"/>
                <w:lang w:val="fr-FR" w:eastAsia="en-GB"/>
              </w:rPr>
              <w:t>Br3, Br4m, Br4Nm</w:t>
            </w:r>
          </w:p>
        </w:tc>
        <w:tc>
          <w:tcPr>
            <w:tcW w:w="664" w:type="pc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r>
      <w:tr w:rsidR="007E1844" w:rsidRPr="003C7857" w:rsidTr="00DD0836">
        <w:trPr>
          <w:trHeight w:val="482"/>
        </w:trPr>
        <w:tc>
          <w:tcPr>
            <w:tcW w:w="278" w:type="pct"/>
            <w:vMerge w:val="restart"/>
            <w:tcBorders>
              <w:top w:val="single" w:sz="2" w:space="0" w:color="auto"/>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34" w:right="113"/>
              <w:rPr>
                <w:bCs/>
                <w:spacing w:val="-2"/>
                <w:sz w:val="16"/>
                <w:szCs w:val="16"/>
                <w:lang w:val="fr-FR" w:eastAsia="en-GB"/>
              </w:rPr>
            </w:pPr>
            <w:r w:rsidRPr="003C7857">
              <w:rPr>
                <w:bCs/>
                <w:spacing w:val="-2"/>
                <w:sz w:val="16"/>
                <w:szCs w:val="16"/>
                <w:lang w:val="fr-FR" w:eastAsia="en-GB"/>
              </w:rPr>
              <w:t>N</w:t>
            </w:r>
            <w:r w:rsidRPr="003C7857">
              <w:rPr>
                <w:bCs/>
                <w:spacing w:val="-2"/>
                <w:sz w:val="16"/>
                <w:szCs w:val="16"/>
                <w:vertAlign w:val="subscript"/>
                <w:lang w:val="fr-FR" w:eastAsia="en-GB"/>
              </w:rPr>
              <w:t>1</w:t>
            </w:r>
          </w:p>
        </w:tc>
        <w:tc>
          <w:tcPr>
            <w:tcW w:w="1037" w:type="pct"/>
            <w:gridSpan w:val="2"/>
            <w:tcBorders>
              <w:top w:val="single" w:sz="2" w:space="0" w:color="auto"/>
              <w:left w:val="single" w:sz="2" w:space="0" w:color="auto"/>
              <w:bottom w:val="nil"/>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Ar4m, Ar4Nm</w:t>
            </w:r>
          </w:p>
        </w:tc>
        <w:tc>
          <w:tcPr>
            <w:tcW w:w="798" w:type="pct"/>
            <w:tcBorders>
              <w:top w:val="single" w:sz="2" w:space="0" w:color="auto"/>
              <w:left w:val="single" w:sz="2" w:space="0" w:color="auto"/>
              <w:bottom w:val="nil"/>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da-DK" w:eastAsia="en-GB"/>
              </w:rPr>
            </w:pPr>
            <w:r w:rsidRPr="003C7857">
              <w:rPr>
                <w:bCs/>
                <w:spacing w:val="-2"/>
                <w:sz w:val="16"/>
                <w:szCs w:val="16"/>
                <w:lang w:val="da-DK" w:eastAsia="en-GB"/>
              </w:rPr>
              <w:t>Ar4m, Ar4Nm, Br4m, Br4Nm Ø</w:t>
            </w:r>
          </w:p>
        </w:tc>
        <w:tc>
          <w:tcPr>
            <w:tcW w:w="833" w:type="pct"/>
            <w:gridSpan w:val="2"/>
            <w:tcBorders>
              <w:top w:val="single" w:sz="2" w:space="0" w:color="auto"/>
              <w:left w:val="single" w:sz="2" w:space="0" w:color="auto"/>
              <w:bottom w:val="nil"/>
              <w:right w:val="single" w:sz="2" w:space="0" w:color="auto"/>
            </w:tcBorders>
            <w:hideMark/>
          </w:tcPr>
          <w:p w:rsidR="007E1844" w:rsidRPr="003C7857" w:rsidRDefault="007E1844" w:rsidP="00DD0836">
            <w:pPr>
              <w:spacing w:before="40" w:after="40" w:line="200" w:lineRule="exact"/>
              <w:ind w:left="113" w:right="113"/>
              <w:rPr>
                <w:bCs/>
                <w:spacing w:val="-2"/>
                <w:sz w:val="16"/>
                <w:szCs w:val="16"/>
                <w:lang w:eastAsia="en-GB"/>
              </w:rPr>
            </w:pPr>
            <w:r w:rsidRPr="003C7857">
              <w:rPr>
                <w:bCs/>
                <w:spacing w:val="-4"/>
                <w:sz w:val="16"/>
                <w:szCs w:val="16"/>
                <w:lang w:eastAsia="en-GB"/>
              </w:rPr>
              <w:t>B, Br3, Br4m, Br4Nm or A, Ar4m, Ar4Nm</w:t>
            </w:r>
            <w:r w:rsidRPr="003C7857">
              <w:rPr>
                <w:bCs/>
                <w:spacing w:val="-2"/>
                <w:sz w:val="16"/>
                <w:szCs w:val="16"/>
                <w:lang w:eastAsia="en-GB"/>
              </w:rPr>
              <w:t xml:space="preserve">* </w:t>
            </w:r>
            <w:r w:rsidRPr="003C7857">
              <w:rPr>
                <w:bCs/>
                <w:spacing w:val="-2"/>
                <w:sz w:val="16"/>
                <w:szCs w:val="16"/>
                <w:vertAlign w:val="superscript"/>
                <w:lang w:eastAsia="en-GB"/>
              </w:rPr>
              <w:t>1</w:t>
            </w:r>
            <w:r w:rsidRPr="003C7857">
              <w:rPr>
                <w:bCs/>
                <w:spacing w:val="-2"/>
                <w:sz w:val="16"/>
                <w:szCs w:val="16"/>
                <w:lang w:eastAsia="en-GB"/>
              </w:rPr>
              <w:t xml:space="preserve"> </w:t>
            </w:r>
          </w:p>
        </w:tc>
        <w:tc>
          <w:tcPr>
            <w:tcW w:w="777" w:type="pct"/>
            <w:tcBorders>
              <w:top w:val="single" w:sz="2" w:space="0" w:color="auto"/>
              <w:left w:val="single" w:sz="2" w:space="0" w:color="auto"/>
              <w:bottom w:val="nil"/>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B, Br3, Br4m, Br4Nm</w:t>
            </w:r>
          </w:p>
        </w:tc>
        <w:tc>
          <w:tcPr>
            <w:tcW w:w="613" w:type="pct"/>
            <w:tcBorders>
              <w:top w:val="single" w:sz="2" w:space="0" w:color="auto"/>
              <w:left w:val="single" w:sz="2" w:space="0" w:color="auto"/>
              <w:bottom w:val="nil"/>
              <w:right w:val="single" w:sz="2" w:space="0" w:color="auto"/>
            </w:tcBorders>
            <w:hideMark/>
          </w:tcPr>
          <w:p w:rsidR="007E1844" w:rsidRPr="003C7857" w:rsidRDefault="007E1844" w:rsidP="00DD0836">
            <w:pPr>
              <w:spacing w:before="40" w:after="40" w:line="200" w:lineRule="exact"/>
              <w:ind w:left="75"/>
              <w:rPr>
                <w:bCs/>
                <w:spacing w:val="-2"/>
                <w:sz w:val="16"/>
                <w:szCs w:val="16"/>
                <w:lang w:val="fr-FR" w:eastAsia="en-GB"/>
              </w:rPr>
            </w:pPr>
            <w:r w:rsidRPr="003C7857">
              <w:rPr>
                <w:bCs/>
                <w:spacing w:val="-2"/>
                <w:sz w:val="16"/>
                <w:szCs w:val="16"/>
                <w:lang w:val="fr-FR" w:eastAsia="en-GB"/>
              </w:rPr>
              <w:t>B, Br3, Br4m, Br4Nm</w:t>
            </w:r>
          </w:p>
        </w:tc>
        <w:tc>
          <w:tcPr>
            <w:tcW w:w="664" w:type="pct"/>
            <w:tcBorders>
              <w:top w:val="single" w:sz="2" w:space="0" w:color="auto"/>
              <w:left w:val="single" w:sz="2" w:space="0" w:color="auto"/>
              <w:bottom w:val="nil"/>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fr-FR" w:eastAsia="en-GB"/>
              </w:rPr>
            </w:pPr>
            <w:r w:rsidRPr="003C7857">
              <w:rPr>
                <w:bCs/>
                <w:spacing w:val="-2"/>
                <w:sz w:val="16"/>
                <w:szCs w:val="16"/>
                <w:lang w:val="fr-FR" w:eastAsia="en-GB"/>
              </w:rPr>
              <w:t>-</w:t>
            </w:r>
          </w:p>
        </w:tc>
      </w:tr>
      <w:tr w:rsidR="007E1844" w:rsidRPr="003C7857" w:rsidTr="00DD0836">
        <w:trPr>
          <w:trHeight w:val="132"/>
        </w:trPr>
        <w:tc>
          <w:tcPr>
            <w:tcW w:w="278" w:type="pct"/>
            <w:vMerge/>
            <w:tcBorders>
              <w:top w:val="single" w:sz="2" w:space="0" w:color="auto"/>
              <w:left w:val="single" w:sz="2" w:space="0" w:color="auto"/>
              <w:bottom w:val="single" w:sz="2" w:space="0" w:color="auto"/>
              <w:right w:val="single" w:sz="2" w:space="0" w:color="auto"/>
            </w:tcBorders>
            <w:vAlign w:val="center"/>
            <w:hideMark/>
          </w:tcPr>
          <w:p w:rsidR="007E1844" w:rsidRPr="003C7857" w:rsidRDefault="007E1844" w:rsidP="00DD0836">
            <w:pPr>
              <w:suppressAutoHyphens w:val="0"/>
              <w:spacing w:before="40" w:after="40" w:line="200" w:lineRule="exact"/>
              <w:rPr>
                <w:bCs/>
                <w:spacing w:val="-2"/>
                <w:sz w:val="16"/>
                <w:szCs w:val="16"/>
                <w:lang w:val="fr-FR" w:eastAsia="en-GB"/>
              </w:rPr>
            </w:pPr>
          </w:p>
        </w:tc>
        <w:tc>
          <w:tcPr>
            <w:tcW w:w="1037" w:type="pct"/>
            <w:gridSpan w:val="2"/>
            <w:tcBorders>
              <w:top w:val="nil"/>
              <w:left w:val="single" w:sz="2" w:space="0" w:color="auto"/>
              <w:bottom w:val="single" w:sz="2" w:space="0" w:color="auto"/>
              <w:right w:val="single" w:sz="2" w:space="0" w:color="auto"/>
            </w:tcBorders>
          </w:tcPr>
          <w:p w:rsidR="007E1844" w:rsidRPr="003C7857" w:rsidRDefault="007E1844" w:rsidP="00DD0836">
            <w:pPr>
              <w:spacing w:before="40" w:after="40" w:line="200" w:lineRule="exact"/>
              <w:ind w:left="113" w:right="113"/>
              <w:rPr>
                <w:bCs/>
                <w:spacing w:val="-2"/>
                <w:sz w:val="16"/>
                <w:szCs w:val="16"/>
                <w:lang w:val="fr-FR" w:eastAsia="en-GB"/>
              </w:rPr>
            </w:pPr>
          </w:p>
        </w:tc>
        <w:tc>
          <w:tcPr>
            <w:tcW w:w="798" w:type="pct"/>
            <w:tcBorders>
              <w:top w:val="nil"/>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eastAsia="en-GB"/>
              </w:rPr>
            </w:pPr>
            <w:r w:rsidRPr="003C7857">
              <w:rPr>
                <w:bCs/>
                <w:spacing w:val="-2"/>
                <w:sz w:val="16"/>
                <w:szCs w:val="16"/>
                <w:lang w:eastAsia="en-GB"/>
              </w:rPr>
              <w:t>Para. 8.1.2.1. lap belt permitted if seat is inboard of a passageway</w:t>
            </w:r>
          </w:p>
        </w:tc>
        <w:tc>
          <w:tcPr>
            <w:tcW w:w="833" w:type="pct"/>
            <w:gridSpan w:val="2"/>
            <w:tcBorders>
              <w:top w:val="nil"/>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eastAsia="en-GB"/>
              </w:rPr>
            </w:pPr>
            <w:r w:rsidRPr="003C7857">
              <w:rPr>
                <w:bCs/>
                <w:spacing w:val="-2"/>
                <w:sz w:val="16"/>
                <w:szCs w:val="16"/>
                <w:lang w:eastAsia="en-GB"/>
              </w:rPr>
              <w:t>Para. 8.1.6. lap belt permitted if the windscreen is not in the reference zone</w:t>
            </w:r>
          </w:p>
        </w:tc>
        <w:tc>
          <w:tcPr>
            <w:tcW w:w="777" w:type="pct"/>
            <w:tcBorders>
              <w:top w:val="nil"/>
              <w:left w:val="single" w:sz="2" w:space="0" w:color="auto"/>
              <w:bottom w:val="single" w:sz="2" w:space="0" w:color="auto"/>
              <w:right w:val="single" w:sz="2" w:space="0" w:color="auto"/>
            </w:tcBorders>
          </w:tcPr>
          <w:p w:rsidR="007E1844" w:rsidRPr="003C7857" w:rsidRDefault="007E1844" w:rsidP="00DD0836">
            <w:pPr>
              <w:spacing w:before="40" w:after="40" w:line="200" w:lineRule="exact"/>
              <w:ind w:left="113" w:right="113"/>
              <w:rPr>
                <w:bCs/>
                <w:spacing w:val="-2"/>
                <w:sz w:val="16"/>
                <w:szCs w:val="16"/>
                <w:lang w:eastAsia="en-GB"/>
              </w:rPr>
            </w:pPr>
          </w:p>
        </w:tc>
        <w:tc>
          <w:tcPr>
            <w:tcW w:w="613" w:type="pct"/>
            <w:tcBorders>
              <w:top w:val="nil"/>
              <w:left w:val="single" w:sz="2" w:space="0" w:color="auto"/>
              <w:bottom w:val="single" w:sz="2" w:space="0" w:color="auto"/>
              <w:right w:val="single" w:sz="2" w:space="0" w:color="auto"/>
            </w:tcBorders>
          </w:tcPr>
          <w:p w:rsidR="007E1844" w:rsidRPr="003C7857" w:rsidRDefault="007E1844" w:rsidP="00DD0836">
            <w:pPr>
              <w:spacing w:before="40" w:after="40" w:line="200" w:lineRule="exact"/>
              <w:ind w:left="75"/>
              <w:rPr>
                <w:bCs/>
                <w:spacing w:val="-2"/>
                <w:sz w:val="16"/>
                <w:szCs w:val="16"/>
                <w:lang w:eastAsia="en-GB"/>
              </w:rPr>
            </w:pPr>
          </w:p>
        </w:tc>
        <w:tc>
          <w:tcPr>
            <w:tcW w:w="664" w:type="pct"/>
            <w:tcBorders>
              <w:top w:val="nil"/>
              <w:left w:val="single" w:sz="2" w:space="0" w:color="auto"/>
              <w:bottom w:val="single" w:sz="2" w:space="0" w:color="auto"/>
              <w:right w:val="single" w:sz="2" w:space="0" w:color="auto"/>
            </w:tcBorders>
            <w:hideMark/>
          </w:tcPr>
          <w:p w:rsidR="007E1844" w:rsidRPr="003C7857" w:rsidRDefault="007E1844" w:rsidP="00DD0836">
            <w:pPr>
              <w:spacing w:before="40" w:after="40" w:line="200" w:lineRule="exact"/>
              <w:ind w:left="113" w:right="113"/>
              <w:rPr>
                <w:bCs/>
                <w:spacing w:val="-2"/>
                <w:sz w:val="16"/>
                <w:szCs w:val="16"/>
                <w:lang w:val="en-US" w:eastAsia="en-GB"/>
              </w:rPr>
            </w:pPr>
          </w:p>
        </w:tc>
      </w:tr>
      <w:tr w:rsidR="007E1844" w:rsidRPr="00950A20" w:rsidTr="00DD0836">
        <w:trPr>
          <w:trHeight w:val="1231"/>
        </w:trPr>
        <w:tc>
          <w:tcPr>
            <w:tcW w:w="278" w:type="pct"/>
            <w:tcBorders>
              <w:top w:val="single" w:sz="2" w:space="0" w:color="auto"/>
              <w:left w:val="single" w:sz="2" w:space="0" w:color="auto"/>
              <w:bottom w:val="single" w:sz="4" w:space="0" w:color="auto"/>
              <w:right w:val="single" w:sz="2" w:space="0" w:color="auto"/>
            </w:tcBorders>
          </w:tcPr>
          <w:p w:rsidR="007E1844" w:rsidRPr="00950A20" w:rsidRDefault="007E1844" w:rsidP="00DD0836">
            <w:pPr>
              <w:spacing w:before="40" w:after="40" w:line="200" w:lineRule="exact"/>
              <w:ind w:left="34" w:right="113"/>
              <w:rPr>
                <w:bCs/>
                <w:spacing w:val="-2"/>
                <w:sz w:val="16"/>
                <w:szCs w:val="16"/>
                <w:lang w:val="fr-FR" w:eastAsia="en-GB"/>
              </w:rPr>
            </w:pPr>
            <w:r w:rsidRPr="00950A20">
              <w:rPr>
                <w:bCs/>
                <w:spacing w:val="-2"/>
                <w:sz w:val="16"/>
                <w:szCs w:val="16"/>
                <w:lang w:val="fr-FR" w:eastAsia="en-GB"/>
              </w:rPr>
              <w:t>N</w:t>
            </w:r>
            <w:r w:rsidRPr="00950A20">
              <w:rPr>
                <w:bCs/>
                <w:spacing w:val="-2"/>
                <w:sz w:val="16"/>
                <w:szCs w:val="16"/>
                <w:vertAlign w:val="subscript"/>
                <w:lang w:val="fr-FR" w:eastAsia="en-GB"/>
              </w:rPr>
              <w:t>2</w:t>
            </w:r>
          </w:p>
          <w:p w:rsidR="007E1844" w:rsidRPr="00950A20" w:rsidRDefault="007E1844" w:rsidP="00DD0836">
            <w:pPr>
              <w:spacing w:before="40" w:after="40" w:line="200" w:lineRule="exact"/>
              <w:ind w:left="34" w:right="113"/>
              <w:rPr>
                <w:bCs/>
                <w:spacing w:val="-2"/>
                <w:sz w:val="16"/>
                <w:szCs w:val="16"/>
                <w:lang w:val="fr-FR" w:eastAsia="en-GB"/>
              </w:rPr>
            </w:pPr>
          </w:p>
        </w:tc>
        <w:tc>
          <w:tcPr>
            <w:tcW w:w="1037" w:type="pct"/>
            <w:gridSpan w:val="2"/>
            <w:tcBorders>
              <w:top w:val="single" w:sz="2" w:space="0" w:color="auto"/>
              <w:left w:val="single" w:sz="2" w:space="0" w:color="auto"/>
              <w:bottom w:val="single" w:sz="4" w:space="0" w:color="auto"/>
              <w:right w:val="single" w:sz="2" w:space="0" w:color="auto"/>
            </w:tcBorders>
            <w:hideMark/>
          </w:tcPr>
          <w:p w:rsidR="007E1844" w:rsidRPr="00950A20" w:rsidRDefault="007E1844" w:rsidP="00DD0836">
            <w:pPr>
              <w:spacing w:before="40" w:after="40" w:line="200" w:lineRule="exact"/>
              <w:ind w:left="113" w:right="113"/>
              <w:rPr>
                <w:bCs/>
                <w:spacing w:val="-2"/>
                <w:sz w:val="16"/>
                <w:szCs w:val="16"/>
                <w:lang w:val="es-ES" w:eastAsia="en-GB"/>
              </w:rPr>
            </w:pPr>
            <w:r w:rsidRPr="00950A20">
              <w:rPr>
                <w:bCs/>
                <w:spacing w:val="-2"/>
                <w:sz w:val="16"/>
                <w:szCs w:val="16"/>
                <w:lang w:val="es-ES" w:eastAsia="en-GB"/>
              </w:rPr>
              <w:t>Br3, Br4m, Br4Nm orAr4m, Ar4Nm*</w:t>
            </w:r>
          </w:p>
          <w:p w:rsidR="007E1844" w:rsidRPr="00950A20" w:rsidRDefault="007E1844" w:rsidP="00DD0836">
            <w:pPr>
              <w:spacing w:before="40" w:after="40" w:line="200" w:lineRule="exact"/>
              <w:ind w:left="113" w:right="113"/>
              <w:rPr>
                <w:bCs/>
                <w:spacing w:val="-2"/>
                <w:sz w:val="16"/>
                <w:szCs w:val="16"/>
                <w:lang w:val="en-US" w:eastAsia="en-GB"/>
              </w:rPr>
            </w:pPr>
            <w:r w:rsidRPr="00950A20">
              <w:rPr>
                <w:bCs/>
                <w:spacing w:val="-2"/>
                <w:sz w:val="16"/>
                <w:szCs w:val="16"/>
                <w:lang w:eastAsia="en-GB"/>
              </w:rPr>
              <w:t>Para. 8.1.6. lap belt permitted if the windscreen is outside the reference zone and for the driver's seat</w:t>
            </w:r>
          </w:p>
        </w:tc>
        <w:tc>
          <w:tcPr>
            <w:tcW w:w="798" w:type="pct"/>
            <w:tcBorders>
              <w:top w:val="single" w:sz="2" w:space="0" w:color="auto"/>
              <w:left w:val="single" w:sz="2" w:space="0" w:color="auto"/>
              <w:bottom w:val="single" w:sz="4" w:space="0" w:color="auto"/>
              <w:right w:val="single" w:sz="2" w:space="0" w:color="auto"/>
            </w:tcBorders>
            <w:hideMark/>
          </w:tcPr>
          <w:p w:rsidR="007E1844" w:rsidRPr="00950A20" w:rsidRDefault="007E1844" w:rsidP="00DD0836">
            <w:pPr>
              <w:spacing w:before="40" w:after="40" w:line="200" w:lineRule="exact"/>
              <w:ind w:left="113" w:right="113"/>
              <w:rPr>
                <w:bCs/>
                <w:spacing w:val="-2"/>
                <w:sz w:val="16"/>
                <w:szCs w:val="16"/>
                <w:lang w:val="fr-FR" w:eastAsia="en-GB"/>
              </w:rPr>
            </w:pPr>
            <w:r w:rsidRPr="00950A20">
              <w:rPr>
                <w:bCs/>
                <w:spacing w:val="-2"/>
                <w:sz w:val="16"/>
                <w:szCs w:val="16"/>
                <w:lang w:val="fr-FR" w:eastAsia="en-GB"/>
              </w:rPr>
              <w:t xml:space="preserve">B, Br3, Br4m, Br4Nm </w:t>
            </w:r>
          </w:p>
        </w:tc>
        <w:tc>
          <w:tcPr>
            <w:tcW w:w="833" w:type="pct"/>
            <w:gridSpan w:val="2"/>
            <w:tcBorders>
              <w:top w:val="single" w:sz="2" w:space="0" w:color="auto"/>
              <w:left w:val="single" w:sz="2" w:space="0" w:color="auto"/>
              <w:bottom w:val="single" w:sz="4" w:space="0" w:color="auto"/>
              <w:right w:val="single" w:sz="4" w:space="0" w:color="auto"/>
            </w:tcBorders>
            <w:hideMark/>
          </w:tcPr>
          <w:p w:rsidR="007E1844" w:rsidRPr="00950A20" w:rsidRDefault="007E1844" w:rsidP="00DD0836">
            <w:pPr>
              <w:spacing w:before="40" w:after="40" w:line="200" w:lineRule="exact"/>
              <w:ind w:left="113" w:right="113"/>
              <w:rPr>
                <w:bCs/>
                <w:spacing w:val="-2"/>
                <w:sz w:val="16"/>
                <w:szCs w:val="16"/>
                <w:lang w:eastAsia="en-GB"/>
              </w:rPr>
            </w:pPr>
            <w:r w:rsidRPr="00950A20">
              <w:rPr>
                <w:bCs/>
                <w:spacing w:val="-2"/>
                <w:sz w:val="16"/>
                <w:szCs w:val="16"/>
                <w:lang w:eastAsia="en-GB"/>
              </w:rPr>
              <w:t>B, Br3, Br4m, Br4Nm, or A, Ar4m, Ar4Nm*</w:t>
            </w:r>
          </w:p>
          <w:p w:rsidR="007E1844" w:rsidRPr="00950A20" w:rsidRDefault="007E1844" w:rsidP="00DD0836">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not in the reference zone</w:t>
            </w:r>
          </w:p>
        </w:tc>
        <w:tc>
          <w:tcPr>
            <w:tcW w:w="777" w:type="pct"/>
            <w:tcBorders>
              <w:top w:val="single" w:sz="2" w:space="0" w:color="auto"/>
              <w:left w:val="single" w:sz="4" w:space="0" w:color="auto"/>
              <w:bottom w:val="single" w:sz="4" w:space="0" w:color="auto"/>
              <w:right w:val="single" w:sz="4" w:space="0" w:color="auto"/>
            </w:tcBorders>
            <w:hideMark/>
          </w:tcPr>
          <w:p w:rsidR="007E1844" w:rsidRPr="00950A20" w:rsidRDefault="007E1844" w:rsidP="00DD0836">
            <w:pPr>
              <w:spacing w:before="40" w:after="40" w:line="200" w:lineRule="exact"/>
              <w:ind w:left="113" w:right="113"/>
              <w:rPr>
                <w:bCs/>
                <w:spacing w:val="-2"/>
                <w:sz w:val="16"/>
                <w:szCs w:val="16"/>
                <w:lang w:val="fr-FR" w:eastAsia="en-GB"/>
              </w:rPr>
            </w:pPr>
            <w:r w:rsidRPr="00950A20">
              <w:rPr>
                <w:bCs/>
                <w:spacing w:val="-2"/>
                <w:sz w:val="16"/>
                <w:szCs w:val="16"/>
                <w:lang w:val="fr-FR" w:eastAsia="en-GB"/>
              </w:rPr>
              <w:t>B, Br3, Br4m, Br4Nm</w:t>
            </w:r>
          </w:p>
        </w:tc>
        <w:tc>
          <w:tcPr>
            <w:tcW w:w="613" w:type="pct"/>
            <w:tcBorders>
              <w:top w:val="single" w:sz="2" w:space="0" w:color="auto"/>
              <w:left w:val="single" w:sz="4" w:space="0" w:color="auto"/>
              <w:bottom w:val="single" w:sz="4" w:space="0" w:color="auto"/>
              <w:right w:val="single" w:sz="2" w:space="0" w:color="auto"/>
            </w:tcBorders>
            <w:hideMark/>
          </w:tcPr>
          <w:p w:rsidR="007E1844" w:rsidRPr="00950A20" w:rsidRDefault="007E1844" w:rsidP="00DD0836">
            <w:pPr>
              <w:spacing w:before="40" w:after="40" w:line="200" w:lineRule="exact"/>
              <w:ind w:left="75"/>
              <w:rPr>
                <w:bCs/>
                <w:spacing w:val="-2"/>
                <w:sz w:val="16"/>
                <w:szCs w:val="16"/>
                <w:lang w:val="fr-FR" w:eastAsia="en-GB"/>
              </w:rPr>
            </w:pPr>
            <w:r w:rsidRPr="00950A20">
              <w:rPr>
                <w:bCs/>
                <w:spacing w:val="-2"/>
                <w:sz w:val="16"/>
                <w:szCs w:val="16"/>
                <w:lang w:val="fr-FR" w:eastAsia="en-GB"/>
              </w:rPr>
              <w:t>B, Br3, Br4m, Br4Nm</w:t>
            </w:r>
          </w:p>
        </w:tc>
        <w:tc>
          <w:tcPr>
            <w:tcW w:w="664" w:type="pct"/>
            <w:tcBorders>
              <w:top w:val="single" w:sz="2" w:space="0" w:color="auto"/>
              <w:left w:val="single" w:sz="2" w:space="0" w:color="auto"/>
              <w:bottom w:val="single" w:sz="4" w:space="0" w:color="auto"/>
              <w:right w:val="single" w:sz="2" w:space="0" w:color="auto"/>
            </w:tcBorders>
            <w:hideMark/>
          </w:tcPr>
          <w:p w:rsidR="007E1844" w:rsidRPr="00950A20" w:rsidRDefault="007E1844" w:rsidP="00DD0836">
            <w:pPr>
              <w:spacing w:before="40" w:after="40" w:line="200" w:lineRule="exact"/>
              <w:ind w:left="113" w:right="113"/>
              <w:rPr>
                <w:bCs/>
                <w:spacing w:val="-2"/>
                <w:sz w:val="16"/>
                <w:szCs w:val="16"/>
                <w:lang w:val="fr-FR" w:eastAsia="en-GB"/>
              </w:rPr>
            </w:pPr>
            <w:r w:rsidRPr="00950A20">
              <w:rPr>
                <w:bCs/>
                <w:spacing w:val="-2"/>
                <w:sz w:val="16"/>
                <w:szCs w:val="16"/>
                <w:lang w:val="fr-FR" w:eastAsia="en-GB"/>
              </w:rPr>
              <w:t>-</w:t>
            </w:r>
          </w:p>
        </w:tc>
      </w:tr>
      <w:tr w:rsidR="007E1844" w:rsidRPr="00950A20" w:rsidTr="00DD0836">
        <w:tblPrEx>
          <w:tblLook w:val="0000" w:firstRow="0" w:lastRow="0" w:firstColumn="0" w:lastColumn="0" w:noHBand="0" w:noVBand="0"/>
        </w:tblPrEx>
        <w:trPr>
          <w:trHeight w:val="962"/>
        </w:trPr>
        <w:tc>
          <w:tcPr>
            <w:tcW w:w="278" w:type="pct"/>
            <w:tcBorders>
              <w:top w:val="single" w:sz="4" w:space="0" w:color="auto"/>
              <w:bottom w:val="single" w:sz="4" w:space="0" w:color="auto"/>
            </w:tcBorders>
            <w:shd w:val="clear" w:color="auto" w:fill="auto"/>
          </w:tcPr>
          <w:p w:rsidR="007E1844" w:rsidRPr="00950A20" w:rsidRDefault="007E1844" w:rsidP="00DD0836">
            <w:pPr>
              <w:spacing w:before="40" w:after="40" w:line="200" w:lineRule="exact"/>
              <w:ind w:left="34" w:right="113"/>
              <w:rPr>
                <w:bCs/>
                <w:spacing w:val="-2"/>
                <w:sz w:val="16"/>
                <w:szCs w:val="16"/>
                <w:lang w:val="fr-FR" w:eastAsia="en-GB"/>
              </w:rPr>
            </w:pPr>
            <w:r w:rsidRPr="00950A20">
              <w:rPr>
                <w:bCs/>
                <w:spacing w:val="-2"/>
                <w:sz w:val="16"/>
                <w:szCs w:val="16"/>
                <w:lang w:val="fr-FR" w:eastAsia="en-GB"/>
              </w:rPr>
              <w:t>N</w:t>
            </w:r>
            <w:r w:rsidRPr="00950A20">
              <w:rPr>
                <w:rFonts w:hint="eastAsia"/>
                <w:bCs/>
                <w:spacing w:val="-2"/>
                <w:sz w:val="16"/>
                <w:szCs w:val="16"/>
                <w:vertAlign w:val="subscript"/>
                <w:lang w:val="fr-FR" w:eastAsia="en-GB"/>
              </w:rPr>
              <w:t>3</w:t>
            </w:r>
          </w:p>
        </w:tc>
        <w:tc>
          <w:tcPr>
            <w:tcW w:w="1037" w:type="pct"/>
            <w:gridSpan w:val="2"/>
            <w:tcBorders>
              <w:top w:val="single" w:sz="4" w:space="0" w:color="auto"/>
              <w:bottom w:val="single" w:sz="4" w:space="0" w:color="auto"/>
            </w:tcBorders>
            <w:shd w:val="clear" w:color="auto" w:fill="auto"/>
          </w:tcPr>
          <w:p w:rsidR="007E1844" w:rsidRPr="00950A20" w:rsidRDefault="007E1844" w:rsidP="00DD0836">
            <w:pPr>
              <w:spacing w:before="40" w:after="40" w:line="200" w:lineRule="exact"/>
              <w:ind w:left="113" w:right="113"/>
              <w:rPr>
                <w:bCs/>
                <w:spacing w:val="-2"/>
                <w:sz w:val="16"/>
                <w:szCs w:val="16"/>
                <w:lang w:val="da-DK" w:eastAsia="en-GB"/>
              </w:rPr>
            </w:pPr>
            <w:r w:rsidRPr="00950A20">
              <w:rPr>
                <w:bCs/>
                <w:spacing w:val="-2"/>
                <w:sz w:val="16"/>
                <w:szCs w:val="16"/>
                <w:lang w:val="es-ES" w:eastAsia="en-GB"/>
              </w:rPr>
              <w:t>Br3, Br4m, Br4Nm orAr4m, Ar4Nm*</w:t>
            </w:r>
          </w:p>
          <w:p w:rsidR="007E1844" w:rsidRPr="00950A20" w:rsidRDefault="007E1844" w:rsidP="00DD0836">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outside the reference zone and for the driver's seat</w:t>
            </w:r>
          </w:p>
        </w:tc>
        <w:tc>
          <w:tcPr>
            <w:tcW w:w="798" w:type="pct"/>
            <w:tcBorders>
              <w:top w:val="single" w:sz="4" w:space="0" w:color="auto"/>
              <w:bottom w:val="single" w:sz="4" w:space="0" w:color="auto"/>
            </w:tcBorders>
            <w:shd w:val="clear" w:color="auto" w:fill="auto"/>
          </w:tcPr>
          <w:p w:rsidR="007E1844" w:rsidRPr="00950A20" w:rsidRDefault="007E1844" w:rsidP="00DD0836">
            <w:pPr>
              <w:spacing w:before="40" w:after="40" w:line="200" w:lineRule="exact"/>
              <w:ind w:left="113" w:right="113"/>
              <w:rPr>
                <w:bCs/>
                <w:spacing w:val="-2"/>
                <w:sz w:val="16"/>
                <w:szCs w:val="16"/>
                <w:lang w:eastAsia="en-GB"/>
              </w:rPr>
            </w:pPr>
            <w:r w:rsidRPr="00950A20">
              <w:rPr>
                <w:bCs/>
                <w:spacing w:val="-2"/>
                <w:sz w:val="16"/>
                <w:szCs w:val="16"/>
                <w:lang w:val="fr-FR" w:eastAsia="en-GB"/>
              </w:rPr>
              <w:t>B, Br3, Br4m, Br4Nm</w:t>
            </w:r>
          </w:p>
        </w:tc>
        <w:tc>
          <w:tcPr>
            <w:tcW w:w="833" w:type="pct"/>
            <w:gridSpan w:val="2"/>
            <w:tcBorders>
              <w:top w:val="single" w:sz="4" w:space="0" w:color="auto"/>
              <w:bottom w:val="single" w:sz="4" w:space="0" w:color="auto"/>
              <w:right w:val="single" w:sz="4" w:space="0" w:color="auto"/>
            </w:tcBorders>
            <w:shd w:val="clear" w:color="auto" w:fill="auto"/>
          </w:tcPr>
          <w:p w:rsidR="007E1844" w:rsidRPr="00950A20" w:rsidRDefault="007E1844" w:rsidP="00DD0836">
            <w:pPr>
              <w:spacing w:before="40" w:after="40" w:line="200" w:lineRule="exact"/>
              <w:ind w:left="113" w:right="113"/>
              <w:rPr>
                <w:bCs/>
                <w:spacing w:val="-2"/>
                <w:sz w:val="16"/>
                <w:szCs w:val="16"/>
                <w:lang w:eastAsia="en-GB"/>
              </w:rPr>
            </w:pPr>
            <w:r w:rsidRPr="00950A20">
              <w:rPr>
                <w:bCs/>
                <w:spacing w:val="-2"/>
                <w:sz w:val="16"/>
                <w:szCs w:val="16"/>
                <w:lang w:eastAsia="en-GB"/>
              </w:rPr>
              <w:t>B, Br3, Br4m, Br4Nm, or A, Ar4m, Ar4Nm*</w:t>
            </w:r>
          </w:p>
          <w:p w:rsidR="007E1844" w:rsidRPr="00950A20" w:rsidRDefault="007E1844" w:rsidP="00DD0836">
            <w:pPr>
              <w:spacing w:before="40" w:after="40" w:line="200" w:lineRule="exact"/>
              <w:ind w:left="113" w:right="113"/>
              <w:rPr>
                <w:bCs/>
                <w:spacing w:val="-2"/>
                <w:sz w:val="16"/>
                <w:szCs w:val="16"/>
                <w:lang w:eastAsia="en-GB"/>
              </w:rPr>
            </w:pPr>
            <w:r w:rsidRPr="00950A20">
              <w:rPr>
                <w:bCs/>
                <w:spacing w:val="-2"/>
                <w:sz w:val="16"/>
                <w:szCs w:val="16"/>
                <w:lang w:eastAsia="en-GB"/>
              </w:rPr>
              <w:t>Para. 8.1.6. lap belt permitted if the windscreen is not in the reference zone</w:t>
            </w:r>
          </w:p>
        </w:tc>
        <w:tc>
          <w:tcPr>
            <w:tcW w:w="777" w:type="pct"/>
            <w:tcBorders>
              <w:top w:val="single" w:sz="4" w:space="0" w:color="auto"/>
              <w:left w:val="single" w:sz="4" w:space="0" w:color="auto"/>
              <w:bottom w:val="single" w:sz="4" w:space="0" w:color="auto"/>
              <w:right w:val="single" w:sz="4" w:space="0" w:color="auto"/>
            </w:tcBorders>
            <w:shd w:val="clear" w:color="auto" w:fill="auto"/>
          </w:tcPr>
          <w:p w:rsidR="007E1844" w:rsidRPr="00950A20" w:rsidRDefault="007E1844" w:rsidP="00DD0836">
            <w:pPr>
              <w:spacing w:before="40" w:after="40" w:line="200" w:lineRule="exact"/>
              <w:ind w:left="113" w:right="113"/>
              <w:rPr>
                <w:bCs/>
                <w:spacing w:val="-2"/>
                <w:sz w:val="16"/>
                <w:szCs w:val="16"/>
                <w:lang w:eastAsia="en-GB"/>
              </w:rPr>
            </w:pPr>
            <w:r w:rsidRPr="00950A20">
              <w:rPr>
                <w:bCs/>
                <w:spacing w:val="-2"/>
                <w:sz w:val="16"/>
                <w:szCs w:val="16"/>
                <w:lang w:val="fr-FR" w:eastAsia="en-GB"/>
              </w:rPr>
              <w:t>B, Br3, Br4m, Br4Nm</w:t>
            </w:r>
          </w:p>
        </w:tc>
        <w:tc>
          <w:tcPr>
            <w:tcW w:w="613" w:type="pct"/>
            <w:tcBorders>
              <w:top w:val="single" w:sz="4" w:space="0" w:color="auto"/>
              <w:left w:val="single" w:sz="4" w:space="0" w:color="auto"/>
              <w:bottom w:val="single" w:sz="4" w:space="0" w:color="auto"/>
            </w:tcBorders>
            <w:shd w:val="clear" w:color="auto" w:fill="auto"/>
          </w:tcPr>
          <w:p w:rsidR="007E1844" w:rsidRPr="00950A20" w:rsidRDefault="007E1844" w:rsidP="00DD0836">
            <w:pPr>
              <w:spacing w:before="40" w:after="40" w:line="200" w:lineRule="exact"/>
              <w:ind w:left="75" w:right="113"/>
              <w:rPr>
                <w:bCs/>
                <w:spacing w:val="-2"/>
                <w:sz w:val="16"/>
                <w:szCs w:val="16"/>
                <w:lang w:eastAsia="en-GB"/>
              </w:rPr>
            </w:pPr>
            <w:r w:rsidRPr="00950A20">
              <w:rPr>
                <w:bCs/>
                <w:spacing w:val="-2"/>
                <w:sz w:val="16"/>
                <w:szCs w:val="16"/>
                <w:lang w:val="fr-FR" w:eastAsia="en-GB"/>
              </w:rPr>
              <w:t>B, Br3, Br4m, Br4Nm</w:t>
            </w:r>
          </w:p>
        </w:tc>
        <w:tc>
          <w:tcPr>
            <w:tcW w:w="664" w:type="pct"/>
            <w:tcBorders>
              <w:top w:val="single" w:sz="4" w:space="0" w:color="auto"/>
              <w:bottom w:val="single" w:sz="4" w:space="0" w:color="auto"/>
            </w:tcBorders>
            <w:shd w:val="clear" w:color="auto" w:fill="auto"/>
          </w:tcPr>
          <w:p w:rsidR="007E1844" w:rsidRPr="00950A20" w:rsidRDefault="007E1844" w:rsidP="00DD0836">
            <w:pPr>
              <w:spacing w:before="40" w:after="40" w:line="200" w:lineRule="exact"/>
              <w:ind w:left="113" w:right="113"/>
              <w:rPr>
                <w:bCs/>
                <w:spacing w:val="-2"/>
                <w:sz w:val="16"/>
                <w:szCs w:val="16"/>
                <w:lang w:val="fr-FR" w:eastAsia="en-GB"/>
              </w:rPr>
            </w:pPr>
            <w:r w:rsidRPr="00950A20">
              <w:rPr>
                <w:bCs/>
                <w:spacing w:val="-2"/>
                <w:sz w:val="16"/>
                <w:szCs w:val="16"/>
                <w:lang w:val="fr-FR" w:eastAsia="en-GB"/>
              </w:rPr>
              <w:t>-</w:t>
            </w:r>
          </w:p>
        </w:tc>
      </w:tr>
      <w:tr w:rsidR="007E1844" w:rsidRPr="003C7857" w:rsidTr="00DD0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Borders>
              <w:top w:val="single" w:sz="4" w:space="0" w:color="auto"/>
            </w:tcBorders>
          </w:tcPr>
          <w:p w:rsidR="007E1844" w:rsidRPr="00F37495" w:rsidRDefault="007E1844" w:rsidP="00DD08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A: three-point (lap and diagonal) belt</w:t>
            </w:r>
            <w:r w:rsidRPr="00F37495">
              <w:rPr>
                <w:bCs/>
                <w:spacing w:val="-2"/>
                <w:sz w:val="16"/>
                <w:szCs w:val="16"/>
                <w:lang w:eastAsia="en-GB"/>
              </w:rPr>
              <w:br/>
              <w:t>3: automatically locking retractor</w:t>
            </w:r>
          </w:p>
        </w:tc>
        <w:tc>
          <w:tcPr>
            <w:tcW w:w="1196" w:type="pct"/>
            <w:gridSpan w:val="3"/>
            <w:tcBorders>
              <w:top w:val="single" w:sz="4" w:space="0" w:color="auto"/>
            </w:tcBorders>
          </w:tcPr>
          <w:p w:rsidR="007E1844" w:rsidRPr="00F37495" w:rsidRDefault="007E1844" w:rsidP="00DD0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B: 2-point (lap) belt</w:t>
            </w:r>
            <w:r w:rsidRPr="00F37495">
              <w:rPr>
                <w:bCs/>
                <w:spacing w:val="-2"/>
                <w:sz w:val="16"/>
                <w:szCs w:val="16"/>
                <w:lang w:eastAsia="en-GB"/>
              </w:rPr>
              <w:br/>
              <w:t>4: emergency locking retractor</w:t>
            </w:r>
          </w:p>
        </w:tc>
        <w:tc>
          <w:tcPr>
            <w:tcW w:w="1224" w:type="pct"/>
            <w:gridSpan w:val="2"/>
            <w:tcBorders>
              <w:top w:val="single" w:sz="4" w:space="0" w:color="auto"/>
            </w:tcBorders>
          </w:tcPr>
          <w:p w:rsidR="007E1844" w:rsidRPr="00F37495" w:rsidRDefault="007E1844" w:rsidP="00DD0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r: retractor</w:t>
            </w:r>
            <w:r w:rsidRPr="00F37495">
              <w:rPr>
                <w:bCs/>
                <w:spacing w:val="-2"/>
                <w:sz w:val="16"/>
                <w:szCs w:val="16"/>
                <w:lang w:eastAsia="en-GB"/>
              </w:rPr>
              <w:br/>
              <w:t>N: higher response threshold</w:t>
            </w:r>
          </w:p>
        </w:tc>
        <w:tc>
          <w:tcPr>
            <w:tcW w:w="1277" w:type="pct"/>
            <w:gridSpan w:val="2"/>
            <w:tcBorders>
              <w:top w:val="single" w:sz="4" w:space="0" w:color="auto"/>
            </w:tcBorders>
          </w:tcPr>
          <w:p w:rsidR="007E1844" w:rsidRPr="00F37495" w:rsidRDefault="007E1844" w:rsidP="00DD0836">
            <w:pPr>
              <w:tabs>
                <w:tab w:val="left" w:pos="-38"/>
                <w:tab w:val="left" w:pos="0"/>
                <w:tab w:val="left" w:pos="681"/>
                <w:tab w:val="left" w:pos="1401"/>
                <w:tab w:val="left" w:pos="2121"/>
                <w:tab w:val="left" w:pos="2841"/>
                <w:tab w:val="left" w:pos="3561"/>
                <w:tab w:val="left" w:pos="4281"/>
                <w:tab w:val="left" w:pos="5001"/>
                <w:tab w:val="left" w:pos="5721"/>
                <w:tab w:val="left" w:pos="6441"/>
                <w:tab w:val="left" w:pos="7161"/>
                <w:tab w:val="left" w:pos="7881"/>
                <w:tab w:val="left" w:pos="8601"/>
                <w:tab w:val="left" w:pos="9321"/>
              </w:tabs>
              <w:rPr>
                <w:bCs/>
                <w:spacing w:val="-2"/>
                <w:sz w:val="16"/>
                <w:szCs w:val="16"/>
                <w:lang w:eastAsia="en-GB"/>
              </w:rPr>
            </w:pPr>
            <w:r w:rsidRPr="00F37495">
              <w:rPr>
                <w:bCs/>
                <w:spacing w:val="-2"/>
                <w:sz w:val="16"/>
                <w:szCs w:val="16"/>
                <w:lang w:eastAsia="en-GB"/>
              </w:rPr>
              <w:t xml:space="preserve">m: emergency locking retractor with multiple sensitivity </w:t>
            </w:r>
          </w:p>
        </w:tc>
      </w:tr>
      <w:tr w:rsidR="007E1844" w:rsidRPr="003C7857" w:rsidTr="00DD0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rPr>
          <w:trHeight w:val="20"/>
        </w:trPr>
        <w:tc>
          <w:tcPr>
            <w:tcW w:w="1303" w:type="pct"/>
            <w:gridSpan w:val="2"/>
          </w:tcPr>
          <w:p w:rsidR="007E1844" w:rsidRPr="00F37495" w:rsidRDefault="007E1844" w:rsidP="00DD0836">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 xml:space="preserve">*: </w:t>
            </w:r>
            <w:r w:rsidRPr="00F37495">
              <w:rPr>
                <w:bCs/>
                <w:spacing w:val="-4"/>
                <w:sz w:val="16"/>
                <w:szCs w:val="16"/>
                <w:lang w:eastAsia="en-GB"/>
              </w:rPr>
              <w:t xml:space="preserve">Refers to para. 8.1.6. of this Regulation </w:t>
            </w:r>
            <w:r w:rsidRPr="00F37495">
              <w:rPr>
                <w:bCs/>
                <w:spacing w:val="-4"/>
                <w:sz w:val="16"/>
                <w:szCs w:val="16"/>
                <w:vertAlign w:val="superscript"/>
                <w:lang w:eastAsia="en-GB"/>
              </w:rPr>
              <w:t>2</w:t>
            </w:r>
          </w:p>
        </w:tc>
        <w:tc>
          <w:tcPr>
            <w:tcW w:w="1196" w:type="pct"/>
            <w:gridSpan w:val="3"/>
          </w:tcPr>
          <w:p w:rsidR="007E1844" w:rsidRPr="00F37495" w:rsidRDefault="007E1844" w:rsidP="00DD08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spacing w:val="-2"/>
                <w:sz w:val="16"/>
                <w:szCs w:val="16"/>
                <w:lang w:eastAsia="en-GB"/>
              </w:rPr>
              <w:t>Ø: Refers to para. 8.1.2.1. of this Regulation</w:t>
            </w:r>
          </w:p>
        </w:tc>
        <w:tc>
          <w:tcPr>
            <w:tcW w:w="1224" w:type="pct"/>
            <w:gridSpan w:val="2"/>
          </w:tcPr>
          <w:p w:rsidR="007E1844" w:rsidRPr="00F37495" w:rsidRDefault="007E1844" w:rsidP="00DD0836">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2"/>
                <w:sz w:val="16"/>
                <w:szCs w:val="16"/>
                <w:lang w:eastAsia="en-GB"/>
              </w:rPr>
            </w:pPr>
            <w:r w:rsidRPr="00F37495">
              <w:rPr>
                <w:bCs/>
                <w:spacing w:val="-2"/>
                <w:sz w:val="16"/>
                <w:szCs w:val="16"/>
                <w:lang w:eastAsia="en-GB"/>
              </w:rPr>
              <w:t xml:space="preserve">●: </w:t>
            </w:r>
            <w:r w:rsidRPr="00F37495">
              <w:rPr>
                <w:bCs/>
                <w:spacing w:val="-4"/>
                <w:sz w:val="16"/>
                <w:szCs w:val="16"/>
                <w:lang w:eastAsia="en-GB"/>
              </w:rPr>
              <w:t>refers to para. 8.1.7. of this Regulation</w:t>
            </w:r>
            <w:r w:rsidRPr="00F37495">
              <w:rPr>
                <w:bCs/>
                <w:spacing w:val="-4"/>
                <w:sz w:val="16"/>
                <w:szCs w:val="16"/>
                <w:vertAlign w:val="superscript"/>
                <w:lang w:eastAsia="en-GB"/>
              </w:rPr>
              <w:t>2</w:t>
            </w:r>
          </w:p>
        </w:tc>
        <w:tc>
          <w:tcPr>
            <w:tcW w:w="1277" w:type="pct"/>
            <w:gridSpan w:val="2"/>
          </w:tcPr>
          <w:p w:rsidR="007E1844" w:rsidRPr="00F37495" w:rsidRDefault="007E1844" w:rsidP="00DD0836">
            <w:pPr>
              <w:tabs>
                <w:tab w:val="left" w:pos="-133"/>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spacing w:val="-4"/>
                <w:sz w:val="16"/>
                <w:szCs w:val="16"/>
                <w:lang w:eastAsia="en-GB"/>
              </w:rPr>
            </w:pPr>
            <w:r w:rsidRPr="00F37495">
              <w:rPr>
                <w:bCs/>
                <w:spacing w:val="-4"/>
                <w:sz w:val="16"/>
                <w:szCs w:val="16"/>
                <w:lang w:eastAsia="en-GB"/>
              </w:rPr>
              <w:t xml:space="preserve">(see </w:t>
            </w:r>
            <w:r w:rsidR="003D3C99">
              <w:rPr>
                <w:bCs/>
                <w:spacing w:val="-4"/>
                <w:sz w:val="16"/>
                <w:szCs w:val="16"/>
                <w:lang w:eastAsia="en-GB"/>
              </w:rPr>
              <w:t xml:space="preserve">UN </w:t>
            </w:r>
            <w:r w:rsidRPr="00F37495">
              <w:rPr>
                <w:bCs/>
                <w:spacing w:val="-4"/>
                <w:sz w:val="16"/>
                <w:szCs w:val="16"/>
                <w:lang w:eastAsia="en-GB"/>
              </w:rPr>
              <w:t>Regulation No. 16, paras. 2.14.3. and 2.14.5.)</w:t>
            </w:r>
          </w:p>
        </w:tc>
      </w:tr>
      <w:tr w:rsidR="007E1844" w:rsidRPr="003C7857" w:rsidTr="00DD083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9" w:type="dxa"/>
            <w:right w:w="69" w:type="dxa"/>
          </w:tblCellMar>
          <w:tblLook w:val="0000" w:firstRow="0" w:lastRow="0" w:firstColumn="0" w:lastColumn="0" w:noHBand="0" w:noVBand="0"/>
        </w:tblPrEx>
        <w:tc>
          <w:tcPr>
            <w:tcW w:w="5000" w:type="pct"/>
            <w:gridSpan w:val="9"/>
          </w:tcPr>
          <w:p w:rsidR="007E1844" w:rsidRPr="00F37495" w:rsidRDefault="007E1844" w:rsidP="00DD0836">
            <w:pPr>
              <w:tabs>
                <w:tab w:val="left" w:pos="284"/>
              </w:tabs>
              <w:spacing w:before="40" w:line="180" w:lineRule="atLeast"/>
              <w:ind w:left="72"/>
              <w:jc w:val="both"/>
              <w:rPr>
                <w:spacing w:val="-2"/>
                <w:sz w:val="16"/>
                <w:szCs w:val="16"/>
                <w:lang w:eastAsia="en-GB"/>
              </w:rPr>
            </w:pPr>
            <w:r w:rsidRPr="00F37495">
              <w:rPr>
                <w:spacing w:val="-2"/>
                <w:sz w:val="16"/>
                <w:szCs w:val="16"/>
                <w:vertAlign w:val="superscript"/>
                <w:lang w:eastAsia="en-GB"/>
              </w:rPr>
              <w:t>1</w:t>
            </w:r>
            <w:r w:rsidRPr="00F37495">
              <w:rPr>
                <w:spacing w:val="-2"/>
                <w:sz w:val="16"/>
                <w:szCs w:val="16"/>
                <w:lang w:eastAsia="en-GB"/>
              </w:rPr>
              <w:tab/>
              <w:t>Erratum to Supplement 12 to the 04 series of amendments, applicable "</w:t>
            </w:r>
            <w:r w:rsidRPr="00F37495">
              <w:rPr>
                <w:i/>
                <w:spacing w:val="-2"/>
                <w:sz w:val="16"/>
                <w:szCs w:val="16"/>
                <w:lang w:eastAsia="en-GB"/>
              </w:rPr>
              <w:t>ab initio</w:t>
            </w:r>
            <w:r w:rsidRPr="00F37495">
              <w:rPr>
                <w:spacing w:val="-2"/>
                <w:sz w:val="16"/>
                <w:szCs w:val="16"/>
                <w:lang w:eastAsia="en-GB"/>
              </w:rPr>
              <w:t xml:space="preserve">." </w:t>
            </w:r>
          </w:p>
          <w:p w:rsidR="007E1844" w:rsidRPr="00F37495" w:rsidRDefault="007E1844" w:rsidP="00DD0836">
            <w:pPr>
              <w:tabs>
                <w:tab w:val="left" w:pos="284"/>
              </w:tabs>
              <w:spacing w:after="20" w:line="180" w:lineRule="atLeast"/>
              <w:ind w:left="72"/>
              <w:jc w:val="both"/>
              <w:rPr>
                <w:bCs/>
                <w:spacing w:val="-2"/>
                <w:sz w:val="16"/>
                <w:szCs w:val="16"/>
                <w:lang w:eastAsia="en-GB"/>
              </w:rPr>
            </w:pPr>
            <w:r w:rsidRPr="00F37495">
              <w:rPr>
                <w:bCs/>
                <w:spacing w:val="-2"/>
                <w:sz w:val="16"/>
                <w:szCs w:val="16"/>
                <w:vertAlign w:val="superscript"/>
                <w:lang w:eastAsia="en-GB"/>
              </w:rPr>
              <w:t>2</w:t>
            </w:r>
            <w:r w:rsidRPr="00F37495">
              <w:rPr>
                <w:bCs/>
                <w:spacing w:val="-2"/>
                <w:sz w:val="16"/>
                <w:szCs w:val="16"/>
                <w:lang w:eastAsia="en-GB"/>
              </w:rPr>
              <w:tab/>
            </w:r>
            <w:r w:rsidRPr="00F37495">
              <w:rPr>
                <w:spacing w:val="-2"/>
                <w:sz w:val="16"/>
                <w:szCs w:val="16"/>
                <w:lang w:eastAsia="en-GB"/>
              </w:rPr>
              <w:t>Erratum to Revision 4, applicable "</w:t>
            </w:r>
            <w:r w:rsidRPr="00F37495">
              <w:rPr>
                <w:i/>
                <w:spacing w:val="-2"/>
                <w:sz w:val="16"/>
                <w:szCs w:val="16"/>
                <w:lang w:eastAsia="en-GB"/>
              </w:rPr>
              <w:t>ab initio</w:t>
            </w:r>
            <w:r w:rsidRPr="00F37495">
              <w:rPr>
                <w:spacing w:val="-2"/>
                <w:sz w:val="16"/>
                <w:szCs w:val="16"/>
                <w:lang w:eastAsia="en-GB"/>
              </w:rPr>
              <w:t>."</w:t>
            </w:r>
          </w:p>
          <w:p w:rsidR="007E1844" w:rsidRPr="00F37495" w:rsidRDefault="007E1844" w:rsidP="00DD0836">
            <w:pPr>
              <w:tabs>
                <w:tab w:val="left" w:pos="-720"/>
                <w:tab w:val="left" w:pos="567"/>
              </w:tabs>
              <w:spacing w:before="120" w:line="180" w:lineRule="atLeast"/>
              <w:ind w:left="74"/>
              <w:jc w:val="both"/>
              <w:rPr>
                <w:color w:val="000000"/>
                <w:spacing w:val="-4"/>
                <w:sz w:val="16"/>
                <w:szCs w:val="16"/>
                <w:lang w:eastAsia="en-GB"/>
              </w:rPr>
            </w:pPr>
            <w:r w:rsidRPr="00F37495">
              <w:rPr>
                <w:bCs/>
                <w:i/>
                <w:spacing w:val="-2"/>
                <w:sz w:val="16"/>
                <w:szCs w:val="16"/>
                <w:lang w:eastAsia="en-GB"/>
              </w:rPr>
              <w:t>Note</w:t>
            </w:r>
            <w:r w:rsidRPr="00F37495">
              <w:rPr>
                <w:bCs/>
                <w:spacing w:val="-2"/>
                <w:sz w:val="16"/>
                <w:szCs w:val="16"/>
                <w:lang w:eastAsia="en-GB"/>
              </w:rPr>
              <w:t>:</w:t>
            </w:r>
            <w:r w:rsidRPr="00F37495">
              <w:rPr>
                <w:bCs/>
                <w:spacing w:val="-2"/>
                <w:sz w:val="16"/>
                <w:szCs w:val="16"/>
                <w:lang w:eastAsia="en-GB"/>
              </w:rPr>
              <w:tab/>
            </w:r>
            <w:r w:rsidRPr="00F37495">
              <w:rPr>
                <w:spacing w:val="-4"/>
                <w:sz w:val="16"/>
                <w:szCs w:val="16"/>
                <w:lang w:eastAsia="en-GB"/>
              </w:rPr>
              <w:t xml:space="preserve">In all cases all S-type belts may be fitted in place </w:t>
            </w:r>
            <w:r w:rsidRPr="00F37495">
              <w:rPr>
                <w:color w:val="000000"/>
                <w:spacing w:val="-4"/>
                <w:sz w:val="16"/>
                <w:szCs w:val="16"/>
                <w:lang w:eastAsia="en-GB"/>
              </w:rPr>
              <w:t xml:space="preserve">of all possible A or B type belts, provided their anchorages comply with </w:t>
            </w:r>
            <w:r w:rsidR="003D3C99">
              <w:rPr>
                <w:color w:val="000000"/>
                <w:spacing w:val="-4"/>
                <w:sz w:val="16"/>
                <w:szCs w:val="16"/>
                <w:lang w:eastAsia="en-GB"/>
              </w:rPr>
              <w:t xml:space="preserve">UN </w:t>
            </w:r>
            <w:r w:rsidRPr="00F37495">
              <w:rPr>
                <w:color w:val="000000"/>
                <w:spacing w:val="-4"/>
                <w:sz w:val="16"/>
                <w:szCs w:val="16"/>
                <w:lang w:eastAsia="en-GB"/>
              </w:rPr>
              <w:t xml:space="preserve">Regulation No. 14. </w:t>
            </w:r>
          </w:p>
          <w:p w:rsidR="007E1844" w:rsidRPr="00F37495" w:rsidRDefault="007E1844" w:rsidP="00DD0836">
            <w:pPr>
              <w:tabs>
                <w:tab w:val="left" w:pos="-720"/>
                <w:tab w:val="left" w:pos="567"/>
              </w:tabs>
              <w:spacing w:line="180" w:lineRule="atLeast"/>
              <w:ind w:left="72"/>
              <w:rPr>
                <w:spacing w:val="-2"/>
                <w:sz w:val="16"/>
                <w:szCs w:val="16"/>
                <w:lang w:eastAsia="en-GB"/>
              </w:rPr>
            </w:pPr>
            <w:r w:rsidRPr="00F37495">
              <w:rPr>
                <w:color w:val="000000"/>
                <w:spacing w:val="-4"/>
                <w:sz w:val="16"/>
                <w:szCs w:val="16"/>
                <w:lang w:eastAsia="en-GB"/>
              </w:rPr>
              <w:t>Where a harness belt has been approved as a S-type belt according to this Regulation, using the lap belt strap, the shoulder belt straps and possibly one or more retractors, one or two additional crotch straps including their attachments for their anchorages may be provided by the manufacturer/applicant. These</w:t>
            </w:r>
            <w:r w:rsidRPr="00F37495">
              <w:rPr>
                <w:spacing w:val="-4"/>
                <w:sz w:val="16"/>
                <w:szCs w:val="16"/>
                <w:lang w:eastAsia="en-GB"/>
              </w:rPr>
              <w:t xml:space="preserve"> additional anchorages need not meet the requirements of </w:t>
            </w:r>
            <w:r w:rsidR="003D3C99">
              <w:rPr>
                <w:spacing w:val="-4"/>
                <w:sz w:val="16"/>
                <w:szCs w:val="16"/>
                <w:lang w:eastAsia="en-GB"/>
              </w:rPr>
              <w:t xml:space="preserve">UN </w:t>
            </w:r>
            <w:r w:rsidRPr="00F37495">
              <w:rPr>
                <w:spacing w:val="-4"/>
                <w:sz w:val="16"/>
                <w:szCs w:val="16"/>
                <w:lang w:eastAsia="en-GB"/>
              </w:rPr>
              <w:t>Regulation No. 14 (Erratum to Supplement 14 to the 04 series of amendments, applicable "</w:t>
            </w:r>
            <w:r w:rsidRPr="00F37495">
              <w:rPr>
                <w:i/>
                <w:spacing w:val="-4"/>
                <w:sz w:val="16"/>
                <w:szCs w:val="16"/>
                <w:lang w:eastAsia="en-GB"/>
              </w:rPr>
              <w:t>ab initio</w:t>
            </w:r>
            <w:r w:rsidRPr="00F37495">
              <w:rPr>
                <w:spacing w:val="-4"/>
                <w:sz w:val="16"/>
                <w:szCs w:val="16"/>
                <w:lang w:eastAsia="en-GB"/>
              </w:rPr>
              <w:t>.")."</w:t>
            </w:r>
          </w:p>
        </w:tc>
      </w:tr>
    </w:tbl>
    <w:p w:rsidR="00D27DD6" w:rsidRPr="00F40482" w:rsidRDefault="00F40482" w:rsidP="00F40482">
      <w:pPr>
        <w:pStyle w:val="SingleTxtG"/>
        <w:jc w:val="right"/>
        <w:rPr>
          <w:snapToGrid w:val="0"/>
          <w:lang w:eastAsia="ja-JP"/>
        </w:rPr>
      </w:pPr>
      <w:r w:rsidRPr="00F40482">
        <w:rPr>
          <w:noProof/>
          <w:snapToGrid w:val="0"/>
          <w:lang w:eastAsia="ja-JP"/>
        </w:rPr>
        <mc:AlternateContent>
          <mc:Choice Requires="wps">
            <w:drawing>
              <wp:anchor distT="45720" distB="45720" distL="114300" distR="114300" simplePos="0" relativeHeight="251658752" behindDoc="0" locked="0" layoutInCell="1" allowOverlap="1">
                <wp:simplePos x="0" y="0"/>
                <wp:positionH relativeFrom="column">
                  <wp:posOffset>1589405</wp:posOffset>
                </wp:positionH>
                <wp:positionV relativeFrom="paragraph">
                  <wp:posOffset>180340</wp:posOffset>
                </wp:positionV>
                <wp:extent cx="310515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404620"/>
                        </a:xfrm>
                        <a:prstGeom prst="rect">
                          <a:avLst/>
                        </a:prstGeom>
                        <a:solidFill>
                          <a:srgbClr val="FFFFFF"/>
                        </a:solidFill>
                        <a:ln w="9525">
                          <a:noFill/>
                          <a:miter lim="800000"/>
                          <a:headEnd/>
                          <a:tailEnd/>
                        </a:ln>
                      </wps:spPr>
                      <wps:txbx>
                        <w:txbxContent>
                          <w:p w:rsidR="00F40482" w:rsidRPr="00F40482" w:rsidRDefault="00F40482" w:rsidP="00F40482">
                            <w:pPr>
                              <w:pStyle w:val="Bullet1G"/>
                              <w:numPr>
                                <w:ilvl w:val="0"/>
                                <w:numId w:val="0"/>
                              </w:numPr>
                              <w:spacing w:after="0"/>
                              <w:ind w:left="1134"/>
                              <w:jc w:val="center"/>
                              <w:rPr>
                                <w:u w:val="single"/>
                              </w:rPr>
                            </w:pPr>
                            <w:r>
                              <w:rPr>
                                <w:u w:val="single"/>
                              </w:rPr>
                              <w:tab/>
                            </w:r>
                            <w:r>
                              <w:rPr>
                                <w:u w:val="single"/>
                              </w:rPr>
                              <w:tab/>
                            </w:r>
                            <w:r>
                              <w:rPr>
                                <w:u w:val="single"/>
                              </w:rPr>
                              <w:tab/>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5.15pt;margin-top:14.2pt;width:244.5pt;height:110.6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" stroked="f">
                <v:textbox style="mso-fit-shape-to-text:t">
                  <w:txbxContent>
                    <w:p w:rsidR="00F40482" w:rsidRPr="00F40482" w:rsidRDefault="00F40482" w:rsidP="00F40482">
                      <w:pPr>
                        <w:pStyle w:val="Bullet1G"/>
                        <w:numPr>
                          <w:ilvl w:val="0"/>
                          <w:numId w:val="0"/>
                        </w:numPr>
                        <w:spacing w:after="0"/>
                        <w:ind w:left="1134"/>
                        <w:jc w:val="center"/>
                        <w:rPr>
                          <w:u w:val="single"/>
                        </w:rPr>
                      </w:pPr>
                      <w:r>
                        <w:rPr>
                          <w:u w:val="single"/>
                        </w:rPr>
                        <w:tab/>
                      </w:r>
                      <w:r>
                        <w:rPr>
                          <w:u w:val="single"/>
                        </w:rPr>
                        <w:tab/>
                      </w:r>
                      <w:r>
                        <w:rPr>
                          <w:u w:val="single"/>
                        </w:rPr>
                        <w:tab/>
                      </w:r>
                    </w:p>
                  </w:txbxContent>
                </v:textbox>
              </v:shape>
            </w:pict>
          </mc:Fallback>
        </mc:AlternateContent>
      </w:r>
      <w:r w:rsidR="007E1844">
        <w:rPr>
          <w:snapToGrid w:val="0"/>
          <w:lang w:eastAsia="ja-JP"/>
        </w:rPr>
        <w:t>"</w:t>
      </w:r>
    </w:p>
    <w:bookmarkEnd w:id="2"/>
    <w:sectPr w:rsidR="00D27DD6" w:rsidRPr="00F40482" w:rsidSect="00F40482">
      <w:headerReference w:type="even" r:id="rId9"/>
      <w:footerReference w:type="even" r:id="rId10"/>
      <w:headerReference w:type="first" r:id="rId11"/>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5E4" w:rsidRDefault="008405E4"/>
  </w:endnote>
  <w:endnote w:type="continuationSeparator" w:id="0">
    <w:p w:rsidR="008405E4" w:rsidRDefault="008405E4"/>
  </w:endnote>
  <w:endnote w:type="continuationNotice" w:id="1">
    <w:p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482" w:rsidRPr="00F40482" w:rsidRDefault="00F40482" w:rsidP="00F40482">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Pr>
        <w:b/>
        <w:noProof/>
        <w:sz w:val="18"/>
      </w:rPr>
      <w:t>1</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5E4" w:rsidRPr="000B175B" w:rsidRDefault="008405E4" w:rsidP="000B175B">
      <w:pPr>
        <w:tabs>
          <w:tab w:val="right" w:pos="2155"/>
        </w:tabs>
        <w:spacing w:after="80"/>
        <w:ind w:left="680"/>
        <w:rPr>
          <w:u w:val="single"/>
        </w:rPr>
      </w:pPr>
      <w:r>
        <w:rPr>
          <w:u w:val="single"/>
        </w:rPr>
        <w:tab/>
      </w:r>
    </w:p>
  </w:footnote>
  <w:footnote w:type="continuationSeparator" w:id="0">
    <w:p w:rsidR="008405E4" w:rsidRPr="00FC68B7" w:rsidRDefault="008405E4" w:rsidP="00FC68B7">
      <w:pPr>
        <w:tabs>
          <w:tab w:val="left" w:pos="2155"/>
        </w:tabs>
        <w:spacing w:after="80"/>
        <w:ind w:left="680"/>
        <w:rPr>
          <w:u w:val="single"/>
        </w:rPr>
      </w:pPr>
      <w:r>
        <w:rPr>
          <w:u w:val="single"/>
        </w:rPr>
        <w:tab/>
      </w:r>
    </w:p>
  </w:footnote>
  <w:footnote w:type="continuationNotice" w:id="1">
    <w:p w:rsidR="008405E4" w:rsidRDefault="008405E4"/>
  </w:footnote>
  <w:footnote w:id="2">
    <w:p w:rsidR="008405E4" w:rsidRPr="00706101" w:rsidRDefault="008405E4" w:rsidP="007D0E25">
      <w:pPr>
        <w:pStyle w:val="FootnoteText"/>
      </w:pPr>
      <w:r w:rsidRPr="00A90EA8">
        <w:tab/>
      </w:r>
      <w:r w:rsidRPr="00DE7053">
        <w:rPr>
          <w:rStyle w:val="FootnoteReference"/>
          <w:sz w:val="20"/>
          <w:lang w:val="en-US"/>
        </w:rPr>
        <w:t>*</w:t>
      </w:r>
      <w:r w:rsidRPr="002232AF">
        <w:rPr>
          <w:sz w:val="20"/>
          <w:lang w:val="en-US"/>
        </w:rPr>
        <w:tab/>
      </w:r>
      <w:r w:rsidR="00F40482" w:rsidRPr="00F40482">
        <w:rPr>
          <w:szCs w:val="18"/>
          <w:lang w:val="en-US"/>
        </w:rPr>
        <w:t>In accordance with the programme of work of the Inland Transport Committee for 2018–2019 (ECE/TRANS/274, para. 123 and ECE/TRANS/2018/21/Add.1, cluster 3.1),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482" w:rsidRDefault="00F40482" w:rsidP="00F40482">
    <w:pPr>
      <w:pStyle w:val="Header"/>
    </w:pPr>
    <w:r>
      <w:t>ECE/TRANS/WP.29/2018/129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BBC" w:rsidRPr="00F40482" w:rsidRDefault="00FE2BBC" w:rsidP="00F40482">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5"/>
  </w:num>
  <w:num w:numId="8">
    <w:abstractNumId w:val="4"/>
  </w:num>
  <w:num w:numId="9">
    <w:abstractNumId w:val="2"/>
  </w:num>
  <w:num w:numId="10">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6" w:nlCheck="1" w:checkStyle="1"/>
  <w:activeWritingStyle w:appName="MSWord" w:lang="es-E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70646"/>
    <w:rsid w:val="00072B98"/>
    <w:rsid w:val="00072C8C"/>
    <w:rsid w:val="000764DB"/>
    <w:rsid w:val="00077522"/>
    <w:rsid w:val="00077682"/>
    <w:rsid w:val="00081935"/>
    <w:rsid w:val="0008231E"/>
    <w:rsid w:val="00082AB4"/>
    <w:rsid w:val="000839E4"/>
    <w:rsid w:val="00084C60"/>
    <w:rsid w:val="000872E8"/>
    <w:rsid w:val="00090A93"/>
    <w:rsid w:val="000916EC"/>
    <w:rsid w:val="000931C0"/>
    <w:rsid w:val="000936F0"/>
    <w:rsid w:val="00097B82"/>
    <w:rsid w:val="000A08CD"/>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6470"/>
    <w:rsid w:val="00190E27"/>
    <w:rsid w:val="001921BF"/>
    <w:rsid w:val="001934E5"/>
    <w:rsid w:val="00193D97"/>
    <w:rsid w:val="00195230"/>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42C8"/>
    <w:rsid w:val="002108B6"/>
    <w:rsid w:val="00211E0B"/>
    <w:rsid w:val="002135C6"/>
    <w:rsid w:val="00214E97"/>
    <w:rsid w:val="0021519E"/>
    <w:rsid w:val="00216288"/>
    <w:rsid w:val="00216538"/>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6160C"/>
    <w:rsid w:val="00262166"/>
    <w:rsid w:val="0026278A"/>
    <w:rsid w:val="00263F82"/>
    <w:rsid w:val="00272E60"/>
    <w:rsid w:val="00273DB4"/>
    <w:rsid w:val="002765E7"/>
    <w:rsid w:val="00280870"/>
    <w:rsid w:val="00280DE4"/>
    <w:rsid w:val="002826F7"/>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8A0"/>
    <w:rsid w:val="003A7D1E"/>
    <w:rsid w:val="003B0CDB"/>
    <w:rsid w:val="003B2F85"/>
    <w:rsid w:val="003B3DAD"/>
    <w:rsid w:val="003C2788"/>
    <w:rsid w:val="003C2CC4"/>
    <w:rsid w:val="003C2D71"/>
    <w:rsid w:val="003C3794"/>
    <w:rsid w:val="003C3936"/>
    <w:rsid w:val="003C4646"/>
    <w:rsid w:val="003D2EF2"/>
    <w:rsid w:val="003D3C99"/>
    <w:rsid w:val="003D4B23"/>
    <w:rsid w:val="003D6BDF"/>
    <w:rsid w:val="003E29DF"/>
    <w:rsid w:val="003E2F28"/>
    <w:rsid w:val="003E3C91"/>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7131"/>
    <w:rsid w:val="004427C5"/>
    <w:rsid w:val="00443126"/>
    <w:rsid w:val="00444368"/>
    <w:rsid w:val="00444930"/>
    <w:rsid w:val="00445DE2"/>
    <w:rsid w:val="00446DE4"/>
    <w:rsid w:val="00450004"/>
    <w:rsid w:val="00451CCB"/>
    <w:rsid w:val="00453CDD"/>
    <w:rsid w:val="00454251"/>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DF"/>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7324A"/>
    <w:rsid w:val="005754D5"/>
    <w:rsid w:val="00576FE5"/>
    <w:rsid w:val="005801C8"/>
    <w:rsid w:val="005802E0"/>
    <w:rsid w:val="00593250"/>
    <w:rsid w:val="00594007"/>
    <w:rsid w:val="00594EF6"/>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6027"/>
    <w:rsid w:val="00611FC4"/>
    <w:rsid w:val="00612227"/>
    <w:rsid w:val="006139CB"/>
    <w:rsid w:val="006143F4"/>
    <w:rsid w:val="006176FB"/>
    <w:rsid w:val="006215AF"/>
    <w:rsid w:val="006219FD"/>
    <w:rsid w:val="006224DD"/>
    <w:rsid w:val="00623637"/>
    <w:rsid w:val="00627ED0"/>
    <w:rsid w:val="006303E9"/>
    <w:rsid w:val="00631DF4"/>
    <w:rsid w:val="00634F10"/>
    <w:rsid w:val="006361D1"/>
    <w:rsid w:val="00636348"/>
    <w:rsid w:val="00636553"/>
    <w:rsid w:val="00640B26"/>
    <w:rsid w:val="00643805"/>
    <w:rsid w:val="00644961"/>
    <w:rsid w:val="006552F2"/>
    <w:rsid w:val="00656071"/>
    <w:rsid w:val="006600E7"/>
    <w:rsid w:val="0066120A"/>
    <w:rsid w:val="006632AF"/>
    <w:rsid w:val="0066460A"/>
    <w:rsid w:val="0066501A"/>
    <w:rsid w:val="00665595"/>
    <w:rsid w:val="00671536"/>
    <w:rsid w:val="00674C0A"/>
    <w:rsid w:val="00676015"/>
    <w:rsid w:val="00676762"/>
    <w:rsid w:val="006805A5"/>
    <w:rsid w:val="00682F4C"/>
    <w:rsid w:val="00690FDF"/>
    <w:rsid w:val="006919E3"/>
    <w:rsid w:val="00694912"/>
    <w:rsid w:val="006A2320"/>
    <w:rsid w:val="006A2A9E"/>
    <w:rsid w:val="006A2C36"/>
    <w:rsid w:val="006A365F"/>
    <w:rsid w:val="006A4406"/>
    <w:rsid w:val="006A47F4"/>
    <w:rsid w:val="006A7392"/>
    <w:rsid w:val="006B3EDB"/>
    <w:rsid w:val="006B4556"/>
    <w:rsid w:val="006B6487"/>
    <w:rsid w:val="006C26A3"/>
    <w:rsid w:val="006C28A8"/>
    <w:rsid w:val="006C32E9"/>
    <w:rsid w:val="006C4CFF"/>
    <w:rsid w:val="006C66D2"/>
    <w:rsid w:val="006C6CC9"/>
    <w:rsid w:val="006D117A"/>
    <w:rsid w:val="006D1DA0"/>
    <w:rsid w:val="006D2DC3"/>
    <w:rsid w:val="006D35B6"/>
    <w:rsid w:val="006D6393"/>
    <w:rsid w:val="006E11BA"/>
    <w:rsid w:val="006E1ECC"/>
    <w:rsid w:val="006E337F"/>
    <w:rsid w:val="006E54B0"/>
    <w:rsid w:val="006E564B"/>
    <w:rsid w:val="006F24F3"/>
    <w:rsid w:val="006F44CE"/>
    <w:rsid w:val="006F6D3A"/>
    <w:rsid w:val="006F6E06"/>
    <w:rsid w:val="007033EF"/>
    <w:rsid w:val="007072D2"/>
    <w:rsid w:val="00710CE9"/>
    <w:rsid w:val="00711536"/>
    <w:rsid w:val="00713F05"/>
    <w:rsid w:val="00714A3B"/>
    <w:rsid w:val="00714D25"/>
    <w:rsid w:val="00715EE9"/>
    <w:rsid w:val="007165EC"/>
    <w:rsid w:val="007171C9"/>
    <w:rsid w:val="00717FC7"/>
    <w:rsid w:val="007221E1"/>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1844"/>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50650"/>
    <w:rsid w:val="00852041"/>
    <w:rsid w:val="008570D4"/>
    <w:rsid w:val="008579D1"/>
    <w:rsid w:val="00860D1C"/>
    <w:rsid w:val="008632BF"/>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A2C"/>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3917"/>
    <w:rsid w:val="00A35064"/>
    <w:rsid w:val="00A3687F"/>
    <w:rsid w:val="00A3763C"/>
    <w:rsid w:val="00A379EE"/>
    <w:rsid w:val="00A4163D"/>
    <w:rsid w:val="00A422FF"/>
    <w:rsid w:val="00A42423"/>
    <w:rsid w:val="00A4295A"/>
    <w:rsid w:val="00A45344"/>
    <w:rsid w:val="00A50198"/>
    <w:rsid w:val="00A506A8"/>
    <w:rsid w:val="00A50820"/>
    <w:rsid w:val="00A51044"/>
    <w:rsid w:val="00A522A2"/>
    <w:rsid w:val="00A54DAC"/>
    <w:rsid w:val="00A56411"/>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3EC0"/>
    <w:rsid w:val="00B347D7"/>
    <w:rsid w:val="00B36275"/>
    <w:rsid w:val="00B377A2"/>
    <w:rsid w:val="00B4153C"/>
    <w:rsid w:val="00B44CBA"/>
    <w:rsid w:val="00B50917"/>
    <w:rsid w:val="00B5594E"/>
    <w:rsid w:val="00B6011A"/>
    <w:rsid w:val="00B61DD9"/>
    <w:rsid w:val="00B62DC9"/>
    <w:rsid w:val="00B640A2"/>
    <w:rsid w:val="00B67270"/>
    <w:rsid w:val="00B72ED6"/>
    <w:rsid w:val="00B742B8"/>
    <w:rsid w:val="00B74AA4"/>
    <w:rsid w:val="00B74B8D"/>
    <w:rsid w:val="00B76A41"/>
    <w:rsid w:val="00B812EB"/>
    <w:rsid w:val="00B81E12"/>
    <w:rsid w:val="00B8407A"/>
    <w:rsid w:val="00B85EA7"/>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6DD"/>
    <w:rsid w:val="00BF4E49"/>
    <w:rsid w:val="00BF5263"/>
    <w:rsid w:val="00BF535E"/>
    <w:rsid w:val="00BF63E6"/>
    <w:rsid w:val="00C00006"/>
    <w:rsid w:val="00C02F5C"/>
    <w:rsid w:val="00C038B9"/>
    <w:rsid w:val="00C05163"/>
    <w:rsid w:val="00C14FE0"/>
    <w:rsid w:val="00C15BEC"/>
    <w:rsid w:val="00C17699"/>
    <w:rsid w:val="00C20F98"/>
    <w:rsid w:val="00C222CF"/>
    <w:rsid w:val="00C23E82"/>
    <w:rsid w:val="00C262FC"/>
    <w:rsid w:val="00C27934"/>
    <w:rsid w:val="00C27A3A"/>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72DC"/>
    <w:rsid w:val="00E3125A"/>
    <w:rsid w:val="00E32D71"/>
    <w:rsid w:val="00E34F7C"/>
    <w:rsid w:val="00E35822"/>
    <w:rsid w:val="00E3755F"/>
    <w:rsid w:val="00E40F00"/>
    <w:rsid w:val="00E51E43"/>
    <w:rsid w:val="00E54423"/>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3128"/>
    <w:rsid w:val="00EB3C2B"/>
    <w:rsid w:val="00EB41BB"/>
    <w:rsid w:val="00EB78B7"/>
    <w:rsid w:val="00EC27A2"/>
    <w:rsid w:val="00EC28B5"/>
    <w:rsid w:val="00EC3288"/>
    <w:rsid w:val="00ED057C"/>
    <w:rsid w:val="00ED4C21"/>
    <w:rsid w:val="00ED7840"/>
    <w:rsid w:val="00ED7A2A"/>
    <w:rsid w:val="00ED7B8C"/>
    <w:rsid w:val="00EE0286"/>
    <w:rsid w:val="00EE514D"/>
    <w:rsid w:val="00EE6B56"/>
    <w:rsid w:val="00EF1B47"/>
    <w:rsid w:val="00EF1D7F"/>
    <w:rsid w:val="00EF2FB3"/>
    <w:rsid w:val="00EF3351"/>
    <w:rsid w:val="00EF3DAE"/>
    <w:rsid w:val="00EF7244"/>
    <w:rsid w:val="00EF7291"/>
    <w:rsid w:val="00F00D5A"/>
    <w:rsid w:val="00F072C7"/>
    <w:rsid w:val="00F1271A"/>
    <w:rsid w:val="00F21970"/>
    <w:rsid w:val="00F24D4B"/>
    <w:rsid w:val="00F253DE"/>
    <w:rsid w:val="00F261FB"/>
    <w:rsid w:val="00F263D2"/>
    <w:rsid w:val="00F27E85"/>
    <w:rsid w:val="00F35C55"/>
    <w:rsid w:val="00F36D9B"/>
    <w:rsid w:val="00F377FA"/>
    <w:rsid w:val="00F37DE5"/>
    <w:rsid w:val="00F40482"/>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E06"/>
    <w:rsid w:val="00FA45EF"/>
    <w:rsid w:val="00FA77F4"/>
    <w:rsid w:val="00FB171A"/>
    <w:rsid w:val="00FB21FC"/>
    <w:rsid w:val="00FB25C4"/>
    <w:rsid w:val="00FB7337"/>
    <w:rsid w:val="00FB7514"/>
    <w:rsid w:val="00FC11A3"/>
    <w:rsid w:val="00FC30F6"/>
    <w:rsid w:val="00FC4735"/>
    <w:rsid w:val="00FC68B7"/>
    <w:rsid w:val="00FD1A7A"/>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38240B5-48FA-4298-9036-2A1E3E1EC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uiPriority w:val="99"/>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AC490-164C-45F9-8B5D-A2497F21C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2</Pages>
  <Words>624</Words>
  <Characters>3561</Characters>
  <Application>Microsoft Office Word</Application>
  <DocSecurity>0</DocSecurity>
  <Lines>29</Lines>
  <Paragraphs>8</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4177</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Secretariat</cp:lastModifiedBy>
  <cp:revision>2</cp:revision>
  <cp:lastPrinted>2018-01-26T08:00:00Z</cp:lastPrinted>
  <dcterms:created xsi:type="dcterms:W3CDTF">2018-08-17T16:29:00Z</dcterms:created>
  <dcterms:modified xsi:type="dcterms:W3CDTF">2018-08-17T16:29:00Z</dcterms:modified>
</cp:coreProperties>
</file>