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07E7B" w:rsidP="002234A1">
            <w:pPr>
              <w:jc w:val="right"/>
            </w:pPr>
            <w:r w:rsidRPr="00107E7B">
              <w:rPr>
                <w:sz w:val="40"/>
              </w:rPr>
              <w:t>ECE</w:t>
            </w:r>
            <w:r>
              <w:t>/TRANS/SC.1/S/39</w:t>
            </w:r>
            <w:r w:rsidR="002234A1">
              <w:t>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D0FBB" w:rsidP="00B6553F">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107E7B" w:rsidP="00107E7B">
            <w:pPr>
              <w:spacing w:before="240" w:line="240" w:lineRule="exact"/>
            </w:pPr>
            <w:r>
              <w:t xml:space="preserve">Distr.: </w:t>
            </w:r>
            <w:r w:rsidR="006B742B">
              <w:t>General</w:t>
            </w:r>
          </w:p>
          <w:p w:rsidR="00107E7B" w:rsidRDefault="001953FC" w:rsidP="00107E7B">
            <w:pPr>
              <w:spacing w:line="240" w:lineRule="exact"/>
            </w:pPr>
            <w:r>
              <w:t>2</w:t>
            </w:r>
            <w:r w:rsidR="00313ED6">
              <w:t>4</w:t>
            </w:r>
            <w:bookmarkStart w:id="0" w:name="_GoBack"/>
            <w:bookmarkEnd w:id="0"/>
            <w:r w:rsidR="00107E7B">
              <w:t xml:space="preserve"> January 2018</w:t>
            </w:r>
          </w:p>
          <w:p w:rsidR="00107E7B" w:rsidRDefault="00107E7B" w:rsidP="00107E7B">
            <w:pPr>
              <w:spacing w:line="240" w:lineRule="exact"/>
            </w:pPr>
          </w:p>
          <w:p w:rsidR="00107E7B" w:rsidRDefault="00107E7B" w:rsidP="00107E7B">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C96DF2" w:rsidRDefault="00107E7B" w:rsidP="00C96DF2">
      <w:pPr>
        <w:spacing w:before="120"/>
        <w:rPr>
          <w:b/>
        </w:rPr>
      </w:pPr>
      <w:r>
        <w:rPr>
          <w:b/>
        </w:rPr>
        <w:t xml:space="preserve">Special </w:t>
      </w:r>
      <w:r w:rsidR="00C96DF2">
        <w:rPr>
          <w:b/>
        </w:rPr>
        <w:t>session</w:t>
      </w:r>
    </w:p>
    <w:p w:rsidR="00C96DF2" w:rsidRDefault="00FE2FEF" w:rsidP="00C96DF2">
      <w:r>
        <w:t xml:space="preserve">Geneva, </w:t>
      </w:r>
      <w:r w:rsidR="00107E7B">
        <w:t>4-6 April</w:t>
      </w:r>
      <w:r>
        <w:t xml:space="preserve"> 201</w:t>
      </w:r>
      <w:r w:rsidR="00107E7B">
        <w:t>8</w:t>
      </w:r>
    </w:p>
    <w:p w:rsidR="00107E7B" w:rsidRPr="00263FB3" w:rsidRDefault="00107E7B" w:rsidP="00107E7B">
      <w:r w:rsidRPr="00263FB3">
        <w:t>Item 1 of the provisional agenda</w:t>
      </w:r>
    </w:p>
    <w:p w:rsidR="00107E7B" w:rsidRPr="00263FB3" w:rsidRDefault="00107E7B" w:rsidP="00107E7B">
      <w:pPr>
        <w:rPr>
          <w:b/>
        </w:rPr>
      </w:pPr>
      <w:r w:rsidRPr="00263FB3">
        <w:rPr>
          <w:b/>
        </w:rPr>
        <w:t>Adoption of the agenda</w:t>
      </w:r>
    </w:p>
    <w:p w:rsidR="00B34BE2" w:rsidRPr="00046932" w:rsidRDefault="00B34BE2" w:rsidP="00B34BE2">
      <w:pPr>
        <w:pStyle w:val="HChG"/>
        <w:rPr>
          <w:b w:val="0"/>
          <w:sz w:val="18"/>
          <w:szCs w:val="18"/>
          <w:vertAlign w:val="superscript"/>
        </w:rPr>
      </w:pPr>
      <w:r>
        <w:tab/>
      </w:r>
      <w:r>
        <w:tab/>
      </w:r>
      <w:r w:rsidRPr="001E2583">
        <w:t xml:space="preserve">Annotated provisional agenda for the </w:t>
      </w:r>
      <w:r>
        <w:t>Special session</w:t>
      </w:r>
      <w:r w:rsidRPr="00B826C0">
        <w:rPr>
          <w:rStyle w:val="FootnoteReference"/>
          <w:sz w:val="20"/>
          <w:vertAlign w:val="baseline"/>
        </w:rPr>
        <w:footnoteReference w:customMarkFollows="1" w:id="2"/>
        <w:t>*</w:t>
      </w:r>
      <w:r w:rsidRPr="00BB4EBA">
        <w:rPr>
          <w:b w:val="0"/>
          <w:sz w:val="18"/>
          <w:szCs w:val="18"/>
          <w:vertAlign w:val="superscript"/>
        </w:rPr>
        <w:t>,</w:t>
      </w:r>
      <w:r w:rsidRPr="00053F4D">
        <w:rPr>
          <w:rStyle w:val="FootnoteReference"/>
          <w:b w:val="0"/>
          <w:sz w:val="20"/>
          <w:szCs w:val="18"/>
          <w:vertAlign w:val="baseline"/>
        </w:rPr>
        <w:footnoteReference w:customMarkFollows="1" w:id="3"/>
        <w:t>**</w:t>
      </w:r>
    </w:p>
    <w:p w:rsidR="00B34BE2" w:rsidRDefault="00B34BE2" w:rsidP="00B34BE2">
      <w:pPr>
        <w:pStyle w:val="SingleTxtG"/>
        <w:spacing w:after="0"/>
        <w:jc w:val="left"/>
      </w:pPr>
      <w:proofErr w:type="gramStart"/>
      <w:r w:rsidRPr="00046932">
        <w:t>to</w:t>
      </w:r>
      <w:proofErr w:type="gramEnd"/>
      <w:r w:rsidRPr="00046932">
        <w:t xml:space="preserve"> be held at the </w:t>
      </w:r>
      <w:proofErr w:type="spellStart"/>
      <w:r w:rsidRPr="00046932">
        <w:t>Palais</w:t>
      </w:r>
      <w:proofErr w:type="spellEnd"/>
      <w:r w:rsidRPr="00046932">
        <w:t xml:space="preserve"> des Nations, Geneva, starting at 9.30 a.m. on </w:t>
      </w:r>
      <w:r>
        <w:t xml:space="preserve">Wednesday, </w:t>
      </w:r>
    </w:p>
    <w:p w:rsidR="00B34BE2" w:rsidRDefault="00B34BE2" w:rsidP="00B34BE2">
      <w:pPr>
        <w:pStyle w:val="SingleTxtG"/>
        <w:spacing w:after="0"/>
        <w:jc w:val="left"/>
      </w:pPr>
      <w:r>
        <w:t xml:space="preserve">4 April </w:t>
      </w:r>
      <w:r w:rsidRPr="00046932">
        <w:t>201</w:t>
      </w:r>
      <w:r>
        <w:t>8 (Salle VIII)</w:t>
      </w:r>
    </w:p>
    <w:p w:rsidR="00B34BE2" w:rsidRPr="004477BE" w:rsidRDefault="00B34BE2" w:rsidP="004477BE">
      <w:pPr>
        <w:pStyle w:val="HChG"/>
      </w:pPr>
      <w:r w:rsidRPr="004477BE">
        <w:tab/>
        <w:t>I.</w:t>
      </w:r>
      <w:r w:rsidRPr="004477BE">
        <w:tab/>
        <w:t>Provisional agenda</w:t>
      </w:r>
    </w:p>
    <w:p w:rsidR="00B34BE2" w:rsidRPr="00272E28" w:rsidRDefault="00B34BE2" w:rsidP="00B34BE2">
      <w:pPr>
        <w:pStyle w:val="SingleTxtG"/>
      </w:pPr>
      <w:r w:rsidRPr="00272E28">
        <w:t>1.</w:t>
      </w:r>
      <w:r w:rsidRPr="00272E28">
        <w:tab/>
        <w:t xml:space="preserve">Adoption of the </w:t>
      </w:r>
      <w:r>
        <w:t>a</w:t>
      </w:r>
      <w:r w:rsidRPr="00272E28">
        <w:t>genda.</w:t>
      </w:r>
    </w:p>
    <w:p w:rsidR="00B34BE2" w:rsidRDefault="00B34BE2" w:rsidP="00B34BE2">
      <w:pPr>
        <w:pStyle w:val="SingleTxtG"/>
      </w:pPr>
      <w:r>
        <w:t>2</w:t>
      </w:r>
      <w:r w:rsidRPr="00272E28">
        <w:t>.</w:t>
      </w:r>
      <w:r w:rsidRPr="00272E28">
        <w:tab/>
      </w:r>
      <w:r>
        <w:t>Additional Protocol to the Contract for the International Carriage of Goods by Road concerning the Electronic Consignment Note (e-CMR).</w:t>
      </w:r>
    </w:p>
    <w:p w:rsidR="00B34BE2" w:rsidRDefault="00B34BE2" w:rsidP="00B34BE2">
      <w:pPr>
        <w:pStyle w:val="SingleTxtG"/>
      </w:pPr>
      <w:r>
        <w:t>3.</w:t>
      </w:r>
      <w:r>
        <w:tab/>
        <w:t>Digital/smart infrastructure.</w:t>
      </w:r>
    </w:p>
    <w:p w:rsidR="00B34BE2" w:rsidRPr="00272E28" w:rsidRDefault="00B34BE2" w:rsidP="00B34BE2">
      <w:pPr>
        <w:pStyle w:val="SingleTxtG"/>
      </w:pPr>
      <w:r>
        <w:lastRenderedPageBreak/>
        <w:t>4.</w:t>
      </w:r>
      <w:r>
        <w:tab/>
        <w:t>Proposal for a global multilateral agreement on the international regular transport of passengers by coach and bus (</w:t>
      </w:r>
      <w:proofErr w:type="spellStart"/>
      <w:r>
        <w:t>OmniBUS</w:t>
      </w:r>
      <w:proofErr w:type="spellEnd"/>
      <w:r>
        <w:t>)</w:t>
      </w:r>
    </w:p>
    <w:p w:rsidR="00B34BE2" w:rsidRDefault="00B34BE2" w:rsidP="00B34BE2">
      <w:pPr>
        <w:pStyle w:val="SingleTxtG"/>
      </w:pPr>
      <w:r>
        <w:t>5.</w:t>
      </w:r>
      <w:r>
        <w:tab/>
        <w:t>Other b</w:t>
      </w:r>
      <w:r w:rsidRPr="00423A91">
        <w:t>usiness</w:t>
      </w:r>
      <w:r>
        <w:t>.</w:t>
      </w:r>
    </w:p>
    <w:p w:rsidR="00B34BE2" w:rsidRDefault="00B34BE2" w:rsidP="00B34BE2">
      <w:pPr>
        <w:pStyle w:val="SingleTxtG"/>
      </w:pPr>
      <w:r>
        <w:t>6.</w:t>
      </w:r>
      <w:r>
        <w:tab/>
      </w:r>
      <w:r w:rsidRPr="00423A91">
        <w:t>Date of next session</w:t>
      </w:r>
      <w:r>
        <w:t>.</w:t>
      </w:r>
    </w:p>
    <w:p w:rsidR="00B34BE2" w:rsidRPr="00662D44" w:rsidRDefault="00B34BE2" w:rsidP="00B34BE2">
      <w:pPr>
        <w:pStyle w:val="SingleTxtG"/>
      </w:pPr>
      <w:r>
        <w:t>7</w:t>
      </w:r>
      <w:r w:rsidRPr="00272E28">
        <w:t>.</w:t>
      </w:r>
      <w:r w:rsidRPr="00272E28">
        <w:tab/>
        <w:t>Adoptio</w:t>
      </w:r>
      <w:r>
        <w:t>n of the report of the Special session.</w:t>
      </w:r>
    </w:p>
    <w:p w:rsidR="00CA57A6" w:rsidRPr="004477BE" w:rsidRDefault="00CA57A6" w:rsidP="004477BE">
      <w:pPr>
        <w:pStyle w:val="HChG"/>
      </w:pPr>
      <w:r>
        <w:tab/>
      </w:r>
      <w:r w:rsidRPr="004477BE">
        <w:t>II.</w:t>
      </w:r>
      <w:r w:rsidRPr="004477BE">
        <w:tab/>
        <w:t>Annotations</w:t>
      </w:r>
    </w:p>
    <w:p w:rsidR="00CA57A6" w:rsidRPr="006D3F71" w:rsidRDefault="00CA57A6" w:rsidP="00CA57A6">
      <w:pPr>
        <w:pStyle w:val="H1G"/>
      </w:pPr>
      <w:r w:rsidRPr="00BB4EBA">
        <w:tab/>
      </w:r>
      <w:r w:rsidRPr="006D3F71">
        <w:t>1.</w:t>
      </w:r>
      <w:r w:rsidRPr="006D3F71">
        <w:tab/>
        <w:t>Adoption of the Agenda</w:t>
      </w:r>
    </w:p>
    <w:p w:rsidR="00CA57A6" w:rsidRPr="00272E28" w:rsidRDefault="00CA57A6" w:rsidP="00CA57A6">
      <w:pPr>
        <w:pStyle w:val="SingleTxtG"/>
      </w:pPr>
      <w:r>
        <w:t>SC</w:t>
      </w:r>
      <w:r w:rsidRPr="003663C7">
        <w:t>.1</w:t>
      </w:r>
      <w:r w:rsidRPr="00272E28">
        <w:t xml:space="preserve"> will be invited to adopt the session’s agenda.</w:t>
      </w:r>
    </w:p>
    <w:p w:rsidR="00CA57A6" w:rsidRPr="00272E28" w:rsidRDefault="00CA57A6" w:rsidP="00CA57A6">
      <w:pPr>
        <w:pStyle w:val="SingleTxtG"/>
        <w:rPr>
          <w:b/>
        </w:rPr>
      </w:pPr>
      <w:r w:rsidRPr="00272E28">
        <w:rPr>
          <w:b/>
        </w:rPr>
        <w:t>Documentation</w:t>
      </w:r>
    </w:p>
    <w:p w:rsidR="00CA57A6" w:rsidRPr="0073546B" w:rsidRDefault="00CA57A6" w:rsidP="00CA57A6">
      <w:pPr>
        <w:pStyle w:val="SingleTxtG"/>
      </w:pPr>
      <w:r>
        <w:t>ECE/TRANS/SC</w:t>
      </w:r>
      <w:r w:rsidRPr="0028167B">
        <w:t>.1/</w:t>
      </w:r>
      <w:r>
        <w:t>S/39</w:t>
      </w:r>
      <w:r w:rsidR="002234A1">
        <w:t>7</w:t>
      </w:r>
    </w:p>
    <w:p w:rsidR="00CA57A6" w:rsidRPr="004477BE" w:rsidRDefault="00CA57A6" w:rsidP="004477BE">
      <w:pPr>
        <w:pStyle w:val="H1G"/>
      </w:pPr>
      <w:r w:rsidRPr="00046932">
        <w:tab/>
      </w:r>
      <w:r w:rsidRPr="004477BE">
        <w:t>2.</w:t>
      </w:r>
      <w:r w:rsidRPr="004477BE">
        <w:tab/>
        <w:t>Additional Protocol to the Contract for the International Carriage of Goods by Road concerning the Electronic Consignment Note (e-CMR)</w:t>
      </w:r>
    </w:p>
    <w:p w:rsidR="00CA57A6" w:rsidRDefault="00CA57A6" w:rsidP="00CA57A6">
      <w:pPr>
        <w:pStyle w:val="SingleTxtG"/>
      </w:pPr>
      <w:r w:rsidRPr="003265E9">
        <w:t>At the last session, “</w:t>
      </w:r>
      <w:r>
        <w:t>SC.1 requested the secretariat to organize a special SC.1 session dedicated to e-CMR in early 2018 with interpretation to further discuss this issue and to decide on a way forward</w:t>
      </w:r>
      <w:r w:rsidRPr="003265E9">
        <w:t>.”</w:t>
      </w:r>
    </w:p>
    <w:p w:rsidR="00CA57A6" w:rsidRPr="002D78DF" w:rsidRDefault="00CA57A6" w:rsidP="00CA57A6">
      <w:pPr>
        <w:pStyle w:val="SingleTxtG"/>
        <w:rPr>
          <w:lang w:val="en-US"/>
        </w:rPr>
      </w:pPr>
      <w:r>
        <w:t>SC</w:t>
      </w:r>
      <w:r w:rsidRPr="003265E9">
        <w:t xml:space="preserve">.1 </w:t>
      </w:r>
      <w:r>
        <w:t xml:space="preserve">is </w:t>
      </w:r>
      <w:r w:rsidRPr="003265E9">
        <w:t>invited to</w:t>
      </w:r>
      <w:r>
        <w:t xml:space="preserve"> consider and discuss options to operationalize the e-CMR including the development of a common central platform and alternative solutions. To facilitate discussion, the secretariat has written a short background paper</w:t>
      </w:r>
      <w:r>
        <w:rPr>
          <w:lang w:val="en-US"/>
        </w:rPr>
        <w:t>.</w:t>
      </w:r>
    </w:p>
    <w:p w:rsidR="00CA57A6" w:rsidRPr="0097531F" w:rsidRDefault="00CA57A6" w:rsidP="00CA57A6">
      <w:pPr>
        <w:pStyle w:val="SingleTxtG"/>
        <w:rPr>
          <w:b/>
          <w:lang w:val="fr-CH"/>
        </w:rPr>
      </w:pPr>
      <w:r w:rsidRPr="0097531F">
        <w:rPr>
          <w:b/>
          <w:lang w:val="fr-CH"/>
        </w:rPr>
        <w:t>Documentation</w:t>
      </w:r>
    </w:p>
    <w:p w:rsidR="00CA57A6" w:rsidRPr="0069433E" w:rsidRDefault="00CA57A6" w:rsidP="00CA57A6">
      <w:pPr>
        <w:pStyle w:val="SingleTxtG"/>
        <w:rPr>
          <w:lang w:val="fr-CH"/>
        </w:rPr>
      </w:pPr>
      <w:r>
        <w:t>ECE/TRANS/SC</w:t>
      </w:r>
      <w:r w:rsidRPr="0028167B">
        <w:t>.1/</w:t>
      </w:r>
      <w:r>
        <w:t>S/2018/1</w:t>
      </w:r>
    </w:p>
    <w:p w:rsidR="00CA57A6" w:rsidRPr="004477BE" w:rsidRDefault="00CA57A6" w:rsidP="004477BE">
      <w:pPr>
        <w:pStyle w:val="H1G"/>
      </w:pPr>
      <w:r w:rsidRPr="0069433E">
        <w:rPr>
          <w:lang w:val="fr-CH"/>
        </w:rPr>
        <w:tab/>
      </w:r>
      <w:r w:rsidRPr="004477BE">
        <w:t>3.</w:t>
      </w:r>
      <w:r w:rsidRPr="004477BE">
        <w:tab/>
        <w:t>Digital/smart infrastructure</w:t>
      </w:r>
    </w:p>
    <w:p w:rsidR="00CA57A6" w:rsidRDefault="00CA57A6" w:rsidP="00CA57A6">
      <w:pPr>
        <w:pStyle w:val="SingleTxtG"/>
      </w:pPr>
      <w:r>
        <w:t xml:space="preserve">During the last session, SC.1 stated that it was “open to and supportive of intelligent transport systems especially those relating to road infrastructure.” It committed to “endeavour to organize events related to digital/smart infrastructure so that it may be better informed of emerging issues and consider how it may incorporate these developments into its work programme”. Accordingly, the secretariat has invited speakers from the public, private and not-for-profit sectors. The draft programme is contained in Informal document No. 1. </w:t>
      </w:r>
    </w:p>
    <w:p w:rsidR="00CA57A6" w:rsidRPr="00272E28" w:rsidRDefault="00CA57A6" w:rsidP="00CA57A6">
      <w:pPr>
        <w:pStyle w:val="SingleTxtG"/>
        <w:rPr>
          <w:b/>
        </w:rPr>
      </w:pPr>
      <w:r w:rsidRPr="00272E28">
        <w:rPr>
          <w:b/>
        </w:rPr>
        <w:t>Documentation</w:t>
      </w:r>
    </w:p>
    <w:p w:rsidR="00CA57A6" w:rsidRPr="00F01BF2" w:rsidRDefault="00CA57A6" w:rsidP="00CA57A6">
      <w:pPr>
        <w:pStyle w:val="SingleTxtG"/>
        <w:rPr>
          <w:lang w:val="en-US"/>
        </w:rPr>
      </w:pPr>
      <w:r>
        <w:rPr>
          <w:lang w:val="en-US"/>
        </w:rPr>
        <w:t>Informal document No. 1</w:t>
      </w:r>
    </w:p>
    <w:p w:rsidR="00CA57A6" w:rsidRPr="002D78DF" w:rsidRDefault="00CA57A6" w:rsidP="00CA57A6">
      <w:pPr>
        <w:pStyle w:val="H1G"/>
        <w:rPr>
          <w:lang w:val="en-US"/>
        </w:rPr>
      </w:pPr>
      <w:r w:rsidRPr="0097531F">
        <w:rPr>
          <w:lang w:val="en-US"/>
        </w:rPr>
        <w:tab/>
      </w:r>
      <w:r w:rsidRPr="002D78DF">
        <w:rPr>
          <w:lang w:val="en-US"/>
        </w:rPr>
        <w:t>4.</w:t>
      </w:r>
      <w:r w:rsidRPr="002D78DF">
        <w:rPr>
          <w:lang w:val="en-US"/>
        </w:rPr>
        <w:tab/>
      </w:r>
      <w:r w:rsidRPr="00611C98">
        <w:t>Proposal for a global multilateral agreement on the international regular transport of passengers by coach and bus (</w:t>
      </w:r>
      <w:proofErr w:type="spellStart"/>
      <w:r w:rsidRPr="00611C98">
        <w:t>OmniBUS</w:t>
      </w:r>
      <w:proofErr w:type="spellEnd"/>
      <w:r>
        <w:t>)</w:t>
      </w:r>
    </w:p>
    <w:p w:rsidR="00CA57A6" w:rsidRDefault="00CA57A6" w:rsidP="00CA57A6">
      <w:pPr>
        <w:pStyle w:val="SingleTxtG"/>
      </w:pPr>
      <w:r>
        <w:t xml:space="preserve">During the last session, SC.1 also agreed to continue working to complete the draft </w:t>
      </w:r>
      <w:proofErr w:type="spellStart"/>
      <w:r>
        <w:t>OmniBUS</w:t>
      </w:r>
      <w:proofErr w:type="spellEnd"/>
      <w:r>
        <w:t xml:space="preserve"> Agreement and requested the secretariat to find suitable dates in 2018 for meetings dedicated to this task. The secretariat will endeavour to summarize the chronology </w:t>
      </w:r>
      <w:r>
        <w:lastRenderedPageBreak/>
        <w:t xml:space="preserve">of working documents related to the draft </w:t>
      </w:r>
      <w:proofErr w:type="spellStart"/>
      <w:r>
        <w:t>OmniBUS</w:t>
      </w:r>
      <w:proofErr w:type="spellEnd"/>
      <w:r>
        <w:t xml:space="preserve"> Agreement so that SC.1 may recommence its work.</w:t>
      </w:r>
    </w:p>
    <w:p w:rsidR="00CA57A6" w:rsidRPr="00AB22B7" w:rsidRDefault="00CA57A6" w:rsidP="00AB22B7">
      <w:pPr>
        <w:pStyle w:val="H1G"/>
      </w:pPr>
      <w:r>
        <w:rPr>
          <w:lang w:val="en-US"/>
        </w:rPr>
        <w:tab/>
      </w:r>
      <w:r w:rsidRPr="00AB22B7">
        <w:t>5.</w:t>
      </w:r>
      <w:r w:rsidRPr="00AB22B7">
        <w:tab/>
        <w:t>Other business</w:t>
      </w:r>
    </w:p>
    <w:p w:rsidR="00CA57A6" w:rsidRDefault="00CA57A6" w:rsidP="00CA57A6">
      <w:pPr>
        <w:pStyle w:val="SingleTxtG"/>
      </w:pPr>
      <w:r>
        <w:t>SC.1 may also wish to discuss other issues.</w:t>
      </w:r>
    </w:p>
    <w:p w:rsidR="00CA57A6" w:rsidRPr="004477BE" w:rsidRDefault="00CA57A6" w:rsidP="004477BE">
      <w:pPr>
        <w:pStyle w:val="H1G"/>
      </w:pPr>
      <w:r>
        <w:tab/>
      </w:r>
      <w:r w:rsidRPr="004477BE">
        <w:t>6.</w:t>
      </w:r>
      <w:r w:rsidRPr="004477BE">
        <w:tab/>
        <w:t>Date of next session</w:t>
      </w:r>
    </w:p>
    <w:p w:rsidR="00CA57A6" w:rsidRPr="00423A91" w:rsidRDefault="00CA57A6" w:rsidP="00CA57A6">
      <w:pPr>
        <w:pStyle w:val="SingleTxtG"/>
      </w:pPr>
      <w:r>
        <w:t>The next session of SC</w:t>
      </w:r>
      <w:r w:rsidRPr="00423A91">
        <w:t xml:space="preserve">.1 is scheduled for </w:t>
      </w:r>
      <w:r>
        <w:t>16 to 18 October</w:t>
      </w:r>
      <w:r w:rsidRPr="00423A91">
        <w:t xml:space="preserve"> 2018 in Geneva.</w:t>
      </w:r>
    </w:p>
    <w:p w:rsidR="00CA57A6" w:rsidRPr="004477BE" w:rsidRDefault="00CA57A6" w:rsidP="004477BE">
      <w:pPr>
        <w:pStyle w:val="H1G"/>
      </w:pPr>
      <w:r w:rsidRPr="004477BE">
        <w:tab/>
        <w:t>7.</w:t>
      </w:r>
      <w:r w:rsidRPr="004477BE">
        <w:tab/>
        <w:t>Adoption of the report of the Special session</w:t>
      </w:r>
    </w:p>
    <w:p w:rsidR="00CA57A6" w:rsidRPr="00CE17F7" w:rsidRDefault="00CA57A6" w:rsidP="00CA57A6">
      <w:pPr>
        <w:pStyle w:val="SingleTxtG"/>
      </w:pPr>
      <w:r w:rsidRPr="00423A91">
        <w:t>The Working Party will a</w:t>
      </w:r>
      <w:r>
        <w:t>dopt the report of its Special session</w:t>
      </w:r>
      <w:r w:rsidRPr="00E36755">
        <w:t>.</w:t>
      </w:r>
    </w:p>
    <w:p w:rsidR="00CA57A6" w:rsidRPr="00EE0D95" w:rsidRDefault="00CA57A6" w:rsidP="00CA57A6">
      <w:pPr>
        <w:pStyle w:val="SingleTxtG"/>
        <w:spacing w:before="240" w:after="0"/>
        <w:jc w:val="center"/>
        <w:rPr>
          <w:u w:val="single"/>
        </w:rPr>
      </w:pPr>
      <w:r>
        <w:rPr>
          <w:u w:val="single"/>
        </w:rPr>
        <w:tab/>
      </w:r>
      <w:r>
        <w:rPr>
          <w:u w:val="single"/>
        </w:rPr>
        <w:tab/>
      </w:r>
      <w:r>
        <w:rPr>
          <w:u w:val="single"/>
        </w:rPr>
        <w:tab/>
      </w:r>
    </w:p>
    <w:p w:rsidR="00B34BE2" w:rsidRDefault="00B34BE2" w:rsidP="00B34BE2">
      <w:pPr>
        <w:pStyle w:val="SingleTxtG"/>
        <w:spacing w:after="0"/>
        <w:jc w:val="left"/>
      </w:pPr>
    </w:p>
    <w:p w:rsidR="00A6129C" w:rsidRPr="00107E7B" w:rsidRDefault="00A6129C" w:rsidP="00C96DF2">
      <w:pPr>
        <w:rPr>
          <w:b/>
        </w:rPr>
      </w:pPr>
    </w:p>
    <w:sectPr w:rsidR="00A6129C" w:rsidRPr="00107E7B" w:rsidSect="00107E7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7B" w:rsidRDefault="00107E7B"/>
  </w:endnote>
  <w:endnote w:type="continuationSeparator" w:id="0">
    <w:p w:rsidR="00107E7B" w:rsidRDefault="00107E7B"/>
  </w:endnote>
  <w:endnote w:type="continuationNotice" w:id="1">
    <w:p w:rsidR="00107E7B" w:rsidRDefault="0010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7B" w:rsidRPr="00107E7B" w:rsidRDefault="00107E7B" w:rsidP="00107E7B">
    <w:pPr>
      <w:pStyle w:val="Footer"/>
      <w:tabs>
        <w:tab w:val="right" w:pos="9638"/>
      </w:tabs>
      <w:rPr>
        <w:sz w:val="18"/>
      </w:rPr>
    </w:pPr>
    <w:r w:rsidRPr="00107E7B">
      <w:rPr>
        <w:b/>
        <w:sz w:val="18"/>
      </w:rPr>
      <w:fldChar w:fldCharType="begin"/>
    </w:r>
    <w:r w:rsidRPr="00107E7B">
      <w:rPr>
        <w:b/>
        <w:sz w:val="18"/>
      </w:rPr>
      <w:instrText xml:space="preserve"> PAGE  \* MERGEFORMAT </w:instrText>
    </w:r>
    <w:r w:rsidRPr="00107E7B">
      <w:rPr>
        <w:b/>
        <w:sz w:val="18"/>
      </w:rPr>
      <w:fldChar w:fldCharType="separate"/>
    </w:r>
    <w:r w:rsidR="002234A1">
      <w:rPr>
        <w:b/>
        <w:noProof/>
        <w:sz w:val="18"/>
      </w:rPr>
      <w:t>2</w:t>
    </w:r>
    <w:r w:rsidRPr="00107E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7B" w:rsidRPr="00107E7B" w:rsidRDefault="00107E7B" w:rsidP="00107E7B">
    <w:pPr>
      <w:pStyle w:val="Footer"/>
      <w:tabs>
        <w:tab w:val="right" w:pos="9638"/>
      </w:tabs>
      <w:rPr>
        <w:b/>
        <w:sz w:val="18"/>
      </w:rPr>
    </w:pPr>
    <w:r>
      <w:tab/>
    </w:r>
    <w:r w:rsidRPr="00107E7B">
      <w:rPr>
        <w:b/>
        <w:sz w:val="18"/>
      </w:rPr>
      <w:fldChar w:fldCharType="begin"/>
    </w:r>
    <w:r w:rsidRPr="00107E7B">
      <w:rPr>
        <w:b/>
        <w:sz w:val="18"/>
      </w:rPr>
      <w:instrText xml:space="preserve"> PAGE  \* MERGEFORMAT </w:instrText>
    </w:r>
    <w:r w:rsidRPr="00107E7B">
      <w:rPr>
        <w:b/>
        <w:sz w:val="18"/>
      </w:rPr>
      <w:fldChar w:fldCharType="separate"/>
    </w:r>
    <w:r w:rsidR="002234A1">
      <w:rPr>
        <w:b/>
        <w:noProof/>
        <w:sz w:val="18"/>
      </w:rPr>
      <w:t>3</w:t>
    </w:r>
    <w:r w:rsidRPr="00107E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28" w:rsidRPr="00107E7B" w:rsidRDefault="005D0FBB">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7B" w:rsidRPr="000B175B" w:rsidRDefault="00107E7B" w:rsidP="000B175B">
      <w:pPr>
        <w:tabs>
          <w:tab w:val="right" w:pos="2155"/>
        </w:tabs>
        <w:spacing w:after="80"/>
        <w:ind w:left="680"/>
        <w:rPr>
          <w:u w:val="single"/>
        </w:rPr>
      </w:pPr>
      <w:r>
        <w:rPr>
          <w:u w:val="single"/>
        </w:rPr>
        <w:tab/>
      </w:r>
    </w:p>
  </w:footnote>
  <w:footnote w:type="continuationSeparator" w:id="0">
    <w:p w:rsidR="00107E7B" w:rsidRPr="00FC68B7" w:rsidRDefault="00107E7B" w:rsidP="00FC68B7">
      <w:pPr>
        <w:tabs>
          <w:tab w:val="left" w:pos="2155"/>
        </w:tabs>
        <w:spacing w:after="80"/>
        <w:ind w:left="680"/>
        <w:rPr>
          <w:u w:val="single"/>
        </w:rPr>
      </w:pPr>
      <w:r>
        <w:rPr>
          <w:u w:val="single"/>
        </w:rPr>
        <w:tab/>
      </w:r>
    </w:p>
  </w:footnote>
  <w:footnote w:type="continuationNotice" w:id="1">
    <w:p w:rsidR="00107E7B" w:rsidRDefault="00107E7B"/>
  </w:footnote>
  <w:footnote w:id="2">
    <w:p w:rsidR="00B34BE2" w:rsidRPr="00E26F70" w:rsidRDefault="00B34BE2" w:rsidP="004477BE">
      <w:pPr>
        <w:pStyle w:val="FootnoteText"/>
        <w:widowControl w:val="0"/>
      </w:pPr>
      <w:r>
        <w:rPr>
          <w:rStyle w:val="FootnoteReference"/>
        </w:rPr>
        <w:tab/>
      </w:r>
      <w:r w:rsidRPr="00B826C0">
        <w:rPr>
          <w:rStyle w:val="FootnoteReference"/>
          <w:sz w:val="20"/>
          <w:vertAlign w:val="baseline"/>
        </w:rPr>
        <w:t>*</w:t>
      </w:r>
      <w:r>
        <w:rPr>
          <w:rStyle w:val="FootnoteReference"/>
          <w:sz w:val="20"/>
          <w:vertAlign w:val="baseline"/>
        </w:rPr>
        <w:tab/>
      </w:r>
      <w:r w:rsidRPr="00E26F70">
        <w:rPr>
          <w:szCs w:val="18"/>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3663C7">
        <w:rPr>
          <w:szCs w:val="18"/>
        </w:rPr>
        <w:t>(</w:t>
      </w:r>
      <w:r w:rsidRPr="003663C7">
        <w:rPr>
          <w:color w:val="0000FF"/>
          <w:szCs w:val="18"/>
        </w:rPr>
        <w:t>www.unece.org/trans/main/sc1/sc1.html</w:t>
      </w:r>
      <w:r w:rsidRPr="003663C7">
        <w:rPr>
          <w:szCs w:val="18"/>
        </w:rPr>
        <w:t>). On an exceptional basis, docu</w:t>
      </w:r>
      <w:r w:rsidR="001953FC">
        <w:rPr>
          <w:szCs w:val="18"/>
        </w:rPr>
        <w:t>ments may also be obtained by e</w:t>
      </w:r>
      <w:r w:rsidRPr="003663C7">
        <w:rPr>
          <w:szCs w:val="18"/>
        </w:rPr>
        <w:t>mail (</w:t>
      </w:r>
      <w:r>
        <w:rPr>
          <w:color w:val="0000FF"/>
          <w:szCs w:val="18"/>
          <w:u w:val="single"/>
        </w:rPr>
        <w:t>roadtransport</w:t>
      </w:r>
      <w:r w:rsidRPr="003663C7">
        <w:rPr>
          <w:color w:val="0000FF"/>
          <w:szCs w:val="18"/>
          <w:u w:val="single"/>
        </w:rPr>
        <w:t>@unece.org</w:t>
      </w:r>
      <w:r w:rsidRPr="003663C7">
        <w:rPr>
          <w:szCs w:val="18"/>
        </w:rPr>
        <w:t>)</w:t>
      </w:r>
      <w:r w:rsidRPr="00E26F70">
        <w:rPr>
          <w:szCs w:val="18"/>
        </w:rPr>
        <w:t xml:space="preserve">. During the session, official documents may be obtained from the UNOG Documents Distribution Section (Room C.337, third floor, </w:t>
      </w:r>
      <w:proofErr w:type="spellStart"/>
      <w:r w:rsidRPr="00E26F70">
        <w:rPr>
          <w:szCs w:val="18"/>
        </w:rPr>
        <w:t>Palais</w:t>
      </w:r>
      <w:proofErr w:type="spellEnd"/>
      <w:r w:rsidRPr="00E26F70">
        <w:rPr>
          <w:szCs w:val="18"/>
        </w:rPr>
        <w:t xml:space="preserve"> des Nations).</w:t>
      </w:r>
      <w:r w:rsidR="004477BE">
        <w:rPr>
          <w:szCs w:val="18"/>
        </w:rPr>
        <w:t xml:space="preserve"> </w:t>
      </w:r>
      <w:r w:rsidR="004477BE" w:rsidRPr="004062FF">
        <w:rPr>
          <w:szCs w:val="18"/>
        </w:rPr>
        <w:t>For the translation</w:t>
      </w:r>
      <w:r w:rsidR="001953FC">
        <w:rPr>
          <w:szCs w:val="18"/>
        </w:rPr>
        <w:t>s</w:t>
      </w:r>
      <w:r w:rsidR="004477BE" w:rsidRPr="004062FF">
        <w:rPr>
          <w:szCs w:val="18"/>
        </w:rPr>
        <w:t xml:space="preserve"> of the official documents, delegates can access the public Official Document System (ODS) on the following website: </w:t>
      </w:r>
      <w:hyperlink r:id="rId1" w:history="1">
        <w:r w:rsidR="004477BE" w:rsidRPr="004062FF">
          <w:rPr>
            <w:szCs w:val="18"/>
          </w:rPr>
          <w:t>http://documents.un.org/</w:t>
        </w:r>
      </w:hyperlink>
    </w:p>
  </w:footnote>
  <w:footnote w:id="3">
    <w:p w:rsidR="00B34BE2" w:rsidRPr="00E26F70" w:rsidRDefault="00B34BE2" w:rsidP="004477BE">
      <w:pPr>
        <w:pStyle w:val="FootnoteText"/>
        <w:widowControl w:val="0"/>
        <w:tabs>
          <w:tab w:val="clear" w:pos="1021"/>
          <w:tab w:val="right" w:pos="1020"/>
        </w:tabs>
        <w:rPr>
          <w:lang w:val="en-US"/>
        </w:rPr>
      </w:pPr>
      <w:r w:rsidRPr="00E26F70">
        <w:rPr>
          <w:sz w:val="20"/>
        </w:rPr>
        <w:tab/>
      </w:r>
      <w:r w:rsidRPr="00E26F70">
        <w:rPr>
          <w:rStyle w:val="FootnoteReference"/>
          <w:sz w:val="20"/>
          <w:vertAlign w:val="baseline"/>
        </w:rPr>
        <w:t>**</w:t>
      </w:r>
      <w:r w:rsidRPr="00E26F70">
        <w:rPr>
          <w:rStyle w:val="FootnoteReference"/>
        </w:rPr>
        <w:tab/>
      </w:r>
      <w:r w:rsidRPr="00E26F70">
        <w:t xml:space="preserve">Delegates are requested to register online at: </w:t>
      </w:r>
      <w:hyperlink r:id="rId2" w:history="1">
        <w:r w:rsidR="00CA57A6" w:rsidRPr="003A6355">
          <w:rPr>
            <w:rStyle w:val="Hyperlink"/>
          </w:rPr>
          <w:t>https://uncdb.unece.org/app/ext/meeting-registration?id=Qx1ejJ</w:t>
        </w:r>
      </w:hyperlink>
      <w:r w:rsidR="00CA57A6">
        <w:t xml:space="preserve"> </w:t>
      </w:r>
      <w:r w:rsidRPr="00E26F70">
        <w:t xml:space="preserve">or </w:t>
      </w:r>
      <w:r w:rsidRPr="00E26F70">
        <w:rPr>
          <w:szCs w:val="18"/>
        </w:rPr>
        <w:t>complete the registration form available for download at the UNECE Sustainable Transport Division's website (</w:t>
      </w:r>
      <w:r w:rsidRPr="00E26F70">
        <w:rPr>
          <w:szCs w:val="18"/>
          <w:u w:val="single"/>
        </w:rPr>
        <w:t>www.unece.org/trans/registfr.html</w:t>
      </w:r>
      <w:r w:rsidRPr="00E26F70">
        <w:rPr>
          <w:szCs w:val="18"/>
        </w:rPr>
        <w:t>). It should be transmitted to the UNECE secretariat no later than one week prior to the session by email (</w:t>
      </w:r>
      <w:hyperlink r:id="rId3" w:history="1">
        <w:r w:rsidRPr="00E26F70">
          <w:rPr>
            <w:rStyle w:val="Hyperlink"/>
            <w:szCs w:val="18"/>
          </w:rPr>
          <w:t>roadsafety@unece.org</w:t>
        </w:r>
      </w:hyperlink>
      <w:r w:rsidRPr="00E26F70">
        <w:rPr>
          <w:szCs w:val="18"/>
        </w:rPr>
        <w:t>)</w:t>
      </w:r>
      <w:r w:rsidRPr="00E26F70">
        <w:t>.</w:t>
      </w:r>
    </w:p>
    <w:p w:rsidR="00B34BE2" w:rsidRPr="001A37FB" w:rsidRDefault="00B34BE2" w:rsidP="00B34BE2">
      <w:pPr>
        <w:pStyle w:val="FootnoteText"/>
      </w:pPr>
      <w:r w:rsidRPr="00E26F70">
        <w:rPr>
          <w:color w:val="000000"/>
        </w:rPr>
        <w:tab/>
      </w:r>
      <w:r w:rsidRPr="00E26F70">
        <w:rPr>
          <w:color w:val="000000"/>
        </w:rPr>
        <w:tab/>
        <w:t xml:space="preserve">Upon arrival at the </w:t>
      </w:r>
      <w:proofErr w:type="spellStart"/>
      <w:r w:rsidRPr="00E26F70">
        <w:rPr>
          <w:color w:val="000000"/>
        </w:rPr>
        <w:t>Palais</w:t>
      </w:r>
      <w:proofErr w:type="spellEnd"/>
      <w:r w:rsidRPr="00E26F70">
        <w:rPr>
          <w:color w:val="000000"/>
        </w:rPr>
        <w:t xml:space="preserve"> des Nations, delegates should obtain an identification badge at the UNOG Security and Safety Section, located at the </w:t>
      </w:r>
      <w:proofErr w:type="spellStart"/>
      <w:r w:rsidRPr="00E26F70">
        <w:rPr>
          <w:color w:val="000000"/>
        </w:rPr>
        <w:t>Pregny</w:t>
      </w:r>
      <w:proofErr w:type="spellEnd"/>
      <w:r w:rsidRPr="00E26F70">
        <w:rPr>
          <w:color w:val="000000"/>
        </w:rPr>
        <w:t xml:space="preserve"> Gate (14, Avenue de la </w:t>
      </w:r>
      <w:proofErr w:type="spellStart"/>
      <w:r w:rsidRPr="00E26F70">
        <w:rPr>
          <w:color w:val="000000"/>
        </w:rPr>
        <w:t>Paix</w:t>
      </w:r>
      <w:proofErr w:type="spellEnd"/>
      <w:r w:rsidRPr="00E26F70">
        <w:rPr>
          <w:color w:val="000000"/>
        </w:rPr>
        <w:t xml:space="preserve">). In case of difficulty, please contact the secretariat by telephone (ext.75716 or 75964). For a map of the </w:t>
      </w:r>
      <w:proofErr w:type="spellStart"/>
      <w:r w:rsidRPr="00E26F70">
        <w:rPr>
          <w:color w:val="000000"/>
        </w:rPr>
        <w:t>Palais</w:t>
      </w:r>
      <w:proofErr w:type="spellEnd"/>
      <w:r w:rsidRPr="00E26F70">
        <w:rPr>
          <w:color w:val="000000"/>
        </w:rPr>
        <w:t xml:space="preserve"> des Nations and other useful information, see website </w:t>
      </w:r>
      <w:r w:rsidRPr="00E26F70">
        <w:rPr>
          <w:color w:val="0000FF"/>
          <w:u w:val="single"/>
        </w:rPr>
        <w:t>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7B" w:rsidRPr="00107E7B" w:rsidRDefault="00107E7B">
    <w:pPr>
      <w:pStyle w:val="Header"/>
    </w:pPr>
    <w:r>
      <w:t>ECE/TRANS/SC.1/S/39</w:t>
    </w:r>
    <w:r w:rsidR="002234A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7B" w:rsidRPr="00107E7B" w:rsidRDefault="00107E7B" w:rsidP="00107E7B">
    <w:pPr>
      <w:pStyle w:val="Header"/>
      <w:jc w:val="right"/>
    </w:pPr>
    <w:r>
      <w:t>ECE/TRANS/SC.1/S/39</w:t>
    </w:r>
    <w:r w:rsidR="002234A1">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11F6D"/>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07E7B"/>
    <w:rsid w:val="001103AA"/>
    <w:rsid w:val="0011666B"/>
    <w:rsid w:val="001359D7"/>
    <w:rsid w:val="001512A2"/>
    <w:rsid w:val="00165F3A"/>
    <w:rsid w:val="00171EB4"/>
    <w:rsid w:val="001953FC"/>
    <w:rsid w:val="001A1583"/>
    <w:rsid w:val="001B4B04"/>
    <w:rsid w:val="001C6663"/>
    <w:rsid w:val="001C7895"/>
    <w:rsid w:val="001D0C8C"/>
    <w:rsid w:val="001D1419"/>
    <w:rsid w:val="001D26DF"/>
    <w:rsid w:val="001D3A03"/>
    <w:rsid w:val="001E7B67"/>
    <w:rsid w:val="00202DA8"/>
    <w:rsid w:val="00211E0B"/>
    <w:rsid w:val="002234A1"/>
    <w:rsid w:val="0024772E"/>
    <w:rsid w:val="00267F5F"/>
    <w:rsid w:val="00286B4D"/>
    <w:rsid w:val="002D4643"/>
    <w:rsid w:val="002F175C"/>
    <w:rsid w:val="00302E18"/>
    <w:rsid w:val="00313ED6"/>
    <w:rsid w:val="003229D8"/>
    <w:rsid w:val="00352709"/>
    <w:rsid w:val="003619B5"/>
    <w:rsid w:val="00365763"/>
    <w:rsid w:val="00371178"/>
    <w:rsid w:val="00392E47"/>
    <w:rsid w:val="003A6810"/>
    <w:rsid w:val="003B1C0B"/>
    <w:rsid w:val="003C2CC4"/>
    <w:rsid w:val="003D1847"/>
    <w:rsid w:val="003D4B23"/>
    <w:rsid w:val="003D4C57"/>
    <w:rsid w:val="003E130E"/>
    <w:rsid w:val="00410C89"/>
    <w:rsid w:val="00422E03"/>
    <w:rsid w:val="00426B9B"/>
    <w:rsid w:val="004325CB"/>
    <w:rsid w:val="00442A83"/>
    <w:rsid w:val="004477BE"/>
    <w:rsid w:val="0045495B"/>
    <w:rsid w:val="004561E5"/>
    <w:rsid w:val="00460103"/>
    <w:rsid w:val="0048397A"/>
    <w:rsid w:val="00485CBB"/>
    <w:rsid w:val="004866B7"/>
    <w:rsid w:val="004C2461"/>
    <w:rsid w:val="004C7462"/>
    <w:rsid w:val="004E77B2"/>
    <w:rsid w:val="00504B2D"/>
    <w:rsid w:val="0052136D"/>
    <w:rsid w:val="0052775E"/>
    <w:rsid w:val="005420F2"/>
    <w:rsid w:val="005628B6"/>
    <w:rsid w:val="00592635"/>
    <w:rsid w:val="005941EC"/>
    <w:rsid w:val="0059724D"/>
    <w:rsid w:val="005B3DB3"/>
    <w:rsid w:val="005B4E13"/>
    <w:rsid w:val="005C342F"/>
    <w:rsid w:val="005C4CF0"/>
    <w:rsid w:val="005D0FBB"/>
    <w:rsid w:val="005F7B75"/>
    <w:rsid w:val="006001EE"/>
    <w:rsid w:val="00605042"/>
    <w:rsid w:val="00611C98"/>
    <w:rsid w:val="00611FC4"/>
    <w:rsid w:val="006176FB"/>
    <w:rsid w:val="00640B26"/>
    <w:rsid w:val="00652D0A"/>
    <w:rsid w:val="00662BB6"/>
    <w:rsid w:val="00676606"/>
    <w:rsid w:val="00684C21"/>
    <w:rsid w:val="006A2530"/>
    <w:rsid w:val="006B742B"/>
    <w:rsid w:val="006C3589"/>
    <w:rsid w:val="006D37AF"/>
    <w:rsid w:val="006D51D0"/>
    <w:rsid w:val="006D5FB9"/>
    <w:rsid w:val="006E564B"/>
    <w:rsid w:val="006E7191"/>
    <w:rsid w:val="00703577"/>
    <w:rsid w:val="007048FD"/>
    <w:rsid w:val="00705894"/>
    <w:rsid w:val="0072632A"/>
    <w:rsid w:val="00726728"/>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4401"/>
    <w:rsid w:val="008E0678"/>
    <w:rsid w:val="008F31D2"/>
    <w:rsid w:val="00917FDE"/>
    <w:rsid w:val="009223CA"/>
    <w:rsid w:val="00940F93"/>
    <w:rsid w:val="009760F3"/>
    <w:rsid w:val="00976CFB"/>
    <w:rsid w:val="00986BD6"/>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B22B7"/>
    <w:rsid w:val="00B30179"/>
    <w:rsid w:val="00B34BE2"/>
    <w:rsid w:val="00B421C1"/>
    <w:rsid w:val="00B55C71"/>
    <w:rsid w:val="00B56E4A"/>
    <w:rsid w:val="00B56E9C"/>
    <w:rsid w:val="00B64B1F"/>
    <w:rsid w:val="00B6553F"/>
    <w:rsid w:val="00B71847"/>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A57A6"/>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62C79"/>
    <w:rsid w:val="00E71BC8"/>
    <w:rsid w:val="00E7260F"/>
    <w:rsid w:val="00E73F5D"/>
    <w:rsid w:val="00E77E4E"/>
    <w:rsid w:val="00E96630"/>
    <w:rsid w:val="00ED7A2A"/>
    <w:rsid w:val="00EF1D7F"/>
    <w:rsid w:val="00F31E5F"/>
    <w:rsid w:val="00F6100A"/>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B34BE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B34BE2"/>
    <w:rPr>
      <w:b/>
      <w:sz w:val="28"/>
      <w:lang w:eastAsia="en-US"/>
    </w:rPr>
  </w:style>
  <w:style w:type="character" w:customStyle="1" w:styleId="FootnoteTextChar">
    <w:name w:val="Footnote Text Char"/>
    <w:aliases w:val="5_G Char"/>
    <w:link w:val="FootnoteText"/>
    <w:rsid w:val="00B34BE2"/>
    <w:rPr>
      <w:sz w:val="18"/>
      <w:lang w:eastAsia="en-US"/>
    </w:rPr>
  </w:style>
  <w:style w:type="character" w:customStyle="1" w:styleId="H1GChar">
    <w:name w:val="_ H_1_G Char"/>
    <w:link w:val="H1G"/>
    <w:locked/>
    <w:rsid w:val="00CA57A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B34BE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B34BE2"/>
    <w:rPr>
      <w:b/>
      <w:sz w:val="28"/>
      <w:lang w:eastAsia="en-US"/>
    </w:rPr>
  </w:style>
  <w:style w:type="character" w:customStyle="1" w:styleId="FootnoteTextChar">
    <w:name w:val="Footnote Text Char"/>
    <w:aliases w:val="5_G Char"/>
    <w:link w:val="FootnoteText"/>
    <w:rsid w:val="00B34BE2"/>
    <w:rPr>
      <w:sz w:val="18"/>
      <w:lang w:eastAsia="en-US"/>
    </w:rPr>
  </w:style>
  <w:style w:type="character" w:customStyle="1" w:styleId="H1GChar">
    <w:name w:val="_ H_1_G Char"/>
    <w:link w:val="H1G"/>
    <w:locked/>
    <w:rsid w:val="00CA57A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roadsafety@unece.org" TargetMode="External"/><Relationship Id="rId2" Type="http://schemas.openxmlformats.org/officeDocument/2006/relationships/hyperlink" Target="https://uncdb.unece.org/app/ext/meeting-registration?id=Qx1ejJ"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41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28</cp:revision>
  <cp:lastPrinted>2018-01-17T16:20:00Z</cp:lastPrinted>
  <dcterms:created xsi:type="dcterms:W3CDTF">2018-01-16T15:24:00Z</dcterms:created>
  <dcterms:modified xsi:type="dcterms:W3CDTF">2018-01-23T15:35:00Z</dcterms:modified>
</cp:coreProperties>
</file>