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801" w:type="dxa"/>
        <w:tblLayout w:type="fixed"/>
        <w:tblCellMar>
          <w:left w:w="0" w:type="dxa"/>
          <w:right w:w="0" w:type="dxa"/>
        </w:tblCellMar>
        <w:tblLook w:val="01E0" w:firstRow="1" w:lastRow="1" w:firstColumn="1" w:lastColumn="1" w:noHBand="0" w:noVBand="0"/>
      </w:tblPr>
      <w:tblGrid>
        <w:gridCol w:w="1297"/>
        <w:gridCol w:w="5622"/>
        <w:gridCol w:w="2882"/>
      </w:tblGrid>
      <w:tr w:rsidR="005D6641" w:rsidRPr="005D6641" w:rsidTr="00607E56">
        <w:trPr>
          <w:cantSplit/>
          <w:trHeight w:hRule="exact" w:val="881"/>
        </w:trPr>
        <w:tc>
          <w:tcPr>
            <w:tcW w:w="1297" w:type="dxa"/>
            <w:tcBorders>
              <w:bottom w:val="single" w:sz="4" w:space="0" w:color="auto"/>
            </w:tcBorders>
            <w:vAlign w:val="bottom"/>
          </w:tcPr>
          <w:p w:rsidR="005D6641" w:rsidRPr="005D6641" w:rsidRDefault="005D6641" w:rsidP="005D6641"/>
        </w:tc>
        <w:tc>
          <w:tcPr>
            <w:tcW w:w="8504" w:type="dxa"/>
            <w:gridSpan w:val="2"/>
            <w:tcBorders>
              <w:bottom w:val="single" w:sz="4" w:space="0" w:color="auto"/>
            </w:tcBorders>
            <w:vAlign w:val="bottom"/>
          </w:tcPr>
          <w:p w:rsidR="005D6641" w:rsidRPr="005D6641" w:rsidRDefault="005D6641" w:rsidP="005D6641">
            <w:pPr>
              <w:jc w:val="right"/>
            </w:pPr>
            <w:r w:rsidRPr="005D6641">
              <w:rPr>
                <w:b/>
                <w:sz w:val="40"/>
                <w:szCs w:val="40"/>
              </w:rPr>
              <w:t>INF.</w:t>
            </w:r>
            <w:r w:rsidR="00AA4488">
              <w:rPr>
                <w:b/>
                <w:sz w:val="40"/>
                <w:szCs w:val="40"/>
              </w:rPr>
              <w:t>7</w:t>
            </w:r>
          </w:p>
        </w:tc>
      </w:tr>
      <w:tr w:rsidR="005D6641" w:rsidRPr="005D6641" w:rsidTr="005049DB">
        <w:trPr>
          <w:cantSplit/>
          <w:trHeight w:hRule="exact" w:val="3952"/>
        </w:trPr>
        <w:tc>
          <w:tcPr>
            <w:tcW w:w="6919" w:type="dxa"/>
            <w:gridSpan w:val="2"/>
            <w:tcBorders>
              <w:top w:val="single" w:sz="4" w:space="0" w:color="auto"/>
              <w:bottom w:val="single" w:sz="12" w:space="0" w:color="auto"/>
            </w:tcBorders>
          </w:tcPr>
          <w:p w:rsidR="005D6641" w:rsidRPr="003134DF" w:rsidRDefault="005D6641" w:rsidP="005D6641">
            <w:pPr>
              <w:spacing w:before="120"/>
              <w:rPr>
                <w:b/>
                <w:sz w:val="28"/>
                <w:szCs w:val="28"/>
              </w:rPr>
            </w:pPr>
            <w:r w:rsidRPr="003134DF">
              <w:rPr>
                <w:b/>
                <w:sz w:val="28"/>
                <w:szCs w:val="28"/>
              </w:rPr>
              <w:t>Economic Commission for Europe</w:t>
            </w:r>
          </w:p>
          <w:p w:rsidR="005D6641" w:rsidRPr="003134DF" w:rsidRDefault="005D6641" w:rsidP="005D6641">
            <w:pPr>
              <w:spacing w:before="120"/>
              <w:rPr>
                <w:sz w:val="28"/>
                <w:szCs w:val="28"/>
              </w:rPr>
            </w:pPr>
            <w:r w:rsidRPr="003134DF">
              <w:rPr>
                <w:sz w:val="28"/>
                <w:szCs w:val="28"/>
              </w:rPr>
              <w:t>Inland Transport Committee</w:t>
            </w:r>
          </w:p>
          <w:p w:rsidR="005D6641" w:rsidRPr="003134DF" w:rsidRDefault="005D6641" w:rsidP="005D6641">
            <w:pPr>
              <w:spacing w:before="120"/>
              <w:rPr>
                <w:b/>
                <w:sz w:val="24"/>
                <w:szCs w:val="24"/>
              </w:rPr>
            </w:pPr>
            <w:r w:rsidRPr="003134DF">
              <w:rPr>
                <w:b/>
                <w:sz w:val="24"/>
                <w:szCs w:val="24"/>
              </w:rPr>
              <w:t>Working Party on the Transport of Dangerous Goods</w:t>
            </w:r>
          </w:p>
          <w:p w:rsidR="005D6641" w:rsidRPr="003134DF" w:rsidRDefault="005D6641" w:rsidP="005D6641">
            <w:pPr>
              <w:spacing w:before="120" w:after="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rsidR="005D6641" w:rsidRPr="003134DF" w:rsidRDefault="005D6641" w:rsidP="005D6641">
            <w:pPr>
              <w:spacing w:before="120"/>
              <w:rPr>
                <w:b/>
              </w:rPr>
            </w:pPr>
            <w:r>
              <w:rPr>
                <w:b/>
              </w:rPr>
              <w:t>Thirty-third</w:t>
            </w:r>
            <w:r w:rsidRPr="003134DF">
              <w:rPr>
                <w:b/>
              </w:rPr>
              <w:t xml:space="preserve"> session</w:t>
            </w:r>
          </w:p>
          <w:p w:rsidR="005049DB" w:rsidRPr="005049DB" w:rsidRDefault="005D6641" w:rsidP="005049DB">
            <w:r w:rsidRPr="003134DF">
              <w:t>Geneva, 2</w:t>
            </w:r>
            <w:r>
              <w:t>7–31August</w:t>
            </w:r>
            <w:r w:rsidRPr="003134DF">
              <w:t xml:space="preserve"> 201</w:t>
            </w:r>
            <w:r>
              <w:t>8</w:t>
            </w:r>
            <w:r>
              <w:br/>
            </w:r>
            <w:r w:rsidR="005049DB" w:rsidRPr="005049DB">
              <w:t xml:space="preserve">Item </w:t>
            </w:r>
            <w:r w:rsidR="00550416">
              <w:t xml:space="preserve">3 </w:t>
            </w:r>
            <w:r w:rsidR="005049DB" w:rsidRPr="005049DB">
              <w:t>(e) of the provisional agenda</w:t>
            </w:r>
          </w:p>
          <w:p w:rsidR="005049DB" w:rsidRPr="005049DB" w:rsidRDefault="005049DB" w:rsidP="005049DB">
            <w:pPr>
              <w:rPr>
                <w:b/>
              </w:rPr>
            </w:pPr>
            <w:r w:rsidRPr="005049DB">
              <w:rPr>
                <w:b/>
              </w:rPr>
              <w:t>Implementation of the European Agreement concerning the International Carriage of Dangerous Goods by Inland Waterways (ADN)</w:t>
            </w:r>
          </w:p>
          <w:p w:rsidR="005D6641" w:rsidRPr="005D6641" w:rsidRDefault="00550416" w:rsidP="005049DB">
            <w:pPr>
              <w:spacing w:after="120"/>
              <w:rPr>
                <w:b/>
              </w:rPr>
            </w:pPr>
            <w:r>
              <w:rPr>
                <w:b/>
              </w:rPr>
              <w:t>m</w:t>
            </w:r>
            <w:r w:rsidR="005049DB" w:rsidRPr="005049DB">
              <w:rPr>
                <w:b/>
              </w:rPr>
              <w:t>atters related to classification societies</w:t>
            </w:r>
          </w:p>
        </w:tc>
        <w:tc>
          <w:tcPr>
            <w:tcW w:w="2882" w:type="dxa"/>
            <w:tcBorders>
              <w:top w:val="single" w:sz="4" w:space="0" w:color="auto"/>
              <w:bottom w:val="single" w:sz="12" w:space="0" w:color="auto"/>
            </w:tcBorders>
          </w:tcPr>
          <w:p w:rsidR="005D6641" w:rsidRPr="005D6641" w:rsidRDefault="005D6641" w:rsidP="005D6641">
            <w:pPr>
              <w:spacing w:before="120"/>
            </w:pPr>
          </w:p>
          <w:p w:rsidR="005D6641" w:rsidRPr="00A65F78" w:rsidRDefault="00AA4488" w:rsidP="005D6641">
            <w:pPr>
              <w:spacing w:before="120"/>
              <w:rPr>
                <w:bCs/>
              </w:rPr>
            </w:pPr>
            <w:r w:rsidRPr="00A65F78">
              <w:rPr>
                <w:bCs/>
              </w:rPr>
              <w:t>16</w:t>
            </w:r>
            <w:r w:rsidR="005D6641" w:rsidRPr="00A65F78">
              <w:rPr>
                <w:bCs/>
              </w:rPr>
              <w:t xml:space="preserve"> </w:t>
            </w:r>
            <w:r w:rsidRPr="00A65F78">
              <w:rPr>
                <w:bCs/>
              </w:rPr>
              <w:t>July</w:t>
            </w:r>
            <w:r w:rsidR="005D6641" w:rsidRPr="00A65F78">
              <w:rPr>
                <w:bCs/>
              </w:rPr>
              <w:t xml:space="preserve"> 2018</w:t>
            </w:r>
          </w:p>
        </w:tc>
      </w:tr>
    </w:tbl>
    <w:p w:rsidR="00885A1E" w:rsidRPr="00885A1E" w:rsidRDefault="00107527" w:rsidP="00AA4488">
      <w:pPr>
        <w:pStyle w:val="HChG"/>
        <w:rPr>
          <w:rFonts w:ascii="inherit" w:hAnsi="inherit" w:cs="Courier New"/>
          <w:color w:val="212121"/>
          <w:lang w:eastAsia="zh-CN"/>
        </w:rPr>
      </w:pPr>
      <w:r>
        <w:rPr>
          <w:rFonts w:ascii="inherit" w:hAnsi="inherit" w:cs="Courier New"/>
          <w:color w:val="212121"/>
          <w:lang w:val="en" w:eastAsia="zh-CN"/>
        </w:rPr>
        <w:tab/>
      </w:r>
      <w:r>
        <w:rPr>
          <w:rFonts w:ascii="inherit" w:hAnsi="inherit" w:cs="Courier New"/>
          <w:color w:val="212121"/>
          <w:lang w:val="en" w:eastAsia="zh-CN"/>
        </w:rPr>
        <w:tab/>
      </w:r>
      <w:r w:rsidR="00AA4488" w:rsidRPr="00AA4488">
        <w:rPr>
          <w:rFonts w:ascii="inherit" w:hAnsi="inherit" w:cs="Courier New"/>
          <w:color w:val="212121"/>
          <w:lang w:eastAsia="zh-CN"/>
        </w:rPr>
        <w:t xml:space="preserve">Minutes of meeting of the </w:t>
      </w:r>
      <w:r w:rsidR="00905FF9">
        <w:rPr>
          <w:rFonts w:ascii="inherit" w:hAnsi="inherit" w:cs="Courier New"/>
          <w:color w:val="212121"/>
          <w:lang w:eastAsia="zh-CN"/>
        </w:rPr>
        <w:t>fifteenth</w:t>
      </w:r>
      <w:r w:rsidR="00AA4488" w:rsidRPr="00AA4488">
        <w:rPr>
          <w:rFonts w:ascii="inherit" w:hAnsi="inherit" w:cs="Courier New"/>
          <w:color w:val="212121"/>
          <w:lang w:eastAsia="zh-CN"/>
        </w:rPr>
        <w:t xml:space="preserve"> meeting of the Group of ADN Recommended Classification Societies</w:t>
      </w:r>
    </w:p>
    <w:p w:rsidR="00F1616D" w:rsidRDefault="00F1616D" w:rsidP="00AA4488">
      <w:pPr>
        <w:pStyle w:val="H1G"/>
        <w:rPr>
          <w:lang w:val="en-US"/>
        </w:rPr>
      </w:pPr>
      <w:r w:rsidRPr="003134DF">
        <w:tab/>
      </w:r>
      <w:r w:rsidRPr="003134DF">
        <w:tab/>
      </w:r>
      <w:r w:rsidR="00ED44FE" w:rsidRPr="00ED44FE">
        <w:rPr>
          <w:lang w:val="en-US"/>
        </w:rPr>
        <w:t xml:space="preserve">Transmitted by </w:t>
      </w:r>
      <w:r w:rsidR="00107527">
        <w:rPr>
          <w:lang w:val="en-US"/>
        </w:rPr>
        <w:t xml:space="preserve">the </w:t>
      </w:r>
      <w:r w:rsidR="00F70B01">
        <w:rPr>
          <w:lang w:val="en-US"/>
        </w:rPr>
        <w:t xml:space="preserve">Chairman of the Group of </w:t>
      </w:r>
      <w:bookmarkStart w:id="0" w:name="_GoBack"/>
      <w:bookmarkEnd w:id="0"/>
      <w:r w:rsidR="00AA4488" w:rsidRPr="00AA4488">
        <w:t>ADN Recommended Classification Societies</w:t>
      </w:r>
    </w:p>
    <w:p w:rsidR="00AA4488" w:rsidRPr="00AA4488" w:rsidRDefault="00AA4488" w:rsidP="00AA4488">
      <w:pPr>
        <w:pStyle w:val="SingleTxtG"/>
        <w:rPr>
          <w:lang w:eastAsia="en-GB"/>
        </w:rPr>
      </w:pPr>
      <w:r w:rsidRPr="00AA4488">
        <w:rPr>
          <w:lang w:eastAsia="en-GB"/>
        </w:rPr>
        <w:t xml:space="preserve">Date: 21 March 2018, 10.00-17.00 </w:t>
      </w:r>
    </w:p>
    <w:p w:rsidR="00AA4488" w:rsidRPr="00AA4488" w:rsidRDefault="00AA4488" w:rsidP="00AA4488">
      <w:pPr>
        <w:pStyle w:val="SingleTxtG"/>
        <w:rPr>
          <w:lang w:val="nl-NL" w:eastAsia="en-GB"/>
        </w:rPr>
      </w:pPr>
      <w:proofErr w:type="spellStart"/>
      <w:r w:rsidRPr="00AA4488">
        <w:rPr>
          <w:lang w:val="nl-NL" w:eastAsia="en-GB"/>
        </w:rPr>
        <w:t>Location</w:t>
      </w:r>
      <w:proofErr w:type="spellEnd"/>
      <w:r w:rsidRPr="00AA4488">
        <w:rPr>
          <w:lang w:val="nl-NL" w:eastAsia="en-GB"/>
        </w:rPr>
        <w:t>: Delta Hotel, Vlaardingen, The Netherlands</w:t>
      </w:r>
    </w:p>
    <w:p w:rsidR="00AA4488" w:rsidRPr="00AA4488" w:rsidRDefault="00AA4488" w:rsidP="00AA4488">
      <w:pPr>
        <w:pStyle w:val="SingleTxtG"/>
        <w:rPr>
          <w:lang w:val="nl-NL" w:eastAsia="en-GB"/>
        </w:rPr>
      </w:pPr>
      <w:proofErr w:type="spellStart"/>
      <w:r w:rsidRPr="00AA4488">
        <w:rPr>
          <w:lang w:val="nl-NL" w:eastAsia="en-GB"/>
        </w:rPr>
        <w:t>Attendees</w:t>
      </w:r>
      <w:proofErr w:type="spellEnd"/>
      <w:r w:rsidRPr="00AA4488">
        <w:rPr>
          <w:lang w:val="nl-NL" w:eastAsia="en-GB"/>
        </w:rPr>
        <w:t>:</w:t>
      </w:r>
    </w:p>
    <w:p w:rsidR="00AA4488" w:rsidRPr="00AA4488" w:rsidRDefault="00AA4488" w:rsidP="00AA4488">
      <w:pPr>
        <w:pStyle w:val="Bullet1G"/>
        <w:rPr>
          <w:lang w:eastAsia="en-GB"/>
        </w:rPr>
      </w:pPr>
      <w:r w:rsidRPr="00AA4488">
        <w:rPr>
          <w:lang w:eastAsia="en-GB"/>
        </w:rPr>
        <w:t xml:space="preserve">Bureau Veritas: Mr. Jean-Michel </w:t>
      </w:r>
      <w:proofErr w:type="spellStart"/>
      <w:r w:rsidRPr="00AA4488">
        <w:rPr>
          <w:lang w:eastAsia="en-GB"/>
        </w:rPr>
        <w:t>Chatelier</w:t>
      </w:r>
      <w:proofErr w:type="spellEnd"/>
      <w:r w:rsidRPr="00AA4488">
        <w:rPr>
          <w:lang w:eastAsia="en-GB"/>
        </w:rPr>
        <w:t>, Mr. Guy Jacobs, Mr. Hoang-tri Tran (afternoon only)</w:t>
      </w:r>
    </w:p>
    <w:p w:rsidR="00AA4488" w:rsidRPr="00AA4488" w:rsidRDefault="00AA4488" w:rsidP="00AA4488">
      <w:pPr>
        <w:pStyle w:val="Bullet1G"/>
        <w:rPr>
          <w:lang w:eastAsia="en-GB"/>
        </w:rPr>
      </w:pPr>
      <w:r w:rsidRPr="00AA4488">
        <w:rPr>
          <w:lang w:eastAsia="en-GB"/>
        </w:rPr>
        <w:t xml:space="preserve">DNV-GL: Mr. </w:t>
      </w:r>
      <w:proofErr w:type="spellStart"/>
      <w:r w:rsidRPr="00AA4488">
        <w:rPr>
          <w:lang w:eastAsia="en-GB"/>
        </w:rPr>
        <w:t>Torsten</w:t>
      </w:r>
      <w:proofErr w:type="spellEnd"/>
      <w:r w:rsidRPr="00AA4488">
        <w:rPr>
          <w:lang w:eastAsia="en-GB"/>
        </w:rPr>
        <w:t xml:space="preserve"> </w:t>
      </w:r>
      <w:proofErr w:type="spellStart"/>
      <w:r w:rsidRPr="00AA4488">
        <w:rPr>
          <w:lang w:eastAsia="en-GB"/>
        </w:rPr>
        <w:t>Dosdahl</w:t>
      </w:r>
      <w:proofErr w:type="spellEnd"/>
    </w:p>
    <w:p w:rsidR="00AA4488" w:rsidRPr="00AA4488" w:rsidRDefault="00AA4488" w:rsidP="00AA4488">
      <w:pPr>
        <w:pStyle w:val="Bullet1G"/>
        <w:rPr>
          <w:lang w:eastAsia="en-GB"/>
        </w:rPr>
      </w:pPr>
      <w:r w:rsidRPr="00AA4488">
        <w:rPr>
          <w:lang w:eastAsia="en-GB"/>
        </w:rPr>
        <w:t>Lloyd’s Register: Mr. Bas Joormann (chairman), Mr. Karel Vinke</w:t>
      </w:r>
    </w:p>
    <w:p w:rsidR="00AA4488" w:rsidRPr="00AA4488" w:rsidRDefault="00AA4488" w:rsidP="00AA4488">
      <w:pPr>
        <w:pStyle w:val="Bullet1G"/>
        <w:rPr>
          <w:lang w:eastAsia="en-GB"/>
        </w:rPr>
      </w:pPr>
      <w:r w:rsidRPr="00AA4488">
        <w:rPr>
          <w:lang w:eastAsia="en-GB"/>
        </w:rPr>
        <w:t xml:space="preserve">RINA: Mr. </w:t>
      </w:r>
      <w:proofErr w:type="spellStart"/>
      <w:r w:rsidRPr="00AA4488">
        <w:rPr>
          <w:lang w:eastAsia="en-GB"/>
        </w:rPr>
        <w:t>Pavlos</w:t>
      </w:r>
      <w:proofErr w:type="spellEnd"/>
      <w:r w:rsidRPr="00AA4488">
        <w:rPr>
          <w:lang w:eastAsia="en-GB"/>
        </w:rPr>
        <w:t xml:space="preserve"> </w:t>
      </w:r>
      <w:proofErr w:type="spellStart"/>
      <w:r w:rsidRPr="00AA4488">
        <w:rPr>
          <w:lang w:eastAsia="en-GB"/>
        </w:rPr>
        <w:t>Safralis</w:t>
      </w:r>
      <w:proofErr w:type="spellEnd"/>
    </w:p>
    <w:p w:rsidR="00AA4488" w:rsidRPr="00AA4488" w:rsidRDefault="00AA4488" w:rsidP="00AA4488">
      <w:pPr>
        <w:pStyle w:val="Bullet1G"/>
        <w:rPr>
          <w:lang w:eastAsia="en-GB"/>
        </w:rPr>
      </w:pPr>
      <w:r w:rsidRPr="00AA4488">
        <w:rPr>
          <w:lang w:eastAsia="en-GB"/>
        </w:rPr>
        <w:t xml:space="preserve">SRU: Mr. </w:t>
      </w:r>
      <w:proofErr w:type="spellStart"/>
      <w:r w:rsidRPr="00AA4488">
        <w:rPr>
          <w:lang w:eastAsia="en-GB"/>
        </w:rPr>
        <w:t>Mykola</w:t>
      </w:r>
      <w:proofErr w:type="spellEnd"/>
      <w:r w:rsidRPr="00AA4488">
        <w:rPr>
          <w:lang w:eastAsia="en-GB"/>
        </w:rPr>
        <w:t xml:space="preserve"> </w:t>
      </w:r>
      <w:proofErr w:type="spellStart"/>
      <w:r w:rsidRPr="00AA4488">
        <w:rPr>
          <w:lang w:eastAsia="en-GB"/>
        </w:rPr>
        <w:t>Slozko</w:t>
      </w:r>
      <w:proofErr w:type="spellEnd"/>
    </w:p>
    <w:p w:rsidR="00AA4488" w:rsidRPr="00AA4488" w:rsidRDefault="00AA4488" w:rsidP="00AA4488">
      <w:pPr>
        <w:pStyle w:val="Bullet1G"/>
        <w:rPr>
          <w:lang w:eastAsia="en-GB"/>
        </w:rPr>
      </w:pPr>
      <w:r w:rsidRPr="00AA4488">
        <w:rPr>
          <w:lang w:eastAsia="en-GB"/>
        </w:rPr>
        <w:t>ADN Safety Committee: Mr. Manfred Weiner (Germany, observer)</w:t>
      </w:r>
    </w:p>
    <w:p w:rsidR="00AA4488" w:rsidRPr="00AA4488" w:rsidRDefault="00AA4488" w:rsidP="00AA4488">
      <w:pPr>
        <w:pStyle w:val="SingleTxtG"/>
        <w:rPr>
          <w:lang w:eastAsia="en-GB"/>
        </w:rPr>
      </w:pPr>
      <w:r w:rsidRPr="00AA4488">
        <w:rPr>
          <w:lang w:eastAsia="en-GB"/>
        </w:rPr>
        <w:t>Not attending:</w:t>
      </w:r>
    </w:p>
    <w:p w:rsidR="00AA4488" w:rsidRPr="00AA4488" w:rsidRDefault="00AA4488" w:rsidP="00AA4488">
      <w:pPr>
        <w:pStyle w:val="Bullet1G"/>
        <w:rPr>
          <w:lang w:eastAsia="en-GB"/>
        </w:rPr>
      </w:pPr>
      <w:r w:rsidRPr="00AA4488">
        <w:rPr>
          <w:lang w:eastAsia="en-GB"/>
        </w:rPr>
        <w:t xml:space="preserve">RRR: Mr. Michael </w:t>
      </w:r>
      <w:proofErr w:type="spellStart"/>
      <w:r w:rsidRPr="00AA4488">
        <w:rPr>
          <w:lang w:eastAsia="en-GB"/>
        </w:rPr>
        <w:t>Kozin</w:t>
      </w:r>
      <w:proofErr w:type="spellEnd"/>
      <w:r w:rsidRPr="00AA4488">
        <w:rPr>
          <w:lang w:eastAsia="en-GB"/>
        </w:rPr>
        <w:t xml:space="preserve"> (with notice)</w:t>
      </w:r>
    </w:p>
    <w:p w:rsidR="00AA4488" w:rsidRPr="00AA4488" w:rsidRDefault="00AA4488" w:rsidP="00AA4488">
      <w:pPr>
        <w:pStyle w:val="Bullet1G"/>
        <w:rPr>
          <w:lang w:eastAsia="en-GB"/>
        </w:rPr>
      </w:pPr>
      <w:r w:rsidRPr="00AA4488">
        <w:rPr>
          <w:lang w:eastAsia="en-GB"/>
        </w:rPr>
        <w:t xml:space="preserve">RMR: Mr. Sergey </w:t>
      </w:r>
      <w:proofErr w:type="spellStart"/>
      <w:r w:rsidRPr="00AA4488">
        <w:rPr>
          <w:lang w:eastAsia="en-GB"/>
        </w:rPr>
        <w:t>Legusha</w:t>
      </w:r>
      <w:proofErr w:type="spellEnd"/>
    </w:p>
    <w:p w:rsidR="00AA4488" w:rsidRPr="00AA4488" w:rsidRDefault="00AA4488" w:rsidP="00AA4488">
      <w:pPr>
        <w:pStyle w:val="H1G"/>
        <w:rPr>
          <w:lang w:eastAsia="en-GB"/>
        </w:rPr>
      </w:pPr>
      <w:r>
        <w:rPr>
          <w:lang w:eastAsia="en-GB"/>
        </w:rPr>
        <w:tab/>
        <w:t>1.</w:t>
      </w:r>
      <w:r>
        <w:rPr>
          <w:lang w:eastAsia="en-GB"/>
        </w:rPr>
        <w:tab/>
      </w:r>
      <w:r>
        <w:rPr>
          <w:lang w:eastAsia="en-GB"/>
        </w:rPr>
        <w:tab/>
      </w:r>
      <w:r w:rsidRPr="00AA4488">
        <w:rPr>
          <w:lang w:eastAsia="en-GB"/>
        </w:rPr>
        <w:t>Opening</w:t>
      </w:r>
    </w:p>
    <w:p w:rsidR="00AA4488" w:rsidRPr="00AA4488" w:rsidRDefault="00AA4488" w:rsidP="00AA4488">
      <w:pPr>
        <w:pStyle w:val="SingleTxtG"/>
        <w:rPr>
          <w:lang w:eastAsia="en-GB"/>
        </w:rPr>
      </w:pPr>
      <w:r w:rsidRPr="00AA4488">
        <w:rPr>
          <w:lang w:eastAsia="en-GB"/>
        </w:rPr>
        <w:t>The chairman welcomes the participants and opens the meeting. There are some additional items on point 4 and 6 of the agenda</w:t>
      </w:r>
    </w:p>
    <w:p w:rsidR="00AA4488" w:rsidRPr="00AA4488" w:rsidRDefault="00AA4488" w:rsidP="00AA4488">
      <w:pPr>
        <w:pStyle w:val="H1G"/>
        <w:rPr>
          <w:lang w:eastAsia="en-GB"/>
        </w:rPr>
      </w:pPr>
      <w:r>
        <w:rPr>
          <w:lang w:eastAsia="en-GB"/>
        </w:rPr>
        <w:tab/>
        <w:t>2.</w:t>
      </w:r>
      <w:r>
        <w:rPr>
          <w:lang w:eastAsia="en-GB"/>
        </w:rPr>
        <w:tab/>
      </w:r>
      <w:r w:rsidRPr="00AA4488">
        <w:rPr>
          <w:lang w:eastAsia="en-GB"/>
        </w:rPr>
        <w:t xml:space="preserve">Minutes of Meeting </w:t>
      </w:r>
      <w:r w:rsidR="00905FF9">
        <w:rPr>
          <w:lang w:eastAsia="en-GB"/>
        </w:rPr>
        <w:t>fourteenth</w:t>
      </w:r>
      <w:r w:rsidRPr="00AA4488">
        <w:rPr>
          <w:lang w:eastAsia="en-GB"/>
        </w:rPr>
        <w:t xml:space="preserve"> meeting, action points (doc 14.IG.10)</w:t>
      </w:r>
    </w:p>
    <w:p w:rsidR="00AA4488" w:rsidRPr="00AA4488" w:rsidRDefault="00AA4488" w:rsidP="00AA4488">
      <w:pPr>
        <w:pStyle w:val="SingleTxtG"/>
        <w:rPr>
          <w:lang w:eastAsia="en-GB"/>
        </w:rPr>
      </w:pPr>
      <w:r w:rsidRPr="00AA4488">
        <w:rPr>
          <w:lang w:eastAsia="en-GB"/>
        </w:rPr>
        <w:t>The list of action points is discussed.</w:t>
      </w:r>
    </w:p>
    <w:p w:rsidR="00AA4488" w:rsidRPr="00AA4488" w:rsidRDefault="00AA4488" w:rsidP="00AA4488">
      <w:pPr>
        <w:pStyle w:val="SingleTxtG"/>
        <w:ind w:firstLine="567"/>
        <w:rPr>
          <w:color w:val="FF0000"/>
          <w:lang w:eastAsia="en-GB"/>
        </w:rPr>
      </w:pPr>
      <w:r>
        <w:rPr>
          <w:lang w:eastAsia="en-GB"/>
        </w:rPr>
        <w:lastRenderedPageBreak/>
        <w:t>(a)</w:t>
      </w:r>
      <w:r>
        <w:rPr>
          <w:lang w:eastAsia="en-GB"/>
        </w:rPr>
        <w:tab/>
      </w:r>
      <w:r w:rsidRPr="00AA4488">
        <w:rPr>
          <w:lang w:eastAsia="en-GB"/>
        </w:rPr>
        <w:t>ISO 17020 (BV). This item will be closed as no further action is considered necessary.</w:t>
      </w:r>
    </w:p>
    <w:p w:rsidR="00AA4488" w:rsidRPr="00AA4488" w:rsidRDefault="00AA4488" w:rsidP="00AA4488">
      <w:pPr>
        <w:pStyle w:val="SingleTxtG"/>
        <w:ind w:firstLine="567"/>
        <w:rPr>
          <w:color w:val="FF0000"/>
          <w:lang w:eastAsia="en-GB"/>
        </w:rPr>
      </w:pPr>
      <w:r>
        <w:rPr>
          <w:lang w:eastAsia="en-GB"/>
        </w:rPr>
        <w:t>(b)</w:t>
      </w:r>
      <w:r>
        <w:rPr>
          <w:lang w:eastAsia="en-GB"/>
        </w:rPr>
        <w:tab/>
      </w:r>
      <w:r w:rsidRPr="00AA4488">
        <w:rPr>
          <w:lang w:eastAsia="en-GB"/>
        </w:rPr>
        <w:t>Rapid blocking valve (BV). Item is closed as it has been finalised at the ADN Safety Committee meeting in January.</w:t>
      </w:r>
    </w:p>
    <w:p w:rsidR="00AA4488" w:rsidRPr="00AA4488" w:rsidRDefault="00AA4488" w:rsidP="00AA4488">
      <w:pPr>
        <w:pStyle w:val="SingleTxtG"/>
        <w:ind w:firstLine="567"/>
        <w:rPr>
          <w:color w:val="FF0000"/>
          <w:lang w:eastAsia="en-GB"/>
        </w:rPr>
      </w:pPr>
      <w:r>
        <w:rPr>
          <w:lang w:eastAsia="en-GB"/>
        </w:rPr>
        <w:t>(c)</w:t>
      </w:r>
      <w:r>
        <w:rPr>
          <w:lang w:eastAsia="en-GB"/>
        </w:rPr>
        <w:tab/>
      </w:r>
      <w:r w:rsidRPr="00AA4488">
        <w:rPr>
          <w:lang w:eastAsia="en-GB"/>
        </w:rPr>
        <w:t>Propylene Oxide (LR). Item isn’t finalised due to lack of time, and remains still open (</w:t>
      </w:r>
      <w:r w:rsidRPr="00AA4488">
        <w:rPr>
          <w:b/>
          <w:u w:val="single"/>
          <w:lang w:eastAsia="en-GB"/>
        </w:rPr>
        <w:t>action LR</w:t>
      </w:r>
      <w:r w:rsidRPr="00AA4488">
        <w:rPr>
          <w:lang w:eastAsia="en-GB"/>
        </w:rPr>
        <w:t>).</w:t>
      </w:r>
    </w:p>
    <w:p w:rsidR="00AA4488" w:rsidRPr="00AA4488" w:rsidRDefault="00AA4488" w:rsidP="00AA4488">
      <w:pPr>
        <w:pStyle w:val="SingleTxtG"/>
        <w:ind w:firstLine="567"/>
        <w:rPr>
          <w:color w:val="FF0000"/>
          <w:lang w:eastAsia="en-GB"/>
        </w:rPr>
      </w:pPr>
      <w:r>
        <w:rPr>
          <w:lang w:eastAsia="en-GB"/>
        </w:rPr>
        <w:t>(d)</w:t>
      </w:r>
      <w:r>
        <w:rPr>
          <w:lang w:eastAsia="en-GB"/>
        </w:rPr>
        <w:tab/>
      </w:r>
      <w:r w:rsidRPr="00AA4488">
        <w:rPr>
          <w:lang w:eastAsia="en-GB"/>
        </w:rPr>
        <w:t>Sampling opening (BV). Item is closed due to a modification in the ADN.</w:t>
      </w:r>
    </w:p>
    <w:p w:rsidR="00AA4488" w:rsidRPr="00AA4488" w:rsidRDefault="00AA4488" w:rsidP="00AA4488">
      <w:pPr>
        <w:pStyle w:val="SingleTxtG"/>
        <w:ind w:firstLine="567"/>
        <w:rPr>
          <w:color w:val="FF0000"/>
          <w:lang w:eastAsia="en-GB"/>
        </w:rPr>
      </w:pPr>
      <w:r>
        <w:rPr>
          <w:lang w:eastAsia="en-GB"/>
        </w:rPr>
        <w:t>(e)</w:t>
      </w:r>
      <w:r>
        <w:rPr>
          <w:lang w:eastAsia="en-GB"/>
        </w:rPr>
        <w:tab/>
      </w:r>
      <w:r w:rsidRPr="00AA4488">
        <w:rPr>
          <w:lang w:eastAsia="en-GB"/>
        </w:rPr>
        <w:t>Sliding seals (BV). Item isn’t finalised due to lack of time, and remains still open (</w:t>
      </w:r>
      <w:r w:rsidRPr="00AA4488">
        <w:rPr>
          <w:b/>
          <w:u w:val="single"/>
          <w:lang w:eastAsia="en-GB"/>
        </w:rPr>
        <w:t>action BV</w:t>
      </w:r>
      <w:r w:rsidRPr="00AA4488">
        <w:rPr>
          <w:lang w:eastAsia="en-GB"/>
        </w:rPr>
        <w:t>).</w:t>
      </w:r>
    </w:p>
    <w:p w:rsidR="00AA4488" w:rsidRPr="00AA4488" w:rsidRDefault="00AA4488" w:rsidP="00AA4488">
      <w:pPr>
        <w:pStyle w:val="SingleTxtG"/>
        <w:ind w:firstLine="567"/>
        <w:rPr>
          <w:lang w:eastAsia="en-GB"/>
        </w:rPr>
      </w:pPr>
      <w:r>
        <w:rPr>
          <w:lang w:eastAsia="en-GB"/>
        </w:rPr>
        <w:t>(f)</w:t>
      </w:r>
      <w:r>
        <w:rPr>
          <w:lang w:eastAsia="en-GB"/>
        </w:rPr>
        <w:tab/>
      </w:r>
      <w:r w:rsidRPr="00AA4488">
        <w:rPr>
          <w:lang w:eastAsia="en-GB"/>
        </w:rPr>
        <w:t>Working group on 9.3.4 (BV) Item is still open. BV is still working on their updated software. After finalising this, the item will be picked up (</w:t>
      </w:r>
      <w:r w:rsidRPr="00AA4488">
        <w:rPr>
          <w:b/>
          <w:u w:val="single"/>
          <w:lang w:eastAsia="en-GB"/>
        </w:rPr>
        <w:t>action BV</w:t>
      </w:r>
      <w:r w:rsidRPr="00AA4488">
        <w:rPr>
          <w:lang w:eastAsia="en-GB"/>
        </w:rPr>
        <w:t>).</w:t>
      </w:r>
    </w:p>
    <w:p w:rsidR="00AA4488" w:rsidRPr="00AA4488" w:rsidRDefault="00AA4488" w:rsidP="00AA4488">
      <w:pPr>
        <w:pStyle w:val="SingleTxtG"/>
        <w:ind w:firstLine="567"/>
        <w:rPr>
          <w:color w:val="FF0000"/>
          <w:lang w:eastAsia="en-GB"/>
        </w:rPr>
      </w:pPr>
      <w:r>
        <w:rPr>
          <w:lang w:eastAsia="en-GB"/>
        </w:rPr>
        <w:t>(g)</w:t>
      </w:r>
      <w:r>
        <w:rPr>
          <w:lang w:eastAsia="en-GB"/>
        </w:rPr>
        <w:tab/>
      </w:r>
      <w:r w:rsidRPr="00AA4488">
        <w:rPr>
          <w:lang w:eastAsia="en-GB"/>
        </w:rPr>
        <w:t>Pressure drop calculations (LR). Item isn’t finalised due to lack of time, and remains still open (</w:t>
      </w:r>
      <w:r w:rsidRPr="00AA4488">
        <w:rPr>
          <w:b/>
          <w:u w:val="single"/>
          <w:lang w:eastAsia="en-GB"/>
        </w:rPr>
        <w:t>action LR</w:t>
      </w:r>
      <w:r w:rsidRPr="00AA4488">
        <w:rPr>
          <w:lang w:eastAsia="en-GB"/>
        </w:rPr>
        <w:t>).</w:t>
      </w:r>
    </w:p>
    <w:p w:rsidR="00AA4488" w:rsidRPr="00AA4488" w:rsidRDefault="00AA4488" w:rsidP="00AA4488">
      <w:pPr>
        <w:pStyle w:val="SingleTxtG"/>
        <w:ind w:firstLine="567"/>
        <w:rPr>
          <w:color w:val="FF0000"/>
          <w:lang w:eastAsia="en-GB"/>
        </w:rPr>
      </w:pPr>
      <w:r>
        <w:rPr>
          <w:lang w:eastAsia="en-GB"/>
        </w:rPr>
        <w:t>(h)</w:t>
      </w:r>
      <w:r>
        <w:rPr>
          <w:lang w:eastAsia="en-GB"/>
        </w:rPr>
        <w:tab/>
      </w:r>
      <w:r w:rsidRPr="00AA4488">
        <w:rPr>
          <w:lang w:eastAsia="en-GB"/>
        </w:rPr>
        <w:t>Cargo heating (BV, DNV-GL, LR). This item is discussed. Both DNV-GL and BV have commented the document, and it’s concluded that the class rules are sufficient and in line with the ADN. It will not be applicable on existing ships.</w:t>
      </w:r>
    </w:p>
    <w:p w:rsidR="00AA4488" w:rsidRPr="00AA4488" w:rsidRDefault="00AA4488" w:rsidP="00AA4488">
      <w:pPr>
        <w:pStyle w:val="SingleTxtG"/>
        <w:ind w:firstLine="567"/>
        <w:rPr>
          <w:color w:val="FF0000"/>
          <w:lang w:eastAsia="en-GB"/>
        </w:rPr>
      </w:pPr>
      <w:r>
        <w:rPr>
          <w:lang w:eastAsia="en-GB"/>
        </w:rPr>
        <w:t>(</w:t>
      </w:r>
      <w:proofErr w:type="spellStart"/>
      <w:r>
        <w:rPr>
          <w:lang w:eastAsia="en-GB"/>
        </w:rPr>
        <w:t>i</w:t>
      </w:r>
      <w:proofErr w:type="spellEnd"/>
      <w:r>
        <w:rPr>
          <w:lang w:eastAsia="en-GB"/>
        </w:rPr>
        <w:t>)</w:t>
      </w:r>
      <w:r>
        <w:rPr>
          <w:lang w:eastAsia="en-GB"/>
        </w:rPr>
        <w:tab/>
      </w:r>
      <w:r w:rsidRPr="00AA4488">
        <w:rPr>
          <w:lang w:eastAsia="en-GB"/>
        </w:rPr>
        <w:t>Double bottom (BV). Item is closed as it has been finalised at the ADN Safety Committee meeting in January.</w:t>
      </w:r>
    </w:p>
    <w:p w:rsidR="00AA4488" w:rsidRPr="00AA4488" w:rsidRDefault="00AA4488" w:rsidP="00AA4488">
      <w:pPr>
        <w:pStyle w:val="H1G"/>
        <w:rPr>
          <w:lang w:eastAsia="en-GB"/>
        </w:rPr>
      </w:pPr>
      <w:r>
        <w:rPr>
          <w:lang w:eastAsia="en-GB"/>
        </w:rPr>
        <w:tab/>
        <w:t>3.</w:t>
      </w:r>
      <w:r>
        <w:rPr>
          <w:lang w:eastAsia="en-GB"/>
        </w:rPr>
        <w:tab/>
      </w:r>
      <w:r w:rsidRPr="00AA4488">
        <w:rPr>
          <w:lang w:eastAsia="en-GB"/>
        </w:rPr>
        <w:t>Items from last ADN Safety Committee meeting (report ECE</w:t>
      </w:r>
      <w:r w:rsidR="00F40995">
        <w:rPr>
          <w:lang w:eastAsia="en-GB"/>
        </w:rPr>
        <w:t>/</w:t>
      </w:r>
      <w:r w:rsidRPr="00AA4488">
        <w:rPr>
          <w:lang w:eastAsia="en-GB"/>
        </w:rPr>
        <w:t>TRANS</w:t>
      </w:r>
      <w:r w:rsidR="00F40995">
        <w:rPr>
          <w:lang w:eastAsia="en-GB"/>
        </w:rPr>
        <w:t>/</w:t>
      </w:r>
      <w:r w:rsidRPr="00AA4488">
        <w:rPr>
          <w:lang w:eastAsia="en-GB"/>
        </w:rPr>
        <w:t>WP15</w:t>
      </w:r>
      <w:r w:rsidR="00F40995">
        <w:rPr>
          <w:lang w:eastAsia="en-GB"/>
        </w:rPr>
        <w:t>/</w:t>
      </w:r>
      <w:r w:rsidRPr="00AA4488">
        <w:rPr>
          <w:lang w:eastAsia="en-GB"/>
        </w:rPr>
        <w:t>AC2</w:t>
      </w:r>
      <w:r w:rsidR="00F40995">
        <w:rPr>
          <w:lang w:eastAsia="en-GB"/>
        </w:rPr>
        <w:t>/</w:t>
      </w:r>
      <w:r w:rsidRPr="00AA4488">
        <w:rPr>
          <w:lang w:eastAsia="en-GB"/>
        </w:rPr>
        <w:t>66e)</w:t>
      </w:r>
    </w:p>
    <w:p w:rsidR="00AA4488" w:rsidRPr="00AA4488" w:rsidRDefault="00AA4488" w:rsidP="00AA4488">
      <w:pPr>
        <w:pStyle w:val="SingleTxtG"/>
        <w:ind w:firstLine="567"/>
        <w:rPr>
          <w:lang w:eastAsia="en-GB"/>
        </w:rPr>
      </w:pPr>
      <w:r>
        <w:rPr>
          <w:lang w:eastAsia="en-GB"/>
        </w:rPr>
        <w:t>(a)</w:t>
      </w:r>
      <w:r>
        <w:rPr>
          <w:lang w:eastAsia="en-GB"/>
        </w:rPr>
        <w:tab/>
      </w:r>
      <w:r w:rsidRPr="00AA4488">
        <w:rPr>
          <w:lang w:eastAsia="en-GB"/>
        </w:rPr>
        <w:t>Item VI-B-6 (45), document on LNG. All societies have rules for the use of LNG as fuel. LR will draft a document and will send this around for discussion. After agreement it will be submitted to the ADN Safety Committee (</w:t>
      </w:r>
      <w:r w:rsidRPr="00AA4488">
        <w:rPr>
          <w:b/>
          <w:u w:val="single"/>
          <w:lang w:eastAsia="en-GB"/>
        </w:rPr>
        <w:t>action LR</w:t>
      </w:r>
      <w:r w:rsidRPr="00AA4488">
        <w:rPr>
          <w:lang w:eastAsia="en-GB"/>
        </w:rPr>
        <w:t>).</w:t>
      </w:r>
    </w:p>
    <w:p w:rsidR="00AA4488" w:rsidRPr="00AA4488" w:rsidRDefault="00AA4488" w:rsidP="00AA4488">
      <w:pPr>
        <w:pStyle w:val="SingleTxtG"/>
        <w:ind w:firstLine="567"/>
        <w:rPr>
          <w:lang w:eastAsia="en-GB"/>
        </w:rPr>
      </w:pPr>
      <w:r>
        <w:rPr>
          <w:lang w:eastAsia="en-GB"/>
        </w:rPr>
        <w:t>(b)</w:t>
      </w:r>
      <w:r>
        <w:rPr>
          <w:lang w:eastAsia="en-GB"/>
        </w:rPr>
        <w:tab/>
      </w:r>
      <w:r w:rsidRPr="00AA4488">
        <w:rPr>
          <w:lang w:eastAsia="en-GB"/>
        </w:rPr>
        <w:t>Mr. Weiner asks if an update of document on loading instruments (</w:t>
      </w:r>
      <w:r w:rsidR="00F40995">
        <w:rPr>
          <w:lang w:eastAsia="en-GB"/>
        </w:rPr>
        <w:t xml:space="preserve">Informal document </w:t>
      </w:r>
      <w:r w:rsidRPr="00AA4488">
        <w:rPr>
          <w:lang w:eastAsia="en-GB"/>
        </w:rPr>
        <w:t>INF 11</w:t>
      </w:r>
      <w:r w:rsidR="00F40995">
        <w:rPr>
          <w:lang w:eastAsia="en-GB"/>
        </w:rPr>
        <w:t xml:space="preserve"> of the thirty-second session</w:t>
      </w:r>
      <w:r w:rsidRPr="00AA4488">
        <w:rPr>
          <w:lang w:eastAsia="en-GB"/>
        </w:rPr>
        <w:t>) can be submitted as an INF document for the August meeting of the ADN Safety Committee.  It’s agreed that an update with data of 1 July 2018 will be made, and a working document will be submitted for the January 2019 meeting (</w:t>
      </w:r>
      <w:r w:rsidRPr="00AA4488">
        <w:rPr>
          <w:b/>
          <w:u w:val="single"/>
          <w:lang w:eastAsia="en-GB"/>
        </w:rPr>
        <w:t>action LR</w:t>
      </w:r>
      <w:r w:rsidRPr="00AA4488">
        <w:rPr>
          <w:lang w:eastAsia="en-GB"/>
        </w:rPr>
        <w:t xml:space="preserve">). </w:t>
      </w:r>
    </w:p>
    <w:p w:rsidR="00AA4488" w:rsidRPr="00AA4488" w:rsidRDefault="00AA4488" w:rsidP="00AA4488">
      <w:pPr>
        <w:pStyle w:val="SingleTxtG"/>
        <w:ind w:firstLine="567"/>
        <w:rPr>
          <w:lang w:eastAsia="en-GB"/>
        </w:rPr>
      </w:pPr>
      <w:r w:rsidRPr="00AA4488">
        <w:rPr>
          <w:lang w:eastAsia="en-GB"/>
        </w:rPr>
        <w:t xml:space="preserve">It’s reminded that a ship owner still has the possibility to calculate it by hand. So, there’s a possibility that on 31-12-2019 some ships don’t have an approved loading instrument. </w:t>
      </w:r>
    </w:p>
    <w:p w:rsidR="00AA4488" w:rsidRPr="00AA4488" w:rsidRDefault="00AA4488" w:rsidP="00AA4488">
      <w:pPr>
        <w:pStyle w:val="SingleTxtG"/>
        <w:ind w:firstLine="567"/>
        <w:rPr>
          <w:lang w:eastAsia="en-GB"/>
        </w:rPr>
      </w:pPr>
      <w:r w:rsidRPr="00AA4488">
        <w:rPr>
          <w:lang w:eastAsia="en-GB"/>
        </w:rPr>
        <w:t xml:space="preserve">SRU has only type N tankers in class, and demands for a stability booklet. </w:t>
      </w:r>
    </w:p>
    <w:p w:rsidR="00AA4488" w:rsidRPr="00AA4488" w:rsidRDefault="00AA4488" w:rsidP="00AA4488">
      <w:pPr>
        <w:pStyle w:val="SingleTxtG"/>
        <w:ind w:firstLine="567"/>
        <w:rPr>
          <w:lang w:eastAsia="en-GB"/>
        </w:rPr>
      </w:pPr>
      <w:r w:rsidRPr="00AA4488">
        <w:rPr>
          <w:lang w:eastAsia="en-GB"/>
        </w:rPr>
        <w:t>BV questions about the availability of the loading instrument on push barges. After some discussion it’s concluded that this should be available on the push boat.</w:t>
      </w:r>
    </w:p>
    <w:p w:rsidR="00AA4488" w:rsidRPr="00AA4488" w:rsidRDefault="00AA4488" w:rsidP="00AA4488">
      <w:pPr>
        <w:pStyle w:val="H1G"/>
        <w:rPr>
          <w:lang w:eastAsia="en-GB"/>
        </w:rPr>
      </w:pPr>
      <w:r>
        <w:rPr>
          <w:lang w:eastAsia="en-GB"/>
        </w:rPr>
        <w:tab/>
        <w:t>4.</w:t>
      </w:r>
      <w:r>
        <w:rPr>
          <w:lang w:eastAsia="en-GB"/>
        </w:rPr>
        <w:tab/>
      </w:r>
      <w:r w:rsidRPr="00AA4488">
        <w:rPr>
          <w:lang w:eastAsia="en-GB"/>
        </w:rPr>
        <w:t>Technical issues</w:t>
      </w:r>
    </w:p>
    <w:p w:rsidR="00AA4488" w:rsidRPr="00AA4488" w:rsidRDefault="00AA4488" w:rsidP="00AA4488">
      <w:pPr>
        <w:pStyle w:val="SingleTxtG"/>
        <w:ind w:firstLine="567"/>
        <w:rPr>
          <w:lang w:eastAsia="en-GB"/>
        </w:rPr>
      </w:pPr>
      <w:r>
        <w:rPr>
          <w:lang w:eastAsia="en-GB"/>
        </w:rPr>
        <w:t>(a)</w:t>
      </w:r>
      <w:r>
        <w:rPr>
          <w:lang w:eastAsia="en-GB"/>
        </w:rPr>
        <w:tab/>
      </w:r>
      <w:r w:rsidRPr="00AA4488">
        <w:rPr>
          <w:lang w:eastAsia="en-GB"/>
        </w:rPr>
        <w:t>LR has received a request from EBU to support them on a document on the use of PV valves during loading and discharging. During the January meeting of the ADN Safety Committee it was discussed whether a PV valve may be used as operational equipment during discharging. EBU will submit a document on this for the next ADN Safety Committee meeting. It’s decided that LR will draft a letter and send it around for agreement (</w:t>
      </w:r>
      <w:r w:rsidRPr="00AA4488">
        <w:rPr>
          <w:b/>
          <w:u w:val="single"/>
          <w:lang w:eastAsia="en-GB"/>
        </w:rPr>
        <w:t>action LR</w:t>
      </w:r>
      <w:r w:rsidRPr="00AA4488">
        <w:rPr>
          <w:lang w:eastAsia="en-GB"/>
        </w:rPr>
        <w:t>).</w:t>
      </w:r>
    </w:p>
    <w:p w:rsidR="00AA4488" w:rsidRPr="00AA4488" w:rsidRDefault="00AA4488" w:rsidP="00AA4488">
      <w:pPr>
        <w:pStyle w:val="SingleTxtG"/>
        <w:ind w:firstLine="567"/>
        <w:rPr>
          <w:lang w:eastAsia="en-GB"/>
        </w:rPr>
      </w:pPr>
      <w:r>
        <w:rPr>
          <w:lang w:eastAsia="en-GB"/>
        </w:rPr>
        <w:lastRenderedPageBreak/>
        <w:t>(b)</w:t>
      </w:r>
      <w:r>
        <w:rPr>
          <w:lang w:eastAsia="en-GB"/>
        </w:rPr>
        <w:tab/>
      </w:r>
      <w:r w:rsidRPr="00AA4488">
        <w:rPr>
          <w:lang w:eastAsia="en-GB"/>
        </w:rPr>
        <w:t>BV has submitted document 15.IG.zzz. The document is explained. It’s concluded that the exemptions mentioned in ADN 7.2.2.19 are meant for the push boat. The tank barge needs to fully comply with Part 9, taken transitional provisions into account.</w:t>
      </w:r>
    </w:p>
    <w:p w:rsidR="00AA4488" w:rsidRPr="00AA4488" w:rsidRDefault="00AA4488" w:rsidP="00AA4488">
      <w:pPr>
        <w:pStyle w:val="H1G"/>
        <w:rPr>
          <w:lang w:eastAsia="en-GB"/>
        </w:rPr>
      </w:pPr>
      <w:r>
        <w:rPr>
          <w:lang w:eastAsia="en-GB"/>
        </w:rPr>
        <w:tab/>
        <w:t>5.</w:t>
      </w:r>
      <w:r>
        <w:rPr>
          <w:lang w:eastAsia="en-GB"/>
        </w:rPr>
        <w:tab/>
      </w:r>
      <w:r w:rsidRPr="00AA4488">
        <w:rPr>
          <w:lang w:eastAsia="en-GB"/>
        </w:rPr>
        <w:t>Update of Table C</w:t>
      </w:r>
    </w:p>
    <w:p w:rsidR="00AA4488" w:rsidRPr="00AA4488" w:rsidRDefault="00AA4488" w:rsidP="00AA4488">
      <w:pPr>
        <w:pStyle w:val="SingleTxtG"/>
        <w:rPr>
          <w:lang w:eastAsia="en-GB"/>
        </w:rPr>
      </w:pPr>
      <w:r w:rsidRPr="00AA4488">
        <w:rPr>
          <w:lang w:eastAsia="en-GB"/>
        </w:rPr>
        <w:t>The work on the Table C as done by DNV-GL is discussed, and updated. However, for some lines in the table still some uncertainty exists. These will be discussed in the Working Group on Substances.</w:t>
      </w:r>
    </w:p>
    <w:p w:rsidR="00AA4488" w:rsidRPr="00AA4488" w:rsidRDefault="00AA4488" w:rsidP="00AA4488">
      <w:pPr>
        <w:pStyle w:val="SingleTxtG"/>
        <w:rPr>
          <w:lang w:eastAsia="en-GB"/>
        </w:rPr>
      </w:pPr>
      <w:r w:rsidRPr="00AA4488">
        <w:rPr>
          <w:lang w:eastAsia="en-GB"/>
        </w:rPr>
        <w:t>LR will send the table as updated during the meeting (</w:t>
      </w:r>
      <w:r w:rsidRPr="00AA4488">
        <w:rPr>
          <w:b/>
          <w:u w:val="single"/>
          <w:lang w:eastAsia="en-GB"/>
        </w:rPr>
        <w:t>action LR</w:t>
      </w:r>
      <w:r w:rsidRPr="00AA4488">
        <w:rPr>
          <w:lang w:eastAsia="en-GB"/>
        </w:rPr>
        <w:t>).</w:t>
      </w:r>
    </w:p>
    <w:p w:rsidR="00AA4488" w:rsidRPr="00AA4488" w:rsidRDefault="00AA4488" w:rsidP="00AA4488">
      <w:pPr>
        <w:pStyle w:val="H1G"/>
        <w:rPr>
          <w:lang w:eastAsia="en-GB"/>
        </w:rPr>
      </w:pPr>
      <w:r>
        <w:rPr>
          <w:lang w:eastAsia="en-GB"/>
        </w:rPr>
        <w:tab/>
        <w:t>6.</w:t>
      </w:r>
      <w:r>
        <w:rPr>
          <w:lang w:eastAsia="en-GB"/>
        </w:rPr>
        <w:tab/>
      </w:r>
      <w:r w:rsidRPr="00AA4488">
        <w:rPr>
          <w:lang w:eastAsia="en-GB"/>
        </w:rPr>
        <w:t>Any other business</w:t>
      </w:r>
    </w:p>
    <w:p w:rsidR="00AA4488" w:rsidRPr="00AA4488" w:rsidRDefault="00AA4488" w:rsidP="00AA4488">
      <w:pPr>
        <w:pStyle w:val="SingleTxtG"/>
        <w:ind w:firstLine="567"/>
        <w:rPr>
          <w:lang w:eastAsia="en-GB"/>
        </w:rPr>
      </w:pPr>
      <w:r>
        <w:rPr>
          <w:lang w:eastAsia="en-GB"/>
        </w:rPr>
        <w:t>(a)</w:t>
      </w:r>
      <w:r>
        <w:rPr>
          <w:lang w:eastAsia="en-GB"/>
        </w:rPr>
        <w:tab/>
      </w:r>
      <w:r w:rsidRPr="00AA4488">
        <w:rPr>
          <w:lang w:eastAsia="en-GB"/>
        </w:rPr>
        <w:t xml:space="preserve">Mr Weiner likes to have some info on the projects for battery powered ships, and autonomous navigation when these projects are covering ships which are carrying dangerous goods. As LR is involved in these projects, an update is given. There are some projects running, also for ships intended for the carriage of dangerous goods, but they’re all still in an early stage. The conformity with the ADN is taken into consideration as well at these projects. LR has issued an ‘Approval in Principle’ for a storage container with batteries. </w:t>
      </w:r>
    </w:p>
    <w:p w:rsidR="00AA4488" w:rsidRPr="00AA4488" w:rsidRDefault="00AA4488" w:rsidP="00AA4488">
      <w:pPr>
        <w:pStyle w:val="SingleTxtG"/>
        <w:ind w:firstLine="567"/>
        <w:rPr>
          <w:lang w:eastAsia="en-GB"/>
        </w:rPr>
      </w:pPr>
      <w:r>
        <w:rPr>
          <w:lang w:eastAsia="en-GB"/>
        </w:rPr>
        <w:t>(b)</w:t>
      </w:r>
      <w:r>
        <w:rPr>
          <w:lang w:eastAsia="en-GB"/>
        </w:rPr>
        <w:tab/>
      </w:r>
      <w:r w:rsidRPr="00AA4488">
        <w:rPr>
          <w:lang w:eastAsia="en-GB"/>
        </w:rPr>
        <w:t>Several times in the ADN the ‘Competent authority’ is mentioned. Mr Weiner asked about the interpretation by the classifications societies of which contracting party, case by case, the competent authority shall be. There is no common position on this item. It would be desirable if the info on competent authorities would be available on the UN-ECE website. Mr. Weiner will submit this request to the ADN Safety Committee (action Mr. Weiner).</w:t>
      </w:r>
    </w:p>
    <w:p w:rsidR="00AA4488" w:rsidRPr="00AA4488" w:rsidRDefault="00AA4488" w:rsidP="00AA4488">
      <w:pPr>
        <w:pStyle w:val="SingleTxtG"/>
        <w:ind w:firstLine="567"/>
        <w:rPr>
          <w:lang w:eastAsia="en-GB"/>
        </w:rPr>
      </w:pPr>
      <w:r>
        <w:rPr>
          <w:lang w:eastAsia="en-GB"/>
        </w:rPr>
        <w:t>(c)</w:t>
      </w:r>
      <w:r>
        <w:rPr>
          <w:lang w:eastAsia="en-GB"/>
        </w:rPr>
        <w:tab/>
      </w:r>
      <w:r w:rsidRPr="00AA4488">
        <w:rPr>
          <w:lang w:eastAsia="en-GB"/>
        </w:rPr>
        <w:t xml:space="preserve">Multilateral Agreement 18 (IIB - IIB3). Mr Weiner asked for some information about the progress. Not all the products are investigated yet. </w:t>
      </w:r>
      <w:proofErr w:type="gramStart"/>
      <w:r w:rsidRPr="00AA4488">
        <w:rPr>
          <w:lang w:eastAsia="en-GB"/>
        </w:rPr>
        <w:t>So</w:t>
      </w:r>
      <w:proofErr w:type="gramEnd"/>
      <w:r w:rsidRPr="00AA4488">
        <w:rPr>
          <w:lang w:eastAsia="en-GB"/>
        </w:rPr>
        <w:t xml:space="preserve"> these products will be taken from the cargo list after the transitional provision in the MA 018 ends.</w:t>
      </w:r>
    </w:p>
    <w:p w:rsidR="00AA4488" w:rsidRPr="00AA4488" w:rsidRDefault="00AA4488" w:rsidP="00AA4488">
      <w:pPr>
        <w:pStyle w:val="H1G"/>
        <w:rPr>
          <w:lang w:eastAsia="en-GB"/>
        </w:rPr>
      </w:pPr>
      <w:r>
        <w:rPr>
          <w:lang w:eastAsia="en-GB"/>
        </w:rPr>
        <w:tab/>
        <w:t>7.</w:t>
      </w:r>
      <w:r>
        <w:rPr>
          <w:lang w:eastAsia="en-GB"/>
        </w:rPr>
        <w:tab/>
      </w:r>
      <w:r w:rsidRPr="00AA4488">
        <w:rPr>
          <w:lang w:eastAsia="en-GB"/>
        </w:rPr>
        <w:t xml:space="preserve">Next meeting </w:t>
      </w:r>
    </w:p>
    <w:p w:rsidR="00AA4488" w:rsidRPr="00AA4488" w:rsidRDefault="00AA4488" w:rsidP="00AA4488">
      <w:pPr>
        <w:pStyle w:val="SingleTxtG"/>
        <w:rPr>
          <w:color w:val="FF0000"/>
          <w:lang w:eastAsia="en-GB"/>
        </w:rPr>
      </w:pPr>
      <w:r w:rsidRPr="00AA4488">
        <w:rPr>
          <w:lang w:eastAsia="en-GB"/>
        </w:rPr>
        <w:t>The next meeting will be held on Wednesday 24 October 2018 in Rotterdam.</w:t>
      </w:r>
      <w:r w:rsidRPr="00AA4488">
        <w:rPr>
          <w:color w:val="FF0000"/>
          <w:lang w:eastAsia="en-GB"/>
        </w:rPr>
        <w:t xml:space="preserve"> </w:t>
      </w:r>
    </w:p>
    <w:p w:rsidR="00107527" w:rsidRPr="00885A1E" w:rsidRDefault="00885A1E" w:rsidP="00885A1E">
      <w:pPr>
        <w:pStyle w:val="SingleTxtG"/>
        <w:spacing w:before="240" w:after="0"/>
        <w:jc w:val="center"/>
        <w:rPr>
          <w:u w:val="single"/>
        </w:rPr>
      </w:pPr>
      <w:r>
        <w:rPr>
          <w:u w:val="single"/>
        </w:rPr>
        <w:tab/>
      </w:r>
      <w:r>
        <w:rPr>
          <w:u w:val="single"/>
        </w:rPr>
        <w:tab/>
      </w:r>
      <w:r>
        <w:rPr>
          <w:u w:val="single"/>
        </w:rPr>
        <w:tab/>
      </w:r>
      <w:r>
        <w:rPr>
          <w:u w:val="single"/>
        </w:rPr>
        <w:tab/>
      </w:r>
    </w:p>
    <w:sectPr w:rsidR="00107527" w:rsidRPr="00885A1E" w:rsidSect="00E5571E">
      <w:headerReference w:type="even" r:id="rId8"/>
      <w:headerReference w:type="default" r:id="rId9"/>
      <w:footerReference w:type="even" r:id="rId10"/>
      <w:footerReference w:type="default" r:id="rId11"/>
      <w:head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95F" w:rsidRDefault="00AF095F"/>
  </w:endnote>
  <w:endnote w:type="continuationSeparator" w:id="0">
    <w:p w:rsidR="00AF095F" w:rsidRDefault="00AF095F"/>
  </w:endnote>
  <w:endnote w:type="continuationNotice" w:id="1">
    <w:p w:rsidR="00AF095F" w:rsidRDefault="00AF09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76A" w:rsidRDefault="00D53053">
    <w:pPr>
      <w:pStyle w:val="Footer"/>
    </w:pPr>
    <w:r w:rsidRPr="00AA480B">
      <w:rPr>
        <w:b/>
        <w:sz w:val="18"/>
      </w:rPr>
      <w:fldChar w:fldCharType="begin"/>
    </w:r>
    <w:r w:rsidRPr="00AA480B">
      <w:rPr>
        <w:b/>
        <w:sz w:val="18"/>
      </w:rPr>
      <w:instrText xml:space="preserve"> PAGE  \* MERGEFORMAT </w:instrText>
    </w:r>
    <w:r w:rsidRPr="00AA480B">
      <w:rPr>
        <w:b/>
        <w:sz w:val="18"/>
      </w:rPr>
      <w:fldChar w:fldCharType="separate"/>
    </w:r>
    <w:r w:rsidR="00F70B01">
      <w:rPr>
        <w:b/>
        <w:noProof/>
        <w:sz w:val="18"/>
      </w:rPr>
      <w:t>2</w:t>
    </w:r>
    <w:r w:rsidRPr="00AA480B">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488" w:rsidRDefault="00AA4488" w:rsidP="00AA4488">
    <w:pPr>
      <w:pStyle w:val="Footer"/>
      <w:jc w:val="right"/>
    </w:pPr>
    <w:r w:rsidRPr="00AA480B">
      <w:rPr>
        <w:b/>
        <w:sz w:val="18"/>
      </w:rPr>
      <w:fldChar w:fldCharType="begin"/>
    </w:r>
    <w:r w:rsidRPr="00AA480B">
      <w:rPr>
        <w:b/>
        <w:sz w:val="18"/>
      </w:rPr>
      <w:instrText xml:space="preserve"> PAGE  \* MERGEFORMAT </w:instrText>
    </w:r>
    <w:r w:rsidRPr="00AA480B">
      <w:rPr>
        <w:b/>
        <w:sz w:val="18"/>
      </w:rPr>
      <w:fldChar w:fldCharType="separate"/>
    </w:r>
    <w:r w:rsidR="00F70B01">
      <w:rPr>
        <w:b/>
        <w:noProof/>
        <w:sz w:val="18"/>
      </w:rPr>
      <w:t>3</w:t>
    </w:r>
    <w:r w:rsidRPr="00AA480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95F" w:rsidRDefault="00AF095F">
      <w:pPr>
        <w:tabs>
          <w:tab w:val="right" w:pos="2155"/>
        </w:tabs>
        <w:spacing w:after="80"/>
        <w:ind w:left="680"/>
        <w:rPr>
          <w:u w:val="single"/>
        </w:rPr>
      </w:pPr>
      <w:r>
        <w:rPr>
          <w:u w:val="single"/>
        </w:rPr>
        <w:tab/>
      </w:r>
    </w:p>
  </w:footnote>
  <w:footnote w:type="continuationSeparator" w:id="0">
    <w:p w:rsidR="00AF095F" w:rsidRDefault="00AF095F">
      <w:pPr>
        <w:tabs>
          <w:tab w:val="left" w:pos="2155"/>
        </w:tabs>
        <w:spacing w:after="80"/>
        <w:ind w:left="680"/>
        <w:rPr>
          <w:u w:val="single"/>
        </w:rPr>
      </w:pPr>
      <w:r>
        <w:rPr>
          <w:u w:val="single"/>
        </w:rPr>
        <w:tab/>
      </w:r>
    </w:p>
  </w:footnote>
  <w:footnote w:type="continuationNotice" w:id="1">
    <w:p w:rsidR="00AF095F" w:rsidRDefault="00AF09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1CE" w:rsidRPr="003B35B1" w:rsidRDefault="00ED0B6C" w:rsidP="00446B79">
    <w:pPr>
      <w:pBdr>
        <w:bottom w:val="single" w:sz="4" w:space="1" w:color="auto"/>
      </w:pBdr>
      <w:rPr>
        <w:b/>
      </w:rPr>
    </w:pPr>
    <w:r>
      <w:rPr>
        <w:b/>
      </w:rPr>
      <w:t>INF.7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B6C" w:rsidRPr="00ED0B6C" w:rsidRDefault="00ED0B6C" w:rsidP="00ED0B6C">
    <w:pPr>
      <w:pBdr>
        <w:bottom w:val="single" w:sz="4" w:space="1" w:color="auto"/>
      </w:pBdr>
      <w:jc w:val="right"/>
      <w:rPr>
        <w:b/>
      </w:rPr>
    </w:pPr>
    <w:r>
      <w:rPr>
        <w:b/>
      </w:rPr>
      <w:t>INF.7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1CE" w:rsidRPr="00F4048C" w:rsidRDefault="000401CE" w:rsidP="00D53053">
    <w:pPr>
      <w:pStyle w:val="Header"/>
      <w:pBdr>
        <w:bottom w:val="none" w:sz="0" w:space="0" w:color="auto"/>
      </w:pBd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2225DD"/>
    <w:multiLevelType w:val="hybridMultilevel"/>
    <w:tmpl w:val="F3D619D2"/>
    <w:lvl w:ilvl="0" w:tplc="871E2A44">
      <w:start w:val="1"/>
      <w:numFmt w:val="upperRoman"/>
      <w:lvlText w:val="%1."/>
      <w:lvlJc w:val="left"/>
      <w:pPr>
        <w:ind w:left="1860" w:hanging="720"/>
      </w:pPr>
      <w:rPr>
        <w:rFonts w:hint="default"/>
      </w:rPr>
    </w:lvl>
    <w:lvl w:ilvl="1" w:tplc="08130019" w:tentative="1">
      <w:start w:val="1"/>
      <w:numFmt w:val="lowerLetter"/>
      <w:lvlText w:val="%2."/>
      <w:lvlJc w:val="left"/>
      <w:pPr>
        <w:ind w:left="2220" w:hanging="360"/>
      </w:pPr>
    </w:lvl>
    <w:lvl w:ilvl="2" w:tplc="0813001B" w:tentative="1">
      <w:start w:val="1"/>
      <w:numFmt w:val="lowerRoman"/>
      <w:lvlText w:val="%3."/>
      <w:lvlJc w:val="right"/>
      <w:pPr>
        <w:ind w:left="2940" w:hanging="180"/>
      </w:pPr>
    </w:lvl>
    <w:lvl w:ilvl="3" w:tplc="0813000F" w:tentative="1">
      <w:start w:val="1"/>
      <w:numFmt w:val="decimal"/>
      <w:lvlText w:val="%4."/>
      <w:lvlJc w:val="left"/>
      <w:pPr>
        <w:ind w:left="3660" w:hanging="360"/>
      </w:pPr>
    </w:lvl>
    <w:lvl w:ilvl="4" w:tplc="08130019" w:tentative="1">
      <w:start w:val="1"/>
      <w:numFmt w:val="lowerLetter"/>
      <w:lvlText w:val="%5."/>
      <w:lvlJc w:val="left"/>
      <w:pPr>
        <w:ind w:left="4380" w:hanging="360"/>
      </w:pPr>
    </w:lvl>
    <w:lvl w:ilvl="5" w:tplc="0813001B" w:tentative="1">
      <w:start w:val="1"/>
      <w:numFmt w:val="lowerRoman"/>
      <w:lvlText w:val="%6."/>
      <w:lvlJc w:val="right"/>
      <w:pPr>
        <w:ind w:left="5100" w:hanging="180"/>
      </w:pPr>
    </w:lvl>
    <w:lvl w:ilvl="6" w:tplc="0813000F" w:tentative="1">
      <w:start w:val="1"/>
      <w:numFmt w:val="decimal"/>
      <w:lvlText w:val="%7."/>
      <w:lvlJc w:val="left"/>
      <w:pPr>
        <w:ind w:left="5820" w:hanging="360"/>
      </w:pPr>
    </w:lvl>
    <w:lvl w:ilvl="7" w:tplc="08130019" w:tentative="1">
      <w:start w:val="1"/>
      <w:numFmt w:val="lowerLetter"/>
      <w:lvlText w:val="%8."/>
      <w:lvlJc w:val="left"/>
      <w:pPr>
        <w:ind w:left="6540" w:hanging="360"/>
      </w:pPr>
    </w:lvl>
    <w:lvl w:ilvl="8" w:tplc="0813001B" w:tentative="1">
      <w:start w:val="1"/>
      <w:numFmt w:val="lowerRoman"/>
      <w:lvlText w:val="%9."/>
      <w:lvlJc w:val="right"/>
      <w:pPr>
        <w:ind w:left="7260" w:hanging="180"/>
      </w:pPr>
    </w:lvl>
  </w:abstractNum>
  <w:abstractNum w:abstractNumId="12" w15:restartNumberingAfterBreak="0">
    <w:nsid w:val="11F067EB"/>
    <w:multiLevelType w:val="hybridMultilevel"/>
    <w:tmpl w:val="9C4A6764"/>
    <w:lvl w:ilvl="0" w:tplc="0809000F">
      <w:start w:val="1"/>
      <w:numFmt w:val="decimal"/>
      <w:lvlText w:val="%1."/>
      <w:lvlJc w:val="left"/>
      <w:pPr>
        <w:tabs>
          <w:tab w:val="num" w:pos="720"/>
        </w:tabs>
        <w:ind w:left="720" w:hanging="360"/>
      </w:pPr>
    </w:lvl>
    <w:lvl w:ilvl="1" w:tplc="684E11C2">
      <w:start w:val="1"/>
      <w:numFmt w:val="lowerLetter"/>
      <w:lvlText w:val="%2."/>
      <w:lvlJc w:val="left"/>
      <w:pPr>
        <w:tabs>
          <w:tab w:val="num" w:pos="1440"/>
        </w:tabs>
        <w:ind w:left="1440" w:hanging="360"/>
      </w:pPr>
      <w:rPr>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99937C5"/>
    <w:multiLevelType w:val="hybridMultilevel"/>
    <w:tmpl w:val="ACA6CB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B9522A"/>
    <w:multiLevelType w:val="hybridMultilevel"/>
    <w:tmpl w:val="9E22291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1C2F6706"/>
    <w:multiLevelType w:val="hybridMultilevel"/>
    <w:tmpl w:val="4B883672"/>
    <w:lvl w:ilvl="0" w:tplc="8EE449D8">
      <w:start w:val="1"/>
      <w:numFmt w:val="decimal"/>
      <w:lvlText w:val="%1."/>
      <w:lvlJc w:val="left"/>
      <w:pPr>
        <w:ind w:left="1494" w:hanging="360"/>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16" w15:restartNumberingAfterBreak="0">
    <w:nsid w:val="1D877A96"/>
    <w:multiLevelType w:val="hybridMultilevel"/>
    <w:tmpl w:val="3A3C64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612D53"/>
    <w:multiLevelType w:val="hybridMultilevel"/>
    <w:tmpl w:val="179AE2F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40125E1"/>
    <w:multiLevelType w:val="hybridMultilevel"/>
    <w:tmpl w:val="D62C13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9B06CA"/>
    <w:multiLevelType w:val="hybridMultilevel"/>
    <w:tmpl w:val="470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69444B"/>
    <w:multiLevelType w:val="hybridMultilevel"/>
    <w:tmpl w:val="7D9C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2A08FD"/>
    <w:multiLevelType w:val="hybridMultilevel"/>
    <w:tmpl w:val="2326D7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4F3398"/>
    <w:multiLevelType w:val="hybridMultilevel"/>
    <w:tmpl w:val="19DA06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A9400B"/>
    <w:multiLevelType w:val="hybridMultilevel"/>
    <w:tmpl w:val="8514D964"/>
    <w:lvl w:ilvl="0" w:tplc="DE561FE2">
      <w:start w:val="1"/>
      <w:numFmt w:val="decimal"/>
      <w:lvlText w:val="%1."/>
      <w:lvlJc w:val="left"/>
      <w:pPr>
        <w:ind w:left="1734" w:hanging="600"/>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26" w15:restartNumberingAfterBreak="0">
    <w:nsid w:val="7D7372F7"/>
    <w:multiLevelType w:val="hybridMultilevel"/>
    <w:tmpl w:val="7D7454D6"/>
    <w:lvl w:ilvl="0" w:tplc="E3A6D302">
      <w:start w:val="5"/>
      <w:numFmt w:val="bullet"/>
      <w:lvlText w:val="-"/>
      <w:lvlJc w:val="left"/>
      <w:pPr>
        <w:ind w:left="2631" w:hanging="360"/>
      </w:pPr>
      <w:rPr>
        <w:rFonts w:ascii="Times New Roman" w:eastAsia="Times New Roman" w:hAnsi="Times New Roman" w:cs="Times New Roman" w:hint="default"/>
      </w:rPr>
    </w:lvl>
    <w:lvl w:ilvl="1" w:tplc="04130003" w:tentative="1">
      <w:start w:val="1"/>
      <w:numFmt w:val="bullet"/>
      <w:lvlText w:val="o"/>
      <w:lvlJc w:val="left"/>
      <w:pPr>
        <w:ind w:left="3351" w:hanging="360"/>
      </w:pPr>
      <w:rPr>
        <w:rFonts w:ascii="Courier New" w:hAnsi="Courier New" w:cs="Courier New" w:hint="default"/>
      </w:rPr>
    </w:lvl>
    <w:lvl w:ilvl="2" w:tplc="04130005" w:tentative="1">
      <w:start w:val="1"/>
      <w:numFmt w:val="bullet"/>
      <w:lvlText w:val=""/>
      <w:lvlJc w:val="left"/>
      <w:pPr>
        <w:ind w:left="4071" w:hanging="360"/>
      </w:pPr>
      <w:rPr>
        <w:rFonts w:ascii="Wingdings" w:hAnsi="Wingdings" w:hint="default"/>
      </w:rPr>
    </w:lvl>
    <w:lvl w:ilvl="3" w:tplc="04130001" w:tentative="1">
      <w:start w:val="1"/>
      <w:numFmt w:val="bullet"/>
      <w:lvlText w:val=""/>
      <w:lvlJc w:val="left"/>
      <w:pPr>
        <w:ind w:left="4791" w:hanging="360"/>
      </w:pPr>
      <w:rPr>
        <w:rFonts w:ascii="Symbol" w:hAnsi="Symbol" w:hint="default"/>
      </w:rPr>
    </w:lvl>
    <w:lvl w:ilvl="4" w:tplc="04130003" w:tentative="1">
      <w:start w:val="1"/>
      <w:numFmt w:val="bullet"/>
      <w:lvlText w:val="o"/>
      <w:lvlJc w:val="left"/>
      <w:pPr>
        <w:ind w:left="5511" w:hanging="360"/>
      </w:pPr>
      <w:rPr>
        <w:rFonts w:ascii="Courier New" w:hAnsi="Courier New" w:cs="Courier New" w:hint="default"/>
      </w:rPr>
    </w:lvl>
    <w:lvl w:ilvl="5" w:tplc="04130005" w:tentative="1">
      <w:start w:val="1"/>
      <w:numFmt w:val="bullet"/>
      <w:lvlText w:val=""/>
      <w:lvlJc w:val="left"/>
      <w:pPr>
        <w:ind w:left="6231" w:hanging="360"/>
      </w:pPr>
      <w:rPr>
        <w:rFonts w:ascii="Wingdings" w:hAnsi="Wingdings" w:hint="default"/>
      </w:rPr>
    </w:lvl>
    <w:lvl w:ilvl="6" w:tplc="04130001" w:tentative="1">
      <w:start w:val="1"/>
      <w:numFmt w:val="bullet"/>
      <w:lvlText w:val=""/>
      <w:lvlJc w:val="left"/>
      <w:pPr>
        <w:ind w:left="6951" w:hanging="360"/>
      </w:pPr>
      <w:rPr>
        <w:rFonts w:ascii="Symbol" w:hAnsi="Symbol" w:hint="default"/>
      </w:rPr>
    </w:lvl>
    <w:lvl w:ilvl="7" w:tplc="04130003" w:tentative="1">
      <w:start w:val="1"/>
      <w:numFmt w:val="bullet"/>
      <w:lvlText w:val="o"/>
      <w:lvlJc w:val="left"/>
      <w:pPr>
        <w:ind w:left="7671" w:hanging="360"/>
      </w:pPr>
      <w:rPr>
        <w:rFonts w:ascii="Courier New" w:hAnsi="Courier New" w:cs="Courier New" w:hint="default"/>
      </w:rPr>
    </w:lvl>
    <w:lvl w:ilvl="8" w:tplc="04130005" w:tentative="1">
      <w:start w:val="1"/>
      <w:numFmt w:val="bullet"/>
      <w:lvlText w:val=""/>
      <w:lvlJc w:val="left"/>
      <w:pPr>
        <w:ind w:left="839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7"/>
  </w:num>
  <w:num w:numId="13">
    <w:abstractNumId w:val="10"/>
  </w:num>
  <w:num w:numId="14">
    <w:abstractNumId w:val="14"/>
  </w:num>
  <w:num w:numId="15">
    <w:abstractNumId w:val="19"/>
  </w:num>
  <w:num w:numId="16">
    <w:abstractNumId w:val="23"/>
  </w:num>
  <w:num w:numId="17">
    <w:abstractNumId w:val="13"/>
  </w:num>
  <w:num w:numId="18">
    <w:abstractNumId w:val="24"/>
  </w:num>
  <w:num w:numId="19">
    <w:abstractNumId w:val="20"/>
  </w:num>
  <w:num w:numId="20">
    <w:abstractNumId w:val="16"/>
  </w:num>
  <w:num w:numId="21">
    <w:abstractNumId w:val="26"/>
  </w:num>
  <w:num w:numId="22">
    <w:abstractNumId w:val="25"/>
  </w:num>
  <w:num w:numId="23">
    <w:abstractNumId w:val="15"/>
  </w:num>
  <w:num w:numId="24">
    <w:abstractNumId w:val="11"/>
  </w:num>
  <w:num w:numId="25">
    <w:abstractNumId w:val="12"/>
  </w:num>
  <w:num w:numId="26">
    <w:abstractNumId w:val="22"/>
  </w:num>
  <w:num w:numId="27">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BE" w:vendorID="64" w:dllVersion="0" w:nlCheck="1" w:checkStyle="0"/>
  <w:activeWritingStyle w:appName="MSWord" w:lang="nl-NL" w:vendorID="64" w:dllVersion="0" w:nlCheck="1" w:checkStyle="0"/>
  <w:proofState w:spelling="clean" w:grammar="clean"/>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560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FBA"/>
    <w:rsid w:val="00022219"/>
    <w:rsid w:val="000240B8"/>
    <w:rsid w:val="00024EAF"/>
    <w:rsid w:val="00026199"/>
    <w:rsid w:val="00032BCA"/>
    <w:rsid w:val="000401CE"/>
    <w:rsid w:val="000437FC"/>
    <w:rsid w:val="00045D1E"/>
    <w:rsid w:val="00045D37"/>
    <w:rsid w:val="00045FDE"/>
    <w:rsid w:val="0005091C"/>
    <w:rsid w:val="000517E2"/>
    <w:rsid w:val="00057106"/>
    <w:rsid w:val="0006413B"/>
    <w:rsid w:val="00073D8C"/>
    <w:rsid w:val="0007416F"/>
    <w:rsid w:val="0007517C"/>
    <w:rsid w:val="000755B2"/>
    <w:rsid w:val="00093541"/>
    <w:rsid w:val="00094E2E"/>
    <w:rsid w:val="0009700B"/>
    <w:rsid w:val="000B337A"/>
    <w:rsid w:val="000B6D84"/>
    <w:rsid w:val="000C09D0"/>
    <w:rsid w:val="000C242E"/>
    <w:rsid w:val="000C2965"/>
    <w:rsid w:val="000C54D8"/>
    <w:rsid w:val="000D3066"/>
    <w:rsid w:val="000E65FF"/>
    <w:rsid w:val="000F2AA3"/>
    <w:rsid w:val="000F69B0"/>
    <w:rsid w:val="00105163"/>
    <w:rsid w:val="00107527"/>
    <w:rsid w:val="001124A6"/>
    <w:rsid w:val="00112D7A"/>
    <w:rsid w:val="00112E69"/>
    <w:rsid w:val="00114DCA"/>
    <w:rsid w:val="001177EE"/>
    <w:rsid w:val="00120027"/>
    <w:rsid w:val="00124305"/>
    <w:rsid w:val="0012656F"/>
    <w:rsid w:val="00143AB5"/>
    <w:rsid w:val="00144348"/>
    <w:rsid w:val="00147CAB"/>
    <w:rsid w:val="00151529"/>
    <w:rsid w:val="00151B62"/>
    <w:rsid w:val="00157446"/>
    <w:rsid w:val="00160290"/>
    <w:rsid w:val="0016094E"/>
    <w:rsid w:val="00164AFF"/>
    <w:rsid w:val="00167350"/>
    <w:rsid w:val="00167467"/>
    <w:rsid w:val="0017140D"/>
    <w:rsid w:val="0018416D"/>
    <w:rsid w:val="0018765D"/>
    <w:rsid w:val="001A136F"/>
    <w:rsid w:val="001A4F70"/>
    <w:rsid w:val="001A752B"/>
    <w:rsid w:val="001B080A"/>
    <w:rsid w:val="001B1E4B"/>
    <w:rsid w:val="001E1210"/>
    <w:rsid w:val="001E2770"/>
    <w:rsid w:val="001F2C99"/>
    <w:rsid w:val="001F6A92"/>
    <w:rsid w:val="00202FBB"/>
    <w:rsid w:val="00210044"/>
    <w:rsid w:val="00213C99"/>
    <w:rsid w:val="0022283B"/>
    <w:rsid w:val="00224AF3"/>
    <w:rsid w:val="0025084A"/>
    <w:rsid w:val="00253571"/>
    <w:rsid w:val="002542E3"/>
    <w:rsid w:val="00255A0D"/>
    <w:rsid w:val="002671C7"/>
    <w:rsid w:val="0028541C"/>
    <w:rsid w:val="002928A3"/>
    <w:rsid w:val="0029755E"/>
    <w:rsid w:val="002A244A"/>
    <w:rsid w:val="002A6C9F"/>
    <w:rsid w:val="002A7FB7"/>
    <w:rsid w:val="002D0E68"/>
    <w:rsid w:val="002D1871"/>
    <w:rsid w:val="002D39F0"/>
    <w:rsid w:val="002D7FFD"/>
    <w:rsid w:val="002E1BB5"/>
    <w:rsid w:val="002E68A0"/>
    <w:rsid w:val="002E6C4A"/>
    <w:rsid w:val="00300684"/>
    <w:rsid w:val="00300A81"/>
    <w:rsid w:val="00302A0A"/>
    <w:rsid w:val="003134DF"/>
    <w:rsid w:val="00317A61"/>
    <w:rsid w:val="00337276"/>
    <w:rsid w:val="00340F33"/>
    <w:rsid w:val="0034439A"/>
    <w:rsid w:val="00344697"/>
    <w:rsid w:val="0034563C"/>
    <w:rsid w:val="00347589"/>
    <w:rsid w:val="0036513E"/>
    <w:rsid w:val="00371DEB"/>
    <w:rsid w:val="00376091"/>
    <w:rsid w:val="003761B8"/>
    <w:rsid w:val="003762E9"/>
    <w:rsid w:val="00380857"/>
    <w:rsid w:val="00381A41"/>
    <w:rsid w:val="00386B4E"/>
    <w:rsid w:val="00387CCD"/>
    <w:rsid w:val="00391587"/>
    <w:rsid w:val="00391B9D"/>
    <w:rsid w:val="00392BDE"/>
    <w:rsid w:val="003A3FBA"/>
    <w:rsid w:val="003A6F80"/>
    <w:rsid w:val="003B0BC1"/>
    <w:rsid w:val="003B35B1"/>
    <w:rsid w:val="003B59FC"/>
    <w:rsid w:val="003C22E6"/>
    <w:rsid w:val="003C2939"/>
    <w:rsid w:val="003C46A0"/>
    <w:rsid w:val="003E4DED"/>
    <w:rsid w:val="003E4E69"/>
    <w:rsid w:val="003F270A"/>
    <w:rsid w:val="003F3BEE"/>
    <w:rsid w:val="004202BD"/>
    <w:rsid w:val="0042401A"/>
    <w:rsid w:val="00424E32"/>
    <w:rsid w:val="00427C8F"/>
    <w:rsid w:val="004305B1"/>
    <w:rsid w:val="00446B79"/>
    <w:rsid w:val="00446DF6"/>
    <w:rsid w:val="004477CE"/>
    <w:rsid w:val="004531C4"/>
    <w:rsid w:val="0045368F"/>
    <w:rsid w:val="0046155F"/>
    <w:rsid w:val="00467076"/>
    <w:rsid w:val="00471D7A"/>
    <w:rsid w:val="00472859"/>
    <w:rsid w:val="004808A8"/>
    <w:rsid w:val="004819CF"/>
    <w:rsid w:val="00483375"/>
    <w:rsid w:val="004A6022"/>
    <w:rsid w:val="004B62BF"/>
    <w:rsid w:val="004C0A88"/>
    <w:rsid w:val="004D4787"/>
    <w:rsid w:val="004E4C77"/>
    <w:rsid w:val="004E4CC3"/>
    <w:rsid w:val="005049DB"/>
    <w:rsid w:val="005055CC"/>
    <w:rsid w:val="00507B1C"/>
    <w:rsid w:val="0051398E"/>
    <w:rsid w:val="0052066C"/>
    <w:rsid w:val="005235DD"/>
    <w:rsid w:val="00526A9D"/>
    <w:rsid w:val="00526CCA"/>
    <w:rsid w:val="005343C9"/>
    <w:rsid w:val="00537B62"/>
    <w:rsid w:val="00541A11"/>
    <w:rsid w:val="005428F0"/>
    <w:rsid w:val="0054379F"/>
    <w:rsid w:val="00543E0A"/>
    <w:rsid w:val="00550416"/>
    <w:rsid w:val="005553BB"/>
    <w:rsid w:val="00561D65"/>
    <w:rsid w:val="005658CD"/>
    <w:rsid w:val="00572236"/>
    <w:rsid w:val="00573F2E"/>
    <w:rsid w:val="00577F31"/>
    <w:rsid w:val="005827CD"/>
    <w:rsid w:val="005833CB"/>
    <w:rsid w:val="0058438D"/>
    <w:rsid w:val="00587B4F"/>
    <w:rsid w:val="00594F5A"/>
    <w:rsid w:val="005A7ECB"/>
    <w:rsid w:val="005B16DC"/>
    <w:rsid w:val="005B3EFE"/>
    <w:rsid w:val="005B54FA"/>
    <w:rsid w:val="005C0819"/>
    <w:rsid w:val="005C467F"/>
    <w:rsid w:val="005C67EE"/>
    <w:rsid w:val="005C77E7"/>
    <w:rsid w:val="005D1935"/>
    <w:rsid w:val="005D6641"/>
    <w:rsid w:val="005E4990"/>
    <w:rsid w:val="005E4D7E"/>
    <w:rsid w:val="005E6668"/>
    <w:rsid w:val="005E684E"/>
    <w:rsid w:val="005F34E6"/>
    <w:rsid w:val="0060173D"/>
    <w:rsid w:val="0060225A"/>
    <w:rsid w:val="00606072"/>
    <w:rsid w:val="00612296"/>
    <w:rsid w:val="006166F4"/>
    <w:rsid w:val="006234CC"/>
    <w:rsid w:val="0062351F"/>
    <w:rsid w:val="006264EB"/>
    <w:rsid w:val="00631A46"/>
    <w:rsid w:val="006530EF"/>
    <w:rsid w:val="00661D28"/>
    <w:rsid w:val="0067041E"/>
    <w:rsid w:val="0067429C"/>
    <w:rsid w:val="00674391"/>
    <w:rsid w:val="00680075"/>
    <w:rsid w:val="00684A12"/>
    <w:rsid w:val="006877DE"/>
    <w:rsid w:val="00694E75"/>
    <w:rsid w:val="00697CA2"/>
    <w:rsid w:val="006A5BAF"/>
    <w:rsid w:val="006B21E9"/>
    <w:rsid w:val="006B2756"/>
    <w:rsid w:val="006B63BD"/>
    <w:rsid w:val="006C1C84"/>
    <w:rsid w:val="006C595D"/>
    <w:rsid w:val="006E04EA"/>
    <w:rsid w:val="006E1FA4"/>
    <w:rsid w:val="006E6564"/>
    <w:rsid w:val="006F3225"/>
    <w:rsid w:val="006F55E4"/>
    <w:rsid w:val="006F765D"/>
    <w:rsid w:val="00703069"/>
    <w:rsid w:val="00704C49"/>
    <w:rsid w:val="00715A30"/>
    <w:rsid w:val="00722D7D"/>
    <w:rsid w:val="007455D9"/>
    <w:rsid w:val="007503D0"/>
    <w:rsid w:val="00752D13"/>
    <w:rsid w:val="00753671"/>
    <w:rsid w:val="00753755"/>
    <w:rsid w:val="00753ABE"/>
    <w:rsid w:val="007557E5"/>
    <w:rsid w:val="0076518E"/>
    <w:rsid w:val="007721BD"/>
    <w:rsid w:val="00775959"/>
    <w:rsid w:val="00776067"/>
    <w:rsid w:val="00781BB4"/>
    <w:rsid w:val="007848CB"/>
    <w:rsid w:val="00786F28"/>
    <w:rsid w:val="00792939"/>
    <w:rsid w:val="00797DEA"/>
    <w:rsid w:val="007A1097"/>
    <w:rsid w:val="007A17FC"/>
    <w:rsid w:val="007A30BD"/>
    <w:rsid w:val="007A3577"/>
    <w:rsid w:val="007A63E9"/>
    <w:rsid w:val="007B46C5"/>
    <w:rsid w:val="007B799C"/>
    <w:rsid w:val="007C2E8E"/>
    <w:rsid w:val="007C5E57"/>
    <w:rsid w:val="007C6011"/>
    <w:rsid w:val="007D1368"/>
    <w:rsid w:val="007F0D64"/>
    <w:rsid w:val="007F244B"/>
    <w:rsid w:val="0080168B"/>
    <w:rsid w:val="008059A3"/>
    <w:rsid w:val="00806A75"/>
    <w:rsid w:val="0081106B"/>
    <w:rsid w:val="00813543"/>
    <w:rsid w:val="00817A1C"/>
    <w:rsid w:val="00820A23"/>
    <w:rsid w:val="008309C1"/>
    <w:rsid w:val="00830C13"/>
    <w:rsid w:val="00831E12"/>
    <w:rsid w:val="00835F82"/>
    <w:rsid w:val="00845127"/>
    <w:rsid w:val="0085389B"/>
    <w:rsid w:val="00856A9B"/>
    <w:rsid w:val="008573BC"/>
    <w:rsid w:val="008610F7"/>
    <w:rsid w:val="00867AAE"/>
    <w:rsid w:val="00874E4D"/>
    <w:rsid w:val="008757A0"/>
    <w:rsid w:val="00876716"/>
    <w:rsid w:val="00877E7D"/>
    <w:rsid w:val="00882429"/>
    <w:rsid w:val="00885A1E"/>
    <w:rsid w:val="00890A0F"/>
    <w:rsid w:val="00890A31"/>
    <w:rsid w:val="00891507"/>
    <w:rsid w:val="00891D8D"/>
    <w:rsid w:val="008B670D"/>
    <w:rsid w:val="008C446A"/>
    <w:rsid w:val="008C4C09"/>
    <w:rsid w:val="008D5D3B"/>
    <w:rsid w:val="008D693C"/>
    <w:rsid w:val="008D7A1F"/>
    <w:rsid w:val="008E03F7"/>
    <w:rsid w:val="008E4272"/>
    <w:rsid w:val="008E4A57"/>
    <w:rsid w:val="008E6B15"/>
    <w:rsid w:val="00905FF9"/>
    <w:rsid w:val="00906FB6"/>
    <w:rsid w:val="00910F84"/>
    <w:rsid w:val="009113CA"/>
    <w:rsid w:val="00916DCF"/>
    <w:rsid w:val="00933D84"/>
    <w:rsid w:val="009342A3"/>
    <w:rsid w:val="00934B5F"/>
    <w:rsid w:val="0093576A"/>
    <w:rsid w:val="00936035"/>
    <w:rsid w:val="00940390"/>
    <w:rsid w:val="00941BD9"/>
    <w:rsid w:val="00945226"/>
    <w:rsid w:val="009531C6"/>
    <w:rsid w:val="009559F7"/>
    <w:rsid w:val="009573FC"/>
    <w:rsid w:val="00960211"/>
    <w:rsid w:val="00960DB8"/>
    <w:rsid w:val="009673D6"/>
    <w:rsid w:val="00967B87"/>
    <w:rsid w:val="009823A5"/>
    <w:rsid w:val="0098464F"/>
    <w:rsid w:val="0098672F"/>
    <w:rsid w:val="009960EE"/>
    <w:rsid w:val="009A030B"/>
    <w:rsid w:val="009B04B9"/>
    <w:rsid w:val="009B7958"/>
    <w:rsid w:val="009C00FB"/>
    <w:rsid w:val="009C5DEE"/>
    <w:rsid w:val="009C73FE"/>
    <w:rsid w:val="009D18D8"/>
    <w:rsid w:val="009D3F9F"/>
    <w:rsid w:val="009D60B7"/>
    <w:rsid w:val="009E4E58"/>
    <w:rsid w:val="009E7B20"/>
    <w:rsid w:val="00A061DF"/>
    <w:rsid w:val="00A11DB9"/>
    <w:rsid w:val="00A1385B"/>
    <w:rsid w:val="00A25618"/>
    <w:rsid w:val="00A429BD"/>
    <w:rsid w:val="00A42D5D"/>
    <w:rsid w:val="00A44660"/>
    <w:rsid w:val="00A45656"/>
    <w:rsid w:val="00A54C98"/>
    <w:rsid w:val="00A562D3"/>
    <w:rsid w:val="00A56814"/>
    <w:rsid w:val="00A65F78"/>
    <w:rsid w:val="00A677E6"/>
    <w:rsid w:val="00A70354"/>
    <w:rsid w:val="00A70A49"/>
    <w:rsid w:val="00A867D9"/>
    <w:rsid w:val="00A912CA"/>
    <w:rsid w:val="00AA4488"/>
    <w:rsid w:val="00AA6A46"/>
    <w:rsid w:val="00AB1878"/>
    <w:rsid w:val="00AB5FE4"/>
    <w:rsid w:val="00AC6DF1"/>
    <w:rsid w:val="00AE1969"/>
    <w:rsid w:val="00AE1C51"/>
    <w:rsid w:val="00AE7FB5"/>
    <w:rsid w:val="00AF095F"/>
    <w:rsid w:val="00AF7EB3"/>
    <w:rsid w:val="00B01B63"/>
    <w:rsid w:val="00B0360E"/>
    <w:rsid w:val="00B051E1"/>
    <w:rsid w:val="00B10E78"/>
    <w:rsid w:val="00B12181"/>
    <w:rsid w:val="00B12D35"/>
    <w:rsid w:val="00B17DF9"/>
    <w:rsid w:val="00B44B0E"/>
    <w:rsid w:val="00B51EF8"/>
    <w:rsid w:val="00B54049"/>
    <w:rsid w:val="00B6345C"/>
    <w:rsid w:val="00B64AFA"/>
    <w:rsid w:val="00B65E66"/>
    <w:rsid w:val="00B75796"/>
    <w:rsid w:val="00B82511"/>
    <w:rsid w:val="00B92A07"/>
    <w:rsid w:val="00B92EB7"/>
    <w:rsid w:val="00BA1B8B"/>
    <w:rsid w:val="00BB0811"/>
    <w:rsid w:val="00BB347B"/>
    <w:rsid w:val="00BB3862"/>
    <w:rsid w:val="00BB41B0"/>
    <w:rsid w:val="00BB7A08"/>
    <w:rsid w:val="00BC1694"/>
    <w:rsid w:val="00BE4121"/>
    <w:rsid w:val="00C00921"/>
    <w:rsid w:val="00C030EB"/>
    <w:rsid w:val="00C05474"/>
    <w:rsid w:val="00C12963"/>
    <w:rsid w:val="00C16712"/>
    <w:rsid w:val="00C339A0"/>
    <w:rsid w:val="00C33A25"/>
    <w:rsid w:val="00C460FB"/>
    <w:rsid w:val="00C46989"/>
    <w:rsid w:val="00C51684"/>
    <w:rsid w:val="00C53189"/>
    <w:rsid w:val="00C5368B"/>
    <w:rsid w:val="00C57581"/>
    <w:rsid w:val="00C6221E"/>
    <w:rsid w:val="00C711F2"/>
    <w:rsid w:val="00C80CCE"/>
    <w:rsid w:val="00C86D7D"/>
    <w:rsid w:val="00C93AF7"/>
    <w:rsid w:val="00C944F0"/>
    <w:rsid w:val="00CA0695"/>
    <w:rsid w:val="00CA1683"/>
    <w:rsid w:val="00CA4C81"/>
    <w:rsid w:val="00CC2982"/>
    <w:rsid w:val="00CE2FC5"/>
    <w:rsid w:val="00CF0031"/>
    <w:rsid w:val="00CF1270"/>
    <w:rsid w:val="00CF17EB"/>
    <w:rsid w:val="00CF663B"/>
    <w:rsid w:val="00CF6BF6"/>
    <w:rsid w:val="00D0177A"/>
    <w:rsid w:val="00D06DFB"/>
    <w:rsid w:val="00D11D6E"/>
    <w:rsid w:val="00D20433"/>
    <w:rsid w:val="00D2091B"/>
    <w:rsid w:val="00D21631"/>
    <w:rsid w:val="00D21A03"/>
    <w:rsid w:val="00D41080"/>
    <w:rsid w:val="00D42E3A"/>
    <w:rsid w:val="00D53053"/>
    <w:rsid w:val="00D53C6B"/>
    <w:rsid w:val="00D56FD2"/>
    <w:rsid w:val="00D60487"/>
    <w:rsid w:val="00D60980"/>
    <w:rsid w:val="00D61720"/>
    <w:rsid w:val="00D66C42"/>
    <w:rsid w:val="00D71354"/>
    <w:rsid w:val="00D854B5"/>
    <w:rsid w:val="00D85503"/>
    <w:rsid w:val="00D8691E"/>
    <w:rsid w:val="00D86CD5"/>
    <w:rsid w:val="00D9326B"/>
    <w:rsid w:val="00D956D9"/>
    <w:rsid w:val="00DA3149"/>
    <w:rsid w:val="00DA53FF"/>
    <w:rsid w:val="00DC1FB4"/>
    <w:rsid w:val="00DE0024"/>
    <w:rsid w:val="00DE024B"/>
    <w:rsid w:val="00DE4089"/>
    <w:rsid w:val="00DF2DC6"/>
    <w:rsid w:val="00DF410F"/>
    <w:rsid w:val="00E07BD6"/>
    <w:rsid w:val="00E16C6E"/>
    <w:rsid w:val="00E230BE"/>
    <w:rsid w:val="00E30A67"/>
    <w:rsid w:val="00E31D5D"/>
    <w:rsid w:val="00E351E4"/>
    <w:rsid w:val="00E41801"/>
    <w:rsid w:val="00E434E2"/>
    <w:rsid w:val="00E463FB"/>
    <w:rsid w:val="00E53672"/>
    <w:rsid w:val="00E54DA3"/>
    <w:rsid w:val="00E5571E"/>
    <w:rsid w:val="00E565A4"/>
    <w:rsid w:val="00E6137E"/>
    <w:rsid w:val="00E7429E"/>
    <w:rsid w:val="00E742AA"/>
    <w:rsid w:val="00E80222"/>
    <w:rsid w:val="00E866D6"/>
    <w:rsid w:val="00EA28B7"/>
    <w:rsid w:val="00EA6020"/>
    <w:rsid w:val="00EB0FEA"/>
    <w:rsid w:val="00EB13A1"/>
    <w:rsid w:val="00EB1EE8"/>
    <w:rsid w:val="00EB4128"/>
    <w:rsid w:val="00EB4E6A"/>
    <w:rsid w:val="00EC23E6"/>
    <w:rsid w:val="00EC3683"/>
    <w:rsid w:val="00ED0B6C"/>
    <w:rsid w:val="00ED44FE"/>
    <w:rsid w:val="00ED5F4B"/>
    <w:rsid w:val="00EE470B"/>
    <w:rsid w:val="00EE502F"/>
    <w:rsid w:val="00EF3C3C"/>
    <w:rsid w:val="00EF75C7"/>
    <w:rsid w:val="00F152A8"/>
    <w:rsid w:val="00F1616D"/>
    <w:rsid w:val="00F16217"/>
    <w:rsid w:val="00F21E77"/>
    <w:rsid w:val="00F25AF2"/>
    <w:rsid w:val="00F26256"/>
    <w:rsid w:val="00F26E48"/>
    <w:rsid w:val="00F32CCB"/>
    <w:rsid w:val="00F36D0F"/>
    <w:rsid w:val="00F37B3C"/>
    <w:rsid w:val="00F4048C"/>
    <w:rsid w:val="00F40995"/>
    <w:rsid w:val="00F51635"/>
    <w:rsid w:val="00F5187E"/>
    <w:rsid w:val="00F609B7"/>
    <w:rsid w:val="00F70B01"/>
    <w:rsid w:val="00F711AA"/>
    <w:rsid w:val="00F714AB"/>
    <w:rsid w:val="00F729F8"/>
    <w:rsid w:val="00F75D32"/>
    <w:rsid w:val="00F7696D"/>
    <w:rsid w:val="00F77CD2"/>
    <w:rsid w:val="00F84B81"/>
    <w:rsid w:val="00F92BA9"/>
    <w:rsid w:val="00FA58F8"/>
    <w:rsid w:val="00FC321C"/>
    <w:rsid w:val="00FC6D5D"/>
    <w:rsid w:val="00FD3E57"/>
    <w:rsid w:val="00FD5B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5E0D9FF6"/>
  <w15:chartTrackingRefBased/>
  <w15:docId w15:val="{5BC8B5B1-C35C-4D5C-AE04-3EB4EAF3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character" w:styleId="PageNumber">
    <w:name w:val="page number"/>
    <w:aliases w:val="7_G"/>
    <w:semiHidden/>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semiHidden/>
    <w:rPr>
      <w:rFonts w:ascii="Times New Roman" w:hAnsi="Times New Roman"/>
      <w:sz w:val="18"/>
      <w:vertAlign w:val="superscript"/>
    </w:rPr>
  </w:style>
  <w:style w:type="character" w:styleId="FootnoteReference">
    <w:name w:val="footnote reference"/>
    <w:aliases w:val="4_G,Footnote Reference/"/>
    <w:rPr>
      <w:rFonts w:ascii="Times New Roman" w:hAnsi="Times New Roman"/>
      <w:sz w:val="18"/>
      <w:vertAlign w:val="superscript"/>
    </w:rPr>
  </w:style>
  <w:style w:type="paragraph" w:styleId="FootnoteText">
    <w:name w:val="footnote text"/>
    <w:aliases w:val="5_G"/>
    <w:basedOn w:val="Normal"/>
    <w:link w:val="FootnoteTextChar"/>
    <w:uiPriority w:val="99"/>
    <w:pPr>
      <w:tabs>
        <w:tab w:val="right" w:pos="1021"/>
      </w:tabs>
      <w:spacing w:line="220" w:lineRule="exact"/>
      <w:ind w:left="1134" w:right="1134" w:hanging="1134"/>
    </w:pPr>
    <w:rPr>
      <w:sz w:val="18"/>
      <w:lang w:val="x-none"/>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emiHidden/>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link w:val="HTMLPreformattedChar"/>
    <w:uiPriority w:val="99"/>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semiHidden/>
    <w:pPr>
      <w:spacing w:line="240" w:lineRule="auto"/>
    </w:pPr>
    <w:rPr>
      <w:sz w:val="16"/>
    </w:rPr>
  </w:style>
  <w:style w:type="paragraph" w:styleId="Header">
    <w:name w:val="header"/>
    <w:aliases w:val="6_G"/>
    <w:basedOn w:val="Normal"/>
    <w:semiHidden/>
    <w:pPr>
      <w:pBdr>
        <w:bottom w:val="single" w:sz="4" w:space="4" w:color="auto"/>
      </w:pBdr>
      <w:spacing w:line="240" w:lineRule="auto"/>
    </w:pPr>
    <w:rPr>
      <w:b/>
      <w:sz w:val="18"/>
    </w:rPr>
  </w:style>
  <w:style w:type="character" w:customStyle="1" w:styleId="FootnoteTextChar">
    <w:name w:val="Footnote Text Char"/>
    <w:aliases w:val="5_G Char"/>
    <w:link w:val="FootnoteText"/>
    <w:uiPriority w:val="99"/>
    <w:rsid w:val="004E4CC3"/>
    <w:rPr>
      <w:sz w:val="18"/>
      <w:lang w:eastAsia="en-US"/>
    </w:rPr>
  </w:style>
  <w:style w:type="table" w:styleId="TableGrid">
    <w:name w:val="Table Grid"/>
    <w:basedOn w:val="TableNormal"/>
    <w:rsid w:val="00337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7FB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E7FB5"/>
    <w:rPr>
      <w:rFonts w:ascii="Tahoma"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AE7FB5"/>
    <w:rPr>
      <w:b/>
      <w:bCs/>
    </w:rPr>
  </w:style>
  <w:style w:type="character" w:customStyle="1" w:styleId="CommentTextChar">
    <w:name w:val="Comment Text Char"/>
    <w:link w:val="CommentText"/>
    <w:semiHidden/>
    <w:rsid w:val="00AE7FB5"/>
    <w:rPr>
      <w:lang w:val="en-GB" w:eastAsia="en-US"/>
    </w:rPr>
  </w:style>
  <w:style w:type="character" w:customStyle="1" w:styleId="CommentSubjectChar">
    <w:name w:val="Comment Subject Char"/>
    <w:link w:val="CommentSubject"/>
    <w:uiPriority w:val="99"/>
    <w:semiHidden/>
    <w:rsid w:val="00AE7FB5"/>
    <w:rPr>
      <w:b/>
      <w:bCs/>
      <w:lang w:val="en-GB" w:eastAsia="en-US"/>
    </w:rPr>
  </w:style>
  <w:style w:type="paragraph" w:styleId="Revision">
    <w:name w:val="Revision"/>
    <w:hidden/>
    <w:uiPriority w:val="99"/>
    <w:semiHidden/>
    <w:rsid w:val="00022219"/>
    <w:rPr>
      <w:lang w:val="en-GB" w:eastAsia="en-US"/>
    </w:rPr>
  </w:style>
  <w:style w:type="character" w:customStyle="1" w:styleId="SingleTxtGChar">
    <w:name w:val="_ Single Txt_G Char"/>
    <w:link w:val="SingleTxtG"/>
    <w:qFormat/>
    <w:rsid w:val="00D41080"/>
    <w:rPr>
      <w:lang w:val="en-GB" w:eastAsia="en-US"/>
    </w:rPr>
  </w:style>
  <w:style w:type="character" w:customStyle="1" w:styleId="HTMLPreformattedChar">
    <w:name w:val="HTML Preformatted Char"/>
    <w:basedOn w:val="DefaultParagraphFont"/>
    <w:link w:val="HTMLPreformatted"/>
    <w:uiPriority w:val="99"/>
    <w:semiHidden/>
    <w:rsid w:val="00107527"/>
    <w:rPr>
      <w:rFonts w:ascii="Courier New" w:hAnsi="Courier New" w:cs="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7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A6178-2E36-48E8-809F-5E9C04036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902</Words>
  <Characters>5144</Characters>
  <Application>Microsoft Office Word</Application>
  <DocSecurity>0</DocSecurity>
  <Lines>42</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ECE-TRANS-WP15-AC2-2016-XY.doc</vt:lpstr>
      <vt:lpstr>ECE-TRANS-WP15-AC2-2016-XY.doc</vt:lpstr>
      <vt:lpstr>ECE-TRANS-WP15-AC2-2016-XY.doc</vt:lpstr>
    </vt:vector>
  </TitlesOfParts>
  <Company>MEDDE</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ECE-TRANS-WP15-AC2-2016-XY.doc</dc:title>
  <dc:subject/>
  <dc:creator>Pierre Dufour</dc:creator>
  <cp:keywords/>
  <cp:lastModifiedBy>Caillot</cp:lastModifiedBy>
  <cp:revision>10</cp:revision>
  <cp:lastPrinted>2018-07-23T08:42:00Z</cp:lastPrinted>
  <dcterms:created xsi:type="dcterms:W3CDTF">2018-07-23T08:36:00Z</dcterms:created>
  <dcterms:modified xsi:type="dcterms:W3CDTF">2018-07-23T09:38:00Z</dcterms:modified>
</cp:coreProperties>
</file>