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7" w:rsidRPr="007E310E"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val="nl-NL" w:eastAsia="de-DE"/>
        </w:rPr>
      </w:pPr>
      <w:bookmarkStart w:id="0" w:name="_GoBack"/>
      <w:bookmarkEnd w:id="0"/>
      <w:r w:rsidRPr="007E310E">
        <w:rPr>
          <w:rFonts w:ascii="Arial" w:eastAsia="Arial" w:hAnsi="Arial" w:cs="Arial"/>
          <w:bCs/>
          <w:noProof/>
          <w:szCs w:val="24"/>
          <w:lang w:val="fr-FR"/>
        </w:rPr>
        <w:drawing>
          <wp:anchor distT="0" distB="0" distL="114300" distR="114300" simplePos="0" relativeHeight="251659264" behindDoc="0" locked="0" layoutInCell="1" allowOverlap="1" wp14:anchorId="42D52033" wp14:editId="05412F1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E310E">
        <w:rPr>
          <w:rFonts w:ascii="Arial" w:eastAsia="Arial" w:hAnsi="Arial" w:cs="Arial"/>
          <w:bCs/>
          <w:szCs w:val="24"/>
          <w:lang w:val="nl-NL" w:eastAsia="de-DE"/>
        </w:rPr>
        <w:t>CCNR-ZKR/ADN/WP.15/AC.2/2018/</w:t>
      </w:r>
      <w:r w:rsidR="008F17F6">
        <w:rPr>
          <w:rFonts w:ascii="Arial" w:eastAsia="Arial" w:hAnsi="Arial" w:cs="Arial"/>
          <w:bCs/>
          <w:szCs w:val="24"/>
          <w:lang w:val="nl-NL" w:eastAsia="de-DE"/>
        </w:rPr>
        <w:t>40</w:t>
      </w:r>
    </w:p>
    <w:p w:rsidR="009D26E7" w:rsidRPr="007E310E"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E310E">
        <w:rPr>
          <w:rFonts w:ascii="Arial" w:hAnsi="Arial" w:cs="Arial"/>
          <w:sz w:val="16"/>
          <w:szCs w:val="24"/>
          <w:lang w:eastAsia="de-DE"/>
        </w:rPr>
        <w:t>Allgemeine Verteilung</w:t>
      </w:r>
    </w:p>
    <w:p w:rsidR="009D26E7" w:rsidRPr="007E310E" w:rsidRDefault="003B2631"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12</w:t>
      </w:r>
      <w:r w:rsidR="009D26E7" w:rsidRPr="007E310E">
        <w:rPr>
          <w:rFonts w:ascii="Arial" w:eastAsia="Arial" w:hAnsi="Arial" w:cs="Arial"/>
          <w:szCs w:val="24"/>
          <w:lang w:eastAsia="de-DE"/>
        </w:rPr>
        <w:t xml:space="preserve">. </w:t>
      </w:r>
      <w:r w:rsidR="007E310E" w:rsidRPr="007E310E">
        <w:rPr>
          <w:rFonts w:ascii="Arial" w:eastAsia="Arial" w:hAnsi="Arial" w:cs="Arial"/>
          <w:szCs w:val="24"/>
          <w:lang w:eastAsia="de-DE"/>
        </w:rPr>
        <w:t>Juni</w:t>
      </w:r>
      <w:r w:rsidR="009D26E7" w:rsidRPr="007E310E">
        <w:rPr>
          <w:rFonts w:ascii="Arial" w:eastAsia="Arial" w:hAnsi="Arial" w:cs="Arial"/>
          <w:szCs w:val="24"/>
          <w:lang w:eastAsia="de-DE"/>
        </w:rPr>
        <w:t xml:space="preserve"> 2018</w:t>
      </w:r>
    </w:p>
    <w:p w:rsidR="009D26E7" w:rsidRPr="007E310E"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7E310E">
        <w:rPr>
          <w:rFonts w:ascii="Arial" w:eastAsia="Arial" w:hAnsi="Arial" w:cs="Arial"/>
          <w:sz w:val="16"/>
          <w:szCs w:val="24"/>
          <w:lang w:eastAsia="de-DE"/>
        </w:rPr>
        <w:t xml:space="preserve">Or. </w:t>
      </w:r>
      <w:r w:rsidR="004A6242">
        <w:rPr>
          <w:rFonts w:ascii="Arial" w:eastAsia="Arial" w:hAnsi="Arial" w:cs="Arial"/>
          <w:sz w:val="16"/>
          <w:szCs w:val="24"/>
          <w:lang w:eastAsia="de-DE"/>
        </w:rPr>
        <w:t>ENGLISCH</w:t>
      </w: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GEMEINSAME EXPERTENTAGUNG FÜR DIE DEM</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ÜBEREINKOMMEN ÜBER DIE INTERNATIONALE BEFÖRDERUNG</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VON GEFÄHRLICHEN GÜTERN AUF BINNENWASSERSTRASSEN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BEIGEFÜGTE VERORDNUNG (ADN)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(SICHERHEITSAUSSCHUSS)</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sz w:val="16"/>
          <w:szCs w:val="24"/>
        </w:rPr>
      </w:pPr>
      <w:r w:rsidRPr="007E310E">
        <w:rPr>
          <w:rFonts w:ascii="Arial" w:hAnsi="Arial"/>
          <w:sz w:val="16"/>
          <w:szCs w:val="24"/>
        </w:rPr>
        <w:t>(33. Tagung, Genf, 27.-31. August 2018)</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E310E">
        <w:rPr>
          <w:rFonts w:ascii="Arial" w:hAnsi="Arial" w:cs="Arial"/>
          <w:sz w:val="16"/>
          <w:szCs w:val="16"/>
          <w:lang w:eastAsia="en-US"/>
        </w:rPr>
        <w:t xml:space="preserve">Punkt </w:t>
      </w:r>
      <w:r w:rsidR="00231A2D">
        <w:rPr>
          <w:rFonts w:ascii="Arial" w:hAnsi="Arial" w:cs="Arial"/>
          <w:sz w:val="16"/>
          <w:szCs w:val="16"/>
          <w:lang w:eastAsia="en-US"/>
        </w:rPr>
        <w:t>4 b)</w:t>
      </w:r>
      <w:r w:rsidRPr="007E310E">
        <w:rPr>
          <w:rFonts w:ascii="Arial" w:hAnsi="Arial" w:cs="Arial"/>
          <w:sz w:val="16"/>
          <w:szCs w:val="16"/>
          <w:lang w:eastAsia="en-US"/>
        </w:rPr>
        <w:t xml:space="preserve"> zur vorläufigen Tagesordnung</w:t>
      </w:r>
    </w:p>
    <w:p w:rsidR="00231A2D" w:rsidRPr="004B1815" w:rsidRDefault="009D26E7" w:rsidP="008F17F6">
      <w:pPr>
        <w:ind w:left="3960" w:firstLine="9"/>
        <w:rPr>
          <w:rFonts w:ascii="Arial" w:hAnsi="Arial" w:cs="Arial"/>
          <w:b/>
          <w:sz w:val="16"/>
          <w:szCs w:val="16"/>
          <w:lang w:eastAsia="en-US"/>
        </w:rPr>
      </w:pPr>
      <w:r w:rsidRPr="007E310E">
        <w:rPr>
          <w:rFonts w:ascii="Arial" w:hAnsi="Arial" w:cs="Arial"/>
          <w:b/>
          <w:sz w:val="16"/>
          <w:szCs w:val="16"/>
          <w:lang w:eastAsia="en-US"/>
        </w:rPr>
        <w:t>Vorschläge für Änderungen der dem ADN beigefügten Verordnung</w:t>
      </w:r>
      <w:r w:rsidR="00231A2D">
        <w:rPr>
          <w:rFonts w:ascii="Arial" w:hAnsi="Arial" w:cs="Arial"/>
          <w:b/>
          <w:sz w:val="16"/>
          <w:szCs w:val="16"/>
          <w:lang w:eastAsia="en-US"/>
        </w:rPr>
        <w:t xml:space="preserve">: </w:t>
      </w:r>
      <w:r w:rsidR="00231A2D" w:rsidRPr="004B1815">
        <w:rPr>
          <w:rFonts w:ascii="Arial" w:hAnsi="Arial" w:cs="Arial"/>
          <w:b/>
          <w:sz w:val="16"/>
          <w:szCs w:val="16"/>
          <w:lang w:eastAsia="en-US"/>
        </w:rPr>
        <w:t>Weitere Vorschläge</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8F17F6" w:rsidRPr="008F17F6" w:rsidRDefault="003B2631" w:rsidP="008F17F6">
      <w:pPr>
        <w:pStyle w:val="HChG"/>
        <w:snapToGrid/>
        <w:spacing w:line="240" w:lineRule="atLeast"/>
        <w:rPr>
          <w:lang w:val="en-GB" w:eastAsia="en-US"/>
        </w:rPr>
      </w:pPr>
      <w:r w:rsidRPr="003B2631">
        <w:rPr>
          <w:lang w:val="en-GB" w:eastAsia="en-US"/>
        </w:rPr>
        <w:tab/>
      </w:r>
      <w:r w:rsidRPr="003B2631">
        <w:rPr>
          <w:lang w:val="en-GB" w:eastAsia="en-US"/>
        </w:rPr>
        <w:tab/>
      </w:r>
      <w:r w:rsidR="008F17F6" w:rsidRPr="008F17F6">
        <w:rPr>
          <w:bCs/>
          <w:iCs/>
          <w:lang w:eastAsia="en-US"/>
        </w:rPr>
        <w:t>Vorschlag zur redaktionellen Verbesserung der Lesbarkeit und Benutzerfreundlichkeit des ADN: Unstimmigkeit in den schriftlichen Weisungen</w:t>
      </w:r>
    </w:p>
    <w:p w:rsidR="008F17F6" w:rsidRPr="00956AFC" w:rsidRDefault="008F17F6" w:rsidP="008F17F6">
      <w:pPr>
        <w:keepNext/>
        <w:keepLines/>
        <w:widowControl/>
        <w:tabs>
          <w:tab w:val="right" w:pos="851"/>
        </w:tabs>
        <w:suppressAutoHyphens/>
        <w:overflowPunct/>
        <w:autoSpaceDE/>
        <w:autoSpaceDN/>
        <w:adjustRightInd/>
        <w:spacing w:before="360" w:after="240" w:line="270" w:lineRule="exact"/>
        <w:ind w:right="1134"/>
        <w:jc w:val="left"/>
        <w:textAlignment w:val="auto"/>
        <w:rPr>
          <w:b/>
          <w:bCs/>
          <w:vertAlign w:val="superscript"/>
          <w:lang w:eastAsia="en-US"/>
        </w:rPr>
      </w:pPr>
      <w:r w:rsidRPr="008F17F6">
        <w:rPr>
          <w:b/>
          <w:sz w:val="24"/>
          <w:lang w:val="en-GB" w:eastAsia="en-US"/>
        </w:rPr>
        <w:tab/>
      </w:r>
      <w:r w:rsidRPr="008F17F6">
        <w:rPr>
          <w:b/>
          <w:sz w:val="24"/>
          <w:lang w:val="en-GB" w:eastAsia="en-US"/>
        </w:rPr>
        <w:tab/>
      </w:r>
      <w:r w:rsidRPr="008F17F6">
        <w:rPr>
          <w:b/>
          <w:spacing w:val="-4"/>
          <w:sz w:val="24"/>
          <w:lang w:eastAsia="en-US"/>
        </w:rPr>
        <w:t>Eingereicht von der Europäischen Binnenschifffahrts-Union (EBU) und der Europäischen Schifferorganisation (ESO)</w:t>
      </w:r>
      <w:r w:rsidRPr="008F17F6">
        <w:rPr>
          <w:b/>
          <w:bCs/>
          <w:vertAlign w:val="superscript"/>
          <w:lang w:eastAsia="en-US"/>
        </w:rPr>
        <w:t xml:space="preserve"> </w:t>
      </w:r>
      <w:r w:rsidRPr="00956AFC">
        <w:rPr>
          <w:b/>
          <w:bCs/>
          <w:vertAlign w:val="superscript"/>
          <w:lang w:eastAsia="en-US"/>
        </w:rPr>
        <w:footnoteReference w:customMarkFollows="1" w:id="1"/>
        <w:t>*,</w:t>
      </w:r>
      <w:r w:rsidRPr="00956AFC">
        <w:rPr>
          <w:b/>
          <w:bCs/>
          <w:vertAlign w:val="superscript"/>
          <w:lang w:eastAsia="en-US"/>
        </w:rPr>
        <w:footnoteReference w:customMarkFollows="1" w:id="2"/>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F17F6" w:rsidRPr="008F17F6" w:rsidTr="00956AFC">
        <w:trPr>
          <w:jc w:val="center"/>
        </w:trPr>
        <w:tc>
          <w:tcPr>
            <w:tcW w:w="2552" w:type="dxa"/>
            <w:tcBorders>
              <w:bottom w:val="single" w:sz="4" w:space="0" w:color="auto"/>
            </w:tcBorders>
          </w:tcPr>
          <w:p w:rsidR="008F17F6" w:rsidRPr="008F17F6" w:rsidRDefault="008F17F6" w:rsidP="008F17F6">
            <w:pPr>
              <w:widowControl/>
              <w:tabs>
                <w:tab w:val="left" w:pos="284"/>
              </w:tabs>
              <w:suppressAutoHyphens/>
              <w:overflowPunct/>
              <w:autoSpaceDE/>
              <w:autoSpaceDN/>
              <w:adjustRightInd/>
              <w:spacing w:before="120" w:after="120" w:line="240" w:lineRule="atLeast"/>
              <w:ind w:left="0" w:firstLine="0"/>
              <w:jc w:val="left"/>
              <w:textAlignment w:val="auto"/>
              <w:rPr>
                <w:b/>
                <w:lang w:val="en-GB" w:eastAsia="en-US"/>
              </w:rPr>
            </w:pPr>
            <w:r w:rsidRPr="008F17F6">
              <w:rPr>
                <w:b/>
                <w:lang w:eastAsia="en-US"/>
              </w:rPr>
              <w:t>Verbundene Dokumente:</w:t>
            </w:r>
          </w:p>
        </w:tc>
        <w:tc>
          <w:tcPr>
            <w:tcW w:w="5953" w:type="dxa"/>
            <w:tcBorders>
              <w:bottom w:val="single" w:sz="4" w:space="0" w:color="auto"/>
            </w:tcBorders>
          </w:tcPr>
          <w:p w:rsidR="008F17F6" w:rsidRPr="008F17F6" w:rsidRDefault="008F17F6" w:rsidP="008F17F6">
            <w:pPr>
              <w:widowControl/>
              <w:suppressAutoHyphens/>
              <w:overflowPunct/>
              <w:autoSpaceDE/>
              <w:autoSpaceDN/>
              <w:adjustRightInd/>
              <w:spacing w:line="240" w:lineRule="atLeast"/>
              <w:ind w:left="0" w:firstLine="0"/>
              <w:jc w:val="left"/>
              <w:textAlignment w:val="auto"/>
              <w:rPr>
                <w:lang w:val="en-US" w:eastAsia="en-US"/>
              </w:rPr>
            </w:pPr>
            <w:r w:rsidRPr="008F17F6">
              <w:rPr>
                <w:lang w:eastAsia="en-US"/>
              </w:rPr>
              <w:t>ECE/TRANS/WP.15/AC.2/66</w:t>
            </w:r>
          </w:p>
          <w:p w:rsidR="008F17F6" w:rsidRPr="008F17F6" w:rsidRDefault="008F17F6" w:rsidP="008F17F6">
            <w:pPr>
              <w:widowControl/>
              <w:suppressAutoHyphens/>
              <w:overflowPunct/>
              <w:autoSpaceDE/>
              <w:autoSpaceDN/>
              <w:adjustRightInd/>
              <w:spacing w:after="120" w:line="240" w:lineRule="atLeast"/>
              <w:ind w:left="0" w:firstLine="0"/>
              <w:jc w:val="left"/>
              <w:textAlignment w:val="auto"/>
              <w:rPr>
                <w:lang w:val="en-US" w:eastAsia="en-US"/>
              </w:rPr>
            </w:pPr>
            <w:r w:rsidRPr="008F17F6">
              <w:rPr>
                <w:lang w:eastAsia="en-US"/>
              </w:rPr>
              <w:t>Informelles Dokument INF.20 der zweiunddreißigsten Sitzung (Unterabschnitt F)</w:t>
            </w:r>
          </w:p>
        </w:tc>
      </w:tr>
    </w:tbl>
    <w:p w:rsidR="008F17F6" w:rsidRPr="008F17F6" w:rsidRDefault="008F17F6" w:rsidP="008F17F6">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8F17F6">
        <w:rPr>
          <w:b/>
          <w:sz w:val="28"/>
          <w:lang w:val="en-GB" w:eastAsia="en-US"/>
        </w:rPr>
        <w:tab/>
      </w:r>
      <w:r w:rsidRPr="008F17F6">
        <w:rPr>
          <w:b/>
          <w:sz w:val="28"/>
          <w:lang w:val="en-GB" w:eastAsia="en-US"/>
        </w:rPr>
        <w:tab/>
      </w:r>
      <w:r w:rsidRPr="008F17F6">
        <w:rPr>
          <w:b/>
          <w:sz w:val="28"/>
          <w:lang w:eastAsia="en-US"/>
        </w:rPr>
        <w:t>Einleitung</w:t>
      </w:r>
    </w:p>
    <w:p w:rsidR="008F17F6" w:rsidRPr="008F17F6" w:rsidRDefault="008F17F6" w:rsidP="008F17F6">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8F17F6">
        <w:rPr>
          <w:lang w:val="en-US" w:eastAsia="en-US"/>
        </w:rPr>
        <w:t>1.</w:t>
      </w:r>
      <w:r w:rsidRPr="008F17F6">
        <w:rPr>
          <w:lang w:val="en-US" w:eastAsia="en-US"/>
        </w:rPr>
        <w:tab/>
      </w:r>
      <w:r w:rsidRPr="008F17F6">
        <w:rPr>
          <w:lang w:eastAsia="en-US"/>
        </w:rPr>
        <w:t>Während der Gefahrgutsitzungen der EBU/ESO-Mitglieder und der teilnehmenden ADN-Ausbilder, die der informellen Arbeitsgruppe „Sachkundigenausbildung“ beigetreten sind, haben EBU/ESO einige Verbesserungsvorschläge, vor allem redaktioneller Art, im Hinblick auf die Lesbarkeit und Benutzerfreundlichkeit des ADN zur allgemeinen Klarstellung und für die Schiffsbesatzungsmitglieder als spezifische praktische Nutzer des ADN erhalten; die ADN-Sachkundigen an Bord von Binnenschiffen.</w:t>
      </w:r>
    </w:p>
    <w:p w:rsidR="00441383" w:rsidRDefault="00441383">
      <w:pPr>
        <w:widowControl/>
        <w:overflowPunct/>
        <w:autoSpaceDE/>
        <w:autoSpaceDN/>
        <w:adjustRightInd/>
        <w:ind w:left="0" w:firstLine="0"/>
        <w:jc w:val="left"/>
        <w:textAlignment w:val="auto"/>
        <w:rPr>
          <w:lang w:val="en-US" w:eastAsia="en-US"/>
        </w:rPr>
      </w:pPr>
      <w:r>
        <w:rPr>
          <w:lang w:val="en-US" w:eastAsia="en-US"/>
        </w:rPr>
        <w:br w:type="page"/>
      </w:r>
    </w:p>
    <w:p w:rsidR="008F17F6" w:rsidRPr="008F17F6" w:rsidRDefault="008F17F6" w:rsidP="008F17F6">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8F17F6">
        <w:rPr>
          <w:lang w:val="en-US" w:eastAsia="en-US"/>
        </w:rPr>
        <w:lastRenderedPageBreak/>
        <w:t>2.</w:t>
      </w:r>
      <w:r w:rsidRPr="008F17F6">
        <w:rPr>
          <w:lang w:val="en-US" w:eastAsia="en-US"/>
        </w:rPr>
        <w:tab/>
      </w:r>
      <w:r w:rsidRPr="008F17F6">
        <w:rPr>
          <w:lang w:eastAsia="en-US"/>
        </w:rPr>
        <w:t>Während der zweiunddreißigsten Sitzung des ADN-Sicherheitsausschusses wurde dieser Vorschlag im Namen von EBU und ESO vorgelegt.</w:t>
      </w:r>
      <w:r w:rsidRPr="008F17F6">
        <w:rPr>
          <w:lang w:val="en-US" w:eastAsia="en-US"/>
        </w:rPr>
        <w:t xml:space="preserve"> </w:t>
      </w:r>
      <w:r w:rsidRPr="008F17F6">
        <w:rPr>
          <w:lang w:eastAsia="en-US"/>
        </w:rPr>
        <w:t>Der Sicherheitsausschuss bat die Vertreter von EBU und ESO, die geäußerten Bemerkungen zu berücksichtigen und für die dreiunddreißigste Sitzung einen überarbeiteten Vorschlag in einem offiziellen Dokument vorzulegen.</w:t>
      </w:r>
      <w:r w:rsidRPr="008F17F6">
        <w:rPr>
          <w:lang w:val="en-US" w:eastAsia="en-US"/>
        </w:rPr>
        <w:t xml:space="preserve"> </w:t>
      </w:r>
      <w:r w:rsidRPr="008F17F6">
        <w:rPr>
          <w:lang w:eastAsia="en-US"/>
        </w:rPr>
        <w:t>Der Vorschlag in diesem Dokument trägt dieser Bitte Rechnung.</w:t>
      </w:r>
    </w:p>
    <w:p w:rsidR="008F17F6" w:rsidRPr="00956AFC" w:rsidRDefault="008F17F6" w:rsidP="008F17F6">
      <w:pPr>
        <w:widowControl/>
        <w:tabs>
          <w:tab w:val="left" w:pos="1701"/>
        </w:tabs>
        <w:suppressAutoHyphens/>
        <w:overflowPunct/>
        <w:autoSpaceDE/>
        <w:autoSpaceDN/>
        <w:adjustRightInd/>
        <w:spacing w:after="120" w:line="240" w:lineRule="atLeast"/>
        <w:ind w:right="1134" w:firstLine="0"/>
        <w:textAlignment w:val="auto"/>
        <w:rPr>
          <w:lang w:eastAsia="en-US"/>
        </w:rPr>
      </w:pPr>
      <w:r w:rsidRPr="00956AFC">
        <w:rPr>
          <w:lang w:eastAsia="en-US"/>
        </w:rPr>
        <w:t>3.</w:t>
      </w:r>
      <w:r w:rsidRPr="00956AFC">
        <w:rPr>
          <w:lang w:eastAsia="en-US"/>
        </w:rPr>
        <w:tab/>
      </w:r>
      <w:r w:rsidRPr="008F17F6">
        <w:rPr>
          <w:lang w:eastAsia="en-US"/>
        </w:rPr>
        <w:t>EBU/ESO ersuchen den Sicherheitsausschuss um Prüfung einer Anpassung des ADN in Bezug auf eine Unstimmigkeit hinsichtlich der Besatzungsmitglieder (5.4.3.2) und Personen an Bord (1.3.2.2.5), die im Notfall informiert und vorbereitet sein müssen, mit der Situation umzugehen.</w:t>
      </w:r>
    </w:p>
    <w:p w:rsidR="008F17F6" w:rsidRPr="008F17F6" w:rsidRDefault="008F17F6" w:rsidP="008F17F6">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val="en-GB" w:eastAsia="en-US"/>
        </w:rPr>
      </w:pPr>
      <w:r w:rsidRPr="00956AFC">
        <w:rPr>
          <w:b/>
          <w:sz w:val="28"/>
          <w:lang w:eastAsia="en-US"/>
        </w:rPr>
        <w:tab/>
      </w:r>
      <w:r w:rsidRPr="00956AFC">
        <w:rPr>
          <w:b/>
          <w:sz w:val="28"/>
          <w:lang w:eastAsia="en-US"/>
        </w:rPr>
        <w:tab/>
      </w:r>
      <w:r w:rsidRPr="008F17F6">
        <w:rPr>
          <w:b/>
          <w:sz w:val="28"/>
          <w:lang w:eastAsia="en-US"/>
        </w:rPr>
        <w:t>Vorschlag:</w:t>
      </w:r>
      <w:r w:rsidRPr="008F17F6">
        <w:rPr>
          <w:b/>
          <w:sz w:val="28"/>
          <w:lang w:val="en-US" w:eastAsia="en-US"/>
        </w:rPr>
        <w:t xml:space="preserve"> </w:t>
      </w:r>
      <w:r w:rsidRPr="008F17F6">
        <w:rPr>
          <w:b/>
          <w:sz w:val="28"/>
          <w:lang w:eastAsia="en-US"/>
        </w:rPr>
        <w:t>Änderung des Unterabschnitts 5.4.3.2</w:t>
      </w:r>
    </w:p>
    <w:p w:rsidR="008F17F6" w:rsidRPr="00956AFC" w:rsidRDefault="008F17F6" w:rsidP="008F17F6">
      <w:pPr>
        <w:widowControl/>
        <w:tabs>
          <w:tab w:val="left" w:pos="1701"/>
        </w:tabs>
        <w:suppressAutoHyphens/>
        <w:overflowPunct/>
        <w:autoSpaceDE/>
        <w:autoSpaceDN/>
        <w:adjustRightInd/>
        <w:spacing w:after="120" w:line="240" w:lineRule="atLeast"/>
        <w:ind w:right="1134" w:firstLine="0"/>
        <w:textAlignment w:val="auto"/>
        <w:rPr>
          <w:lang w:eastAsia="en-US"/>
        </w:rPr>
      </w:pPr>
      <w:r w:rsidRPr="00956AFC">
        <w:rPr>
          <w:lang w:eastAsia="en-US"/>
        </w:rPr>
        <w:t>4.</w:t>
      </w:r>
      <w:r w:rsidRPr="00956AFC">
        <w:rPr>
          <w:lang w:eastAsia="en-US"/>
        </w:rPr>
        <w:tab/>
      </w:r>
      <w:r w:rsidRPr="008F17F6">
        <w:rPr>
          <w:lang w:eastAsia="en-US"/>
        </w:rPr>
        <w:t xml:space="preserve">Problem: Laut schriftlichen Weisungen (Unterabschnitt 5.4.3.2 ADN) hat der Schiffsführer darauf zu achten, dass </w:t>
      </w:r>
      <w:r w:rsidRPr="008F17F6">
        <w:rPr>
          <w:b/>
          <w:lang w:eastAsia="en-US"/>
        </w:rPr>
        <w:t>jedes Besatzungsmitglied</w:t>
      </w:r>
      <w:r w:rsidRPr="008F17F6">
        <w:rPr>
          <w:lang w:eastAsia="en-US"/>
        </w:rPr>
        <w:t xml:space="preserve"> die Weisungen versteht und in der Lage ist, diese richtig anzuwenden.</w:t>
      </w:r>
    </w:p>
    <w:p w:rsidR="008F17F6" w:rsidRPr="008F17F6" w:rsidRDefault="008F17F6" w:rsidP="008F17F6">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8F17F6">
        <w:rPr>
          <w:lang w:val="en-GB" w:eastAsia="en-US"/>
        </w:rPr>
        <w:t>5.</w:t>
      </w:r>
      <w:r w:rsidRPr="008F17F6">
        <w:rPr>
          <w:lang w:val="en-GB" w:eastAsia="en-US"/>
        </w:rPr>
        <w:tab/>
      </w:r>
      <w:r w:rsidRPr="008F17F6">
        <w:rPr>
          <w:lang w:eastAsia="en-US"/>
        </w:rPr>
        <w:t xml:space="preserve">Gemäß Absatz 1.3.2.2.5 ADN muss der Schiffsführer </w:t>
      </w:r>
      <w:r w:rsidRPr="008F17F6">
        <w:rPr>
          <w:b/>
          <w:lang w:eastAsia="en-US"/>
        </w:rPr>
        <w:t>den Personen</w:t>
      </w:r>
      <w:r w:rsidRPr="008F17F6">
        <w:rPr>
          <w:lang w:eastAsia="en-US"/>
        </w:rPr>
        <w:t xml:space="preserve"> an Bord</w:t>
      </w:r>
      <w:r w:rsidR="00A11868" w:rsidRPr="00A11868">
        <w:rPr>
          <w:rStyle w:val="FootnoteReference"/>
          <w:lang w:eastAsia="en-US"/>
        </w:rPr>
        <w:footnoteReference w:id="3"/>
      </w:r>
      <w:r w:rsidRPr="008F17F6">
        <w:rPr>
          <w:lang w:eastAsia="en-US"/>
        </w:rPr>
        <w:t xml:space="preserve"> von den schriftlichen Weisungen gemäß Abschnitt 5.4.3 Kenntnis geben, so dass diese in der Lage sind, sie zu verstehen und anzuwenden.</w:t>
      </w:r>
    </w:p>
    <w:p w:rsidR="008F17F6" w:rsidRPr="008F17F6" w:rsidRDefault="008F17F6" w:rsidP="008F17F6">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956AFC">
        <w:rPr>
          <w:lang w:eastAsia="en-US"/>
        </w:rPr>
        <w:t>6.</w:t>
      </w:r>
      <w:r w:rsidRPr="00956AFC">
        <w:rPr>
          <w:lang w:eastAsia="en-US"/>
        </w:rPr>
        <w:tab/>
      </w:r>
      <w:r w:rsidRPr="008F17F6">
        <w:rPr>
          <w:lang w:eastAsia="en-US"/>
        </w:rPr>
        <w:t>Dies könnte als Widerspruch angesehen werden.</w:t>
      </w:r>
      <w:r w:rsidRPr="00956AFC">
        <w:rPr>
          <w:lang w:eastAsia="en-US"/>
        </w:rPr>
        <w:t xml:space="preserve"> </w:t>
      </w:r>
      <w:r w:rsidRPr="008F17F6">
        <w:rPr>
          <w:lang w:eastAsia="en-US"/>
        </w:rPr>
        <w:t>Absatz 1.3.2.2.5 ADN deckt ein breiteres Spektrum ab; auch „[andere] Personen an Bord“ wie Sicherheitsberater, Behörden, Inspektionsstellen, Sachverständige von Klassifikationsgesellschaften und etwaige sonstige Personen an Bord sollten vor den Gefahren der Ladung und dem Umgang mit der Situation im Notfall gewarnt werden.</w:t>
      </w:r>
    </w:p>
    <w:p w:rsidR="008F17F6" w:rsidRPr="008F17F6" w:rsidRDefault="008F17F6" w:rsidP="008F17F6">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8F17F6">
        <w:rPr>
          <w:lang w:val="en-GB" w:eastAsia="en-US"/>
        </w:rPr>
        <w:t>7.</w:t>
      </w:r>
      <w:r w:rsidRPr="008F17F6">
        <w:rPr>
          <w:lang w:val="en-GB" w:eastAsia="en-US"/>
        </w:rPr>
        <w:tab/>
      </w:r>
      <w:r w:rsidRPr="008F17F6">
        <w:rPr>
          <w:lang w:eastAsia="en-US"/>
        </w:rPr>
        <w:t>Klarstellungsvorschlag:</w:t>
      </w:r>
      <w:r w:rsidRPr="008F17F6">
        <w:rPr>
          <w:lang w:val="en-GB" w:eastAsia="en-US"/>
        </w:rPr>
        <w:t xml:space="preserve"> </w:t>
      </w:r>
    </w:p>
    <w:p w:rsidR="008F17F6" w:rsidRPr="008F17F6" w:rsidRDefault="008F17F6" w:rsidP="008F17F6">
      <w:pPr>
        <w:widowControl/>
        <w:suppressAutoHyphens/>
        <w:overflowPunct/>
        <w:autoSpaceDE/>
        <w:autoSpaceDN/>
        <w:adjustRightInd/>
        <w:spacing w:after="120" w:line="240" w:lineRule="atLeast"/>
        <w:ind w:right="1134" w:firstLine="0"/>
        <w:textAlignment w:val="auto"/>
        <w:rPr>
          <w:lang w:val="en-GB" w:eastAsia="en-US"/>
        </w:rPr>
      </w:pPr>
      <w:r w:rsidRPr="008F17F6">
        <w:rPr>
          <w:lang w:eastAsia="en-US"/>
        </w:rPr>
        <w:t>Unterabschnitt 5.4.3.2 entsprechend der in Absatz 1.3.2.2.5 ADN genannten Sicherheitspflicht wie folgt ändern:</w:t>
      </w:r>
    </w:p>
    <w:p w:rsidR="008F17F6" w:rsidRPr="008F17F6" w:rsidRDefault="008F17F6" w:rsidP="008F17F6">
      <w:pPr>
        <w:widowControl/>
        <w:suppressAutoHyphens/>
        <w:overflowPunct/>
        <w:autoSpaceDE/>
        <w:autoSpaceDN/>
        <w:adjustRightInd/>
        <w:spacing w:after="120" w:line="240" w:lineRule="atLeast"/>
        <w:ind w:left="1701" w:right="1134" w:firstLine="0"/>
        <w:textAlignment w:val="auto"/>
        <w:rPr>
          <w:lang w:val="en-GB" w:eastAsia="en-US"/>
        </w:rPr>
      </w:pPr>
      <w:r w:rsidRPr="00956AFC">
        <w:rPr>
          <w:rFonts w:ascii="Arial" w:hAnsi="Arial" w:cs="Arial"/>
          <w:lang w:eastAsia="en-US"/>
        </w:rPr>
        <w:t>„</w:t>
      </w:r>
      <w:r w:rsidRPr="00956AFC">
        <w:rPr>
          <w:lang w:eastAsia="en-US"/>
        </w:rPr>
        <w:t xml:space="preserve">5.4.3.2 </w:t>
      </w:r>
      <w:r w:rsidRPr="00956AFC">
        <w:rPr>
          <w:lang w:eastAsia="en-US"/>
        </w:rPr>
        <w:tab/>
      </w:r>
      <w:r w:rsidRPr="008F17F6">
        <w:rPr>
          <w:lang w:eastAsia="en-US"/>
        </w:rPr>
        <w:t>Diese Weisungen sind vom Beförderer vor dem Ladebeginn dem Schiffsführer in einer Sprache (in Sprachen) bereitzustellen, die der Schiffsführer und der Sachkundige lesen und verstehen können.</w:t>
      </w:r>
      <w:r w:rsidRPr="00956AFC">
        <w:rPr>
          <w:lang w:eastAsia="en-US"/>
        </w:rPr>
        <w:t xml:space="preserve"> </w:t>
      </w:r>
      <w:r w:rsidRPr="008F17F6">
        <w:rPr>
          <w:lang w:eastAsia="en-US"/>
        </w:rPr>
        <w:t xml:space="preserve">Der Schiffsführer hat darauf zu achten, dass jedes betreffende Mitglied der Besatzung </w:t>
      </w:r>
      <w:r w:rsidRPr="008F17F6">
        <w:rPr>
          <w:b/>
          <w:i/>
          <w:lang w:eastAsia="en-US"/>
        </w:rPr>
        <w:t>und jede andere Person an Bord</w:t>
      </w:r>
      <w:r w:rsidRPr="008F17F6">
        <w:rPr>
          <w:i/>
          <w:lang w:eastAsia="en-US"/>
        </w:rPr>
        <w:t xml:space="preserve"> </w:t>
      </w:r>
      <w:r w:rsidRPr="008F17F6">
        <w:rPr>
          <w:lang w:eastAsia="en-US"/>
        </w:rPr>
        <w:t>die Weisungen versteht und in der Lage ist, diese richtig anzuwenden.“</w:t>
      </w:r>
    </w:p>
    <w:p w:rsidR="008F17F6" w:rsidRPr="008F17F6" w:rsidRDefault="008F17F6" w:rsidP="008F17F6">
      <w:pPr>
        <w:keepNext/>
        <w:keepLines/>
        <w:widowControl/>
        <w:tabs>
          <w:tab w:val="right" w:pos="851"/>
        </w:tabs>
        <w:suppressAutoHyphens/>
        <w:overflowPunct/>
        <w:autoSpaceDE/>
        <w:autoSpaceDN/>
        <w:adjustRightInd/>
        <w:spacing w:before="360" w:after="240" w:line="300" w:lineRule="exact"/>
        <w:ind w:right="1134" w:firstLine="0"/>
        <w:jc w:val="left"/>
        <w:textAlignment w:val="auto"/>
        <w:rPr>
          <w:b/>
          <w:sz w:val="28"/>
          <w:lang w:val="en-GB" w:eastAsia="en-US"/>
        </w:rPr>
      </w:pPr>
      <w:r w:rsidRPr="008F17F6">
        <w:rPr>
          <w:b/>
          <w:sz w:val="28"/>
          <w:lang w:eastAsia="en-US"/>
        </w:rPr>
        <w:t>Auswirkung auf die Sicherheit</w:t>
      </w:r>
    </w:p>
    <w:p w:rsidR="008F17F6" w:rsidRPr="008F17F6" w:rsidRDefault="008F17F6" w:rsidP="008F17F6">
      <w:pPr>
        <w:widowControl/>
        <w:tabs>
          <w:tab w:val="left" w:pos="1701"/>
        </w:tabs>
        <w:suppressAutoHyphens/>
        <w:overflowPunct/>
        <w:autoSpaceDE/>
        <w:autoSpaceDN/>
        <w:adjustRightInd/>
        <w:spacing w:after="120" w:line="240" w:lineRule="atLeast"/>
        <w:ind w:right="1134" w:firstLine="0"/>
        <w:textAlignment w:val="auto"/>
        <w:rPr>
          <w:lang w:val="en-GB" w:eastAsia="en-US"/>
        </w:rPr>
      </w:pPr>
      <w:r w:rsidRPr="00956AFC">
        <w:rPr>
          <w:lang w:eastAsia="en-US"/>
        </w:rPr>
        <w:t>8.</w:t>
      </w:r>
      <w:r w:rsidRPr="00956AFC">
        <w:rPr>
          <w:lang w:eastAsia="en-US"/>
        </w:rPr>
        <w:tab/>
      </w:r>
      <w:r w:rsidRPr="008F17F6">
        <w:rPr>
          <w:lang w:eastAsia="en-US"/>
        </w:rPr>
        <w:t>Der Zweck dieses Unterabschnitts wird durch diesen Vorschlag grundsätzlich nicht berührt.</w:t>
      </w:r>
      <w:r w:rsidRPr="00956AFC">
        <w:rPr>
          <w:lang w:eastAsia="en-US"/>
        </w:rPr>
        <w:t xml:space="preserve"> </w:t>
      </w:r>
      <w:r w:rsidRPr="008F17F6">
        <w:rPr>
          <w:lang w:eastAsia="en-US"/>
        </w:rPr>
        <w:t>Als positiver Effekt wird erwartet, dass dieser Unterabschnitt von den Personen an Bord besser verstanden wird, was zu einer positiven Auswirkung auf die Sicherheit in Bezug auf die Vorbereitung von Notfallszenarien und klare Weisungen sowohl für die Schiffsbesatzung als auch die an Bord lebenden Personen und Besucher wie Behörden oder andere an Bord zugelassene Personen gemäß Abschnitt 8.3.1 ADN führen wird.</w:t>
      </w:r>
    </w:p>
    <w:p w:rsidR="003B2631" w:rsidRPr="003B2631" w:rsidRDefault="003B2631" w:rsidP="003B2631">
      <w:pPr>
        <w:widowControl/>
        <w:suppressAutoHyphens/>
        <w:overflowPunct/>
        <w:autoSpaceDE/>
        <w:autoSpaceDN/>
        <w:adjustRightInd/>
        <w:spacing w:before="120" w:line="240" w:lineRule="atLeast"/>
        <w:ind w:left="0" w:firstLine="0"/>
        <w:jc w:val="center"/>
        <w:textAlignment w:val="auto"/>
        <w:rPr>
          <w:u w:val="single"/>
          <w:lang w:val="en-GB" w:eastAsia="en-US"/>
        </w:rPr>
      </w:pPr>
    </w:p>
    <w:p w:rsidR="00CE73AD" w:rsidRPr="0045374D" w:rsidRDefault="0045374D" w:rsidP="0045374D">
      <w:pPr>
        <w:tabs>
          <w:tab w:val="left" w:pos="567"/>
        </w:tabs>
        <w:spacing w:line="276" w:lineRule="auto"/>
        <w:ind w:left="0" w:firstLine="0"/>
        <w:jc w:val="center"/>
        <w:rPr>
          <w:rFonts w:cs="Arial"/>
          <w:sz w:val="24"/>
          <w:szCs w:val="18"/>
        </w:rPr>
      </w:pPr>
      <w:r w:rsidRPr="007E310E">
        <w:rPr>
          <w:rFonts w:cs="Arial"/>
          <w:sz w:val="24"/>
          <w:szCs w:val="18"/>
        </w:rPr>
        <w:t>***</w:t>
      </w:r>
    </w:p>
    <w:sectPr w:rsidR="00CE73AD" w:rsidRPr="0045374D" w:rsidSect="009D26E7">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D43" w:rsidRDefault="002D5D43" w:rsidP="006038DC">
      <w:r>
        <w:separator/>
      </w:r>
    </w:p>
  </w:endnote>
  <w:endnote w:type="continuationSeparator" w:id="0">
    <w:p w:rsidR="002D5D43" w:rsidRDefault="002D5D43"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9D26E7" w:rsidRDefault="003B2631" w:rsidP="009D26E7">
    <w:pPr>
      <w:widowControl/>
      <w:suppressAutoHyphens/>
      <w:overflowPunct/>
      <w:autoSpaceDE/>
      <w:autoSpaceDN/>
      <w:adjustRightInd/>
      <w:ind w:left="0" w:firstLine="0"/>
      <w:jc w:val="right"/>
      <w:textAlignment w:val="auto"/>
      <w:rPr>
        <w:lang w:val="en-US"/>
      </w:rPr>
    </w:pPr>
    <w:r>
      <w:rPr>
        <w:rFonts w:ascii="Arial" w:hAnsi="Arial"/>
        <w:noProof/>
        <w:snapToGrid w:val="0"/>
        <w:sz w:val="12"/>
        <w:szCs w:val="24"/>
        <w:lang w:val="en-US"/>
      </w:rPr>
      <w:t>m</w:t>
    </w:r>
    <w:r w:rsidR="009D26E7" w:rsidRPr="00B6212C">
      <w:rPr>
        <w:rFonts w:ascii="Arial" w:hAnsi="Arial"/>
        <w:noProof/>
        <w:snapToGrid w:val="0"/>
        <w:sz w:val="12"/>
        <w:szCs w:val="24"/>
        <w:lang w:val="en-US"/>
      </w:rPr>
      <w:t>m</w:t>
    </w:r>
    <w:r>
      <w:rPr>
        <w:rFonts w:ascii="Arial" w:hAnsi="Arial"/>
        <w:noProof/>
        <w:snapToGrid w:val="0"/>
        <w:sz w:val="12"/>
        <w:szCs w:val="24"/>
        <w:lang w:val="en-US"/>
      </w:rPr>
      <w:t>_ba</w:t>
    </w:r>
    <w:r w:rsidR="009D26E7" w:rsidRPr="00B6212C">
      <w:rPr>
        <w:rFonts w:ascii="Arial" w:hAnsi="Arial"/>
        <w:noProof/>
        <w:snapToGrid w:val="0"/>
        <w:sz w:val="12"/>
        <w:szCs w:val="24"/>
        <w:lang w:val="en-US"/>
      </w:rPr>
      <w:t>/adn_wp15_ac2_2018_</w:t>
    </w:r>
    <w:r w:rsidR="008F17F6">
      <w:rPr>
        <w:rFonts w:ascii="Arial" w:hAnsi="Arial"/>
        <w:noProof/>
        <w:snapToGrid w:val="0"/>
        <w:sz w:val="12"/>
        <w:szCs w:val="24"/>
        <w:lang w:val="en-US"/>
      </w:rPr>
      <w:t>40</w:t>
    </w:r>
    <w:r w:rsidR="009D26E7">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D43" w:rsidRDefault="002D5D43" w:rsidP="006038DC">
      <w:r>
        <w:separator/>
      </w:r>
    </w:p>
  </w:footnote>
  <w:footnote w:type="continuationSeparator" w:id="0">
    <w:p w:rsidR="002D5D43" w:rsidRDefault="002D5D43" w:rsidP="006038DC">
      <w:r>
        <w:continuationSeparator/>
      </w:r>
    </w:p>
  </w:footnote>
  <w:footnote w:id="1">
    <w:p w:rsidR="008F17F6" w:rsidRPr="003A7D20" w:rsidRDefault="008F17F6" w:rsidP="008F17F6">
      <w:pPr>
        <w:pStyle w:val="FootnoteText"/>
        <w:rPr>
          <w:lang w:val="en-US"/>
        </w:rPr>
      </w:pPr>
      <w:r>
        <w:rPr>
          <w:lang w:val="en-US"/>
        </w:rPr>
        <w:tab/>
      </w:r>
      <w:r w:rsidRPr="005D4EB0">
        <w:rPr>
          <w:rStyle w:val="FootnoteReference"/>
          <w:sz w:val="20"/>
          <w:lang w:val="en-US"/>
        </w:rPr>
        <w:t>*</w:t>
      </w:r>
      <w:r>
        <w:rPr>
          <w:sz w:val="16"/>
          <w:szCs w:val="16"/>
          <w:lang w:val="en-US"/>
        </w:rPr>
        <w:tab/>
      </w:r>
      <w:r w:rsidRPr="006B5D82">
        <w:rPr>
          <w:lang w:val="de-DE"/>
        </w:rPr>
        <w:t xml:space="preserve">Von der UN-ECE in Englisch, Französisch und Russisch unter dem Aktenzeichen </w:t>
      </w:r>
      <w:r w:rsidRPr="003B2631">
        <w:rPr>
          <w:lang w:val="de-DE"/>
        </w:rPr>
        <w:t>ECE/TRANS/</w:t>
      </w:r>
      <w:r w:rsidRPr="006B5D82">
        <w:rPr>
          <w:lang w:val="de-DE"/>
        </w:rPr>
        <w:t>ADN/WP.15/AC.2/2018/</w:t>
      </w:r>
      <w:r>
        <w:rPr>
          <w:lang w:val="de-DE"/>
        </w:rPr>
        <w:t>40</w:t>
      </w:r>
      <w:r w:rsidRPr="006B5D82">
        <w:rPr>
          <w:lang w:val="de-DE"/>
        </w:rPr>
        <w:t xml:space="preserve"> verteilt.</w:t>
      </w:r>
    </w:p>
  </w:footnote>
  <w:footnote w:id="2">
    <w:p w:rsidR="008F17F6" w:rsidRPr="003A7D20" w:rsidRDefault="008F17F6" w:rsidP="008F17F6">
      <w:pPr>
        <w:pStyle w:val="FootnoteText"/>
        <w:rPr>
          <w:lang w:val="en-US"/>
        </w:rPr>
      </w:pPr>
      <w:r>
        <w:rPr>
          <w:lang w:val="en-US"/>
        </w:rPr>
        <w:tab/>
      </w:r>
      <w:r w:rsidRPr="005D4EB0">
        <w:rPr>
          <w:rStyle w:val="FootnoteReference"/>
          <w:sz w:val="20"/>
          <w:lang w:val="en-US"/>
        </w:rPr>
        <w:t>**</w:t>
      </w:r>
      <w:r w:rsidRPr="003A7D20">
        <w:rPr>
          <w:lang w:val="en-US"/>
        </w:rPr>
        <w:tab/>
      </w:r>
      <w:r w:rsidRPr="006B5D82">
        <w:rPr>
          <w:lang w:val="de-DE"/>
        </w:rPr>
        <w:t>Gemäß dem Arbeitsprogramm des Binnenverkehrsausschusses für 2018-2019 (ECE/TRANS/2018/21/Add.1 (9.3.)).</w:t>
      </w:r>
    </w:p>
  </w:footnote>
  <w:footnote w:id="3">
    <w:p w:rsidR="00A11868" w:rsidRPr="00956AFC" w:rsidRDefault="00A11868" w:rsidP="00A11868">
      <w:pPr>
        <w:pStyle w:val="FootnoteText"/>
        <w:tabs>
          <w:tab w:val="clear" w:pos="1021"/>
          <w:tab w:val="left" w:pos="284"/>
        </w:tabs>
        <w:ind w:left="284" w:hanging="284"/>
        <w:rPr>
          <w:lang w:val="de-DE"/>
        </w:rPr>
      </w:pPr>
      <w:r>
        <w:rPr>
          <w:rStyle w:val="FootnoteReference"/>
        </w:rPr>
        <w:footnoteRef/>
      </w:r>
      <w:r w:rsidRPr="00956AFC">
        <w:rPr>
          <w:lang w:val="de-DE"/>
        </w:rPr>
        <w:t xml:space="preserve"> </w:t>
      </w:r>
      <w:r w:rsidRPr="00956AFC">
        <w:rPr>
          <w:lang w:val="de-DE"/>
        </w:rPr>
        <w:tab/>
        <w:t>Anmerkung des ZKR Sekretariats: In der englischen und französischen Fassung</w:t>
      </w:r>
      <w:r w:rsidR="006C49F8">
        <w:rPr>
          <w:lang w:val="de-DE"/>
        </w:rPr>
        <w:t xml:space="preserve"> von 1.3.2.2.5 ADN</w:t>
      </w:r>
      <w:r w:rsidRPr="00956AFC">
        <w:rPr>
          <w:lang w:val="de-DE"/>
        </w:rPr>
        <w:t xml:space="preserve"> steht “den </w:t>
      </w:r>
      <w:r w:rsidRPr="00956AFC">
        <w:rPr>
          <w:b/>
          <w:u w:val="single"/>
          <w:lang w:val="de-DE"/>
        </w:rPr>
        <w:t>anderen</w:t>
      </w:r>
      <w:r w:rsidRPr="00956AFC">
        <w:rPr>
          <w:lang w:val="de-DE"/>
        </w:rPr>
        <w:t xml:space="preserve"> Personen an Bord”. </w:t>
      </w:r>
      <w:r w:rsidR="00956AFC">
        <w:rPr>
          <w:lang w:val="de-DE"/>
        </w:rPr>
        <w:t>D</w:t>
      </w:r>
      <w:r w:rsidRPr="00956AFC">
        <w:rPr>
          <w:lang w:val="de-DE"/>
        </w:rPr>
        <w:t xml:space="preserve">ie </w:t>
      </w:r>
      <w:r w:rsidR="0001208F" w:rsidRPr="00956AFC">
        <w:rPr>
          <w:lang w:val="de-DE"/>
        </w:rPr>
        <w:t>deutsche</w:t>
      </w:r>
      <w:r w:rsidRPr="00956AFC">
        <w:rPr>
          <w:lang w:val="de-DE"/>
        </w:rPr>
        <w:t xml:space="preserve"> Fassung </w:t>
      </w:r>
      <w:r w:rsidR="00956AFC" w:rsidRPr="00956AFC">
        <w:rPr>
          <w:lang w:val="de-DE"/>
        </w:rPr>
        <w:t>könnte</w:t>
      </w:r>
      <w:r w:rsidR="00956AFC">
        <w:rPr>
          <w:lang w:val="de-DE"/>
        </w:rPr>
        <w:t xml:space="preserve"> in 1.</w:t>
      </w:r>
      <w:r w:rsidR="006C49F8">
        <w:rPr>
          <w:lang w:val="de-DE"/>
        </w:rPr>
        <w:t xml:space="preserve">3.2.2.5 </w:t>
      </w:r>
      <w:r w:rsidR="00956AFC" w:rsidRPr="00956AFC">
        <w:rPr>
          <w:lang w:val="de-DE"/>
        </w:rPr>
        <w:t xml:space="preserve"> </w:t>
      </w:r>
      <w:r w:rsidR="006C49F8">
        <w:rPr>
          <w:lang w:val="de-DE"/>
        </w:rPr>
        <w:t xml:space="preserve">ADN </w:t>
      </w:r>
      <w:r w:rsidR="00956AFC">
        <w:rPr>
          <w:lang w:val="de-DE"/>
        </w:rPr>
        <w:t xml:space="preserve">zusätzlich </w:t>
      </w:r>
      <w:r w:rsidR="00956AFC" w:rsidRPr="00956AFC">
        <w:rPr>
          <w:lang w:val="de-DE"/>
        </w:rPr>
        <w:t xml:space="preserve">an die </w:t>
      </w:r>
      <w:r w:rsidRPr="00956AFC">
        <w:rPr>
          <w:lang w:val="de-DE"/>
        </w:rPr>
        <w:t>englische und französische Fassung angepasst w</w:t>
      </w:r>
      <w:r w:rsidR="00956AFC">
        <w:rPr>
          <w:lang w:val="de-DE"/>
        </w:rPr>
        <w:t>e</w:t>
      </w:r>
      <w:r w:rsidRPr="00956AFC">
        <w:rPr>
          <w:lang w:val="de-DE"/>
        </w:rPr>
        <w:t>rden</w:t>
      </w:r>
      <w:r w:rsidR="006C49F8">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CCNR-ZKR/ADN/WP.15/AC.2/2018/</w:t>
    </w:r>
    <w:r w:rsidR="008F17F6">
      <w:rPr>
        <w:rFonts w:ascii="Arial" w:hAnsi="Arial"/>
        <w:snapToGrid w:val="0"/>
        <w:sz w:val="16"/>
        <w:szCs w:val="16"/>
      </w:rPr>
      <w:t>40</w:t>
    </w:r>
  </w:p>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sidR="004A5E5E">
      <w:rPr>
        <w:rFonts w:ascii="Arial" w:hAnsi="Arial"/>
        <w:noProof/>
        <w:snapToGrid w:val="0"/>
        <w:sz w:val="16"/>
        <w:szCs w:val="16"/>
      </w:rPr>
      <w:t>2</w:t>
    </w:r>
    <w:r w:rsidRPr="008B0EB0">
      <w:rPr>
        <w:rFonts w:ascii="Arial" w:hAnsi="Arial"/>
        <w:snapToGrid w:val="0"/>
        <w:sz w:val="16"/>
        <w:szCs w:val="16"/>
      </w:rPr>
      <w:fldChar w:fldCharType="end"/>
    </w:r>
  </w:p>
  <w:p w:rsidR="0045374D" w:rsidRDefault="0045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B"/>
    <w:rsid w:val="0001208F"/>
    <w:rsid w:val="0001303F"/>
    <w:rsid w:val="00016A8D"/>
    <w:rsid w:val="0009215A"/>
    <w:rsid w:val="000C6E63"/>
    <w:rsid w:val="000D4763"/>
    <w:rsid w:val="001114F6"/>
    <w:rsid w:val="001D3451"/>
    <w:rsid w:val="001F2E91"/>
    <w:rsid w:val="00231A2D"/>
    <w:rsid w:val="00277B5F"/>
    <w:rsid w:val="002C1A2D"/>
    <w:rsid w:val="002D5D43"/>
    <w:rsid w:val="0036481D"/>
    <w:rsid w:val="00365EA4"/>
    <w:rsid w:val="00367CDF"/>
    <w:rsid w:val="003A00B6"/>
    <w:rsid w:val="003B2631"/>
    <w:rsid w:val="003C0B9A"/>
    <w:rsid w:val="00432F4D"/>
    <w:rsid w:val="004336F6"/>
    <w:rsid w:val="00437C39"/>
    <w:rsid w:val="00441383"/>
    <w:rsid w:val="0045374D"/>
    <w:rsid w:val="00460567"/>
    <w:rsid w:val="004A5E5E"/>
    <w:rsid w:val="004A6242"/>
    <w:rsid w:val="004F0992"/>
    <w:rsid w:val="00505C06"/>
    <w:rsid w:val="005455B7"/>
    <w:rsid w:val="00591A7D"/>
    <w:rsid w:val="006038DC"/>
    <w:rsid w:val="00616CA8"/>
    <w:rsid w:val="006263D8"/>
    <w:rsid w:val="00633F2B"/>
    <w:rsid w:val="006350C8"/>
    <w:rsid w:val="00643AEA"/>
    <w:rsid w:val="00653254"/>
    <w:rsid w:val="006C49F8"/>
    <w:rsid w:val="00751575"/>
    <w:rsid w:val="007B2275"/>
    <w:rsid w:val="007E310E"/>
    <w:rsid w:val="008975D9"/>
    <w:rsid w:val="008C0213"/>
    <w:rsid w:val="008F17F6"/>
    <w:rsid w:val="008F4811"/>
    <w:rsid w:val="0091229B"/>
    <w:rsid w:val="00956AFC"/>
    <w:rsid w:val="009D26E7"/>
    <w:rsid w:val="00A05BD9"/>
    <w:rsid w:val="00A11868"/>
    <w:rsid w:val="00A15119"/>
    <w:rsid w:val="00A2238A"/>
    <w:rsid w:val="00AD7465"/>
    <w:rsid w:val="00AF7617"/>
    <w:rsid w:val="00B4533C"/>
    <w:rsid w:val="00BC637B"/>
    <w:rsid w:val="00CA7961"/>
    <w:rsid w:val="00CC0ED1"/>
    <w:rsid w:val="00CE73AD"/>
    <w:rsid w:val="00D15368"/>
    <w:rsid w:val="00D203D4"/>
    <w:rsid w:val="00D464FB"/>
    <w:rsid w:val="00DB57E7"/>
    <w:rsid w:val="00DF190F"/>
    <w:rsid w:val="00E302A2"/>
    <w:rsid w:val="00EA330D"/>
    <w:rsid w:val="00ED557F"/>
    <w:rsid w:val="00ED5817"/>
    <w:rsid w:val="00F041A5"/>
    <w:rsid w:val="00FD1E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20722C6C-D1E3-4C97-8F13-C14C22C1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 w:type="character" w:styleId="CommentReference">
    <w:name w:val="annotation reference"/>
    <w:rsid w:val="005455B7"/>
    <w:rPr>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35EC-3D32-4109-85F6-89FF7B7D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4</DocSecurity>
  <Lines>27</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2018-07-13T08:51:00Z</cp:lastPrinted>
  <dcterms:created xsi:type="dcterms:W3CDTF">2018-07-24T15:13:00Z</dcterms:created>
  <dcterms:modified xsi:type="dcterms:W3CDTF">2018-07-24T15:13:00Z</dcterms:modified>
</cp:coreProperties>
</file>