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8A7A36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A7A36" w:rsidRDefault="002D5AAC" w:rsidP="008A7A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CD613C" w:rsidRDefault="00DF71B9" w:rsidP="008A7A36">
            <w:pPr>
              <w:spacing w:after="80" w:line="240" w:lineRule="auto"/>
              <w:rPr>
                <w:sz w:val="28"/>
                <w:szCs w:val="28"/>
              </w:rPr>
            </w:pPr>
            <w:r w:rsidRPr="00CD613C">
              <w:rPr>
                <w:sz w:val="28"/>
                <w:szCs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8A7A36" w:rsidRDefault="00C35F85" w:rsidP="008A7A36">
            <w:pPr>
              <w:spacing w:line="240" w:lineRule="auto"/>
              <w:jc w:val="right"/>
            </w:pPr>
            <w:r w:rsidRPr="00593A3C">
              <w:rPr>
                <w:sz w:val="40"/>
                <w:szCs w:val="40"/>
              </w:rPr>
              <w:t>ECE</w:t>
            </w:r>
            <w:r w:rsidRPr="008A7A36">
              <w:t>/TRANS/WP.29/GRSP/2017/34</w:t>
            </w:r>
          </w:p>
        </w:tc>
      </w:tr>
      <w:tr w:rsidR="002D5AAC" w:rsidRPr="00593A3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8A7A36" w:rsidRDefault="002E5067" w:rsidP="008A7A36">
            <w:pPr>
              <w:spacing w:before="120" w:line="240" w:lineRule="auto"/>
              <w:jc w:val="center"/>
            </w:pPr>
            <w:r w:rsidRPr="008A7A36">
              <w:rPr>
                <w:noProof/>
                <w:lang w:val="en-GB" w:eastAsia="en-GB"/>
              </w:rPr>
              <w:drawing>
                <wp:inline distT="0" distB="0" distL="0" distR="0" wp14:anchorId="13573DBD" wp14:editId="14E84A9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D613C" w:rsidRDefault="008A37C8" w:rsidP="008A7A36">
            <w:pPr>
              <w:suppressAutoHyphens/>
              <w:spacing w:before="120" w:line="240" w:lineRule="auto"/>
              <w:rPr>
                <w:b/>
                <w:sz w:val="40"/>
                <w:szCs w:val="40"/>
              </w:rPr>
            </w:pPr>
            <w:r w:rsidRPr="00CD613C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CD613C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A7A36" w:rsidRDefault="00C35F85" w:rsidP="008A7A36">
            <w:pPr>
              <w:spacing w:before="240" w:line="240" w:lineRule="auto"/>
              <w:rPr>
                <w:lang w:val="en-US"/>
              </w:rPr>
            </w:pPr>
            <w:r w:rsidRPr="008A7A36">
              <w:rPr>
                <w:lang w:val="en-US"/>
              </w:rPr>
              <w:t>Distr.: General</w:t>
            </w:r>
          </w:p>
          <w:p w:rsidR="00C35F85" w:rsidRPr="008A7A36" w:rsidRDefault="00C35F85" w:rsidP="008A7A36">
            <w:pPr>
              <w:spacing w:line="240" w:lineRule="auto"/>
              <w:rPr>
                <w:lang w:val="en-US"/>
              </w:rPr>
            </w:pPr>
            <w:r w:rsidRPr="008A7A36">
              <w:rPr>
                <w:lang w:val="en-US"/>
              </w:rPr>
              <w:t>22 September 2017</w:t>
            </w:r>
          </w:p>
          <w:p w:rsidR="00C35F85" w:rsidRPr="008A7A36" w:rsidRDefault="00C35F85" w:rsidP="008A7A36">
            <w:pPr>
              <w:spacing w:line="240" w:lineRule="auto"/>
              <w:rPr>
                <w:lang w:val="en-US"/>
              </w:rPr>
            </w:pPr>
            <w:r w:rsidRPr="008A7A36">
              <w:rPr>
                <w:lang w:val="en-US"/>
              </w:rPr>
              <w:t>Russian</w:t>
            </w:r>
          </w:p>
          <w:p w:rsidR="00C35F85" w:rsidRPr="008A7A36" w:rsidRDefault="00C35F85" w:rsidP="008A7A36">
            <w:pPr>
              <w:spacing w:line="240" w:lineRule="auto"/>
              <w:rPr>
                <w:lang w:val="en-US"/>
              </w:rPr>
            </w:pPr>
            <w:r w:rsidRPr="008A7A36">
              <w:rPr>
                <w:lang w:val="en-US"/>
              </w:rPr>
              <w:t>Original: English</w:t>
            </w:r>
          </w:p>
        </w:tc>
      </w:tr>
    </w:tbl>
    <w:p w:rsidR="008A37C8" w:rsidRPr="00CD613C" w:rsidRDefault="008A37C8" w:rsidP="008A7A36">
      <w:pPr>
        <w:spacing w:before="120" w:line="240" w:lineRule="auto"/>
        <w:rPr>
          <w:b/>
          <w:sz w:val="28"/>
          <w:szCs w:val="28"/>
        </w:rPr>
      </w:pPr>
      <w:r w:rsidRPr="00CD613C">
        <w:rPr>
          <w:b/>
          <w:sz w:val="28"/>
          <w:szCs w:val="28"/>
        </w:rPr>
        <w:t>Европейская экономическая комиссия</w:t>
      </w:r>
    </w:p>
    <w:p w:rsidR="00C35F85" w:rsidRPr="00CD613C" w:rsidRDefault="00C35F85" w:rsidP="008A7A36">
      <w:pPr>
        <w:spacing w:before="120" w:line="240" w:lineRule="auto"/>
        <w:rPr>
          <w:sz w:val="28"/>
          <w:szCs w:val="28"/>
        </w:rPr>
      </w:pPr>
      <w:r w:rsidRPr="00CD613C">
        <w:rPr>
          <w:sz w:val="28"/>
          <w:szCs w:val="28"/>
        </w:rPr>
        <w:t>Комитет по внутреннему транспорту</w:t>
      </w:r>
    </w:p>
    <w:p w:rsidR="00C35F85" w:rsidRPr="00CD613C" w:rsidRDefault="00C35F85" w:rsidP="008A7A36">
      <w:pPr>
        <w:spacing w:before="120" w:line="240" w:lineRule="auto"/>
        <w:rPr>
          <w:b/>
          <w:sz w:val="24"/>
          <w:szCs w:val="24"/>
        </w:rPr>
      </w:pPr>
      <w:r w:rsidRPr="00CD613C">
        <w:rPr>
          <w:b/>
          <w:sz w:val="24"/>
          <w:szCs w:val="24"/>
        </w:rPr>
        <w:t xml:space="preserve">Всемирный форум для согласования правил </w:t>
      </w:r>
      <w:r w:rsidRPr="00CD613C">
        <w:rPr>
          <w:b/>
          <w:sz w:val="24"/>
          <w:szCs w:val="24"/>
        </w:rPr>
        <w:br/>
        <w:t>в области транспортных средств</w:t>
      </w:r>
    </w:p>
    <w:p w:rsidR="00C35F85" w:rsidRPr="008A7A36" w:rsidRDefault="00C35F85" w:rsidP="008A7A36">
      <w:pPr>
        <w:spacing w:before="120" w:line="240" w:lineRule="auto"/>
        <w:rPr>
          <w:b/>
        </w:rPr>
      </w:pPr>
      <w:r w:rsidRPr="008A7A36">
        <w:rPr>
          <w:b/>
        </w:rPr>
        <w:t>Рабочая группа по пассивной безопасности</w:t>
      </w:r>
    </w:p>
    <w:p w:rsidR="00C35F85" w:rsidRPr="008A7A36" w:rsidRDefault="00C35F85" w:rsidP="008A7A36">
      <w:pPr>
        <w:spacing w:before="120" w:line="240" w:lineRule="auto"/>
        <w:rPr>
          <w:b/>
        </w:rPr>
      </w:pPr>
      <w:r w:rsidRPr="008A7A36">
        <w:rPr>
          <w:b/>
        </w:rPr>
        <w:t>Шестьдесят вторая сессия</w:t>
      </w:r>
    </w:p>
    <w:p w:rsidR="00C35F85" w:rsidRPr="008A7A36" w:rsidRDefault="00C35F85" w:rsidP="008A7A36">
      <w:pPr>
        <w:spacing w:line="240" w:lineRule="auto"/>
      </w:pPr>
      <w:r w:rsidRPr="008A7A36">
        <w:t>Женева, 12–15 декабря 2017 года</w:t>
      </w:r>
    </w:p>
    <w:p w:rsidR="00C35F85" w:rsidRPr="008A7A36" w:rsidRDefault="00C35F85" w:rsidP="008A7A36">
      <w:pPr>
        <w:spacing w:line="240" w:lineRule="auto"/>
        <w:rPr>
          <w:bCs/>
        </w:rPr>
      </w:pPr>
      <w:r w:rsidRPr="008A7A36">
        <w:rPr>
          <w:szCs w:val="14"/>
        </w:rPr>
        <w:t>Пункт 17 предварительной повестки дня</w:t>
      </w:r>
    </w:p>
    <w:p w:rsidR="00C35F85" w:rsidRPr="008A7A36" w:rsidRDefault="00C35F85" w:rsidP="008A7A36">
      <w:pPr>
        <w:spacing w:line="240" w:lineRule="auto"/>
        <w:rPr>
          <w:b/>
          <w:bCs/>
        </w:rPr>
      </w:pPr>
      <w:r w:rsidRPr="008A7A36">
        <w:rPr>
          <w:b/>
          <w:bCs/>
        </w:rPr>
        <w:t>Правила № 129 ООН (усовершенствованные</w:t>
      </w:r>
    </w:p>
    <w:p w:rsidR="00E12C5F" w:rsidRPr="008A7A36" w:rsidRDefault="00C35F85" w:rsidP="008A7A36">
      <w:pPr>
        <w:spacing w:line="240" w:lineRule="auto"/>
        <w:rPr>
          <w:b/>
          <w:bCs/>
        </w:rPr>
      </w:pPr>
      <w:r w:rsidRPr="008A7A36">
        <w:rPr>
          <w:b/>
          <w:bCs/>
        </w:rPr>
        <w:t>детские удерживающие системы)</w:t>
      </w:r>
    </w:p>
    <w:p w:rsidR="00C35F85" w:rsidRPr="00CD613C" w:rsidRDefault="00C35F85" w:rsidP="00CD613C">
      <w:pPr>
        <w:pStyle w:val="HChGR"/>
      </w:pPr>
      <w:r w:rsidRPr="00CD613C">
        <w:tab/>
      </w:r>
      <w:r w:rsidRPr="00CD613C">
        <w:tab/>
        <w:t>Предложение по дополнению 7 к Правилам № 129 ООН (усовершенствованные детские удерживающие системы)</w:t>
      </w:r>
    </w:p>
    <w:p w:rsidR="00C35F85" w:rsidRPr="00CD613C" w:rsidRDefault="00C35F85" w:rsidP="00CD613C">
      <w:pPr>
        <w:pStyle w:val="H1GR"/>
      </w:pPr>
      <w:r w:rsidRPr="00CD613C">
        <w:tab/>
      </w:r>
      <w:r w:rsidRPr="00CD613C">
        <w:tab/>
        <w:t>Представлено экспертом от Франции</w:t>
      </w:r>
      <w:r w:rsidRPr="00CD613C">
        <w:rPr>
          <w:rStyle w:val="FootnoteReference"/>
          <w:sz w:val="20"/>
          <w:vertAlign w:val="baseline"/>
        </w:rPr>
        <w:footnoteReference w:customMarkFollows="1" w:id="1"/>
        <w:t>*</w:t>
      </w:r>
    </w:p>
    <w:p w:rsidR="00C35F85" w:rsidRPr="008A7A36" w:rsidRDefault="00C35F85" w:rsidP="008A7A36">
      <w:pPr>
        <w:pStyle w:val="SingleTxtGR"/>
        <w:spacing w:line="240" w:lineRule="auto"/>
      </w:pPr>
      <w:r w:rsidRPr="008A7A36">
        <w:rPr>
          <w:snapToGrid w:val="0"/>
        </w:rPr>
        <w:tab/>
        <w:t xml:space="preserve">Воспроизведенный ниже текст был подготовлен </w:t>
      </w:r>
      <w:r w:rsidRPr="008A7A36">
        <w:t>экспертом от Франции от имени группы технического обслуживания (ГТО) по Правилам № 129 ООН для разъяснения критериев динамического испытания. Изменения к существующ</w:t>
      </w:r>
      <w:r w:rsidRPr="008A7A36">
        <w:t>е</w:t>
      </w:r>
      <w:r w:rsidRPr="008A7A36">
        <w:t>му тексту Правил № 129 ООН выделены зачеркиванием в случае исключенных элементов.</w:t>
      </w:r>
    </w:p>
    <w:p w:rsidR="00C35F85" w:rsidRPr="009F2B0D" w:rsidRDefault="00C35F85" w:rsidP="009F2B0D">
      <w:pPr>
        <w:pStyle w:val="HChGR"/>
      </w:pPr>
      <w:r w:rsidRPr="008A7A36">
        <w:br w:type="page"/>
      </w:r>
      <w:r w:rsidRPr="009F2B0D">
        <w:lastRenderedPageBreak/>
        <w:tab/>
        <w:t>I.</w:t>
      </w:r>
      <w:r w:rsidRPr="009F2B0D">
        <w:tab/>
        <w:t>Предложение</w:t>
      </w:r>
    </w:p>
    <w:p w:rsidR="00C35F85" w:rsidRPr="008A7A36" w:rsidRDefault="00C35F85" w:rsidP="008A7A36">
      <w:pPr>
        <w:pStyle w:val="SingleTxtGR"/>
        <w:spacing w:line="240" w:lineRule="auto"/>
        <w:rPr>
          <w:i/>
        </w:rPr>
      </w:pPr>
      <w:r w:rsidRPr="008A7A36">
        <w:rPr>
          <w:i/>
        </w:rPr>
        <w:t xml:space="preserve">Пункт 8.1 </w:t>
      </w:r>
      <w:r w:rsidRPr="008A7A36">
        <w:t>изменить следующим образом:</w:t>
      </w:r>
    </w:p>
    <w:p w:rsidR="00C35F85" w:rsidRPr="008A7A36" w:rsidRDefault="0025685E" w:rsidP="008A7A36">
      <w:pPr>
        <w:pStyle w:val="SingleTxtGR"/>
        <w:tabs>
          <w:tab w:val="clear" w:pos="1701"/>
          <w:tab w:val="left" w:pos="1985"/>
        </w:tabs>
        <w:spacing w:line="240" w:lineRule="auto"/>
        <w:ind w:left="1985" w:hanging="851"/>
      </w:pPr>
      <w:r w:rsidRPr="008A7A36">
        <w:t>«</w:t>
      </w:r>
      <w:r w:rsidR="00C35F85" w:rsidRPr="008A7A36">
        <w:t>8.1</w:t>
      </w:r>
      <w:r w:rsidR="00C35F85" w:rsidRPr="008A7A36">
        <w:tab/>
        <w:t>В протоколе испытания указывают результаты всех испытаний и изм</w:t>
      </w:r>
      <w:r w:rsidR="00C35F85" w:rsidRPr="008A7A36">
        <w:t>е</w:t>
      </w:r>
      <w:r w:rsidR="00C35F85" w:rsidRPr="008A7A36">
        <w:t xml:space="preserve">рений, включая следующие данные: </w:t>
      </w:r>
    </w:p>
    <w:p w:rsidR="00C35F85" w:rsidRPr="008A7A36" w:rsidRDefault="00B55C31" w:rsidP="008A7A36">
      <w:pPr>
        <w:pStyle w:val="SingleTxtGR"/>
        <w:tabs>
          <w:tab w:val="clear" w:pos="1701"/>
          <w:tab w:val="clear" w:pos="2268"/>
          <w:tab w:val="left" w:pos="1985"/>
          <w:tab w:val="left" w:pos="2552"/>
        </w:tabs>
        <w:spacing w:line="240" w:lineRule="auto"/>
        <w:ind w:left="2552" w:hanging="1418"/>
      </w:pPr>
      <w:r w:rsidRPr="008A7A36">
        <w:tab/>
      </w:r>
      <w:r w:rsidR="00C35F85" w:rsidRPr="008A7A36">
        <w:rPr>
          <w:lang w:val="en-US"/>
        </w:rPr>
        <w:t>a</w:t>
      </w:r>
      <w:r w:rsidR="00C35F85" w:rsidRPr="008A7A36">
        <w:t>)</w:t>
      </w:r>
      <w:r w:rsidR="00C35F85" w:rsidRPr="008A7A36">
        <w:tab/>
        <w:t>тип устройства, использовавшегося для испытания (устройство для обеспечения ускорения или замедления);</w:t>
      </w:r>
    </w:p>
    <w:p w:rsidR="00C35F85" w:rsidRPr="008A7A36" w:rsidRDefault="00C35F85" w:rsidP="008A7A36">
      <w:pPr>
        <w:pStyle w:val="SingleTxtGR"/>
        <w:spacing w:line="240" w:lineRule="auto"/>
        <w:ind w:left="1985"/>
      </w:pPr>
      <w:r w:rsidRPr="008A7A36">
        <w:t>…</w:t>
      </w:r>
    </w:p>
    <w:p w:rsidR="00C35F85" w:rsidRPr="008A7A36" w:rsidRDefault="00B55C31" w:rsidP="008A7A36">
      <w:pPr>
        <w:pStyle w:val="SingleTxtGR"/>
        <w:tabs>
          <w:tab w:val="clear" w:pos="1701"/>
          <w:tab w:val="clear" w:pos="2268"/>
          <w:tab w:val="left" w:pos="1985"/>
          <w:tab w:val="left" w:pos="2552"/>
        </w:tabs>
        <w:spacing w:line="240" w:lineRule="auto"/>
        <w:ind w:left="2552" w:hanging="1418"/>
        <w:rPr>
          <w:strike/>
        </w:rPr>
      </w:pPr>
      <w:r w:rsidRPr="008A7A36">
        <w:tab/>
      </w:r>
      <w:r w:rsidR="00C35F85" w:rsidRPr="008A7A36">
        <w:t>i)</w:t>
      </w:r>
      <w:r w:rsidR="00C35F85" w:rsidRPr="008A7A36">
        <w:tab/>
        <w:t>следующие критерии манекена: HPC, ускорение головы (кум</w:t>
      </w:r>
      <w:r w:rsidR="00C35F85" w:rsidRPr="008A7A36">
        <w:t>у</w:t>
      </w:r>
      <w:r w:rsidR="00C35F85" w:rsidRPr="008A7A36">
        <w:t>лятивное значение 3</w:t>
      </w:r>
      <w:r w:rsidR="00FE27F4" w:rsidRPr="008A7A36">
        <w:t> </w:t>
      </w:r>
      <w:r w:rsidR="00C35F85" w:rsidRPr="008A7A36">
        <w:t xml:space="preserve">мс), сила напряжения шеи, скорость </w:t>
      </w:r>
      <w:r w:rsidRPr="008A7A36">
        <w:br/>
      </w:r>
      <w:r w:rsidR="00C35F85" w:rsidRPr="008A7A36">
        <w:t>движения шеи, ускорение грудной клетки (кумулятивное знач</w:t>
      </w:r>
      <w:r w:rsidR="00C35F85" w:rsidRPr="008A7A36">
        <w:t>е</w:t>
      </w:r>
      <w:r w:rsidR="00C35F85" w:rsidRPr="008A7A36">
        <w:t>ние 3</w:t>
      </w:r>
      <w:r w:rsidR="00FE27F4" w:rsidRPr="008A7A36">
        <w:t> </w:t>
      </w:r>
      <w:r w:rsidR="00C35F85" w:rsidRPr="008A7A36">
        <w:t>мс)</w:t>
      </w:r>
      <w:r w:rsidR="00C35F85" w:rsidRPr="008A7A36">
        <w:rPr>
          <w:strike/>
        </w:rPr>
        <w:t>, отклонение грудной клетки, давление в районе брюшной полости (в случае лобового столкновения)</w:t>
      </w:r>
      <w:r w:rsidR="0025685E" w:rsidRPr="008A7A36">
        <w:t>»</w:t>
      </w:r>
      <w:r w:rsidR="00FE27F4" w:rsidRPr="008A7A36">
        <w:t>.</w:t>
      </w:r>
    </w:p>
    <w:p w:rsidR="00C35F85" w:rsidRPr="009F2B0D" w:rsidRDefault="00C35F85" w:rsidP="009F2B0D">
      <w:pPr>
        <w:pStyle w:val="HChGR"/>
      </w:pPr>
      <w:r w:rsidRPr="009F2B0D">
        <w:tab/>
        <w:t>II.</w:t>
      </w:r>
      <w:r w:rsidRPr="009F2B0D">
        <w:tab/>
        <w:t>Обоснование</w:t>
      </w:r>
    </w:p>
    <w:p w:rsidR="00C35F85" w:rsidRPr="008A7A36" w:rsidRDefault="00C35F85" w:rsidP="008A7A36">
      <w:pPr>
        <w:pStyle w:val="SingleTxtGR"/>
        <w:spacing w:line="240" w:lineRule="auto"/>
      </w:pPr>
      <w:r w:rsidRPr="008A7A36">
        <w:tab/>
      </w:r>
      <w:r w:rsidRPr="008A7A36">
        <w:rPr>
          <w:bCs/>
        </w:rPr>
        <w:t xml:space="preserve">Отклонение грудной клетки и давление в районе брюшной </w:t>
      </w:r>
      <w:r w:rsidRPr="008A7A36">
        <w:t>полости отн</w:t>
      </w:r>
      <w:r w:rsidRPr="008A7A36">
        <w:t>о</w:t>
      </w:r>
      <w:r w:rsidRPr="008A7A36">
        <w:t>сятся к числу требований, которые не были предусмотрены в первоначальном варианте этих Правил ООН.</w:t>
      </w:r>
    </w:p>
    <w:p w:rsidR="00C35F85" w:rsidRPr="008A7A36" w:rsidRDefault="0025685E" w:rsidP="008A7A36">
      <w:pPr>
        <w:pStyle w:val="SingleTxtGR"/>
        <w:spacing w:before="240" w:after="0" w:line="240" w:lineRule="auto"/>
        <w:jc w:val="center"/>
        <w:rPr>
          <w:u w:val="single"/>
        </w:rPr>
      </w:pPr>
      <w:r w:rsidRPr="008A7A36">
        <w:rPr>
          <w:u w:val="single"/>
        </w:rPr>
        <w:tab/>
      </w:r>
      <w:r w:rsidRPr="008A7A36">
        <w:rPr>
          <w:u w:val="single"/>
        </w:rPr>
        <w:tab/>
      </w:r>
      <w:r w:rsidRPr="008A7A36">
        <w:rPr>
          <w:u w:val="single"/>
        </w:rPr>
        <w:tab/>
      </w:r>
    </w:p>
    <w:sectPr w:rsidR="00C35F85" w:rsidRPr="008A7A36" w:rsidSect="00C35F8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89" w:rsidRPr="00A312BC" w:rsidRDefault="00695F89" w:rsidP="00A312BC"/>
  </w:endnote>
  <w:endnote w:type="continuationSeparator" w:id="0">
    <w:p w:rsidR="00695F89" w:rsidRPr="00A312BC" w:rsidRDefault="00695F8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85" w:rsidRPr="00C35F85" w:rsidRDefault="00C35F85">
    <w:pPr>
      <w:pStyle w:val="Footer"/>
    </w:pPr>
    <w:r w:rsidRPr="00C35F85">
      <w:rPr>
        <w:b/>
        <w:sz w:val="18"/>
      </w:rPr>
      <w:fldChar w:fldCharType="begin"/>
    </w:r>
    <w:r w:rsidRPr="00C35F85">
      <w:rPr>
        <w:b/>
        <w:sz w:val="18"/>
      </w:rPr>
      <w:instrText xml:space="preserve"> PAGE  \* MERGEFORMAT </w:instrText>
    </w:r>
    <w:r w:rsidRPr="00C35F85">
      <w:rPr>
        <w:b/>
        <w:sz w:val="18"/>
      </w:rPr>
      <w:fldChar w:fldCharType="separate"/>
    </w:r>
    <w:r w:rsidR="00E12521">
      <w:rPr>
        <w:b/>
        <w:noProof/>
        <w:sz w:val="18"/>
      </w:rPr>
      <w:t>2</w:t>
    </w:r>
    <w:r w:rsidRPr="00C35F85">
      <w:rPr>
        <w:b/>
        <w:sz w:val="18"/>
      </w:rPr>
      <w:fldChar w:fldCharType="end"/>
    </w:r>
    <w:r>
      <w:rPr>
        <w:b/>
        <w:sz w:val="18"/>
      </w:rPr>
      <w:tab/>
    </w:r>
    <w:r>
      <w:t>GE.17-16694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85" w:rsidRPr="00C35F85" w:rsidRDefault="00C35F85" w:rsidP="00C35F85">
    <w:pPr>
      <w:pStyle w:val="Footer"/>
      <w:tabs>
        <w:tab w:val="clear" w:pos="9639"/>
        <w:tab w:val="right" w:pos="9638"/>
      </w:tabs>
      <w:rPr>
        <w:b/>
        <w:sz w:val="18"/>
      </w:rPr>
    </w:pPr>
    <w:r>
      <w:t>GE.17-16694</w:t>
    </w:r>
    <w:r>
      <w:tab/>
    </w:r>
    <w:r w:rsidRPr="00C35F85">
      <w:rPr>
        <w:b/>
        <w:sz w:val="18"/>
      </w:rPr>
      <w:fldChar w:fldCharType="begin"/>
    </w:r>
    <w:r w:rsidRPr="00C35F85">
      <w:rPr>
        <w:b/>
        <w:sz w:val="18"/>
      </w:rPr>
      <w:instrText xml:space="preserve"> PAGE  \* MERGEFORMAT </w:instrText>
    </w:r>
    <w:r w:rsidRPr="00C35F85">
      <w:rPr>
        <w:b/>
        <w:sz w:val="18"/>
      </w:rPr>
      <w:fldChar w:fldCharType="separate"/>
    </w:r>
    <w:r w:rsidR="008A7A36">
      <w:rPr>
        <w:b/>
        <w:noProof/>
        <w:sz w:val="18"/>
      </w:rPr>
      <w:t>3</w:t>
    </w:r>
    <w:r w:rsidRPr="00C35F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C35F85" w:rsidRDefault="00C35F85" w:rsidP="00C35F85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7A8CCF8" wp14:editId="61CC1F0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17-16694  (R)</w:t>
    </w:r>
    <w:r w:rsidR="0025685E">
      <w:t xml:space="preserve">  021017  021017</w:t>
    </w:r>
    <w:r>
      <w:br/>
    </w:r>
    <w:r w:rsidRPr="00C35F85">
      <w:rPr>
        <w:rFonts w:ascii="C39T30Lfz" w:hAnsi="C39T30Lfz"/>
        <w:spacing w:val="0"/>
        <w:w w:val="100"/>
        <w:sz w:val="56"/>
      </w:rPr>
      <w:t></w:t>
    </w:r>
    <w:r w:rsidRPr="00C35F85">
      <w:rPr>
        <w:rFonts w:ascii="C39T30Lfz" w:hAnsi="C39T30Lfz"/>
        <w:spacing w:val="0"/>
        <w:w w:val="100"/>
        <w:sz w:val="56"/>
      </w:rPr>
      <w:t></w:t>
    </w:r>
    <w:r w:rsidRPr="00C35F85">
      <w:rPr>
        <w:rFonts w:ascii="C39T30Lfz" w:hAnsi="C39T30Lfz"/>
        <w:spacing w:val="0"/>
        <w:w w:val="100"/>
        <w:sz w:val="56"/>
      </w:rPr>
      <w:t></w:t>
    </w:r>
    <w:r w:rsidRPr="00C35F85">
      <w:rPr>
        <w:rFonts w:ascii="C39T30Lfz" w:hAnsi="C39T30Lfz"/>
        <w:spacing w:val="0"/>
        <w:w w:val="100"/>
        <w:sz w:val="56"/>
      </w:rPr>
      <w:t></w:t>
    </w:r>
    <w:r w:rsidRPr="00C35F85">
      <w:rPr>
        <w:rFonts w:ascii="C39T30Lfz" w:hAnsi="C39T30Lfz"/>
        <w:spacing w:val="0"/>
        <w:w w:val="100"/>
        <w:sz w:val="56"/>
      </w:rPr>
      <w:t></w:t>
    </w:r>
    <w:r w:rsidRPr="00C35F85">
      <w:rPr>
        <w:rFonts w:ascii="C39T30Lfz" w:hAnsi="C39T30Lfz"/>
        <w:spacing w:val="0"/>
        <w:w w:val="100"/>
        <w:sz w:val="56"/>
      </w:rPr>
      <w:t></w:t>
    </w:r>
    <w:r w:rsidRPr="00C35F85">
      <w:rPr>
        <w:rFonts w:ascii="C39T30Lfz" w:hAnsi="C39T30Lfz"/>
        <w:spacing w:val="0"/>
        <w:w w:val="100"/>
        <w:sz w:val="56"/>
      </w:rPr>
      <w:t></w:t>
    </w:r>
    <w:r w:rsidRPr="00C35F85">
      <w:rPr>
        <w:rFonts w:ascii="C39T30Lfz" w:hAnsi="C39T30Lfz"/>
        <w:spacing w:val="0"/>
        <w:w w:val="100"/>
        <w:sz w:val="56"/>
      </w:rPr>
      <w:t></w:t>
    </w:r>
    <w:r w:rsidRPr="00C35F8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6ECF670C" wp14:editId="25B11BD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SP/2017/3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3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89" w:rsidRPr="001075E9" w:rsidRDefault="00695F8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95F89" w:rsidRDefault="00695F8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35F85" w:rsidRDefault="00C35F85" w:rsidP="0025685E">
      <w:pPr>
        <w:pStyle w:val="FootnoteText"/>
        <w:rPr>
          <w:lang w:val="en-US"/>
        </w:rPr>
      </w:pPr>
      <w:r>
        <w:tab/>
      </w:r>
      <w:r w:rsidRPr="0025685E">
        <w:rPr>
          <w:rStyle w:val="FootnoteReference"/>
          <w:sz w:val="20"/>
          <w:vertAlign w:val="baseline"/>
          <w:lang w:val="ru-RU"/>
        </w:rPr>
        <w:t>*</w:t>
      </w:r>
      <w:r w:rsidRPr="00CB183F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25685E">
        <w:rPr>
          <w:lang w:val="ru-RU"/>
        </w:rPr>
        <w:br/>
      </w:r>
      <w:r w:rsidRPr="00CB183F">
        <w:rPr>
          <w:lang w:val="ru-RU"/>
        </w:rPr>
        <w:t>на 2016−2017 годы (</w:t>
      </w:r>
      <w:r w:rsidRPr="00CB183F">
        <w:rPr>
          <w:lang w:val="en-US"/>
        </w:rPr>
        <w:t>ECE</w:t>
      </w:r>
      <w:r w:rsidRPr="00CB183F">
        <w:rPr>
          <w:lang w:val="ru-RU"/>
        </w:rPr>
        <w:t>/</w:t>
      </w:r>
      <w:r w:rsidRPr="00CB183F">
        <w:rPr>
          <w:lang w:val="en-US"/>
        </w:rPr>
        <w:t>TRANS</w:t>
      </w:r>
      <w:r w:rsidRPr="00CB183F">
        <w:rPr>
          <w:lang w:val="ru-RU"/>
        </w:rPr>
        <w:t xml:space="preserve">/254, пункт 159, и </w:t>
      </w:r>
      <w:r w:rsidRPr="00CB183F">
        <w:rPr>
          <w:lang w:val="en-US"/>
        </w:rPr>
        <w:t>ECE</w:t>
      </w:r>
      <w:r w:rsidRPr="00CB183F">
        <w:rPr>
          <w:lang w:val="ru-RU"/>
        </w:rPr>
        <w:t>/</w:t>
      </w:r>
      <w:r w:rsidRPr="00CB183F">
        <w:rPr>
          <w:lang w:val="en-US"/>
        </w:rPr>
        <w:t>TRANS</w:t>
      </w:r>
      <w:r w:rsidRPr="00CB183F">
        <w:rPr>
          <w:lang w:val="ru-RU"/>
        </w:rPr>
        <w:t>/2014/28/</w:t>
      </w:r>
      <w:r w:rsidRPr="00CB183F">
        <w:rPr>
          <w:lang w:val="en-US"/>
        </w:rPr>
        <w:t>Add</w:t>
      </w:r>
      <w:r w:rsidRPr="00CB183F">
        <w:rPr>
          <w:lang w:val="ru-RU"/>
        </w:rPr>
        <w:t xml:space="preserve">.1, направление работы 3.1) Всемирный форум будет разрабатывать, согласовывать </w:t>
      </w:r>
      <w:r w:rsidR="0025685E">
        <w:rPr>
          <w:lang w:val="ru-RU"/>
        </w:rPr>
        <w:br/>
      </w:r>
      <w:r w:rsidRPr="00CB183F">
        <w:rPr>
          <w:lang w:val="ru-RU"/>
        </w:rPr>
        <w:t>и обновлять правила в целях улучшения характеристик транспортных средств.</w:t>
      </w:r>
      <w:r w:rsidR="0025685E">
        <w:rPr>
          <w:lang w:val="ru-RU"/>
        </w:rPr>
        <w:t xml:space="preserve"> </w:t>
      </w:r>
      <w:r w:rsidRPr="00CB183F">
        <w:rPr>
          <w:lang w:val="ru-RU"/>
        </w:rPr>
        <w:t>Настоящий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документ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представлен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в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соответствии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с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этим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мандатом</w:t>
      </w:r>
      <w:r w:rsidRPr="00FF244E">
        <w:rPr>
          <w:lang w:val="ru-RU"/>
        </w:rPr>
        <w:t>.</w:t>
      </w:r>
    </w:p>
    <w:p w:rsidR="00CD613C" w:rsidRDefault="00CD613C" w:rsidP="0025685E">
      <w:pPr>
        <w:pStyle w:val="FootnoteText"/>
        <w:rPr>
          <w:lang w:val="en-US"/>
        </w:rPr>
      </w:pPr>
    </w:p>
    <w:p w:rsidR="00CD613C" w:rsidRPr="00CD613C" w:rsidRDefault="00CD613C" w:rsidP="0025685E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85" w:rsidRPr="00C35F85" w:rsidRDefault="00CD613C">
    <w:pPr>
      <w:pStyle w:val="Header"/>
    </w:pPr>
    <w:fldSimple w:instr=" TITLE  \* MERGEFORMAT ">
      <w:r>
        <w:t>ECE/TRANS/WP.29/GRSP/2017/34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85" w:rsidRPr="00C35F85" w:rsidRDefault="00CD613C" w:rsidP="00C35F85">
    <w:pPr>
      <w:pStyle w:val="Header"/>
      <w:jc w:val="right"/>
    </w:pPr>
    <w:fldSimple w:instr=" TITLE  \* MERGEFORMAT ">
      <w:r>
        <w:t>ECE/TRANS/WP.29/GRSP/2017/34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89"/>
    <w:rsid w:val="00033EE1"/>
    <w:rsid w:val="00042B72"/>
    <w:rsid w:val="000558BD"/>
    <w:rsid w:val="000A7CE6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5685E"/>
    <w:rsid w:val="0027151D"/>
    <w:rsid w:val="00285179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3A3C"/>
    <w:rsid w:val="005961C8"/>
    <w:rsid w:val="005966F1"/>
    <w:rsid w:val="005D7914"/>
    <w:rsid w:val="005E2B41"/>
    <w:rsid w:val="005F0B42"/>
    <w:rsid w:val="005F185C"/>
    <w:rsid w:val="006345DB"/>
    <w:rsid w:val="00640F49"/>
    <w:rsid w:val="00680D03"/>
    <w:rsid w:val="00681A10"/>
    <w:rsid w:val="00695F89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A7A36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9F2B0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5C31"/>
    <w:rsid w:val="00B62458"/>
    <w:rsid w:val="00BC18B2"/>
    <w:rsid w:val="00BD33EE"/>
    <w:rsid w:val="00BE1CC7"/>
    <w:rsid w:val="00C106D6"/>
    <w:rsid w:val="00C119AE"/>
    <w:rsid w:val="00C35F85"/>
    <w:rsid w:val="00C60F0C"/>
    <w:rsid w:val="00C805C9"/>
    <w:rsid w:val="00C92939"/>
    <w:rsid w:val="00CA1679"/>
    <w:rsid w:val="00CB151C"/>
    <w:rsid w:val="00CD613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521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27F4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,Fußnotenzeichen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C35F8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C35F85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C35F85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BlockText">
    <w:name w:val="Block Text"/>
    <w:basedOn w:val="Normal"/>
    <w:uiPriority w:val="99"/>
    <w:rsid w:val="00C35F85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35F8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para">
    <w:name w:val="para"/>
    <w:basedOn w:val="Normal"/>
    <w:link w:val="paraChar"/>
    <w:qFormat/>
    <w:rsid w:val="00C35F85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HChGChar">
    <w:name w:val="_ H _Ch_G Char"/>
    <w:link w:val="HChG"/>
    <w:rsid w:val="00C35F85"/>
    <w:rPr>
      <w:b/>
      <w:sz w:val="28"/>
      <w:lang w:val="en-GB" w:eastAsia="en-US"/>
    </w:rPr>
  </w:style>
  <w:style w:type="paragraph" w:customStyle="1" w:styleId="a">
    <w:name w:val="(a)"/>
    <w:basedOn w:val="para"/>
    <w:qFormat/>
    <w:rsid w:val="00C35F85"/>
    <w:pPr>
      <w:ind w:left="2835" w:hanging="567"/>
    </w:pPr>
  </w:style>
  <w:style w:type="character" w:customStyle="1" w:styleId="paraChar">
    <w:name w:val="para Char"/>
    <w:link w:val="para"/>
    <w:locked/>
    <w:rsid w:val="00C35F85"/>
    <w:rPr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,Fußnotenzeichen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C35F8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C35F85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C35F85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BlockText">
    <w:name w:val="Block Text"/>
    <w:basedOn w:val="Normal"/>
    <w:uiPriority w:val="99"/>
    <w:rsid w:val="00C35F85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35F8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para">
    <w:name w:val="para"/>
    <w:basedOn w:val="Normal"/>
    <w:link w:val="paraChar"/>
    <w:qFormat/>
    <w:rsid w:val="00C35F85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HChGChar">
    <w:name w:val="_ H _Ch_G Char"/>
    <w:link w:val="HChG"/>
    <w:rsid w:val="00C35F85"/>
    <w:rPr>
      <w:b/>
      <w:sz w:val="28"/>
      <w:lang w:val="en-GB" w:eastAsia="en-US"/>
    </w:rPr>
  </w:style>
  <w:style w:type="paragraph" w:customStyle="1" w:styleId="a">
    <w:name w:val="(a)"/>
    <w:basedOn w:val="para"/>
    <w:qFormat/>
    <w:rsid w:val="00C35F85"/>
    <w:pPr>
      <w:ind w:left="2835" w:hanging="567"/>
    </w:pPr>
  </w:style>
  <w:style w:type="character" w:customStyle="1" w:styleId="paraChar">
    <w:name w:val="para Char"/>
    <w:link w:val="para"/>
    <w:locked/>
    <w:rsid w:val="00C35F85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ECE/TRANS/WP.29/GRSP/2017/34</vt:lpstr>
      <vt:lpstr>ECE/TRANS/WP.29/GRSP/2017/34</vt:lpstr>
      <vt:lpstr>A/</vt:lpstr>
    </vt:vector>
  </TitlesOfParts>
  <Company>DCM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ECE/TRANS/WP.29/GRSP/2017/34</dc:title>
  <dc:creator>Prokoudina S.</dc:creator>
  <cp:lastModifiedBy>Benedicte Boudol</cp:lastModifiedBy>
  <cp:revision>2</cp:revision>
  <cp:lastPrinted>2017-10-02T13:35:00Z</cp:lastPrinted>
  <dcterms:created xsi:type="dcterms:W3CDTF">2017-10-25T09:45:00Z</dcterms:created>
  <dcterms:modified xsi:type="dcterms:W3CDTF">2017-10-25T09:45:00Z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