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50A47">
              <w:fldChar w:fldCharType="begin"/>
            </w:r>
            <w:r w:rsidR="00250A47">
              <w:instrText xml:space="preserve"> FILLIN  "Введите символ после ЕCE/"  \* MERGEFORMAT </w:instrText>
            </w:r>
            <w:r w:rsidR="00250A47">
              <w:fldChar w:fldCharType="separate"/>
            </w:r>
            <w:r w:rsidR="00D26941">
              <w:t>TRANS/WP.29/GRSP/2017/10</w:t>
            </w:r>
            <w:r w:rsidR="00250A4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50A4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D26941">
              <w:t xml:space="preserve">17 </w:t>
            </w:r>
            <w:proofErr w:type="spellStart"/>
            <w:r w:rsidR="00D26941">
              <w:t>February</w:t>
            </w:r>
            <w:proofErr w:type="spellEnd"/>
            <w:r w:rsidR="00D26941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50A4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26941" w:rsidRPr="00D26941" w:rsidRDefault="00D26941" w:rsidP="00D26941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D26941">
        <w:rPr>
          <w:sz w:val="28"/>
          <w:szCs w:val="28"/>
        </w:rPr>
        <w:t>Комитет по внутреннему транспорту</w:t>
      </w:r>
    </w:p>
    <w:p w:rsidR="00D26941" w:rsidRPr="00D26941" w:rsidRDefault="00D26941" w:rsidP="00D26941">
      <w:pPr>
        <w:pStyle w:val="SingleTxtGR"/>
        <w:spacing w:after="0"/>
        <w:ind w:left="0" w:right="1138"/>
        <w:jc w:val="left"/>
        <w:rPr>
          <w:b/>
          <w:bCs/>
          <w:sz w:val="24"/>
          <w:szCs w:val="24"/>
        </w:rPr>
      </w:pPr>
      <w:r w:rsidRPr="00D2694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26941">
        <w:rPr>
          <w:b/>
          <w:bCs/>
          <w:sz w:val="24"/>
          <w:szCs w:val="24"/>
        </w:rPr>
        <w:br/>
        <w:t>в области транспортных средств</w:t>
      </w:r>
    </w:p>
    <w:p w:rsidR="00D26941" w:rsidRPr="00D26941" w:rsidRDefault="00D26941" w:rsidP="00D26941">
      <w:pPr>
        <w:pStyle w:val="SingleTxtGR"/>
        <w:spacing w:before="120"/>
        <w:ind w:left="0" w:right="1138"/>
        <w:jc w:val="left"/>
        <w:rPr>
          <w:b/>
          <w:bCs/>
        </w:rPr>
      </w:pPr>
      <w:r w:rsidRPr="00D26941">
        <w:rPr>
          <w:b/>
          <w:bCs/>
        </w:rPr>
        <w:t>Рабочая группа по пассивной безопасности</w:t>
      </w:r>
    </w:p>
    <w:p w:rsidR="00D26941" w:rsidRPr="00D26941" w:rsidRDefault="00D26941" w:rsidP="00D26941">
      <w:pPr>
        <w:pStyle w:val="SingleTxtGR"/>
        <w:spacing w:after="0"/>
        <w:ind w:left="0" w:right="1138"/>
        <w:jc w:val="left"/>
        <w:rPr>
          <w:b/>
          <w:bCs/>
        </w:rPr>
      </w:pPr>
      <w:r w:rsidRPr="00D26941">
        <w:rPr>
          <w:b/>
          <w:bCs/>
        </w:rPr>
        <w:t>Шестьдесят первая сессия</w:t>
      </w:r>
    </w:p>
    <w:p w:rsidR="00D26941" w:rsidRPr="00D26941" w:rsidRDefault="00D26941" w:rsidP="00D26941">
      <w:pPr>
        <w:pStyle w:val="SingleTxtGR"/>
        <w:spacing w:after="0"/>
        <w:ind w:left="0" w:right="1138"/>
        <w:jc w:val="left"/>
      </w:pPr>
      <w:r w:rsidRPr="00D26941">
        <w:t>Женева, 8–12 мая 2017 года</w:t>
      </w:r>
    </w:p>
    <w:p w:rsidR="00D26941" w:rsidRPr="00D26941" w:rsidRDefault="00D26941" w:rsidP="00D26941">
      <w:pPr>
        <w:pStyle w:val="SingleTxtGR"/>
        <w:spacing w:after="0"/>
        <w:ind w:left="0" w:right="1138"/>
        <w:jc w:val="left"/>
      </w:pPr>
      <w:r w:rsidRPr="00D26941">
        <w:t>Пункт 13 предварительной повестки дня</w:t>
      </w:r>
    </w:p>
    <w:p w:rsidR="00D26941" w:rsidRPr="00D26941" w:rsidRDefault="00D26941" w:rsidP="00D26941">
      <w:pPr>
        <w:pStyle w:val="SingleTxtGR"/>
        <w:spacing w:after="0"/>
        <w:ind w:left="0" w:right="1138"/>
        <w:jc w:val="left"/>
        <w:rPr>
          <w:b/>
          <w:bCs/>
        </w:rPr>
      </w:pPr>
      <w:r w:rsidRPr="00D26941">
        <w:rPr>
          <w:b/>
          <w:bCs/>
        </w:rPr>
        <w:t>Правила № 44 (детские удерживающие системы)</w:t>
      </w:r>
    </w:p>
    <w:p w:rsidR="00D26941" w:rsidRPr="00D26941" w:rsidRDefault="00D26941" w:rsidP="00D26941">
      <w:pPr>
        <w:pStyle w:val="HChGR"/>
      </w:pPr>
      <w:r w:rsidRPr="00D26941">
        <w:tab/>
      </w:r>
      <w:r w:rsidRPr="00D26941">
        <w:tab/>
        <w:t xml:space="preserve">Предложение по дополнению 13 к поправкам серии 04 к Правилам № 44 (детские удерживающие системы) </w:t>
      </w:r>
    </w:p>
    <w:p w:rsidR="00D26941" w:rsidRPr="00D26941" w:rsidRDefault="00D26941" w:rsidP="00D26941">
      <w:pPr>
        <w:pStyle w:val="H1GR"/>
        <w:rPr>
          <w:b w:val="0"/>
          <w:sz w:val="20"/>
        </w:rPr>
      </w:pPr>
      <w:r w:rsidRPr="00D26941">
        <w:tab/>
      </w:r>
      <w:r w:rsidRPr="00D26941">
        <w:tab/>
        <w:t>Представлено экспертом от Международной организации предприятий автомобильной промышленности</w:t>
      </w:r>
      <w:r w:rsidRPr="00D26941">
        <w:rPr>
          <w:b w:val="0"/>
          <w:sz w:val="20"/>
        </w:rPr>
        <w:footnoteReference w:customMarkFollows="1" w:id="1"/>
        <w:t>*</w:t>
      </w:r>
    </w:p>
    <w:p w:rsidR="00D26941" w:rsidRPr="00D26941" w:rsidRDefault="002F2380" w:rsidP="00D26941">
      <w:pPr>
        <w:pStyle w:val="SingleTxtGR"/>
      </w:pPr>
      <w:r>
        <w:tab/>
      </w:r>
      <w:r w:rsidR="00D26941" w:rsidRPr="00D26941">
        <w:t>Воспроизведенный ниже текст был подготовлен экспертом от Междун</w:t>
      </w:r>
      <w:r w:rsidR="00D26941" w:rsidRPr="00D26941">
        <w:t>а</w:t>
      </w:r>
      <w:r w:rsidR="00D26941" w:rsidRPr="00D26941">
        <w:t>родной организации предприятий автомобильной промышленности (МОПАП). Это предложение направлено на согласование Правил № 44 с Правилами № 14, которые будут разделены на два отдельных текста правил. Изменения к сущ</w:t>
      </w:r>
      <w:r w:rsidR="00D26941" w:rsidRPr="00D26941">
        <w:t>е</w:t>
      </w:r>
      <w:r w:rsidR="00D26941" w:rsidRPr="00D26941">
        <w:t>ствующему тексту Правил выделены жирным шрифтом в случае новых пол</w:t>
      </w:r>
      <w:r w:rsidR="00D26941" w:rsidRPr="00D26941">
        <w:t>о</w:t>
      </w:r>
      <w:r w:rsidR="00D26941" w:rsidRPr="00D26941">
        <w:t>жений или зачеркиванием в случае исключенных элементов.</w:t>
      </w:r>
    </w:p>
    <w:p w:rsidR="00D26941" w:rsidRPr="00D26941" w:rsidRDefault="00D26941" w:rsidP="00D26941">
      <w:pPr>
        <w:pStyle w:val="SingleTxtGR"/>
      </w:pPr>
      <w:r w:rsidRPr="00D26941">
        <w:br w:type="page"/>
      </w:r>
    </w:p>
    <w:p w:rsidR="00D26941" w:rsidRPr="00D26941" w:rsidRDefault="00D26941" w:rsidP="00D26941">
      <w:pPr>
        <w:pStyle w:val="HChGR"/>
      </w:pPr>
      <w:r w:rsidRPr="00D26941">
        <w:lastRenderedPageBreak/>
        <w:tab/>
        <w:t>I.</w:t>
      </w:r>
      <w:r w:rsidRPr="00D26941">
        <w:tab/>
        <w:t>Предложение</w:t>
      </w:r>
    </w:p>
    <w:p w:rsidR="00D26941" w:rsidRPr="00D26941" w:rsidRDefault="00D26941" w:rsidP="00D26941">
      <w:pPr>
        <w:pStyle w:val="SingleTxtGR"/>
      </w:pPr>
      <w:r w:rsidRPr="00D26941">
        <w:rPr>
          <w:i/>
          <w:iCs/>
        </w:rPr>
        <w:t>Пункт 2.14.1</w:t>
      </w:r>
      <w:r w:rsidRPr="00D26941">
        <w:t xml:space="preserve"> изменить следующим образом:</w:t>
      </w:r>
    </w:p>
    <w:p w:rsidR="00D26941" w:rsidRPr="00D26941" w:rsidRDefault="00074D98" w:rsidP="00D26941">
      <w:pPr>
        <w:pStyle w:val="SingleTxtGR"/>
        <w:ind w:left="2268" w:hanging="1134"/>
      </w:pPr>
      <w:r>
        <w:t>«</w:t>
      </w:r>
      <w:r w:rsidR="00D26941" w:rsidRPr="00D26941">
        <w:t>2.14.1</w:t>
      </w:r>
      <w:r w:rsidR="00D26941" w:rsidRPr="00D26941">
        <w:tab/>
      </w:r>
      <w:r w:rsidR="00F01625">
        <w:t>ʺ</w:t>
      </w:r>
      <w:r w:rsidR="00D26941" w:rsidRPr="00D26941">
        <w:rPr>
          <w:i/>
          <w:iCs/>
        </w:rPr>
        <w:t>Дополнительное крепление</w:t>
      </w:r>
      <w:r w:rsidR="00F01625">
        <w:t>ʺ</w:t>
      </w:r>
      <w:r w:rsidR="00D26941" w:rsidRPr="00D26941">
        <w:t xml:space="preserve"> означает соответствующий элемент конструкции кузова или каркаса сиденья либо любой другой эл</w:t>
      </w:r>
      <w:r w:rsidR="00D26941" w:rsidRPr="00D26941">
        <w:t>е</w:t>
      </w:r>
      <w:r w:rsidR="00D26941" w:rsidRPr="00D26941">
        <w:t>мент транспортного средства, к которому должно крепиться де</w:t>
      </w:r>
      <w:r w:rsidR="00D26941" w:rsidRPr="00D26941">
        <w:t>т</w:t>
      </w:r>
      <w:r w:rsidR="00D26941" w:rsidRPr="00D26941">
        <w:t>ское удерживающее устройство и которое является дополнител</w:t>
      </w:r>
      <w:r w:rsidR="00D26941" w:rsidRPr="00D26941">
        <w:t>ь</w:t>
      </w:r>
      <w:r w:rsidR="00D26941" w:rsidRPr="00D26941">
        <w:t xml:space="preserve">ным по отношению к креплениям, официально утвержденным на основании Правил № 14 </w:t>
      </w:r>
      <w:r w:rsidR="00D26941" w:rsidRPr="00D26941">
        <w:rPr>
          <w:b/>
          <w:bCs/>
        </w:rPr>
        <w:t>или Правил № [XX]</w:t>
      </w:r>
      <w:r w:rsidR="00D26941" w:rsidRPr="00D26941">
        <w:t xml:space="preserve">, включая платформу тележки, описание которой </w:t>
      </w:r>
      <w:r w:rsidR="00FE4721" w:rsidRPr="00D26941">
        <w:t>приведено</w:t>
      </w:r>
      <w:r w:rsidR="00D26941" w:rsidRPr="00D26941">
        <w:t xml:space="preserve"> в приложении 6, или другие элементы конструкции конкретног</w:t>
      </w:r>
      <w:proofErr w:type="gramStart"/>
      <w:r w:rsidR="00D26941" w:rsidRPr="00D26941">
        <w:t>о(</w:t>
      </w:r>
      <w:proofErr w:type="gramEnd"/>
      <w:r w:rsidR="00D26941" w:rsidRPr="00D26941">
        <w:t>ых) транспортного(ых) сре</w:t>
      </w:r>
      <w:r w:rsidR="00D26941" w:rsidRPr="00D26941">
        <w:t>д</w:t>
      </w:r>
      <w:r w:rsidR="00D26941" w:rsidRPr="00D26941">
        <w:t xml:space="preserve">ства (средств), на </w:t>
      </w:r>
      <w:proofErr w:type="gramStart"/>
      <w:r w:rsidR="00D26941" w:rsidRPr="00D26941">
        <w:t>которые</w:t>
      </w:r>
      <w:proofErr w:type="gramEnd"/>
      <w:r w:rsidR="00D26941" w:rsidRPr="00D26941">
        <w:t xml:space="preserve"> воздействует своим весом опорный эл</w:t>
      </w:r>
      <w:r w:rsidR="00D26941" w:rsidRPr="00D26941">
        <w:t>е</w:t>
      </w:r>
      <w:r w:rsidR="00D26941" w:rsidRPr="00D26941">
        <w:t>мент</w:t>
      </w:r>
      <w:r>
        <w:t>»</w:t>
      </w:r>
      <w:r w:rsidR="00D26941" w:rsidRPr="00D26941">
        <w:t>.</w:t>
      </w:r>
    </w:p>
    <w:p w:rsidR="00D26941" w:rsidRPr="00D26941" w:rsidRDefault="00D26941" w:rsidP="00D26941">
      <w:pPr>
        <w:pStyle w:val="SingleTxtGR"/>
      </w:pPr>
      <w:r w:rsidRPr="00D26941">
        <w:rPr>
          <w:i/>
          <w:iCs/>
        </w:rPr>
        <w:t>Пункт 2.14.3</w:t>
      </w:r>
      <w:r w:rsidRPr="00D26941">
        <w:t xml:space="preserve"> изменить следующим образом:</w:t>
      </w:r>
    </w:p>
    <w:p w:rsidR="00D26941" w:rsidRPr="00D26941" w:rsidRDefault="00074D98" w:rsidP="00D26941">
      <w:pPr>
        <w:pStyle w:val="SingleTxtGR"/>
        <w:ind w:left="2268" w:hanging="1134"/>
      </w:pPr>
      <w:r>
        <w:t>«</w:t>
      </w:r>
      <w:r w:rsidR="00D26941" w:rsidRPr="00D26941">
        <w:t>2.14.3</w:t>
      </w:r>
      <w:r w:rsidR="00D26941" w:rsidRPr="00D26941">
        <w:tab/>
      </w:r>
      <w:r w:rsidR="00F01625">
        <w:t>ʺ</w:t>
      </w:r>
      <w:r w:rsidR="00D26941" w:rsidRPr="00D26941">
        <w:rPr>
          <w:i/>
          <w:iCs/>
        </w:rPr>
        <w:t>Система креплений ISOFIX</w:t>
      </w:r>
      <w:r w:rsidR="00F01625">
        <w:t>ʺ</w:t>
      </w:r>
      <w:r w:rsidR="00D26941" w:rsidRPr="00D26941">
        <w:t xml:space="preserve"> означает систему, состоящую из двух нижних креплений ISOFIX, соответствующих требованиям Пр</w:t>
      </w:r>
      <w:r w:rsidR="00D26941" w:rsidRPr="00D26941">
        <w:t>а</w:t>
      </w:r>
      <w:r w:rsidR="00D26941" w:rsidRPr="00D26941">
        <w:t>вил</w:t>
      </w:r>
      <w:r w:rsidR="007E635C">
        <w:rPr>
          <w:lang w:val="en-US"/>
        </w:rPr>
        <w:t> </w:t>
      </w:r>
      <w:r w:rsidR="00D26941" w:rsidRPr="00D26941">
        <w:t>№</w:t>
      </w:r>
      <w:r w:rsidR="006261B2">
        <w:t> </w:t>
      </w:r>
      <w:r w:rsidR="00D26941" w:rsidRPr="00D26941">
        <w:t xml:space="preserve">14 </w:t>
      </w:r>
      <w:r w:rsidR="00D26941" w:rsidRPr="00D26941">
        <w:rPr>
          <w:b/>
          <w:bCs/>
        </w:rPr>
        <w:t>или Правил № [XX]</w:t>
      </w:r>
      <w:r w:rsidR="00D26941" w:rsidRPr="00D26941">
        <w:t>, которая предназначена для уст</w:t>
      </w:r>
      <w:r w:rsidR="00D26941" w:rsidRPr="00D26941">
        <w:t>а</w:t>
      </w:r>
      <w:r w:rsidR="00D26941" w:rsidRPr="00D26941">
        <w:t>новки детской удерживающей системы ISOFIX вместе с устро</w:t>
      </w:r>
      <w:r w:rsidR="00D26941" w:rsidRPr="00D26941">
        <w:t>й</w:t>
      </w:r>
      <w:r w:rsidR="00D26941" w:rsidRPr="00D26941">
        <w:t>ством, препятствующим ее угловому перемещению</w:t>
      </w:r>
      <w:r>
        <w:t>»</w:t>
      </w:r>
      <w:r w:rsidR="00D26941" w:rsidRPr="00D26941">
        <w:t>.</w:t>
      </w:r>
    </w:p>
    <w:p w:rsidR="00D26941" w:rsidRPr="00D26941" w:rsidRDefault="00D26941" w:rsidP="00D26941">
      <w:pPr>
        <w:pStyle w:val="SingleTxtGR"/>
      </w:pPr>
      <w:r w:rsidRPr="00D26941">
        <w:rPr>
          <w:i/>
          <w:iCs/>
        </w:rPr>
        <w:t xml:space="preserve">Пункт 2.14.5 </w:t>
      </w:r>
      <w:r w:rsidRPr="00D26941">
        <w:t>изменить следующим образом:</w:t>
      </w:r>
    </w:p>
    <w:p w:rsidR="00D26941" w:rsidRPr="00D26941" w:rsidRDefault="00074D98" w:rsidP="00D26941">
      <w:pPr>
        <w:pStyle w:val="SingleTxtGR"/>
        <w:ind w:left="2268" w:hanging="1134"/>
      </w:pPr>
      <w:r>
        <w:t>«</w:t>
      </w:r>
      <w:r w:rsidR="00D26941" w:rsidRPr="00D26941">
        <w:t>2.14.5</w:t>
      </w:r>
      <w:r w:rsidR="00D26941" w:rsidRPr="00D26941">
        <w:tab/>
      </w:r>
      <w:r w:rsidR="00F01625">
        <w:t>ʺ</w:t>
      </w:r>
      <w:r w:rsidR="00D26941" w:rsidRPr="00D26941">
        <w:rPr>
          <w:i/>
          <w:iCs/>
        </w:rPr>
        <w:t>Крепление верхнего страховочного троса ISOFIX</w:t>
      </w:r>
      <w:r w:rsidR="00F01625">
        <w:t>ʺ</w:t>
      </w:r>
      <w:r w:rsidR="00D26941" w:rsidRPr="00D26941">
        <w:t xml:space="preserve"> означает пр</w:t>
      </w:r>
      <w:r w:rsidR="00D26941" w:rsidRPr="00D26941">
        <w:t>и</w:t>
      </w:r>
      <w:r w:rsidR="00D26941" w:rsidRPr="00D26941">
        <w:t xml:space="preserve">способление, соответствующее требованиям Правил № 14 </w:t>
      </w:r>
      <w:r w:rsidR="00D26941" w:rsidRPr="00D26941">
        <w:rPr>
          <w:b/>
          <w:bCs/>
        </w:rPr>
        <w:t>или Правил № [XX]</w:t>
      </w:r>
      <w:r w:rsidR="00D26941" w:rsidRPr="00D26941">
        <w:t>, например стержень, находящийся в определенной зоне и предназначенный для монтирования лямочного соединителя верхнего страховочного троса ISOFIX и передачи им усилия на конструкцию транспортного средства</w:t>
      </w:r>
      <w:r>
        <w:t>»</w:t>
      </w:r>
      <w:r w:rsidR="00D26941" w:rsidRPr="00D26941">
        <w:t>.</w:t>
      </w:r>
    </w:p>
    <w:p w:rsidR="00D26941" w:rsidRPr="00D26941" w:rsidRDefault="00D26941" w:rsidP="00D26941">
      <w:pPr>
        <w:pStyle w:val="SingleTxtGR"/>
      </w:pPr>
      <w:r w:rsidRPr="00D26941">
        <w:rPr>
          <w:i/>
          <w:iCs/>
        </w:rPr>
        <w:t>Пункт 2.29</w:t>
      </w:r>
      <w:r w:rsidRPr="00D26941">
        <w:t xml:space="preserve"> изменить следующим образом:</w:t>
      </w:r>
    </w:p>
    <w:p w:rsidR="00D26941" w:rsidRPr="00D26941" w:rsidRDefault="00074D98" w:rsidP="00D26941">
      <w:pPr>
        <w:pStyle w:val="SingleTxtGR"/>
        <w:ind w:left="2268" w:hanging="1134"/>
        <w:rPr>
          <w:bCs/>
        </w:rPr>
      </w:pPr>
      <w:r>
        <w:t>«</w:t>
      </w:r>
      <w:r w:rsidR="00D26941" w:rsidRPr="00D26941">
        <w:t>2.29</w:t>
      </w:r>
      <w:r w:rsidR="00D26941" w:rsidRPr="00D26941">
        <w:tab/>
      </w:r>
      <w:r w:rsidR="00D26941" w:rsidRPr="00D26941">
        <w:tab/>
      </w:r>
      <w:r w:rsidR="00F01625">
        <w:t>ʺ</w:t>
      </w:r>
      <w:r w:rsidR="00D26941" w:rsidRPr="00D26941">
        <w:rPr>
          <w:i/>
          <w:iCs/>
        </w:rPr>
        <w:t>Детская удерживающая система ISOFIX</w:t>
      </w:r>
      <w:r w:rsidR="00F01625">
        <w:t>ʺ</w:t>
      </w:r>
      <w:r w:rsidR="00D26941" w:rsidRPr="00D26941">
        <w:t xml:space="preserve"> означает детскую удерживающую систему, которая должна устанавливаться на с</w:t>
      </w:r>
      <w:r w:rsidR="00D26941" w:rsidRPr="00D26941">
        <w:t>и</w:t>
      </w:r>
      <w:r w:rsidR="00D26941" w:rsidRPr="00D26941">
        <w:t>стеме крепления ISOFIX, соответствующей требованиям Пр</w:t>
      </w:r>
      <w:r w:rsidR="00D26941" w:rsidRPr="00D26941">
        <w:t>а</w:t>
      </w:r>
      <w:r w:rsidR="00D26941" w:rsidRPr="00D26941">
        <w:t>вил</w:t>
      </w:r>
      <w:r w:rsidR="002F1A95">
        <w:t> </w:t>
      </w:r>
      <w:r w:rsidR="00D26941" w:rsidRPr="00D26941">
        <w:t xml:space="preserve">№ 14 </w:t>
      </w:r>
      <w:r w:rsidR="00D26941" w:rsidRPr="00D26941">
        <w:rPr>
          <w:b/>
          <w:bCs/>
        </w:rPr>
        <w:t>или Правил № [XX]</w:t>
      </w:r>
      <w:r w:rsidR="002F1A95" w:rsidRPr="00F01625">
        <w:rPr>
          <w:bCs/>
        </w:rPr>
        <w:t>»</w:t>
      </w:r>
      <w:r w:rsidR="00D26941" w:rsidRPr="00F01625">
        <w:t>.</w:t>
      </w:r>
    </w:p>
    <w:p w:rsidR="00D26941" w:rsidRPr="00D26941" w:rsidRDefault="00D26941" w:rsidP="00D26941">
      <w:pPr>
        <w:pStyle w:val="SingleTxtGR"/>
      </w:pPr>
      <w:r w:rsidRPr="00D26941">
        <w:rPr>
          <w:i/>
          <w:iCs/>
        </w:rPr>
        <w:t>Пункт 2.33</w:t>
      </w:r>
      <w:r w:rsidRPr="00D26941">
        <w:t xml:space="preserve"> изменить следующим образом:</w:t>
      </w:r>
    </w:p>
    <w:p w:rsidR="00D26941" w:rsidRPr="00D26941" w:rsidRDefault="00074D98" w:rsidP="00D26941">
      <w:pPr>
        <w:pStyle w:val="SingleTxtGR"/>
        <w:ind w:left="2268" w:hanging="1134"/>
      </w:pPr>
      <w:r>
        <w:t>«</w:t>
      </w:r>
      <w:r w:rsidR="00D26941" w:rsidRPr="00D26941">
        <w:t>2.33</w:t>
      </w:r>
      <w:r w:rsidR="00D26941" w:rsidRPr="00D26941">
        <w:tab/>
      </w:r>
      <w:r w:rsidR="00D26941" w:rsidRPr="00D26941">
        <w:tab/>
      </w:r>
      <w:r w:rsidR="00F01625">
        <w:t>ʺ</w:t>
      </w:r>
      <w:r w:rsidR="00D26941" w:rsidRPr="00D26941">
        <w:rPr>
          <w:i/>
          <w:iCs/>
        </w:rPr>
        <w:t>Крюк верхнего страховочного троса ISOFIX</w:t>
      </w:r>
      <w:r w:rsidR="00F01625">
        <w:t>ʺ</w:t>
      </w:r>
      <w:r w:rsidR="00D26941" w:rsidRPr="00D26941">
        <w:t xml:space="preserve"> означает соедин</w:t>
      </w:r>
      <w:r w:rsidR="00D26941" w:rsidRPr="00D26941">
        <w:t>и</w:t>
      </w:r>
      <w:r w:rsidR="00D26941" w:rsidRPr="00D26941">
        <w:t xml:space="preserve">тель верхнего страховочного троса ISOFIX, обычно используемый для установки лямки верхнего страховочного троса ISOFIX на креплении верхнего страховочного троса ISOFIX, как это указано на рис. 3 в Правилах № 14 </w:t>
      </w:r>
      <w:r w:rsidR="00D26941" w:rsidRPr="00D26941">
        <w:rPr>
          <w:b/>
          <w:bCs/>
        </w:rPr>
        <w:t>или на рис. 3 в Правилах № [XX]</w:t>
      </w:r>
      <w:r>
        <w:t>»</w:t>
      </w:r>
      <w:r w:rsidR="00D26941" w:rsidRPr="00D26941">
        <w:t>.</w:t>
      </w:r>
    </w:p>
    <w:p w:rsidR="00D26941" w:rsidRPr="00D26941" w:rsidRDefault="00D26941" w:rsidP="00D26941">
      <w:pPr>
        <w:pStyle w:val="SingleTxtGR"/>
      </w:pPr>
      <w:r w:rsidRPr="00D26941">
        <w:rPr>
          <w:i/>
          <w:iCs/>
        </w:rPr>
        <w:t xml:space="preserve">Пункты 6.1.3.2, 6.1.3.3 и 6.1.3.4 </w:t>
      </w:r>
      <w:r w:rsidRPr="00D26941">
        <w:t>изменить следующим образом:</w:t>
      </w:r>
    </w:p>
    <w:p w:rsidR="00D26941" w:rsidRPr="00D26941" w:rsidRDefault="00074D98" w:rsidP="00D26941">
      <w:pPr>
        <w:pStyle w:val="SingleTxtGR"/>
        <w:ind w:left="2268" w:hanging="1134"/>
      </w:pPr>
      <w:r>
        <w:t>«</w:t>
      </w:r>
      <w:r w:rsidR="00D26941" w:rsidRPr="00D26941">
        <w:t>6.1.3.2</w:t>
      </w:r>
      <w:r w:rsidR="00D26941" w:rsidRPr="00D26941">
        <w:tab/>
        <w:t xml:space="preserve">В случае </w:t>
      </w:r>
      <w:r w:rsidR="002F0010">
        <w:t>"</w:t>
      </w:r>
      <w:r w:rsidR="00D26941" w:rsidRPr="00D26941">
        <w:t>универсальных</w:t>
      </w:r>
      <w:r w:rsidR="002F0010">
        <w:t>"</w:t>
      </w:r>
      <w:r w:rsidR="00D26941" w:rsidRPr="00D26941">
        <w:t xml:space="preserve"> детских удерживающих систем ISOFIX</w:t>
      </w:r>
      <w:r w:rsidR="00F01625">
        <w:rPr>
          <w:lang w:val="en-US"/>
        </w:rPr>
        <w:t> </w:t>
      </w:r>
      <w:r w:rsidR="007E635C" w:rsidRPr="007E635C">
        <w:t>–</w:t>
      </w:r>
      <w:r w:rsidR="00D26941" w:rsidRPr="00D26941">
        <w:t xml:space="preserve"> с помощью крепежных деталей ISOFIX и лямки верхнего страховочного троса ISOFIX, соответствующих требованиям настоящих Правил и закрепленных с помощью системы креплений ISOFIX и крепления верхнего страховочного троса ISOFIX, соо</w:t>
      </w:r>
      <w:r w:rsidR="00D26941" w:rsidRPr="00D26941">
        <w:t>т</w:t>
      </w:r>
      <w:r w:rsidR="00D26941" w:rsidRPr="00D26941">
        <w:t>ветствующих требованиям Правил № 14</w:t>
      </w:r>
      <w:r w:rsidR="00D26941" w:rsidRPr="00D26941">
        <w:rPr>
          <w:b/>
          <w:bCs/>
        </w:rPr>
        <w:t xml:space="preserve"> или Правил № [XX]</w:t>
      </w:r>
      <w:r w:rsidR="00D26941" w:rsidRPr="00D26941">
        <w:t>.</w:t>
      </w:r>
    </w:p>
    <w:p w:rsidR="00D26941" w:rsidRPr="00D26941" w:rsidRDefault="00D26941" w:rsidP="00D26941">
      <w:pPr>
        <w:pStyle w:val="SingleTxtGR"/>
        <w:pageBreakBefore/>
        <w:ind w:left="2276" w:right="1138" w:hanging="1138"/>
      </w:pPr>
      <w:r w:rsidRPr="00D26941">
        <w:t>6.1.3.3</w:t>
      </w:r>
      <w:proofErr w:type="gramStart"/>
      <w:r w:rsidRPr="00D26941">
        <w:tab/>
        <w:t>В</w:t>
      </w:r>
      <w:proofErr w:type="gramEnd"/>
      <w:r w:rsidRPr="00D26941">
        <w:t xml:space="preserve"> случае </w:t>
      </w:r>
      <w:r w:rsidR="002F0010">
        <w:t>"</w:t>
      </w:r>
      <w:proofErr w:type="spellStart"/>
      <w:r w:rsidRPr="00D26941">
        <w:t>полууниверсальной</w:t>
      </w:r>
      <w:proofErr w:type="spellEnd"/>
      <w:r w:rsidR="002F0010">
        <w:t>"</w:t>
      </w:r>
      <w:r w:rsidRPr="00D26941">
        <w:t xml:space="preserve"> категории </w:t>
      </w:r>
      <w:r w:rsidR="007E635C" w:rsidRPr="007E635C">
        <w:t>–</w:t>
      </w:r>
      <w:r w:rsidRPr="00D26941">
        <w:t xml:space="preserve"> с помощью нижних креплений, предписанных Правилами №</w:t>
      </w:r>
      <w:r w:rsidR="006261B2">
        <w:t> </w:t>
      </w:r>
      <w:r w:rsidRPr="00D26941">
        <w:t xml:space="preserve">14 </w:t>
      </w:r>
      <w:r w:rsidRPr="00D26941">
        <w:rPr>
          <w:b/>
          <w:bCs/>
        </w:rPr>
        <w:t>или Правил</w:t>
      </w:r>
      <w:r w:rsidRPr="00D26941">
        <w:rPr>
          <w:b/>
          <w:bCs/>
        </w:rPr>
        <w:t>а</w:t>
      </w:r>
      <w:r w:rsidRPr="00D26941">
        <w:rPr>
          <w:b/>
          <w:bCs/>
        </w:rPr>
        <w:t>ми</w:t>
      </w:r>
      <w:r>
        <w:rPr>
          <w:b/>
          <w:bCs/>
          <w:lang w:val="en-US"/>
        </w:rPr>
        <w:t> </w:t>
      </w:r>
      <w:r w:rsidRPr="00D26941">
        <w:rPr>
          <w:b/>
          <w:bCs/>
        </w:rPr>
        <w:t>№</w:t>
      </w:r>
      <w:r>
        <w:rPr>
          <w:b/>
          <w:bCs/>
          <w:lang w:val="en-US"/>
        </w:rPr>
        <w:t> </w:t>
      </w:r>
      <w:r w:rsidRPr="00D26941">
        <w:rPr>
          <w:b/>
          <w:bCs/>
        </w:rPr>
        <w:t>[XX]</w:t>
      </w:r>
      <w:r w:rsidRPr="00CD28DB">
        <w:rPr>
          <w:bCs/>
        </w:rPr>
        <w:t>,</w:t>
      </w:r>
      <w:r w:rsidRPr="00D26941">
        <w:rPr>
          <w:b/>
          <w:bCs/>
        </w:rPr>
        <w:t xml:space="preserve"> </w:t>
      </w:r>
      <w:r w:rsidRPr="00D26941">
        <w:t>и дополнительных креплений, соответствующих рек</w:t>
      </w:r>
      <w:r w:rsidRPr="00D26941">
        <w:t>о</w:t>
      </w:r>
      <w:r w:rsidRPr="00D26941">
        <w:t>мендации, приведенной в приложении 11 к настоящим Правилам.</w:t>
      </w:r>
    </w:p>
    <w:p w:rsidR="00D26941" w:rsidRPr="00D26941" w:rsidRDefault="00D26941" w:rsidP="00D26941">
      <w:pPr>
        <w:pStyle w:val="SingleTxtGR"/>
        <w:ind w:left="2268" w:hanging="1134"/>
      </w:pPr>
      <w:r w:rsidRPr="00D26941">
        <w:t>6.1.3.4</w:t>
      </w:r>
      <w:proofErr w:type="gramStart"/>
      <w:r w:rsidRPr="00D26941">
        <w:tab/>
        <w:t>В</w:t>
      </w:r>
      <w:proofErr w:type="gramEnd"/>
      <w:r w:rsidRPr="00D26941">
        <w:t xml:space="preserve"> случае </w:t>
      </w:r>
      <w:r w:rsidR="002F0010">
        <w:t>"</w:t>
      </w:r>
      <w:proofErr w:type="spellStart"/>
      <w:r w:rsidRPr="00D26941">
        <w:t>полууниверсальных</w:t>
      </w:r>
      <w:proofErr w:type="spellEnd"/>
      <w:r w:rsidR="002F0010">
        <w:t>"</w:t>
      </w:r>
      <w:r w:rsidRPr="00D26941">
        <w:t xml:space="preserve"> детских удерживающих систем ISOFIX − с помощью крепежных деталей ISOFIX и лямки верхнего страховочного троса ISOFIX либо опоры или приборной панели транспортного средства, соответствующих требованиям настоящих Правил и закрепленных с помощью креплений ISOFIX и/или кре</w:t>
      </w:r>
      <w:r w:rsidRPr="00D26941">
        <w:t>п</w:t>
      </w:r>
      <w:r w:rsidRPr="00D26941">
        <w:t xml:space="preserve">ления верхнего страховочного троса ISOFIX, соответствующих требованиям Правил № 14 </w:t>
      </w:r>
      <w:r w:rsidRPr="00D26941">
        <w:rPr>
          <w:b/>
          <w:bCs/>
        </w:rPr>
        <w:t>или Правил № [XX]</w:t>
      </w:r>
      <w:r w:rsidR="00074D98">
        <w:t>»</w:t>
      </w:r>
      <w:r w:rsidRPr="00D26941">
        <w:t>.</w:t>
      </w:r>
    </w:p>
    <w:p w:rsidR="00D26941" w:rsidRPr="00D26941" w:rsidRDefault="00D26941" w:rsidP="00D26941">
      <w:pPr>
        <w:pStyle w:val="SingleTxtGR"/>
      </w:pPr>
      <w:r w:rsidRPr="00D26941">
        <w:rPr>
          <w:i/>
          <w:iCs/>
        </w:rPr>
        <w:t>Пункт 6.3.4</w:t>
      </w:r>
      <w:r w:rsidRPr="00D26941">
        <w:t xml:space="preserve"> изменить следующим образом:</w:t>
      </w:r>
    </w:p>
    <w:p w:rsidR="00D26941" w:rsidRPr="00D26941" w:rsidRDefault="00074D98" w:rsidP="00D26941">
      <w:pPr>
        <w:pStyle w:val="SingleTxtGR"/>
        <w:ind w:left="1701" w:hanging="567"/>
        <w:rPr>
          <w:iCs/>
        </w:rPr>
      </w:pPr>
      <w:r>
        <w:t>«</w:t>
      </w:r>
      <w:r w:rsidR="00D26941" w:rsidRPr="00D26941">
        <w:t>6.3.4</w:t>
      </w:r>
      <w:r w:rsidR="00D26941" w:rsidRPr="00074D98">
        <w:tab/>
      </w:r>
      <w:r w:rsidR="00D26941" w:rsidRPr="00D26941">
        <w:tab/>
        <w:t>Положения о регулировке</w:t>
      </w:r>
    </w:p>
    <w:p w:rsidR="00D26941" w:rsidRPr="00D26941" w:rsidRDefault="00D26941" w:rsidP="00D26941">
      <w:pPr>
        <w:pStyle w:val="SingleTxtGR"/>
        <w:ind w:left="2268" w:hanging="1134"/>
        <w:rPr>
          <w:iCs/>
        </w:rPr>
      </w:pPr>
      <w:r w:rsidRPr="00D26941">
        <w:tab/>
      </w:r>
      <w:r w:rsidRPr="00074D98">
        <w:tab/>
      </w:r>
      <w:r w:rsidRPr="00D26941">
        <w:t>Крепежные детали ISOFIX или сама детская удерживающая сист</w:t>
      </w:r>
      <w:r w:rsidRPr="00D26941">
        <w:t>е</w:t>
      </w:r>
      <w:r w:rsidRPr="00D26941">
        <w:t xml:space="preserve">ма ISOFIX должны регулироваться таким образом, чтобы их можно было приспособить ко всем местам установки креплений ISOFIX, определенных в Правилах № 14 </w:t>
      </w:r>
      <w:r w:rsidRPr="00D26941">
        <w:rPr>
          <w:b/>
          <w:bCs/>
        </w:rPr>
        <w:t>или Правилах № [XX]</w:t>
      </w:r>
      <w:r w:rsidR="00074D98">
        <w:t>»</w:t>
      </w:r>
      <w:r w:rsidRPr="00D26941">
        <w:t>.</w:t>
      </w:r>
    </w:p>
    <w:p w:rsidR="00D26941" w:rsidRPr="00D26941" w:rsidRDefault="00D26941" w:rsidP="007E635C">
      <w:pPr>
        <w:pStyle w:val="HChGR"/>
      </w:pPr>
      <w:r w:rsidRPr="00D26941">
        <w:tab/>
        <w:t>II.</w:t>
      </w:r>
      <w:r w:rsidRPr="00D26941">
        <w:tab/>
        <w:t>Обоснование</w:t>
      </w:r>
    </w:p>
    <w:p w:rsidR="00D26941" w:rsidRPr="00D26941" w:rsidRDefault="00D26941" w:rsidP="00D26941">
      <w:pPr>
        <w:pStyle w:val="SingleTxtGR"/>
        <w:rPr>
          <w:bCs/>
        </w:rPr>
      </w:pPr>
      <w:r w:rsidRPr="00D26941">
        <w:t>1.</w:t>
      </w:r>
      <w:r w:rsidRPr="00D26941">
        <w:tab/>
        <w:t>Для международного официального утверждения типа комплектного транспортного средства Правила № 14 ООН будут разделены на два отдельных текста правил таким образом, что Правила № 14 с внесенными в них поправк</w:t>
      </w:r>
      <w:r w:rsidRPr="00D26941">
        <w:t>а</w:t>
      </w:r>
      <w:r w:rsidRPr="00D26941">
        <w:t>ми серии 08 будут охватывать только крепления ремней безопасности для взрослых, а новые правила № [XX] ООН будут включать все требования для креплений детских удерживающих систем. Таким образом, ссылки на Прав</w:t>
      </w:r>
      <w:r w:rsidRPr="00D26941">
        <w:t>и</w:t>
      </w:r>
      <w:r w:rsidRPr="00D26941">
        <w:t>ла</w:t>
      </w:r>
      <w:r w:rsidR="007E635C">
        <w:rPr>
          <w:lang w:val="en-US"/>
        </w:rPr>
        <w:t> </w:t>
      </w:r>
      <w:r w:rsidRPr="00D26941">
        <w:t>№ 14 в Правилах № 44 для детских удерживающих систем следует обновить в целях обеспечения признания креплений детских удерживающих систем, установленных на транспортном средстве и официально утвержденных на о</w:t>
      </w:r>
      <w:r w:rsidRPr="00D26941">
        <w:t>с</w:t>
      </w:r>
      <w:r w:rsidRPr="00D26941">
        <w:t>новании новых правил.</w:t>
      </w:r>
    </w:p>
    <w:p w:rsidR="00A658DB" w:rsidRPr="007E635C" w:rsidRDefault="00D26941" w:rsidP="00D26941">
      <w:pPr>
        <w:pStyle w:val="SingleTxtGR"/>
      </w:pPr>
      <w:r w:rsidRPr="00D26941">
        <w:t>2.</w:t>
      </w:r>
      <w:r w:rsidRPr="00D26941">
        <w:tab/>
        <w:t>Пункты 6.1.3.1 и 6.1.3.6 и пункт 1 приложения 11 уже содержат ссылку на крепления ремней безопасности для взрослых, предписанные в Правилах №</w:t>
      </w:r>
      <w:r>
        <w:rPr>
          <w:lang w:val="en-US"/>
        </w:rPr>
        <w:t> </w:t>
      </w:r>
      <w:r w:rsidRPr="00D26941">
        <w:t>14, и поэтому в обновлении не нуждаются.</w:t>
      </w:r>
    </w:p>
    <w:p w:rsidR="00D26941" w:rsidRPr="00D26941" w:rsidRDefault="00D26941" w:rsidP="00D26941">
      <w:pPr>
        <w:spacing w:before="240"/>
        <w:jc w:val="center"/>
      </w:pPr>
      <w:r w:rsidRPr="007E635C">
        <w:rPr>
          <w:u w:val="single"/>
        </w:rPr>
        <w:tab/>
      </w:r>
      <w:r w:rsidRPr="007E635C">
        <w:rPr>
          <w:u w:val="single"/>
        </w:rPr>
        <w:tab/>
      </w:r>
      <w:r w:rsidRPr="007E635C">
        <w:rPr>
          <w:u w:val="single"/>
        </w:rPr>
        <w:tab/>
      </w:r>
    </w:p>
    <w:sectPr w:rsidR="00D26941" w:rsidRPr="00D26941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41" w:rsidRDefault="00D26941" w:rsidP="00B471C5">
      <w:r>
        <w:separator/>
      </w:r>
    </w:p>
  </w:endnote>
  <w:endnote w:type="continuationSeparator" w:id="0">
    <w:p w:rsidR="00D26941" w:rsidRDefault="00D2694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50A4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D26941">
      <w:rPr>
        <w:lang w:val="en-US"/>
      </w:rPr>
      <w:t>7</w:t>
    </w:r>
    <w:r>
      <w:rPr>
        <w:lang w:val="en-US"/>
      </w:rPr>
      <w:t>-</w:t>
    </w:r>
    <w:r w:rsidR="00D26941" w:rsidRPr="00D26941">
      <w:rPr>
        <w:lang w:val="en-US"/>
      </w:rPr>
      <w:t>02480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</w:t>
    </w:r>
    <w:r w:rsidR="00D26941">
      <w:rPr>
        <w:lang w:val="en-US"/>
      </w:rPr>
      <w:t>7</w:t>
    </w:r>
    <w:r>
      <w:rPr>
        <w:lang w:val="en-US"/>
      </w:rPr>
      <w:t>-</w:t>
    </w:r>
    <w:r w:rsidR="00D26941" w:rsidRPr="00D26941">
      <w:rPr>
        <w:lang w:val="en-US"/>
      </w:rPr>
      <w:t>02480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50A4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C021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D26941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D26941" w:rsidRPr="00D26941">
            <w:rPr>
              <w:lang w:val="en-US"/>
            </w:rPr>
            <w:t>02480</w:t>
          </w:r>
          <w:r w:rsidRPr="001C3ABC">
            <w:rPr>
              <w:lang w:val="en-US"/>
            </w:rPr>
            <w:t xml:space="preserve"> </w:t>
          </w:r>
          <w:r w:rsidR="00D26941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D26941">
            <w:rPr>
              <w:lang w:val="en-US"/>
            </w:rPr>
            <w:t xml:space="preserve">  210217  2</w:t>
          </w:r>
          <w:r w:rsidR="002C021F">
            <w:rPr>
              <w:lang w:val="en-US"/>
            </w:rPr>
            <w:t>3</w:t>
          </w:r>
          <w:r w:rsidR="00D26941"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2694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26941" w:rsidRDefault="00D2694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2694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41" w:rsidRPr="009141DC" w:rsidRDefault="00D2694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26941" w:rsidRPr="00D1261C" w:rsidRDefault="00D2694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26941" w:rsidRPr="00D26941" w:rsidRDefault="00D26941" w:rsidP="00D26941">
      <w:pPr>
        <w:pStyle w:val="FootnoteText"/>
        <w:rPr>
          <w:lang w:val="ru-RU"/>
        </w:rPr>
      </w:pPr>
      <w:r>
        <w:rPr>
          <w:lang w:val="ru-RU"/>
        </w:rPr>
        <w:tab/>
      </w:r>
      <w:r w:rsidRPr="00D26941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D26941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26941" w:rsidRPr="00D26941">
      <w:rPr>
        <w:lang w:val="en-US"/>
      </w:rPr>
      <w:t>TRANS/WP.29/GRSP/2017/10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D26941" w:rsidRPr="00D26941">
      <w:rPr>
        <w:lang w:val="en-US"/>
      </w:rPr>
      <w:t>TRANS/WP.29/GRSP/2017/10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1" w:rsidRDefault="00D26941" w:rsidP="00D2694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41"/>
    <w:rsid w:val="000450D1"/>
    <w:rsid w:val="00074D98"/>
    <w:rsid w:val="000B1FD5"/>
    <w:rsid w:val="000F2A4F"/>
    <w:rsid w:val="00203F84"/>
    <w:rsid w:val="00250A47"/>
    <w:rsid w:val="00275188"/>
    <w:rsid w:val="0028687D"/>
    <w:rsid w:val="002B091C"/>
    <w:rsid w:val="002B3D40"/>
    <w:rsid w:val="002C021F"/>
    <w:rsid w:val="002D0CCB"/>
    <w:rsid w:val="002F0010"/>
    <w:rsid w:val="002F1A95"/>
    <w:rsid w:val="002F2380"/>
    <w:rsid w:val="00345C79"/>
    <w:rsid w:val="00366A39"/>
    <w:rsid w:val="00460FD7"/>
    <w:rsid w:val="0048005C"/>
    <w:rsid w:val="004D639B"/>
    <w:rsid w:val="004E242B"/>
    <w:rsid w:val="00544379"/>
    <w:rsid w:val="00566944"/>
    <w:rsid w:val="005D56BF"/>
    <w:rsid w:val="0062027E"/>
    <w:rsid w:val="006261B2"/>
    <w:rsid w:val="00643644"/>
    <w:rsid w:val="00665D8D"/>
    <w:rsid w:val="006A7A3B"/>
    <w:rsid w:val="006B6B57"/>
    <w:rsid w:val="006F49F1"/>
    <w:rsid w:val="007005EE"/>
    <w:rsid w:val="00703FA2"/>
    <w:rsid w:val="00705394"/>
    <w:rsid w:val="00743F62"/>
    <w:rsid w:val="00760D3A"/>
    <w:rsid w:val="00773BA8"/>
    <w:rsid w:val="007A1F42"/>
    <w:rsid w:val="007D76DD"/>
    <w:rsid w:val="007E635C"/>
    <w:rsid w:val="008717E8"/>
    <w:rsid w:val="008D01AE"/>
    <w:rsid w:val="008E0423"/>
    <w:rsid w:val="009141DC"/>
    <w:rsid w:val="009174A1"/>
    <w:rsid w:val="009443DC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7672C"/>
    <w:rsid w:val="00BE1742"/>
    <w:rsid w:val="00CD28DB"/>
    <w:rsid w:val="00D1261C"/>
    <w:rsid w:val="00D26030"/>
    <w:rsid w:val="00D26941"/>
    <w:rsid w:val="00D75DCE"/>
    <w:rsid w:val="00DD35AC"/>
    <w:rsid w:val="00DD479F"/>
    <w:rsid w:val="00E15E48"/>
    <w:rsid w:val="00EB0723"/>
    <w:rsid w:val="00EB2957"/>
    <w:rsid w:val="00EE6F37"/>
    <w:rsid w:val="00F01625"/>
    <w:rsid w:val="00F1599F"/>
    <w:rsid w:val="00F31EF2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ACC6-0CB0-4AEA-A30E-CEECED90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Benedicte Boudol</cp:lastModifiedBy>
  <cp:revision>2</cp:revision>
  <cp:lastPrinted>2017-02-23T07:45:00Z</cp:lastPrinted>
  <dcterms:created xsi:type="dcterms:W3CDTF">2017-03-08T16:16:00Z</dcterms:created>
  <dcterms:modified xsi:type="dcterms:W3CDTF">2017-03-08T16:16:00Z</dcterms:modified>
</cp:coreProperties>
</file>