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RPr="00CE0ED9" w:rsidTr="00387CD4">
        <w:trPr>
          <w:trHeight w:hRule="exact" w:val="851"/>
        </w:trPr>
        <w:tc>
          <w:tcPr>
            <w:tcW w:w="142" w:type="dxa"/>
            <w:tcBorders>
              <w:bottom w:val="single" w:sz="4" w:space="0" w:color="auto"/>
            </w:tcBorders>
          </w:tcPr>
          <w:p w:rsidR="002D5AAC" w:rsidRPr="00CE0ED9" w:rsidRDefault="002D5AAC" w:rsidP="00026EE3">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CE0ED9" w:rsidRDefault="00DF71B9" w:rsidP="00387CD4">
            <w:pPr>
              <w:spacing w:after="80" w:line="300" w:lineRule="exact"/>
              <w:rPr>
                <w:sz w:val="28"/>
              </w:rPr>
            </w:pPr>
            <w:r w:rsidRPr="00CE0ED9">
              <w:rPr>
                <w:sz w:val="28"/>
              </w:rPr>
              <w:t>Организация Объединенных Наций</w:t>
            </w:r>
          </w:p>
        </w:tc>
        <w:tc>
          <w:tcPr>
            <w:tcW w:w="4961" w:type="dxa"/>
            <w:gridSpan w:val="2"/>
            <w:tcBorders>
              <w:bottom w:val="single" w:sz="4" w:space="0" w:color="auto"/>
            </w:tcBorders>
            <w:vAlign w:val="bottom"/>
          </w:tcPr>
          <w:p w:rsidR="002D5AAC" w:rsidRPr="00CE0ED9" w:rsidRDefault="00026EE3" w:rsidP="00026EE3">
            <w:pPr>
              <w:jc w:val="right"/>
            </w:pPr>
            <w:r w:rsidRPr="00CE0ED9">
              <w:rPr>
                <w:sz w:val="40"/>
              </w:rPr>
              <w:t>ECE</w:t>
            </w:r>
            <w:r w:rsidRPr="00CE0ED9">
              <w:t>/TRANS/WP.29/GRSP/2017/7</w:t>
            </w:r>
          </w:p>
        </w:tc>
      </w:tr>
      <w:tr w:rsidR="002D5AAC" w:rsidRPr="00510C9D" w:rsidTr="00387CD4">
        <w:trPr>
          <w:trHeight w:hRule="exact" w:val="2835"/>
        </w:trPr>
        <w:tc>
          <w:tcPr>
            <w:tcW w:w="1280" w:type="dxa"/>
            <w:gridSpan w:val="2"/>
            <w:tcBorders>
              <w:top w:val="single" w:sz="4" w:space="0" w:color="auto"/>
              <w:bottom w:val="single" w:sz="12" w:space="0" w:color="auto"/>
            </w:tcBorders>
          </w:tcPr>
          <w:p w:rsidR="002D5AAC" w:rsidRPr="00CE0ED9" w:rsidRDefault="006E471D" w:rsidP="00387CD4">
            <w:pPr>
              <w:spacing w:before="120"/>
              <w:jc w:val="center"/>
            </w:pPr>
            <w:r>
              <w:rPr>
                <w:noProof/>
                <w:lang w:val="en-GB" w:eastAsia="en-GB"/>
              </w:rPr>
              <w:drawing>
                <wp:inline distT="0" distB="0" distL="0" distR="0">
                  <wp:extent cx="716280" cy="594360"/>
                  <wp:effectExtent l="0" t="0" r="7620" b="0"/>
                  <wp:docPr id="4"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CE0ED9"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Pr="00CE0ED9" w:rsidRDefault="00026EE3" w:rsidP="00387CD4">
            <w:pPr>
              <w:spacing w:before="240"/>
              <w:rPr>
                <w:lang w:val="en-US"/>
              </w:rPr>
            </w:pPr>
            <w:r w:rsidRPr="00CE0ED9">
              <w:rPr>
                <w:lang w:val="en-US"/>
              </w:rPr>
              <w:t>Distr.: General</w:t>
            </w:r>
          </w:p>
          <w:p w:rsidR="00026EE3" w:rsidRPr="00CE0ED9" w:rsidRDefault="00026EE3" w:rsidP="00026EE3">
            <w:pPr>
              <w:spacing w:line="240" w:lineRule="exact"/>
              <w:rPr>
                <w:lang w:val="en-US"/>
              </w:rPr>
            </w:pPr>
            <w:r w:rsidRPr="00CE0ED9">
              <w:rPr>
                <w:lang w:val="en-US"/>
              </w:rPr>
              <w:t>20 February 2017</w:t>
            </w:r>
          </w:p>
          <w:p w:rsidR="00026EE3" w:rsidRPr="00CE0ED9" w:rsidRDefault="00026EE3" w:rsidP="00026EE3">
            <w:pPr>
              <w:spacing w:line="240" w:lineRule="exact"/>
              <w:rPr>
                <w:lang w:val="en-US"/>
              </w:rPr>
            </w:pPr>
            <w:r w:rsidRPr="00CE0ED9">
              <w:rPr>
                <w:lang w:val="en-US"/>
              </w:rPr>
              <w:t>Russian</w:t>
            </w:r>
          </w:p>
          <w:p w:rsidR="00026EE3" w:rsidRPr="00CE0ED9" w:rsidRDefault="00026EE3" w:rsidP="00026EE3">
            <w:pPr>
              <w:spacing w:line="240" w:lineRule="exact"/>
              <w:rPr>
                <w:lang w:val="en-US"/>
              </w:rPr>
            </w:pPr>
            <w:r w:rsidRPr="00CE0ED9">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026EE3" w:rsidRPr="003D5ABA" w:rsidRDefault="00026EE3" w:rsidP="00026EE3">
      <w:pPr>
        <w:spacing w:before="120"/>
        <w:rPr>
          <w:sz w:val="28"/>
          <w:szCs w:val="28"/>
        </w:rPr>
      </w:pPr>
      <w:r w:rsidRPr="003D5ABA">
        <w:rPr>
          <w:sz w:val="28"/>
          <w:szCs w:val="28"/>
        </w:rPr>
        <w:t>Комитет по внутреннему транспорту</w:t>
      </w:r>
    </w:p>
    <w:p w:rsidR="00026EE3" w:rsidRPr="003D5ABA" w:rsidRDefault="00026EE3" w:rsidP="00026EE3">
      <w:pPr>
        <w:spacing w:before="120"/>
        <w:rPr>
          <w:b/>
          <w:bCs/>
          <w:sz w:val="24"/>
          <w:szCs w:val="24"/>
        </w:rPr>
      </w:pPr>
      <w:r w:rsidRPr="003D5ABA">
        <w:rPr>
          <w:b/>
          <w:bCs/>
          <w:sz w:val="24"/>
          <w:szCs w:val="24"/>
        </w:rPr>
        <w:t xml:space="preserve">Всемирный форум для согласования правил </w:t>
      </w:r>
      <w:r w:rsidR="00BE4FE7" w:rsidRPr="00BE4FE7">
        <w:rPr>
          <w:b/>
          <w:bCs/>
          <w:sz w:val="24"/>
          <w:szCs w:val="24"/>
        </w:rPr>
        <w:br/>
      </w:r>
      <w:r w:rsidRPr="003D5ABA">
        <w:rPr>
          <w:b/>
          <w:bCs/>
          <w:sz w:val="24"/>
          <w:szCs w:val="24"/>
        </w:rPr>
        <w:t>в области транспортных средств</w:t>
      </w:r>
    </w:p>
    <w:p w:rsidR="00026EE3" w:rsidRPr="003D5ABA" w:rsidRDefault="00026EE3" w:rsidP="00026EE3">
      <w:pPr>
        <w:spacing w:before="120"/>
        <w:rPr>
          <w:b/>
          <w:bCs/>
          <w:sz w:val="24"/>
          <w:szCs w:val="24"/>
        </w:rPr>
      </w:pPr>
      <w:r w:rsidRPr="003D5ABA">
        <w:rPr>
          <w:b/>
          <w:bCs/>
          <w:sz w:val="24"/>
          <w:szCs w:val="24"/>
        </w:rPr>
        <w:t>Рабочая группа по пассивной безопасности</w:t>
      </w:r>
    </w:p>
    <w:p w:rsidR="00026EE3" w:rsidRPr="003D5ABA" w:rsidRDefault="00026EE3" w:rsidP="00026EE3">
      <w:pPr>
        <w:spacing w:before="120"/>
        <w:rPr>
          <w:b/>
          <w:bCs/>
        </w:rPr>
      </w:pPr>
      <w:r w:rsidRPr="003D5ABA">
        <w:rPr>
          <w:b/>
          <w:bCs/>
        </w:rPr>
        <w:t>Шестьдесят первая сессия</w:t>
      </w:r>
    </w:p>
    <w:p w:rsidR="00026EE3" w:rsidRDefault="00026EE3" w:rsidP="00026EE3">
      <w:r>
        <w:t>Женева, 8</w:t>
      </w:r>
      <w:r w:rsidRPr="006D7550">
        <w:t>–</w:t>
      </w:r>
      <w:r>
        <w:t>12 мая 2017 года</w:t>
      </w:r>
    </w:p>
    <w:p w:rsidR="00026EE3" w:rsidRDefault="00026EE3" w:rsidP="00026EE3">
      <w:r>
        <w:t>Пункт 24 предварительной повестки дня</w:t>
      </w:r>
    </w:p>
    <w:p w:rsidR="00E12C5F" w:rsidRPr="00B61D26" w:rsidRDefault="00026EE3" w:rsidP="00026EE3">
      <w:pPr>
        <w:rPr>
          <w:b/>
          <w:bCs/>
        </w:rPr>
      </w:pPr>
      <w:r w:rsidRPr="003D5ABA">
        <w:rPr>
          <w:b/>
          <w:bCs/>
        </w:rPr>
        <w:t xml:space="preserve">Проект новых правил, касающихся систем </w:t>
      </w:r>
      <w:r w:rsidR="00BE4FE7" w:rsidRPr="00BE4FE7">
        <w:rPr>
          <w:b/>
          <w:bCs/>
        </w:rPr>
        <w:br/>
      </w:r>
      <w:r w:rsidRPr="003D5ABA">
        <w:rPr>
          <w:b/>
          <w:bCs/>
        </w:rPr>
        <w:t>креплений ISOFIX,</w:t>
      </w:r>
      <w:r w:rsidR="00BE4FE7" w:rsidRPr="00BE4FE7">
        <w:rPr>
          <w:b/>
          <w:bCs/>
        </w:rPr>
        <w:t xml:space="preserve"> </w:t>
      </w:r>
      <w:r w:rsidRPr="003D5ABA">
        <w:rPr>
          <w:b/>
          <w:bCs/>
        </w:rPr>
        <w:t xml:space="preserve">креплений верхнего страховочного </w:t>
      </w:r>
      <w:r w:rsidR="00BE4FE7" w:rsidRPr="00BE4FE7">
        <w:rPr>
          <w:b/>
          <w:bCs/>
        </w:rPr>
        <w:br/>
      </w:r>
      <w:r w:rsidRPr="003D5ABA">
        <w:rPr>
          <w:b/>
          <w:bCs/>
        </w:rPr>
        <w:t xml:space="preserve">троса ISOFIX и </w:t>
      </w:r>
      <w:r>
        <w:rPr>
          <w:b/>
          <w:bCs/>
        </w:rPr>
        <w:t>сидячих мест</w:t>
      </w:r>
      <w:r w:rsidRPr="003D5ABA">
        <w:rPr>
          <w:b/>
          <w:bCs/>
        </w:rPr>
        <w:t xml:space="preserve"> размера i</w:t>
      </w:r>
    </w:p>
    <w:p w:rsidR="00026EE3" w:rsidRPr="000313E5" w:rsidRDefault="00026EE3" w:rsidP="00BE4FE7">
      <w:pPr>
        <w:pStyle w:val="HChGR"/>
      </w:pPr>
      <w:r>
        <w:tab/>
      </w:r>
      <w:r>
        <w:tab/>
        <w:t>Проект новых правил, касающихся систем креплений ISOFIX, креплений верхнего страховочного троса ISOFIX и сидячих мест размера i</w:t>
      </w:r>
    </w:p>
    <w:p w:rsidR="00026EE3" w:rsidRPr="000313E5" w:rsidRDefault="00026EE3" w:rsidP="00BE4FE7">
      <w:pPr>
        <w:pStyle w:val="H1GR"/>
      </w:pPr>
      <w:r>
        <w:tab/>
      </w:r>
      <w:r>
        <w:tab/>
        <w:t>Представлено экспертом от Международной организации предприятий автомобильной промышленности</w:t>
      </w:r>
      <w:r w:rsidRPr="00F54ED8">
        <w:rPr>
          <w:rStyle w:val="FootnoteReference"/>
          <w:b w:val="0"/>
          <w:sz w:val="20"/>
          <w:vertAlign w:val="baseline"/>
        </w:rPr>
        <w:footnoteReference w:customMarkFollows="1" w:id="1"/>
        <w:t>*</w:t>
      </w:r>
    </w:p>
    <w:p w:rsidR="00026EE3" w:rsidRPr="00026EE3" w:rsidRDefault="003659A6" w:rsidP="00026EE3">
      <w:pPr>
        <w:pStyle w:val="SingleTxtGR"/>
      </w:pPr>
      <w:r w:rsidRPr="005564E7">
        <w:tab/>
      </w:r>
      <w:r w:rsidR="00026EE3">
        <w:t>Воспроизведенный ниже текст был подготовлен экспертом от Междун</w:t>
      </w:r>
      <w:r w:rsidR="00026EE3">
        <w:t>а</w:t>
      </w:r>
      <w:r w:rsidR="00026EE3">
        <w:t>родной организации предприятий автомобильной промышленности (МОПАП) в целях включения положений, касающихся систем креплений ISOFIX, крепл</w:t>
      </w:r>
      <w:r w:rsidR="00026EE3">
        <w:t>е</w:t>
      </w:r>
      <w:r w:rsidR="00026EE3">
        <w:t>ний верхнего страховочного троса ISOFIX и сидячих мест размера i и искл</w:t>
      </w:r>
      <w:r w:rsidR="00026EE3">
        <w:t>ю</w:t>
      </w:r>
      <w:r w:rsidR="00026EE3">
        <w:t>ченных из Правил № 14, в новые правила. В его основу положен док</w:t>
      </w:r>
      <w:r w:rsidR="00026EE3">
        <w:t>у</w:t>
      </w:r>
      <w:r w:rsidR="00026EE3">
        <w:t>мент</w:t>
      </w:r>
      <w:r>
        <w:rPr>
          <w:lang w:val="en-US"/>
        </w:rPr>
        <w:t> </w:t>
      </w:r>
      <w:r w:rsidR="00026EE3">
        <w:t>GRSP-60-07, который был распространен без условного обозначения на шестидесятой сессии Рабочей группы по пассивной безопасности (GRSP) (ECE/TRANS/WP.29/GRSP/60, пункт 14). Изменения к тексту Правил № 14, включая дополнение 8 к поправкам серии 07 (ECE/TRANS/WP.29/GRSP/</w:t>
      </w:r>
      <w:r w:rsidRPr="003659A6">
        <w:t xml:space="preserve"> </w:t>
      </w:r>
      <w:r w:rsidR="00026EE3">
        <w:t>2016/20), выделены жирным шрифтом в случае новых положений или зачерк</w:t>
      </w:r>
      <w:r w:rsidR="00026EE3">
        <w:t>и</w:t>
      </w:r>
      <w:r w:rsidR="00026EE3">
        <w:t>ванием в случае исключенных элементов.</w:t>
      </w:r>
    </w:p>
    <w:p w:rsidR="000273A0" w:rsidRPr="000273A0" w:rsidRDefault="00026EE3" w:rsidP="00BE4FE7">
      <w:pPr>
        <w:pStyle w:val="HChGR"/>
      </w:pPr>
      <w:r>
        <w:br w:type="page"/>
      </w:r>
      <w:r w:rsidR="000273A0" w:rsidRPr="000273A0">
        <w:lastRenderedPageBreak/>
        <w:tab/>
        <w:t>I.</w:t>
      </w:r>
      <w:r w:rsidR="000273A0" w:rsidRPr="000273A0">
        <w:tab/>
        <w:t xml:space="preserve">Предложение </w:t>
      </w:r>
    </w:p>
    <w:p w:rsidR="000273A0" w:rsidRPr="000273A0" w:rsidRDefault="00F54ED8" w:rsidP="00BE4FE7">
      <w:pPr>
        <w:pStyle w:val="HChGR"/>
      </w:pPr>
      <w:r>
        <w:tab/>
      </w:r>
      <w:r>
        <w:tab/>
      </w:r>
      <w:r w:rsidR="000273A0" w:rsidRPr="000273A0">
        <w:t>Правила № [XX]</w:t>
      </w:r>
    </w:p>
    <w:p w:rsidR="00026EE3" w:rsidRPr="000273A0" w:rsidRDefault="000273A0" w:rsidP="00BE4FE7">
      <w:pPr>
        <w:pStyle w:val="HChGR"/>
      </w:pPr>
      <w:r w:rsidRPr="000273A0">
        <w:tab/>
      </w:r>
      <w:r w:rsidRPr="000273A0">
        <w:tab/>
        <w:t xml:space="preserve">Единообразные предписания, касающиеся официального утверждения транспортных средств </w:t>
      </w:r>
      <w:r w:rsidR="00BE4FE7" w:rsidRPr="00BE4FE7">
        <w:br/>
      </w:r>
      <w:r w:rsidRPr="000273A0">
        <w:t xml:space="preserve">в отношении креплений ремней безопасности, </w:t>
      </w:r>
      <w:r w:rsidR="00BE4FE7" w:rsidRPr="00BE4FE7">
        <w:br/>
      </w:r>
      <w:r w:rsidRPr="000273A0">
        <w:t>систем креплений ISOFIX, креплений верхнего страховочного троса ISOFIX и сидячих мест размера i</w:t>
      </w:r>
    </w:p>
    <w:p w:rsidR="00BE4FE7" w:rsidRDefault="00BE4FE7" w:rsidP="00CC0C84">
      <w:pPr>
        <w:spacing w:after="120"/>
        <w:rPr>
          <w:sz w:val="28"/>
        </w:rPr>
      </w:pPr>
      <w:r>
        <w:rPr>
          <w:sz w:val="28"/>
        </w:rPr>
        <w:t>Содержание</w:t>
      </w:r>
    </w:p>
    <w:p w:rsidR="00BE4FE7" w:rsidRDefault="00BE4FE7" w:rsidP="00CC0C84">
      <w:pPr>
        <w:tabs>
          <w:tab w:val="right" w:pos="9638"/>
        </w:tabs>
        <w:spacing w:after="120"/>
        <w:ind w:left="283"/>
        <w:rPr>
          <w:sz w:val="18"/>
        </w:rPr>
      </w:pPr>
      <w:r>
        <w:rPr>
          <w:i/>
          <w:sz w:val="18"/>
        </w:rPr>
        <w:tab/>
        <w:t>Стр.</w:t>
      </w:r>
    </w:p>
    <w:p w:rsidR="000273A0" w:rsidRPr="00BE4FE7" w:rsidRDefault="000273A0" w:rsidP="00BE4FE7">
      <w:pPr>
        <w:tabs>
          <w:tab w:val="right" w:pos="850"/>
          <w:tab w:val="left" w:pos="1134"/>
          <w:tab w:val="left" w:pos="1559"/>
          <w:tab w:val="left" w:pos="1984"/>
          <w:tab w:val="left" w:leader="dot" w:pos="8787"/>
          <w:tab w:val="right" w:pos="9638"/>
        </w:tabs>
        <w:spacing w:after="120"/>
      </w:pPr>
      <w:r w:rsidRPr="00BE4FE7">
        <w:tab/>
        <w:t>1.</w:t>
      </w:r>
      <w:r w:rsidRPr="00BE4FE7">
        <w:tab/>
        <w:t>Область применения</w:t>
      </w:r>
      <w:r w:rsidRPr="00BE4FE7">
        <w:tab/>
      </w:r>
      <w:r w:rsidRPr="00BE4FE7">
        <w:tab/>
      </w:r>
    </w:p>
    <w:p w:rsidR="000273A0" w:rsidRPr="00BE4FE7" w:rsidRDefault="000273A0" w:rsidP="00BE4FE7">
      <w:pPr>
        <w:tabs>
          <w:tab w:val="right" w:pos="850"/>
          <w:tab w:val="left" w:pos="1134"/>
          <w:tab w:val="left" w:pos="1559"/>
          <w:tab w:val="left" w:pos="1984"/>
          <w:tab w:val="left" w:leader="dot" w:pos="8787"/>
          <w:tab w:val="right" w:pos="9638"/>
        </w:tabs>
        <w:spacing w:after="120"/>
      </w:pPr>
      <w:r w:rsidRPr="00BE4FE7">
        <w:tab/>
        <w:t>2.</w:t>
      </w:r>
      <w:r w:rsidRPr="00BE4FE7">
        <w:tab/>
        <w:t xml:space="preserve">Определения </w:t>
      </w:r>
      <w:r w:rsidRPr="00BE4FE7">
        <w:tab/>
      </w:r>
      <w:r w:rsidRPr="00BE4FE7">
        <w:tab/>
      </w:r>
    </w:p>
    <w:p w:rsidR="000273A0" w:rsidRPr="00BE4FE7" w:rsidRDefault="000273A0" w:rsidP="00BE4FE7">
      <w:pPr>
        <w:tabs>
          <w:tab w:val="right" w:pos="850"/>
          <w:tab w:val="left" w:pos="1134"/>
          <w:tab w:val="left" w:pos="1559"/>
          <w:tab w:val="left" w:pos="1984"/>
          <w:tab w:val="left" w:leader="dot" w:pos="8787"/>
          <w:tab w:val="right" w:pos="9638"/>
        </w:tabs>
        <w:spacing w:after="120"/>
      </w:pPr>
      <w:r w:rsidRPr="00BE4FE7">
        <w:tab/>
        <w:t>3.</w:t>
      </w:r>
      <w:r w:rsidRPr="00BE4FE7">
        <w:tab/>
        <w:t xml:space="preserve">Заявка на официальное утверждение </w:t>
      </w:r>
      <w:r w:rsidRPr="00BE4FE7">
        <w:tab/>
      </w:r>
      <w:r w:rsidRPr="00BE4FE7">
        <w:tab/>
      </w:r>
    </w:p>
    <w:p w:rsidR="000273A0" w:rsidRPr="00BE4FE7" w:rsidRDefault="000273A0" w:rsidP="00BE4FE7">
      <w:pPr>
        <w:tabs>
          <w:tab w:val="right" w:pos="850"/>
          <w:tab w:val="left" w:pos="1134"/>
          <w:tab w:val="left" w:pos="1559"/>
          <w:tab w:val="left" w:pos="1984"/>
          <w:tab w:val="left" w:leader="dot" w:pos="8787"/>
          <w:tab w:val="right" w:pos="9638"/>
        </w:tabs>
        <w:spacing w:after="120"/>
      </w:pPr>
      <w:r w:rsidRPr="00BE4FE7">
        <w:tab/>
        <w:t>4.</w:t>
      </w:r>
      <w:r w:rsidRPr="00BE4FE7">
        <w:tab/>
        <w:t xml:space="preserve">Официальное утверждение </w:t>
      </w:r>
      <w:r w:rsidRPr="00BE4FE7">
        <w:tab/>
      </w:r>
      <w:r w:rsidRPr="00BE4FE7">
        <w:tab/>
      </w:r>
    </w:p>
    <w:p w:rsidR="000273A0" w:rsidRPr="00BE4FE7" w:rsidRDefault="000273A0" w:rsidP="00BE4FE7">
      <w:pPr>
        <w:tabs>
          <w:tab w:val="right" w:pos="850"/>
          <w:tab w:val="left" w:pos="1134"/>
          <w:tab w:val="left" w:pos="1559"/>
          <w:tab w:val="left" w:pos="1984"/>
          <w:tab w:val="left" w:leader="dot" w:pos="8787"/>
          <w:tab w:val="right" w:pos="9638"/>
        </w:tabs>
        <w:spacing w:after="120"/>
      </w:pPr>
      <w:r w:rsidRPr="00BE4FE7">
        <w:tab/>
        <w:t>5.</w:t>
      </w:r>
      <w:r w:rsidRPr="00BE4FE7">
        <w:tab/>
        <w:t xml:space="preserve">Технические требования </w:t>
      </w:r>
      <w:r w:rsidRPr="00BE4FE7">
        <w:tab/>
      </w:r>
      <w:r w:rsidRPr="00BE4FE7">
        <w:tab/>
      </w:r>
    </w:p>
    <w:p w:rsidR="000273A0" w:rsidRPr="00BE4FE7" w:rsidRDefault="000273A0" w:rsidP="00BE4FE7">
      <w:pPr>
        <w:tabs>
          <w:tab w:val="right" w:pos="850"/>
          <w:tab w:val="left" w:pos="1134"/>
          <w:tab w:val="left" w:pos="1559"/>
          <w:tab w:val="left" w:pos="1984"/>
          <w:tab w:val="left" w:leader="dot" w:pos="8787"/>
          <w:tab w:val="right" w:pos="9638"/>
        </w:tabs>
        <w:spacing w:after="120"/>
      </w:pPr>
      <w:r w:rsidRPr="00BE4FE7">
        <w:tab/>
        <w:t>6.</w:t>
      </w:r>
      <w:r w:rsidRPr="00BE4FE7">
        <w:tab/>
      </w:r>
      <w:r>
        <w:t>Испытания</w:t>
      </w:r>
      <w:r w:rsidRPr="00BE4FE7">
        <w:t xml:space="preserve"> </w:t>
      </w:r>
      <w:r w:rsidRPr="00BE4FE7">
        <w:tab/>
      </w:r>
      <w:r w:rsidRPr="00BE4FE7">
        <w:tab/>
      </w:r>
    </w:p>
    <w:p w:rsidR="000273A0" w:rsidRPr="00450C59" w:rsidRDefault="000273A0" w:rsidP="000273A0">
      <w:pPr>
        <w:tabs>
          <w:tab w:val="right" w:pos="850"/>
          <w:tab w:val="left" w:pos="1134"/>
          <w:tab w:val="left" w:pos="1559"/>
          <w:tab w:val="left" w:pos="1984"/>
          <w:tab w:val="left" w:leader="dot" w:pos="8787"/>
          <w:tab w:val="right" w:pos="9638"/>
        </w:tabs>
        <w:suppressAutoHyphens/>
        <w:spacing w:after="120"/>
        <w:rPr>
          <w:strike/>
          <w:szCs w:val="24"/>
        </w:rPr>
      </w:pPr>
      <w:r w:rsidRPr="002E7EC5">
        <w:rPr>
          <w:szCs w:val="24"/>
        </w:rPr>
        <w:tab/>
      </w:r>
      <w:r w:rsidRPr="00450C59">
        <w:rPr>
          <w:strike/>
          <w:szCs w:val="24"/>
        </w:rPr>
        <w:t>7.</w:t>
      </w:r>
      <w:r w:rsidRPr="00450C59">
        <w:rPr>
          <w:strike/>
          <w:szCs w:val="24"/>
        </w:rPr>
        <w:tab/>
      </w:r>
      <w:r w:rsidRPr="00450C59">
        <w:rPr>
          <w:strike/>
        </w:rPr>
        <w:t xml:space="preserve">Обследование в ходе и после статических испытаний </w:t>
      </w:r>
      <w:r w:rsidRPr="00450C59">
        <w:rPr>
          <w:strike/>
          <w:sz w:val="16"/>
          <w:szCs w:val="16"/>
        </w:rPr>
        <w:br/>
      </w:r>
      <w:r w:rsidRPr="00450C59">
        <w:rPr>
          <w:sz w:val="16"/>
          <w:szCs w:val="16"/>
        </w:rPr>
        <w:tab/>
      </w:r>
      <w:r w:rsidRPr="00450C59">
        <w:rPr>
          <w:sz w:val="16"/>
          <w:szCs w:val="16"/>
        </w:rPr>
        <w:tab/>
      </w:r>
      <w:r w:rsidRPr="00450C59">
        <w:rPr>
          <w:strike/>
        </w:rPr>
        <w:t xml:space="preserve">приспособлений для крепления ремней безопасности </w:t>
      </w:r>
      <w:r w:rsidRPr="00450C59">
        <w:rPr>
          <w:strike/>
        </w:rPr>
        <w:tab/>
      </w:r>
      <w:r w:rsidRPr="00450C59">
        <w:rPr>
          <w:strike/>
        </w:rPr>
        <w:tab/>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rPr>
          <w:szCs w:val="24"/>
        </w:rPr>
      </w:pPr>
      <w:r>
        <w:rPr>
          <w:szCs w:val="24"/>
        </w:rPr>
        <w:tab/>
      </w:r>
      <w:r w:rsidRPr="00450C59">
        <w:rPr>
          <w:b/>
          <w:bCs/>
          <w:szCs w:val="24"/>
        </w:rPr>
        <w:t>7</w:t>
      </w:r>
      <w:r>
        <w:rPr>
          <w:szCs w:val="24"/>
        </w:rPr>
        <w:t>.</w:t>
      </w:r>
      <w:r>
        <w:rPr>
          <w:szCs w:val="24"/>
        </w:rPr>
        <w:tab/>
      </w:r>
      <w:r>
        <w:t xml:space="preserve">Модификации типа транспортного средства и распространение </w:t>
      </w:r>
      <w:r w:rsidRPr="0095598F">
        <w:rPr>
          <w:sz w:val="16"/>
          <w:szCs w:val="16"/>
        </w:rPr>
        <w:br/>
      </w:r>
      <w:r>
        <w:rPr>
          <w:sz w:val="16"/>
          <w:szCs w:val="16"/>
        </w:rPr>
        <w:tab/>
      </w:r>
      <w:r>
        <w:tab/>
        <w:t xml:space="preserve">официального утверждения </w:t>
      </w:r>
      <w:r>
        <w:tab/>
      </w:r>
      <w:r>
        <w:tab/>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rPr>
          <w:szCs w:val="24"/>
        </w:rPr>
      </w:pPr>
      <w:r>
        <w:rPr>
          <w:szCs w:val="24"/>
        </w:rPr>
        <w:tab/>
      </w:r>
      <w:r w:rsidRPr="00450C59">
        <w:rPr>
          <w:b/>
          <w:bCs/>
          <w:szCs w:val="24"/>
        </w:rPr>
        <w:t>8</w:t>
      </w:r>
      <w:r w:rsidRPr="00F47359">
        <w:rPr>
          <w:szCs w:val="24"/>
        </w:rPr>
        <w:t>.</w:t>
      </w:r>
      <w:r w:rsidRPr="00F47359">
        <w:rPr>
          <w:szCs w:val="24"/>
        </w:rPr>
        <w:tab/>
        <w:t>Соответствие производства</w:t>
      </w:r>
      <w:r w:rsidRPr="00F47359">
        <w:rPr>
          <w:szCs w:val="24"/>
        </w:rPr>
        <w:tab/>
      </w:r>
      <w:r w:rsidRPr="00F47359">
        <w:rPr>
          <w:szCs w:val="24"/>
        </w:rPr>
        <w:tab/>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rPr>
          <w:szCs w:val="24"/>
        </w:rPr>
      </w:pPr>
      <w:r>
        <w:rPr>
          <w:szCs w:val="24"/>
        </w:rPr>
        <w:tab/>
      </w:r>
      <w:r w:rsidRPr="00450C59">
        <w:rPr>
          <w:b/>
          <w:bCs/>
          <w:szCs w:val="24"/>
        </w:rPr>
        <w:t>9</w:t>
      </w:r>
      <w:r w:rsidRPr="00F47359">
        <w:rPr>
          <w:szCs w:val="24"/>
        </w:rPr>
        <w:t>.</w:t>
      </w:r>
      <w:r w:rsidRPr="00F47359">
        <w:rPr>
          <w:szCs w:val="24"/>
        </w:rPr>
        <w:tab/>
      </w:r>
      <w:r w:rsidRPr="002E7EC5">
        <w:rPr>
          <w:szCs w:val="24"/>
        </w:rPr>
        <w:t xml:space="preserve">Санкции, налагаемые </w:t>
      </w:r>
      <w:r>
        <w:rPr>
          <w:szCs w:val="24"/>
        </w:rPr>
        <w:t>за</w:t>
      </w:r>
      <w:r w:rsidRPr="002E7EC5">
        <w:rPr>
          <w:szCs w:val="24"/>
        </w:rPr>
        <w:t xml:space="preserve"> не</w:t>
      </w:r>
      <w:r>
        <w:rPr>
          <w:szCs w:val="24"/>
        </w:rPr>
        <w:t>соответствие</w:t>
      </w:r>
      <w:r w:rsidRPr="002E7EC5">
        <w:rPr>
          <w:szCs w:val="24"/>
        </w:rPr>
        <w:t xml:space="preserve"> производства</w:t>
      </w:r>
      <w:r w:rsidRPr="00F47359">
        <w:rPr>
          <w:szCs w:val="24"/>
        </w:rPr>
        <w:tab/>
      </w:r>
      <w:r w:rsidRPr="00F47359">
        <w:rPr>
          <w:szCs w:val="24"/>
        </w:rPr>
        <w:tab/>
      </w:r>
    </w:p>
    <w:p w:rsidR="000273A0" w:rsidRPr="00450C59" w:rsidRDefault="000273A0" w:rsidP="000273A0">
      <w:pPr>
        <w:tabs>
          <w:tab w:val="right" w:pos="850"/>
          <w:tab w:val="left" w:pos="1134"/>
          <w:tab w:val="left" w:pos="1559"/>
          <w:tab w:val="left" w:pos="1984"/>
          <w:tab w:val="left" w:leader="dot" w:pos="8787"/>
          <w:tab w:val="right" w:pos="9638"/>
        </w:tabs>
        <w:suppressAutoHyphens/>
        <w:spacing w:after="120"/>
        <w:rPr>
          <w:strike/>
          <w:szCs w:val="24"/>
        </w:rPr>
      </w:pPr>
      <w:r>
        <w:rPr>
          <w:szCs w:val="24"/>
        </w:rPr>
        <w:tab/>
      </w:r>
      <w:r w:rsidRPr="00450C59">
        <w:rPr>
          <w:strike/>
          <w:szCs w:val="24"/>
        </w:rPr>
        <w:t>11.</w:t>
      </w:r>
      <w:r w:rsidRPr="00450C59">
        <w:rPr>
          <w:strike/>
          <w:szCs w:val="24"/>
        </w:rPr>
        <w:tab/>
      </w:r>
      <w:r w:rsidRPr="00450C59">
        <w:rPr>
          <w:strike/>
        </w:rPr>
        <w:t xml:space="preserve">Инструкции по эксплуатации </w:t>
      </w:r>
      <w:r w:rsidRPr="00450C59">
        <w:rPr>
          <w:strike/>
        </w:rPr>
        <w:tab/>
      </w:r>
      <w:r w:rsidRPr="00450C59">
        <w:rPr>
          <w:strike/>
        </w:rPr>
        <w:tab/>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rPr>
          <w:szCs w:val="24"/>
        </w:rPr>
      </w:pPr>
      <w:r>
        <w:rPr>
          <w:szCs w:val="24"/>
        </w:rPr>
        <w:tab/>
      </w:r>
      <w:r w:rsidRPr="00450C59">
        <w:rPr>
          <w:b/>
          <w:bCs/>
          <w:szCs w:val="24"/>
        </w:rPr>
        <w:t>10</w:t>
      </w:r>
      <w:r w:rsidRPr="00F47359">
        <w:rPr>
          <w:szCs w:val="24"/>
        </w:rPr>
        <w:t>.</w:t>
      </w:r>
      <w:r w:rsidRPr="00F47359">
        <w:rPr>
          <w:szCs w:val="24"/>
        </w:rPr>
        <w:tab/>
        <w:t>Окончательное прекращение производства</w:t>
      </w:r>
      <w:r w:rsidRPr="00F47359">
        <w:rPr>
          <w:szCs w:val="24"/>
        </w:rPr>
        <w:tab/>
      </w:r>
      <w:r w:rsidRPr="00F47359">
        <w:rPr>
          <w:szCs w:val="24"/>
        </w:rPr>
        <w:tab/>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ind w:left="1134" w:hanging="1134"/>
        <w:rPr>
          <w:szCs w:val="24"/>
        </w:rPr>
      </w:pPr>
      <w:r>
        <w:rPr>
          <w:szCs w:val="24"/>
        </w:rPr>
        <w:tab/>
      </w:r>
      <w:r w:rsidRPr="00450C59">
        <w:rPr>
          <w:b/>
          <w:bCs/>
          <w:szCs w:val="24"/>
        </w:rPr>
        <w:t>11</w:t>
      </w:r>
      <w:r w:rsidRPr="00F47359">
        <w:rPr>
          <w:szCs w:val="24"/>
        </w:rPr>
        <w:t>.</w:t>
      </w:r>
      <w:r w:rsidRPr="00F47359">
        <w:rPr>
          <w:szCs w:val="24"/>
        </w:rPr>
        <w:tab/>
        <w:t xml:space="preserve">Названия и адреса технических служб, уполномоченных проводить испытания </w:t>
      </w:r>
      <w:r w:rsidRPr="00F47359">
        <w:rPr>
          <w:szCs w:val="24"/>
        </w:rPr>
        <w:br/>
        <w:t>для официального утверждения, и органов</w:t>
      </w:r>
      <w:r w:rsidRPr="00180971">
        <w:t xml:space="preserve"> </w:t>
      </w:r>
      <w:r>
        <w:t xml:space="preserve">по официальному </w:t>
      </w:r>
      <w:r w:rsidRPr="00F47359">
        <w:rPr>
          <w:szCs w:val="24"/>
        </w:rPr>
        <w:br/>
      </w:r>
      <w:r>
        <w:t>утверждению типа</w:t>
      </w:r>
      <w:r w:rsidRPr="00F47359">
        <w:rPr>
          <w:szCs w:val="24"/>
        </w:rPr>
        <w:tab/>
      </w:r>
      <w:r w:rsidRPr="00F47359">
        <w:rPr>
          <w:szCs w:val="24"/>
        </w:rPr>
        <w:tab/>
      </w:r>
    </w:p>
    <w:p w:rsidR="000273A0" w:rsidRPr="00450C59" w:rsidRDefault="000273A0" w:rsidP="000273A0">
      <w:pPr>
        <w:tabs>
          <w:tab w:val="right" w:pos="850"/>
          <w:tab w:val="left" w:pos="1134"/>
          <w:tab w:val="left" w:pos="1559"/>
          <w:tab w:val="left" w:pos="1984"/>
          <w:tab w:val="left" w:leader="dot" w:pos="8787"/>
          <w:tab w:val="right" w:pos="9638"/>
        </w:tabs>
        <w:suppressAutoHyphens/>
        <w:spacing w:after="120"/>
        <w:rPr>
          <w:strike/>
          <w:szCs w:val="24"/>
        </w:rPr>
      </w:pPr>
      <w:r>
        <w:rPr>
          <w:szCs w:val="24"/>
        </w:rPr>
        <w:tab/>
      </w:r>
      <w:r w:rsidRPr="00450C59">
        <w:rPr>
          <w:strike/>
          <w:szCs w:val="24"/>
        </w:rPr>
        <w:t>14.</w:t>
      </w:r>
      <w:r w:rsidRPr="00450C59">
        <w:rPr>
          <w:strike/>
          <w:szCs w:val="24"/>
        </w:rPr>
        <w:tab/>
        <w:t>Переходные положения</w:t>
      </w:r>
      <w:r w:rsidRPr="00450C59">
        <w:rPr>
          <w:strike/>
          <w:szCs w:val="24"/>
        </w:rPr>
        <w:tab/>
      </w:r>
      <w:r w:rsidRPr="00450C59">
        <w:rPr>
          <w:strike/>
          <w:szCs w:val="24"/>
        </w:rPr>
        <w:tab/>
      </w:r>
    </w:p>
    <w:p w:rsidR="000273A0" w:rsidRDefault="00BE4FE7" w:rsidP="00BE4FE7">
      <w:pPr>
        <w:tabs>
          <w:tab w:val="left" w:pos="142"/>
          <w:tab w:val="right" w:pos="850"/>
          <w:tab w:val="left" w:pos="1134"/>
          <w:tab w:val="left" w:pos="1559"/>
          <w:tab w:val="left" w:pos="1984"/>
          <w:tab w:val="left" w:leader="dot" w:pos="8787"/>
          <w:tab w:val="right" w:pos="9638"/>
        </w:tabs>
        <w:suppressAutoHyphens/>
        <w:spacing w:after="120"/>
        <w:rPr>
          <w:szCs w:val="24"/>
        </w:rPr>
      </w:pPr>
      <w:r w:rsidRPr="005564E7">
        <w:rPr>
          <w:szCs w:val="24"/>
        </w:rPr>
        <w:tab/>
      </w:r>
      <w:r w:rsidR="000273A0">
        <w:rPr>
          <w:szCs w:val="24"/>
        </w:rPr>
        <w:t>П</w:t>
      </w:r>
      <w:r w:rsidR="000273A0" w:rsidRPr="00F47359">
        <w:rPr>
          <w:szCs w:val="24"/>
        </w:rPr>
        <w:t>риложения</w:t>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ind w:left="1134" w:hanging="1134"/>
        <w:rPr>
          <w:szCs w:val="24"/>
        </w:rPr>
      </w:pPr>
      <w:r>
        <w:rPr>
          <w:szCs w:val="24"/>
        </w:rPr>
        <w:tab/>
        <w:t>1</w:t>
      </w:r>
      <w:r w:rsidRPr="00526122">
        <w:rPr>
          <w:szCs w:val="24"/>
        </w:rPr>
        <w:tab/>
        <w:t>Сообщение</w:t>
      </w:r>
      <w:r>
        <w:rPr>
          <w:szCs w:val="24"/>
        </w:rPr>
        <w:tab/>
      </w:r>
      <w:r>
        <w:rPr>
          <w:szCs w:val="24"/>
        </w:rPr>
        <w:tab/>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rPr>
          <w:szCs w:val="24"/>
        </w:rPr>
      </w:pPr>
      <w:r>
        <w:rPr>
          <w:szCs w:val="24"/>
        </w:rPr>
        <w:tab/>
        <w:t>2</w:t>
      </w:r>
      <w:r w:rsidRPr="00526122">
        <w:rPr>
          <w:szCs w:val="24"/>
        </w:rPr>
        <w:tab/>
      </w:r>
      <w:r>
        <w:rPr>
          <w:szCs w:val="24"/>
        </w:rPr>
        <w:t>С</w:t>
      </w:r>
      <w:r w:rsidRPr="00EC6247">
        <w:rPr>
          <w:szCs w:val="24"/>
        </w:rPr>
        <w:t>хем</w:t>
      </w:r>
      <w:r>
        <w:rPr>
          <w:szCs w:val="24"/>
        </w:rPr>
        <w:t>ы знака</w:t>
      </w:r>
      <w:r w:rsidRPr="00EC6247">
        <w:rPr>
          <w:szCs w:val="24"/>
        </w:rPr>
        <w:t xml:space="preserve"> официального утверждения</w:t>
      </w:r>
      <w:r>
        <w:rPr>
          <w:szCs w:val="24"/>
        </w:rPr>
        <w:tab/>
      </w:r>
      <w:r>
        <w:rPr>
          <w:szCs w:val="24"/>
        </w:rPr>
        <w:tab/>
      </w:r>
    </w:p>
    <w:p w:rsidR="000273A0" w:rsidRPr="00450C59" w:rsidRDefault="000273A0" w:rsidP="000273A0">
      <w:pPr>
        <w:tabs>
          <w:tab w:val="right" w:pos="850"/>
          <w:tab w:val="left" w:pos="1134"/>
          <w:tab w:val="left" w:pos="1559"/>
          <w:tab w:val="left" w:pos="1984"/>
          <w:tab w:val="left" w:leader="dot" w:pos="8787"/>
          <w:tab w:val="right" w:pos="9638"/>
        </w:tabs>
        <w:suppressAutoHyphens/>
        <w:spacing w:after="120"/>
        <w:rPr>
          <w:strike/>
          <w:szCs w:val="24"/>
        </w:rPr>
      </w:pPr>
      <w:r>
        <w:rPr>
          <w:szCs w:val="24"/>
        </w:rPr>
        <w:tab/>
      </w:r>
      <w:r w:rsidRPr="00450C59">
        <w:rPr>
          <w:strike/>
          <w:szCs w:val="24"/>
        </w:rPr>
        <w:t>3</w:t>
      </w:r>
      <w:r w:rsidRPr="00450C59">
        <w:rPr>
          <w:strike/>
          <w:szCs w:val="24"/>
        </w:rPr>
        <w:tab/>
      </w:r>
      <w:r w:rsidRPr="00450C59">
        <w:rPr>
          <w:strike/>
        </w:rPr>
        <w:t xml:space="preserve">Расположение точек эффективного крепления ремня </w:t>
      </w:r>
      <w:r w:rsidRPr="00450C59">
        <w:rPr>
          <w:strike/>
        </w:rPr>
        <w:tab/>
      </w:r>
      <w:r w:rsidRPr="00450C59">
        <w:rPr>
          <w:strike/>
        </w:rPr>
        <w:tab/>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ind w:left="1134" w:hanging="1134"/>
      </w:pPr>
      <w:r>
        <w:rPr>
          <w:szCs w:val="24"/>
        </w:rPr>
        <w:tab/>
      </w:r>
      <w:r w:rsidRPr="003B7B77">
        <w:rPr>
          <w:b/>
          <w:bCs/>
          <w:szCs w:val="24"/>
        </w:rPr>
        <w:t>3</w:t>
      </w:r>
      <w:r>
        <w:rPr>
          <w:szCs w:val="24"/>
        </w:rPr>
        <w:tab/>
      </w:r>
      <w:r w:rsidRPr="00774339">
        <w:t>Процедура определения точки «Н» и фактического угла наклона туловища</w:t>
      </w:r>
      <w:r>
        <w:t xml:space="preserve"> </w:t>
      </w:r>
      <w:r w:rsidR="00A773BC" w:rsidRPr="00A773BC">
        <w:br/>
      </w:r>
      <w:r w:rsidRPr="00774339">
        <w:t>для сидячих мест в автотранспортных средствах</w:t>
      </w:r>
      <w:r>
        <w:tab/>
      </w:r>
      <w:r>
        <w:tab/>
      </w:r>
    </w:p>
    <w:p w:rsidR="000273A0" w:rsidRPr="004469E0" w:rsidRDefault="000273A0" w:rsidP="006B5FB5">
      <w:pPr>
        <w:tabs>
          <w:tab w:val="right" w:pos="850"/>
          <w:tab w:val="left" w:pos="1134"/>
          <w:tab w:val="left" w:pos="1559"/>
          <w:tab w:val="left" w:pos="1984"/>
          <w:tab w:val="left" w:leader="dot" w:pos="8787"/>
          <w:tab w:val="right" w:pos="9638"/>
        </w:tabs>
        <w:suppressAutoHyphens/>
        <w:spacing w:after="120"/>
        <w:ind w:left="1134" w:hanging="1134"/>
        <w:rPr>
          <w:szCs w:val="24"/>
        </w:rPr>
      </w:pPr>
      <w:r>
        <w:tab/>
      </w:r>
      <w:r>
        <w:tab/>
        <w:t>Добавление 1 – Описание объемного механизма определения точки </w:t>
      </w:r>
      <w:r w:rsidR="006B5FB5">
        <w:t>«</w:t>
      </w:r>
      <w:r>
        <w:t>Н</w:t>
      </w:r>
      <w:r w:rsidR="006B5FB5">
        <w:t>»</w:t>
      </w:r>
      <w:r>
        <w:tab/>
      </w:r>
      <w:r>
        <w:tab/>
      </w:r>
      <w:r w:rsidRPr="00F47359">
        <w:rPr>
          <w:szCs w:val="24"/>
        </w:rPr>
        <w:br/>
      </w:r>
      <w:r>
        <w:t>Добавление 2 – Трехмерная система координат</w:t>
      </w:r>
      <w:r>
        <w:tab/>
      </w:r>
      <w:r>
        <w:tab/>
      </w:r>
      <w:r w:rsidRPr="00F47359">
        <w:rPr>
          <w:szCs w:val="24"/>
        </w:rPr>
        <w:br/>
      </w:r>
      <w:r>
        <w:t>Добавление 3 – Исходные данные, касающиеся сидячих мест</w:t>
      </w:r>
      <w:r>
        <w:tab/>
      </w:r>
      <w:r>
        <w:tab/>
      </w:r>
    </w:p>
    <w:p w:rsidR="000273A0" w:rsidRPr="00450C59" w:rsidRDefault="000273A0" w:rsidP="000273A0">
      <w:pPr>
        <w:tabs>
          <w:tab w:val="right" w:pos="850"/>
          <w:tab w:val="left" w:pos="1134"/>
          <w:tab w:val="left" w:pos="1559"/>
          <w:tab w:val="left" w:pos="1984"/>
          <w:tab w:val="left" w:leader="dot" w:pos="8787"/>
          <w:tab w:val="right" w:pos="9638"/>
        </w:tabs>
        <w:suppressAutoHyphens/>
        <w:spacing w:after="120"/>
        <w:rPr>
          <w:strike/>
        </w:rPr>
      </w:pPr>
      <w:r>
        <w:rPr>
          <w:szCs w:val="24"/>
        </w:rPr>
        <w:tab/>
      </w:r>
      <w:r w:rsidRPr="00450C59">
        <w:rPr>
          <w:strike/>
          <w:szCs w:val="24"/>
        </w:rPr>
        <w:t>5</w:t>
      </w:r>
      <w:r w:rsidRPr="00450C59">
        <w:rPr>
          <w:strike/>
          <w:szCs w:val="24"/>
        </w:rPr>
        <w:tab/>
      </w:r>
      <w:r w:rsidRPr="00450C59">
        <w:rPr>
          <w:strike/>
        </w:rPr>
        <w:t xml:space="preserve">Натяжное устройство </w:t>
      </w:r>
      <w:r w:rsidRPr="00450C59">
        <w:rPr>
          <w:strike/>
        </w:rPr>
        <w:tab/>
      </w:r>
      <w:r w:rsidRPr="00450C59">
        <w:rPr>
          <w:strike/>
        </w:rPr>
        <w:tab/>
      </w:r>
    </w:p>
    <w:p w:rsidR="002056E5" w:rsidRDefault="002056E5">
      <w:pPr>
        <w:spacing w:line="240" w:lineRule="auto"/>
      </w:pPr>
      <w:r>
        <w:br w:type="page"/>
      </w:r>
    </w:p>
    <w:p w:rsidR="000273A0" w:rsidRPr="00450C59" w:rsidRDefault="000273A0" w:rsidP="000273A0">
      <w:pPr>
        <w:tabs>
          <w:tab w:val="right" w:pos="850"/>
          <w:tab w:val="left" w:pos="1134"/>
          <w:tab w:val="left" w:pos="1559"/>
          <w:tab w:val="left" w:pos="1984"/>
          <w:tab w:val="left" w:leader="dot" w:pos="8787"/>
          <w:tab w:val="right" w:pos="9638"/>
        </w:tabs>
        <w:suppressAutoHyphens/>
        <w:spacing w:after="120"/>
        <w:rPr>
          <w:strike/>
        </w:rPr>
      </w:pPr>
      <w:r>
        <w:lastRenderedPageBreak/>
        <w:tab/>
      </w:r>
      <w:r w:rsidRPr="00450C59">
        <w:rPr>
          <w:strike/>
        </w:rPr>
        <w:t>6</w:t>
      </w:r>
      <w:r w:rsidRPr="00450C59">
        <w:rPr>
          <w:strike/>
        </w:rPr>
        <w:tab/>
        <w:t>Минимальное число точек крепления и расположение нижних креплений</w:t>
      </w:r>
      <w:r w:rsidRPr="00450C59">
        <w:rPr>
          <w:strike/>
        </w:rPr>
        <w:tab/>
      </w:r>
      <w:r w:rsidRPr="00450C59">
        <w:rPr>
          <w:strike/>
        </w:rPr>
        <w:tab/>
      </w:r>
    </w:p>
    <w:p w:rsidR="000273A0" w:rsidRPr="00450C59" w:rsidRDefault="000273A0" w:rsidP="002D11E9">
      <w:pPr>
        <w:tabs>
          <w:tab w:val="right" w:pos="850"/>
          <w:tab w:val="left" w:pos="1134"/>
          <w:tab w:val="left" w:pos="1559"/>
          <w:tab w:val="left" w:pos="1984"/>
          <w:tab w:val="left" w:pos="2694"/>
          <w:tab w:val="left" w:leader="dot" w:pos="8787"/>
          <w:tab w:val="right" w:pos="9638"/>
        </w:tabs>
        <w:suppressAutoHyphens/>
        <w:spacing w:after="120"/>
        <w:ind w:left="1559" w:hanging="1559"/>
        <w:rPr>
          <w:strike/>
        </w:rPr>
      </w:pPr>
      <w:r w:rsidRPr="00450C59">
        <w:tab/>
      </w:r>
      <w:r w:rsidRPr="00450C59">
        <w:tab/>
      </w:r>
      <w:r w:rsidRPr="00450C59">
        <w:rPr>
          <w:strike/>
        </w:rPr>
        <w:t xml:space="preserve">Добавление 1 – </w:t>
      </w:r>
      <w:r w:rsidR="002D11E9" w:rsidRPr="002D11E9">
        <w:rPr>
          <w:strike/>
        </w:rPr>
        <w:tab/>
      </w:r>
      <w:r w:rsidRPr="00450C59">
        <w:rPr>
          <w:strike/>
        </w:rPr>
        <w:t xml:space="preserve">Расположение нижних точек крепления –предписания, </w:t>
      </w:r>
      <w:r w:rsidR="008C5484" w:rsidRPr="008C5484">
        <w:rPr>
          <w:strike/>
        </w:rPr>
        <w:br/>
      </w:r>
      <w:r w:rsidR="002D11E9" w:rsidRPr="002D11E9">
        <w:tab/>
      </w:r>
      <w:r w:rsidR="002D11E9" w:rsidRPr="002D11E9">
        <w:tab/>
      </w:r>
      <w:r w:rsidRPr="00450C59">
        <w:rPr>
          <w:strike/>
        </w:rPr>
        <w:t>касающиеся только величины угла</w:t>
      </w:r>
      <w:r w:rsidRPr="00450C59">
        <w:rPr>
          <w:strike/>
        </w:rPr>
        <w:tab/>
      </w:r>
      <w:r w:rsidRPr="00450C59">
        <w:rPr>
          <w:strike/>
        </w:rPr>
        <w:tab/>
      </w:r>
    </w:p>
    <w:p w:rsidR="000273A0" w:rsidRPr="00450C59" w:rsidRDefault="000273A0" w:rsidP="000273A0">
      <w:pPr>
        <w:tabs>
          <w:tab w:val="right" w:pos="850"/>
          <w:tab w:val="left" w:pos="1134"/>
          <w:tab w:val="left" w:pos="1559"/>
          <w:tab w:val="left" w:pos="1984"/>
          <w:tab w:val="left" w:leader="dot" w:pos="8787"/>
          <w:tab w:val="right" w:pos="9638"/>
        </w:tabs>
        <w:suppressAutoHyphens/>
        <w:spacing w:after="120"/>
        <w:rPr>
          <w:strike/>
        </w:rPr>
      </w:pPr>
      <w:r w:rsidRPr="00450C59">
        <w:tab/>
      </w:r>
      <w:r w:rsidRPr="00450C59">
        <w:rPr>
          <w:strike/>
        </w:rPr>
        <w:t>7</w:t>
      </w:r>
      <w:r w:rsidRPr="00450C59">
        <w:rPr>
          <w:strike/>
        </w:rPr>
        <w:tab/>
        <w:t xml:space="preserve">Динамическое испытание в качестве альтернативы статическому испытанию </w:t>
      </w:r>
      <w:r w:rsidRPr="00450C59">
        <w:rPr>
          <w:strike/>
          <w:szCs w:val="24"/>
        </w:rPr>
        <w:br/>
      </w:r>
      <w:r w:rsidRPr="00450C59">
        <w:rPr>
          <w:szCs w:val="24"/>
        </w:rPr>
        <w:tab/>
      </w:r>
      <w:r w:rsidRPr="00450C59">
        <w:rPr>
          <w:szCs w:val="24"/>
        </w:rPr>
        <w:tab/>
      </w:r>
      <w:r w:rsidRPr="00450C59">
        <w:rPr>
          <w:strike/>
        </w:rPr>
        <w:t>на прочность приспособлений для крепления ремней безопасности</w:t>
      </w:r>
      <w:r w:rsidRPr="00450C59">
        <w:rPr>
          <w:strike/>
        </w:rPr>
        <w:tab/>
      </w:r>
      <w:r w:rsidRPr="00450C59">
        <w:rPr>
          <w:strike/>
        </w:rPr>
        <w:tab/>
      </w:r>
    </w:p>
    <w:p w:rsidR="000273A0" w:rsidRPr="004469E0" w:rsidRDefault="000273A0" w:rsidP="000273A0">
      <w:pPr>
        <w:tabs>
          <w:tab w:val="right" w:pos="850"/>
          <w:tab w:val="left" w:pos="1134"/>
          <w:tab w:val="left" w:pos="1559"/>
          <w:tab w:val="left" w:pos="1984"/>
          <w:tab w:val="left" w:leader="dot" w:pos="8787"/>
          <w:tab w:val="right" w:pos="9638"/>
        </w:tabs>
        <w:suppressAutoHyphens/>
        <w:spacing w:after="120"/>
        <w:rPr>
          <w:szCs w:val="24"/>
        </w:rPr>
      </w:pPr>
      <w:r w:rsidRPr="00450C59">
        <w:tab/>
      </w:r>
      <w:r w:rsidRPr="00450C59">
        <w:rPr>
          <w:strike/>
        </w:rPr>
        <w:t>8</w:t>
      </w:r>
      <w:r w:rsidRPr="00450C59">
        <w:rPr>
          <w:strike/>
        </w:rPr>
        <w:tab/>
        <w:t>Технические характеристики манекена</w:t>
      </w:r>
      <w:r w:rsidRPr="00450C59">
        <w:rPr>
          <w:strike/>
        </w:rPr>
        <w:tab/>
      </w:r>
      <w:r>
        <w:tab/>
      </w:r>
    </w:p>
    <w:p w:rsidR="000273A0" w:rsidRDefault="000273A0" w:rsidP="000273A0">
      <w:pPr>
        <w:tabs>
          <w:tab w:val="right" w:pos="850"/>
          <w:tab w:val="left" w:pos="1134"/>
          <w:tab w:val="left" w:pos="1559"/>
          <w:tab w:val="left" w:pos="1984"/>
          <w:tab w:val="left" w:leader="dot" w:pos="8787"/>
          <w:tab w:val="right" w:pos="9638"/>
        </w:tabs>
        <w:suppressAutoHyphens/>
        <w:spacing w:after="120"/>
        <w:rPr>
          <w:szCs w:val="24"/>
        </w:rPr>
      </w:pPr>
      <w:r>
        <w:rPr>
          <w:szCs w:val="24"/>
        </w:rPr>
        <w:tab/>
      </w:r>
      <w:r w:rsidRPr="003B7B77">
        <w:rPr>
          <w:b/>
          <w:bCs/>
          <w:szCs w:val="24"/>
        </w:rPr>
        <w:t>4</w:t>
      </w:r>
      <w:r w:rsidRPr="00526122">
        <w:rPr>
          <w:szCs w:val="24"/>
        </w:rPr>
        <w:tab/>
      </w:r>
      <w:r>
        <w:t>Системы креплений ISOFIX и крепления верхнего страховочного троса ISOFIX</w:t>
      </w:r>
      <w:r>
        <w:rPr>
          <w:szCs w:val="24"/>
        </w:rPr>
        <w:tab/>
      </w:r>
    </w:p>
    <w:p w:rsidR="00026EE3" w:rsidRPr="00153EF2" w:rsidRDefault="000273A0" w:rsidP="000273A0">
      <w:pPr>
        <w:tabs>
          <w:tab w:val="right" w:pos="850"/>
          <w:tab w:val="left" w:pos="1134"/>
          <w:tab w:val="left" w:pos="1559"/>
          <w:tab w:val="left" w:pos="1984"/>
          <w:tab w:val="left" w:leader="dot" w:pos="8787"/>
          <w:tab w:val="right" w:pos="9638"/>
        </w:tabs>
        <w:spacing w:after="120"/>
      </w:pPr>
      <w:r>
        <w:rPr>
          <w:szCs w:val="24"/>
        </w:rPr>
        <w:tab/>
      </w:r>
      <w:r w:rsidRPr="003B7B77">
        <w:rPr>
          <w:b/>
          <w:bCs/>
          <w:szCs w:val="24"/>
        </w:rPr>
        <w:t>5</w:t>
      </w:r>
      <w:r>
        <w:rPr>
          <w:b/>
          <w:bCs/>
          <w:szCs w:val="24"/>
        </w:rPr>
        <w:tab/>
      </w:r>
      <w:r w:rsidRPr="003B7B77">
        <w:rPr>
          <w:szCs w:val="24"/>
        </w:rPr>
        <w:t>Сид</w:t>
      </w:r>
      <w:r>
        <w:rPr>
          <w:szCs w:val="24"/>
        </w:rPr>
        <w:t>ячее место</w:t>
      </w:r>
      <w:r w:rsidRPr="003B7B77">
        <w:rPr>
          <w:szCs w:val="24"/>
        </w:rPr>
        <w:t xml:space="preserve"> размера </w:t>
      </w:r>
      <w:r w:rsidRPr="003B7B77">
        <w:rPr>
          <w:szCs w:val="24"/>
          <w:lang w:val="en-US"/>
        </w:rPr>
        <w:t>i</w:t>
      </w:r>
      <w:r w:rsidRPr="003B7B77">
        <w:rPr>
          <w:szCs w:val="24"/>
        </w:rPr>
        <w:tab/>
      </w:r>
    </w:p>
    <w:p w:rsidR="000273A0" w:rsidRDefault="000273A0" w:rsidP="000231D4">
      <w:pPr>
        <w:pStyle w:val="HChGR"/>
        <w:tabs>
          <w:tab w:val="left" w:pos="2268"/>
        </w:tabs>
        <w:ind w:firstLine="0"/>
      </w:pPr>
      <w:r>
        <w:br w:type="page"/>
        <w:t>1.</w:t>
      </w:r>
      <w:r w:rsidRPr="00BD1645">
        <w:tab/>
      </w:r>
      <w:r>
        <w:t>Область применения</w:t>
      </w:r>
    </w:p>
    <w:p w:rsidR="000273A0" w:rsidRPr="00BE2737" w:rsidRDefault="000273A0" w:rsidP="000231D4">
      <w:pPr>
        <w:pStyle w:val="SingleTxtGR"/>
        <w:tabs>
          <w:tab w:val="clear" w:pos="1701"/>
        </w:tabs>
      </w:pPr>
      <w:r>
        <w:tab/>
      </w:r>
      <w:r w:rsidRPr="00BE2737">
        <w:t>Настоящие Правила применяются</w:t>
      </w:r>
      <w:r>
        <w:t xml:space="preserve"> к</w:t>
      </w:r>
      <w:r w:rsidRPr="00BE2737">
        <w:t>:</w:t>
      </w:r>
    </w:p>
    <w:p w:rsidR="000273A0" w:rsidRPr="00BE2737" w:rsidRDefault="000273A0" w:rsidP="00CE1355">
      <w:pPr>
        <w:pStyle w:val="SingleTxtGR"/>
        <w:ind w:left="2835" w:hanging="567"/>
      </w:pPr>
      <w:r w:rsidRPr="00BE2737">
        <w:rPr>
          <w:lang w:val="en-GB"/>
        </w:rPr>
        <w:t>a</w:t>
      </w:r>
      <w:r>
        <w:t>)</w:t>
      </w:r>
      <w:r>
        <w:tab/>
      </w:r>
      <w:r w:rsidRPr="00BE2737">
        <w:t xml:space="preserve">транспортным средствам категорий </w:t>
      </w:r>
      <w:r w:rsidRPr="00BE2737">
        <w:rPr>
          <w:lang w:val="en-GB"/>
        </w:rPr>
        <w:t>M</w:t>
      </w:r>
      <w:r w:rsidRPr="00BE2737">
        <w:t xml:space="preserve"> и </w:t>
      </w:r>
      <w:r w:rsidRPr="00BE2737">
        <w:rPr>
          <w:lang w:val="en-GB"/>
        </w:rPr>
        <w:t>N</w:t>
      </w:r>
      <w:r w:rsidRPr="0015204E">
        <w:rPr>
          <w:rStyle w:val="FootnoteReference"/>
        </w:rPr>
        <w:footnoteReference w:customMarkFollows="1" w:id="2"/>
        <w:t>1</w:t>
      </w:r>
      <w:r w:rsidRPr="00BE2737">
        <w:t xml:space="preserve"> в отношении их приспособлений для крепления ремней безопасности, пре</w:t>
      </w:r>
      <w:r w:rsidRPr="00BE2737">
        <w:t>д</w:t>
      </w:r>
      <w:r w:rsidRPr="00BE2737">
        <w:t>назначенных для взрослых лиц, занимающих сиденья, обр</w:t>
      </w:r>
      <w:r w:rsidRPr="00BE2737">
        <w:t>а</w:t>
      </w:r>
      <w:r w:rsidRPr="00BE2737">
        <w:t>щенные вперед, назад либо вбок;</w:t>
      </w:r>
    </w:p>
    <w:p w:rsidR="000273A0" w:rsidRDefault="000273A0" w:rsidP="000231D4">
      <w:pPr>
        <w:pStyle w:val="SingleTxtGR"/>
        <w:ind w:left="2835" w:hanging="567"/>
      </w:pPr>
      <w:r w:rsidRPr="00BE2737">
        <w:rPr>
          <w:lang w:val="en-GB"/>
        </w:rPr>
        <w:t>b</w:t>
      </w:r>
      <w:r>
        <w:t>)</w:t>
      </w:r>
      <w:r>
        <w:tab/>
      </w:r>
      <w:r w:rsidRPr="00BE2737">
        <w:t xml:space="preserve">транспортным средствам категории </w:t>
      </w:r>
      <w:r w:rsidRPr="00BE2737">
        <w:rPr>
          <w:lang w:val="en-GB"/>
        </w:rPr>
        <w:t>M</w:t>
      </w:r>
      <w:r w:rsidRPr="00BE2737">
        <w:rPr>
          <w:vertAlign w:val="subscript"/>
        </w:rPr>
        <w:t>1</w:t>
      </w:r>
      <w:r w:rsidRPr="00BE2737">
        <w:t xml:space="preserve"> в отношении их </w:t>
      </w:r>
      <w:r>
        <w:t>с</w:t>
      </w:r>
      <w:r>
        <w:t>и</w:t>
      </w:r>
      <w:r>
        <w:t>стем креплений ISOFIX и их креплений верхнего страхово</w:t>
      </w:r>
      <w:r>
        <w:t>ч</w:t>
      </w:r>
      <w:r>
        <w:t>ного троса ISOFIX, предназначенных для детских удержив</w:t>
      </w:r>
      <w:r>
        <w:t>а</w:t>
      </w:r>
      <w:r>
        <w:t>ющих систем. Другие категории транспортных средств, об</w:t>
      </w:r>
      <w:r>
        <w:t>о</w:t>
      </w:r>
      <w:r>
        <w:t>рудованных креплениями ISOFIX, должны также соотве</w:t>
      </w:r>
      <w:r>
        <w:t>т</w:t>
      </w:r>
      <w:r>
        <w:t>ствовать положениям настоящих Правил;</w:t>
      </w:r>
    </w:p>
    <w:p w:rsidR="000273A0" w:rsidRDefault="000273A0" w:rsidP="000231D4">
      <w:pPr>
        <w:pStyle w:val="SingleTxtGR"/>
        <w:ind w:left="2835" w:hanging="567"/>
      </w:pPr>
      <w:r>
        <w:t>с)</w:t>
      </w:r>
      <w:r>
        <w:tab/>
        <w:t xml:space="preserve">транспортным средствам любой категории в отношении их </w:t>
      </w:r>
      <w:r w:rsidRPr="004768E4">
        <w:t xml:space="preserve">сидячих мест </w:t>
      </w:r>
      <w:r>
        <w:t xml:space="preserve">размера </w:t>
      </w:r>
      <w:r w:rsidRPr="000C0530">
        <w:t>i</w:t>
      </w:r>
      <w:r>
        <w:t>, если какие-либо из них определены изготовителем транспортного средства.</w:t>
      </w:r>
    </w:p>
    <w:p w:rsidR="000273A0" w:rsidRDefault="000273A0" w:rsidP="000231D4">
      <w:pPr>
        <w:pStyle w:val="HChGR"/>
        <w:tabs>
          <w:tab w:val="left" w:pos="2268"/>
        </w:tabs>
        <w:ind w:firstLine="0"/>
      </w:pPr>
      <w:r>
        <w:t>2.</w:t>
      </w:r>
      <w:r w:rsidRPr="00BD1645">
        <w:tab/>
      </w:r>
      <w:r>
        <w:t>Определения</w:t>
      </w:r>
    </w:p>
    <w:p w:rsidR="000273A0" w:rsidRDefault="000273A0" w:rsidP="000273A0">
      <w:pPr>
        <w:pStyle w:val="SingleTxtGR"/>
        <w:ind w:left="2268" w:hanging="1134"/>
      </w:pPr>
      <w:r>
        <w:tab/>
      </w:r>
      <w:r>
        <w:tab/>
        <w:t>Для целей настоящих Правил</w:t>
      </w:r>
    </w:p>
    <w:p w:rsidR="000273A0" w:rsidRDefault="000273A0" w:rsidP="000273A0">
      <w:pPr>
        <w:pStyle w:val="SingleTxtGR"/>
        <w:ind w:left="2268" w:hanging="1134"/>
      </w:pPr>
      <w:r>
        <w:t>2.1</w:t>
      </w:r>
      <w:r>
        <w:tab/>
      </w:r>
      <w:r w:rsidRPr="00BD1645">
        <w:tab/>
      </w:r>
      <w:r>
        <w:t>"</w:t>
      </w:r>
      <w:r w:rsidRPr="00D3253C">
        <w:rPr>
          <w:i/>
        </w:rPr>
        <w:t>официальное утверждение транспортного средства</w:t>
      </w:r>
      <w:r>
        <w:t>" означает официальное утверждение типа транспортного средства</w:t>
      </w:r>
      <w:r w:rsidRPr="00001129">
        <w:rPr>
          <w:strike/>
        </w:rPr>
        <w:t>, оборуд</w:t>
      </w:r>
      <w:r w:rsidRPr="00001129">
        <w:rPr>
          <w:strike/>
        </w:rPr>
        <w:t>о</w:t>
      </w:r>
      <w:r w:rsidRPr="00001129">
        <w:rPr>
          <w:strike/>
        </w:rPr>
        <w:t>ванного приспособлениями для крепления ремней безопасности данных типов</w:t>
      </w:r>
      <w:r>
        <w:t xml:space="preserve"> </w:t>
      </w:r>
      <w:r w:rsidRPr="00001129">
        <w:rPr>
          <w:b/>
          <w:bCs/>
        </w:rPr>
        <w:t>в отношении систем креплений ISOFIX, крепл</w:t>
      </w:r>
      <w:r w:rsidRPr="00001129">
        <w:rPr>
          <w:b/>
          <w:bCs/>
        </w:rPr>
        <w:t>е</w:t>
      </w:r>
      <w:r w:rsidRPr="00001129">
        <w:rPr>
          <w:b/>
          <w:bCs/>
        </w:rPr>
        <w:t xml:space="preserve">ний верхнего страховочного троса ISOFIX и </w:t>
      </w:r>
      <w:r w:rsidRPr="004768E4">
        <w:rPr>
          <w:b/>
          <w:bCs/>
        </w:rPr>
        <w:t xml:space="preserve">сидячих мест </w:t>
      </w:r>
      <w:r w:rsidRPr="00001129">
        <w:rPr>
          <w:b/>
          <w:bCs/>
        </w:rPr>
        <w:t>ра</w:t>
      </w:r>
      <w:r w:rsidRPr="00001129">
        <w:rPr>
          <w:b/>
          <w:bCs/>
        </w:rPr>
        <w:t>з</w:t>
      </w:r>
      <w:r w:rsidRPr="00001129">
        <w:rPr>
          <w:b/>
          <w:bCs/>
        </w:rPr>
        <w:t>мера i</w:t>
      </w:r>
      <w:r>
        <w:rPr>
          <w:b/>
          <w:bCs/>
        </w:rPr>
        <w:t>, если таковые имеются</w:t>
      </w:r>
      <w:r>
        <w:t>;</w:t>
      </w:r>
    </w:p>
    <w:p w:rsidR="000273A0" w:rsidRDefault="000273A0" w:rsidP="00CE1355">
      <w:pPr>
        <w:pStyle w:val="SingleTxtGR"/>
        <w:ind w:left="2268" w:hanging="1134"/>
      </w:pPr>
      <w:r>
        <w:t>2.2</w:t>
      </w:r>
      <w:r>
        <w:tab/>
      </w:r>
      <w:r>
        <w:tab/>
        <w:t>"</w:t>
      </w:r>
      <w:r w:rsidRPr="00312D54">
        <w:rPr>
          <w:i/>
        </w:rPr>
        <w:t>тип транспортного средства</w:t>
      </w:r>
      <w:r>
        <w:t>" означает категорию механических транспортных средств, не имеющих между собой существенных различий в отношении размеров, формы и материалов тех элеме</w:t>
      </w:r>
      <w:r>
        <w:t>н</w:t>
      </w:r>
      <w:r>
        <w:t>тов конструкции кузова транспортного средства или каркаса сид</w:t>
      </w:r>
      <w:r>
        <w:t>е</w:t>
      </w:r>
      <w:r>
        <w:t>нья, на которых установлены крепления ремней безопасности и с</w:t>
      </w:r>
      <w:r>
        <w:t>и</w:t>
      </w:r>
      <w:r>
        <w:t xml:space="preserve">стемы креплений </w:t>
      </w:r>
      <w:r w:rsidRPr="003A606C">
        <w:t>ISOFIX</w:t>
      </w:r>
      <w:r>
        <w:t>, равно как крепления верхнего страх</w:t>
      </w:r>
      <w:r>
        <w:t>о</w:t>
      </w:r>
      <w:r>
        <w:t>вочного троса</w:t>
      </w:r>
      <w:r w:rsidRPr="006A2932">
        <w:t xml:space="preserve"> </w:t>
      </w:r>
      <w:r w:rsidRPr="003A606C">
        <w:t>ISOFIX</w:t>
      </w:r>
      <w:r>
        <w:t>, если таковые имеются, а если прочность приспособления для крепления испытывается в соответствии с д</w:t>
      </w:r>
      <w:r>
        <w:t>и</w:t>
      </w:r>
      <w:r>
        <w:t xml:space="preserve">намическим испытанием, а также прочность пола транспортного средства испытывается в соответствии со статическим испытанием в случае </w:t>
      </w:r>
      <w:r w:rsidRPr="004768E4">
        <w:t xml:space="preserve">сидячих мест </w:t>
      </w:r>
      <w:r>
        <w:t xml:space="preserve">размера </w:t>
      </w:r>
      <w:r>
        <w:rPr>
          <w:lang w:val="en-US"/>
        </w:rPr>
        <w:t>i</w:t>
      </w:r>
      <w:r>
        <w:t xml:space="preserve"> </w:t>
      </w:r>
      <w:r w:rsidRPr="0005446E">
        <w:t>−</w:t>
      </w:r>
      <w:r>
        <w:t xml:space="preserve"> то и в отношении характеристик любого элемента удерживающей системы, особенно функции огр</w:t>
      </w:r>
      <w:r>
        <w:t>а</w:t>
      </w:r>
      <w:r>
        <w:t>ничителя нагрузки, который может оказать воздействие на усилия, прилагаемые к приспособлениям для крепления ремней безопасн</w:t>
      </w:r>
      <w:r>
        <w:t>о</w:t>
      </w:r>
      <w:r>
        <w:t>сти;</w:t>
      </w:r>
    </w:p>
    <w:p w:rsidR="000273A0" w:rsidRPr="00DF6E35" w:rsidRDefault="000273A0" w:rsidP="000273A0">
      <w:pPr>
        <w:pStyle w:val="SingleTxtGR"/>
        <w:ind w:left="2268" w:hanging="1134"/>
        <w:rPr>
          <w:strike/>
        </w:rPr>
      </w:pPr>
      <w:r w:rsidRPr="00DF6E35">
        <w:rPr>
          <w:strike/>
        </w:rPr>
        <w:t>2.3</w:t>
      </w:r>
      <w:r w:rsidRPr="00DF6E35">
        <w:rPr>
          <w:strike/>
        </w:rPr>
        <w:tab/>
      </w:r>
      <w:r w:rsidRPr="00DF6E35">
        <w:rPr>
          <w:strike/>
        </w:rPr>
        <w:tab/>
        <w:t>"</w:t>
      </w:r>
      <w:r w:rsidRPr="00DF6E35">
        <w:rPr>
          <w:i/>
          <w:strike/>
        </w:rPr>
        <w:t>приспособления для крепления ремней</w:t>
      </w:r>
      <w:r w:rsidRPr="00DF6E35">
        <w:rPr>
          <w:strike/>
        </w:rPr>
        <w:t>" означают элементы ко</w:t>
      </w:r>
      <w:r w:rsidRPr="00DF6E35">
        <w:rPr>
          <w:strike/>
        </w:rPr>
        <w:t>н</w:t>
      </w:r>
      <w:r w:rsidRPr="00DF6E35">
        <w:rPr>
          <w:strike/>
        </w:rPr>
        <w:t>струкции кузова транспортного средства или каркаса сиденья либо любые другие элементы транспортного средства, к которым кр</w:t>
      </w:r>
      <w:r w:rsidRPr="00DF6E35">
        <w:rPr>
          <w:strike/>
        </w:rPr>
        <w:t>е</w:t>
      </w:r>
      <w:r w:rsidRPr="00DF6E35">
        <w:rPr>
          <w:strike/>
        </w:rPr>
        <w:t>пятся ремни;</w:t>
      </w:r>
    </w:p>
    <w:p w:rsidR="000273A0" w:rsidRPr="00DF6E35" w:rsidRDefault="000273A0" w:rsidP="000273A0">
      <w:pPr>
        <w:pStyle w:val="SingleTxtGR"/>
        <w:ind w:left="2268" w:hanging="1134"/>
        <w:rPr>
          <w:strike/>
        </w:rPr>
      </w:pPr>
      <w:r w:rsidRPr="00DF6E35">
        <w:rPr>
          <w:strike/>
        </w:rPr>
        <w:t>2.4</w:t>
      </w:r>
      <w:r w:rsidRPr="00DF6E35">
        <w:rPr>
          <w:strike/>
        </w:rPr>
        <w:tab/>
      </w:r>
      <w:r w:rsidRPr="00DF6E35">
        <w:rPr>
          <w:strike/>
        </w:rPr>
        <w:tab/>
        <w:t>"</w:t>
      </w:r>
      <w:r w:rsidRPr="00DF6E35">
        <w:rPr>
          <w:i/>
          <w:strike/>
        </w:rPr>
        <w:t>точка эффективного крепления ремня</w:t>
      </w:r>
      <w:r w:rsidRPr="00DF6E35">
        <w:rPr>
          <w:strike/>
        </w:rPr>
        <w:t>" означает точку, использ</w:t>
      </w:r>
      <w:r w:rsidRPr="00DF6E35">
        <w:rPr>
          <w:strike/>
        </w:rPr>
        <w:t>у</w:t>
      </w:r>
      <w:r w:rsidRPr="00DF6E35">
        <w:rPr>
          <w:strike/>
        </w:rPr>
        <w:t>емую для определения обычным способом, как указано в пун</w:t>
      </w:r>
      <w:r w:rsidRPr="00DF6E35">
        <w:rPr>
          <w:strike/>
        </w:rPr>
        <w:t>к</w:t>
      </w:r>
      <w:r w:rsidRPr="00DF6E35">
        <w:rPr>
          <w:strike/>
        </w:rPr>
        <w:t>те 5.4, угла, который образует каждый элемент привязного ремня безопасности по отношению к пользователю, т.е. ту точку, к кот</w:t>
      </w:r>
      <w:r w:rsidRPr="00DF6E35">
        <w:rPr>
          <w:strike/>
        </w:rPr>
        <w:t>о</w:t>
      </w:r>
      <w:r w:rsidRPr="00DF6E35">
        <w:rPr>
          <w:strike/>
        </w:rPr>
        <w:t>рой необходимо было бы прикрепить лямку, чтобы обеспечить т</w:t>
      </w:r>
      <w:r w:rsidRPr="00DF6E35">
        <w:rPr>
          <w:strike/>
        </w:rPr>
        <w:t>а</w:t>
      </w:r>
      <w:r w:rsidRPr="00DF6E35">
        <w:rPr>
          <w:strike/>
        </w:rPr>
        <w:t>кое расположение ремня, какое он имеет в рабочем положении, и</w:t>
      </w:r>
      <w:r w:rsidR="002407D0">
        <w:rPr>
          <w:strike/>
        </w:rPr>
        <w:t> </w:t>
      </w:r>
      <w:r w:rsidRPr="00DF6E35">
        <w:rPr>
          <w:strike/>
        </w:rPr>
        <w:t>которая может совпадать, а может и не совпадать с точкой факт</w:t>
      </w:r>
      <w:r w:rsidRPr="00DF6E35">
        <w:rPr>
          <w:strike/>
        </w:rPr>
        <w:t>и</w:t>
      </w:r>
      <w:r w:rsidRPr="00DF6E35">
        <w:rPr>
          <w:strike/>
        </w:rPr>
        <w:t>ческого крепления ремня в зависимости от конфигурации жестких элементов ремня безопасности в месте его присоединения к пр</w:t>
      </w:r>
      <w:r w:rsidRPr="00DF6E35">
        <w:rPr>
          <w:strike/>
        </w:rPr>
        <w:t>и</w:t>
      </w:r>
      <w:r w:rsidRPr="00DF6E35">
        <w:rPr>
          <w:strike/>
        </w:rPr>
        <w:t>способлению для крепления;</w:t>
      </w:r>
    </w:p>
    <w:p w:rsidR="000273A0" w:rsidRPr="00DF6E35" w:rsidRDefault="000273A0" w:rsidP="000273A0">
      <w:pPr>
        <w:pStyle w:val="SingleTxtGR"/>
        <w:ind w:left="2268" w:hanging="1134"/>
        <w:rPr>
          <w:strike/>
        </w:rPr>
      </w:pPr>
      <w:r w:rsidRPr="00DF6E35">
        <w:rPr>
          <w:strike/>
        </w:rPr>
        <w:t>2.4.1</w:t>
      </w:r>
      <w:r w:rsidRPr="00DF6E35">
        <w:rPr>
          <w:strike/>
        </w:rPr>
        <w:tab/>
      </w:r>
      <w:r w:rsidRPr="00DF6E35">
        <w:rPr>
          <w:strike/>
        </w:rPr>
        <w:tab/>
        <w:t>например, в случае</w:t>
      </w:r>
    </w:p>
    <w:p w:rsidR="000273A0" w:rsidRPr="00DF6E35" w:rsidRDefault="000273A0" w:rsidP="000273A0">
      <w:pPr>
        <w:pStyle w:val="SingleTxtGR"/>
        <w:ind w:left="2268" w:hanging="1134"/>
        <w:rPr>
          <w:strike/>
        </w:rPr>
      </w:pPr>
      <w:r w:rsidRPr="00DF6E35">
        <w:rPr>
          <w:strike/>
        </w:rPr>
        <w:t>2.4.1.1</w:t>
      </w:r>
      <w:r w:rsidRPr="00DF6E35">
        <w:rPr>
          <w:strike/>
        </w:rPr>
        <w:tab/>
        <w:t>если имеется направляющее устройство для лямки, прикрепленное к кузову транспортного средства или к каркасу сиденья, то точкой эффективного крепления ремня считается средняя точка направл</w:t>
      </w:r>
      <w:r w:rsidRPr="00DF6E35">
        <w:rPr>
          <w:strike/>
        </w:rPr>
        <w:t>я</w:t>
      </w:r>
      <w:r w:rsidRPr="00DF6E35">
        <w:rPr>
          <w:strike/>
        </w:rPr>
        <w:t>ющего устройства в том месте, где лямка выходит из него со стор</w:t>
      </w:r>
      <w:r w:rsidRPr="00DF6E35">
        <w:rPr>
          <w:strike/>
        </w:rPr>
        <w:t>о</w:t>
      </w:r>
      <w:r w:rsidRPr="00DF6E35">
        <w:rPr>
          <w:strike/>
        </w:rPr>
        <w:t>ны пользователя; и</w:t>
      </w:r>
    </w:p>
    <w:p w:rsidR="000273A0" w:rsidRDefault="000273A0" w:rsidP="000273A0">
      <w:pPr>
        <w:pStyle w:val="SingleTxtGR"/>
        <w:ind w:left="2268" w:hanging="1134"/>
      </w:pPr>
      <w:r w:rsidRPr="00DF6E35">
        <w:rPr>
          <w:strike/>
        </w:rPr>
        <w:t>2.4.1.2</w:t>
      </w:r>
      <w:r w:rsidRPr="00DF6E35">
        <w:rPr>
          <w:strike/>
        </w:rPr>
        <w:tab/>
        <w:t>если при отсутствии направляющего устройства для лямки ремень проходит от пользователя непосредственно к втягивающему устройству, прикрепленному к кузову транспортного средства или к каркасу сиденья, то точкой эффективного крепления ремня счит</w:t>
      </w:r>
      <w:r w:rsidRPr="00DF6E35">
        <w:rPr>
          <w:strike/>
        </w:rPr>
        <w:t>а</w:t>
      </w:r>
      <w:r w:rsidRPr="00DF6E35">
        <w:rPr>
          <w:strike/>
        </w:rPr>
        <w:t>ется пересечение оси катушки, на которую наматывается лямка, с плоскостью, проходящей через центральную линию лямки на к</w:t>
      </w:r>
      <w:r w:rsidRPr="00DF6E35">
        <w:rPr>
          <w:strike/>
        </w:rPr>
        <w:t>а</w:t>
      </w:r>
      <w:r w:rsidRPr="00DF6E35">
        <w:rPr>
          <w:strike/>
        </w:rPr>
        <w:t>тушке;</w:t>
      </w:r>
    </w:p>
    <w:p w:rsidR="000273A0" w:rsidRDefault="000273A0" w:rsidP="000273A0">
      <w:pPr>
        <w:pStyle w:val="SingleTxtGR"/>
        <w:ind w:left="2268" w:hanging="1134"/>
      </w:pPr>
      <w:r w:rsidRPr="00E67A5A">
        <w:rPr>
          <w:b/>
          <w:bCs/>
        </w:rPr>
        <w:t>2.3</w:t>
      </w:r>
      <w:r>
        <w:tab/>
      </w:r>
      <w:r w:rsidRPr="00BD1645">
        <w:tab/>
      </w:r>
      <w:r>
        <w:t>"</w:t>
      </w:r>
      <w:r w:rsidRPr="00280987">
        <w:rPr>
          <w:i/>
        </w:rPr>
        <w:t>пол</w:t>
      </w:r>
      <w:r>
        <w:t>" означает нижнюю часть кузова транспортного средства, св</w:t>
      </w:r>
      <w:r>
        <w:t>я</w:t>
      </w:r>
      <w:r>
        <w:t>зывающую его боковые стенки. В этом смысле в понятие "пол" включаются ребра жесткости, штампованные профили и другие возможные силовые элементы, даже если они находятся под полом, например лонжероны и траверсы;</w:t>
      </w:r>
    </w:p>
    <w:p w:rsidR="000273A0" w:rsidRDefault="000273A0" w:rsidP="000273A0">
      <w:pPr>
        <w:pStyle w:val="SingleTxtGR"/>
        <w:ind w:left="2268" w:hanging="1134"/>
      </w:pPr>
      <w:r w:rsidRPr="00E67A5A">
        <w:rPr>
          <w:b/>
          <w:bCs/>
        </w:rPr>
        <w:t>2.4</w:t>
      </w:r>
      <w:r>
        <w:tab/>
      </w:r>
      <w:r>
        <w:tab/>
        <w:t>"</w:t>
      </w:r>
      <w:r w:rsidRPr="00280987">
        <w:rPr>
          <w:i/>
        </w:rPr>
        <w:t>сиденье</w:t>
      </w:r>
      <w:r>
        <w:t>" означает конструкцию (включающую обивку), являющ</w:t>
      </w:r>
      <w:r>
        <w:t>у</w:t>
      </w:r>
      <w:r>
        <w:t>юся или не являющуюся частью кузова транспортного средства и предназначенную для посадки одного взрослого человека. Этот термин охватывает как отдельное сиденье, так и часть многомес</w:t>
      </w:r>
      <w:r>
        <w:t>т</w:t>
      </w:r>
      <w:r>
        <w:t>ного сиденья, предназначенную для посадки одного человека;</w:t>
      </w:r>
    </w:p>
    <w:p w:rsidR="000273A0" w:rsidRDefault="000273A0" w:rsidP="000273A0">
      <w:pPr>
        <w:pStyle w:val="SingleTxtGR"/>
        <w:ind w:left="2268" w:hanging="1134"/>
      </w:pPr>
      <w:r w:rsidRPr="00E67A5A">
        <w:rPr>
          <w:b/>
          <w:bCs/>
        </w:rPr>
        <w:t>2.5</w:t>
      </w:r>
      <w:r w:rsidRPr="00E67A5A">
        <w:rPr>
          <w:strike/>
        </w:rPr>
        <w:t>.1</w:t>
      </w:r>
      <w:r>
        <w:tab/>
      </w:r>
      <w:r>
        <w:tab/>
        <w:t>"</w:t>
      </w:r>
      <w:r w:rsidRPr="00280987">
        <w:rPr>
          <w:i/>
        </w:rPr>
        <w:t>переднее сиденье для пассажира</w:t>
      </w:r>
      <w:r>
        <w:t>" означает любое сиденье, "в</w:t>
      </w:r>
      <w:r>
        <w:t>ы</w:t>
      </w:r>
      <w:r>
        <w:t>ступающая точка Н" которого находится на вертикальной попере</w:t>
      </w:r>
      <w:r>
        <w:t>ч</w:t>
      </w:r>
      <w:r>
        <w:t>ной плоскости, проходящей через точку R сиденья водителя, или перед ней;</w:t>
      </w:r>
    </w:p>
    <w:p w:rsidR="000273A0" w:rsidRPr="00E67A5A" w:rsidRDefault="000273A0" w:rsidP="000273A0">
      <w:pPr>
        <w:pStyle w:val="SingleTxtGR"/>
        <w:ind w:left="2268" w:hanging="1134"/>
        <w:rPr>
          <w:strike/>
        </w:rPr>
      </w:pPr>
      <w:r w:rsidRPr="00E67A5A">
        <w:rPr>
          <w:strike/>
        </w:rPr>
        <w:t>2.6.2</w:t>
      </w:r>
      <w:r w:rsidRPr="00E67A5A">
        <w:rPr>
          <w:strike/>
        </w:rPr>
        <w:tab/>
      </w:r>
      <w:r w:rsidRPr="00E67A5A">
        <w:rPr>
          <w:strike/>
        </w:rPr>
        <w:tab/>
        <w:t>"</w:t>
      </w:r>
      <w:r w:rsidRPr="00E67A5A">
        <w:rPr>
          <w:i/>
          <w:strike/>
        </w:rPr>
        <w:t>сиденье, обращенное вперед</w:t>
      </w:r>
      <w:r w:rsidRPr="00E67A5A">
        <w:rPr>
          <w:strike/>
        </w:rPr>
        <w:t>" означает сиденье, которое может и</w:t>
      </w:r>
      <w:r w:rsidRPr="00E67A5A">
        <w:rPr>
          <w:strike/>
        </w:rPr>
        <w:t>с</w:t>
      </w:r>
      <w:r w:rsidRPr="00E67A5A">
        <w:rPr>
          <w:strike/>
        </w:rPr>
        <w:t>пользоваться во время движения транспортного средства и которое обращено в сторону передней части транспортного средства таким образом, что вертикальная плоскость симметрии этого сиденья о</w:t>
      </w:r>
      <w:r w:rsidRPr="00E67A5A">
        <w:rPr>
          <w:strike/>
        </w:rPr>
        <w:t>б</w:t>
      </w:r>
      <w:r w:rsidRPr="00E67A5A">
        <w:rPr>
          <w:strike/>
        </w:rPr>
        <w:t>разует угол менее +10° или −10° с вертикальной плоскостью си</w:t>
      </w:r>
      <w:r w:rsidRPr="00E67A5A">
        <w:rPr>
          <w:strike/>
        </w:rPr>
        <w:t>м</w:t>
      </w:r>
      <w:r w:rsidRPr="00E67A5A">
        <w:rPr>
          <w:strike/>
        </w:rPr>
        <w:t>метрии транспортного средства;</w:t>
      </w:r>
    </w:p>
    <w:p w:rsidR="000273A0" w:rsidRPr="00E67A5A" w:rsidRDefault="000273A0" w:rsidP="000273A0">
      <w:pPr>
        <w:pStyle w:val="SingleTxtGR"/>
        <w:ind w:left="2268" w:hanging="1134"/>
        <w:rPr>
          <w:strike/>
        </w:rPr>
      </w:pPr>
      <w:r w:rsidRPr="00E67A5A">
        <w:rPr>
          <w:strike/>
        </w:rPr>
        <w:t>2.6.3</w:t>
      </w:r>
      <w:r w:rsidRPr="00E67A5A">
        <w:rPr>
          <w:strike/>
        </w:rPr>
        <w:tab/>
      </w:r>
      <w:r w:rsidRPr="00E67A5A">
        <w:rPr>
          <w:strike/>
        </w:rPr>
        <w:tab/>
        <w:t>"</w:t>
      </w:r>
      <w:r w:rsidRPr="00E67A5A">
        <w:rPr>
          <w:i/>
          <w:strike/>
        </w:rPr>
        <w:t>сиденье, обращенное назад</w:t>
      </w:r>
      <w:r w:rsidRPr="00E67A5A">
        <w:rPr>
          <w:strike/>
        </w:rPr>
        <w:t>" означает сиденье, которое может и</w:t>
      </w:r>
      <w:r w:rsidRPr="00E67A5A">
        <w:rPr>
          <w:strike/>
        </w:rPr>
        <w:t>с</w:t>
      </w:r>
      <w:r w:rsidRPr="00E67A5A">
        <w:rPr>
          <w:strike/>
        </w:rPr>
        <w:t>пользоваться во время движения транспортного средства и которое обращено в сторону задней части транспортного средства таким образом, что вертикальная плоскость симметрии этого сиденья о</w:t>
      </w:r>
      <w:r w:rsidRPr="00E67A5A">
        <w:rPr>
          <w:strike/>
        </w:rPr>
        <w:t>б</w:t>
      </w:r>
      <w:r w:rsidRPr="00E67A5A">
        <w:rPr>
          <w:strike/>
        </w:rPr>
        <w:t>разует угол менее +10° или −10° с вертикальной плоскостью си</w:t>
      </w:r>
      <w:r w:rsidRPr="00E67A5A">
        <w:rPr>
          <w:strike/>
        </w:rPr>
        <w:t>м</w:t>
      </w:r>
      <w:r w:rsidRPr="00E67A5A">
        <w:rPr>
          <w:strike/>
        </w:rPr>
        <w:t>метрии транспортного средства;</w:t>
      </w:r>
    </w:p>
    <w:p w:rsidR="000273A0" w:rsidRPr="00E67A5A" w:rsidRDefault="000273A0" w:rsidP="000273A0">
      <w:pPr>
        <w:pStyle w:val="SingleTxtGR"/>
        <w:ind w:left="2268" w:hanging="1134"/>
        <w:rPr>
          <w:strike/>
        </w:rPr>
      </w:pPr>
      <w:r w:rsidRPr="00E67A5A">
        <w:rPr>
          <w:strike/>
        </w:rPr>
        <w:t>2.6.4</w:t>
      </w:r>
      <w:r w:rsidRPr="00E67A5A">
        <w:rPr>
          <w:strike/>
        </w:rPr>
        <w:tab/>
      </w:r>
      <w:r w:rsidRPr="00E67A5A">
        <w:rPr>
          <w:strike/>
        </w:rPr>
        <w:tab/>
        <w:t>"</w:t>
      </w:r>
      <w:r w:rsidRPr="00E67A5A">
        <w:rPr>
          <w:i/>
          <w:strike/>
        </w:rPr>
        <w:t>сиденье, обращенное вбок</w:t>
      </w:r>
      <w:r w:rsidRPr="00E67A5A">
        <w:rPr>
          <w:strike/>
        </w:rPr>
        <w:t>" означает сиденье, которое может и</w:t>
      </w:r>
      <w:r w:rsidRPr="00E67A5A">
        <w:rPr>
          <w:strike/>
        </w:rPr>
        <w:t>с</w:t>
      </w:r>
      <w:r w:rsidRPr="00E67A5A">
        <w:rPr>
          <w:strike/>
        </w:rPr>
        <w:t>пользоваться во время движения транспортного средства и которое обращено вбок транспортного средства таким образом, что верт</w:t>
      </w:r>
      <w:r w:rsidRPr="00E67A5A">
        <w:rPr>
          <w:strike/>
        </w:rPr>
        <w:t>и</w:t>
      </w:r>
      <w:r w:rsidRPr="00E67A5A">
        <w:rPr>
          <w:strike/>
        </w:rPr>
        <w:t>кальная плоскость симметрии этого сиденья образует угол в</w:t>
      </w:r>
      <w:r w:rsidR="009C614D">
        <w:rPr>
          <w:strike/>
          <w:lang w:val="en-US"/>
        </w:rPr>
        <w:t> </w:t>
      </w:r>
      <w:r w:rsidRPr="00E67A5A">
        <w:rPr>
          <w:strike/>
        </w:rPr>
        <w:t>90°</w:t>
      </w:r>
      <w:r w:rsidRPr="00E67A5A">
        <w:rPr>
          <w:strike/>
          <w:lang w:val="en-GB"/>
        </w:rPr>
        <w:t> </w:t>
      </w:r>
      <w:r w:rsidRPr="00E67A5A">
        <w:rPr>
          <w:strike/>
        </w:rPr>
        <w:t>(±10°) с вертикальной плоскостью симметрии транспортного средства;</w:t>
      </w:r>
    </w:p>
    <w:p w:rsidR="000273A0" w:rsidRDefault="000273A0" w:rsidP="000273A0">
      <w:pPr>
        <w:pStyle w:val="SingleTxtGR"/>
        <w:ind w:left="2268" w:hanging="1134"/>
      </w:pPr>
      <w:r w:rsidRPr="00E67A5A">
        <w:rPr>
          <w:b/>
          <w:bCs/>
        </w:rPr>
        <w:t>2.6</w:t>
      </w:r>
      <w:r>
        <w:tab/>
      </w:r>
      <w:r w:rsidRPr="00BD1645">
        <w:tab/>
      </w:r>
      <w:r>
        <w:t>"</w:t>
      </w:r>
      <w:r w:rsidRPr="003B798D">
        <w:rPr>
          <w:i/>
        </w:rPr>
        <w:t>группа сидений</w:t>
      </w:r>
      <w:r>
        <w:t xml:space="preserve">" </w:t>
      </w:r>
      <w:r w:rsidRPr="00BE2737">
        <w:t xml:space="preserve">означает </w:t>
      </w:r>
      <w:r>
        <w:t>либо нераздельные, либо раздельные с</w:t>
      </w:r>
      <w:r>
        <w:t>и</w:t>
      </w:r>
      <w:r w:rsidR="002407D0">
        <w:t>денья, расположенные рядом (т.</w:t>
      </w:r>
      <w:r>
        <w:t>е. таким образом, чтобы передние крепления одного сиденья находились на одном уровне или впер</w:t>
      </w:r>
      <w:r>
        <w:t>е</w:t>
      </w:r>
      <w:r>
        <w:t>ди задних креплений другого сиденья и на одном уровне либо п</w:t>
      </w:r>
      <w:r>
        <w:t>о</w:t>
      </w:r>
      <w:r>
        <w:t>зади передних креплений этого другого сиденья) и предназначе</w:t>
      </w:r>
      <w:r>
        <w:t>н</w:t>
      </w:r>
      <w:r>
        <w:t>ные для посадки одного или более взрослых человек;</w:t>
      </w:r>
    </w:p>
    <w:p w:rsidR="000273A0" w:rsidRDefault="000273A0" w:rsidP="000273A0">
      <w:pPr>
        <w:pStyle w:val="SingleTxtGR"/>
        <w:ind w:left="2268" w:hanging="1134"/>
      </w:pPr>
      <w:r w:rsidRPr="00E67A5A">
        <w:rPr>
          <w:b/>
          <w:bCs/>
        </w:rPr>
        <w:t>2.7</w:t>
      </w:r>
      <w:r>
        <w:tab/>
      </w:r>
      <w:r>
        <w:tab/>
        <w:t>"</w:t>
      </w:r>
      <w:r w:rsidRPr="003B798D">
        <w:rPr>
          <w:i/>
        </w:rPr>
        <w:t>многоместное нераздельное сиденье</w:t>
      </w:r>
      <w:r>
        <w:t xml:space="preserve">" </w:t>
      </w:r>
      <w:r w:rsidRPr="00BE2737">
        <w:t xml:space="preserve">означает </w:t>
      </w:r>
      <w:r>
        <w:t>полную констру</w:t>
      </w:r>
      <w:r>
        <w:t>к</w:t>
      </w:r>
      <w:r>
        <w:t>цию (включая обивку), предназначенную для посадки двух или б</w:t>
      </w:r>
      <w:r>
        <w:t>о</w:t>
      </w:r>
      <w:r>
        <w:t>лее взрослых человек;</w:t>
      </w:r>
    </w:p>
    <w:p w:rsidR="000273A0" w:rsidRPr="009A1EEF" w:rsidRDefault="000273A0" w:rsidP="000273A0">
      <w:pPr>
        <w:pStyle w:val="SingleTxtGR"/>
        <w:ind w:left="2268" w:hanging="1134"/>
        <w:rPr>
          <w:strike/>
        </w:rPr>
      </w:pPr>
      <w:r w:rsidRPr="009A1EEF">
        <w:rPr>
          <w:strike/>
        </w:rPr>
        <w:t>2.9</w:t>
      </w:r>
      <w:r w:rsidRPr="009A1EEF">
        <w:rPr>
          <w:strike/>
        </w:rPr>
        <w:tab/>
      </w:r>
      <w:r w:rsidRPr="009A1EEF">
        <w:rPr>
          <w:strike/>
        </w:rPr>
        <w:tab/>
        <w:t>"</w:t>
      </w:r>
      <w:r w:rsidRPr="009A1EEF">
        <w:rPr>
          <w:i/>
          <w:strike/>
        </w:rPr>
        <w:t>тип сиденья</w:t>
      </w:r>
      <w:r w:rsidRPr="009A1EEF">
        <w:rPr>
          <w:strike/>
        </w:rPr>
        <w:t>" означает категорию сидений, не имеющих между собой существенных различий, касающихся:</w:t>
      </w:r>
    </w:p>
    <w:p w:rsidR="000273A0" w:rsidRPr="009A1EEF" w:rsidRDefault="000273A0" w:rsidP="000273A0">
      <w:pPr>
        <w:pStyle w:val="SingleTxtGR"/>
        <w:ind w:left="2268" w:hanging="1134"/>
        <w:rPr>
          <w:strike/>
        </w:rPr>
      </w:pPr>
      <w:r w:rsidRPr="009A1EEF">
        <w:rPr>
          <w:strike/>
        </w:rPr>
        <w:t>2.9.1</w:t>
      </w:r>
      <w:r w:rsidRPr="009A1EEF">
        <w:rPr>
          <w:strike/>
        </w:rPr>
        <w:tab/>
      </w:r>
      <w:r w:rsidRPr="009A1EEF">
        <w:rPr>
          <w:strike/>
        </w:rPr>
        <w:tab/>
        <w:t>формы, размеров конструкции сиденья и материалов, из которых оно изготовлено,</w:t>
      </w:r>
    </w:p>
    <w:p w:rsidR="000273A0" w:rsidRPr="009A1EEF" w:rsidRDefault="000273A0" w:rsidP="000273A0">
      <w:pPr>
        <w:pStyle w:val="SingleTxtGR"/>
        <w:ind w:left="2268" w:hanging="1134"/>
        <w:rPr>
          <w:strike/>
        </w:rPr>
      </w:pPr>
      <w:r w:rsidRPr="009A1EEF">
        <w:rPr>
          <w:strike/>
        </w:rPr>
        <w:t>2.9.2</w:t>
      </w:r>
      <w:r w:rsidRPr="009A1EEF">
        <w:rPr>
          <w:strike/>
        </w:rPr>
        <w:tab/>
      </w:r>
      <w:r w:rsidRPr="009A1EEF">
        <w:rPr>
          <w:strike/>
        </w:rPr>
        <w:tab/>
        <w:t>тип</w:t>
      </w:r>
      <w:r>
        <w:rPr>
          <w:strike/>
        </w:rPr>
        <w:t>ов</w:t>
      </w:r>
      <w:r w:rsidRPr="009A1EEF">
        <w:rPr>
          <w:strike/>
        </w:rPr>
        <w:t xml:space="preserve"> и размеров систем регулирования и всех систем блокировки,</w:t>
      </w:r>
    </w:p>
    <w:p w:rsidR="000273A0" w:rsidRPr="009A1EEF" w:rsidRDefault="000273A0" w:rsidP="000273A0">
      <w:pPr>
        <w:pStyle w:val="SingleTxtGR"/>
        <w:ind w:left="2268" w:hanging="1134"/>
        <w:rPr>
          <w:strike/>
        </w:rPr>
      </w:pPr>
      <w:r w:rsidRPr="009A1EEF">
        <w:rPr>
          <w:strike/>
        </w:rPr>
        <w:t>2.9.3</w:t>
      </w:r>
      <w:r w:rsidRPr="009A1EEF">
        <w:rPr>
          <w:strike/>
        </w:rPr>
        <w:tab/>
      </w:r>
      <w:r w:rsidRPr="009A1EEF">
        <w:rPr>
          <w:strike/>
        </w:rPr>
        <w:tab/>
        <w:t>типа и размер</w:t>
      </w:r>
      <w:r>
        <w:rPr>
          <w:strike/>
        </w:rPr>
        <w:t>ов</w:t>
      </w:r>
      <w:r w:rsidRPr="009A1EEF">
        <w:rPr>
          <w:strike/>
        </w:rPr>
        <w:t xml:space="preserve"> приспособлений для крепления ремней на сиденье, крепления сиденья и соответствующих частей конструкции тран</w:t>
      </w:r>
      <w:r w:rsidRPr="009A1EEF">
        <w:rPr>
          <w:strike/>
        </w:rPr>
        <w:t>с</w:t>
      </w:r>
      <w:r w:rsidRPr="009A1EEF">
        <w:rPr>
          <w:strike/>
        </w:rPr>
        <w:t>портного средства;</w:t>
      </w:r>
    </w:p>
    <w:p w:rsidR="000273A0" w:rsidRPr="009A1EEF" w:rsidRDefault="000273A0" w:rsidP="000273A0">
      <w:pPr>
        <w:pStyle w:val="SingleTxtGR"/>
        <w:ind w:left="2268" w:hanging="1134"/>
        <w:rPr>
          <w:strike/>
        </w:rPr>
      </w:pPr>
      <w:r w:rsidRPr="009A1EEF">
        <w:rPr>
          <w:strike/>
        </w:rPr>
        <w:t>2.10</w:t>
      </w:r>
      <w:r w:rsidRPr="009A1EEF">
        <w:rPr>
          <w:strike/>
        </w:rPr>
        <w:tab/>
      </w:r>
      <w:r w:rsidRPr="009A1EEF">
        <w:rPr>
          <w:strike/>
        </w:rPr>
        <w:tab/>
        <w:t>"</w:t>
      </w:r>
      <w:r w:rsidRPr="009A1EEF">
        <w:rPr>
          <w:i/>
          <w:strike/>
        </w:rPr>
        <w:t>крепление сиденья</w:t>
      </w:r>
      <w:r w:rsidRPr="009A1EEF">
        <w:rPr>
          <w:strike/>
        </w:rPr>
        <w:t>" означает систему крепления каркаса сиденья к кузову транспортного средства, включая соответствующие элеме</w:t>
      </w:r>
      <w:r w:rsidRPr="009A1EEF">
        <w:rPr>
          <w:strike/>
        </w:rPr>
        <w:t>н</w:t>
      </w:r>
      <w:r w:rsidRPr="009A1EEF">
        <w:rPr>
          <w:strike/>
        </w:rPr>
        <w:t>ты конструкции кузова транспортного средства;</w:t>
      </w:r>
    </w:p>
    <w:p w:rsidR="000273A0" w:rsidRPr="009A1EEF" w:rsidRDefault="000273A0" w:rsidP="000273A0">
      <w:pPr>
        <w:pStyle w:val="SingleTxtGR"/>
        <w:ind w:left="2268" w:hanging="1134"/>
        <w:rPr>
          <w:strike/>
        </w:rPr>
      </w:pPr>
      <w:r w:rsidRPr="009A1EEF">
        <w:rPr>
          <w:strike/>
        </w:rPr>
        <w:t>2.11</w:t>
      </w:r>
      <w:r w:rsidRPr="009A1EEF">
        <w:rPr>
          <w:strike/>
        </w:rPr>
        <w:tab/>
      </w:r>
      <w:r w:rsidRPr="009A1EEF">
        <w:rPr>
          <w:strike/>
        </w:rPr>
        <w:tab/>
        <w:t>"</w:t>
      </w:r>
      <w:r w:rsidRPr="009A1EEF">
        <w:rPr>
          <w:i/>
          <w:strike/>
        </w:rPr>
        <w:t>система регулирования</w:t>
      </w:r>
      <w:r w:rsidRPr="009A1EEF">
        <w:rPr>
          <w:strike/>
        </w:rPr>
        <w:t>" означает устройство, при помощи котор</w:t>
      </w:r>
      <w:r w:rsidRPr="009A1EEF">
        <w:rPr>
          <w:strike/>
        </w:rPr>
        <w:t>о</w:t>
      </w:r>
      <w:r w:rsidRPr="009A1EEF">
        <w:rPr>
          <w:strike/>
        </w:rPr>
        <w:t>го сиденье или его части могут устанавливаться в положения, соо</w:t>
      </w:r>
      <w:r w:rsidRPr="009A1EEF">
        <w:rPr>
          <w:strike/>
        </w:rPr>
        <w:t>т</w:t>
      </w:r>
      <w:r w:rsidRPr="009A1EEF">
        <w:rPr>
          <w:strike/>
        </w:rPr>
        <w:t>ветствующие морфологии сидящего человека; в частности, это устройство может обеспечить возможность:</w:t>
      </w:r>
    </w:p>
    <w:p w:rsidR="000273A0" w:rsidRPr="009A1EEF" w:rsidRDefault="000273A0" w:rsidP="000273A0">
      <w:pPr>
        <w:pStyle w:val="SingleTxtGR"/>
        <w:ind w:left="2268" w:hanging="1134"/>
        <w:rPr>
          <w:strike/>
        </w:rPr>
      </w:pPr>
      <w:r w:rsidRPr="009A1EEF">
        <w:rPr>
          <w:strike/>
        </w:rPr>
        <w:t>2.11.1</w:t>
      </w:r>
      <w:r w:rsidRPr="009A1EEF">
        <w:rPr>
          <w:strike/>
        </w:rPr>
        <w:tab/>
      </w:r>
      <w:r w:rsidRPr="009A1EEF">
        <w:rPr>
          <w:strike/>
        </w:rPr>
        <w:tab/>
        <w:t>продольного перемещения,</w:t>
      </w:r>
    </w:p>
    <w:p w:rsidR="000273A0" w:rsidRPr="009A1EEF" w:rsidRDefault="000273A0" w:rsidP="000273A0">
      <w:pPr>
        <w:pStyle w:val="SingleTxtGR"/>
        <w:ind w:left="2268" w:hanging="1134"/>
        <w:rPr>
          <w:strike/>
        </w:rPr>
      </w:pPr>
      <w:r w:rsidRPr="009A1EEF">
        <w:rPr>
          <w:strike/>
        </w:rPr>
        <w:t>2.11.2</w:t>
      </w:r>
      <w:r w:rsidRPr="009A1EEF">
        <w:rPr>
          <w:strike/>
        </w:rPr>
        <w:tab/>
      </w:r>
      <w:r w:rsidRPr="009A1EEF">
        <w:rPr>
          <w:strike/>
        </w:rPr>
        <w:tab/>
        <w:t>вертикального перемещения,</w:t>
      </w:r>
    </w:p>
    <w:p w:rsidR="000273A0" w:rsidRPr="009A1EEF" w:rsidRDefault="000273A0" w:rsidP="000273A0">
      <w:pPr>
        <w:pStyle w:val="SingleTxtGR"/>
        <w:ind w:left="2268" w:hanging="1134"/>
        <w:rPr>
          <w:strike/>
        </w:rPr>
      </w:pPr>
      <w:r w:rsidRPr="009A1EEF">
        <w:rPr>
          <w:strike/>
        </w:rPr>
        <w:t>2.11.3</w:t>
      </w:r>
      <w:r w:rsidRPr="009A1EEF">
        <w:rPr>
          <w:strike/>
        </w:rPr>
        <w:tab/>
      </w:r>
      <w:r w:rsidRPr="009A1EEF">
        <w:rPr>
          <w:strike/>
        </w:rPr>
        <w:tab/>
        <w:t>углового перемещения;</w:t>
      </w:r>
    </w:p>
    <w:p w:rsidR="000273A0" w:rsidRPr="009A1EEF" w:rsidRDefault="000273A0" w:rsidP="000273A0">
      <w:pPr>
        <w:pStyle w:val="SingleTxtGR"/>
        <w:ind w:left="2268" w:hanging="1134"/>
        <w:rPr>
          <w:strike/>
        </w:rPr>
      </w:pPr>
      <w:r w:rsidRPr="009A1EEF">
        <w:rPr>
          <w:strike/>
        </w:rPr>
        <w:t>2.12</w:t>
      </w:r>
      <w:r w:rsidRPr="009A1EEF">
        <w:rPr>
          <w:strike/>
        </w:rPr>
        <w:tab/>
      </w:r>
      <w:r w:rsidRPr="009A1EEF">
        <w:rPr>
          <w:strike/>
        </w:rPr>
        <w:tab/>
        <w:t>"</w:t>
      </w:r>
      <w:r w:rsidRPr="009A1EEF">
        <w:rPr>
          <w:i/>
          <w:strike/>
        </w:rPr>
        <w:t>система перемещения</w:t>
      </w:r>
      <w:r w:rsidRPr="009A1EEF">
        <w:rPr>
          <w:strike/>
        </w:rPr>
        <w:t>" означает приспособление, позволяющее перемещать или поворачивать сиденье без установки самого сид</w:t>
      </w:r>
      <w:r w:rsidRPr="009A1EEF">
        <w:rPr>
          <w:strike/>
        </w:rPr>
        <w:t>е</w:t>
      </w:r>
      <w:r w:rsidRPr="009A1EEF">
        <w:rPr>
          <w:strike/>
        </w:rPr>
        <w:t>нья или его частей в промежуточное неподвижное положение, с ц</w:t>
      </w:r>
      <w:r w:rsidRPr="009A1EEF">
        <w:rPr>
          <w:strike/>
        </w:rPr>
        <w:t>е</w:t>
      </w:r>
      <w:r w:rsidRPr="009A1EEF">
        <w:rPr>
          <w:strike/>
        </w:rPr>
        <w:t>лью облегчения доступа к пространству, расположенному за да</w:t>
      </w:r>
      <w:r w:rsidRPr="009A1EEF">
        <w:rPr>
          <w:strike/>
        </w:rPr>
        <w:t>н</w:t>
      </w:r>
      <w:r w:rsidRPr="009A1EEF">
        <w:rPr>
          <w:strike/>
        </w:rPr>
        <w:t>ным сиденьем;</w:t>
      </w:r>
    </w:p>
    <w:p w:rsidR="000273A0" w:rsidRPr="009A1EEF" w:rsidRDefault="000273A0" w:rsidP="000273A0">
      <w:pPr>
        <w:pStyle w:val="SingleTxtGR"/>
        <w:ind w:left="2268" w:hanging="1134"/>
        <w:rPr>
          <w:strike/>
        </w:rPr>
      </w:pPr>
      <w:r w:rsidRPr="009A1EEF">
        <w:rPr>
          <w:strike/>
        </w:rPr>
        <w:t>2.13</w:t>
      </w:r>
      <w:r w:rsidRPr="009A1EEF">
        <w:rPr>
          <w:strike/>
        </w:rPr>
        <w:tab/>
      </w:r>
      <w:r w:rsidRPr="009A1EEF">
        <w:rPr>
          <w:strike/>
        </w:rPr>
        <w:tab/>
        <w:t>"</w:t>
      </w:r>
      <w:r w:rsidRPr="009A1EEF">
        <w:rPr>
          <w:i/>
          <w:strike/>
        </w:rPr>
        <w:t>система блокировки</w:t>
      </w:r>
      <w:r w:rsidRPr="009A1EEF">
        <w:rPr>
          <w:strike/>
        </w:rPr>
        <w:t>" означает приспособление, обеспечивающее удержание сиденья и его частей в любом рабочем положении и имеющее механизмы блокировки как спинки по отношению к с</w:t>
      </w:r>
      <w:r w:rsidRPr="009A1EEF">
        <w:rPr>
          <w:strike/>
        </w:rPr>
        <w:t>и</w:t>
      </w:r>
      <w:r w:rsidRPr="009A1EEF">
        <w:rPr>
          <w:strike/>
        </w:rPr>
        <w:t>денью, так и сиденья по отношению к транспортному средству;</w:t>
      </w:r>
    </w:p>
    <w:p w:rsidR="000273A0" w:rsidRPr="009A1EEF" w:rsidRDefault="000273A0" w:rsidP="000273A0">
      <w:pPr>
        <w:pStyle w:val="SingleTxtGR"/>
        <w:ind w:left="2268" w:hanging="1134"/>
        <w:rPr>
          <w:strike/>
        </w:rPr>
      </w:pPr>
      <w:r w:rsidRPr="009A1EEF">
        <w:rPr>
          <w:strike/>
        </w:rPr>
        <w:t>2.14</w:t>
      </w:r>
      <w:r w:rsidRPr="009A1EEF">
        <w:rPr>
          <w:strike/>
        </w:rPr>
        <w:tab/>
      </w:r>
      <w:r w:rsidRPr="009A1EEF">
        <w:rPr>
          <w:strike/>
        </w:rPr>
        <w:tab/>
        <w:t>"</w:t>
      </w:r>
      <w:r w:rsidRPr="009A1EEF">
        <w:rPr>
          <w:i/>
          <w:strike/>
        </w:rPr>
        <w:t>исходная зона</w:t>
      </w:r>
      <w:r w:rsidRPr="009A1EEF">
        <w:rPr>
          <w:strike/>
        </w:rPr>
        <w:t>" означает пространство между двумя вертикальн</w:t>
      </w:r>
      <w:r w:rsidRPr="009A1EEF">
        <w:rPr>
          <w:strike/>
        </w:rPr>
        <w:t>ы</w:t>
      </w:r>
      <w:r w:rsidRPr="009A1EEF">
        <w:rPr>
          <w:strike/>
        </w:rPr>
        <w:t xml:space="preserve">ми продольными плоскостями, расположенными на расстоянии </w:t>
      </w:r>
      <w:r w:rsidR="009C614D" w:rsidRPr="009C614D">
        <w:rPr>
          <w:strike/>
        </w:rPr>
        <w:br/>
      </w:r>
      <w:r w:rsidRPr="009A1EEF">
        <w:rPr>
          <w:strike/>
        </w:rPr>
        <w:t>400 мм друг от друга симметрично точке Н, которое определяется поворотом модели головы из вертикального в горизонтальное п</w:t>
      </w:r>
      <w:r w:rsidRPr="009A1EEF">
        <w:rPr>
          <w:strike/>
        </w:rPr>
        <w:t>о</w:t>
      </w:r>
      <w:r w:rsidRPr="009A1EEF">
        <w:rPr>
          <w:strike/>
        </w:rPr>
        <w:t>ложение в соответствии с описанием, содержащимся в прилож</w:t>
      </w:r>
      <w:r w:rsidRPr="009A1EEF">
        <w:rPr>
          <w:strike/>
        </w:rPr>
        <w:t>е</w:t>
      </w:r>
      <w:r w:rsidRPr="009A1EEF">
        <w:rPr>
          <w:strike/>
        </w:rPr>
        <w:t>нии</w:t>
      </w:r>
      <w:r w:rsidR="000B46AF">
        <w:rPr>
          <w:strike/>
        </w:rPr>
        <w:t> </w:t>
      </w:r>
      <w:r w:rsidRPr="009A1EEF">
        <w:rPr>
          <w:strike/>
        </w:rPr>
        <w:t>1 к Правилам № 21. Эту модель устанавливают, как указано в этом приложении к Правилам № 21, на максимальном расстоянии 840 мм;</w:t>
      </w:r>
    </w:p>
    <w:p w:rsidR="000273A0" w:rsidRPr="009A1EEF" w:rsidRDefault="000273A0" w:rsidP="000273A0">
      <w:pPr>
        <w:pStyle w:val="SingleTxtGR"/>
        <w:ind w:left="2268" w:hanging="1134"/>
        <w:rPr>
          <w:strike/>
        </w:rPr>
      </w:pPr>
      <w:r w:rsidRPr="009A1EEF">
        <w:rPr>
          <w:strike/>
        </w:rPr>
        <w:t>2.15</w:t>
      </w:r>
      <w:r w:rsidRPr="009A1EEF">
        <w:rPr>
          <w:strike/>
        </w:rPr>
        <w:tab/>
      </w:r>
      <w:r w:rsidRPr="009A1EEF">
        <w:rPr>
          <w:strike/>
        </w:rPr>
        <w:tab/>
        <w:t>"</w:t>
      </w:r>
      <w:r w:rsidRPr="009A1EEF">
        <w:rPr>
          <w:i/>
          <w:strike/>
        </w:rPr>
        <w:t>функция ограничителя нагрузки на грудную клетку</w:t>
      </w:r>
      <w:r w:rsidRPr="009A1EEF">
        <w:rPr>
          <w:strike/>
        </w:rPr>
        <w:t>" означает л</w:t>
      </w:r>
      <w:r w:rsidRPr="009A1EEF">
        <w:rPr>
          <w:strike/>
        </w:rPr>
        <w:t>ю</w:t>
      </w:r>
      <w:r w:rsidRPr="009A1EEF">
        <w:rPr>
          <w:strike/>
        </w:rPr>
        <w:t>бую часть ремня безопасности и/или сиденья и/или транспортного средства, предназначенную для ограничения величины усилий удерживания, воздействующих на грудную клетку водителя или пассажиров в случае столкновения;</w:t>
      </w:r>
    </w:p>
    <w:p w:rsidR="000273A0" w:rsidRDefault="000273A0" w:rsidP="000273A0">
      <w:pPr>
        <w:pStyle w:val="SingleTxtGR"/>
        <w:ind w:left="2268" w:hanging="1134"/>
      </w:pPr>
      <w:r w:rsidRPr="009A1EEF">
        <w:rPr>
          <w:b/>
          <w:bCs/>
        </w:rPr>
        <w:t>2.8</w:t>
      </w:r>
      <w:r>
        <w:tab/>
      </w:r>
      <w:r>
        <w:tab/>
        <w:t>"</w:t>
      </w:r>
      <w:r w:rsidRPr="00487CE4">
        <w:rPr>
          <w:i/>
        </w:rPr>
        <w:t>ISOFIX</w:t>
      </w:r>
      <w:r>
        <w:t>" означает систему соединения детских удерживающих с</w:t>
      </w:r>
      <w:r>
        <w:t>и</w:t>
      </w:r>
      <w:r>
        <w:t>стем с транспортными средствами, оснащенную двумя жесткими корпусными креплениями, двумя соответствующими жесткими крепежными элементами на детской удерживающей системе и пр</w:t>
      </w:r>
      <w:r>
        <w:t>и</w:t>
      </w:r>
      <w:r>
        <w:t>способлением, ограничивающим степень свободы углового пер</w:t>
      </w:r>
      <w:r>
        <w:t>е</w:t>
      </w:r>
      <w:r>
        <w:t>мещения детской удерживающей системы;</w:t>
      </w:r>
    </w:p>
    <w:p w:rsidR="000273A0" w:rsidRDefault="000273A0" w:rsidP="000273A0">
      <w:pPr>
        <w:pStyle w:val="SingleTxtGR"/>
        <w:ind w:left="2268" w:hanging="1134"/>
      </w:pPr>
      <w:r w:rsidRPr="00605A68">
        <w:rPr>
          <w:b/>
          <w:bCs/>
        </w:rPr>
        <w:t>2.9</w:t>
      </w:r>
      <w:r>
        <w:tab/>
      </w:r>
      <w:r>
        <w:tab/>
      </w:r>
      <w:r w:rsidRPr="00605A68">
        <w:t>"</w:t>
      </w:r>
      <w:r w:rsidRPr="00920C09">
        <w:rPr>
          <w:i/>
          <w:iCs/>
        </w:rPr>
        <w:t>Место для ISOFIX</w:t>
      </w:r>
      <w:r w:rsidRPr="00605A68">
        <w:t>" означает место, в котором могут быть уст</w:t>
      </w:r>
      <w:r w:rsidRPr="00605A68">
        <w:t>а</w:t>
      </w:r>
      <w:r w:rsidRPr="00605A68">
        <w:t>новлены:</w:t>
      </w:r>
    </w:p>
    <w:p w:rsidR="000273A0" w:rsidRDefault="000273A0" w:rsidP="000273A0">
      <w:pPr>
        <w:pStyle w:val="SingleTxtGR"/>
        <w:ind w:left="2835" w:hanging="1701"/>
      </w:pPr>
      <w:r>
        <w:tab/>
      </w:r>
      <w:r w:rsidRPr="00BD1645">
        <w:tab/>
      </w:r>
      <w:r>
        <w:t>а)</w:t>
      </w:r>
      <w:r>
        <w:tab/>
      </w:r>
      <w:r w:rsidRPr="00C410C5">
        <w:t>либо универсальная детская удерживающая система ISOFIX по направлению движения транспортного средства в соотве</w:t>
      </w:r>
      <w:r w:rsidRPr="00C410C5">
        <w:t>т</w:t>
      </w:r>
      <w:r w:rsidRPr="00C410C5">
        <w:t>ствии с определением, приведенным в Правилах № 44</w:t>
      </w:r>
      <w:r>
        <w:t>,</w:t>
      </w:r>
    </w:p>
    <w:p w:rsidR="000273A0" w:rsidRDefault="000273A0" w:rsidP="000273A0">
      <w:pPr>
        <w:pStyle w:val="SingleTxtGR"/>
        <w:ind w:left="2835" w:hanging="1701"/>
      </w:pPr>
      <w:r>
        <w:tab/>
      </w:r>
      <w:r>
        <w:tab/>
      </w:r>
      <w:r w:rsidRPr="003A606C">
        <w:t>b</w:t>
      </w:r>
      <w:r>
        <w:t>)</w:t>
      </w:r>
      <w:r>
        <w:tab/>
        <w:t xml:space="preserve">либо полууниверсальная детская удерживающая система </w:t>
      </w:r>
      <w:r w:rsidRPr="003A606C">
        <w:t>ISOFIX</w:t>
      </w:r>
      <w:r>
        <w:t xml:space="preserve"> по направлению движения транспортного средства в соответствии с определением, приведенным в Прав</w:t>
      </w:r>
      <w:r>
        <w:t>и</w:t>
      </w:r>
      <w:r>
        <w:t>лах</w:t>
      </w:r>
      <w:r w:rsidR="009C614D">
        <w:rPr>
          <w:lang w:val="en-US"/>
        </w:rPr>
        <w:t> </w:t>
      </w:r>
      <w:r>
        <w:t>№ 44,</w:t>
      </w:r>
    </w:p>
    <w:p w:rsidR="000273A0" w:rsidRDefault="000273A0" w:rsidP="000273A0">
      <w:pPr>
        <w:pStyle w:val="SingleTxtGR"/>
        <w:ind w:left="2835" w:hanging="1701"/>
      </w:pPr>
      <w:r>
        <w:tab/>
      </w:r>
      <w:r>
        <w:tab/>
      </w:r>
      <w:r w:rsidRPr="003A606C">
        <w:t>c</w:t>
      </w:r>
      <w:r>
        <w:t>)</w:t>
      </w:r>
      <w:r>
        <w:tab/>
        <w:t>либо полууниверсальная детская удерживающая система ISOFIX в направлении против движения транспортного сре</w:t>
      </w:r>
      <w:r>
        <w:t>д</w:t>
      </w:r>
      <w:r>
        <w:t>ства в соответствии с определением, приведенным в Прав</w:t>
      </w:r>
      <w:r>
        <w:t>и</w:t>
      </w:r>
      <w:r>
        <w:t>лах № 44,</w:t>
      </w:r>
    </w:p>
    <w:p w:rsidR="000273A0" w:rsidRDefault="000273A0" w:rsidP="000273A0">
      <w:pPr>
        <w:pStyle w:val="SingleTxtGR"/>
        <w:ind w:left="2835" w:hanging="1701"/>
      </w:pPr>
      <w:r>
        <w:tab/>
      </w:r>
      <w:r w:rsidRPr="00BD1645">
        <w:tab/>
      </w:r>
      <w:r w:rsidRPr="003A606C">
        <w:t>d</w:t>
      </w:r>
      <w:r>
        <w:t>)</w:t>
      </w:r>
      <w:r>
        <w:tab/>
        <w:t xml:space="preserve">либо полууниверсальная детская удерживающая система </w:t>
      </w:r>
      <w:r w:rsidRPr="003A606C">
        <w:t>ISOFIX</w:t>
      </w:r>
      <w:r>
        <w:t xml:space="preserve"> в боковом положении в соответствии с определен</w:t>
      </w:r>
      <w:r>
        <w:t>и</w:t>
      </w:r>
      <w:r>
        <w:t>ем, приведенным в Правилах № 44,</w:t>
      </w:r>
    </w:p>
    <w:p w:rsidR="000273A0" w:rsidRDefault="000273A0" w:rsidP="000273A0">
      <w:pPr>
        <w:pStyle w:val="SingleTxtGR"/>
        <w:ind w:left="2835" w:hanging="1701"/>
      </w:pPr>
      <w:r>
        <w:tab/>
      </w:r>
      <w:r>
        <w:tab/>
      </w:r>
      <w:r w:rsidRPr="003A606C">
        <w:t>e</w:t>
      </w:r>
      <w:r>
        <w:t>)</w:t>
      </w:r>
      <w:r>
        <w:tab/>
        <w:t xml:space="preserve">либо детская удерживающая система </w:t>
      </w:r>
      <w:r w:rsidRPr="003A606C">
        <w:t>ISOFIX</w:t>
      </w:r>
      <w:r>
        <w:t xml:space="preserve"> на конкретных транспортных средствах в соответствии с определени</w:t>
      </w:r>
      <w:r w:rsidR="000B46AF">
        <w:t>ем, приведенным в Правилах № 44,</w:t>
      </w:r>
    </w:p>
    <w:p w:rsidR="000273A0" w:rsidRDefault="000273A0" w:rsidP="000273A0">
      <w:pPr>
        <w:pStyle w:val="SingleTxtGR"/>
        <w:ind w:left="2835" w:hanging="1701"/>
      </w:pPr>
      <w:r>
        <w:tab/>
      </w:r>
      <w:r>
        <w:tab/>
      </w:r>
      <w:r>
        <w:rPr>
          <w:lang w:val="en-US"/>
        </w:rPr>
        <w:t>f</w:t>
      </w:r>
      <w:r w:rsidRPr="00475DEA">
        <w:t>)</w:t>
      </w:r>
      <w:r>
        <w:tab/>
        <w:t xml:space="preserve">либо детская удерживающая система размера </w:t>
      </w:r>
      <w:r>
        <w:rPr>
          <w:lang w:val="en-US"/>
        </w:rPr>
        <w:t>i</w:t>
      </w:r>
      <w:r>
        <w:t>, относящаяся к классу встроенных</w:t>
      </w:r>
      <w:r w:rsidRPr="00D2123B">
        <w:t xml:space="preserve"> систем</w:t>
      </w:r>
      <w:r>
        <w:t xml:space="preserve"> и определенная в Прав</w:t>
      </w:r>
      <w:r>
        <w:t>и</w:t>
      </w:r>
      <w:r>
        <w:t>лах</w:t>
      </w:r>
      <w:r w:rsidR="009C614D">
        <w:rPr>
          <w:lang w:val="en-US"/>
        </w:rPr>
        <w:t> </w:t>
      </w:r>
      <w:r>
        <w:t>№</w:t>
      </w:r>
      <w:r w:rsidR="009C614D">
        <w:rPr>
          <w:lang w:val="en-US"/>
        </w:rPr>
        <w:t> </w:t>
      </w:r>
      <w:r>
        <w:t>129,</w:t>
      </w:r>
    </w:p>
    <w:p w:rsidR="000273A0" w:rsidRDefault="000273A0" w:rsidP="000273A0">
      <w:pPr>
        <w:pStyle w:val="SingleTxtGR"/>
        <w:ind w:left="2835" w:hanging="1701"/>
      </w:pPr>
      <w:r w:rsidRPr="00680471">
        <w:tab/>
      </w:r>
      <w:r>
        <w:tab/>
      </w:r>
      <w:r w:rsidRPr="006640B1">
        <w:t>g</w:t>
      </w:r>
      <w:r w:rsidRPr="00D04C14">
        <w:t>)</w:t>
      </w:r>
      <w:r>
        <w:tab/>
        <w:t>либо конкретная детская удерживающая система</w:t>
      </w:r>
      <w:r w:rsidRPr="00D04C14">
        <w:t xml:space="preserve"> </w:t>
      </w:r>
      <w:r w:rsidRPr="006640B1">
        <w:t>ISOFIX</w:t>
      </w:r>
      <w:r>
        <w:t xml:space="preserve"> транспортного средства, определенная в Правилах</w:t>
      </w:r>
      <w:r>
        <w:rPr>
          <w:lang w:val="en-US"/>
        </w:rPr>
        <w:t> </w:t>
      </w:r>
      <w:r>
        <w:t>№</w:t>
      </w:r>
      <w:r>
        <w:rPr>
          <w:lang w:val="en-US"/>
        </w:rPr>
        <w:t> </w:t>
      </w:r>
      <w:r>
        <w:t>129.</w:t>
      </w:r>
    </w:p>
    <w:p w:rsidR="000273A0" w:rsidRDefault="000273A0" w:rsidP="000273A0">
      <w:pPr>
        <w:pStyle w:val="SingleTxtGR"/>
        <w:ind w:left="2268" w:hanging="1134"/>
      </w:pPr>
      <w:r w:rsidRPr="00605A68">
        <w:rPr>
          <w:b/>
          <w:bCs/>
        </w:rPr>
        <w:t>2.10</w:t>
      </w:r>
      <w:r>
        <w:tab/>
      </w:r>
      <w:r>
        <w:tab/>
        <w:t>"</w:t>
      </w:r>
      <w:r w:rsidRPr="001255B6">
        <w:rPr>
          <w:i/>
        </w:rPr>
        <w:t>нижнее крепление ISOFIX</w:t>
      </w:r>
      <w:r>
        <w:t xml:space="preserve">" </w:t>
      </w:r>
      <w:r w:rsidRPr="00BE2737">
        <w:t xml:space="preserve">означает </w:t>
      </w:r>
      <w:r>
        <w:t>жесткий круглый горизо</w:t>
      </w:r>
      <w:r>
        <w:t>н</w:t>
      </w:r>
      <w:r>
        <w:t>тальный стержень диаметром 6 мм, монтируемый на корпусе транспортного средства или каркасе сиденья и позволяющий уст</w:t>
      </w:r>
      <w:r>
        <w:t>а</w:t>
      </w:r>
      <w:r>
        <w:t xml:space="preserve">навливать и фиксировать детскую удерживающую систему </w:t>
      </w:r>
      <w:r w:rsidRPr="003A606C">
        <w:t>ISOFIX</w:t>
      </w:r>
      <w:r>
        <w:t xml:space="preserve"> при помощи крепежных деталей </w:t>
      </w:r>
      <w:r w:rsidRPr="003A606C">
        <w:t>ISOFIX</w:t>
      </w:r>
      <w:r>
        <w:t>;</w:t>
      </w:r>
    </w:p>
    <w:p w:rsidR="000273A0" w:rsidRDefault="000273A0" w:rsidP="000273A0">
      <w:pPr>
        <w:pStyle w:val="SingleTxtGR"/>
        <w:ind w:left="2268" w:hanging="1134"/>
      </w:pPr>
      <w:r w:rsidRPr="00605A68">
        <w:rPr>
          <w:b/>
          <w:bCs/>
        </w:rPr>
        <w:t>2.11</w:t>
      </w:r>
      <w:r>
        <w:tab/>
      </w:r>
      <w:r>
        <w:tab/>
        <w:t>"</w:t>
      </w:r>
      <w:r w:rsidRPr="00B25A82">
        <w:rPr>
          <w:i/>
        </w:rPr>
        <w:t>система креплений ISOFIX</w:t>
      </w:r>
      <w:r>
        <w:t xml:space="preserve">" </w:t>
      </w:r>
      <w:r w:rsidRPr="00BE2737">
        <w:t xml:space="preserve">означает </w:t>
      </w:r>
      <w:r>
        <w:t>систему, состоящую из двух нижних креплений ISOFIX, которая предназначена для установки детской удерживающей системы ISOFIX вместе с устройством, препятствующим ее угловому перемещению;</w:t>
      </w:r>
    </w:p>
    <w:p w:rsidR="000273A0" w:rsidRDefault="000273A0" w:rsidP="000273A0">
      <w:pPr>
        <w:pStyle w:val="SingleTxtGR"/>
        <w:ind w:left="2268" w:hanging="1134"/>
      </w:pPr>
      <w:r w:rsidRPr="009333A6">
        <w:rPr>
          <w:b/>
          <w:bCs/>
        </w:rPr>
        <w:t>2.12</w:t>
      </w:r>
      <w:r w:rsidRPr="00BD1645">
        <w:tab/>
      </w:r>
      <w:r>
        <w:tab/>
        <w:t>"</w:t>
      </w:r>
      <w:r w:rsidRPr="00363EF8">
        <w:rPr>
          <w:i/>
        </w:rPr>
        <w:t>крепежная деталь</w:t>
      </w:r>
      <w:r>
        <w:t xml:space="preserve"> </w:t>
      </w:r>
      <w:r w:rsidRPr="00D04C14">
        <w:rPr>
          <w:i/>
          <w:iCs/>
          <w:lang w:val="en-GB"/>
        </w:rPr>
        <w:t>ISOFIX</w:t>
      </w:r>
      <w:r w:rsidRPr="00D04C14">
        <w:t>"</w:t>
      </w:r>
      <w:r>
        <w:t xml:space="preserve"> означает одно из двух соединений, о</w:t>
      </w:r>
      <w:r>
        <w:t>т</w:t>
      </w:r>
      <w:r>
        <w:t>вечающих требованиям Правил № 44 или Правил № 129, выступ</w:t>
      </w:r>
      <w:r>
        <w:t>а</w:t>
      </w:r>
      <w:r>
        <w:t xml:space="preserve">ющих из конструкции детской удерживающей системы </w:t>
      </w:r>
      <w:r w:rsidRPr="003D52E4">
        <w:rPr>
          <w:iCs/>
          <w:lang w:val="en-GB"/>
        </w:rPr>
        <w:t>ISOFIX</w:t>
      </w:r>
      <w:r>
        <w:rPr>
          <w:iCs/>
        </w:rPr>
        <w:t xml:space="preserve"> и совместимых с нижним креплением </w:t>
      </w:r>
      <w:r w:rsidRPr="003D52E4">
        <w:rPr>
          <w:iCs/>
          <w:lang w:val="en-GB"/>
        </w:rPr>
        <w:t>ISOFIX</w:t>
      </w:r>
      <w:r>
        <w:t>;</w:t>
      </w:r>
    </w:p>
    <w:p w:rsidR="000273A0" w:rsidRDefault="000273A0" w:rsidP="000273A0">
      <w:pPr>
        <w:pStyle w:val="SingleTxtGR"/>
        <w:ind w:left="2268" w:hanging="1134"/>
      </w:pPr>
      <w:r w:rsidRPr="009333A6">
        <w:rPr>
          <w:b/>
          <w:bCs/>
        </w:rPr>
        <w:t>2.13</w:t>
      </w:r>
      <w:r>
        <w:tab/>
      </w:r>
      <w:r>
        <w:tab/>
      </w:r>
      <w:r w:rsidRPr="00C015E4">
        <w:t>"</w:t>
      </w:r>
      <w:r w:rsidRPr="00C015E4">
        <w:rPr>
          <w:i/>
        </w:rPr>
        <w:t>детская удерживающая система ISOFIX</w:t>
      </w:r>
      <w:r w:rsidRPr="00C015E4">
        <w:t>" означает детскую уде</w:t>
      </w:r>
      <w:r w:rsidRPr="00C015E4">
        <w:t>р</w:t>
      </w:r>
      <w:r w:rsidRPr="00C015E4">
        <w:t>живающую систему, отвечающую предписания</w:t>
      </w:r>
      <w:r>
        <w:t>м Правил № 44 или Правил № 129</w:t>
      </w:r>
      <w:r w:rsidRPr="00C015E4">
        <w:t>, которая должна монтироваться на системе крепл</w:t>
      </w:r>
      <w:r w:rsidRPr="00C015E4">
        <w:t>е</w:t>
      </w:r>
      <w:r w:rsidRPr="00C015E4">
        <w:t>ний ISOFIX</w:t>
      </w:r>
      <w:r>
        <w:t>;</w:t>
      </w:r>
    </w:p>
    <w:p w:rsidR="000273A0" w:rsidRDefault="000273A0" w:rsidP="000273A0">
      <w:pPr>
        <w:pStyle w:val="SingleTxtGR"/>
        <w:ind w:left="2268" w:hanging="1134"/>
      </w:pPr>
      <w:r w:rsidRPr="009333A6">
        <w:rPr>
          <w:b/>
          <w:bCs/>
        </w:rPr>
        <w:t>2.14</w:t>
      </w:r>
      <w:r>
        <w:tab/>
      </w:r>
      <w:r>
        <w:tab/>
      </w:r>
      <w:r w:rsidRPr="00C015E4">
        <w:t>"</w:t>
      </w:r>
      <w:r w:rsidRPr="00C015E4">
        <w:rPr>
          <w:i/>
        </w:rPr>
        <w:t>устройство прил</w:t>
      </w:r>
      <w:r>
        <w:rPr>
          <w:i/>
        </w:rPr>
        <w:t>ожения статического усилия (УПСУ</w:t>
      </w:r>
      <w:r w:rsidRPr="00C015E4">
        <w:rPr>
          <w:i/>
        </w:rPr>
        <w:t>)</w:t>
      </w:r>
      <w:r w:rsidRPr="00C015E4">
        <w:t>" означает испытательное приспособление, фиксирующее системы креплений ISOFIX транспортных средств и использующееся для проверки их надежности и способности конструкции транспортного средства либо каркаса сиденья ограничивать угловое перемещение при пр</w:t>
      </w:r>
      <w:r>
        <w:t>о</w:t>
      </w:r>
      <w:r>
        <w:t>ведении статического испытания.</w:t>
      </w:r>
      <w:r w:rsidRPr="00C015E4">
        <w:t xml:space="preserve"> Испытательное </w:t>
      </w:r>
      <w:r w:rsidRPr="005745B8">
        <w:rPr>
          <w:bCs/>
        </w:rPr>
        <w:t>фиксирующе</w:t>
      </w:r>
      <w:r>
        <w:rPr>
          <w:bCs/>
        </w:rPr>
        <w:t>е</w:t>
      </w:r>
      <w:r>
        <w:rPr>
          <w:b/>
        </w:rPr>
        <w:t xml:space="preserve"> </w:t>
      </w:r>
      <w:r w:rsidRPr="00C015E4">
        <w:t>приспособление для нижних креплений и верхн</w:t>
      </w:r>
      <w:r>
        <w:t>их</w:t>
      </w:r>
      <w:r w:rsidRPr="00C015E4">
        <w:t xml:space="preserve"> страховочн</w:t>
      </w:r>
      <w:r>
        <w:t>ых</w:t>
      </w:r>
      <w:r w:rsidRPr="00C015E4">
        <w:t xml:space="preserve"> трос</w:t>
      </w:r>
      <w:r>
        <w:t>ов</w:t>
      </w:r>
      <w:r w:rsidRPr="00C015E4">
        <w:t xml:space="preserve"> </w:t>
      </w:r>
      <w:r>
        <w:t>изображено на рис.</w:t>
      </w:r>
      <w:r w:rsidRPr="00C015E4">
        <w:t xml:space="preserve"> 1 и 2 в </w:t>
      </w:r>
      <w:r w:rsidRPr="00B93E48">
        <w:rPr>
          <w:b/>
          <w:bCs/>
        </w:rPr>
        <w:t>приложении 4</w:t>
      </w:r>
      <w:r w:rsidRPr="00C015E4">
        <w:t>, рав</w:t>
      </w:r>
      <w:r>
        <w:t>но как и УПСУ</w:t>
      </w:r>
      <w:r w:rsidRPr="00C015E4">
        <w:rPr>
          <w:vertAlign w:val="subscript"/>
          <w:lang w:val="en-US"/>
        </w:rPr>
        <w:t>SL</w:t>
      </w:r>
      <w:r>
        <w:rPr>
          <w:vertAlign w:val="subscript"/>
        </w:rPr>
        <w:t xml:space="preserve"> (опора</w:t>
      </w:r>
      <w:r w:rsidRPr="00C015E4">
        <w:rPr>
          <w:vertAlign w:val="subscript"/>
        </w:rPr>
        <w:t>)</w:t>
      </w:r>
      <w:r w:rsidRPr="00C015E4">
        <w:t xml:space="preserve"> для оценки </w:t>
      </w:r>
      <w:r w:rsidRPr="004768E4">
        <w:t xml:space="preserve">сидячих мест </w:t>
      </w:r>
      <w:r w:rsidRPr="00C015E4">
        <w:t>размера i в отношении прочности пола транспортн</w:t>
      </w:r>
      <w:r>
        <w:t>ого средства. Пример такого УПСУ</w:t>
      </w:r>
      <w:r w:rsidRPr="00C015E4">
        <w:rPr>
          <w:vertAlign w:val="subscript"/>
        </w:rPr>
        <w:t>SL</w:t>
      </w:r>
      <w:r w:rsidRPr="00C015E4">
        <w:t xml:space="preserve"> приведен на </w:t>
      </w:r>
      <w:r>
        <w:t>рис.</w:t>
      </w:r>
      <w:r w:rsidRPr="00C015E4">
        <w:t xml:space="preserve"> 3 в приложении 10</w:t>
      </w:r>
      <w:r>
        <w:t>;</w:t>
      </w:r>
    </w:p>
    <w:p w:rsidR="000273A0" w:rsidRDefault="000273A0" w:rsidP="009C614D">
      <w:pPr>
        <w:pStyle w:val="SingleTxtGR"/>
        <w:pageBreakBefore/>
        <w:ind w:left="2268" w:hanging="1134"/>
      </w:pPr>
      <w:r w:rsidRPr="009333A6">
        <w:rPr>
          <w:b/>
          <w:bCs/>
        </w:rPr>
        <w:t>2.15</w:t>
      </w:r>
      <w:r>
        <w:tab/>
      </w:r>
      <w:r>
        <w:tab/>
        <w:t>"</w:t>
      </w:r>
      <w:r w:rsidRPr="00463EB9">
        <w:rPr>
          <w:i/>
        </w:rPr>
        <w:t>устройство</w:t>
      </w:r>
      <w:r>
        <w:rPr>
          <w:i/>
        </w:rPr>
        <w:t>,</w:t>
      </w:r>
      <w:r w:rsidRPr="00A606C3">
        <w:t xml:space="preserve"> </w:t>
      </w:r>
      <w:r w:rsidRPr="00463EB9">
        <w:rPr>
          <w:i/>
        </w:rPr>
        <w:t>препятствующее</w:t>
      </w:r>
      <w:r w:rsidRPr="00A606C3">
        <w:rPr>
          <w:i/>
        </w:rPr>
        <w:t xml:space="preserve"> угловому перемещению</w:t>
      </w:r>
      <w:r>
        <w:t>" означает:</w:t>
      </w:r>
    </w:p>
    <w:p w:rsidR="000273A0" w:rsidRDefault="000273A0" w:rsidP="000273A0">
      <w:pPr>
        <w:pStyle w:val="SingleTxtGR"/>
        <w:ind w:left="2835" w:hanging="1701"/>
      </w:pPr>
      <w:r>
        <w:tab/>
      </w:r>
      <w:r w:rsidRPr="00BD1645">
        <w:tab/>
      </w:r>
      <w:r>
        <w:t>а)</w:t>
      </w:r>
      <w:r>
        <w:tab/>
        <w:t>препятствующее угловому перемещению устройство, пре</w:t>
      </w:r>
      <w:r>
        <w:t>д</w:t>
      </w:r>
      <w:r>
        <w:t>назначенное для универсальной детской удерживающей с</w:t>
      </w:r>
      <w:r>
        <w:t>и</w:t>
      </w:r>
      <w:r>
        <w:t>стемы ISOFIX, включает верхний страховочный трос ISOFIX,</w:t>
      </w:r>
    </w:p>
    <w:p w:rsidR="000273A0" w:rsidRDefault="000273A0" w:rsidP="000273A0">
      <w:pPr>
        <w:pStyle w:val="SingleTxtGR"/>
        <w:ind w:left="2835" w:hanging="1701"/>
      </w:pPr>
      <w:r>
        <w:tab/>
      </w:r>
      <w:r w:rsidRPr="00BD1645">
        <w:tab/>
      </w:r>
      <w:r>
        <w:t>b)</w:t>
      </w:r>
      <w:r>
        <w:tab/>
        <w:t>препятствующее угловому перемещению устройство, пре</w:t>
      </w:r>
      <w:r>
        <w:t>д</w:t>
      </w:r>
      <w:r>
        <w:t>назначенное для полууниверсальной детской удерживающей системы ISOFIX, включает либо верхний страховочный трос, приборную доску транспортного средства, либо опору для ног, призванную ограничивать угловое перемещение удерж</w:t>
      </w:r>
      <w:r>
        <w:t>и</w:t>
      </w:r>
      <w:r>
        <w:t>вающего устройства при лобовом ударе,</w:t>
      </w:r>
    </w:p>
    <w:p w:rsidR="000273A0" w:rsidRPr="00C015E4" w:rsidRDefault="000273A0" w:rsidP="000273A0">
      <w:pPr>
        <w:pStyle w:val="SingleTxtGR"/>
        <w:tabs>
          <w:tab w:val="clear" w:pos="1701"/>
        </w:tabs>
        <w:ind w:left="2835" w:hanging="1701"/>
      </w:pPr>
      <w:r>
        <w:tab/>
        <w:t>с)</w:t>
      </w:r>
      <w:r>
        <w:tab/>
        <w:t>п</w:t>
      </w:r>
      <w:r w:rsidRPr="00C015E4">
        <w:t xml:space="preserve">репятствующее </w:t>
      </w:r>
      <w:r>
        <w:t>угловому перемещению</w:t>
      </w:r>
      <w:r w:rsidRPr="00C015E4">
        <w:t xml:space="preserve"> устройство</w:t>
      </w:r>
      <w:r>
        <w:t>,</w:t>
      </w:r>
      <w:r w:rsidRPr="00E32BD5">
        <w:t xml:space="preserve"> </w:t>
      </w:r>
      <w:r>
        <w:t>пре</w:t>
      </w:r>
      <w:r>
        <w:t>д</w:t>
      </w:r>
      <w:r>
        <w:t>назначенное</w:t>
      </w:r>
      <w:r w:rsidRPr="00C015E4">
        <w:t xml:space="preserve"> для детской удерживающей системы размера i</w:t>
      </w:r>
      <w:r>
        <w:t>,</w:t>
      </w:r>
      <w:r w:rsidRPr="00C015E4">
        <w:t xml:space="preserve"> включает либо </w:t>
      </w:r>
      <w:r>
        <w:t xml:space="preserve">верхний </w:t>
      </w:r>
      <w:r w:rsidRPr="00C015E4">
        <w:t>страховочный трос, либо опору</w:t>
      </w:r>
      <w:r>
        <w:t>,</w:t>
      </w:r>
      <w:r w:rsidRPr="00C015E4">
        <w:t xml:space="preserve"> </w:t>
      </w:r>
      <w:r>
        <w:t>пр</w:t>
      </w:r>
      <w:r>
        <w:t>и</w:t>
      </w:r>
      <w:r>
        <w:t>званную ограничивать угловое перемещение</w:t>
      </w:r>
      <w:r w:rsidRPr="00C015E4">
        <w:t xml:space="preserve"> удерживающе</w:t>
      </w:r>
      <w:r>
        <w:t>го устройства при лобовом ударе,</w:t>
      </w:r>
    </w:p>
    <w:p w:rsidR="000273A0" w:rsidRDefault="000273A0" w:rsidP="000273A0">
      <w:pPr>
        <w:pStyle w:val="SingleTxtGR"/>
        <w:ind w:left="2835" w:hanging="1701"/>
      </w:pPr>
      <w:r>
        <w:tab/>
      </w:r>
      <w:r>
        <w:tab/>
        <w:t>d)</w:t>
      </w:r>
      <w:r>
        <w:tab/>
        <w:t>в</w:t>
      </w:r>
      <w:r w:rsidRPr="00C015E4">
        <w:t xml:space="preserve"> случае как универсальных, так и полууниверсальных де</w:t>
      </w:r>
      <w:r w:rsidRPr="00C015E4">
        <w:t>т</w:t>
      </w:r>
      <w:r w:rsidRPr="00C015E4">
        <w:t>ских удерживающих систем ISOFIX размера i само сиденье транспортного средства не служит устройством, препятств</w:t>
      </w:r>
      <w:r w:rsidRPr="00C015E4">
        <w:t>у</w:t>
      </w:r>
      <w:r w:rsidRPr="00C015E4">
        <w:t xml:space="preserve">ющим их </w:t>
      </w:r>
      <w:r>
        <w:t>угловому перемещению;</w:t>
      </w:r>
    </w:p>
    <w:p w:rsidR="000273A0" w:rsidRDefault="000273A0" w:rsidP="000273A0">
      <w:pPr>
        <w:pStyle w:val="SingleTxtGR"/>
        <w:ind w:left="2268" w:hanging="1134"/>
      </w:pPr>
      <w:r w:rsidRPr="009333A6">
        <w:rPr>
          <w:b/>
          <w:bCs/>
        </w:rPr>
        <w:t>2.16</w:t>
      </w:r>
      <w:r>
        <w:tab/>
      </w:r>
      <w:r>
        <w:tab/>
        <w:t>"</w:t>
      </w:r>
      <w:r w:rsidRPr="009148D4">
        <w:rPr>
          <w:i/>
        </w:rPr>
        <w:t>крепление верхнего страховочного троса ISOFIX</w:t>
      </w:r>
      <w:r>
        <w:t xml:space="preserve">" </w:t>
      </w:r>
      <w:r w:rsidRPr="00BE2737">
        <w:t xml:space="preserve">означает </w:t>
      </w:r>
      <w:r>
        <w:t>пр</w:t>
      </w:r>
      <w:r>
        <w:t>и</w:t>
      </w:r>
      <w:r>
        <w:t>способление, например стержень, находящийся в определенной зоне и предназначенный для монтирования лямочного соединителя верхнего страховочного троса ISOFIX и передачи им усилия на конструкцию транспортного средства;</w:t>
      </w:r>
    </w:p>
    <w:p w:rsidR="000273A0" w:rsidRDefault="000273A0" w:rsidP="000273A0">
      <w:pPr>
        <w:pStyle w:val="SingleTxtGR"/>
        <w:ind w:left="2268" w:hanging="1134"/>
      </w:pPr>
      <w:r w:rsidRPr="009333A6">
        <w:rPr>
          <w:b/>
          <w:bCs/>
        </w:rPr>
        <w:t>2.17</w:t>
      </w:r>
      <w:r w:rsidRPr="00BD1645">
        <w:tab/>
      </w:r>
      <w:r>
        <w:tab/>
        <w:t>"</w:t>
      </w:r>
      <w:r w:rsidRPr="007B2797">
        <w:rPr>
          <w:i/>
        </w:rPr>
        <w:t>соединитель верхнего страховочного троса ISOFIX</w:t>
      </w:r>
      <w:r>
        <w:t xml:space="preserve">" </w:t>
      </w:r>
      <w:r w:rsidRPr="00BE2737">
        <w:t xml:space="preserve">означает </w:t>
      </w:r>
      <w:r>
        <w:t>устройство, предназначенное для установки на креплении верхнего страховочного троса ISOFIX;</w:t>
      </w:r>
    </w:p>
    <w:p w:rsidR="000273A0" w:rsidRDefault="000273A0" w:rsidP="000273A0">
      <w:pPr>
        <w:pStyle w:val="SingleTxtGR"/>
        <w:ind w:left="2268" w:hanging="1134"/>
      </w:pPr>
      <w:r w:rsidRPr="009333A6">
        <w:rPr>
          <w:b/>
          <w:bCs/>
        </w:rPr>
        <w:t>2.18</w:t>
      </w:r>
      <w:r>
        <w:tab/>
      </w:r>
      <w:r>
        <w:tab/>
        <w:t>"</w:t>
      </w:r>
      <w:r w:rsidRPr="004F06D3">
        <w:rPr>
          <w:i/>
        </w:rPr>
        <w:t>крюк верхнего страховочного троса ISOFIX</w:t>
      </w:r>
      <w:r>
        <w:t xml:space="preserve">" </w:t>
      </w:r>
      <w:r w:rsidRPr="00BE2737">
        <w:t xml:space="preserve">означает </w:t>
      </w:r>
      <w:r>
        <w:t>соедин</w:t>
      </w:r>
      <w:r>
        <w:t>и</w:t>
      </w:r>
      <w:r>
        <w:t xml:space="preserve">тель верхнего страховочного троса ISOFIX, обычно используемый для присоединения лямки верхнего страховочного троса ISOFIX к креплению верхнего страховочного троса ISOFIX, как это показано на рис. 3 в </w:t>
      </w:r>
      <w:r w:rsidRPr="003B3F0A">
        <w:rPr>
          <w:b/>
          <w:bCs/>
        </w:rPr>
        <w:t>приложении 4</w:t>
      </w:r>
      <w:r>
        <w:t xml:space="preserve"> к настоящим Правилам;</w:t>
      </w:r>
    </w:p>
    <w:p w:rsidR="000273A0" w:rsidRDefault="000273A0" w:rsidP="000273A0">
      <w:pPr>
        <w:pStyle w:val="SingleTxtGR"/>
        <w:ind w:left="2268" w:hanging="1134"/>
      </w:pPr>
      <w:r w:rsidRPr="009333A6">
        <w:rPr>
          <w:b/>
          <w:bCs/>
        </w:rPr>
        <w:t>2.19</w:t>
      </w:r>
      <w:r>
        <w:tab/>
      </w:r>
      <w:r>
        <w:tab/>
        <w:t>"</w:t>
      </w:r>
      <w:r w:rsidRPr="00B555F6">
        <w:rPr>
          <w:i/>
        </w:rPr>
        <w:t>лямка верхнего страховочного троса ISOFIX</w:t>
      </w:r>
      <w:r>
        <w:t xml:space="preserve">" </w:t>
      </w:r>
      <w:r w:rsidRPr="00BE2737">
        <w:t xml:space="preserve">означает </w:t>
      </w:r>
      <w:r>
        <w:t>лямку (или</w:t>
      </w:r>
      <w:r w:rsidR="00F416E1">
        <w:t> </w:t>
      </w:r>
      <w:r>
        <w:t>ее эквивалент), соединяющую верхнюю часть детской уде</w:t>
      </w:r>
      <w:r>
        <w:t>р</w:t>
      </w:r>
      <w:r>
        <w:t>живающей системы ISOFIX с креплением верхнего страховочного троса ISOFIX и оснащенную регулировочным приспособлением, устройством, ослабляющим натяжение, и соединителем верхнего страховочного троса ISOFIX;</w:t>
      </w:r>
    </w:p>
    <w:p w:rsidR="000273A0" w:rsidRDefault="000273A0" w:rsidP="000273A0">
      <w:pPr>
        <w:pStyle w:val="SingleTxtGR"/>
        <w:ind w:left="2268" w:hanging="1134"/>
      </w:pPr>
      <w:r w:rsidRPr="009333A6">
        <w:rPr>
          <w:b/>
          <w:bCs/>
        </w:rPr>
        <w:t>2.20</w:t>
      </w:r>
      <w:r>
        <w:tab/>
      </w:r>
      <w:r>
        <w:tab/>
        <w:t>"</w:t>
      </w:r>
      <w:r w:rsidRPr="00B555F6">
        <w:rPr>
          <w:i/>
        </w:rPr>
        <w:t>направляющее устройство</w:t>
      </w:r>
      <w:r>
        <w:t>" предназначено для оказания помощи лицу, устанавливающему детскую удерживающую систему ISOFIX, путем физического направления крепежных деталей ISOFIX де</w:t>
      </w:r>
      <w:r>
        <w:t>т</w:t>
      </w:r>
      <w:r>
        <w:t>ского удерживающего устройства ISOFIX для их правильного с</w:t>
      </w:r>
      <w:r>
        <w:t>о</w:t>
      </w:r>
      <w:r>
        <w:t>единения с нижними креплениями ISOFIX и их фиксации;</w:t>
      </w:r>
    </w:p>
    <w:p w:rsidR="000273A0" w:rsidRDefault="000273A0" w:rsidP="000273A0">
      <w:pPr>
        <w:pStyle w:val="SingleTxtGR"/>
        <w:ind w:left="2268" w:hanging="1134"/>
      </w:pPr>
      <w:r w:rsidRPr="003B3F0A">
        <w:rPr>
          <w:b/>
          <w:bCs/>
        </w:rPr>
        <w:t>2.21</w:t>
      </w:r>
      <w:r>
        <w:tab/>
      </w:r>
      <w:r>
        <w:tab/>
      </w:r>
      <w:r w:rsidR="00F416E1">
        <w:t>"</w:t>
      </w:r>
      <w:r w:rsidR="00F416E1" w:rsidRPr="00F416E1">
        <w:rPr>
          <w:i/>
        </w:rPr>
        <w:t>ф</w:t>
      </w:r>
      <w:r w:rsidRPr="00F416E1">
        <w:rPr>
          <w:i/>
        </w:rPr>
        <w:t>иксирующее приспособление детского удерживающего устро</w:t>
      </w:r>
      <w:r w:rsidRPr="00F416E1">
        <w:rPr>
          <w:i/>
        </w:rPr>
        <w:t>й</w:t>
      </w:r>
      <w:r w:rsidRPr="00F416E1">
        <w:rPr>
          <w:i/>
        </w:rPr>
        <w:t>ства</w:t>
      </w:r>
      <w:r w:rsidR="00F416E1">
        <w:t>"</w:t>
      </w:r>
      <w:r w:rsidRPr="00F416E1">
        <w:t xml:space="preserve"> </w:t>
      </w:r>
      <w:r>
        <w:t>означает фиксирующее приспособление, которое соотве</w:t>
      </w:r>
      <w:r>
        <w:t>т</w:t>
      </w:r>
      <w:r>
        <w:t xml:space="preserve">ствует одному из классов размера </w:t>
      </w:r>
      <w:r w:rsidRPr="00513479">
        <w:rPr>
          <w:lang w:val="en-US"/>
        </w:rPr>
        <w:t>ISOFIX</w:t>
      </w:r>
      <w:r>
        <w:t>, определенных в пун</w:t>
      </w:r>
      <w:r>
        <w:t>к</w:t>
      </w:r>
      <w:r>
        <w:t>те</w:t>
      </w:r>
      <w:r w:rsidR="009C614D">
        <w:rPr>
          <w:lang w:val="en-US"/>
        </w:rPr>
        <w:t> </w:t>
      </w:r>
      <w:r>
        <w:t>4 добавления 2 к приложению 17 к Правилам № 16, и размеры которого указаны, в частности, на рис. 1−</w:t>
      </w:r>
      <w:r w:rsidRPr="00CB1F76">
        <w:t>7</w:t>
      </w:r>
      <w:r>
        <w:t xml:space="preserve"> в упомянутом выше пункте</w:t>
      </w:r>
      <w:r w:rsidR="009A7196">
        <w:t> </w:t>
      </w:r>
      <w:r>
        <w:t>4. Эти фиксирующие приспособления детского удержива</w:t>
      </w:r>
      <w:r>
        <w:t>ю</w:t>
      </w:r>
      <w:r>
        <w:t>щего устройства (ФПДУУ) используются в Правил</w:t>
      </w:r>
      <w:r w:rsidRPr="001F4313">
        <w:t>ах</w:t>
      </w:r>
      <w:r>
        <w:t> № 16 в целях определения классов размеров детских удерживающих систем</w:t>
      </w:r>
      <w:r w:rsidRPr="00E11AD9">
        <w:t xml:space="preserve"> </w:t>
      </w:r>
      <w:r w:rsidRPr="00513479">
        <w:rPr>
          <w:lang w:val="en-US"/>
        </w:rPr>
        <w:t>ISOFIX</w:t>
      </w:r>
      <w:r>
        <w:t>, которые</w:t>
      </w:r>
      <w:r w:rsidRPr="00E11AD9">
        <w:t xml:space="preserve"> </w:t>
      </w:r>
      <w:r>
        <w:t xml:space="preserve">могут использоваться при монтаже </w:t>
      </w:r>
      <w:r w:rsidRPr="00513479">
        <w:rPr>
          <w:lang w:val="en-US"/>
        </w:rPr>
        <w:t>ISOFIX</w:t>
      </w:r>
      <w:r w:rsidRPr="00E11AD9">
        <w:t xml:space="preserve"> </w:t>
      </w:r>
      <w:r>
        <w:t>на транспортном средстве. Кроме того, одно из ФПДУУ − так назыв</w:t>
      </w:r>
      <w:r>
        <w:t>а</w:t>
      </w:r>
      <w:r>
        <w:t>емое</w:t>
      </w:r>
      <w:r w:rsidRPr="00C11FF9">
        <w:t xml:space="preserve"> </w:t>
      </w:r>
      <w:r w:rsidRPr="00513479">
        <w:rPr>
          <w:lang w:val="en-US"/>
        </w:rPr>
        <w:t>ISO</w:t>
      </w:r>
      <w:r w:rsidRPr="004E3F29">
        <w:t>/</w:t>
      </w:r>
      <w:r w:rsidRPr="00513479">
        <w:rPr>
          <w:lang w:val="en-US"/>
        </w:rPr>
        <w:t>F</w:t>
      </w:r>
      <w:r w:rsidRPr="004E3F29">
        <w:t xml:space="preserve">2 </w:t>
      </w:r>
      <w:r>
        <w:t xml:space="preserve">или </w:t>
      </w:r>
      <w:r w:rsidRPr="00513479">
        <w:rPr>
          <w:lang w:val="en-US"/>
        </w:rPr>
        <w:t>ISO</w:t>
      </w:r>
      <w:r w:rsidRPr="004E3F29">
        <w:t>/</w:t>
      </w:r>
      <w:r w:rsidRPr="00513479">
        <w:rPr>
          <w:lang w:val="en-US"/>
        </w:rPr>
        <w:t>F</w:t>
      </w:r>
      <w:r w:rsidRPr="004E3F29">
        <w:t>2</w:t>
      </w:r>
      <w:r w:rsidRPr="00513479">
        <w:rPr>
          <w:lang w:val="en-US"/>
        </w:rPr>
        <w:t>X</w:t>
      </w:r>
      <w:r>
        <w:t xml:space="preserve">, которое описано в Правилах № 16 </w:t>
      </w:r>
      <w:r w:rsidR="00C60B90">
        <w:br/>
      </w:r>
      <w:r>
        <w:t>(добавление 2</w:t>
      </w:r>
      <w:r w:rsidRPr="00030D37">
        <w:t xml:space="preserve"> </w:t>
      </w:r>
      <w:r>
        <w:t>к приложению 17), − используется в рамках насто</w:t>
      </w:r>
      <w:r>
        <w:t>я</w:t>
      </w:r>
      <w:r>
        <w:t>щих Правилах в целях проверки места монтажа любой системы креплений</w:t>
      </w:r>
      <w:r w:rsidRPr="004E3F29">
        <w:t xml:space="preserve"> </w:t>
      </w:r>
      <w:r w:rsidRPr="00513479">
        <w:rPr>
          <w:lang w:val="en-US"/>
        </w:rPr>
        <w:t>ISOFIX</w:t>
      </w:r>
      <w:r w:rsidRPr="008C5CC6">
        <w:t xml:space="preserve"> </w:t>
      </w:r>
      <w:r>
        <w:t>и возможности доступа к ней;</w:t>
      </w:r>
    </w:p>
    <w:p w:rsidR="000273A0" w:rsidRPr="00C015E4" w:rsidRDefault="000273A0" w:rsidP="000273A0">
      <w:pPr>
        <w:pStyle w:val="SingleTxtGR"/>
        <w:tabs>
          <w:tab w:val="clear" w:pos="1701"/>
          <w:tab w:val="left" w:pos="11130"/>
        </w:tabs>
        <w:ind w:left="2268" w:hanging="1134"/>
      </w:pPr>
      <w:r w:rsidRPr="003B3F0A">
        <w:rPr>
          <w:b/>
          <w:bCs/>
        </w:rPr>
        <w:t>2.22</w:t>
      </w:r>
      <w:r w:rsidRPr="00C015E4">
        <w:tab/>
        <w:t>"</w:t>
      </w:r>
      <w:r>
        <w:rPr>
          <w:i/>
        </w:rPr>
        <w:t>о</w:t>
      </w:r>
      <w:r w:rsidRPr="00C015E4">
        <w:rPr>
          <w:i/>
        </w:rPr>
        <w:t>ценочный объем пространства для опоры</w:t>
      </w:r>
      <w:r w:rsidRPr="00C015E4">
        <w:t>" означает объем, ук</w:t>
      </w:r>
      <w:r w:rsidRPr="00C015E4">
        <w:t>а</w:t>
      </w:r>
      <w:r w:rsidRPr="00C015E4">
        <w:t xml:space="preserve">занный на </w:t>
      </w:r>
      <w:r>
        <w:t>рис.</w:t>
      </w:r>
      <w:r w:rsidRPr="00C015E4">
        <w:t xml:space="preserve"> 1 и 2 в приложении 10 к настоящим Правилам, в к</w:t>
      </w:r>
      <w:r w:rsidRPr="00C015E4">
        <w:t>о</w:t>
      </w:r>
      <w:r w:rsidRPr="00C015E4">
        <w:t>тором будет находиться опора детской удерживающей системы размера i,</w:t>
      </w:r>
      <w:r>
        <w:t xml:space="preserve"> определенной в Правилах № 129</w:t>
      </w:r>
      <w:r w:rsidRPr="00C015E4">
        <w:t>, и, следовательно, кот</w:t>
      </w:r>
      <w:r w:rsidRPr="00C015E4">
        <w:t>о</w:t>
      </w:r>
      <w:r w:rsidRPr="00C015E4">
        <w:t>рое должно соприкасаться с полом транспортного средства</w:t>
      </w:r>
      <w:r>
        <w:t>;</w:t>
      </w:r>
    </w:p>
    <w:p w:rsidR="000273A0" w:rsidRPr="00C015E4" w:rsidRDefault="000273A0" w:rsidP="000273A0">
      <w:pPr>
        <w:pStyle w:val="SingleTxtGR"/>
        <w:tabs>
          <w:tab w:val="clear" w:pos="1701"/>
        </w:tabs>
        <w:ind w:left="2268" w:hanging="1134"/>
      </w:pPr>
      <w:r w:rsidRPr="003B3F0A">
        <w:rPr>
          <w:b/>
          <w:bCs/>
        </w:rPr>
        <w:t>2.23</w:t>
      </w:r>
      <w:r w:rsidRPr="00C015E4">
        <w:tab/>
        <w:t>"</w:t>
      </w:r>
      <w:r>
        <w:rPr>
          <w:i/>
        </w:rPr>
        <w:t>к</w:t>
      </w:r>
      <w:r w:rsidRPr="00C015E4">
        <w:rPr>
          <w:i/>
        </w:rPr>
        <w:t>онтактная поверхность пола транспортного средства</w:t>
      </w:r>
      <w:r w:rsidRPr="00C015E4">
        <w:t>" означает зону, образуемую пересечени</w:t>
      </w:r>
      <w:r>
        <w:t>ем</w:t>
      </w:r>
      <w:r w:rsidRPr="00C015E4">
        <w:t xml:space="preserve"> верхней поверхности пола тран</w:t>
      </w:r>
      <w:r w:rsidRPr="00C015E4">
        <w:t>с</w:t>
      </w:r>
      <w:r w:rsidRPr="00C015E4">
        <w:t>портного средства (включая обивку, коврик, пористый материал и</w:t>
      </w:r>
      <w:r w:rsidR="009C614D">
        <w:rPr>
          <w:lang w:val="en-US"/>
        </w:rPr>
        <w:t> </w:t>
      </w:r>
      <w:r w:rsidRPr="00C015E4">
        <w:t>т.д.) с оценочным объемом пространства для опоры и предназн</w:t>
      </w:r>
      <w:r w:rsidRPr="00C015E4">
        <w:t>а</w:t>
      </w:r>
      <w:r>
        <w:t>ченную</w:t>
      </w:r>
      <w:r w:rsidRPr="00C015E4">
        <w:t xml:space="preserve"> для выдержива</w:t>
      </w:r>
      <w:r>
        <w:t>ния силы</w:t>
      </w:r>
      <w:r w:rsidRPr="00C015E4">
        <w:t xml:space="preserve"> воздействия </w:t>
      </w:r>
      <w:r>
        <w:t xml:space="preserve">опоры </w:t>
      </w:r>
      <w:r w:rsidRPr="00C015E4">
        <w:t>детской уде</w:t>
      </w:r>
      <w:r w:rsidRPr="00C015E4">
        <w:t>р</w:t>
      </w:r>
      <w:r w:rsidRPr="00C015E4">
        <w:t>живающей системы размера i,</w:t>
      </w:r>
      <w:r>
        <w:t xml:space="preserve"> определенной в Правилах</w:t>
      </w:r>
      <w:r>
        <w:rPr>
          <w:lang w:val="en-US"/>
        </w:rPr>
        <w:t> </w:t>
      </w:r>
      <w:r>
        <w:t>№</w:t>
      </w:r>
      <w:r>
        <w:rPr>
          <w:lang w:val="en-US"/>
        </w:rPr>
        <w:t> </w:t>
      </w:r>
      <w:r>
        <w:t>129;</w:t>
      </w:r>
    </w:p>
    <w:p w:rsidR="000273A0" w:rsidRDefault="000273A0" w:rsidP="000273A0">
      <w:pPr>
        <w:pStyle w:val="SingleTxtGR"/>
        <w:ind w:left="2268" w:hanging="1134"/>
      </w:pPr>
      <w:r w:rsidRPr="003B3F0A">
        <w:rPr>
          <w:b/>
          <w:bCs/>
        </w:rPr>
        <w:t>2.24</w:t>
      </w:r>
      <w:r>
        <w:tab/>
      </w:r>
      <w:r>
        <w:tab/>
      </w:r>
      <w:r w:rsidRPr="00577AF7">
        <w:t>"</w:t>
      </w:r>
      <w:r w:rsidRPr="004768E4">
        <w:rPr>
          <w:i/>
          <w:iCs/>
        </w:rPr>
        <w:t>сидяч</w:t>
      </w:r>
      <w:r>
        <w:rPr>
          <w:i/>
          <w:iCs/>
        </w:rPr>
        <w:t>ее</w:t>
      </w:r>
      <w:r w:rsidRPr="004768E4">
        <w:rPr>
          <w:i/>
          <w:iCs/>
        </w:rPr>
        <w:t xml:space="preserve"> мест</w:t>
      </w:r>
      <w:r>
        <w:rPr>
          <w:i/>
          <w:iCs/>
        </w:rPr>
        <w:t>о</w:t>
      </w:r>
      <w:r w:rsidRPr="004768E4">
        <w:rPr>
          <w:i/>
          <w:iCs/>
        </w:rPr>
        <w:t xml:space="preserve"> </w:t>
      </w:r>
      <w:r w:rsidRPr="00163CAB">
        <w:rPr>
          <w:i/>
          <w:iCs/>
        </w:rPr>
        <w:t>размера</w:t>
      </w:r>
      <w:r w:rsidRPr="00577AF7">
        <w:rPr>
          <w:i/>
          <w:iCs/>
        </w:rPr>
        <w:t xml:space="preserve"> i</w:t>
      </w:r>
      <w:r w:rsidRPr="00577AF7">
        <w:t>" означает сидячее место (если какое-либо из сидячих мест определено изготовителем транспортного сре</w:t>
      </w:r>
      <w:r w:rsidRPr="00577AF7">
        <w:t>д</w:t>
      </w:r>
      <w:r w:rsidRPr="00577AF7">
        <w:t>ства), предназначенное для установки детских удерживающих с</w:t>
      </w:r>
      <w:r w:rsidRPr="00577AF7">
        <w:t>и</w:t>
      </w:r>
      <w:r w:rsidRPr="00577AF7">
        <w:t xml:space="preserve">стем размера i и </w:t>
      </w:r>
      <w:r>
        <w:t>соответствующее</w:t>
      </w:r>
      <w:r w:rsidRPr="00577AF7">
        <w:t xml:space="preserve"> </w:t>
      </w:r>
      <w:r>
        <w:t>требованиям</w:t>
      </w:r>
      <w:r w:rsidRPr="00577AF7">
        <w:t>, определенным в настоящих Правилах</w:t>
      </w:r>
      <w:r>
        <w:t>.</w:t>
      </w:r>
    </w:p>
    <w:p w:rsidR="000273A0" w:rsidRDefault="000273A0" w:rsidP="00C60B90">
      <w:pPr>
        <w:pStyle w:val="HChGR"/>
        <w:tabs>
          <w:tab w:val="left" w:pos="2268"/>
        </w:tabs>
        <w:ind w:firstLine="0"/>
      </w:pPr>
      <w:r>
        <w:t>3</w:t>
      </w:r>
      <w:r w:rsidRPr="00BD1645">
        <w:t>.</w:t>
      </w:r>
      <w:r>
        <w:tab/>
        <w:t>Заявка на официальное утверждение</w:t>
      </w:r>
    </w:p>
    <w:p w:rsidR="000273A0" w:rsidRDefault="000273A0" w:rsidP="000273A0">
      <w:pPr>
        <w:pStyle w:val="SingleTxtGR"/>
        <w:ind w:left="2268" w:hanging="1134"/>
      </w:pPr>
      <w:r>
        <w:t>3.1</w:t>
      </w:r>
      <w:r>
        <w:tab/>
      </w:r>
      <w:r>
        <w:tab/>
      </w:r>
      <w:r w:rsidRPr="00C015E4">
        <w:t>Заявка на официальное утверждение типа транспортного средства в отношении креплений ремней, систем креплений ISOFIX, крепл</w:t>
      </w:r>
      <w:r w:rsidRPr="00C015E4">
        <w:t>е</w:t>
      </w:r>
      <w:r w:rsidRPr="00C015E4">
        <w:t xml:space="preserve">ний верхнего страховочного троса ISOFIX и </w:t>
      </w:r>
      <w:r w:rsidRPr="004768E4">
        <w:t xml:space="preserve">сидячих мест </w:t>
      </w:r>
      <w:r w:rsidRPr="00C015E4">
        <w:t>разм</w:t>
      </w:r>
      <w:r w:rsidRPr="00C015E4">
        <w:t>е</w:t>
      </w:r>
      <w:r w:rsidRPr="00C015E4">
        <w:t>ра</w:t>
      </w:r>
      <w:r>
        <w:t> </w:t>
      </w:r>
      <w:r w:rsidRPr="00C015E4">
        <w:t xml:space="preserve">i, </w:t>
      </w:r>
      <w:r>
        <w:t>если таковые имеются</w:t>
      </w:r>
      <w:r w:rsidRPr="00C015E4">
        <w:t xml:space="preserve">, </w:t>
      </w:r>
      <w:r>
        <w:t xml:space="preserve">подается </w:t>
      </w:r>
      <w:r w:rsidRPr="00C015E4">
        <w:t xml:space="preserve">изготовителем транспортного средства </w:t>
      </w:r>
      <w:r>
        <w:t>или</w:t>
      </w:r>
      <w:r w:rsidRPr="00C015E4">
        <w:t xml:space="preserve"> его надлежащим образом уполномоченным предст</w:t>
      </w:r>
      <w:r w:rsidRPr="00C015E4">
        <w:t>а</w:t>
      </w:r>
      <w:r w:rsidRPr="00C015E4">
        <w:t>вителем</w:t>
      </w:r>
      <w:r>
        <w:t>.</w:t>
      </w:r>
    </w:p>
    <w:p w:rsidR="000273A0" w:rsidRDefault="000273A0" w:rsidP="000273A0">
      <w:pPr>
        <w:pStyle w:val="SingleTxtGR"/>
        <w:ind w:left="2268" w:hanging="1134"/>
      </w:pPr>
      <w:r>
        <w:t>3.2</w:t>
      </w:r>
      <w:r>
        <w:tab/>
      </w:r>
      <w:r>
        <w:tab/>
        <w:t>К каждой заявке прилагают перечисленные ниже документы в трех экземплярах и следующие данные:</w:t>
      </w:r>
    </w:p>
    <w:p w:rsidR="000273A0" w:rsidRDefault="000273A0" w:rsidP="000273A0">
      <w:pPr>
        <w:pStyle w:val="SingleTxtGR"/>
        <w:ind w:left="2268" w:hanging="1134"/>
      </w:pPr>
      <w:r>
        <w:t>3.2.1</w:t>
      </w:r>
      <w:r>
        <w:tab/>
      </w:r>
      <w:r>
        <w:tab/>
      </w:r>
      <w:r w:rsidRPr="00C015E4">
        <w:t xml:space="preserve">чертежи, дающие общий вид конструкции кузова транспортного средства, в соответствующем масштабе, с указанием положений </w:t>
      </w:r>
      <w:r>
        <w:t>приспособлений для крепления</w:t>
      </w:r>
      <w:r w:rsidRPr="00C015E4">
        <w:t xml:space="preserve"> ремней, эффективных креплений ремней (в соответствующих случаях), систем креплений ISOFIX, креплений верхнего страховочного троса ISOFIX, если </w:t>
      </w:r>
      <w:r>
        <w:t>таковые имеются</w:t>
      </w:r>
      <w:r w:rsidRPr="00C015E4">
        <w:t xml:space="preserve">, и, в случае </w:t>
      </w:r>
      <w:r w:rsidRPr="004768E4">
        <w:t xml:space="preserve">сидячих мест </w:t>
      </w:r>
      <w:r>
        <w:t>размера i</w:t>
      </w:r>
      <w:r w:rsidRPr="00C015E4">
        <w:t>, контактной поверхн</w:t>
      </w:r>
      <w:r w:rsidRPr="00C015E4">
        <w:t>о</w:t>
      </w:r>
      <w:r w:rsidRPr="00C015E4">
        <w:t>сти пола транспортного средства</w:t>
      </w:r>
      <w:r>
        <w:t>,</w:t>
      </w:r>
      <w:r w:rsidRPr="00C015E4">
        <w:t xml:space="preserve"> а также подробные чертежи </w:t>
      </w:r>
      <w:r>
        <w:t>пр</w:t>
      </w:r>
      <w:r>
        <w:t>и</w:t>
      </w:r>
      <w:r>
        <w:t>способлений для крепления</w:t>
      </w:r>
      <w:r w:rsidRPr="00C015E4">
        <w:t xml:space="preserve"> ремней, систем креплений ISOFIX, е</w:t>
      </w:r>
      <w:r w:rsidRPr="00C015E4">
        <w:t>с</w:t>
      </w:r>
      <w:r w:rsidRPr="00C015E4">
        <w:t xml:space="preserve">ли </w:t>
      </w:r>
      <w:r>
        <w:t>таковые имеются</w:t>
      </w:r>
      <w:r w:rsidRPr="00C015E4">
        <w:t xml:space="preserve">, креплений верхнего страховочного троса ISOFIX, если </w:t>
      </w:r>
      <w:r>
        <w:t>таковые имеются</w:t>
      </w:r>
      <w:r w:rsidRPr="00C015E4">
        <w:t xml:space="preserve">, и схемы расположения точек </w:t>
      </w:r>
      <w:r>
        <w:t>их крепления, равно как</w:t>
      </w:r>
      <w:r w:rsidRPr="00C015E4">
        <w:t xml:space="preserve">, в случае </w:t>
      </w:r>
      <w:r w:rsidRPr="004768E4">
        <w:t xml:space="preserve">сидячих мест </w:t>
      </w:r>
      <w:r>
        <w:t>размера i</w:t>
      </w:r>
      <w:r w:rsidRPr="00C015E4">
        <w:t>, контактной поверхности пола транспортного средства;</w:t>
      </w:r>
    </w:p>
    <w:p w:rsidR="000273A0" w:rsidRDefault="000273A0" w:rsidP="000273A0">
      <w:pPr>
        <w:pStyle w:val="SingleTxtGR"/>
        <w:ind w:left="2268" w:hanging="1134"/>
      </w:pPr>
      <w:r>
        <w:t>3.2.2</w:t>
      </w:r>
      <w:r>
        <w:tab/>
      </w:r>
      <w:r>
        <w:tab/>
      </w:r>
      <w:r w:rsidRPr="00C015E4">
        <w:t>характеристики используемых материалов, от которых может зав</w:t>
      </w:r>
      <w:r w:rsidRPr="00C015E4">
        <w:t>и</w:t>
      </w:r>
      <w:r w:rsidRPr="00C015E4">
        <w:t xml:space="preserve">сеть прочность приспособлений для креплений ремней, систем креплений ISOFIX и креплений верхнего страховочного троса ISOFIX, если </w:t>
      </w:r>
      <w:r>
        <w:t>таковые имеются</w:t>
      </w:r>
      <w:r w:rsidRPr="00C015E4">
        <w:t xml:space="preserve">, и, в случае </w:t>
      </w:r>
      <w:r w:rsidRPr="004768E4">
        <w:t xml:space="preserve">сидячих мест </w:t>
      </w:r>
      <w:r>
        <w:t>размера i</w:t>
      </w:r>
      <w:r w:rsidRPr="00C015E4">
        <w:t>, контактной поверхности пола транспортного средства</w:t>
      </w:r>
      <w:r>
        <w:t>;</w:t>
      </w:r>
    </w:p>
    <w:p w:rsidR="000273A0" w:rsidRDefault="000273A0" w:rsidP="000273A0">
      <w:pPr>
        <w:pStyle w:val="SingleTxtGR"/>
        <w:ind w:left="2268" w:hanging="1134"/>
      </w:pPr>
      <w:r>
        <w:t>3.2.3</w:t>
      </w:r>
      <w:r>
        <w:tab/>
      </w:r>
      <w:r>
        <w:tab/>
        <w:t>техническое описание приспособлений для крепления ремней, с</w:t>
      </w:r>
      <w:r>
        <w:t>и</w:t>
      </w:r>
      <w:r>
        <w:t>стем креплений ISOFIX и креплений верхнего страховочного троса ISOFIX, если таковые имеются;</w:t>
      </w:r>
    </w:p>
    <w:p w:rsidR="000273A0" w:rsidRDefault="000273A0" w:rsidP="000273A0">
      <w:pPr>
        <w:pStyle w:val="SingleTxtGR"/>
        <w:ind w:left="2268" w:hanging="1134"/>
      </w:pPr>
      <w:r>
        <w:t>3.2.4</w:t>
      </w:r>
      <w:r>
        <w:tab/>
      </w:r>
      <w:r>
        <w:tab/>
        <w:t>если приспособления для крепления ремней, системы креплений ISOFIX и крепления верхнего страховочного троса ISOFIX, при их наличии, крепятся к конструкции сиденья:</w:t>
      </w:r>
    </w:p>
    <w:p w:rsidR="000273A0" w:rsidRDefault="000273A0" w:rsidP="000273A0">
      <w:pPr>
        <w:pStyle w:val="SingleTxtGR"/>
        <w:ind w:left="2268" w:hanging="1134"/>
      </w:pPr>
      <w:r>
        <w:t>3.2.4.1</w:t>
      </w:r>
      <w:r>
        <w:tab/>
        <w:t>подробное описание типа транспортного средства в отношении конструкции сидений, их креплений и систем их регулирования и блокировки;</w:t>
      </w:r>
    </w:p>
    <w:p w:rsidR="000273A0" w:rsidRDefault="000273A0" w:rsidP="000273A0">
      <w:pPr>
        <w:pStyle w:val="SingleTxtGR"/>
        <w:ind w:left="2268" w:hanging="1134"/>
      </w:pPr>
      <w:r>
        <w:t>3.2.4.2</w:t>
      </w:r>
      <w:r>
        <w:tab/>
        <w:t>достаточно подробные и в соответствующем масштабе чертежи с</w:t>
      </w:r>
      <w:r>
        <w:t>и</w:t>
      </w:r>
      <w:r>
        <w:t>дений, их креплений к транспортному средству и систем их рег</w:t>
      </w:r>
      <w:r>
        <w:t>у</w:t>
      </w:r>
      <w:r>
        <w:t>лирования и блокировки;</w:t>
      </w:r>
    </w:p>
    <w:p w:rsidR="000273A0" w:rsidRDefault="000273A0" w:rsidP="000273A0">
      <w:pPr>
        <w:pStyle w:val="SingleTxtGR"/>
        <w:ind w:left="2268" w:hanging="1134"/>
      </w:pPr>
      <w:r w:rsidRPr="00812F7E">
        <w:t>3.2.5</w:t>
      </w:r>
      <w:r w:rsidRPr="00812F7E">
        <w:tab/>
      </w:r>
      <w:r w:rsidRPr="00812F7E">
        <w:tab/>
        <w:t>доказательство того, что ремень безопасности или удерживающая</w:t>
      </w:r>
      <w:r>
        <w:t xml:space="preserve"> система, используемые во время испытания на официальное утверждение приспособлений для крепления, отвечают Прав</w:t>
      </w:r>
      <w:r>
        <w:t>и</w:t>
      </w:r>
      <w:r>
        <w:t>лам</w:t>
      </w:r>
      <w:r w:rsidR="00812F7E">
        <w:rPr>
          <w:lang w:val="en-US"/>
        </w:rPr>
        <w:t> </w:t>
      </w:r>
      <w:r>
        <w:t>№ 16 в том случае, если изготовитель легкового автомобиля выбирает альтернативное динамическое испытание на прочность.</w:t>
      </w:r>
    </w:p>
    <w:p w:rsidR="000273A0" w:rsidRDefault="000273A0" w:rsidP="000273A0">
      <w:pPr>
        <w:pStyle w:val="SingleTxtGR"/>
        <w:ind w:left="2268" w:hanging="1134"/>
      </w:pPr>
      <w:r>
        <w:t>3.3</w:t>
      </w:r>
      <w:r>
        <w:tab/>
      </w:r>
      <w:r>
        <w:tab/>
      </w:r>
      <w:r w:rsidRPr="00306550">
        <w:t>Технической службе</w:t>
      </w:r>
      <w:r w:rsidRPr="00306550">
        <w:rPr>
          <w:strike/>
        </w:rPr>
        <w:t>, проводящей испытания для официального утверждения,</w:t>
      </w:r>
      <w:r w:rsidRPr="00C015E4">
        <w:t xml:space="preserve"> должны быть представлены, по усмотрению изгот</w:t>
      </w:r>
      <w:r w:rsidRPr="00C015E4">
        <w:t>о</w:t>
      </w:r>
      <w:r w:rsidRPr="00C015E4">
        <w:t>вителя, либо транспортное средство типа, подлежащего официал</w:t>
      </w:r>
      <w:r w:rsidRPr="00C015E4">
        <w:t>ь</w:t>
      </w:r>
      <w:r w:rsidRPr="00C015E4">
        <w:t>ному утверждению</w:t>
      </w:r>
      <w:r>
        <w:t xml:space="preserve"> </w:t>
      </w:r>
      <w:r w:rsidRPr="000B5031">
        <w:rPr>
          <w:b/>
          <w:bCs/>
        </w:rPr>
        <w:t xml:space="preserve">технической службой, </w:t>
      </w:r>
      <w:r w:rsidRPr="008E7350">
        <w:rPr>
          <w:b/>
          <w:bCs/>
        </w:rPr>
        <w:t>проводящей испыт</w:t>
      </w:r>
      <w:r w:rsidRPr="008E7350">
        <w:rPr>
          <w:b/>
          <w:bCs/>
        </w:rPr>
        <w:t>а</w:t>
      </w:r>
      <w:r w:rsidRPr="008E7350">
        <w:rPr>
          <w:b/>
          <w:bCs/>
        </w:rPr>
        <w:t>ния для официального утверждения</w:t>
      </w:r>
      <w:r w:rsidRPr="008E7350">
        <w:t>,</w:t>
      </w:r>
      <w:r>
        <w:t xml:space="preserve"> </w:t>
      </w:r>
      <w:r w:rsidRPr="00C015E4">
        <w:t>либо такие его части, кот</w:t>
      </w:r>
      <w:r w:rsidRPr="00C015E4">
        <w:t>о</w:t>
      </w:r>
      <w:r w:rsidRPr="00C015E4">
        <w:t xml:space="preserve">рые эта служба считает существенными </w:t>
      </w:r>
      <w:r>
        <w:rPr>
          <w:b/>
          <w:bCs/>
        </w:rPr>
        <w:t xml:space="preserve">для </w:t>
      </w:r>
      <w:r w:rsidRPr="00C12EE0">
        <w:rPr>
          <w:strike/>
        </w:rPr>
        <w:t xml:space="preserve">с точки зрения </w:t>
      </w:r>
      <w:r w:rsidRPr="00547E98">
        <w:rPr>
          <w:strike/>
        </w:rPr>
        <w:t>исп</w:t>
      </w:r>
      <w:r w:rsidRPr="00547E98">
        <w:rPr>
          <w:strike/>
        </w:rPr>
        <w:t>ы</w:t>
      </w:r>
      <w:r w:rsidRPr="00547E98">
        <w:rPr>
          <w:strike/>
        </w:rPr>
        <w:t>тания</w:t>
      </w:r>
      <w:r w:rsidRPr="00C015E4">
        <w:t xml:space="preserve"> сис</w:t>
      </w:r>
      <w:r>
        <w:t>тем креплений ISOFIX,</w:t>
      </w:r>
      <w:r w:rsidRPr="00C015E4">
        <w:t xml:space="preserve"> креплений верхнего страховочн</w:t>
      </w:r>
      <w:r w:rsidRPr="00C015E4">
        <w:t>о</w:t>
      </w:r>
      <w:r w:rsidRPr="00C015E4">
        <w:t>го троса ISOFIX,</w:t>
      </w:r>
      <w:r>
        <w:t xml:space="preserve"> если таковые имеются, а также</w:t>
      </w:r>
      <w:r w:rsidRPr="00C015E4">
        <w:t xml:space="preserve">, в случае </w:t>
      </w:r>
      <w:r w:rsidRPr="004768E4">
        <w:t xml:space="preserve">сидячих мест </w:t>
      </w:r>
      <w:r>
        <w:t>размера i</w:t>
      </w:r>
      <w:r w:rsidRPr="00C015E4">
        <w:t xml:space="preserve">, </w:t>
      </w:r>
      <w:r w:rsidRPr="00C12EE0">
        <w:rPr>
          <w:b/>
          <w:bCs/>
        </w:rPr>
        <w:t>для</w:t>
      </w:r>
      <w:r w:rsidRPr="00C015E4">
        <w:t xml:space="preserve"> </w:t>
      </w:r>
      <w:r w:rsidRPr="00C12EE0">
        <w:rPr>
          <w:strike/>
        </w:rPr>
        <w:t xml:space="preserve">с точки зрения </w:t>
      </w:r>
      <w:r w:rsidRPr="00547E98">
        <w:rPr>
          <w:strike/>
        </w:rPr>
        <w:t>испытания</w:t>
      </w:r>
      <w:r w:rsidRPr="00C015E4">
        <w:t xml:space="preserve"> контактной повер</w:t>
      </w:r>
      <w:r w:rsidRPr="00C015E4">
        <w:t>х</w:t>
      </w:r>
      <w:r w:rsidRPr="00C015E4">
        <w:t>ности пола транспортного средства</w:t>
      </w:r>
      <w:r>
        <w:t>.</w:t>
      </w:r>
    </w:p>
    <w:p w:rsidR="000273A0" w:rsidRDefault="000273A0" w:rsidP="00CE1355">
      <w:pPr>
        <w:pStyle w:val="HChGR"/>
        <w:tabs>
          <w:tab w:val="left" w:pos="2268"/>
        </w:tabs>
        <w:ind w:firstLine="0"/>
      </w:pPr>
      <w:r>
        <w:t>4.</w:t>
      </w:r>
      <w:r>
        <w:tab/>
        <w:t>Официальное утверждение</w:t>
      </w:r>
    </w:p>
    <w:p w:rsidR="000273A0" w:rsidRDefault="000273A0" w:rsidP="000273A0">
      <w:pPr>
        <w:pStyle w:val="SingleTxtGR"/>
        <w:ind w:left="2268" w:hanging="1134"/>
      </w:pPr>
      <w:r>
        <w:t>4.1</w:t>
      </w:r>
      <w:r>
        <w:tab/>
      </w:r>
      <w:r>
        <w:tab/>
        <w:t>Официальное утверждение предоставляют в том случае, если транспортное средство, представленное на официальное утвержд</w:t>
      </w:r>
      <w:r>
        <w:t>е</w:t>
      </w:r>
      <w:r>
        <w:t>ние на основании настоящих Правил, отвечает соответствующим требованиям настоящих Правил.</w:t>
      </w:r>
    </w:p>
    <w:p w:rsidR="000273A0" w:rsidRDefault="000273A0" w:rsidP="000273A0">
      <w:pPr>
        <w:pStyle w:val="SingleTxtGR"/>
        <w:ind w:left="2268" w:hanging="1134"/>
      </w:pPr>
      <w:r>
        <w:t>4.2</w:t>
      </w:r>
      <w:r>
        <w:tab/>
      </w:r>
      <w:r>
        <w:tab/>
        <w:t>Каждому официально утвержденному типу присваивают номер официального утверждения, первые две цифры которого (в насто</w:t>
      </w:r>
      <w:r>
        <w:t>я</w:t>
      </w:r>
      <w:r>
        <w:t>щее время 07, что соответствует поправкам серии 07) указывают серию поправок, включающих самые последние значительные те</w:t>
      </w:r>
      <w:r>
        <w:t>х</w:t>
      </w:r>
      <w:r>
        <w:t>нические изменения, внесенные в Правила к моменту предоставл</w:t>
      </w:r>
      <w:r>
        <w:t>е</w:t>
      </w:r>
      <w:r>
        <w:t>ния официального утверждения. Одна и та же Договаривающаяся сторона не может присвоить этот номер другому типу транспортн</w:t>
      </w:r>
      <w:r>
        <w:t>о</w:t>
      </w:r>
      <w:r>
        <w:t>го средства, определение которого приведено в пункте 2.2 выше.</w:t>
      </w:r>
    </w:p>
    <w:p w:rsidR="000273A0" w:rsidRDefault="000273A0" w:rsidP="000273A0">
      <w:pPr>
        <w:pStyle w:val="SingleTxtGR"/>
        <w:ind w:left="2268" w:hanging="1134"/>
      </w:pPr>
      <w:r>
        <w:t>4.3</w:t>
      </w:r>
      <w:r>
        <w:tab/>
      </w:r>
      <w:r>
        <w:tab/>
        <w:t>Стороны Соглашения 1958 года, применяющие настоящие Правила, уведомляются об официальном утверждении, распространении официального утверждения, об отказе в официальном утвержд</w:t>
      </w:r>
      <w:r>
        <w:t>е</w:t>
      </w:r>
      <w:r>
        <w:t>нии, об отмене официального утверждения или об окончательном прекращении производства типа транспортного средства на осн</w:t>
      </w:r>
      <w:r>
        <w:t>о</w:t>
      </w:r>
      <w:r>
        <w:t>вании настоящих Правил посредством карточки, соответствующей образцу, приведенному в приложении 1 к настоящим Правилам.</w:t>
      </w:r>
    </w:p>
    <w:p w:rsidR="000273A0" w:rsidRPr="00CE1355" w:rsidRDefault="000273A0" w:rsidP="00A16F33">
      <w:pPr>
        <w:pStyle w:val="SingleTxtGR"/>
        <w:ind w:left="2268" w:hanging="1134"/>
      </w:pPr>
      <w:r w:rsidRPr="00CE1355">
        <w:t>4.4</w:t>
      </w:r>
      <w:r w:rsidRPr="00CE1355">
        <w:tab/>
      </w:r>
      <w:r w:rsidRPr="00CE1355">
        <w:tab/>
        <w:t>На</w:t>
      </w:r>
      <w:r w:rsidRPr="00A16F33">
        <w:rPr>
          <w:spacing w:val="2"/>
        </w:rPr>
        <w:t xml:space="preserve"> каждом транспортном средстве, соответствующем типу тран</w:t>
      </w:r>
      <w:r w:rsidRPr="00A16F33">
        <w:rPr>
          <w:spacing w:val="2"/>
        </w:rPr>
        <w:t>с</w:t>
      </w:r>
      <w:r w:rsidRPr="00A16F33">
        <w:rPr>
          <w:spacing w:val="2"/>
        </w:rPr>
        <w:t>портного средства, официально утвержденному на основании наст</w:t>
      </w:r>
      <w:r w:rsidRPr="00A16F33">
        <w:rPr>
          <w:spacing w:val="2"/>
        </w:rPr>
        <w:t>о</w:t>
      </w:r>
      <w:r w:rsidRPr="00A16F33">
        <w:rPr>
          <w:spacing w:val="2"/>
        </w:rPr>
        <w:t>ящих Правил, на видном и легкодоступном месте, указанном в рег</w:t>
      </w:r>
      <w:r w:rsidRPr="00A16F33">
        <w:rPr>
          <w:spacing w:val="2"/>
        </w:rPr>
        <w:t>и</w:t>
      </w:r>
      <w:r w:rsidRPr="00A16F33">
        <w:rPr>
          <w:spacing w:val="2"/>
        </w:rPr>
        <w:t>страционной карточке официального утверждения, проставляют м</w:t>
      </w:r>
      <w:r w:rsidRPr="00CE1355">
        <w:t>еждународный знак официального утверждения, состоящий из:</w:t>
      </w:r>
    </w:p>
    <w:p w:rsidR="000273A0" w:rsidRDefault="000273A0" w:rsidP="00A16F33">
      <w:pPr>
        <w:pStyle w:val="SingleTxtGR"/>
        <w:keepNext/>
        <w:keepLines/>
        <w:ind w:left="2268" w:hanging="1134"/>
      </w:pPr>
      <w:r>
        <w:t>4.4.1</w:t>
      </w:r>
      <w:r>
        <w:tab/>
      </w:r>
      <w:r>
        <w:tab/>
        <w:t>круга с проставленной в нем буквой "Е", за которой следует отл</w:t>
      </w:r>
      <w:r>
        <w:t>и</w:t>
      </w:r>
      <w:r>
        <w:t>чительный номер страны, предоставившей официальное утвержд</w:t>
      </w:r>
      <w:r>
        <w:t>е</w:t>
      </w:r>
      <w:r>
        <w:t>ние</w:t>
      </w:r>
      <w:r>
        <w:rPr>
          <w:rStyle w:val="FootnoteReference"/>
        </w:rPr>
        <w:footnoteReference w:customMarkFollows="1" w:id="3"/>
        <w:t>2</w:t>
      </w:r>
      <w:r>
        <w:t>;</w:t>
      </w:r>
    </w:p>
    <w:p w:rsidR="000273A0" w:rsidRDefault="000273A0" w:rsidP="00A16F33">
      <w:pPr>
        <w:pStyle w:val="SingleTxtGR"/>
        <w:keepNext/>
        <w:keepLines/>
        <w:ind w:left="2268" w:hanging="1134"/>
      </w:pPr>
      <w:r>
        <w:t>4.4.2</w:t>
      </w:r>
      <w:r>
        <w:tab/>
      </w:r>
      <w:r>
        <w:tab/>
        <w:t>номера настоящих Правил, расположенного справа от круга, пре</w:t>
      </w:r>
      <w:r>
        <w:t>д</w:t>
      </w:r>
      <w:r>
        <w:t>писанного в пункте 4.4.1;</w:t>
      </w:r>
    </w:p>
    <w:p w:rsidR="000273A0" w:rsidRDefault="000273A0" w:rsidP="000273A0">
      <w:pPr>
        <w:pStyle w:val="SingleTxtGR"/>
        <w:ind w:left="2268" w:hanging="1134"/>
      </w:pPr>
      <w:r>
        <w:t>4.4.3</w:t>
      </w:r>
      <w:r>
        <w:tab/>
      </w:r>
      <w:r>
        <w:tab/>
        <w:t>буквы "е", проставляемой справа от номера настоящих Правил, в случае официального утверждения по типу конструкции в соотве</w:t>
      </w:r>
      <w:r>
        <w:t>т</w:t>
      </w:r>
      <w:r>
        <w:t xml:space="preserve">ствии с динамическим испытанием, предусмотренным в </w:t>
      </w:r>
      <w:r w:rsidRPr="001D0157">
        <w:rPr>
          <w:b/>
          <w:bCs/>
        </w:rPr>
        <w:t>прилож</w:t>
      </w:r>
      <w:r w:rsidRPr="001D0157">
        <w:rPr>
          <w:b/>
          <w:bCs/>
        </w:rPr>
        <w:t>е</w:t>
      </w:r>
      <w:r w:rsidRPr="001D0157">
        <w:rPr>
          <w:b/>
          <w:bCs/>
        </w:rPr>
        <w:t>нии 7 к Правилам № 14</w:t>
      </w:r>
      <w:r>
        <w:t>.</w:t>
      </w:r>
    </w:p>
    <w:p w:rsidR="000273A0" w:rsidRDefault="000273A0" w:rsidP="000273A0">
      <w:pPr>
        <w:pStyle w:val="SingleTxtGR"/>
        <w:ind w:left="2268" w:hanging="1134"/>
      </w:pPr>
      <w:r>
        <w:t>4.5</w:t>
      </w:r>
      <w:r>
        <w:tab/>
      </w:r>
      <w:r>
        <w:tab/>
        <w:t>Если транспортное средство соответствует типу транспортного средства, официально утвержденному на основании других прил</w:t>
      </w:r>
      <w:r>
        <w:t>а</w:t>
      </w:r>
      <w:r>
        <w:t>гаемых к Соглашению правил в той же стране, которая предостав</w:t>
      </w:r>
      <w:r>
        <w:t>и</w:t>
      </w:r>
      <w:r>
        <w:t>ла официальное утверждение на основании настоящих Правил, то обозначение, предписанное в пункте 4.4.1, повторять не требуется; в этом случае дополнительные номера и обозначения всех правил, в отношении которых выдано официальное утверждение в стране, предоставившей официальное утверждение на основании насто</w:t>
      </w:r>
      <w:r>
        <w:t>я</w:t>
      </w:r>
      <w:r>
        <w:t>щих Правил, располагают в вертикальных колонках справа от об</w:t>
      </w:r>
      <w:r>
        <w:t>о</w:t>
      </w:r>
      <w:r>
        <w:t>значения, предписанного в пункте 4.4.1.</w:t>
      </w:r>
    </w:p>
    <w:p w:rsidR="000273A0" w:rsidRDefault="000273A0" w:rsidP="000273A0">
      <w:pPr>
        <w:pStyle w:val="SingleTxtGR"/>
        <w:ind w:left="2268" w:hanging="1134"/>
      </w:pPr>
      <w:r>
        <w:t>4.6</w:t>
      </w:r>
      <w:r>
        <w:tab/>
      </w:r>
      <w:r>
        <w:tab/>
        <w:t>Знак официального утверждения должен быть четким и нестира</w:t>
      </w:r>
      <w:r>
        <w:t>е</w:t>
      </w:r>
      <w:r>
        <w:t>мым.</w:t>
      </w:r>
    </w:p>
    <w:p w:rsidR="000273A0" w:rsidRDefault="000273A0" w:rsidP="000273A0">
      <w:pPr>
        <w:pStyle w:val="SingleTxtGR"/>
        <w:ind w:left="2268" w:hanging="1134"/>
      </w:pPr>
      <w:r>
        <w:t>4.7</w:t>
      </w:r>
      <w:r>
        <w:tab/>
      </w:r>
      <w:r>
        <w:tab/>
        <w:t>Знак официального утверждения помещают рядом с прикрепля</w:t>
      </w:r>
      <w:r>
        <w:t>е</w:t>
      </w:r>
      <w:r>
        <w:t>мой изготовителем табличкой, на которой приведены характер</w:t>
      </w:r>
      <w:r>
        <w:t>и</w:t>
      </w:r>
      <w:r>
        <w:t>стики транспортного средства, или наносят на эту табличку.</w:t>
      </w:r>
    </w:p>
    <w:p w:rsidR="000273A0" w:rsidRDefault="000273A0" w:rsidP="000273A0">
      <w:pPr>
        <w:pStyle w:val="SingleTxtGR"/>
        <w:ind w:left="2268" w:hanging="1134"/>
      </w:pPr>
      <w:r>
        <w:t>4.8</w:t>
      </w:r>
      <w:r>
        <w:tab/>
      </w:r>
      <w:r>
        <w:tab/>
        <w:t>В приложении 2 к настоящим Правилам приведены примеры схем знака официального утверждения.</w:t>
      </w:r>
    </w:p>
    <w:p w:rsidR="000273A0" w:rsidRDefault="000273A0" w:rsidP="000461C7">
      <w:pPr>
        <w:pStyle w:val="HChGR"/>
        <w:tabs>
          <w:tab w:val="left" w:pos="2268"/>
        </w:tabs>
        <w:ind w:firstLine="0"/>
      </w:pPr>
      <w:r>
        <w:t>5.</w:t>
      </w:r>
      <w:r>
        <w:tab/>
        <w:t>Технические требования</w:t>
      </w:r>
    </w:p>
    <w:p w:rsidR="000273A0" w:rsidRDefault="000273A0" w:rsidP="000273A0">
      <w:pPr>
        <w:pStyle w:val="SingleTxtGR"/>
        <w:ind w:left="2268" w:hanging="1134"/>
      </w:pPr>
      <w:r>
        <w:t>5.1</w:t>
      </w:r>
      <w:r>
        <w:tab/>
      </w:r>
      <w:r>
        <w:tab/>
        <w:t>Определения (см. приложение 3)</w:t>
      </w:r>
    </w:p>
    <w:p w:rsidR="000273A0" w:rsidRDefault="000273A0" w:rsidP="000273A0">
      <w:pPr>
        <w:pStyle w:val="SingleTxtGR"/>
        <w:ind w:left="2268" w:hanging="1134"/>
      </w:pPr>
      <w:r>
        <w:t>5.1.1</w:t>
      </w:r>
      <w:r>
        <w:tab/>
      </w:r>
      <w:r>
        <w:tab/>
        <w:t>Точка Н является исходной точкой, определенной в пункте 2.3 пр</w:t>
      </w:r>
      <w:r>
        <w:t>и</w:t>
      </w:r>
      <w:r>
        <w:t>ложения 4 к настоящим Правилам. Эта точка определяется согла</w:t>
      </w:r>
      <w:r>
        <w:t>с</w:t>
      </w:r>
      <w:r>
        <w:t>но процедуре, указанной в упомянутом приложении.</w:t>
      </w:r>
    </w:p>
    <w:p w:rsidR="000273A0" w:rsidRDefault="000273A0" w:rsidP="000273A0">
      <w:pPr>
        <w:pStyle w:val="SingleTxtGR"/>
        <w:ind w:left="2268" w:hanging="1134"/>
      </w:pPr>
      <w:r>
        <w:t>5.1.1.1</w:t>
      </w:r>
      <w:r>
        <w:tab/>
        <w:t>Точка Н' является исходной точкой, которая соответствует точке Н по пункту 5.1.1 и которая определяется для всех нормальных раб</w:t>
      </w:r>
      <w:r>
        <w:t>о</w:t>
      </w:r>
      <w:r>
        <w:t>чих положений сиденья.</w:t>
      </w:r>
    </w:p>
    <w:p w:rsidR="000273A0" w:rsidRDefault="000273A0" w:rsidP="000273A0">
      <w:pPr>
        <w:pStyle w:val="SingleTxtGR"/>
        <w:ind w:left="2268" w:hanging="1134"/>
      </w:pPr>
      <w:r>
        <w:t>5.1.1.2</w:t>
      </w:r>
      <w:r>
        <w:tab/>
        <w:t xml:space="preserve">Точка R является исходной точкой сиденья, определенной в </w:t>
      </w:r>
      <w:r w:rsidRPr="004C3BC6">
        <w:rPr>
          <w:strike/>
        </w:rPr>
        <w:t>пун</w:t>
      </w:r>
      <w:r w:rsidRPr="004C3BC6">
        <w:rPr>
          <w:strike/>
        </w:rPr>
        <w:t>к</w:t>
      </w:r>
      <w:r w:rsidRPr="004C3BC6">
        <w:rPr>
          <w:strike/>
        </w:rPr>
        <w:t>те</w:t>
      </w:r>
      <w:r w:rsidR="00812F7E">
        <w:rPr>
          <w:strike/>
          <w:lang w:val="en-US"/>
        </w:rPr>
        <w:t> </w:t>
      </w:r>
      <w:r w:rsidRPr="004C3BC6">
        <w:rPr>
          <w:strike/>
        </w:rPr>
        <w:t>2.4 приложения 4</w:t>
      </w:r>
      <w:r>
        <w:t xml:space="preserve"> </w:t>
      </w:r>
      <w:r w:rsidRPr="004C3BC6">
        <w:rPr>
          <w:b/>
          <w:bCs/>
        </w:rPr>
        <w:t>добавлении 3 к приложению 3</w:t>
      </w:r>
      <w:r>
        <w:t xml:space="preserve"> к настоящим Правилам.</w:t>
      </w:r>
    </w:p>
    <w:p w:rsidR="000273A0" w:rsidRDefault="000273A0" w:rsidP="000273A0">
      <w:pPr>
        <w:pStyle w:val="SingleTxtGR"/>
        <w:ind w:left="2268" w:hanging="1134"/>
      </w:pPr>
      <w:r>
        <w:t>5.1.2</w:t>
      </w:r>
      <w:r>
        <w:tab/>
      </w:r>
      <w:r>
        <w:tab/>
        <w:t>Определение трехмерной системы координат содержится в доба</w:t>
      </w:r>
      <w:r>
        <w:t>в</w:t>
      </w:r>
      <w:r>
        <w:t xml:space="preserve">лении 2 к </w:t>
      </w:r>
      <w:r w:rsidRPr="004C3BC6">
        <w:rPr>
          <w:b/>
          <w:bCs/>
        </w:rPr>
        <w:t>приложению 3</w:t>
      </w:r>
      <w:r>
        <w:t xml:space="preserve"> к настоящим Правилам.</w:t>
      </w:r>
    </w:p>
    <w:p w:rsidR="000273A0" w:rsidRPr="004C3BC6" w:rsidRDefault="000273A0" w:rsidP="000273A0">
      <w:pPr>
        <w:pStyle w:val="SingleTxtGR"/>
        <w:ind w:left="2268" w:hanging="1134"/>
        <w:rPr>
          <w:strike/>
        </w:rPr>
      </w:pPr>
      <w:r w:rsidRPr="004C3BC6">
        <w:rPr>
          <w:strike/>
        </w:rPr>
        <w:t>5.1.3</w:t>
      </w:r>
      <w:r w:rsidRPr="004C3BC6">
        <w:rPr>
          <w:strike/>
        </w:rPr>
        <w:tab/>
      </w:r>
      <w:r w:rsidRPr="004C3BC6">
        <w:rPr>
          <w:strike/>
        </w:rPr>
        <w:tab/>
        <w:t>Точки L</w:t>
      </w:r>
      <w:r w:rsidRPr="004C3BC6">
        <w:rPr>
          <w:strike/>
          <w:vertAlign w:val="subscript"/>
        </w:rPr>
        <w:t>1</w:t>
      </w:r>
      <w:r w:rsidRPr="004C3BC6">
        <w:rPr>
          <w:strike/>
        </w:rPr>
        <w:t xml:space="preserve"> и L</w:t>
      </w:r>
      <w:r w:rsidRPr="004C3BC6">
        <w:rPr>
          <w:strike/>
          <w:vertAlign w:val="subscript"/>
        </w:rPr>
        <w:t>2</w:t>
      </w:r>
      <w:r w:rsidRPr="004C3BC6">
        <w:rPr>
          <w:strike/>
        </w:rPr>
        <w:t xml:space="preserve"> представляют собой нижние точки эффективного крепления ремня.</w:t>
      </w:r>
    </w:p>
    <w:p w:rsidR="000273A0" w:rsidRPr="004C3BC6" w:rsidRDefault="000273A0" w:rsidP="006301D1">
      <w:pPr>
        <w:pStyle w:val="SingleTxtGR"/>
        <w:keepNext/>
        <w:keepLines/>
        <w:ind w:left="2268" w:hanging="1134"/>
        <w:rPr>
          <w:strike/>
        </w:rPr>
      </w:pPr>
      <w:r w:rsidRPr="004C3BC6">
        <w:rPr>
          <w:strike/>
        </w:rPr>
        <w:t>5.1.4</w:t>
      </w:r>
      <w:r w:rsidRPr="004C3BC6">
        <w:rPr>
          <w:strike/>
        </w:rPr>
        <w:tab/>
      </w:r>
      <w:r w:rsidRPr="004C3BC6">
        <w:rPr>
          <w:strike/>
        </w:rPr>
        <w:tab/>
        <w:t>Точка С является точкой, расположенной по вертикали над то</w:t>
      </w:r>
      <w:r w:rsidRPr="004C3BC6">
        <w:rPr>
          <w:strike/>
        </w:rPr>
        <w:t>ч</w:t>
      </w:r>
      <w:r w:rsidRPr="004C3BC6">
        <w:rPr>
          <w:strike/>
        </w:rPr>
        <w:t>кой</w:t>
      </w:r>
      <w:r w:rsidR="00A06AC8">
        <w:rPr>
          <w:strike/>
        </w:rPr>
        <w:t> </w:t>
      </w:r>
      <w:r w:rsidRPr="004C3BC6">
        <w:rPr>
          <w:strike/>
        </w:rPr>
        <w:t>R на расстоянии 450 мм. Однако если расстояние S, определе</w:t>
      </w:r>
      <w:r w:rsidRPr="004C3BC6">
        <w:rPr>
          <w:strike/>
        </w:rPr>
        <w:t>н</w:t>
      </w:r>
      <w:r w:rsidRPr="004C3BC6">
        <w:rPr>
          <w:strike/>
        </w:rPr>
        <w:t>ное в пункте 5.1.6, не превышает 280 мм и если изготовитель и</w:t>
      </w:r>
      <w:r w:rsidRPr="004C3BC6">
        <w:rPr>
          <w:strike/>
        </w:rPr>
        <w:t>с</w:t>
      </w:r>
      <w:r w:rsidRPr="004C3BC6">
        <w:rPr>
          <w:strike/>
        </w:rPr>
        <w:t>пользует альтернативную формулу BR = 260 мм + 0,8 S, приведе</w:t>
      </w:r>
      <w:r w:rsidRPr="004C3BC6">
        <w:rPr>
          <w:strike/>
        </w:rPr>
        <w:t>н</w:t>
      </w:r>
      <w:r w:rsidRPr="004C3BC6">
        <w:rPr>
          <w:strike/>
        </w:rPr>
        <w:t>ную в пункте 5.4.3.3, то расстояние по вертикали между С и R должно составлять 500 мм.</w:t>
      </w:r>
    </w:p>
    <w:p w:rsidR="000273A0" w:rsidRPr="004C3BC6" w:rsidRDefault="000273A0" w:rsidP="000273A0">
      <w:pPr>
        <w:pStyle w:val="SingleTxtGR"/>
        <w:ind w:left="2268" w:hanging="1134"/>
        <w:rPr>
          <w:strike/>
        </w:rPr>
      </w:pPr>
      <w:r w:rsidRPr="004C3BC6">
        <w:rPr>
          <w:strike/>
        </w:rPr>
        <w:t>5.1.5</w:t>
      </w:r>
      <w:r w:rsidRPr="004C3BC6">
        <w:rPr>
          <w:strike/>
        </w:rPr>
        <w:tab/>
      </w:r>
      <w:r w:rsidRPr="004C3BC6">
        <w:rPr>
          <w:strike/>
        </w:rPr>
        <w:tab/>
        <w:t xml:space="preserve">Углы </w:t>
      </w:r>
      <w:r w:rsidRPr="004C3BC6">
        <w:rPr>
          <w:strike/>
          <w:lang w:val="en-GB"/>
        </w:rPr>
        <w:t>α</w:t>
      </w:r>
      <w:r w:rsidRPr="004C3BC6">
        <w:rPr>
          <w:strike/>
          <w:vertAlign w:val="subscript"/>
        </w:rPr>
        <w:t>1</w:t>
      </w:r>
      <w:r w:rsidRPr="004C3BC6">
        <w:rPr>
          <w:strike/>
        </w:rPr>
        <w:t xml:space="preserve"> и </w:t>
      </w:r>
      <w:r w:rsidRPr="004C3BC6">
        <w:rPr>
          <w:strike/>
          <w:lang w:val="en-GB"/>
        </w:rPr>
        <w:t>α</w:t>
      </w:r>
      <w:r w:rsidRPr="004C3BC6">
        <w:rPr>
          <w:strike/>
          <w:vertAlign w:val="subscript"/>
        </w:rPr>
        <w:t>2</w:t>
      </w:r>
      <w:r w:rsidRPr="004C3BC6">
        <w:rPr>
          <w:strike/>
        </w:rPr>
        <w:t xml:space="preserve"> представляют собой соответственно углы, образова</w:t>
      </w:r>
      <w:r w:rsidRPr="004C3BC6">
        <w:rPr>
          <w:strike/>
        </w:rPr>
        <w:t>н</w:t>
      </w:r>
      <w:r w:rsidRPr="004C3BC6">
        <w:rPr>
          <w:strike/>
        </w:rPr>
        <w:t>ные горизонтальной плоскостью и плоскостями, перпендикуля</w:t>
      </w:r>
      <w:r w:rsidRPr="004C3BC6">
        <w:rPr>
          <w:strike/>
        </w:rPr>
        <w:t>р</w:t>
      </w:r>
      <w:r w:rsidRPr="004C3BC6">
        <w:rPr>
          <w:strike/>
        </w:rPr>
        <w:t xml:space="preserve">ными среднему вертикальному продольному сечению сиденья и проходящими через точку R и точки </w:t>
      </w:r>
      <w:r w:rsidRPr="004C3BC6">
        <w:rPr>
          <w:strike/>
          <w:lang w:val="en-GB"/>
        </w:rPr>
        <w:t>L</w:t>
      </w:r>
      <w:r w:rsidRPr="004C3BC6">
        <w:rPr>
          <w:strike/>
          <w:vertAlign w:val="subscript"/>
        </w:rPr>
        <w:t>1</w:t>
      </w:r>
      <w:r w:rsidRPr="004C3BC6">
        <w:rPr>
          <w:strike/>
        </w:rPr>
        <w:t xml:space="preserve"> и </w:t>
      </w:r>
      <w:r w:rsidRPr="004C3BC6">
        <w:rPr>
          <w:strike/>
          <w:lang w:val="en-GB"/>
        </w:rPr>
        <w:t>L</w:t>
      </w:r>
      <w:r w:rsidRPr="004C3BC6">
        <w:rPr>
          <w:strike/>
          <w:vertAlign w:val="subscript"/>
        </w:rPr>
        <w:t>2</w:t>
      </w:r>
      <w:r w:rsidRPr="004C3BC6">
        <w:rPr>
          <w:strike/>
        </w:rPr>
        <w:t>.</w:t>
      </w:r>
    </w:p>
    <w:p w:rsidR="000273A0" w:rsidRPr="004C3BC6" w:rsidRDefault="000273A0" w:rsidP="000273A0">
      <w:pPr>
        <w:pStyle w:val="SingleTxtGR"/>
        <w:ind w:left="2268" w:hanging="1134"/>
        <w:rPr>
          <w:strike/>
        </w:rPr>
      </w:pPr>
      <w:r w:rsidRPr="00670314">
        <w:tab/>
      </w:r>
      <w:r w:rsidRPr="00670314">
        <w:tab/>
      </w:r>
      <w:r w:rsidRPr="004C3BC6">
        <w:rPr>
          <w:strike/>
        </w:rPr>
        <w:t xml:space="preserve">Если сиденье является регулируемым, то это </w:t>
      </w:r>
      <w:r>
        <w:rPr>
          <w:strike/>
        </w:rPr>
        <w:t>требование</w:t>
      </w:r>
      <w:r w:rsidRPr="004C3BC6">
        <w:rPr>
          <w:strike/>
        </w:rPr>
        <w:t xml:space="preserve"> должно выполняться также для точек H во всех нормальных при управл</w:t>
      </w:r>
      <w:r w:rsidRPr="004C3BC6">
        <w:rPr>
          <w:strike/>
        </w:rPr>
        <w:t>е</w:t>
      </w:r>
      <w:r w:rsidRPr="004C3BC6">
        <w:rPr>
          <w:strike/>
        </w:rPr>
        <w:t>нии или использовании положениях, предусмотренных изготовит</w:t>
      </w:r>
      <w:r w:rsidRPr="004C3BC6">
        <w:rPr>
          <w:strike/>
        </w:rPr>
        <w:t>е</w:t>
      </w:r>
      <w:r w:rsidRPr="004C3BC6">
        <w:rPr>
          <w:strike/>
        </w:rPr>
        <w:t>лем транспортного средства.</w:t>
      </w:r>
    </w:p>
    <w:p w:rsidR="000273A0" w:rsidRPr="004C3BC6" w:rsidRDefault="000273A0" w:rsidP="000273A0">
      <w:pPr>
        <w:pStyle w:val="SingleTxtGR"/>
        <w:ind w:left="2268" w:hanging="1134"/>
        <w:rPr>
          <w:strike/>
        </w:rPr>
      </w:pPr>
      <w:r w:rsidRPr="004C3BC6">
        <w:rPr>
          <w:strike/>
        </w:rPr>
        <w:t>5.1.6</w:t>
      </w:r>
      <w:r w:rsidRPr="004C3BC6">
        <w:rPr>
          <w:strike/>
        </w:rPr>
        <w:tab/>
      </w:r>
      <w:r w:rsidRPr="004C3BC6">
        <w:rPr>
          <w:strike/>
        </w:rPr>
        <w:tab/>
        <w:t>S – расстояние в миллиметрах от верхней точки эффективного крепления ремня до исходной плоскости Р, параллельной среднему продольному сечению транспортного средства и определяемой сл</w:t>
      </w:r>
      <w:r w:rsidRPr="004C3BC6">
        <w:rPr>
          <w:strike/>
        </w:rPr>
        <w:t>е</w:t>
      </w:r>
      <w:r w:rsidRPr="004C3BC6">
        <w:rPr>
          <w:strike/>
        </w:rPr>
        <w:t>дующим образом:</w:t>
      </w:r>
    </w:p>
    <w:p w:rsidR="000273A0" w:rsidRPr="004C3BC6" w:rsidRDefault="000273A0" w:rsidP="000273A0">
      <w:pPr>
        <w:pStyle w:val="SingleTxtGR"/>
        <w:ind w:left="2268" w:hanging="1134"/>
        <w:rPr>
          <w:strike/>
        </w:rPr>
      </w:pPr>
      <w:r w:rsidRPr="004C3BC6">
        <w:rPr>
          <w:strike/>
        </w:rPr>
        <w:t>5.1.6.1</w:t>
      </w:r>
      <w:r w:rsidRPr="004C3BC6">
        <w:rPr>
          <w:strike/>
        </w:rPr>
        <w:tab/>
        <w:t>если сидячее положение точно определяется формой сиденья, то плоскость Р представляет собой среднее сечение этого сиденья;</w:t>
      </w:r>
    </w:p>
    <w:p w:rsidR="000273A0" w:rsidRDefault="000273A0" w:rsidP="000273A0">
      <w:pPr>
        <w:pStyle w:val="SingleTxtGR"/>
        <w:ind w:left="2268" w:hanging="1134"/>
      </w:pPr>
      <w:r w:rsidRPr="004C3BC6">
        <w:rPr>
          <w:strike/>
        </w:rPr>
        <w:t>5.1.6.2</w:t>
      </w:r>
      <w:r w:rsidRPr="004C3BC6">
        <w:rPr>
          <w:strike/>
        </w:rPr>
        <w:tab/>
        <w:t>при отсутствии точного определения этого положения:</w:t>
      </w:r>
      <w:r>
        <w:t xml:space="preserve"> </w:t>
      </w:r>
    </w:p>
    <w:p w:rsidR="000273A0" w:rsidRPr="008C182F" w:rsidRDefault="000273A0" w:rsidP="000273A0">
      <w:pPr>
        <w:pStyle w:val="SingleTxtGR"/>
        <w:ind w:left="2268" w:hanging="1134"/>
        <w:rPr>
          <w:strike/>
        </w:rPr>
      </w:pPr>
      <w:r w:rsidRPr="008C182F">
        <w:rPr>
          <w:strike/>
        </w:rPr>
        <w:t>5.1.6.2.1</w:t>
      </w:r>
      <w:r w:rsidRPr="008C182F">
        <w:rPr>
          <w:strike/>
        </w:rPr>
        <w:tab/>
        <w:t>плоскостью Р для сиденья водителя является плоскость, пара</w:t>
      </w:r>
      <w:r w:rsidRPr="008C182F">
        <w:rPr>
          <w:strike/>
        </w:rPr>
        <w:t>л</w:t>
      </w:r>
      <w:r w:rsidRPr="008C182F">
        <w:rPr>
          <w:strike/>
        </w:rPr>
        <w:t>лельная среднему продольному сечению транспортного средства и проходящая вертикально через центр рулевого колеса в его среднем положении, в случае, если оно регулируется;</w:t>
      </w:r>
    </w:p>
    <w:p w:rsidR="000273A0" w:rsidRPr="008C182F" w:rsidRDefault="000273A0" w:rsidP="000273A0">
      <w:pPr>
        <w:pStyle w:val="SingleTxtGR"/>
        <w:ind w:left="2268" w:hanging="1134"/>
        <w:rPr>
          <w:strike/>
        </w:rPr>
      </w:pPr>
      <w:r w:rsidRPr="008C182F">
        <w:rPr>
          <w:strike/>
        </w:rPr>
        <w:t>5.1.6.2.2</w:t>
      </w:r>
      <w:r w:rsidRPr="008C182F">
        <w:rPr>
          <w:strike/>
        </w:rPr>
        <w:tab/>
        <w:t>плоскостью Р для пассажира, расположенного впереди на боковом сидячем месте, является плоскость, симметричная той, которая определена для водителя;</w:t>
      </w:r>
    </w:p>
    <w:p w:rsidR="000273A0" w:rsidRPr="008C182F" w:rsidRDefault="000273A0" w:rsidP="000273A0">
      <w:pPr>
        <w:pStyle w:val="SingleTxtGR"/>
        <w:ind w:left="2268" w:hanging="1134"/>
        <w:rPr>
          <w:strike/>
        </w:rPr>
      </w:pPr>
      <w:r w:rsidRPr="008C182F">
        <w:rPr>
          <w:strike/>
        </w:rPr>
        <w:t>5.1.6.2.3</w:t>
      </w:r>
      <w:r w:rsidRPr="008C182F">
        <w:rPr>
          <w:strike/>
        </w:rPr>
        <w:tab/>
        <w:t>плоскость Р для бокового сидячего места на заднем сиденье уст</w:t>
      </w:r>
      <w:r w:rsidRPr="008C182F">
        <w:rPr>
          <w:strike/>
        </w:rPr>
        <w:t>а</w:t>
      </w:r>
      <w:r w:rsidRPr="008C182F">
        <w:rPr>
          <w:strike/>
        </w:rPr>
        <w:t>навливается изготовителем при условии соблюдения следующих пределов для расстояния А между средним продольным сечением транспортного средства и плоскостью Р:</w:t>
      </w:r>
    </w:p>
    <w:p w:rsidR="000273A0" w:rsidRPr="008C182F" w:rsidRDefault="000273A0" w:rsidP="00195B08">
      <w:pPr>
        <w:pStyle w:val="SingleTxtGR"/>
        <w:ind w:left="2835" w:hanging="567"/>
        <w:rPr>
          <w:strike/>
        </w:rPr>
      </w:pPr>
      <w:r w:rsidRPr="008C182F">
        <w:rPr>
          <w:strike/>
        </w:rPr>
        <w:t xml:space="preserve">А </w:t>
      </w:r>
      <w:r w:rsidRPr="008C182F">
        <w:rPr>
          <w:strike/>
        </w:rPr>
        <w:tab/>
        <w:t>равно или превышает 200 мм, если нераздельное сиденье рассчитано только на двух пассажиров;</w:t>
      </w:r>
    </w:p>
    <w:p w:rsidR="000273A0" w:rsidRPr="008C182F" w:rsidRDefault="000273A0" w:rsidP="00195B08">
      <w:pPr>
        <w:pStyle w:val="SingleTxtGR"/>
        <w:ind w:left="2835" w:hanging="567"/>
        <w:rPr>
          <w:strike/>
        </w:rPr>
      </w:pPr>
      <w:r w:rsidRPr="008C182F">
        <w:rPr>
          <w:strike/>
        </w:rPr>
        <w:t xml:space="preserve">А </w:t>
      </w:r>
      <w:r w:rsidRPr="008C182F">
        <w:rPr>
          <w:strike/>
        </w:rPr>
        <w:tab/>
        <w:t>равно или превышает 300 мм, если нераздельное сиденье рассчитано более чем на двух пассажиров.</w:t>
      </w:r>
    </w:p>
    <w:p w:rsidR="000273A0" w:rsidRDefault="000273A0" w:rsidP="000273A0">
      <w:pPr>
        <w:pStyle w:val="SingleTxtGR"/>
        <w:ind w:left="2268" w:hanging="1134"/>
      </w:pPr>
      <w:r>
        <w:t>5.2</w:t>
      </w:r>
      <w:r>
        <w:tab/>
      </w:r>
      <w:r>
        <w:tab/>
      </w:r>
      <w:r w:rsidRPr="003A606C">
        <w:t>Общие технические требования</w:t>
      </w:r>
    </w:p>
    <w:p w:rsidR="000273A0" w:rsidRPr="008C182F" w:rsidRDefault="000273A0" w:rsidP="000273A0">
      <w:pPr>
        <w:pStyle w:val="SingleTxtGR"/>
        <w:ind w:left="2268" w:hanging="1134"/>
        <w:rPr>
          <w:strike/>
        </w:rPr>
      </w:pPr>
      <w:r w:rsidRPr="008C182F">
        <w:rPr>
          <w:strike/>
        </w:rPr>
        <w:t>5.2.1</w:t>
      </w:r>
      <w:r w:rsidRPr="008C182F">
        <w:rPr>
          <w:strike/>
        </w:rPr>
        <w:tab/>
      </w:r>
      <w:r w:rsidRPr="008C182F">
        <w:rPr>
          <w:strike/>
        </w:rPr>
        <w:tab/>
        <w:t>Приспособления для крепления ремней безопасности должны быть спроектированы, сконструированы и расположены таким образом, чтобы:</w:t>
      </w:r>
    </w:p>
    <w:p w:rsidR="000273A0" w:rsidRPr="008C182F" w:rsidRDefault="000273A0" w:rsidP="000273A0">
      <w:pPr>
        <w:pStyle w:val="SingleTxtGR"/>
        <w:ind w:left="2268" w:hanging="1134"/>
        <w:rPr>
          <w:strike/>
        </w:rPr>
      </w:pPr>
      <w:r w:rsidRPr="008C182F">
        <w:rPr>
          <w:strike/>
        </w:rPr>
        <w:t>5.2.1.1</w:t>
      </w:r>
      <w:r w:rsidRPr="008C182F">
        <w:rPr>
          <w:strike/>
        </w:rPr>
        <w:tab/>
        <w:t>они допускали установку соответствующего ремня безопасности. Приспособления для крепления, относящиеся к передним боковым сиденьям, должны обеспечивать возможность использования ре</w:t>
      </w:r>
      <w:r w:rsidRPr="008C182F">
        <w:rPr>
          <w:strike/>
        </w:rPr>
        <w:t>м</w:t>
      </w:r>
      <w:r w:rsidRPr="008C182F">
        <w:rPr>
          <w:strike/>
        </w:rPr>
        <w:t>ней безопасности, оснащенных втягивающим устройством с направляющим кронштейном с учетом, в частности, прочностных характеристик этих приспособлений для крепления, если только изготовитель не поставляет транспортное средство, оснащенное другими типами ремней безопасности с втягивающими устро</w:t>
      </w:r>
      <w:r w:rsidRPr="008C182F">
        <w:rPr>
          <w:strike/>
        </w:rPr>
        <w:t>й</w:t>
      </w:r>
      <w:r w:rsidRPr="008C182F">
        <w:rPr>
          <w:strike/>
        </w:rPr>
        <w:t>ствами. Если приспособления для крепления рассчитаны лишь на определенные типы ремней безопасности, то эти типы указывают в карточке, упомянутой в пункте 4.3 выше;</w:t>
      </w:r>
    </w:p>
    <w:p w:rsidR="000273A0" w:rsidRPr="008C182F" w:rsidRDefault="000273A0" w:rsidP="000273A0">
      <w:pPr>
        <w:pStyle w:val="SingleTxtGR"/>
        <w:ind w:left="2268" w:hanging="1134"/>
        <w:rPr>
          <w:strike/>
        </w:rPr>
      </w:pPr>
      <w:r w:rsidRPr="008C182F">
        <w:rPr>
          <w:strike/>
        </w:rPr>
        <w:t>5.2.1.2</w:t>
      </w:r>
      <w:r w:rsidRPr="008C182F">
        <w:rPr>
          <w:strike/>
        </w:rPr>
        <w:tab/>
        <w:t>снизить до минимума возможность проскальзывания ремня при его правильном использовании;</w:t>
      </w:r>
    </w:p>
    <w:p w:rsidR="000273A0" w:rsidRPr="008C182F" w:rsidRDefault="000273A0" w:rsidP="000273A0">
      <w:pPr>
        <w:pStyle w:val="SingleTxtGR"/>
        <w:ind w:left="2268" w:hanging="1134"/>
        <w:rPr>
          <w:strike/>
        </w:rPr>
      </w:pPr>
      <w:r w:rsidRPr="008C182F">
        <w:rPr>
          <w:strike/>
        </w:rPr>
        <w:t>5.2.1.3</w:t>
      </w:r>
      <w:r w:rsidRPr="008C182F">
        <w:rPr>
          <w:strike/>
        </w:rPr>
        <w:tab/>
        <w:t>снизить до минимума опасность повреждения лямки в результате контакта с острыми жесткими частями транспортного средства или каркаса сиденья;</w:t>
      </w:r>
    </w:p>
    <w:p w:rsidR="000273A0" w:rsidRPr="008C182F" w:rsidRDefault="000273A0" w:rsidP="000273A0">
      <w:pPr>
        <w:pStyle w:val="SingleTxtGR"/>
        <w:ind w:left="2268" w:hanging="1134"/>
        <w:rPr>
          <w:strike/>
        </w:rPr>
      </w:pPr>
      <w:r w:rsidRPr="008C182F">
        <w:rPr>
          <w:strike/>
        </w:rPr>
        <w:t>5.2.1.4</w:t>
      </w:r>
      <w:r w:rsidRPr="008C182F">
        <w:rPr>
          <w:strike/>
        </w:rPr>
        <w:tab/>
        <w:t xml:space="preserve">в нормальных условиях эксплуатации транспортное средство </w:t>
      </w:r>
      <w:r>
        <w:rPr>
          <w:strike/>
        </w:rPr>
        <w:t>отв</w:t>
      </w:r>
      <w:r>
        <w:rPr>
          <w:strike/>
        </w:rPr>
        <w:t>е</w:t>
      </w:r>
      <w:r>
        <w:rPr>
          <w:strike/>
        </w:rPr>
        <w:t>чало</w:t>
      </w:r>
      <w:r w:rsidR="00D91BBD">
        <w:rPr>
          <w:strike/>
        </w:rPr>
        <w:t xml:space="preserve"> предписаниям настоящих Правил;</w:t>
      </w:r>
    </w:p>
    <w:p w:rsidR="000273A0" w:rsidRPr="008C182F" w:rsidRDefault="000273A0" w:rsidP="000273A0">
      <w:pPr>
        <w:pStyle w:val="SingleTxtGR"/>
        <w:ind w:left="2268" w:hanging="1134"/>
        <w:rPr>
          <w:strike/>
        </w:rPr>
      </w:pPr>
      <w:r w:rsidRPr="008C182F">
        <w:rPr>
          <w:strike/>
        </w:rPr>
        <w:t>5.2.1.5</w:t>
      </w:r>
      <w:r w:rsidRPr="008C182F">
        <w:rPr>
          <w:strike/>
        </w:rPr>
        <w:tab/>
      </w:r>
      <w:r w:rsidR="00D91BBD">
        <w:rPr>
          <w:strike/>
        </w:rPr>
        <w:t>в</w:t>
      </w:r>
      <w:r w:rsidRPr="008C182F">
        <w:rPr>
          <w:strike/>
        </w:rPr>
        <w:t xml:space="preserve"> случае приспособлений для крепления, которые занимают ра</w:t>
      </w:r>
      <w:r w:rsidRPr="008C182F">
        <w:rPr>
          <w:strike/>
        </w:rPr>
        <w:t>з</w:t>
      </w:r>
      <w:r w:rsidRPr="008C182F">
        <w:rPr>
          <w:strike/>
        </w:rPr>
        <w:t>личные положения для облегчения посадки в транспортное сре</w:t>
      </w:r>
      <w:r w:rsidRPr="008C182F">
        <w:rPr>
          <w:strike/>
        </w:rPr>
        <w:t>д</w:t>
      </w:r>
      <w:r w:rsidRPr="008C182F">
        <w:rPr>
          <w:strike/>
        </w:rPr>
        <w:t>ство и для удерживания находящихся в нем лиц, технические тр</w:t>
      </w:r>
      <w:r w:rsidRPr="008C182F">
        <w:rPr>
          <w:strike/>
        </w:rPr>
        <w:t>е</w:t>
      </w:r>
      <w:r w:rsidRPr="008C182F">
        <w:rPr>
          <w:strike/>
        </w:rPr>
        <w:t>бования настоящих Правил применяются к приспособлениям для крепления при эффективном удерживающем положении.</w:t>
      </w:r>
    </w:p>
    <w:p w:rsidR="000273A0" w:rsidRDefault="000273A0" w:rsidP="000273A0">
      <w:pPr>
        <w:pStyle w:val="SingleTxtGR"/>
        <w:ind w:left="2268" w:hanging="1134"/>
      </w:pPr>
      <w:r w:rsidRPr="008C182F">
        <w:rPr>
          <w:b/>
          <w:bCs/>
        </w:rPr>
        <w:t>5.2.1</w:t>
      </w:r>
      <w:r>
        <w:tab/>
      </w:r>
      <w:r>
        <w:tab/>
      </w:r>
      <w:r w:rsidRPr="00C015E4">
        <w:t>Любая</w:t>
      </w:r>
      <w:r>
        <w:t xml:space="preserve"> система креплений ISOFIX и любое крепление</w:t>
      </w:r>
      <w:r w:rsidRPr="00C015E4">
        <w:t xml:space="preserve"> верхнего страховочного троса</w:t>
      </w:r>
      <w:r>
        <w:t xml:space="preserve"> ISOFIX</w:t>
      </w:r>
      <w:r w:rsidRPr="00C015E4">
        <w:t xml:space="preserve">, установленные или предназначенные для установки на детских удерживающих системах ISOFIX, а также контактная поверхность пола транспортного средства для любых </w:t>
      </w:r>
      <w:r w:rsidRPr="004768E4">
        <w:t xml:space="preserve">сидячих мест </w:t>
      </w:r>
      <w:r>
        <w:t>размера i</w:t>
      </w:r>
      <w:r w:rsidRPr="00C015E4">
        <w:t xml:space="preserve"> должны быть сконструированы, изготовл</w:t>
      </w:r>
      <w:r w:rsidRPr="00C015E4">
        <w:t>е</w:t>
      </w:r>
      <w:r w:rsidRPr="00C015E4">
        <w:t>ны и расположены таким образом, чтобы:</w:t>
      </w:r>
    </w:p>
    <w:p w:rsidR="000273A0" w:rsidRDefault="000273A0" w:rsidP="000273A0">
      <w:pPr>
        <w:pStyle w:val="SingleTxtGR"/>
        <w:ind w:left="2268" w:hanging="1134"/>
      </w:pPr>
      <w:r w:rsidRPr="008C182F">
        <w:rPr>
          <w:b/>
          <w:bCs/>
        </w:rPr>
        <w:t>5.2.1.1</w:t>
      </w:r>
      <w:r>
        <w:tab/>
        <w:t>л</w:t>
      </w:r>
      <w:r w:rsidRPr="00C015E4">
        <w:t>юбая</w:t>
      </w:r>
      <w:r>
        <w:t xml:space="preserve"> система креплений ISOFIX и любое крепление</w:t>
      </w:r>
      <w:r w:rsidRPr="00C015E4">
        <w:t xml:space="preserve"> верхнего страховочного троса, а также контактная поверхность пола тран</w:t>
      </w:r>
      <w:r w:rsidRPr="00C015E4">
        <w:t>с</w:t>
      </w:r>
      <w:r w:rsidRPr="00C015E4">
        <w:t xml:space="preserve">портного средства для любых </w:t>
      </w:r>
      <w:r w:rsidRPr="004768E4">
        <w:t xml:space="preserve">сидячих мест </w:t>
      </w:r>
      <w:r>
        <w:t>размера i</w:t>
      </w:r>
      <w:r w:rsidRPr="00C015E4">
        <w:t xml:space="preserve"> не препя</w:t>
      </w:r>
      <w:r w:rsidRPr="00C015E4">
        <w:t>т</w:t>
      </w:r>
      <w:r w:rsidRPr="00C015E4">
        <w:t xml:space="preserve">ствовали тому, чтобы транспортное средство при нормальных условиях эксплуатации </w:t>
      </w:r>
      <w:r>
        <w:t>отвечало</w:t>
      </w:r>
      <w:r w:rsidRPr="00C015E4">
        <w:t xml:space="preserve"> положения</w:t>
      </w:r>
      <w:r>
        <w:t>м</w:t>
      </w:r>
      <w:r w:rsidRPr="00C015E4">
        <w:t xml:space="preserve"> настоящих Правил</w:t>
      </w:r>
      <w:r>
        <w:t>;</w:t>
      </w:r>
    </w:p>
    <w:p w:rsidR="000273A0" w:rsidRDefault="000273A0" w:rsidP="000273A0">
      <w:pPr>
        <w:pStyle w:val="SingleTxtGR"/>
        <w:ind w:left="2268" w:hanging="1134"/>
      </w:pPr>
      <w:r>
        <w:tab/>
      </w:r>
      <w:r>
        <w:tab/>
        <w:t>любая система креплений ISOFIX и крепление верхнего страхово</w:t>
      </w:r>
      <w:r>
        <w:t>ч</w:t>
      </w:r>
      <w:r>
        <w:t>ного троса ISOFIX, которыми может быть оснащено любое тран</w:t>
      </w:r>
      <w:r>
        <w:t>с</w:t>
      </w:r>
      <w:r>
        <w:t>портное средство, также отвечали</w:t>
      </w:r>
      <w:r w:rsidRPr="00C015E4">
        <w:t xml:space="preserve"> </w:t>
      </w:r>
      <w:r>
        <w:t>предписаниям настоящих Пр</w:t>
      </w:r>
      <w:r>
        <w:t>а</w:t>
      </w:r>
      <w:r>
        <w:t>вил. Следовательно, такие крепления должны быть описаны в зая</w:t>
      </w:r>
      <w:r>
        <w:t>в</w:t>
      </w:r>
      <w:r>
        <w:t>ке на официальное утверждение типа;</w:t>
      </w:r>
    </w:p>
    <w:p w:rsidR="000273A0" w:rsidRDefault="000273A0" w:rsidP="000273A0">
      <w:pPr>
        <w:pStyle w:val="SingleTxtGR"/>
        <w:ind w:left="2268" w:hanging="1134"/>
      </w:pPr>
      <w:r w:rsidRPr="008C182F">
        <w:rPr>
          <w:b/>
          <w:bCs/>
        </w:rPr>
        <w:t>5.2.1.2</w:t>
      </w:r>
      <w:r>
        <w:tab/>
        <w:t>прочность системы креплений ISOFIX и крепления верхнего стр</w:t>
      </w:r>
      <w:r>
        <w:t>а</w:t>
      </w:r>
      <w:r>
        <w:t>ховочного троса ISOFIX была рассчитана на детские удержива</w:t>
      </w:r>
      <w:r>
        <w:t>ю</w:t>
      </w:r>
      <w:r>
        <w:t>щие системы ISOFIX весовой категории 0; 0+; 1, как это определ</w:t>
      </w:r>
      <w:r>
        <w:t>е</w:t>
      </w:r>
      <w:r>
        <w:t>но в Правилах № 44;</w:t>
      </w:r>
    </w:p>
    <w:p w:rsidR="000273A0" w:rsidRDefault="000273A0" w:rsidP="000273A0">
      <w:pPr>
        <w:pStyle w:val="SingleTxtGR"/>
        <w:ind w:left="2268" w:hanging="1134"/>
      </w:pPr>
      <w:r w:rsidRPr="008C182F">
        <w:rPr>
          <w:b/>
          <w:bCs/>
        </w:rPr>
        <w:t>5.2.1.3</w:t>
      </w:r>
      <w:r w:rsidRPr="00C015E4">
        <w:tab/>
      </w:r>
      <w:r>
        <w:t>к</w:t>
      </w:r>
      <w:r w:rsidRPr="00C015E4">
        <w:t>онструкция сис</w:t>
      </w:r>
      <w:r>
        <w:t>темы креплений ISOFIX, креплений</w:t>
      </w:r>
      <w:r w:rsidRPr="00C015E4">
        <w:t xml:space="preserve"> верхнего стр</w:t>
      </w:r>
      <w:r w:rsidRPr="00C015E4">
        <w:t>а</w:t>
      </w:r>
      <w:r w:rsidRPr="00C015E4">
        <w:t>ховочного троса ISOFIX</w:t>
      </w:r>
      <w:r>
        <w:t>, а</w:t>
      </w:r>
      <w:r w:rsidRPr="00C015E4">
        <w:t xml:space="preserve"> также контактная поверхность пола транспортного средства для </w:t>
      </w:r>
      <w:r w:rsidRPr="004768E4">
        <w:t xml:space="preserve">сидячих мест </w:t>
      </w:r>
      <w:r>
        <w:t>размера i</w:t>
      </w:r>
      <w:r w:rsidRPr="00C015E4">
        <w:t xml:space="preserve"> должн</w:t>
      </w:r>
      <w:r>
        <w:t>ы</w:t>
      </w:r>
      <w:r w:rsidRPr="00C015E4">
        <w:t xml:space="preserve"> быть рас</w:t>
      </w:r>
      <w:r>
        <w:t>считаны</w:t>
      </w:r>
      <w:r w:rsidRPr="00C015E4">
        <w:t xml:space="preserve"> на использование детской удерживающей системы ра</w:t>
      </w:r>
      <w:r w:rsidRPr="00C015E4">
        <w:t>з</w:t>
      </w:r>
      <w:r w:rsidRPr="00C015E4">
        <w:t>мера i,</w:t>
      </w:r>
      <w:r>
        <w:t xml:space="preserve"> относящейся к классу встроенных систем и определенной в Правилах № 129.</w:t>
      </w:r>
    </w:p>
    <w:p w:rsidR="000273A0" w:rsidRDefault="000273A0" w:rsidP="000273A0">
      <w:pPr>
        <w:pStyle w:val="SingleTxtGR"/>
        <w:ind w:left="2268" w:hanging="1134"/>
      </w:pPr>
      <w:r w:rsidRPr="008C182F">
        <w:rPr>
          <w:b/>
          <w:bCs/>
        </w:rPr>
        <w:t>5.2.2</w:t>
      </w:r>
      <w:r>
        <w:tab/>
      </w:r>
      <w:r>
        <w:tab/>
        <w:t>Конструкция и монтаж систем креплений ISOFIX</w:t>
      </w:r>
    </w:p>
    <w:p w:rsidR="000273A0" w:rsidRDefault="000273A0" w:rsidP="000273A0">
      <w:pPr>
        <w:pStyle w:val="SingleTxtGR"/>
        <w:ind w:left="2268" w:hanging="1134"/>
      </w:pPr>
      <w:r w:rsidRPr="008C182F">
        <w:rPr>
          <w:b/>
          <w:bCs/>
        </w:rPr>
        <w:t>5.2.2.1</w:t>
      </w:r>
      <w:r>
        <w:tab/>
        <w:t>Любая система креплений ISOFIX представляет собой круглый(е) поперечно расположенный(е), горизонтальный(е) стержень (стер</w:t>
      </w:r>
      <w:r>
        <w:t>ж</w:t>
      </w:r>
      <w:r>
        <w:t>ни) диаметром 6 мм ± 0,1 мм, охватывающий(е) две зоны минимум 25-миллиметровой полезной длины, расположенные на одной оси, как это указано на рис. 4 в приложении 9.</w:t>
      </w:r>
    </w:p>
    <w:p w:rsidR="000273A0" w:rsidRDefault="000273A0" w:rsidP="000273A0">
      <w:pPr>
        <w:pStyle w:val="SingleTxtGR"/>
        <w:ind w:left="2268" w:hanging="1134"/>
      </w:pPr>
      <w:r w:rsidRPr="008C182F">
        <w:rPr>
          <w:b/>
          <w:bCs/>
        </w:rPr>
        <w:t>5.2.2.2</w:t>
      </w:r>
      <w:r>
        <w:tab/>
        <w:t>Любая система креплений ISOFIX, установленная на сидячее место в транспортном средстве, должна находиться на расстоянии не м</w:t>
      </w:r>
      <w:r>
        <w:t>е</w:t>
      </w:r>
      <w:r>
        <w:t>нее 120 мм позади расчетной точки Н, определенной в прилож</w:t>
      </w:r>
      <w:r>
        <w:t>е</w:t>
      </w:r>
      <w:r>
        <w:t>нии 4 к настоящим Правилам; соответствующие измерения прои</w:t>
      </w:r>
      <w:r>
        <w:t>з</w:t>
      </w:r>
      <w:r>
        <w:t>водят в горизонтальной плоскости в направлении вверх от центра стержня.</w:t>
      </w:r>
    </w:p>
    <w:p w:rsidR="000273A0" w:rsidRPr="001364F4" w:rsidRDefault="000273A0" w:rsidP="000273A0">
      <w:pPr>
        <w:pStyle w:val="SingleTxtGR"/>
        <w:ind w:left="2268" w:hanging="1134"/>
        <w:rPr>
          <w:i/>
        </w:rPr>
      </w:pPr>
      <w:r w:rsidRPr="008C182F">
        <w:rPr>
          <w:b/>
          <w:bCs/>
        </w:rPr>
        <w:t>5.2.2.3</w:t>
      </w:r>
      <w:r>
        <w:tab/>
      </w:r>
      <w:r w:rsidRPr="00AB20AC">
        <w:t>В отношении любой системы кре</w:t>
      </w:r>
      <w:r>
        <w:t>плений ISOFIX, устанавливаемой на</w:t>
      </w:r>
      <w:r w:rsidRPr="00AB20AC">
        <w:t xml:space="preserve"> транспортном средстве, обеспечива</w:t>
      </w:r>
      <w:r>
        <w:t xml:space="preserve">ют </w:t>
      </w:r>
      <w:r w:rsidRPr="00AB20AC">
        <w:t>возможность подсоед</w:t>
      </w:r>
      <w:r w:rsidRPr="00AB20AC">
        <w:t>и</w:t>
      </w:r>
      <w:r w:rsidRPr="00AB20AC">
        <w:t>нения фиксирующего приспособления детской удерживающей с</w:t>
      </w:r>
      <w:r w:rsidRPr="00AB20AC">
        <w:t>и</w:t>
      </w:r>
      <w:r w:rsidRPr="00AB20AC">
        <w:t>стемы ISOFIX</w:t>
      </w:r>
      <w:r>
        <w:t xml:space="preserve"> − либо</w:t>
      </w:r>
      <w:r w:rsidRPr="00AB20AC">
        <w:t xml:space="preserve"> "ISO/F2"</w:t>
      </w:r>
      <w:r>
        <w:t>,</w:t>
      </w:r>
      <w:r w:rsidRPr="00AB20AC">
        <w:t xml:space="preserve"> либо "ISO/F2X", </w:t>
      </w:r>
      <w:r>
        <w:t xml:space="preserve">− </w:t>
      </w:r>
      <w:r w:rsidRPr="00377F39">
        <w:t>согласно опр</w:t>
      </w:r>
      <w:r w:rsidRPr="00377F39">
        <w:t>е</w:t>
      </w:r>
      <w:r w:rsidRPr="00377F39">
        <w:t>делению изготовителя транспортного средства, приведенному в Правилах № 16 (добавление 2</w:t>
      </w:r>
      <w:r>
        <w:t xml:space="preserve"> к </w:t>
      </w:r>
      <w:r w:rsidRPr="00377F39">
        <w:t>приложени</w:t>
      </w:r>
      <w:r>
        <w:t>ю 1</w:t>
      </w:r>
      <w:r w:rsidRPr="00377F39">
        <w:t>7)</w:t>
      </w:r>
      <w:r>
        <w:t>.</w:t>
      </w:r>
    </w:p>
    <w:p w:rsidR="000273A0" w:rsidRDefault="000273A0" w:rsidP="000273A0">
      <w:pPr>
        <w:pStyle w:val="SingleTxtGR"/>
        <w:ind w:left="2268" w:hanging="1134"/>
      </w:pPr>
      <w:r w:rsidRPr="00AB20AC">
        <w:rPr>
          <w:bCs/>
        </w:rPr>
        <w:tab/>
      </w:r>
      <w:r>
        <w:rPr>
          <w:bCs/>
        </w:rPr>
        <w:tab/>
      </w:r>
      <w:r w:rsidRPr="00AB20AC">
        <w:rPr>
          <w:bCs/>
        </w:rPr>
        <w:t xml:space="preserve">На </w:t>
      </w:r>
      <w:r>
        <w:rPr>
          <w:bCs/>
        </w:rPr>
        <w:t>сиденьях</w:t>
      </w:r>
      <w:r w:rsidRPr="00AB20AC">
        <w:rPr>
          <w:bCs/>
        </w:rPr>
        <w:t xml:space="preserve"> размера i должны помещаться фиксирующиеся пр</w:t>
      </w:r>
      <w:r w:rsidRPr="00AB20AC">
        <w:rPr>
          <w:bCs/>
        </w:rPr>
        <w:t>и</w:t>
      </w:r>
      <w:r w:rsidRPr="00AB20AC">
        <w:rPr>
          <w:bCs/>
        </w:rPr>
        <w:t>способления детской удерживающей системы ISOFIX размера классов "ISO/F2X" и "ISO/R2" вместе с оценочным объемом пр</w:t>
      </w:r>
      <w:r w:rsidRPr="00AB20AC">
        <w:rPr>
          <w:bCs/>
        </w:rPr>
        <w:t>о</w:t>
      </w:r>
      <w:r w:rsidRPr="00AB20AC">
        <w:rPr>
          <w:bCs/>
        </w:rPr>
        <w:t xml:space="preserve">странства для установки опоры, определенным в </w:t>
      </w:r>
      <w:r>
        <w:rPr>
          <w:bCs/>
        </w:rPr>
        <w:t>П</w:t>
      </w:r>
      <w:r w:rsidRPr="00AB20AC">
        <w:rPr>
          <w:bCs/>
        </w:rPr>
        <w:t>равилах № 16 (</w:t>
      </w:r>
      <w:r>
        <w:t>добавление 2 к приложению 17</w:t>
      </w:r>
      <w:r w:rsidRPr="00AB20AC">
        <w:rPr>
          <w:bCs/>
        </w:rPr>
        <w:t>)</w:t>
      </w:r>
      <w:r>
        <w:rPr>
          <w:bCs/>
        </w:rPr>
        <w:t>. Кроме того, н</w:t>
      </w:r>
      <w:r w:rsidRPr="00CD4302">
        <w:rPr>
          <w:bCs/>
        </w:rPr>
        <w:t xml:space="preserve">а </w:t>
      </w:r>
      <w:r>
        <w:rPr>
          <w:bCs/>
        </w:rPr>
        <w:t>сиденьях</w:t>
      </w:r>
      <w:r w:rsidRPr="00CD4302">
        <w:rPr>
          <w:bCs/>
        </w:rPr>
        <w:t xml:space="preserve"> разм</w:t>
      </w:r>
      <w:r w:rsidRPr="00CD4302">
        <w:rPr>
          <w:bCs/>
        </w:rPr>
        <w:t>е</w:t>
      </w:r>
      <w:r w:rsidRPr="00CD4302">
        <w:rPr>
          <w:bCs/>
        </w:rPr>
        <w:t>ра</w:t>
      </w:r>
      <w:r w:rsidR="009D30B4">
        <w:rPr>
          <w:bCs/>
        </w:rPr>
        <w:t> </w:t>
      </w:r>
      <w:r w:rsidRPr="00CD4302">
        <w:rPr>
          <w:bCs/>
        </w:rPr>
        <w:t>i должн</w:t>
      </w:r>
      <w:r>
        <w:rPr>
          <w:bCs/>
        </w:rPr>
        <w:t>о</w:t>
      </w:r>
      <w:r w:rsidRPr="00CD4302">
        <w:rPr>
          <w:bCs/>
        </w:rPr>
        <w:t xml:space="preserve"> помещаться фиксирующ</w:t>
      </w:r>
      <w:r>
        <w:rPr>
          <w:bCs/>
        </w:rPr>
        <w:t>ее</w:t>
      </w:r>
      <w:r w:rsidRPr="00CD4302">
        <w:rPr>
          <w:bCs/>
        </w:rPr>
        <w:t xml:space="preserve"> приспособлени</w:t>
      </w:r>
      <w:r>
        <w:rPr>
          <w:bCs/>
        </w:rPr>
        <w:t>е</w:t>
      </w:r>
      <w:r w:rsidRPr="00CD4302">
        <w:rPr>
          <w:bCs/>
        </w:rPr>
        <w:t xml:space="preserve"> детской удерживающей системы класс</w:t>
      </w:r>
      <w:r>
        <w:rPr>
          <w:bCs/>
        </w:rPr>
        <w:t>а</w:t>
      </w:r>
      <w:r w:rsidRPr="00CD4302">
        <w:rPr>
          <w:bCs/>
        </w:rPr>
        <w:t xml:space="preserve"> "ISO/</w:t>
      </w:r>
      <w:r>
        <w:rPr>
          <w:bCs/>
        </w:rPr>
        <w:t>В</w:t>
      </w:r>
      <w:r w:rsidRPr="00CD4302">
        <w:rPr>
          <w:bCs/>
        </w:rPr>
        <w:t>2"</w:t>
      </w:r>
      <w:r>
        <w:rPr>
          <w:bCs/>
        </w:rPr>
        <w:t xml:space="preserve"> </w:t>
      </w:r>
      <w:r w:rsidRPr="00377F39">
        <w:t xml:space="preserve">согласно определению, приведенному в Правилах № 16 (добавление </w:t>
      </w:r>
      <w:r>
        <w:t xml:space="preserve">5 к </w:t>
      </w:r>
      <w:r w:rsidRPr="00377F39">
        <w:t>приложени</w:t>
      </w:r>
      <w:r>
        <w:t>ю</w:t>
      </w:r>
      <w:r w:rsidRPr="00377F39">
        <w:t xml:space="preserve"> 17)</w:t>
      </w:r>
      <w:r>
        <w:t>.</w:t>
      </w:r>
    </w:p>
    <w:p w:rsidR="000273A0" w:rsidRPr="00DD193D" w:rsidRDefault="000273A0" w:rsidP="000273A0">
      <w:pPr>
        <w:pStyle w:val="SingleTxtGR"/>
        <w:ind w:left="2268" w:hanging="1134"/>
      </w:pPr>
      <w:r w:rsidRPr="00C0291B">
        <w:rPr>
          <w:b/>
          <w:bCs/>
        </w:rPr>
        <w:t>5.2.2.4</w:t>
      </w:r>
      <w:r>
        <w:tab/>
        <w:t>На</w:t>
      </w:r>
      <w:r w:rsidRPr="002E1917">
        <w:t xml:space="preserve"> </w:t>
      </w:r>
      <w:r>
        <w:t>нижней</w:t>
      </w:r>
      <w:r w:rsidRPr="002E1917">
        <w:t xml:space="preserve"> </w:t>
      </w:r>
      <w:r>
        <w:t>поверхности</w:t>
      </w:r>
      <w:r w:rsidRPr="002E1917">
        <w:t xml:space="preserve"> </w:t>
      </w:r>
      <w:r>
        <w:t>фиксирующего приспособления детского удерживающего</w:t>
      </w:r>
      <w:r w:rsidRPr="002E1917">
        <w:t xml:space="preserve"> </w:t>
      </w:r>
      <w:r>
        <w:t>устройства</w:t>
      </w:r>
      <w:r w:rsidRPr="002E1917">
        <w:t xml:space="preserve"> </w:t>
      </w:r>
      <w:r>
        <w:rPr>
          <w:lang w:val="en-US"/>
        </w:rPr>
        <w:t>ISOFIX</w:t>
      </w:r>
      <w:r w:rsidRPr="002E1917">
        <w:t xml:space="preserve">, </w:t>
      </w:r>
      <w:r>
        <w:t>согласно</w:t>
      </w:r>
      <w:r w:rsidRPr="002E1917">
        <w:t xml:space="preserve"> </w:t>
      </w:r>
      <w:r>
        <w:t>определению</w:t>
      </w:r>
      <w:r w:rsidRPr="002E1917">
        <w:t xml:space="preserve"> </w:t>
      </w:r>
      <w:r>
        <w:t>изгот</w:t>
      </w:r>
      <w:r>
        <w:t>о</w:t>
      </w:r>
      <w:r>
        <w:t>вителя</w:t>
      </w:r>
      <w:r w:rsidRPr="002E1917">
        <w:t xml:space="preserve"> </w:t>
      </w:r>
      <w:r>
        <w:t>транспортного</w:t>
      </w:r>
      <w:r w:rsidRPr="002E1917">
        <w:t xml:space="preserve"> </w:t>
      </w:r>
      <w:r>
        <w:t>средства</w:t>
      </w:r>
      <w:r w:rsidRPr="002E1917">
        <w:t xml:space="preserve">, </w:t>
      </w:r>
      <w:r>
        <w:t>приведенному</w:t>
      </w:r>
      <w:r w:rsidRPr="002E1917">
        <w:t xml:space="preserve"> </w:t>
      </w:r>
      <w:r>
        <w:t>в</w:t>
      </w:r>
      <w:r w:rsidRPr="002E1917">
        <w:t xml:space="preserve"> </w:t>
      </w:r>
      <w:r>
        <w:t>пункте</w:t>
      </w:r>
      <w:r w:rsidRPr="002E1917">
        <w:t xml:space="preserve"> </w:t>
      </w:r>
      <w:r w:rsidRPr="00C0291B">
        <w:rPr>
          <w:b/>
          <w:bCs/>
        </w:rPr>
        <w:t>5.2.2.3</w:t>
      </w:r>
      <w:r w:rsidRPr="002E1917">
        <w:t xml:space="preserve">, </w:t>
      </w:r>
      <w:r>
        <w:t>предусматривают углы</w:t>
      </w:r>
      <w:r w:rsidRPr="002E1917">
        <w:t xml:space="preserve"> </w:t>
      </w:r>
      <w:r>
        <w:t>пространственного</w:t>
      </w:r>
      <w:r w:rsidRPr="002E1917">
        <w:t xml:space="preserve"> </w:t>
      </w:r>
      <w:r>
        <w:t>расположения</w:t>
      </w:r>
      <w:r w:rsidRPr="002E1917">
        <w:t xml:space="preserve"> </w:t>
      </w:r>
      <w:r>
        <w:t>в</w:t>
      </w:r>
      <w:r w:rsidRPr="002E1917">
        <w:t xml:space="preserve"> </w:t>
      </w:r>
      <w:r>
        <w:t>след</w:t>
      </w:r>
      <w:r>
        <w:t>у</w:t>
      </w:r>
      <w:r>
        <w:t>ющих</w:t>
      </w:r>
      <w:r w:rsidRPr="002E1917">
        <w:t xml:space="preserve"> </w:t>
      </w:r>
      <w:r>
        <w:t>пределах</w:t>
      </w:r>
      <w:r w:rsidRPr="002E1917">
        <w:t xml:space="preserve"> (</w:t>
      </w:r>
      <w:r>
        <w:t>эти</w:t>
      </w:r>
      <w:r w:rsidRPr="002E1917">
        <w:t xml:space="preserve"> </w:t>
      </w:r>
      <w:r>
        <w:t>углы</w:t>
      </w:r>
      <w:r w:rsidRPr="002E1917">
        <w:t xml:space="preserve"> </w:t>
      </w:r>
      <w:r>
        <w:t>измеряют относительно</w:t>
      </w:r>
      <w:r w:rsidRPr="002E1917">
        <w:t xml:space="preserve"> </w:t>
      </w:r>
      <w:r>
        <w:t>исходных</w:t>
      </w:r>
      <w:r w:rsidRPr="002E1917">
        <w:t xml:space="preserve"> </w:t>
      </w:r>
      <w:r>
        <w:t>пло</w:t>
      </w:r>
      <w:r>
        <w:t>с</w:t>
      </w:r>
      <w:r>
        <w:t>костей</w:t>
      </w:r>
      <w:r w:rsidRPr="002E1917">
        <w:t xml:space="preserve"> </w:t>
      </w:r>
      <w:r>
        <w:t>транспортного</w:t>
      </w:r>
      <w:r w:rsidRPr="002E1917">
        <w:t xml:space="preserve"> </w:t>
      </w:r>
      <w:r>
        <w:t>средства</w:t>
      </w:r>
      <w:r w:rsidRPr="002E1917">
        <w:t xml:space="preserve">, </w:t>
      </w:r>
      <w:r>
        <w:t>определенных</w:t>
      </w:r>
      <w:r w:rsidRPr="002E1917">
        <w:t xml:space="preserve"> </w:t>
      </w:r>
      <w:r>
        <w:t>в</w:t>
      </w:r>
      <w:r w:rsidRPr="002E1917">
        <w:t xml:space="preserve"> </w:t>
      </w:r>
      <w:r>
        <w:t>добавлении</w:t>
      </w:r>
      <w:r w:rsidRPr="002E1917">
        <w:t xml:space="preserve"> 2 </w:t>
      </w:r>
      <w:r>
        <w:t xml:space="preserve">к приложению </w:t>
      </w:r>
      <w:r w:rsidRPr="009E459B">
        <w:t xml:space="preserve">4 </w:t>
      </w:r>
      <w:r>
        <w:t>к</w:t>
      </w:r>
      <w:r w:rsidRPr="009E459B">
        <w:t xml:space="preserve"> </w:t>
      </w:r>
      <w:r>
        <w:t>настоящим</w:t>
      </w:r>
      <w:r w:rsidRPr="009E459B">
        <w:t xml:space="preserve"> </w:t>
      </w:r>
      <w:r>
        <w:t>Правилам</w:t>
      </w:r>
      <w:r w:rsidRPr="009E459B">
        <w:t>)</w:t>
      </w:r>
      <w:r>
        <w:t>:</w:t>
      </w:r>
    </w:p>
    <w:p w:rsidR="000273A0" w:rsidRDefault="000273A0" w:rsidP="000273A0">
      <w:pPr>
        <w:pStyle w:val="SingleTxtGR"/>
        <w:ind w:left="2268" w:hanging="1134"/>
      </w:pPr>
      <w:r>
        <w:tab/>
      </w:r>
      <w:r>
        <w:tab/>
        <w:t>а)</w:t>
      </w:r>
      <w:r>
        <w:tab/>
        <w:t>по вертикали: 15º ± 10º;</w:t>
      </w:r>
    </w:p>
    <w:p w:rsidR="000273A0" w:rsidRDefault="000273A0" w:rsidP="000273A0">
      <w:pPr>
        <w:pStyle w:val="SingleTxtGR"/>
        <w:ind w:left="2268" w:hanging="1134"/>
      </w:pPr>
      <w:r>
        <w:tab/>
      </w:r>
      <w:r>
        <w:tab/>
        <w:t>b)</w:t>
      </w:r>
      <w:r>
        <w:tab/>
        <w:t>по горизонтали: 0º ± 5º;</w:t>
      </w:r>
    </w:p>
    <w:p w:rsidR="000273A0" w:rsidRDefault="000273A0" w:rsidP="000273A0">
      <w:pPr>
        <w:pStyle w:val="SingleTxtGR"/>
        <w:ind w:left="2268" w:hanging="1134"/>
      </w:pPr>
      <w:r>
        <w:tab/>
      </w:r>
      <w:r>
        <w:tab/>
        <w:t>с)</w:t>
      </w:r>
      <w:r>
        <w:tab/>
        <w:t>в горизонтальной плоскости: 0º ± 10º.</w:t>
      </w:r>
    </w:p>
    <w:p w:rsidR="000273A0" w:rsidRPr="001B25B5" w:rsidRDefault="000273A0" w:rsidP="000273A0">
      <w:pPr>
        <w:pStyle w:val="SingleTxtGR"/>
        <w:ind w:left="2268" w:hanging="1134"/>
      </w:pPr>
      <w:r>
        <w:tab/>
      </w:r>
      <w:r>
        <w:tab/>
      </w:r>
      <w:r w:rsidRPr="00AB20AC">
        <w:t xml:space="preserve">В случае </w:t>
      </w:r>
      <w:r>
        <w:t>сидений</w:t>
      </w:r>
      <w:r w:rsidRPr="00AB20AC">
        <w:t xml:space="preserve"> размера i</w:t>
      </w:r>
      <w:r>
        <w:t>,</w:t>
      </w:r>
      <w:r w:rsidRPr="00AB20AC">
        <w:t xml:space="preserve"> при условии, что указанные в пун</w:t>
      </w:r>
      <w:r w:rsidRPr="00AB20AC">
        <w:t>к</w:t>
      </w:r>
      <w:r w:rsidRPr="00AB20AC">
        <w:t>те</w:t>
      </w:r>
      <w:r>
        <w:rPr>
          <w:lang w:val="en-US"/>
        </w:rPr>
        <w:t> </w:t>
      </w:r>
      <w:r w:rsidRPr="00C0291B">
        <w:rPr>
          <w:b/>
          <w:bCs/>
        </w:rPr>
        <w:t>5.2.2.4</w:t>
      </w:r>
      <w:r w:rsidRPr="00AB20AC">
        <w:t xml:space="preserve"> пределы не превышаются</w:t>
      </w:r>
      <w:r>
        <w:t>, и</w:t>
      </w:r>
      <w:r w:rsidRPr="00AB20AC">
        <w:t xml:space="preserve"> в случае максимально коро</w:t>
      </w:r>
      <w:r w:rsidRPr="00AB20AC">
        <w:t>т</w:t>
      </w:r>
      <w:r w:rsidRPr="00AB20AC">
        <w:t>ких опор допускается − с учетом оценочного объема пространства для опоры − использование большего вертикального угла, чем ве</w:t>
      </w:r>
      <w:r w:rsidRPr="00AB20AC">
        <w:t>р</w:t>
      </w:r>
      <w:r w:rsidRPr="00AB20AC">
        <w:t xml:space="preserve">тикальный угол, который в противном случае обусловливался бы сиденьем или конструкцией транспортного средства. </w:t>
      </w:r>
      <w:r>
        <w:t>Д</w:t>
      </w:r>
      <w:r w:rsidRPr="00AB20AC">
        <w:t>олжна обе</w:t>
      </w:r>
      <w:r w:rsidRPr="00AB20AC">
        <w:t>с</w:t>
      </w:r>
      <w:r w:rsidRPr="00AB20AC">
        <w:t>печ</w:t>
      </w:r>
      <w:r>
        <w:t xml:space="preserve">иваться </w:t>
      </w:r>
      <w:r w:rsidRPr="00AB20AC">
        <w:t xml:space="preserve">возможность установки фиксирующего приспособления детского удерживающего устройства ISOFIX при </w:t>
      </w:r>
      <w:r>
        <w:t>увеличенном</w:t>
      </w:r>
      <w:r w:rsidRPr="00AB20AC">
        <w:t xml:space="preserve"> ве</w:t>
      </w:r>
      <w:r w:rsidRPr="00AB20AC">
        <w:t>р</w:t>
      </w:r>
      <w:r w:rsidRPr="00AB20AC">
        <w:t>тикаль</w:t>
      </w:r>
      <w:r>
        <w:t>ном угле. Положения этого пункта не применяются к ф</w:t>
      </w:r>
      <w:r w:rsidRPr="001B25B5">
        <w:t>икс</w:t>
      </w:r>
      <w:r w:rsidRPr="001B25B5">
        <w:t>и</w:t>
      </w:r>
      <w:r w:rsidRPr="001B25B5">
        <w:t>рующ</w:t>
      </w:r>
      <w:r>
        <w:t>им</w:t>
      </w:r>
      <w:r w:rsidRPr="001B25B5">
        <w:t xml:space="preserve"> приспособлени</w:t>
      </w:r>
      <w:r>
        <w:t>ям</w:t>
      </w:r>
      <w:r w:rsidRPr="001B25B5">
        <w:t xml:space="preserve"> детск</w:t>
      </w:r>
      <w:r>
        <w:t>их</w:t>
      </w:r>
      <w:r w:rsidRPr="001B25B5">
        <w:t xml:space="preserve"> удерживающ</w:t>
      </w:r>
      <w:r>
        <w:t>их</w:t>
      </w:r>
      <w:r w:rsidRPr="001B25B5">
        <w:t xml:space="preserve"> устройств</w:t>
      </w:r>
      <w:r>
        <w:t xml:space="preserve"> ра</w:t>
      </w:r>
      <w:r>
        <w:t>з</w:t>
      </w:r>
      <w:r>
        <w:t xml:space="preserve">мера </w:t>
      </w:r>
      <w:r w:rsidRPr="00CD4302">
        <w:rPr>
          <w:bCs/>
        </w:rPr>
        <w:t>"ISO/</w:t>
      </w:r>
      <w:r>
        <w:rPr>
          <w:bCs/>
        </w:rPr>
        <w:t>В</w:t>
      </w:r>
      <w:r w:rsidRPr="00CD4302">
        <w:rPr>
          <w:bCs/>
        </w:rPr>
        <w:t>2"</w:t>
      </w:r>
      <w:r w:rsidRPr="001B25B5">
        <w:rPr>
          <w:bCs/>
        </w:rPr>
        <w:t>.</w:t>
      </w:r>
    </w:p>
    <w:p w:rsidR="000273A0" w:rsidRDefault="000273A0" w:rsidP="000273A0">
      <w:pPr>
        <w:pStyle w:val="SingleTxtGR"/>
        <w:ind w:left="2268" w:hanging="1134"/>
      </w:pPr>
      <w:r w:rsidRPr="001B25B5">
        <w:rPr>
          <w:b/>
          <w:bCs/>
        </w:rPr>
        <w:t>5.2.2.5</w:t>
      </w:r>
      <w:r>
        <w:tab/>
        <w:t>Системы креплений ISOFIX должны быть стационарными или уб</w:t>
      </w:r>
      <w:r>
        <w:t>и</w:t>
      </w:r>
      <w:r>
        <w:t>рающимися. Для убирающихся креплений требования, касающиеся системы креплений ISOFIX, должны выполняться в их рабочем п</w:t>
      </w:r>
      <w:r>
        <w:t>о</w:t>
      </w:r>
      <w:r>
        <w:t>ложении после установки.</w:t>
      </w:r>
    </w:p>
    <w:p w:rsidR="000273A0" w:rsidRDefault="000273A0" w:rsidP="000273A0">
      <w:pPr>
        <w:pStyle w:val="SingleTxtGR"/>
        <w:ind w:left="2268" w:hanging="1134"/>
      </w:pPr>
      <w:r w:rsidRPr="001B25B5">
        <w:rPr>
          <w:b/>
          <w:bCs/>
        </w:rPr>
        <w:t>5.2.2.6</w:t>
      </w:r>
      <w:r>
        <w:tab/>
        <w:t>Каждый стержень нижнего крепления ISOFIX (после его установки с целью эксплуатации) либо каждое стационарное направляющее устройство должны быть видимы без нажатия на подушку или спинку сиденья, если смотреть в вертикальной продольной плоск</w:t>
      </w:r>
      <w:r>
        <w:t>о</w:t>
      </w:r>
      <w:r>
        <w:t>сти, проходящей через центр стержня или направляющего устро</w:t>
      </w:r>
      <w:r>
        <w:t>й</w:t>
      </w:r>
      <w:r>
        <w:t>ства вдоль линии, образующей 30</w:t>
      </w:r>
      <w:r>
        <w:noBreakHyphen/>
        <w:t>градусный угол с горизонтал</w:t>
      </w:r>
      <w:r>
        <w:t>ь</w:t>
      </w:r>
      <w:r>
        <w:t>ной плоскостью.</w:t>
      </w:r>
    </w:p>
    <w:p w:rsidR="000273A0" w:rsidRDefault="000273A0" w:rsidP="000273A0">
      <w:pPr>
        <w:pStyle w:val="SingleTxtGR"/>
        <w:ind w:left="2268" w:hanging="1134"/>
      </w:pPr>
      <w:r>
        <w:tab/>
      </w:r>
      <w:r>
        <w:tab/>
        <w:t>В качестве альтернативы указанному выше предписанию на тран</w:t>
      </w:r>
      <w:r>
        <w:t>с</w:t>
      </w:r>
      <w:r>
        <w:t>портном средстве может наноситься постоянная маркировка в м</w:t>
      </w:r>
      <w:r>
        <w:t>е</w:t>
      </w:r>
      <w:r>
        <w:t>сте расположения каждого стержня или направляющего устро</w:t>
      </w:r>
      <w:r>
        <w:t>й</w:t>
      </w:r>
      <w:r>
        <w:t>ства. По усмотрению изготовителя эта маркировка должна соде</w:t>
      </w:r>
      <w:r>
        <w:t>р</w:t>
      </w:r>
      <w:r>
        <w:t>жать информацию, соответствующую одному из указанных ниже вариантов:</w:t>
      </w:r>
    </w:p>
    <w:p w:rsidR="000273A0" w:rsidRDefault="000273A0" w:rsidP="000273A0">
      <w:pPr>
        <w:pStyle w:val="SingleTxtGR"/>
        <w:ind w:left="2268" w:hanging="1134"/>
      </w:pPr>
      <w:r w:rsidRPr="001B25B5">
        <w:rPr>
          <w:b/>
          <w:bCs/>
        </w:rPr>
        <w:t>5.2.2.6.1</w:t>
      </w:r>
      <w:r>
        <w:tab/>
        <w:t xml:space="preserve">по крайней мере обозначение, приведенное на рис. 12 в </w:t>
      </w:r>
      <w:r w:rsidRPr="00FB4C46">
        <w:t>прилож</w:t>
      </w:r>
      <w:r w:rsidRPr="00FB4C46">
        <w:t>е</w:t>
      </w:r>
      <w:r w:rsidRPr="00FB4C46">
        <w:t>нии</w:t>
      </w:r>
      <w:r w:rsidRPr="001B25B5">
        <w:rPr>
          <w:b/>
          <w:bCs/>
        </w:rPr>
        <w:t> 4</w:t>
      </w:r>
      <w:r>
        <w:t>, состоящее из окружности диаметром минимум 13 мм и с</w:t>
      </w:r>
      <w:r>
        <w:t>о</w:t>
      </w:r>
      <w:r>
        <w:t>держащее пиктограмму, отвечающую следующим требованиям:</w:t>
      </w:r>
    </w:p>
    <w:p w:rsidR="000273A0" w:rsidRDefault="000273A0" w:rsidP="00067A54">
      <w:pPr>
        <w:pStyle w:val="SingleTxtGR"/>
        <w:keepNext/>
        <w:keepLines/>
        <w:ind w:left="2835" w:hanging="1701"/>
      </w:pPr>
      <w:r>
        <w:tab/>
      </w:r>
      <w:r>
        <w:tab/>
        <w:t>а)</w:t>
      </w:r>
      <w:r>
        <w:tab/>
        <w:t>пиктограмма должна контрастно выделяться на фоне окру</w:t>
      </w:r>
      <w:r>
        <w:t>ж</w:t>
      </w:r>
      <w:r>
        <w:t>ности,</w:t>
      </w:r>
    </w:p>
    <w:p w:rsidR="000273A0" w:rsidRDefault="000273A0" w:rsidP="00067A54">
      <w:pPr>
        <w:pStyle w:val="SingleTxtGR"/>
        <w:keepNext/>
        <w:keepLines/>
        <w:ind w:left="2835" w:hanging="1701"/>
      </w:pPr>
      <w:r>
        <w:tab/>
      </w:r>
      <w:r>
        <w:tab/>
        <w:t>b)</w:t>
      </w:r>
      <w:r>
        <w:tab/>
        <w:t>пиктограмма должна быть нанесена поблизости от каждого стержня системы;</w:t>
      </w:r>
    </w:p>
    <w:p w:rsidR="000273A0" w:rsidRDefault="000273A0" w:rsidP="000273A0">
      <w:pPr>
        <w:pStyle w:val="SingleTxtGR"/>
        <w:ind w:left="2268" w:hanging="1134"/>
      </w:pPr>
      <w:r>
        <w:t>5.2.2.6.2</w:t>
      </w:r>
      <w:r>
        <w:tab/>
        <w:t>слово "</w:t>
      </w:r>
      <w:r w:rsidRPr="003A606C">
        <w:t>ISOFIX</w:t>
      </w:r>
      <w:r>
        <w:t>", написанное прописными буквами высотой не м</w:t>
      </w:r>
      <w:r>
        <w:t>е</w:t>
      </w:r>
      <w:r>
        <w:t>нее 6 мм.</w:t>
      </w:r>
    </w:p>
    <w:p w:rsidR="000273A0" w:rsidRDefault="000273A0" w:rsidP="000273A0">
      <w:pPr>
        <w:pStyle w:val="SingleTxtGR"/>
        <w:ind w:left="2268" w:hanging="1134"/>
      </w:pPr>
      <w:r w:rsidRPr="006253BC">
        <w:rPr>
          <w:b/>
        </w:rPr>
        <w:t>5.2.2.7</w:t>
      </w:r>
      <w:r w:rsidRPr="00AB20AC">
        <w:tab/>
      </w:r>
      <w:r>
        <w:rPr>
          <w:bCs/>
        </w:rPr>
        <w:t>Требования</w:t>
      </w:r>
      <w:r w:rsidRPr="00AB20AC">
        <w:rPr>
          <w:bCs/>
        </w:rPr>
        <w:t xml:space="preserve"> пункта </w:t>
      </w:r>
      <w:r w:rsidRPr="006253BC">
        <w:rPr>
          <w:b/>
        </w:rPr>
        <w:t xml:space="preserve">5.2.2.6 </w:t>
      </w:r>
      <w:r w:rsidRPr="00AB20AC">
        <w:rPr>
          <w:bCs/>
        </w:rPr>
        <w:t xml:space="preserve">не применяются к </w:t>
      </w:r>
      <w:r>
        <w:rPr>
          <w:bCs/>
        </w:rPr>
        <w:t>сидячим местам</w:t>
      </w:r>
      <w:r w:rsidRPr="00AB20AC">
        <w:rPr>
          <w:bCs/>
        </w:rPr>
        <w:t xml:space="preserve"> ра</w:t>
      </w:r>
      <w:r w:rsidRPr="00AB20AC">
        <w:rPr>
          <w:bCs/>
        </w:rPr>
        <w:t>з</w:t>
      </w:r>
      <w:r w:rsidRPr="00AB20AC">
        <w:rPr>
          <w:bCs/>
        </w:rPr>
        <w:t>мера i. Си</w:t>
      </w:r>
      <w:r>
        <w:rPr>
          <w:bCs/>
        </w:rPr>
        <w:t>дячие места размера i маркируют</w:t>
      </w:r>
      <w:r w:rsidRPr="00AB20AC">
        <w:rPr>
          <w:bCs/>
        </w:rPr>
        <w:t xml:space="preserve"> в соответствии с</w:t>
      </w:r>
      <w:r w:rsidR="00067A54">
        <w:rPr>
          <w:bCs/>
        </w:rPr>
        <w:t xml:space="preserve"> </w:t>
      </w:r>
      <w:r w:rsidRPr="00AB20AC">
        <w:rPr>
          <w:bCs/>
        </w:rPr>
        <w:t>пунк</w:t>
      </w:r>
      <w:r w:rsidR="005F413A">
        <w:rPr>
          <w:bCs/>
        </w:rPr>
        <w:t>-</w:t>
      </w:r>
      <w:r w:rsidRPr="00AB20AC">
        <w:rPr>
          <w:bCs/>
        </w:rPr>
        <w:t>том </w:t>
      </w:r>
      <w:r w:rsidRPr="006253BC">
        <w:rPr>
          <w:b/>
        </w:rPr>
        <w:t>5.2.4.1</w:t>
      </w:r>
      <w:r>
        <w:rPr>
          <w:bCs/>
        </w:rPr>
        <w:t>.</w:t>
      </w:r>
    </w:p>
    <w:p w:rsidR="000273A0" w:rsidRDefault="000273A0" w:rsidP="000273A0">
      <w:pPr>
        <w:pStyle w:val="SingleTxtGR"/>
        <w:ind w:left="2268" w:hanging="1134"/>
      </w:pPr>
      <w:r w:rsidRPr="006253BC">
        <w:rPr>
          <w:b/>
          <w:bCs/>
        </w:rPr>
        <w:t>5.2.3</w:t>
      </w:r>
      <w:r>
        <w:tab/>
      </w:r>
      <w:r>
        <w:tab/>
        <w:t>Конструкция и размещение креплений верхнего страховочного троса ISOFIX</w:t>
      </w:r>
    </w:p>
    <w:p w:rsidR="000273A0" w:rsidRDefault="000273A0" w:rsidP="000273A0">
      <w:pPr>
        <w:pStyle w:val="SingleTxtGR"/>
        <w:ind w:left="2268" w:hanging="1134"/>
      </w:pPr>
      <w:r>
        <w:tab/>
      </w:r>
      <w:r>
        <w:tab/>
        <w:t>По просьбе изготовителя легкового автомобиля в качестве альте</w:t>
      </w:r>
      <w:r>
        <w:t>р</w:t>
      </w:r>
      <w:r>
        <w:t xml:space="preserve">нативы могут использоваться методы, описанные в пунктах </w:t>
      </w:r>
      <w:r w:rsidRPr="006253BC">
        <w:rPr>
          <w:b/>
          <w:bCs/>
        </w:rPr>
        <w:t>5.2.3.1</w:t>
      </w:r>
      <w:r>
        <w:t xml:space="preserve"> и </w:t>
      </w:r>
      <w:r w:rsidRPr="006253BC">
        <w:rPr>
          <w:b/>
          <w:bCs/>
        </w:rPr>
        <w:t>5.2.3.2</w:t>
      </w:r>
      <w:r>
        <w:t>.</w:t>
      </w:r>
    </w:p>
    <w:p w:rsidR="000273A0" w:rsidRDefault="000273A0" w:rsidP="000273A0">
      <w:pPr>
        <w:pStyle w:val="SingleTxtGR"/>
        <w:ind w:left="2268" w:hanging="1134"/>
      </w:pPr>
      <w:r>
        <w:tab/>
      </w:r>
      <w:r>
        <w:tab/>
        <w:t xml:space="preserve">Метод, описанный в пункте </w:t>
      </w:r>
      <w:r w:rsidRPr="006253BC">
        <w:rPr>
          <w:b/>
          <w:bCs/>
        </w:rPr>
        <w:t>5.2.3.1</w:t>
      </w:r>
      <w:r>
        <w:t>, может использоваться только в том случае, если место для ISOFIX предусмотрено на сиденье транспортного средства.</w:t>
      </w:r>
    </w:p>
    <w:p w:rsidR="000273A0" w:rsidRDefault="000273A0" w:rsidP="000273A0">
      <w:pPr>
        <w:pStyle w:val="SingleTxtGR"/>
        <w:ind w:left="2268" w:hanging="1134"/>
      </w:pPr>
      <w:r w:rsidRPr="006253BC">
        <w:rPr>
          <w:b/>
          <w:bCs/>
        </w:rPr>
        <w:t>5.2.3.1</w:t>
      </w:r>
      <w:r>
        <w:tab/>
        <w:t xml:space="preserve">С учетом предписаний пунктов </w:t>
      </w:r>
      <w:r w:rsidRPr="006253BC">
        <w:rPr>
          <w:b/>
          <w:bCs/>
        </w:rPr>
        <w:t>5.2.3.3</w:t>
      </w:r>
      <w:r>
        <w:t xml:space="preserve"> и </w:t>
      </w:r>
      <w:r w:rsidRPr="006253BC">
        <w:rPr>
          <w:b/>
          <w:bCs/>
        </w:rPr>
        <w:t>5.2.3.4</w:t>
      </w:r>
      <w:r>
        <w:t xml:space="preserve"> элемент каждого крепления верхнего страховочного троса </w:t>
      </w:r>
      <w:r w:rsidRPr="003A606C">
        <w:t>ISOFIX</w:t>
      </w:r>
      <w:r>
        <w:t>, предназначенный для монтажа с соединителем верхнего страховочного троса</w:t>
      </w:r>
      <w:r w:rsidRPr="003A606C">
        <w:t xml:space="preserve"> ISOFIX</w:t>
      </w:r>
      <w:r>
        <w:t>, должен находиться на расстоянии не более 2 000 мм от и</w:t>
      </w:r>
      <w:r>
        <w:t>с</w:t>
      </w:r>
      <w:r>
        <w:t>ходной точки плеча в пределах заштрихованной зоны обозначенн</w:t>
      </w:r>
      <w:r>
        <w:t>о</w:t>
      </w:r>
      <w:r>
        <w:t>го сидячего положения, показанной на рис. 6–10 в приложении 9 со ссылкой на шаблон, описанный в </w:t>
      </w:r>
      <w:r w:rsidRPr="003A606C">
        <w:t>J</w:t>
      </w:r>
      <w:r>
        <w:t> 826 ОИАТ (июль 1995 года) и изображенный на рис. 5 в приложении 9, согласно следующим условиям:</w:t>
      </w:r>
    </w:p>
    <w:p w:rsidR="000273A0" w:rsidRDefault="000273A0" w:rsidP="000273A0">
      <w:pPr>
        <w:pStyle w:val="SingleTxtGR"/>
        <w:ind w:left="2268" w:hanging="1134"/>
      </w:pPr>
      <w:r w:rsidRPr="006253BC">
        <w:rPr>
          <w:b/>
          <w:bCs/>
        </w:rPr>
        <w:t>5.2.3.1.1</w:t>
      </w:r>
      <w:r>
        <w:tab/>
        <w:t>точка "Н" шаблона находится в единственном месте "Н" при наиболее удаленном вниз и назад положении сиденья, за исключ</w:t>
      </w:r>
      <w:r>
        <w:t>е</w:t>
      </w:r>
      <w:r>
        <w:t>нием случаев, когда данный шаблон находится в боковой плоскости посредине двух нижних креплений ISOFIX;</w:t>
      </w:r>
    </w:p>
    <w:p w:rsidR="000273A0" w:rsidRDefault="000273A0" w:rsidP="000273A0">
      <w:pPr>
        <w:pStyle w:val="SingleTxtGR"/>
        <w:ind w:left="2268" w:hanging="1134"/>
      </w:pPr>
      <w:r w:rsidRPr="006253BC">
        <w:rPr>
          <w:b/>
          <w:bCs/>
        </w:rPr>
        <w:t>5.2.3.1.2</w:t>
      </w:r>
      <w:r>
        <w:tab/>
        <w:t xml:space="preserve">линия туловища шаблона находится под тем же углом к поперечной вертикальной плоскости, что и спинка сиденья, установленная в самом верхнем положении; и </w:t>
      </w:r>
    </w:p>
    <w:p w:rsidR="000273A0" w:rsidRDefault="000273A0" w:rsidP="000273A0">
      <w:pPr>
        <w:pStyle w:val="SingleTxtGR"/>
        <w:ind w:left="2268" w:hanging="1134"/>
      </w:pPr>
      <w:r w:rsidRPr="006253BC">
        <w:rPr>
          <w:b/>
          <w:bCs/>
        </w:rPr>
        <w:t>5.2.3.1.3</w:t>
      </w:r>
      <w:r>
        <w:tab/>
        <w:t>шаблон находится на продольной вертикальной плоскости, соде</w:t>
      </w:r>
      <w:r>
        <w:t>р</w:t>
      </w:r>
      <w:r>
        <w:t>жащей точку Н шаблона.</w:t>
      </w:r>
    </w:p>
    <w:p w:rsidR="000273A0" w:rsidRDefault="000273A0" w:rsidP="000273A0">
      <w:pPr>
        <w:pStyle w:val="SingleTxtGR"/>
        <w:ind w:left="2268" w:hanging="1134"/>
      </w:pPr>
      <w:r w:rsidRPr="006253BC">
        <w:rPr>
          <w:b/>
          <w:bCs/>
        </w:rPr>
        <w:t>5.2.3.2</w:t>
      </w:r>
      <w:r>
        <w:tab/>
        <w:t xml:space="preserve">В качестве альтернативы зона крепления верхнего страховочного троса </w:t>
      </w:r>
      <w:r w:rsidRPr="003A606C">
        <w:t>ISOFIX</w:t>
      </w:r>
      <w:r>
        <w:t xml:space="preserve"> может быть выявлена при помощи </w:t>
      </w:r>
      <w:r w:rsidRPr="005745B8">
        <w:rPr>
          <w:bCs/>
        </w:rPr>
        <w:t>фиксирующего</w:t>
      </w:r>
      <w:r>
        <w:rPr>
          <w:b/>
        </w:rPr>
        <w:t xml:space="preserve"> </w:t>
      </w:r>
      <w:r>
        <w:t>приспособления "</w:t>
      </w:r>
      <w:r w:rsidRPr="003A606C">
        <w:t>ISO</w:t>
      </w:r>
      <w:r>
        <w:t>/</w:t>
      </w:r>
      <w:r w:rsidRPr="003A606C">
        <w:t>F</w:t>
      </w:r>
      <w:r>
        <w:t xml:space="preserve">2", определенного в Правилах № 16 (рис. 2 в добавлении 2 к приложению 17), в месте для </w:t>
      </w:r>
      <w:r w:rsidRPr="003A606C">
        <w:t>ISOFIX</w:t>
      </w:r>
      <w:r>
        <w:t xml:space="preserve"> с нижними креплениями </w:t>
      </w:r>
      <w:r w:rsidRPr="003A606C">
        <w:t>ISOFIX</w:t>
      </w:r>
      <w:r>
        <w:t>, как показано на рис. 11 в приложении 9.</w:t>
      </w:r>
    </w:p>
    <w:p w:rsidR="000273A0" w:rsidRDefault="000273A0" w:rsidP="000273A0">
      <w:pPr>
        <w:pStyle w:val="SingleTxtGR"/>
        <w:ind w:left="2268" w:hanging="1134"/>
      </w:pPr>
      <w:r>
        <w:tab/>
      </w:r>
      <w:r>
        <w:tab/>
        <w:t>Сидячее место должно представлять собой наиболее удаленное назад и максимально низкое положение со спинкой сиденья, нах</w:t>
      </w:r>
      <w:r>
        <w:t>о</w:t>
      </w:r>
      <w:r>
        <w:t>дящейся в номинальном положении, либо соответствовать рек</w:t>
      </w:r>
      <w:r>
        <w:t>о</w:t>
      </w:r>
      <w:r>
        <w:t>мендации изготовителя транспортного средства.</w:t>
      </w:r>
    </w:p>
    <w:p w:rsidR="000273A0" w:rsidRDefault="000273A0" w:rsidP="000273A0">
      <w:pPr>
        <w:pStyle w:val="SingleTxtGR"/>
        <w:ind w:left="2268" w:hanging="1134"/>
      </w:pPr>
      <w:r>
        <w:tab/>
      </w:r>
      <w:r>
        <w:tab/>
        <w:t>Что касается вида сбоку, то крепление верхнего страховочного тр</w:t>
      </w:r>
      <w:r>
        <w:t>о</w:t>
      </w:r>
      <w:r>
        <w:t xml:space="preserve">са </w:t>
      </w:r>
      <w:r w:rsidRPr="003A606C">
        <w:t>ISOFIX</w:t>
      </w:r>
      <w:r>
        <w:t xml:space="preserve"> должно находиться за обратной стороной фиксирующего приспособления "</w:t>
      </w:r>
      <w:r w:rsidRPr="003A606C">
        <w:t>ISO</w:t>
      </w:r>
      <w:r>
        <w:t>/</w:t>
      </w:r>
      <w:r w:rsidRPr="003A606C">
        <w:t>F</w:t>
      </w:r>
      <w:r>
        <w:t>2".</w:t>
      </w:r>
    </w:p>
    <w:p w:rsidR="000273A0" w:rsidRDefault="000273A0" w:rsidP="000273A0">
      <w:pPr>
        <w:pStyle w:val="SingleTxtGR"/>
        <w:ind w:left="2268" w:hanging="1134"/>
      </w:pPr>
      <w:r>
        <w:tab/>
      </w:r>
      <w:r>
        <w:tab/>
        <w:t xml:space="preserve">Пересечением обратной стороны </w:t>
      </w:r>
      <w:r w:rsidRPr="005745B8">
        <w:rPr>
          <w:bCs/>
        </w:rPr>
        <w:t>фиксирующего</w:t>
      </w:r>
      <w:r>
        <w:rPr>
          <w:b/>
        </w:rPr>
        <w:t xml:space="preserve"> </w:t>
      </w:r>
      <w:r>
        <w:t>приспособления "</w:t>
      </w:r>
      <w:r w:rsidRPr="003A606C">
        <w:t>ISO</w:t>
      </w:r>
      <w:r>
        <w:t>/</w:t>
      </w:r>
      <w:r w:rsidRPr="003A606C">
        <w:t>F</w:t>
      </w:r>
      <w:r>
        <w:t>2" с горизонтальной линией (приложение 9, рис. 11, ссы</w:t>
      </w:r>
      <w:r>
        <w:t>л</w:t>
      </w:r>
      <w:r>
        <w:t>ка</w:t>
      </w:r>
      <w:r w:rsidR="009D30B4">
        <w:t> </w:t>
      </w:r>
      <w:r>
        <w:t>3), в котором находится последняя жесткая точка, твердость к</w:t>
      </w:r>
      <w:r>
        <w:t>о</w:t>
      </w:r>
      <w:r>
        <w:t xml:space="preserve">торой по Шору А превышает 50 в верхней части спинки сиденья, определяется исходная точка 4 (приложение 9, рис. 11) на осевой линии </w:t>
      </w:r>
      <w:r w:rsidRPr="005745B8">
        <w:rPr>
          <w:bCs/>
        </w:rPr>
        <w:t>фиксирующего</w:t>
      </w:r>
      <w:r>
        <w:rPr>
          <w:b/>
        </w:rPr>
        <w:t xml:space="preserve"> </w:t>
      </w:r>
      <w:r>
        <w:t>приспособления "</w:t>
      </w:r>
      <w:r w:rsidRPr="003A606C">
        <w:t>ISO</w:t>
      </w:r>
      <w:r>
        <w:t>/</w:t>
      </w:r>
      <w:r w:rsidRPr="003A606C">
        <w:t>F</w:t>
      </w:r>
      <w:r>
        <w:t>2". В этой исходной точке максимальный угол в 45° над горизонталью определяет вер</w:t>
      </w:r>
      <w:r>
        <w:t>х</w:t>
      </w:r>
      <w:r>
        <w:t>ний предел зоны крепления верхнего страховочного троса.</w:t>
      </w:r>
    </w:p>
    <w:p w:rsidR="000273A0" w:rsidRDefault="000273A0" w:rsidP="000273A0">
      <w:pPr>
        <w:pStyle w:val="SingleTxtGR"/>
        <w:ind w:left="2268" w:hanging="1134"/>
      </w:pPr>
      <w:r>
        <w:tab/>
      </w:r>
      <w:r>
        <w:tab/>
        <w:t xml:space="preserve">В разрезе "вид сверху" в исходной точке 4 (приложение 9, рис. 11) максимальным углом в 90° в направлении назад и вбок и в разрезе "вид сзади" максимальным углом в 40° определяются два объема, ограничивающих зону крепления для верхнего страховочного троса </w:t>
      </w:r>
      <w:r w:rsidRPr="003A606C">
        <w:t>ISOFIX</w:t>
      </w:r>
      <w:r>
        <w:t xml:space="preserve">. </w:t>
      </w:r>
    </w:p>
    <w:p w:rsidR="000273A0" w:rsidRDefault="000273A0" w:rsidP="000273A0">
      <w:pPr>
        <w:pStyle w:val="SingleTxtGR"/>
        <w:ind w:left="2268" w:hanging="1134"/>
      </w:pPr>
      <w:r>
        <w:tab/>
      </w:r>
      <w:r>
        <w:tab/>
        <w:t>Лямка верхнего страховочного троса</w:t>
      </w:r>
      <w:r w:rsidRPr="002C3422">
        <w:t xml:space="preserve"> ISOFIX</w:t>
      </w:r>
      <w:r>
        <w:t xml:space="preserve"> (5) находится в точке пересечения </w:t>
      </w:r>
      <w:r w:rsidRPr="005745B8">
        <w:rPr>
          <w:bCs/>
        </w:rPr>
        <w:t>фиксирующего</w:t>
      </w:r>
      <w:r>
        <w:rPr>
          <w:b/>
        </w:rPr>
        <w:t xml:space="preserve"> </w:t>
      </w:r>
      <w:r>
        <w:t>приспособления "</w:t>
      </w:r>
      <w:r w:rsidRPr="002C3422">
        <w:t>ISO</w:t>
      </w:r>
      <w:r>
        <w:t>/</w:t>
      </w:r>
      <w:r w:rsidRPr="002C3422">
        <w:t>F</w:t>
      </w:r>
      <w:r>
        <w:t>2" с плоск</w:t>
      </w:r>
      <w:r>
        <w:t>о</w:t>
      </w:r>
      <w:r>
        <w:t xml:space="preserve">стью, расположенной на расстоянии 550 мм над горизонтальной поверхностью (1) </w:t>
      </w:r>
      <w:r w:rsidRPr="005745B8">
        <w:rPr>
          <w:bCs/>
        </w:rPr>
        <w:t>фиксирующего</w:t>
      </w:r>
      <w:r>
        <w:rPr>
          <w:b/>
        </w:rPr>
        <w:t xml:space="preserve"> </w:t>
      </w:r>
      <w:r>
        <w:t>приспособления "</w:t>
      </w:r>
      <w:r w:rsidRPr="002C3422">
        <w:t>ISO</w:t>
      </w:r>
      <w:r>
        <w:t>/</w:t>
      </w:r>
      <w:r w:rsidRPr="002C3422">
        <w:t>F</w:t>
      </w:r>
      <w:r>
        <w:t>2" на ос</w:t>
      </w:r>
      <w:r>
        <w:t>е</w:t>
      </w:r>
      <w:r>
        <w:t>вой линии (6) фиксирующего приспособления "</w:t>
      </w:r>
      <w:r w:rsidRPr="002C3422">
        <w:t>ISO</w:t>
      </w:r>
      <w:r>
        <w:t>/</w:t>
      </w:r>
      <w:r w:rsidRPr="002C3422">
        <w:t>F</w:t>
      </w:r>
      <w:r>
        <w:t>2".</w:t>
      </w:r>
    </w:p>
    <w:p w:rsidR="000273A0" w:rsidRDefault="000273A0" w:rsidP="000273A0">
      <w:pPr>
        <w:pStyle w:val="SingleTxtGR"/>
        <w:ind w:left="2268" w:hanging="1134"/>
      </w:pPr>
      <w:r>
        <w:tab/>
      </w:r>
      <w:r>
        <w:tab/>
        <w:t>Кроме того, крепление верхнего страховочного троса</w:t>
      </w:r>
      <w:r w:rsidRPr="002C3422">
        <w:t xml:space="preserve"> ISOFIX</w:t>
      </w:r>
      <w:r>
        <w:t xml:space="preserve"> должно находиться на расстоянии более 200 мм, но не более </w:t>
      </w:r>
      <w:r w:rsidR="009D30B4">
        <w:br/>
      </w:r>
      <w:r>
        <w:t>2 000 мм от лямки верхнего страховочного троса</w:t>
      </w:r>
      <w:r w:rsidRPr="002C3422">
        <w:t xml:space="preserve"> ISOFIX</w:t>
      </w:r>
      <w:r>
        <w:t xml:space="preserve"> на обра</w:t>
      </w:r>
      <w:r>
        <w:t>т</w:t>
      </w:r>
      <w:r>
        <w:t>ной стороне фиксирующего приспособления "</w:t>
      </w:r>
      <w:r w:rsidRPr="002C3422">
        <w:t>ISO</w:t>
      </w:r>
      <w:r>
        <w:t>/</w:t>
      </w:r>
      <w:r w:rsidRPr="002C3422">
        <w:t>F</w:t>
      </w:r>
      <w:r>
        <w:t>2", причем с</w:t>
      </w:r>
      <w:r>
        <w:t>о</w:t>
      </w:r>
      <w:r>
        <w:t>ответствующие измерения производят вдоль лямки, когда она пр</w:t>
      </w:r>
      <w:r>
        <w:t>о</w:t>
      </w:r>
      <w:r>
        <w:t>тянута через спинку сиденья к креплению верхнего страховочного троса</w:t>
      </w:r>
      <w:r w:rsidRPr="002C3422">
        <w:t xml:space="preserve"> ISOFIX</w:t>
      </w:r>
      <w:r>
        <w:t>.</w:t>
      </w:r>
    </w:p>
    <w:p w:rsidR="000273A0" w:rsidRDefault="000273A0" w:rsidP="000273A0">
      <w:pPr>
        <w:pStyle w:val="SingleTxtGR"/>
        <w:ind w:left="2268" w:hanging="1134"/>
      </w:pPr>
      <w:r w:rsidRPr="00306342">
        <w:rPr>
          <w:b/>
          <w:bCs/>
        </w:rPr>
        <w:t>5.2.3.3</w:t>
      </w:r>
      <w:r>
        <w:tab/>
        <w:t>Элемент крепления верхнего страховочного троса ISOFIX на транспортном средстве, который предназначен для монтажа с с</w:t>
      </w:r>
      <w:r>
        <w:t>о</w:t>
      </w:r>
      <w:r>
        <w:t>единителем верхнего страховочного троса ISOFIX, может нах</w:t>
      </w:r>
      <w:r>
        <w:t>о</w:t>
      </w:r>
      <w:r>
        <w:t>диться за пределами заштрихованных зон, указанных в пун</w:t>
      </w:r>
      <w:r>
        <w:t>к</w:t>
      </w:r>
      <w:r>
        <w:t>тах </w:t>
      </w:r>
      <w:r w:rsidRPr="00306342">
        <w:rPr>
          <w:b/>
          <w:bCs/>
        </w:rPr>
        <w:t>5.2.3.1</w:t>
      </w:r>
      <w:r>
        <w:t xml:space="preserve"> или </w:t>
      </w:r>
      <w:r w:rsidRPr="00306342">
        <w:rPr>
          <w:b/>
          <w:bCs/>
        </w:rPr>
        <w:t>5.2.3.2</w:t>
      </w:r>
      <w:r>
        <w:t>, если его местоположение в этой зоне явл</w:t>
      </w:r>
      <w:r>
        <w:t>я</w:t>
      </w:r>
      <w:r>
        <w:t>ется несоответствующим и транспортное средство оснащено направляющим устройством, которое</w:t>
      </w:r>
    </w:p>
    <w:p w:rsidR="000273A0" w:rsidRDefault="000273A0" w:rsidP="000273A0">
      <w:pPr>
        <w:pStyle w:val="SingleTxtGR"/>
        <w:ind w:left="2268" w:hanging="1134"/>
      </w:pPr>
      <w:r w:rsidRPr="00AC6835">
        <w:rPr>
          <w:b/>
          <w:bCs/>
        </w:rPr>
        <w:t>5.2.3.3.1</w:t>
      </w:r>
      <w:r>
        <w:tab/>
        <w:t>обеспечивает функционирование лямки верхнего страховочного троса ISOFIX, как если бы элемент крепления, предназначенный для соединения с креплением верхнего страховочного троса ISOFIX, был расположен в заштрихованной зоне; и</w:t>
      </w:r>
    </w:p>
    <w:p w:rsidR="000273A0" w:rsidRDefault="000273A0" w:rsidP="000273A0">
      <w:pPr>
        <w:pStyle w:val="SingleTxtGR"/>
        <w:ind w:left="2268" w:hanging="1134"/>
      </w:pPr>
      <w:r w:rsidRPr="00AC6835">
        <w:rPr>
          <w:b/>
          <w:bCs/>
        </w:rPr>
        <w:t>5.2.3.3.2</w:t>
      </w:r>
      <w:r>
        <w:tab/>
        <w:t>находится на расстоянии не менее 65 мм за линией туловища в сл</w:t>
      </w:r>
      <w:r>
        <w:t>у</w:t>
      </w:r>
      <w:r>
        <w:t>чае нежесткого лямочного направляющего устройства или выдв</w:t>
      </w:r>
      <w:r>
        <w:t>и</w:t>
      </w:r>
      <w:r>
        <w:t>гающегося направляющего устройства либо на расстоянии не м</w:t>
      </w:r>
      <w:r>
        <w:t>е</w:t>
      </w:r>
      <w:r>
        <w:t>нее 100 мм за линией туловища в случае стационарного жесткого направляющего устройства; и</w:t>
      </w:r>
    </w:p>
    <w:p w:rsidR="000273A0" w:rsidRDefault="000273A0" w:rsidP="000273A0">
      <w:pPr>
        <w:pStyle w:val="SingleTxtGR"/>
        <w:ind w:left="2268" w:hanging="1134"/>
      </w:pPr>
      <w:r w:rsidRPr="00AC6835">
        <w:rPr>
          <w:b/>
          <w:bCs/>
        </w:rPr>
        <w:t>5.2.3.3.3</w:t>
      </w:r>
      <w:r>
        <w:tab/>
        <w:t>испытано после установки в целях последующей эксплуатации и является достаточно прочным, чтобы вместе с креплением верхн</w:t>
      </w:r>
      <w:r>
        <w:t>е</w:t>
      </w:r>
      <w:r>
        <w:t>го страховочного троса ISOFIX выдерживать нагрузку, указанную в пункте </w:t>
      </w:r>
      <w:r w:rsidRPr="006F478E">
        <w:rPr>
          <w:b/>
          <w:bCs/>
        </w:rPr>
        <w:t>6.2</w:t>
      </w:r>
      <w:r>
        <w:t xml:space="preserve"> настоящих Правил.</w:t>
      </w:r>
    </w:p>
    <w:p w:rsidR="000273A0" w:rsidRDefault="000273A0" w:rsidP="000273A0">
      <w:pPr>
        <w:pStyle w:val="SingleTxtGR"/>
        <w:ind w:left="2268" w:hanging="1134"/>
      </w:pPr>
      <w:r w:rsidRPr="006F478E">
        <w:rPr>
          <w:b/>
          <w:bCs/>
        </w:rPr>
        <w:t>5.2.3.4</w:t>
      </w:r>
      <w:r>
        <w:tab/>
        <w:t>Крепление страховочного троса может располагаться в углублении на спинке сиденья при условии, что оно находится не в зоне и</w:t>
      </w:r>
      <w:r>
        <w:t>с</w:t>
      </w:r>
      <w:r>
        <w:t>пользования лямки наверху спинки сиденья транспортного сре</w:t>
      </w:r>
      <w:r>
        <w:t>д</w:t>
      </w:r>
      <w:r>
        <w:t>ства.</w:t>
      </w:r>
    </w:p>
    <w:p w:rsidR="000273A0" w:rsidRDefault="000273A0" w:rsidP="000273A0">
      <w:pPr>
        <w:pStyle w:val="SingleTxtGR"/>
        <w:ind w:left="2268" w:hanging="1134"/>
      </w:pPr>
      <w:r w:rsidRPr="006F478E">
        <w:rPr>
          <w:b/>
          <w:bCs/>
        </w:rPr>
        <w:t>5.2.3.5</w:t>
      </w:r>
      <w:r>
        <w:tab/>
        <w:t>Габариты крепления верхнего страховочного троса ISOFIX должны быть такими, чтобы можно было подсоединить крюк верхнего страховочного троса ISOFIX, изображенный на рис. 3.</w:t>
      </w:r>
    </w:p>
    <w:p w:rsidR="000273A0" w:rsidRDefault="000273A0" w:rsidP="000273A0">
      <w:pPr>
        <w:pStyle w:val="SingleTxtGR"/>
        <w:ind w:left="2268" w:hanging="1134"/>
      </w:pPr>
      <w:r>
        <w:tab/>
      </w:r>
      <w:r>
        <w:tab/>
        <w:t xml:space="preserve">Вокруг каждого крепления верхнего страховочного троса ISOFIX должно быть предусмотрено достаточно свободного места для фиксации и размыкания. </w:t>
      </w:r>
    </w:p>
    <w:p w:rsidR="000273A0" w:rsidRPr="00EA393C" w:rsidRDefault="000273A0" w:rsidP="000273A0">
      <w:pPr>
        <w:pStyle w:val="SingleTxtGR"/>
        <w:ind w:left="2268"/>
      </w:pPr>
      <w:r w:rsidRPr="00EA393C">
        <w:t xml:space="preserve">Все крепления </w:t>
      </w:r>
      <w:r>
        <w:t xml:space="preserve">любой </w:t>
      </w:r>
      <w:r w:rsidRPr="00EA393C">
        <w:t xml:space="preserve">системы </w:t>
      </w:r>
      <w:r w:rsidRPr="00EA393C">
        <w:rPr>
          <w:lang w:val="en-GB"/>
        </w:rPr>
        <w:t>ISOFIX</w:t>
      </w:r>
      <w:r w:rsidRPr="00EA393C">
        <w:t>, которые расположены пр</w:t>
      </w:r>
      <w:r w:rsidRPr="00EA393C">
        <w:t>о</w:t>
      </w:r>
      <w:r w:rsidRPr="00EA393C">
        <w:t>тив направления движения и могут быть использованы для уст</w:t>
      </w:r>
      <w:r w:rsidRPr="00EA393C">
        <w:t>а</w:t>
      </w:r>
      <w:r w:rsidRPr="00EA393C">
        <w:t xml:space="preserve">новки крюка верхнего страховочного троса </w:t>
      </w:r>
      <w:r w:rsidRPr="00EA393C">
        <w:rPr>
          <w:lang w:val="en-GB"/>
        </w:rPr>
        <w:t>ISOFIX</w:t>
      </w:r>
      <w:r w:rsidRPr="00EA393C">
        <w:t xml:space="preserve"> или соединит</w:t>
      </w:r>
      <w:r w:rsidRPr="00EA393C">
        <w:t>е</w:t>
      </w:r>
      <w:r w:rsidRPr="00EA393C">
        <w:t xml:space="preserve">ля верхнего страховочного троса </w:t>
      </w:r>
      <w:r w:rsidRPr="00EA393C">
        <w:rPr>
          <w:lang w:val="en-GB"/>
        </w:rPr>
        <w:t>ISOFIX</w:t>
      </w:r>
      <w:r w:rsidRPr="00EA393C">
        <w:t>, должны иметь констру</w:t>
      </w:r>
      <w:r w:rsidRPr="00EA393C">
        <w:t>к</w:t>
      </w:r>
      <w:r w:rsidRPr="00EA393C">
        <w:t>цию, предотвращающую неправильное использование при помощи одной или нескольких из следующих мер:</w:t>
      </w:r>
    </w:p>
    <w:p w:rsidR="000273A0" w:rsidRPr="00EA393C" w:rsidRDefault="000273A0" w:rsidP="000273A0">
      <w:pPr>
        <w:pStyle w:val="SingleTxtGR"/>
        <w:ind w:left="2835" w:hanging="567"/>
      </w:pPr>
      <w:r w:rsidRPr="00EA393C">
        <w:rPr>
          <w:lang w:val="en-GB"/>
        </w:rPr>
        <w:t>a</w:t>
      </w:r>
      <w:r w:rsidRPr="00EA393C">
        <w:t>)</w:t>
      </w:r>
      <w:r w:rsidRPr="00EA393C">
        <w:tab/>
        <w:t>конструктивная установка всех таких креплений в зоне кре</w:t>
      </w:r>
      <w:r w:rsidRPr="00EA393C">
        <w:t>п</w:t>
      </w:r>
      <w:r w:rsidRPr="00EA393C">
        <w:t xml:space="preserve">ления верхнего страховочного троса </w:t>
      </w:r>
      <w:r w:rsidRPr="00EA393C">
        <w:rPr>
          <w:lang w:val="en-GB"/>
        </w:rPr>
        <w:t>ISOFIX</w:t>
      </w:r>
      <w:r w:rsidRPr="00EA393C">
        <w:t xml:space="preserve"> в качестве кре</w:t>
      </w:r>
      <w:r w:rsidRPr="00EA393C">
        <w:t>п</w:t>
      </w:r>
      <w:r>
        <w:t>лений верхнего страховочного троса</w:t>
      </w:r>
      <w:r w:rsidRPr="00EA393C">
        <w:t xml:space="preserve"> </w:t>
      </w:r>
      <w:r w:rsidRPr="00EA393C">
        <w:rPr>
          <w:lang w:val="en-GB"/>
        </w:rPr>
        <w:t>ISOFIX</w:t>
      </w:r>
      <w:r w:rsidRPr="00EA393C">
        <w:t>; или</w:t>
      </w:r>
    </w:p>
    <w:p w:rsidR="000273A0" w:rsidRPr="00EA393C" w:rsidRDefault="000273A0" w:rsidP="000273A0">
      <w:pPr>
        <w:pStyle w:val="SingleTxtGR"/>
        <w:ind w:left="2835" w:hanging="567"/>
      </w:pPr>
      <w:r w:rsidRPr="00EA393C">
        <w:rPr>
          <w:lang w:val="en-US"/>
        </w:rPr>
        <w:t>b</w:t>
      </w:r>
      <w:r w:rsidRPr="00EA393C">
        <w:t>)</w:t>
      </w:r>
      <w:r w:rsidRPr="00EA393C">
        <w:tab/>
        <w:t xml:space="preserve">маркировка только креплений верхнего страховочного троса </w:t>
      </w:r>
      <w:r w:rsidRPr="00EA393C">
        <w:rPr>
          <w:lang w:val="en-GB"/>
        </w:rPr>
        <w:t>ISOFIX</w:t>
      </w:r>
      <w:r w:rsidRPr="00EA393C">
        <w:t xml:space="preserve"> при помощи одного из обозначений или его зеркал</w:t>
      </w:r>
      <w:r w:rsidRPr="00EA393C">
        <w:t>ь</w:t>
      </w:r>
      <w:r w:rsidRPr="00EA393C">
        <w:t>ного отображения, как показано на рис.</w:t>
      </w:r>
      <w:r>
        <w:rPr>
          <w:lang w:val="en-US"/>
        </w:rPr>
        <w:t> </w:t>
      </w:r>
      <w:r w:rsidRPr="00EA393C">
        <w:t xml:space="preserve">13 в </w:t>
      </w:r>
      <w:r w:rsidRPr="006F478E">
        <w:rPr>
          <w:b/>
          <w:bCs/>
        </w:rPr>
        <w:t>приложении 4</w:t>
      </w:r>
      <w:r w:rsidRPr="00EA393C">
        <w:t xml:space="preserve">; или </w:t>
      </w:r>
    </w:p>
    <w:p w:rsidR="000273A0" w:rsidRPr="00577836" w:rsidRDefault="000273A0" w:rsidP="000273A0">
      <w:pPr>
        <w:pStyle w:val="SingleTxtGR"/>
        <w:ind w:left="2835" w:hanging="1701"/>
      </w:pPr>
      <w:r>
        <w:tab/>
      </w:r>
      <w:r>
        <w:tab/>
      </w:r>
      <w:r w:rsidRPr="00EA393C">
        <w:rPr>
          <w:lang w:val="en-US"/>
        </w:rPr>
        <w:t>c</w:t>
      </w:r>
      <w:r w:rsidRPr="00EA393C">
        <w:t>)</w:t>
      </w:r>
      <w:r w:rsidRPr="00EA393C">
        <w:tab/>
        <w:t xml:space="preserve">маркировка таких креплений </w:t>
      </w:r>
      <w:r>
        <w:t xml:space="preserve">– </w:t>
      </w:r>
      <w:r w:rsidRPr="00EA393C">
        <w:t xml:space="preserve">в отличие от предписаний подпунктов а) или </w:t>
      </w:r>
      <w:r w:rsidRPr="00EA393C">
        <w:rPr>
          <w:lang w:val="en-GB"/>
        </w:rPr>
        <w:t>b</w:t>
      </w:r>
      <w:r>
        <w:t>) выше –</w:t>
      </w:r>
      <w:r w:rsidRPr="00EA393C">
        <w:t xml:space="preserve"> посредством четкого указания на то, что эти крепления не следует использовать в сочетании с любой системой креплений </w:t>
      </w:r>
      <w:r w:rsidRPr="00EA393C">
        <w:rPr>
          <w:lang w:val="en-GB"/>
        </w:rPr>
        <w:t>ISOFIX</w:t>
      </w:r>
      <w:r>
        <w:t>.</w:t>
      </w:r>
    </w:p>
    <w:p w:rsidR="000273A0" w:rsidRDefault="000273A0" w:rsidP="000273A0">
      <w:pPr>
        <w:pStyle w:val="SingleTxtGR"/>
        <w:ind w:left="2268" w:hanging="1134"/>
      </w:pPr>
      <w:r>
        <w:tab/>
      </w:r>
      <w:r>
        <w:tab/>
        <w:t xml:space="preserve">При креплении каждого верхнего страховочного троса ISOFIX с крышкой на эту крышку наносят, например, одно из обозначений или зеркальное отображение одного из обозначений, приведенных на рис. 13 в </w:t>
      </w:r>
      <w:r w:rsidRPr="006F478E">
        <w:rPr>
          <w:b/>
          <w:bCs/>
        </w:rPr>
        <w:t>приложении 4</w:t>
      </w:r>
      <w:r>
        <w:t>; эта крышка должна сниматься без и</w:t>
      </w:r>
      <w:r>
        <w:t>с</w:t>
      </w:r>
      <w:r>
        <w:t>пользования каких-либо инструментов.</w:t>
      </w:r>
    </w:p>
    <w:p w:rsidR="000273A0" w:rsidRPr="00AB20AC" w:rsidRDefault="000273A0" w:rsidP="000273A0">
      <w:pPr>
        <w:pStyle w:val="SingleTxtGR"/>
      </w:pPr>
      <w:r w:rsidRPr="006F478E">
        <w:rPr>
          <w:b/>
        </w:rPr>
        <w:t>5.2.4</w:t>
      </w:r>
      <w:r>
        <w:rPr>
          <w:bCs/>
        </w:rPr>
        <w:tab/>
      </w:r>
      <w:r w:rsidRPr="00AB20AC">
        <w:rPr>
          <w:bCs/>
        </w:rPr>
        <w:tab/>
      </w:r>
      <w:r>
        <w:rPr>
          <w:bCs/>
        </w:rPr>
        <w:t>Требования</w:t>
      </w:r>
      <w:r w:rsidRPr="00AB20AC">
        <w:rPr>
          <w:bCs/>
        </w:rPr>
        <w:t xml:space="preserve"> в отношении </w:t>
      </w:r>
      <w:r w:rsidRPr="004768E4">
        <w:rPr>
          <w:bCs/>
        </w:rPr>
        <w:t xml:space="preserve">сидячих мест </w:t>
      </w:r>
      <w:r>
        <w:rPr>
          <w:bCs/>
        </w:rPr>
        <w:t>размера i</w:t>
      </w:r>
      <w:r w:rsidRPr="00AB20AC">
        <w:rPr>
          <w:bCs/>
        </w:rPr>
        <w:t xml:space="preserve"> </w:t>
      </w:r>
    </w:p>
    <w:p w:rsidR="000273A0" w:rsidRPr="00AB20AC" w:rsidRDefault="000273A0" w:rsidP="000273A0">
      <w:pPr>
        <w:pStyle w:val="SingleTxtGR"/>
        <w:ind w:left="2268" w:hanging="1134"/>
        <w:rPr>
          <w:bCs/>
        </w:rPr>
      </w:pPr>
      <w:r w:rsidRPr="00AB20AC">
        <w:rPr>
          <w:bCs/>
        </w:rPr>
        <w:tab/>
      </w:r>
      <w:r>
        <w:rPr>
          <w:bCs/>
        </w:rPr>
        <w:tab/>
      </w:r>
      <w:r w:rsidRPr="00AB20AC">
        <w:rPr>
          <w:bCs/>
        </w:rPr>
        <w:t xml:space="preserve">Каждое </w:t>
      </w:r>
      <w:r w:rsidRPr="004768E4">
        <w:rPr>
          <w:bCs/>
        </w:rPr>
        <w:t>сидяч</w:t>
      </w:r>
      <w:r>
        <w:rPr>
          <w:bCs/>
        </w:rPr>
        <w:t>ее</w:t>
      </w:r>
      <w:r w:rsidRPr="004768E4">
        <w:rPr>
          <w:bCs/>
        </w:rPr>
        <w:t xml:space="preserve"> мест</w:t>
      </w:r>
      <w:r>
        <w:rPr>
          <w:bCs/>
        </w:rPr>
        <w:t>о</w:t>
      </w:r>
      <w:r w:rsidRPr="004768E4">
        <w:rPr>
          <w:bCs/>
        </w:rPr>
        <w:t xml:space="preserve"> </w:t>
      </w:r>
      <w:r w:rsidRPr="00AB20AC">
        <w:rPr>
          <w:bCs/>
        </w:rPr>
        <w:t xml:space="preserve">размера i, определенное изготовителем транспортного средства, должно отвечать </w:t>
      </w:r>
      <w:r>
        <w:rPr>
          <w:bCs/>
        </w:rPr>
        <w:t>требованиям</w:t>
      </w:r>
      <w:r w:rsidRPr="00AB20AC">
        <w:rPr>
          <w:bCs/>
        </w:rPr>
        <w:t>, изложе</w:t>
      </w:r>
      <w:r w:rsidRPr="00AB20AC">
        <w:rPr>
          <w:bCs/>
        </w:rPr>
        <w:t>н</w:t>
      </w:r>
      <w:r w:rsidRPr="00AB20AC">
        <w:rPr>
          <w:bCs/>
        </w:rPr>
        <w:t xml:space="preserve">ным в пунктах </w:t>
      </w:r>
      <w:r w:rsidRPr="006F478E">
        <w:rPr>
          <w:b/>
        </w:rPr>
        <w:t>5.2.1−5.2.4.3</w:t>
      </w:r>
      <w:r w:rsidRPr="00AB20AC">
        <w:t>.</w:t>
      </w:r>
    </w:p>
    <w:p w:rsidR="000273A0" w:rsidRPr="00AB20AC" w:rsidRDefault="000273A0" w:rsidP="000273A0">
      <w:pPr>
        <w:pStyle w:val="SingleTxtGR"/>
        <w:rPr>
          <w:bCs/>
        </w:rPr>
      </w:pPr>
      <w:r w:rsidRPr="006F478E">
        <w:rPr>
          <w:b/>
        </w:rPr>
        <w:t>5.2.4.1</w:t>
      </w:r>
      <w:r w:rsidRPr="00AB20AC">
        <w:rPr>
          <w:bCs/>
        </w:rPr>
        <w:tab/>
        <w:t>Маркировка</w:t>
      </w:r>
    </w:p>
    <w:p w:rsidR="000273A0" w:rsidRPr="00AB20AC" w:rsidRDefault="000273A0" w:rsidP="000273A0">
      <w:pPr>
        <w:pStyle w:val="SingleTxtGR"/>
        <w:ind w:left="2268" w:hanging="1134"/>
      </w:pPr>
      <w:r w:rsidRPr="00AB20AC">
        <w:rPr>
          <w:bCs/>
        </w:rPr>
        <w:tab/>
      </w:r>
      <w:r>
        <w:rPr>
          <w:bCs/>
        </w:rPr>
        <w:tab/>
      </w:r>
      <w:r w:rsidRPr="00AB20AC">
        <w:rPr>
          <w:bCs/>
        </w:rPr>
        <w:t xml:space="preserve">На каждое </w:t>
      </w:r>
      <w:r w:rsidRPr="004768E4">
        <w:rPr>
          <w:bCs/>
        </w:rPr>
        <w:t>сидяч</w:t>
      </w:r>
      <w:r>
        <w:rPr>
          <w:bCs/>
        </w:rPr>
        <w:t>ее</w:t>
      </w:r>
      <w:r w:rsidRPr="004768E4">
        <w:rPr>
          <w:bCs/>
        </w:rPr>
        <w:t xml:space="preserve"> мест</w:t>
      </w:r>
      <w:r>
        <w:rPr>
          <w:bCs/>
        </w:rPr>
        <w:t>о</w:t>
      </w:r>
      <w:r w:rsidRPr="004768E4">
        <w:rPr>
          <w:bCs/>
        </w:rPr>
        <w:t xml:space="preserve"> </w:t>
      </w:r>
      <w:r w:rsidRPr="00AB20AC">
        <w:rPr>
          <w:bCs/>
        </w:rPr>
        <w:t xml:space="preserve">размера i </w:t>
      </w:r>
      <w:r>
        <w:t xml:space="preserve">наносится </w:t>
      </w:r>
      <w:r w:rsidRPr="00AB20AC">
        <w:rPr>
          <w:bCs/>
        </w:rPr>
        <w:t>постоянная марк</w:t>
      </w:r>
      <w:r w:rsidRPr="00AB20AC">
        <w:rPr>
          <w:bCs/>
        </w:rPr>
        <w:t>и</w:t>
      </w:r>
      <w:r w:rsidRPr="00AB20AC">
        <w:rPr>
          <w:bCs/>
        </w:rPr>
        <w:t xml:space="preserve">ровка </w:t>
      </w:r>
      <w:r>
        <w:rPr>
          <w:bCs/>
        </w:rPr>
        <w:t>рядом с</w:t>
      </w:r>
      <w:r w:rsidRPr="00AB20AC">
        <w:rPr>
          <w:bCs/>
        </w:rPr>
        <w:t xml:space="preserve"> систем</w:t>
      </w:r>
      <w:r>
        <w:rPr>
          <w:bCs/>
        </w:rPr>
        <w:t>ой</w:t>
      </w:r>
      <w:r w:rsidRPr="00AB20AC">
        <w:rPr>
          <w:bCs/>
        </w:rPr>
        <w:t xml:space="preserve"> нижних креплений ISOFIX (стержень или направляющее устройство) соответствующего сидячего места.</w:t>
      </w:r>
    </w:p>
    <w:p w:rsidR="000273A0" w:rsidRPr="00AB20AC" w:rsidRDefault="000273A0" w:rsidP="000273A0">
      <w:pPr>
        <w:pStyle w:val="SingleTxtGR"/>
        <w:ind w:left="2268" w:hanging="1134"/>
        <w:rPr>
          <w:bCs/>
        </w:rPr>
      </w:pPr>
      <w:r w:rsidRPr="00AB20AC">
        <w:rPr>
          <w:bCs/>
        </w:rPr>
        <w:tab/>
      </w:r>
      <w:r>
        <w:rPr>
          <w:bCs/>
        </w:rPr>
        <w:tab/>
      </w:r>
      <w:r w:rsidRPr="00AB20AC">
        <w:rPr>
          <w:bCs/>
        </w:rPr>
        <w:t>Минимальная маркировка представля</w:t>
      </w:r>
      <w:r>
        <w:rPr>
          <w:bCs/>
        </w:rPr>
        <w:t>ет</w:t>
      </w:r>
      <w:r w:rsidRPr="00AB20AC">
        <w:rPr>
          <w:bCs/>
        </w:rPr>
        <w:t xml:space="preserve"> собой обозначение, </w:t>
      </w:r>
      <w:r>
        <w:t>прив</w:t>
      </w:r>
      <w:r>
        <w:t>е</w:t>
      </w:r>
      <w:r>
        <w:t>денное на рис.</w:t>
      </w:r>
      <w:r w:rsidRPr="00AB20AC">
        <w:rPr>
          <w:bCs/>
        </w:rPr>
        <w:t xml:space="preserve"> 4 в </w:t>
      </w:r>
      <w:r w:rsidRPr="005F02FF">
        <w:rPr>
          <w:b/>
        </w:rPr>
        <w:t>приложении 5</w:t>
      </w:r>
      <w:r>
        <w:rPr>
          <w:bCs/>
        </w:rPr>
        <w:t>,</w:t>
      </w:r>
      <w:r w:rsidRPr="00AB20AC">
        <w:rPr>
          <w:bCs/>
        </w:rPr>
        <w:t xml:space="preserve"> состоящее </w:t>
      </w:r>
      <w:r>
        <w:rPr>
          <w:bCs/>
        </w:rPr>
        <w:t xml:space="preserve">из </w:t>
      </w:r>
      <w:r w:rsidRPr="00AB20AC">
        <w:rPr>
          <w:bCs/>
        </w:rPr>
        <w:t>квадрата</w:t>
      </w:r>
      <w:r>
        <w:rPr>
          <w:bCs/>
        </w:rPr>
        <w:t xml:space="preserve"> со стор</w:t>
      </w:r>
      <w:r>
        <w:rPr>
          <w:bCs/>
        </w:rPr>
        <w:t>о</w:t>
      </w:r>
      <w:r>
        <w:rPr>
          <w:bCs/>
        </w:rPr>
        <w:t>ной минимум 13 мм</w:t>
      </w:r>
      <w:r w:rsidRPr="00AB20AC">
        <w:rPr>
          <w:bCs/>
        </w:rPr>
        <w:t xml:space="preserve"> </w:t>
      </w:r>
      <w:r>
        <w:t>и содержащее пиктограмму, отвечающую сл</w:t>
      </w:r>
      <w:r>
        <w:t>е</w:t>
      </w:r>
      <w:r>
        <w:t>дующим требованиям</w:t>
      </w:r>
      <w:r w:rsidRPr="00AB20AC">
        <w:rPr>
          <w:bCs/>
        </w:rPr>
        <w:t>:</w:t>
      </w:r>
    </w:p>
    <w:p w:rsidR="000273A0" w:rsidRPr="00AB20AC" w:rsidRDefault="000273A0" w:rsidP="000273A0">
      <w:pPr>
        <w:pStyle w:val="SingleTxtGR"/>
        <w:ind w:left="2835" w:right="999" w:hanging="1701"/>
      </w:pPr>
      <w:r w:rsidRPr="00AB20AC">
        <w:tab/>
      </w:r>
      <w:r>
        <w:tab/>
      </w:r>
      <w:r w:rsidRPr="00AB20AC">
        <w:t>a)</w:t>
      </w:r>
      <w:r w:rsidRPr="00AB20AC">
        <w:tab/>
        <w:t xml:space="preserve">пиктограмма должна </w:t>
      </w:r>
      <w:r>
        <w:t xml:space="preserve">контрастно </w:t>
      </w:r>
      <w:r w:rsidRPr="00AB20AC">
        <w:t>выделяться на фоне квадрата;</w:t>
      </w:r>
    </w:p>
    <w:p w:rsidR="000273A0" w:rsidRPr="00AB20AC" w:rsidRDefault="000273A0" w:rsidP="000273A0">
      <w:pPr>
        <w:pStyle w:val="SingleTxtGR"/>
        <w:ind w:left="2835" w:hanging="1701"/>
      </w:pPr>
      <w:r w:rsidRPr="00AB20AC">
        <w:tab/>
      </w:r>
      <w:r>
        <w:tab/>
      </w:r>
      <w:r w:rsidRPr="00AB20AC">
        <w:t>b)</w:t>
      </w:r>
      <w:r w:rsidRPr="00AB20AC">
        <w:tab/>
        <w:t>пиктограмма должна находиться поблизости от каждого стержня системы.</w:t>
      </w:r>
    </w:p>
    <w:p w:rsidR="000273A0" w:rsidRPr="00AB20AC" w:rsidRDefault="000273A0" w:rsidP="000273A0">
      <w:pPr>
        <w:pStyle w:val="SingleTxtGR"/>
        <w:ind w:left="2268" w:hanging="1134"/>
        <w:rPr>
          <w:bCs/>
        </w:rPr>
      </w:pPr>
      <w:r w:rsidRPr="00DE2BB3">
        <w:rPr>
          <w:b/>
        </w:rPr>
        <w:t>5.2.4.2</w:t>
      </w:r>
      <w:r w:rsidRPr="00AB20AC">
        <w:tab/>
      </w:r>
      <w:r w:rsidRPr="00AB20AC">
        <w:rPr>
          <w:bCs/>
        </w:rPr>
        <w:t xml:space="preserve">Геометрические требования к </w:t>
      </w:r>
      <w:r w:rsidRPr="004768E4">
        <w:rPr>
          <w:bCs/>
        </w:rPr>
        <w:t>сидячи</w:t>
      </w:r>
      <w:r>
        <w:rPr>
          <w:bCs/>
        </w:rPr>
        <w:t>м</w:t>
      </w:r>
      <w:r w:rsidRPr="004768E4">
        <w:rPr>
          <w:bCs/>
        </w:rPr>
        <w:t xml:space="preserve"> мест</w:t>
      </w:r>
      <w:r>
        <w:rPr>
          <w:bCs/>
        </w:rPr>
        <w:t>ам</w:t>
      </w:r>
      <w:r w:rsidRPr="004768E4">
        <w:rPr>
          <w:bCs/>
        </w:rPr>
        <w:t xml:space="preserve"> </w:t>
      </w:r>
      <w:r w:rsidRPr="00AB20AC">
        <w:rPr>
          <w:bCs/>
        </w:rPr>
        <w:t>размера i, подсоед</w:t>
      </w:r>
      <w:r w:rsidRPr="00AB20AC">
        <w:rPr>
          <w:bCs/>
        </w:rPr>
        <w:t>и</w:t>
      </w:r>
      <w:r>
        <w:rPr>
          <w:bCs/>
        </w:rPr>
        <w:t>ненным к опорам размера i</w:t>
      </w:r>
    </w:p>
    <w:p w:rsidR="000273A0" w:rsidRPr="00AB20AC" w:rsidRDefault="000273A0" w:rsidP="000273A0">
      <w:pPr>
        <w:pStyle w:val="SingleTxtGR"/>
        <w:ind w:left="2268" w:hanging="1134"/>
        <w:rPr>
          <w:bCs/>
        </w:rPr>
      </w:pPr>
      <w:r w:rsidRPr="00AB20AC">
        <w:rPr>
          <w:bCs/>
        </w:rPr>
        <w:tab/>
      </w:r>
      <w:r>
        <w:rPr>
          <w:bCs/>
        </w:rPr>
        <w:tab/>
      </w:r>
      <w:r w:rsidRPr="00AB20AC">
        <w:rPr>
          <w:bCs/>
        </w:rPr>
        <w:t xml:space="preserve">В дополнение к требованиям, определенным в пунктах </w:t>
      </w:r>
      <w:r w:rsidRPr="009F2ABD">
        <w:rPr>
          <w:b/>
        </w:rPr>
        <w:t xml:space="preserve">5.2.2 </w:t>
      </w:r>
      <w:r w:rsidRPr="00AB20AC">
        <w:rPr>
          <w:bCs/>
        </w:rPr>
        <w:t>и</w:t>
      </w:r>
      <w:r>
        <w:rPr>
          <w:bCs/>
        </w:rPr>
        <w:t> </w:t>
      </w:r>
      <w:r w:rsidRPr="009F2ABD">
        <w:rPr>
          <w:b/>
        </w:rPr>
        <w:t>5.2.3</w:t>
      </w:r>
      <w:r w:rsidRPr="00AB20AC">
        <w:rPr>
          <w:bCs/>
        </w:rPr>
        <w:t>, про</w:t>
      </w:r>
      <w:r>
        <w:rPr>
          <w:bCs/>
        </w:rPr>
        <w:t>водят проверку</w:t>
      </w:r>
      <w:r w:rsidRPr="00AB20AC">
        <w:rPr>
          <w:bCs/>
        </w:rPr>
        <w:t xml:space="preserve"> для обеспечения того, чтобы верхняя поверхность пола транспортного средства (включая обивку, коврик, пористый материал и т.д.) пересекалась с обеими ограничивающ</w:t>
      </w:r>
      <w:r w:rsidRPr="00AB20AC">
        <w:rPr>
          <w:bCs/>
        </w:rPr>
        <w:t>и</w:t>
      </w:r>
      <w:r w:rsidRPr="00AB20AC">
        <w:rPr>
          <w:bCs/>
        </w:rPr>
        <w:t>ми поверхностями оценочного объема пространства для опоры</w:t>
      </w:r>
      <w:r>
        <w:rPr>
          <w:bCs/>
        </w:rPr>
        <w:t xml:space="preserve"> в направлениях x и y, как по</w:t>
      </w:r>
      <w:r w:rsidRPr="00AB20AC">
        <w:rPr>
          <w:bCs/>
        </w:rPr>
        <w:t>казан</w:t>
      </w:r>
      <w:r>
        <w:rPr>
          <w:bCs/>
        </w:rPr>
        <w:t>о</w:t>
      </w:r>
      <w:r w:rsidRPr="00AB20AC">
        <w:rPr>
          <w:bCs/>
        </w:rPr>
        <w:t xml:space="preserve"> на </w:t>
      </w:r>
      <w:r>
        <w:rPr>
          <w:bCs/>
        </w:rPr>
        <w:t>рис.</w:t>
      </w:r>
      <w:r w:rsidRPr="00AB20AC">
        <w:rPr>
          <w:bCs/>
        </w:rPr>
        <w:t xml:space="preserve"> 1 и</w:t>
      </w:r>
      <w:r>
        <w:rPr>
          <w:bCs/>
        </w:rPr>
        <w:t> </w:t>
      </w:r>
      <w:r w:rsidRPr="00AB20AC">
        <w:rPr>
          <w:bCs/>
        </w:rPr>
        <w:t xml:space="preserve">2 в </w:t>
      </w:r>
      <w:r w:rsidRPr="009F2ABD">
        <w:rPr>
          <w:b/>
        </w:rPr>
        <w:t>приложении 5</w:t>
      </w:r>
      <w:r>
        <w:rPr>
          <w:b/>
        </w:rPr>
        <w:t xml:space="preserve"> </w:t>
      </w:r>
      <w:r w:rsidRPr="00AB20AC">
        <w:rPr>
          <w:bCs/>
        </w:rPr>
        <w:t xml:space="preserve">к настоящим </w:t>
      </w:r>
      <w:r>
        <w:rPr>
          <w:bCs/>
        </w:rPr>
        <w:t>Правилам.</w:t>
      </w:r>
    </w:p>
    <w:p w:rsidR="000273A0" w:rsidRPr="00AB20AC" w:rsidRDefault="000273A0" w:rsidP="000273A0">
      <w:pPr>
        <w:pStyle w:val="SingleTxtGR"/>
        <w:ind w:left="2268" w:hanging="1134"/>
        <w:rPr>
          <w:bCs/>
        </w:rPr>
      </w:pPr>
      <w:r w:rsidRPr="00AB20AC">
        <w:rPr>
          <w:bCs/>
        </w:rPr>
        <w:tab/>
      </w:r>
      <w:r>
        <w:rPr>
          <w:bCs/>
        </w:rPr>
        <w:tab/>
      </w:r>
      <w:r w:rsidRPr="00AB20AC">
        <w:rPr>
          <w:bCs/>
        </w:rPr>
        <w:t>Оценочный объем пространства для опоры характеризуется след</w:t>
      </w:r>
      <w:r w:rsidRPr="00AB20AC">
        <w:rPr>
          <w:bCs/>
        </w:rPr>
        <w:t>у</w:t>
      </w:r>
      <w:r w:rsidRPr="00AB20AC">
        <w:rPr>
          <w:bCs/>
        </w:rPr>
        <w:t xml:space="preserve">ющим образом (см. также </w:t>
      </w:r>
      <w:r>
        <w:rPr>
          <w:bCs/>
        </w:rPr>
        <w:t>рис.</w:t>
      </w:r>
      <w:r w:rsidRPr="00AB20AC">
        <w:rPr>
          <w:bCs/>
        </w:rPr>
        <w:t xml:space="preserve"> 1 и 2 в </w:t>
      </w:r>
      <w:r w:rsidRPr="009F2ABD">
        <w:rPr>
          <w:b/>
        </w:rPr>
        <w:t>приложении 5</w:t>
      </w:r>
      <w:r w:rsidRPr="00AB20AC">
        <w:rPr>
          <w:bCs/>
        </w:rPr>
        <w:t xml:space="preserve"> к настоящим </w:t>
      </w:r>
      <w:r>
        <w:rPr>
          <w:bCs/>
        </w:rPr>
        <w:t>П</w:t>
      </w:r>
      <w:r w:rsidRPr="00AB20AC">
        <w:rPr>
          <w:bCs/>
        </w:rPr>
        <w:t>равилам):</w:t>
      </w:r>
    </w:p>
    <w:p w:rsidR="000273A0" w:rsidRPr="00AB20AC" w:rsidRDefault="000273A0" w:rsidP="000273A0">
      <w:pPr>
        <w:pStyle w:val="SingleTxtGR"/>
        <w:ind w:left="2835" w:hanging="1701"/>
        <w:rPr>
          <w:bCs/>
        </w:rPr>
      </w:pPr>
      <w:r w:rsidRPr="00AB20AC">
        <w:rPr>
          <w:bCs/>
        </w:rPr>
        <w:tab/>
      </w:r>
      <w:r>
        <w:rPr>
          <w:bCs/>
        </w:rPr>
        <w:tab/>
        <w:t>a)</w:t>
      </w:r>
      <w:r>
        <w:rPr>
          <w:bCs/>
        </w:rPr>
        <w:tab/>
        <w:t xml:space="preserve">по ширине: двумя плоскостями, </w:t>
      </w:r>
      <w:r w:rsidRPr="00AB20AC">
        <w:rPr>
          <w:bCs/>
        </w:rPr>
        <w:t>параллельными средней продоль</w:t>
      </w:r>
      <w:r>
        <w:rPr>
          <w:bCs/>
        </w:rPr>
        <w:t>ной плоскости</w:t>
      </w:r>
      <w:r w:rsidRPr="00E1461B">
        <w:rPr>
          <w:bCs/>
        </w:rPr>
        <w:t xml:space="preserve"> </w:t>
      </w:r>
      <w:r>
        <w:rPr>
          <w:bCs/>
        </w:rPr>
        <w:t>фиксирующего</w:t>
      </w:r>
      <w:r w:rsidRPr="00AB20AC">
        <w:rPr>
          <w:bCs/>
        </w:rPr>
        <w:t xml:space="preserve"> приспособле</w:t>
      </w:r>
      <w:r>
        <w:rPr>
          <w:bCs/>
        </w:rPr>
        <w:t>ния</w:t>
      </w:r>
      <w:r w:rsidRPr="00AB20AC">
        <w:rPr>
          <w:bCs/>
        </w:rPr>
        <w:t xml:space="preserve"> де</w:t>
      </w:r>
      <w:r w:rsidRPr="00AB20AC">
        <w:rPr>
          <w:bCs/>
        </w:rPr>
        <w:t>т</w:t>
      </w:r>
      <w:r w:rsidRPr="00AB20AC">
        <w:rPr>
          <w:bCs/>
        </w:rPr>
        <w:t>ского удерживающего устройства, установленного на соо</w:t>
      </w:r>
      <w:r w:rsidRPr="00AB20AC">
        <w:rPr>
          <w:bCs/>
        </w:rPr>
        <w:t>т</w:t>
      </w:r>
      <w:r w:rsidRPr="00AB20AC">
        <w:rPr>
          <w:bCs/>
        </w:rPr>
        <w:t>ветствующем сидячем месте,</w:t>
      </w:r>
      <w:r>
        <w:rPr>
          <w:bCs/>
        </w:rPr>
        <w:t xml:space="preserve"> </w:t>
      </w:r>
      <w:r w:rsidRPr="00AB20AC">
        <w:rPr>
          <w:bCs/>
        </w:rPr>
        <w:t>и находящимися на расстоянии</w:t>
      </w:r>
      <w:r>
        <w:rPr>
          <w:bCs/>
        </w:rPr>
        <w:t xml:space="preserve"> </w:t>
      </w:r>
      <w:r w:rsidRPr="00AB20AC">
        <w:rPr>
          <w:bCs/>
        </w:rPr>
        <w:t>100</w:t>
      </w:r>
      <w:r>
        <w:rPr>
          <w:bCs/>
        </w:rPr>
        <w:t> </w:t>
      </w:r>
      <w:r w:rsidRPr="00AB20AC">
        <w:rPr>
          <w:bCs/>
        </w:rPr>
        <w:t>мм от этой средней продольной плос</w:t>
      </w:r>
      <w:r>
        <w:rPr>
          <w:bCs/>
        </w:rPr>
        <w:t>кости;</w:t>
      </w:r>
    </w:p>
    <w:p w:rsidR="000273A0" w:rsidRPr="00AB20AC" w:rsidRDefault="000273A0" w:rsidP="000273A0">
      <w:pPr>
        <w:pStyle w:val="SingleTxtGR"/>
        <w:ind w:left="2835" w:hanging="1701"/>
        <w:rPr>
          <w:bCs/>
        </w:rPr>
      </w:pPr>
      <w:r w:rsidRPr="00AB20AC">
        <w:rPr>
          <w:bCs/>
        </w:rPr>
        <w:tab/>
      </w:r>
      <w:r>
        <w:rPr>
          <w:bCs/>
        </w:rPr>
        <w:tab/>
      </w:r>
      <w:r w:rsidRPr="00AB20AC">
        <w:rPr>
          <w:bCs/>
        </w:rPr>
        <w:t>b)</w:t>
      </w:r>
      <w:r w:rsidRPr="00AB20AC">
        <w:rPr>
          <w:bCs/>
        </w:rPr>
        <w:tab/>
        <w:t>по длине: двумя плоскостями, перпендикулярными плоск</w:t>
      </w:r>
      <w:r w:rsidRPr="00AB20AC">
        <w:rPr>
          <w:bCs/>
        </w:rPr>
        <w:t>о</w:t>
      </w:r>
      <w:r w:rsidRPr="00AB20AC">
        <w:rPr>
          <w:bCs/>
        </w:rPr>
        <w:t>сти, образуемой нижней поверхностью фиксирующего пр</w:t>
      </w:r>
      <w:r w:rsidRPr="00AB20AC">
        <w:rPr>
          <w:bCs/>
        </w:rPr>
        <w:t>и</w:t>
      </w:r>
      <w:r w:rsidRPr="00AB20AC">
        <w:rPr>
          <w:bCs/>
        </w:rPr>
        <w:t>способления детского удерживающего устройства, и перпе</w:t>
      </w:r>
      <w:r w:rsidRPr="00AB20AC">
        <w:rPr>
          <w:bCs/>
        </w:rPr>
        <w:t>н</w:t>
      </w:r>
      <w:r w:rsidRPr="00AB20AC">
        <w:rPr>
          <w:bCs/>
        </w:rPr>
        <w:t>дикулярными средней продольной плоскости крепежного приспособления детского удерживающего устройства, а та</w:t>
      </w:r>
      <w:r w:rsidRPr="00AB20AC">
        <w:rPr>
          <w:bCs/>
        </w:rPr>
        <w:t>к</w:t>
      </w:r>
      <w:r w:rsidRPr="00AB20AC">
        <w:rPr>
          <w:bCs/>
        </w:rPr>
        <w:t>же находящимися на расстоянии 585 мм и 695 мм от плоск</w:t>
      </w:r>
      <w:r w:rsidRPr="00AB20AC">
        <w:rPr>
          <w:bCs/>
        </w:rPr>
        <w:t>о</w:t>
      </w:r>
      <w:r w:rsidRPr="00AB20AC">
        <w:rPr>
          <w:bCs/>
        </w:rPr>
        <w:t>сти, проходящей через осевые линии нижних креплений ISOFIX и перпендикулярной нижней поверхности ФПДУУ</w:t>
      </w:r>
      <w:r>
        <w:rPr>
          <w:bCs/>
        </w:rPr>
        <w:t>;</w:t>
      </w:r>
      <w:r w:rsidRPr="00AB20AC">
        <w:rPr>
          <w:bCs/>
        </w:rPr>
        <w:t xml:space="preserve"> и </w:t>
      </w:r>
    </w:p>
    <w:p w:rsidR="000273A0" w:rsidRPr="00AB20AC" w:rsidRDefault="000273A0" w:rsidP="000273A0">
      <w:pPr>
        <w:pStyle w:val="SingleTxtGR"/>
        <w:ind w:left="2835" w:hanging="1701"/>
        <w:rPr>
          <w:bCs/>
        </w:rPr>
      </w:pPr>
      <w:r w:rsidRPr="00AB20AC">
        <w:rPr>
          <w:bCs/>
        </w:rPr>
        <w:tab/>
      </w:r>
      <w:r>
        <w:rPr>
          <w:bCs/>
        </w:rPr>
        <w:tab/>
      </w:r>
      <w:r w:rsidRPr="00AB20AC">
        <w:rPr>
          <w:bCs/>
        </w:rPr>
        <w:t>c)</w:t>
      </w:r>
      <w:r w:rsidRPr="00AB20AC">
        <w:rPr>
          <w:bCs/>
        </w:rPr>
        <w:tab/>
        <w:t>по высоте: двумя плоскостями, параллельными нижней п</w:t>
      </w:r>
      <w:r w:rsidRPr="00AB20AC">
        <w:rPr>
          <w:bCs/>
        </w:rPr>
        <w:t>о</w:t>
      </w:r>
      <w:r w:rsidRPr="00AB20AC">
        <w:rPr>
          <w:bCs/>
        </w:rPr>
        <w:t>верхности де</w:t>
      </w:r>
      <w:r>
        <w:rPr>
          <w:bCs/>
        </w:rPr>
        <w:t>тского удерживающего устройства</w:t>
      </w:r>
      <w:r w:rsidRPr="00AB20AC">
        <w:rPr>
          <w:bCs/>
        </w:rPr>
        <w:t xml:space="preserve"> и </w:t>
      </w:r>
      <w:r>
        <w:rPr>
          <w:bCs/>
        </w:rPr>
        <w:t>проход</w:t>
      </w:r>
      <w:r>
        <w:rPr>
          <w:bCs/>
        </w:rPr>
        <w:t>я</w:t>
      </w:r>
      <w:r>
        <w:rPr>
          <w:bCs/>
        </w:rPr>
        <w:t>щими</w:t>
      </w:r>
      <w:r w:rsidRPr="00AB20AC">
        <w:rPr>
          <w:bCs/>
        </w:rPr>
        <w:t xml:space="preserve"> на расстоянии 270 мм и 525 мм </w:t>
      </w:r>
      <w:r>
        <w:rPr>
          <w:bCs/>
        </w:rPr>
        <w:t>под ней</w:t>
      </w:r>
      <w:r w:rsidRPr="00AB20AC">
        <w:rPr>
          <w:bCs/>
        </w:rPr>
        <w:t>.</w:t>
      </w:r>
    </w:p>
    <w:p w:rsidR="000273A0" w:rsidRPr="00AB20AC" w:rsidRDefault="000273A0" w:rsidP="000273A0">
      <w:pPr>
        <w:pStyle w:val="SingleTxtGR"/>
        <w:ind w:left="2268" w:hanging="1134"/>
        <w:rPr>
          <w:bCs/>
        </w:rPr>
      </w:pPr>
      <w:r>
        <w:rPr>
          <w:bCs/>
        </w:rPr>
        <w:tab/>
      </w:r>
      <w:r>
        <w:rPr>
          <w:bCs/>
        </w:rPr>
        <w:tab/>
      </w:r>
      <w:r w:rsidRPr="00AB20AC">
        <w:rPr>
          <w:bCs/>
        </w:rPr>
        <w:t>Вертикальный угол, используемый для геометрической оценки, указанной выше, измеря</w:t>
      </w:r>
      <w:r>
        <w:rPr>
          <w:bCs/>
        </w:rPr>
        <w:t>ют согласно пункту</w:t>
      </w:r>
      <w:r w:rsidRPr="00AB20AC">
        <w:rPr>
          <w:bCs/>
        </w:rPr>
        <w:t xml:space="preserve"> </w:t>
      </w:r>
      <w:r w:rsidRPr="009F2ABD">
        <w:rPr>
          <w:b/>
        </w:rPr>
        <w:t>5.2.2.4</w:t>
      </w:r>
      <w:r w:rsidRPr="00AB20AC">
        <w:rPr>
          <w:bCs/>
        </w:rPr>
        <w:t>.</w:t>
      </w:r>
    </w:p>
    <w:p w:rsidR="000273A0" w:rsidRPr="00AB20AC" w:rsidRDefault="000273A0" w:rsidP="000273A0">
      <w:pPr>
        <w:pStyle w:val="SingleTxtGR"/>
        <w:ind w:left="2268" w:hanging="1134"/>
        <w:rPr>
          <w:bCs/>
        </w:rPr>
      </w:pPr>
      <w:r w:rsidRPr="00AB20AC">
        <w:rPr>
          <w:bCs/>
        </w:rPr>
        <w:tab/>
      </w:r>
      <w:r>
        <w:rPr>
          <w:bCs/>
        </w:rPr>
        <w:tab/>
      </w:r>
      <w:r w:rsidRPr="00AB20AC">
        <w:rPr>
          <w:bCs/>
        </w:rPr>
        <w:t>Соответствие данному требованию может быть доказан</w:t>
      </w:r>
      <w:r>
        <w:rPr>
          <w:bCs/>
        </w:rPr>
        <w:t>о</w:t>
      </w:r>
      <w:r w:rsidRPr="00AB20AC">
        <w:rPr>
          <w:bCs/>
        </w:rPr>
        <w:t xml:space="preserve"> посре</w:t>
      </w:r>
      <w:r w:rsidRPr="00AB20AC">
        <w:rPr>
          <w:bCs/>
        </w:rPr>
        <w:t>д</w:t>
      </w:r>
      <w:r w:rsidRPr="00AB20AC">
        <w:rPr>
          <w:bCs/>
        </w:rPr>
        <w:t>ством физического испытания либо компьютерного моделирования или основных чертежей.</w:t>
      </w:r>
    </w:p>
    <w:p w:rsidR="000273A0" w:rsidRPr="00AB20AC" w:rsidRDefault="000273A0" w:rsidP="000273A0">
      <w:pPr>
        <w:pStyle w:val="SingleTxtGR"/>
        <w:ind w:left="2268" w:hanging="1134"/>
        <w:rPr>
          <w:bCs/>
        </w:rPr>
      </w:pPr>
      <w:r w:rsidRPr="009F2ABD">
        <w:rPr>
          <w:b/>
        </w:rPr>
        <w:t>5.2.4.3</w:t>
      </w:r>
      <w:r w:rsidRPr="00AB20AC">
        <w:rPr>
          <w:bCs/>
        </w:rPr>
        <w:tab/>
      </w:r>
      <w:r>
        <w:rPr>
          <w:bCs/>
        </w:rPr>
        <w:t>Требования к</w:t>
      </w:r>
      <w:r w:rsidRPr="00AB20AC">
        <w:rPr>
          <w:bCs/>
        </w:rPr>
        <w:t xml:space="preserve"> прочности пола транспортных средств для </w:t>
      </w:r>
      <w:r w:rsidRPr="004768E4">
        <w:rPr>
          <w:bCs/>
        </w:rPr>
        <w:t xml:space="preserve">сидячих мест </w:t>
      </w:r>
      <w:r>
        <w:rPr>
          <w:bCs/>
        </w:rPr>
        <w:t>размера i</w:t>
      </w:r>
    </w:p>
    <w:p w:rsidR="000273A0" w:rsidRDefault="000273A0" w:rsidP="000273A0">
      <w:pPr>
        <w:pStyle w:val="SingleTxtGR"/>
        <w:ind w:left="2268" w:hanging="1134"/>
      </w:pPr>
      <w:r w:rsidRPr="00AB20AC">
        <w:rPr>
          <w:bCs/>
        </w:rPr>
        <w:tab/>
      </w:r>
      <w:r>
        <w:rPr>
          <w:bCs/>
        </w:rPr>
        <w:tab/>
      </w:r>
      <w:r w:rsidRPr="00AB20AC">
        <w:rPr>
          <w:bCs/>
        </w:rPr>
        <w:t xml:space="preserve">Вся контактная поверхность пола транспортного средства </w:t>
      </w:r>
      <w:r w:rsidR="009D30B4">
        <w:rPr>
          <w:bCs/>
        </w:rPr>
        <w:br/>
      </w:r>
      <w:r w:rsidRPr="00AB20AC">
        <w:rPr>
          <w:bCs/>
        </w:rPr>
        <w:t xml:space="preserve">(см. </w:t>
      </w:r>
      <w:r>
        <w:rPr>
          <w:bCs/>
        </w:rPr>
        <w:t>рис.</w:t>
      </w:r>
      <w:r w:rsidRPr="00AB20AC">
        <w:rPr>
          <w:bCs/>
        </w:rPr>
        <w:t xml:space="preserve"> 1 и 2 в приложении 10) должна быть достаточно прочной, с</w:t>
      </w:r>
      <w:r>
        <w:rPr>
          <w:bCs/>
        </w:rPr>
        <w:t> </w:t>
      </w:r>
      <w:r w:rsidRPr="00AB20AC">
        <w:rPr>
          <w:bCs/>
        </w:rPr>
        <w:t>тем чтобы она могла выдерживать нагрузки, предусмотренные в</w:t>
      </w:r>
      <w:r>
        <w:rPr>
          <w:bCs/>
        </w:rPr>
        <w:t> </w:t>
      </w:r>
      <w:r w:rsidRPr="00AB20AC">
        <w:rPr>
          <w:bCs/>
        </w:rPr>
        <w:t>ходе испытаний в соответствии с пункт</w:t>
      </w:r>
      <w:r>
        <w:rPr>
          <w:bCs/>
        </w:rPr>
        <w:t>ом</w:t>
      </w:r>
      <w:r w:rsidRPr="00AB20AC">
        <w:rPr>
          <w:bCs/>
        </w:rPr>
        <w:t xml:space="preserve"> </w:t>
      </w:r>
      <w:r w:rsidRPr="009F2ABD">
        <w:rPr>
          <w:b/>
        </w:rPr>
        <w:t>6.2.4.5</w:t>
      </w:r>
      <w:r>
        <w:rPr>
          <w:bCs/>
        </w:rPr>
        <w:t>.</w:t>
      </w:r>
    </w:p>
    <w:p w:rsidR="000273A0" w:rsidRPr="009F2ABD" w:rsidRDefault="000273A0" w:rsidP="000273A0">
      <w:pPr>
        <w:pStyle w:val="SingleTxtGR"/>
        <w:ind w:left="2268" w:hanging="1134"/>
        <w:rPr>
          <w:strike/>
        </w:rPr>
      </w:pPr>
      <w:r w:rsidRPr="009F2ABD">
        <w:rPr>
          <w:strike/>
        </w:rPr>
        <w:t>5.3</w:t>
      </w:r>
      <w:r w:rsidRPr="009F2ABD">
        <w:rPr>
          <w:strike/>
        </w:rPr>
        <w:tab/>
      </w:r>
      <w:r w:rsidRPr="009F2ABD">
        <w:rPr>
          <w:strike/>
        </w:rPr>
        <w:tab/>
        <w:t>Минимальное предусматриваемое число креплений ремня и ISOFIX</w:t>
      </w:r>
    </w:p>
    <w:p w:rsidR="000273A0" w:rsidRPr="009F2ABD" w:rsidRDefault="000273A0" w:rsidP="000273A0">
      <w:pPr>
        <w:pStyle w:val="SingleTxtGR"/>
        <w:ind w:left="2268" w:hanging="1134"/>
        <w:rPr>
          <w:strike/>
        </w:rPr>
      </w:pPr>
      <w:r w:rsidRPr="009F2ABD">
        <w:rPr>
          <w:strike/>
        </w:rPr>
        <w:t>5.3.1</w:t>
      </w:r>
      <w:r w:rsidRPr="009F2ABD">
        <w:rPr>
          <w:strike/>
        </w:rPr>
        <w:tab/>
      </w:r>
      <w:r w:rsidRPr="009F2ABD">
        <w:rPr>
          <w:strike/>
        </w:rPr>
        <w:tab/>
        <w:t>Любое транспортное средство категорий M и N (кроме тех тран</w:t>
      </w:r>
      <w:r w:rsidRPr="009F2ABD">
        <w:rPr>
          <w:strike/>
        </w:rPr>
        <w:t>с</w:t>
      </w:r>
      <w:r w:rsidRPr="009F2ABD">
        <w:rPr>
          <w:strike/>
        </w:rPr>
        <w:t>портных средств категорий M</w:t>
      </w:r>
      <w:r w:rsidRPr="009F2ABD">
        <w:rPr>
          <w:strike/>
          <w:vertAlign w:val="subscript"/>
        </w:rPr>
        <w:t>2</w:t>
      </w:r>
      <w:r w:rsidRPr="009F2ABD">
        <w:rPr>
          <w:strike/>
        </w:rPr>
        <w:t xml:space="preserve"> или M</w:t>
      </w:r>
      <w:r w:rsidRPr="009F2ABD">
        <w:rPr>
          <w:strike/>
          <w:vertAlign w:val="subscript"/>
        </w:rPr>
        <w:t>3</w:t>
      </w:r>
      <w:r w:rsidRPr="009F2ABD">
        <w:rPr>
          <w:strike/>
        </w:rPr>
        <w:t>, которые относятся к кла</w:t>
      </w:r>
      <w:r w:rsidRPr="009F2ABD">
        <w:rPr>
          <w:strike/>
        </w:rPr>
        <w:t>с</w:t>
      </w:r>
      <w:r w:rsidRPr="009F2ABD">
        <w:rPr>
          <w:strike/>
        </w:rPr>
        <w:t>сам I или A</w:t>
      </w:r>
      <w:r w:rsidRPr="009F2ABD">
        <w:rPr>
          <w:strike/>
          <w:vertAlign w:val="superscript"/>
        </w:rPr>
        <w:t>1</w:t>
      </w:r>
      <w:r w:rsidRPr="009F2ABD">
        <w:rPr>
          <w:strike/>
        </w:rPr>
        <w:t xml:space="preserve">) оборудуют креплениями ремней безопасности, </w:t>
      </w:r>
      <w:r>
        <w:rPr>
          <w:strike/>
        </w:rPr>
        <w:t>уд</w:t>
      </w:r>
      <w:r>
        <w:rPr>
          <w:strike/>
        </w:rPr>
        <w:t>о</w:t>
      </w:r>
      <w:r>
        <w:rPr>
          <w:strike/>
        </w:rPr>
        <w:t xml:space="preserve">влетворяющими требованиям </w:t>
      </w:r>
      <w:r w:rsidRPr="009F2ABD">
        <w:rPr>
          <w:strike/>
        </w:rPr>
        <w:t>настоящих Правил.</w:t>
      </w:r>
    </w:p>
    <w:p w:rsidR="000273A0" w:rsidRPr="009F2ABD" w:rsidRDefault="000273A0" w:rsidP="000273A0">
      <w:pPr>
        <w:pStyle w:val="SingleTxtGR"/>
        <w:ind w:left="2268" w:hanging="1134"/>
        <w:rPr>
          <w:strike/>
        </w:rPr>
      </w:pPr>
      <w:r w:rsidRPr="009F2ABD">
        <w:rPr>
          <w:strike/>
        </w:rPr>
        <w:t>5.3.1.1</w:t>
      </w:r>
      <w:r w:rsidRPr="009F2ABD">
        <w:rPr>
          <w:strike/>
        </w:rPr>
        <w:tab/>
        <w:t>Крепления системы ремня привязного типа, официально утве</w:t>
      </w:r>
      <w:r w:rsidRPr="009F2ABD">
        <w:rPr>
          <w:strike/>
        </w:rPr>
        <w:t>р</w:t>
      </w:r>
      <w:r w:rsidRPr="009F2ABD">
        <w:rPr>
          <w:strike/>
        </w:rPr>
        <w:t>жденной в качестве ремня типа S (с втягивающим(и) устро</w:t>
      </w:r>
      <w:r w:rsidRPr="009F2ABD">
        <w:rPr>
          <w:strike/>
        </w:rPr>
        <w:t>й</w:t>
      </w:r>
      <w:r w:rsidRPr="009F2ABD">
        <w:rPr>
          <w:strike/>
        </w:rPr>
        <w:t xml:space="preserve">ством(ами) или без него (них)) на основании Правил № 16, должны </w:t>
      </w:r>
      <w:r>
        <w:rPr>
          <w:strike/>
        </w:rPr>
        <w:t xml:space="preserve">отвечать требованиям </w:t>
      </w:r>
      <w:r w:rsidRPr="009F2ABD">
        <w:rPr>
          <w:strike/>
        </w:rPr>
        <w:t>Правил № 14, однако на дополнительное(ые) крепление(я), предусмотренное(ые) для паховой лямки (компле</w:t>
      </w:r>
      <w:r w:rsidRPr="009F2ABD">
        <w:rPr>
          <w:strike/>
        </w:rPr>
        <w:t>к</w:t>
      </w:r>
      <w:r w:rsidRPr="009F2ABD">
        <w:rPr>
          <w:strike/>
        </w:rPr>
        <w:t xml:space="preserve">та), </w:t>
      </w:r>
      <w:r>
        <w:rPr>
          <w:strike/>
        </w:rPr>
        <w:t>требования</w:t>
      </w:r>
      <w:r w:rsidRPr="009F2ABD">
        <w:rPr>
          <w:strike/>
        </w:rPr>
        <w:t xml:space="preserve"> настоящих Правил, касающиеся прочности и м</w:t>
      </w:r>
      <w:r w:rsidRPr="009F2ABD">
        <w:rPr>
          <w:strike/>
        </w:rPr>
        <w:t>е</w:t>
      </w:r>
      <w:r w:rsidRPr="009F2ABD">
        <w:rPr>
          <w:strike/>
        </w:rPr>
        <w:t>стоположения, не распространяются.</w:t>
      </w:r>
    </w:p>
    <w:p w:rsidR="000273A0" w:rsidRPr="009F2ABD" w:rsidRDefault="000273A0" w:rsidP="000273A0">
      <w:pPr>
        <w:pStyle w:val="SingleTxtGR"/>
        <w:ind w:left="2268" w:hanging="1134"/>
        <w:rPr>
          <w:strike/>
        </w:rPr>
      </w:pPr>
      <w:r w:rsidRPr="009F2ABD">
        <w:rPr>
          <w:strike/>
        </w:rPr>
        <w:t>5.3.2</w:t>
      </w:r>
      <w:r w:rsidRPr="009F2ABD">
        <w:rPr>
          <w:strike/>
        </w:rPr>
        <w:tab/>
      </w:r>
      <w:r w:rsidRPr="009F2ABD">
        <w:rPr>
          <w:strike/>
        </w:rPr>
        <w:tab/>
        <w:t>Минимальное число точек крепления ремня безопасности для ка</w:t>
      </w:r>
      <w:r w:rsidRPr="009F2ABD">
        <w:rPr>
          <w:strike/>
        </w:rPr>
        <w:t>ж</w:t>
      </w:r>
      <w:r w:rsidRPr="009F2ABD">
        <w:rPr>
          <w:strike/>
        </w:rPr>
        <w:t>дого сидячего места, расположенного по направлению и против направления движения, должно соответствовать указанному в пр</w:t>
      </w:r>
      <w:r w:rsidRPr="009F2ABD">
        <w:rPr>
          <w:strike/>
        </w:rPr>
        <w:t>и</w:t>
      </w:r>
      <w:r w:rsidRPr="009F2ABD">
        <w:rPr>
          <w:strike/>
        </w:rPr>
        <w:t>ложении 6.</w:t>
      </w:r>
    </w:p>
    <w:p w:rsidR="000273A0" w:rsidRPr="009F2ABD" w:rsidRDefault="000273A0" w:rsidP="000273A0">
      <w:pPr>
        <w:pStyle w:val="SingleTxtGR"/>
        <w:ind w:left="2268" w:hanging="1134"/>
        <w:rPr>
          <w:strike/>
        </w:rPr>
      </w:pPr>
      <w:r w:rsidRPr="009F2ABD">
        <w:rPr>
          <w:strike/>
        </w:rPr>
        <w:t>5.3.3</w:t>
      </w:r>
      <w:r w:rsidRPr="009F2ABD">
        <w:rPr>
          <w:strike/>
        </w:rPr>
        <w:tab/>
      </w:r>
      <w:r w:rsidRPr="009F2ABD">
        <w:rPr>
          <w:strike/>
        </w:rPr>
        <w:tab/>
        <w:t>Однако для не относящихся к передним боковых сидячих мест транспортных средств категории N</w:t>
      </w:r>
      <w:r w:rsidRPr="009F2ABD">
        <w:rPr>
          <w:strike/>
          <w:vertAlign w:val="subscript"/>
        </w:rPr>
        <w:t>1</w:t>
      </w:r>
      <w:r w:rsidRPr="009F2ABD">
        <w:rPr>
          <w:strike/>
        </w:rPr>
        <w:t xml:space="preserve">, показанных в приложении 6 и обозначенных символом </w:t>
      </w:r>
      <w:r w:rsidRPr="009F2ABD">
        <w:rPr>
          <w:strike/>
        </w:rPr>
        <w:sym w:font="Symbol" w:char="F0C6"/>
      </w:r>
      <w:r w:rsidRPr="009F2ABD">
        <w:rPr>
          <w:strike/>
        </w:rPr>
        <w:t>, допускается крепление ремня в двух нижних точках, если между сиденьем и ближайшей боковой сте</w:t>
      </w:r>
      <w:r w:rsidRPr="009F2ABD">
        <w:rPr>
          <w:strike/>
        </w:rPr>
        <w:t>н</w:t>
      </w:r>
      <w:r w:rsidRPr="009F2ABD">
        <w:rPr>
          <w:strike/>
        </w:rPr>
        <w:t>кой транспортного средства имеется проход, обеспечивающий па</w:t>
      </w:r>
      <w:r w:rsidRPr="009F2ABD">
        <w:rPr>
          <w:strike/>
        </w:rPr>
        <w:t>с</w:t>
      </w:r>
      <w:r w:rsidRPr="009F2ABD">
        <w:rPr>
          <w:strike/>
        </w:rPr>
        <w:t>сажирам доступ в другие части транспортного средства.</w:t>
      </w:r>
    </w:p>
    <w:p w:rsidR="000273A0" w:rsidRPr="009F2ABD" w:rsidRDefault="000273A0" w:rsidP="000273A0">
      <w:pPr>
        <w:pStyle w:val="SingleTxtGR"/>
        <w:ind w:left="2268" w:hanging="1134"/>
        <w:rPr>
          <w:strike/>
        </w:rPr>
      </w:pPr>
      <w:r w:rsidRPr="009F2ABD">
        <w:rPr>
          <w:strike/>
        </w:rPr>
        <w:tab/>
      </w:r>
      <w:r w:rsidRPr="009F2ABD">
        <w:rPr>
          <w:strike/>
        </w:rPr>
        <w:tab/>
        <w:t>Пространство между сиденьем и боковой стенкой считается прох</w:t>
      </w:r>
      <w:r w:rsidRPr="009F2ABD">
        <w:rPr>
          <w:strike/>
        </w:rPr>
        <w:t>о</w:t>
      </w:r>
      <w:r w:rsidRPr="009F2ABD">
        <w:rPr>
          <w:strike/>
        </w:rPr>
        <w:t>дом, если при всех закрытых дверях расстояние от этой стенки до вертикальной продольной плоскости, проходящей через централ</w:t>
      </w:r>
      <w:r w:rsidRPr="009F2ABD">
        <w:rPr>
          <w:strike/>
        </w:rPr>
        <w:t>ь</w:t>
      </w:r>
      <w:r w:rsidRPr="009F2ABD">
        <w:rPr>
          <w:strike/>
        </w:rPr>
        <w:t>ную линию соответствующего сиденья, измеренное относительно точки R перпендикулярно среднему продольному сечению тран</w:t>
      </w:r>
      <w:r w:rsidRPr="009F2ABD">
        <w:rPr>
          <w:strike/>
        </w:rPr>
        <w:t>с</w:t>
      </w:r>
      <w:r w:rsidRPr="009F2ABD">
        <w:rPr>
          <w:strike/>
        </w:rPr>
        <w:t>портного средства, составляет более 500 мм.</w:t>
      </w:r>
    </w:p>
    <w:p w:rsidR="000273A0" w:rsidRPr="009F2ABD" w:rsidRDefault="000273A0" w:rsidP="00466584">
      <w:pPr>
        <w:pStyle w:val="SingleTxtGR"/>
        <w:keepNext/>
        <w:keepLines/>
        <w:ind w:left="2268" w:hanging="1134"/>
        <w:rPr>
          <w:strike/>
        </w:rPr>
      </w:pPr>
      <w:r w:rsidRPr="009F2ABD">
        <w:rPr>
          <w:strike/>
        </w:rPr>
        <w:t>5.3.4</w:t>
      </w:r>
      <w:r w:rsidRPr="009F2ABD">
        <w:rPr>
          <w:strike/>
        </w:rPr>
        <w:tab/>
      </w:r>
      <w:r w:rsidRPr="009F2ABD">
        <w:rPr>
          <w:strike/>
        </w:rPr>
        <w:tab/>
        <w:t>Для передних центральных сидячих мест, показанных в прилож</w:t>
      </w:r>
      <w:r w:rsidRPr="009F2ABD">
        <w:rPr>
          <w:strike/>
        </w:rPr>
        <w:t>е</w:t>
      </w:r>
      <w:r w:rsidRPr="009F2ABD">
        <w:rPr>
          <w:strike/>
        </w:rPr>
        <w:t>нии 6 и обозначенных символом *, считается достаточным наличие двух нижних точек крепления, если лобовое стекло находится за пределами исходной зоны, определенной в приложении 1 к Прав</w:t>
      </w:r>
      <w:r w:rsidRPr="009F2ABD">
        <w:rPr>
          <w:strike/>
        </w:rPr>
        <w:t>и</w:t>
      </w:r>
      <w:r w:rsidRPr="009F2ABD">
        <w:rPr>
          <w:strike/>
        </w:rPr>
        <w:t>лам № 21; если оно находится в пределах исходной зоны, то нео</w:t>
      </w:r>
      <w:r w:rsidRPr="009F2ABD">
        <w:rPr>
          <w:strike/>
        </w:rPr>
        <w:t>б</w:t>
      </w:r>
      <w:r w:rsidRPr="009F2ABD">
        <w:rPr>
          <w:strike/>
        </w:rPr>
        <w:t>ходимы три приспособления для крепления.</w:t>
      </w:r>
    </w:p>
    <w:p w:rsidR="000273A0" w:rsidRPr="009F2ABD" w:rsidRDefault="000273A0" w:rsidP="000273A0">
      <w:pPr>
        <w:pStyle w:val="SingleTxtGR"/>
        <w:ind w:left="2268" w:hanging="1134"/>
        <w:rPr>
          <w:strike/>
        </w:rPr>
      </w:pPr>
      <w:r w:rsidRPr="00466584">
        <w:tab/>
      </w:r>
      <w:r w:rsidRPr="00466584">
        <w:tab/>
      </w:r>
      <w:r w:rsidRPr="009F2ABD">
        <w:rPr>
          <w:strike/>
        </w:rPr>
        <w:t>Что касается точек крепления ремней безопасности, то лобовое стекло рассматривается как часть исходной зоны в том случае, если оно может войти в статическое соприкосновение с испытательным устройством, в соответствии с</w:t>
      </w:r>
      <w:r w:rsidR="00A2355F">
        <w:rPr>
          <w:strike/>
        </w:rPr>
        <w:t xml:space="preserve"> </w:t>
      </w:r>
      <w:r w:rsidRPr="009F2ABD">
        <w:rPr>
          <w:strike/>
        </w:rPr>
        <w:t>метод</w:t>
      </w:r>
      <w:r>
        <w:rPr>
          <w:strike/>
        </w:rPr>
        <w:t>ом</w:t>
      </w:r>
      <w:r w:rsidRPr="009F2ABD">
        <w:rPr>
          <w:strike/>
        </w:rPr>
        <w:t>, изложенн</w:t>
      </w:r>
      <w:r>
        <w:rPr>
          <w:strike/>
        </w:rPr>
        <w:t>ым</w:t>
      </w:r>
      <w:r w:rsidRPr="009F2ABD">
        <w:rPr>
          <w:strike/>
        </w:rPr>
        <w:t xml:space="preserve"> в прилож</w:t>
      </w:r>
      <w:r w:rsidRPr="009F2ABD">
        <w:rPr>
          <w:strike/>
        </w:rPr>
        <w:t>е</w:t>
      </w:r>
      <w:r w:rsidRPr="009F2ABD">
        <w:rPr>
          <w:strike/>
        </w:rPr>
        <w:t>нии</w:t>
      </w:r>
      <w:r w:rsidR="009D30B4">
        <w:rPr>
          <w:strike/>
        </w:rPr>
        <w:t> </w:t>
      </w:r>
      <w:r w:rsidRPr="009F2ABD">
        <w:rPr>
          <w:strike/>
        </w:rPr>
        <w:t>1 к Правилам № 21.</w:t>
      </w:r>
    </w:p>
    <w:p w:rsidR="000273A0" w:rsidRPr="009F2ABD" w:rsidRDefault="000273A0" w:rsidP="000273A0">
      <w:pPr>
        <w:pStyle w:val="SingleTxtGR"/>
        <w:ind w:left="2268" w:hanging="1134"/>
        <w:rPr>
          <w:strike/>
        </w:rPr>
      </w:pPr>
      <w:r w:rsidRPr="009F2ABD">
        <w:rPr>
          <w:strike/>
        </w:rPr>
        <w:t>5.3.5</w:t>
      </w:r>
      <w:r w:rsidRPr="009F2ABD">
        <w:rPr>
          <w:strike/>
        </w:rPr>
        <w:tab/>
      </w:r>
      <w:r w:rsidRPr="009F2ABD">
        <w:rPr>
          <w:strike/>
        </w:rPr>
        <w:tab/>
        <w:t>Для каждого сидячего места, обозначенного в приложении 6 си</w:t>
      </w:r>
      <w:r w:rsidRPr="009F2ABD">
        <w:rPr>
          <w:strike/>
        </w:rPr>
        <w:t>м</w:t>
      </w:r>
      <w:r w:rsidRPr="009F2ABD">
        <w:rPr>
          <w:strike/>
        </w:rPr>
        <w:t>волом ╬, предусматривают три точки крепления. Могут быть предусмотрены две точки крепления, если соблюдается одно из следующих условий:</w:t>
      </w:r>
    </w:p>
    <w:p w:rsidR="000273A0" w:rsidRPr="009F2ABD" w:rsidRDefault="000273A0" w:rsidP="000273A0">
      <w:pPr>
        <w:pStyle w:val="SingleTxtGR"/>
        <w:ind w:left="2268" w:hanging="1134"/>
        <w:rPr>
          <w:strike/>
        </w:rPr>
      </w:pPr>
      <w:r w:rsidRPr="009F2ABD">
        <w:rPr>
          <w:strike/>
        </w:rPr>
        <w:t>5.3.5.1</w:t>
      </w:r>
      <w:r w:rsidRPr="009F2ABD">
        <w:rPr>
          <w:strike/>
        </w:rPr>
        <w:tab/>
        <w:t>непосредственно впереди расположено сиденье или другие части транспортного средства в соответствии с пунктом 3.5 добавления 1 к Правилам № 80, либо</w:t>
      </w:r>
    </w:p>
    <w:p w:rsidR="000273A0" w:rsidRPr="009F2ABD" w:rsidRDefault="000273A0" w:rsidP="000273A0">
      <w:pPr>
        <w:pStyle w:val="SingleTxtGR"/>
        <w:ind w:left="2268" w:hanging="1134"/>
        <w:rPr>
          <w:strike/>
        </w:rPr>
      </w:pPr>
      <w:r w:rsidRPr="009F2ABD">
        <w:rPr>
          <w:strike/>
        </w:rPr>
        <w:t>5.3.5.2</w:t>
      </w:r>
      <w:r w:rsidRPr="009F2ABD">
        <w:rPr>
          <w:strike/>
        </w:rPr>
        <w:tab/>
        <w:t>ни одна из частей транспортного средства не находится в исходной зоне или не может оказаться в исходной зоне во время движения транспортного средства, либо</w:t>
      </w:r>
    </w:p>
    <w:p w:rsidR="000273A0" w:rsidRPr="009F2ABD" w:rsidRDefault="000273A0" w:rsidP="000273A0">
      <w:pPr>
        <w:pStyle w:val="SingleTxtGR"/>
        <w:ind w:left="2268" w:hanging="1134"/>
        <w:rPr>
          <w:strike/>
        </w:rPr>
      </w:pPr>
      <w:r w:rsidRPr="009F2ABD">
        <w:rPr>
          <w:strike/>
        </w:rPr>
        <w:t>5.3.5.3</w:t>
      </w:r>
      <w:r w:rsidRPr="009F2ABD">
        <w:rPr>
          <w:strike/>
        </w:rPr>
        <w:tab/>
        <w:t>части транспортного средства, находящиеся в вышеуказанной и</w:t>
      </w:r>
      <w:r w:rsidRPr="009F2ABD">
        <w:rPr>
          <w:strike/>
        </w:rPr>
        <w:t>с</w:t>
      </w:r>
      <w:r w:rsidRPr="009F2ABD">
        <w:rPr>
          <w:strike/>
        </w:rPr>
        <w:t>ходной зоне, отвечают требованиям в отношении поглощения эне</w:t>
      </w:r>
      <w:r w:rsidRPr="009F2ABD">
        <w:rPr>
          <w:strike/>
        </w:rPr>
        <w:t>р</w:t>
      </w:r>
      <w:r w:rsidRPr="009F2ABD">
        <w:rPr>
          <w:strike/>
        </w:rPr>
        <w:t>гии, изложенным в добавлении 6 к Правилам № 80.</w:t>
      </w:r>
    </w:p>
    <w:p w:rsidR="000273A0" w:rsidRPr="009F2ABD" w:rsidRDefault="000273A0" w:rsidP="000273A0">
      <w:pPr>
        <w:pStyle w:val="SingleTxtGR"/>
        <w:ind w:left="2268" w:hanging="1134"/>
        <w:rPr>
          <w:strike/>
        </w:rPr>
      </w:pPr>
      <w:r w:rsidRPr="009F2ABD">
        <w:rPr>
          <w:strike/>
        </w:rPr>
        <w:t>5.3.6</w:t>
      </w:r>
      <w:r w:rsidRPr="009F2ABD">
        <w:rPr>
          <w:strike/>
        </w:rPr>
        <w:tab/>
      </w:r>
      <w:r w:rsidRPr="009F2ABD">
        <w:rPr>
          <w:strike/>
        </w:rPr>
        <w:tab/>
        <w:t>Для всех сидений или сидячих мест, предназначенных исключ</w:t>
      </w:r>
      <w:r w:rsidRPr="009F2ABD">
        <w:rPr>
          <w:strike/>
        </w:rPr>
        <w:t>и</w:t>
      </w:r>
      <w:r w:rsidRPr="009F2ABD">
        <w:rPr>
          <w:strike/>
        </w:rPr>
        <w:t>тельно для использования во время стоянки транспортного сре</w:t>
      </w:r>
      <w:r w:rsidRPr="009F2ABD">
        <w:rPr>
          <w:strike/>
        </w:rPr>
        <w:t>д</w:t>
      </w:r>
      <w:r w:rsidRPr="009F2ABD">
        <w:rPr>
          <w:strike/>
        </w:rPr>
        <w:t>ства, а также для всех сидений любого транспортного средства, не указанных в пунктах 5.3.1–5.3.4, наличие каких-либо приспособл</w:t>
      </w:r>
      <w:r w:rsidRPr="009F2ABD">
        <w:rPr>
          <w:strike/>
        </w:rPr>
        <w:t>е</w:t>
      </w:r>
      <w:r w:rsidRPr="009F2ABD">
        <w:rPr>
          <w:strike/>
        </w:rPr>
        <w:t>ний для крепления ремней безопасности не требуется. Однако если в транспортном средстве на таких сиденьях имеются приспособл</w:t>
      </w:r>
      <w:r w:rsidRPr="009F2ABD">
        <w:rPr>
          <w:strike/>
        </w:rPr>
        <w:t>е</w:t>
      </w:r>
      <w:r w:rsidRPr="009F2ABD">
        <w:rPr>
          <w:strike/>
        </w:rPr>
        <w:t>ния для крепления ремней безопасности, то они должны отвечать предписаниям настоящих Правил. Любое крепление, предназн</w:t>
      </w:r>
      <w:r w:rsidRPr="009F2ABD">
        <w:rPr>
          <w:strike/>
        </w:rPr>
        <w:t>а</w:t>
      </w:r>
      <w:r w:rsidRPr="009F2ABD">
        <w:rPr>
          <w:strike/>
        </w:rPr>
        <w:t>ченное исключительно для использования в сочетании с ремнем для инвалида, или любая другая удерживающая система, соотве</w:t>
      </w:r>
      <w:r w:rsidRPr="009F2ABD">
        <w:rPr>
          <w:strike/>
        </w:rPr>
        <w:t>т</w:t>
      </w:r>
      <w:r w:rsidRPr="009F2ABD">
        <w:rPr>
          <w:strike/>
        </w:rPr>
        <w:t xml:space="preserve">ствующая приложению 8 к Правилам № 107 с внесенными в них поправками серии 02, может не соответствовать </w:t>
      </w:r>
      <w:r>
        <w:rPr>
          <w:strike/>
        </w:rPr>
        <w:t>требованиям</w:t>
      </w:r>
      <w:r w:rsidRPr="009F2ABD">
        <w:rPr>
          <w:strike/>
        </w:rPr>
        <w:t xml:space="preserve"> настоящих Правил.</w:t>
      </w:r>
    </w:p>
    <w:p w:rsidR="000273A0" w:rsidRPr="009F2ABD" w:rsidRDefault="000273A0" w:rsidP="000273A0">
      <w:pPr>
        <w:pStyle w:val="SingleTxtGR"/>
        <w:ind w:left="2268" w:hanging="1134"/>
        <w:rPr>
          <w:strike/>
        </w:rPr>
      </w:pPr>
      <w:r w:rsidRPr="009F2ABD">
        <w:rPr>
          <w:strike/>
        </w:rPr>
        <w:t>5.3.7</w:t>
      </w:r>
      <w:r w:rsidRPr="009F2ABD">
        <w:rPr>
          <w:strike/>
        </w:rPr>
        <w:tab/>
      </w:r>
      <w:r w:rsidRPr="009F2ABD">
        <w:rPr>
          <w:strike/>
        </w:rPr>
        <w:tab/>
        <w:t xml:space="preserve">В случае верхнего этажа двухэтажного транспортного средства </w:t>
      </w:r>
      <w:r>
        <w:rPr>
          <w:strike/>
        </w:rPr>
        <w:t>требования</w:t>
      </w:r>
      <w:r w:rsidRPr="009F2ABD">
        <w:rPr>
          <w:strike/>
        </w:rPr>
        <w:t xml:space="preserve"> в отношении центрального переднего сидячего места применяются также к передним боковым сидячим местам.</w:t>
      </w:r>
    </w:p>
    <w:p w:rsidR="000273A0" w:rsidRDefault="000273A0" w:rsidP="000273A0">
      <w:pPr>
        <w:pStyle w:val="SingleTxtGR"/>
        <w:ind w:left="2268" w:hanging="1134"/>
      </w:pPr>
      <w:r w:rsidRPr="009F2ABD">
        <w:rPr>
          <w:b/>
          <w:bCs/>
        </w:rPr>
        <w:t>5.3</w:t>
      </w:r>
      <w:r>
        <w:tab/>
      </w:r>
      <w:r>
        <w:tab/>
        <w:t>Минимальное число предусматриваемых мест для ISOFIX</w:t>
      </w:r>
    </w:p>
    <w:p w:rsidR="000273A0" w:rsidRDefault="000273A0" w:rsidP="000273A0">
      <w:pPr>
        <w:pStyle w:val="SingleTxtGR"/>
        <w:ind w:left="2268" w:hanging="1134"/>
      </w:pPr>
      <w:r w:rsidRPr="009F2ABD">
        <w:rPr>
          <w:b/>
          <w:bCs/>
        </w:rPr>
        <w:t>5.3.1</w:t>
      </w:r>
      <w:r>
        <w:tab/>
      </w:r>
      <w:r>
        <w:tab/>
        <w:t>На любом транспортном средстве категории М</w:t>
      </w:r>
      <w:r w:rsidRPr="003C40C2">
        <w:rPr>
          <w:vertAlign w:val="subscript"/>
        </w:rPr>
        <w:t>1</w:t>
      </w:r>
      <w:r>
        <w:t xml:space="preserve"> должны быть предусмотрены по крайней мере два места для ISOFIX,</w:t>
      </w:r>
      <w:r w:rsidRPr="003C40C2">
        <w:t xml:space="preserve"> </w:t>
      </w:r>
      <w:r>
        <w:t>удовлетв</w:t>
      </w:r>
      <w:r>
        <w:t>о</w:t>
      </w:r>
      <w:r>
        <w:t>ряющие требованиям</w:t>
      </w:r>
      <w:r w:rsidRPr="0032105D">
        <w:t xml:space="preserve"> настоящих Правил</w:t>
      </w:r>
      <w:r>
        <w:t>.</w:t>
      </w:r>
    </w:p>
    <w:p w:rsidR="000273A0" w:rsidRDefault="000273A0" w:rsidP="000273A0">
      <w:pPr>
        <w:pStyle w:val="SingleTxtGR"/>
        <w:ind w:left="2268" w:hanging="1134"/>
      </w:pPr>
      <w:r>
        <w:tab/>
      </w:r>
      <w:r>
        <w:tab/>
        <w:t>По крайней мере в двух местах для ISOFIX должно быть пред</w:t>
      </w:r>
      <w:r>
        <w:t>у</w:t>
      </w:r>
      <w:r>
        <w:t>смотрено использование как системы креплений ISOFIX, так и крепления верхнего страховочного троса ISOFIX.</w:t>
      </w:r>
    </w:p>
    <w:p w:rsidR="000273A0" w:rsidRDefault="000273A0" w:rsidP="000273A0">
      <w:pPr>
        <w:pStyle w:val="SingleTxtGR"/>
        <w:ind w:left="2268" w:hanging="1134"/>
      </w:pPr>
      <w:r>
        <w:tab/>
      </w:r>
      <w:r>
        <w:tab/>
        <w:t>Тип и число фиксирующих приспособлений ISOFIX, определенных в Правилах № 16, которые могут устанавливаться в каждом месте для ISOFIX, определяются в Правилах № 16.</w:t>
      </w:r>
    </w:p>
    <w:p w:rsidR="000273A0" w:rsidRDefault="000273A0" w:rsidP="000273A0">
      <w:pPr>
        <w:pStyle w:val="SingleTxtGR"/>
        <w:ind w:left="2268" w:hanging="1134"/>
      </w:pPr>
      <w:r w:rsidRPr="00295703">
        <w:rPr>
          <w:b/>
          <w:bCs/>
        </w:rPr>
        <w:t>5.3.2</w:t>
      </w:r>
      <w:r>
        <w:tab/>
      </w:r>
      <w:r>
        <w:tab/>
        <w:t xml:space="preserve">Независимо от предписаний пункта </w:t>
      </w:r>
      <w:r w:rsidRPr="00295703">
        <w:rPr>
          <w:b/>
          <w:bCs/>
        </w:rPr>
        <w:t>5.3.1</w:t>
      </w:r>
      <w:r>
        <w:t>, место для ISOFIX обе</w:t>
      </w:r>
      <w:r>
        <w:t>с</w:t>
      </w:r>
      <w:r>
        <w:t>печивать не требуется, если транспортное средство оснащено тол</w:t>
      </w:r>
      <w:r>
        <w:t>ь</w:t>
      </w:r>
      <w:r>
        <w:t>ко одним рядом сидений.</w:t>
      </w:r>
    </w:p>
    <w:p w:rsidR="000273A0" w:rsidRDefault="000273A0" w:rsidP="000273A0">
      <w:pPr>
        <w:pStyle w:val="SingleTxtGR"/>
        <w:ind w:left="2268" w:hanging="1134"/>
      </w:pPr>
      <w:r w:rsidRPr="00295703">
        <w:rPr>
          <w:b/>
          <w:bCs/>
        </w:rPr>
        <w:t>5.3.3</w:t>
      </w:r>
      <w:r>
        <w:tab/>
      </w:r>
      <w:r>
        <w:tab/>
        <w:t xml:space="preserve">Независимо от предписаний пункта </w:t>
      </w:r>
      <w:r w:rsidRPr="00295703">
        <w:rPr>
          <w:b/>
          <w:bCs/>
        </w:rPr>
        <w:t>5.3.1</w:t>
      </w:r>
      <w:r>
        <w:t>, по крайней мере одно из двух мест для системы ISOFIX должно быть предусмотрено</w:t>
      </w:r>
      <w:r w:rsidRPr="006C4B1B">
        <w:t xml:space="preserve"> </w:t>
      </w:r>
      <w:r>
        <w:t>на вт</w:t>
      </w:r>
      <w:r>
        <w:t>о</w:t>
      </w:r>
      <w:r>
        <w:t>ром ряду сидений.</w:t>
      </w:r>
    </w:p>
    <w:p w:rsidR="000273A0" w:rsidRPr="0065018F" w:rsidRDefault="000273A0" w:rsidP="000273A0">
      <w:pPr>
        <w:pStyle w:val="SingleTxtGR"/>
        <w:ind w:left="2268" w:hanging="1134"/>
      </w:pPr>
      <w:r w:rsidRPr="00295703">
        <w:rPr>
          <w:b/>
          <w:bCs/>
        </w:rPr>
        <w:t>5.3.4</w:t>
      </w:r>
      <w:r>
        <w:tab/>
      </w:r>
      <w:r>
        <w:tab/>
      </w:r>
      <w:r w:rsidRPr="0065018F">
        <w:t xml:space="preserve">Независимо от предписаний пункта </w:t>
      </w:r>
      <w:r w:rsidRPr="00295703">
        <w:rPr>
          <w:b/>
          <w:bCs/>
        </w:rPr>
        <w:t>5.3.1</w:t>
      </w:r>
      <w:r w:rsidRPr="0065018F">
        <w:t>, на транспортных сре</w:t>
      </w:r>
      <w:r w:rsidRPr="0065018F">
        <w:t>д</w:t>
      </w:r>
      <w:r w:rsidRPr="0065018F">
        <w:t>ствах категории M</w:t>
      </w:r>
      <w:r w:rsidRPr="0065018F">
        <w:rPr>
          <w:vertAlign w:val="subscript"/>
        </w:rPr>
        <w:t>1</w:t>
      </w:r>
      <w:r w:rsidRPr="0065018F">
        <w:t xml:space="preserve"> должно быть предусмотрено лишь одно </w:t>
      </w:r>
      <w:r>
        <w:t>место для</w:t>
      </w:r>
      <w:r w:rsidRPr="0065018F">
        <w:t xml:space="preserve"> системы ISOFIX, если они имеют:</w:t>
      </w:r>
    </w:p>
    <w:p w:rsidR="000273A0" w:rsidRPr="0065018F" w:rsidRDefault="000273A0" w:rsidP="00A2355F">
      <w:pPr>
        <w:pStyle w:val="SingleTxtGR"/>
        <w:ind w:left="2268"/>
      </w:pPr>
      <w:r w:rsidRPr="0065018F">
        <w:rPr>
          <w:lang w:val="en-US"/>
        </w:rPr>
        <w:t>a</w:t>
      </w:r>
      <w:r w:rsidRPr="0065018F">
        <w:t>)</w:t>
      </w:r>
      <w:r w:rsidRPr="0065018F">
        <w:tab/>
        <w:t>не более двух дверей для пассажиров,</w:t>
      </w:r>
      <w:r>
        <w:t xml:space="preserve"> и</w:t>
      </w:r>
    </w:p>
    <w:p w:rsidR="000273A0" w:rsidRPr="0065018F" w:rsidRDefault="000273A0" w:rsidP="000273A0">
      <w:pPr>
        <w:pStyle w:val="SingleTxtGR"/>
        <w:ind w:left="2835" w:hanging="567"/>
      </w:pPr>
      <w:r w:rsidRPr="0065018F">
        <w:rPr>
          <w:lang w:val="en-US"/>
        </w:rPr>
        <w:t>b</w:t>
      </w:r>
      <w:r w:rsidRPr="0065018F">
        <w:t>)</w:t>
      </w:r>
      <w:r w:rsidRPr="0065018F">
        <w:tab/>
        <w:t xml:space="preserve">предусмотренное заднее </w:t>
      </w:r>
      <w:r>
        <w:t xml:space="preserve">сидячее </w:t>
      </w:r>
      <w:r w:rsidRPr="0065018F">
        <w:t>место, на котором нево</w:t>
      </w:r>
      <w:r w:rsidRPr="0065018F">
        <w:t>з</w:t>
      </w:r>
      <w:r w:rsidRPr="0065018F">
        <w:t xml:space="preserve">можно установить крепления ISOFIX в соответствии с </w:t>
      </w:r>
      <w:r>
        <w:t>тр</w:t>
      </w:r>
      <w:r>
        <w:t>е</w:t>
      </w:r>
      <w:r>
        <w:t>бованиями</w:t>
      </w:r>
      <w:r w:rsidRPr="0065018F">
        <w:t xml:space="preserve"> пункта </w:t>
      </w:r>
      <w:r w:rsidRPr="00295703">
        <w:rPr>
          <w:b/>
          <w:bCs/>
        </w:rPr>
        <w:t>5.3.1.1</w:t>
      </w:r>
      <w:r w:rsidRPr="0065018F">
        <w:t xml:space="preserve"> </w:t>
      </w:r>
      <w:r>
        <w:t>из-за</w:t>
      </w:r>
      <w:r w:rsidRPr="0065018F">
        <w:t xml:space="preserve"> присутствия элементов с</w:t>
      </w:r>
      <w:r w:rsidRPr="0065018F">
        <w:t>и</w:t>
      </w:r>
      <w:r w:rsidRPr="0065018F">
        <w:t>стемы трансмиссии и/или подвески, и</w:t>
      </w:r>
    </w:p>
    <w:p w:rsidR="000273A0" w:rsidRPr="0065018F" w:rsidRDefault="000273A0" w:rsidP="000273A0">
      <w:pPr>
        <w:pStyle w:val="SingleTxtGR"/>
        <w:ind w:left="2835" w:hanging="567"/>
      </w:pPr>
      <w:r w:rsidRPr="0065018F">
        <w:t>c)</w:t>
      </w:r>
      <w:r w:rsidRPr="0065018F">
        <w:tab/>
        <w:t>удельную мощность на единицу массы (УММ) более 140 с</w:t>
      </w:r>
      <w:r w:rsidRPr="0065018F">
        <w:t>о</w:t>
      </w:r>
      <w:r w:rsidRPr="0065018F">
        <w:t>гласно определениям, содержащимся в Правилах № 51, и при расчете удельной мощности на единицу массы (УММ) по формуле:</w:t>
      </w:r>
    </w:p>
    <w:p w:rsidR="000273A0" w:rsidRPr="0065018F" w:rsidRDefault="000273A0" w:rsidP="000273A0">
      <w:pPr>
        <w:pStyle w:val="SingleTxtGR"/>
        <w:ind w:left="2835"/>
      </w:pPr>
      <w:r w:rsidRPr="0065018F">
        <w:t>УММ = (Pn / m</w:t>
      </w:r>
      <w:r w:rsidRPr="0065018F">
        <w:rPr>
          <w:vertAlign w:val="subscript"/>
        </w:rPr>
        <w:t>t</w:t>
      </w:r>
      <w:r w:rsidRPr="0065018F">
        <w:t>) * 1 000 кг/кВт,</w:t>
      </w:r>
    </w:p>
    <w:p w:rsidR="000273A0" w:rsidRPr="0065018F" w:rsidRDefault="000273A0" w:rsidP="000273A0">
      <w:pPr>
        <w:pStyle w:val="SingleTxtGR"/>
        <w:keepNext/>
        <w:ind w:left="2835"/>
      </w:pPr>
      <w:r w:rsidRPr="0065018F">
        <w:t>где:</w:t>
      </w:r>
    </w:p>
    <w:p w:rsidR="000273A0" w:rsidRPr="0065018F" w:rsidRDefault="000273A0" w:rsidP="002E29EB">
      <w:pPr>
        <w:pStyle w:val="SingleTxtGR"/>
        <w:keepNext/>
        <w:tabs>
          <w:tab w:val="clear" w:pos="3402"/>
          <w:tab w:val="left" w:pos="3220"/>
        </w:tabs>
        <w:ind w:left="3458" w:hanging="623"/>
      </w:pPr>
      <w:r w:rsidRPr="0065018F">
        <w:t>Pn</w:t>
      </w:r>
      <w:r w:rsidR="002E29EB">
        <w:tab/>
        <w:t>−</w:t>
      </w:r>
      <w:r>
        <w:tab/>
      </w:r>
      <w:r w:rsidRPr="0065018F">
        <w:t>максимальная (номинальная) мощность двига</w:t>
      </w:r>
      <w:r>
        <w:t xml:space="preserve">теля, </w:t>
      </w:r>
      <w:r w:rsidRPr="0065018F">
        <w:t>выраженная в кВт</w:t>
      </w:r>
      <w:r w:rsidRPr="002615A1">
        <w:rPr>
          <w:vertAlign w:val="superscript"/>
        </w:rPr>
        <w:t>3</w:t>
      </w:r>
      <w:r w:rsidRPr="0065018F">
        <w:t>,</w:t>
      </w:r>
      <w:r w:rsidRPr="00CE0ED9">
        <w:rPr>
          <w:rStyle w:val="FootnoteReference"/>
          <w:color w:val="FFFFFF"/>
        </w:rPr>
        <w:t xml:space="preserve"> </w:t>
      </w:r>
      <w:r w:rsidRPr="00CE0ED9">
        <w:rPr>
          <w:rStyle w:val="FootnoteReference"/>
          <w:color w:val="FFFFFF"/>
        </w:rPr>
        <w:footnoteReference w:id="4"/>
      </w:r>
    </w:p>
    <w:p w:rsidR="000273A0" w:rsidRPr="0065018F" w:rsidRDefault="000273A0" w:rsidP="002E29EB">
      <w:pPr>
        <w:pStyle w:val="SingleTxtGR"/>
        <w:tabs>
          <w:tab w:val="clear" w:pos="3402"/>
          <w:tab w:val="left" w:pos="3220"/>
        </w:tabs>
        <w:ind w:left="3458" w:hanging="623"/>
      </w:pPr>
      <w:r w:rsidRPr="0065018F">
        <w:rPr>
          <w:lang w:val="en-US"/>
        </w:rPr>
        <w:t>m</w:t>
      </w:r>
      <w:r w:rsidRPr="0065018F">
        <w:rPr>
          <w:vertAlign w:val="subscript"/>
          <w:lang w:val="en-US"/>
        </w:rPr>
        <w:t>ro</w:t>
      </w:r>
      <w:r w:rsidR="002E29EB">
        <w:tab/>
      </w:r>
      <w:r w:rsidRPr="0065018F">
        <w:t>−</w:t>
      </w:r>
      <w:r w:rsidR="002E29EB">
        <w:tab/>
      </w:r>
      <w:r w:rsidRPr="0065018F">
        <w:t>масса транспортного средства в снаряженном состо</w:t>
      </w:r>
      <w:r w:rsidRPr="0065018F">
        <w:t>я</w:t>
      </w:r>
      <w:r w:rsidRPr="0065018F">
        <w:t xml:space="preserve">нии, выраженная в кг, </w:t>
      </w:r>
    </w:p>
    <w:p w:rsidR="000273A0" w:rsidRPr="0065018F" w:rsidRDefault="000273A0" w:rsidP="002E29EB">
      <w:pPr>
        <w:pStyle w:val="SingleTxtGR"/>
        <w:tabs>
          <w:tab w:val="clear" w:pos="3402"/>
          <w:tab w:val="left" w:pos="3220"/>
        </w:tabs>
        <w:ind w:left="3458" w:hanging="623"/>
      </w:pPr>
      <w:r w:rsidRPr="0065018F">
        <w:t>m</w:t>
      </w:r>
      <w:r w:rsidRPr="0065018F">
        <w:rPr>
          <w:vertAlign w:val="subscript"/>
        </w:rPr>
        <w:t>t</w:t>
      </w:r>
      <w:r w:rsidR="002E29EB">
        <w:tab/>
        <w:t>=</w:t>
      </w:r>
      <w:r>
        <w:tab/>
      </w:r>
      <w:r w:rsidRPr="0065018F">
        <w:t>m</w:t>
      </w:r>
      <w:r w:rsidRPr="0065018F">
        <w:rPr>
          <w:vertAlign w:val="subscript"/>
        </w:rPr>
        <w:t xml:space="preserve">ro </w:t>
      </w:r>
      <w:r w:rsidRPr="0065018F">
        <w:t>(для транспортных средств категории M</w:t>
      </w:r>
      <w:r w:rsidRPr="0065018F">
        <w:rPr>
          <w:vertAlign w:val="subscript"/>
        </w:rPr>
        <w:t>1</w:t>
      </w:r>
      <w:r w:rsidRPr="0065018F">
        <w:t>),</w:t>
      </w:r>
    </w:p>
    <w:p w:rsidR="000273A0" w:rsidRPr="0065018F" w:rsidRDefault="000273A0" w:rsidP="000273A0">
      <w:pPr>
        <w:pStyle w:val="SingleTxtGR"/>
        <w:ind w:left="2268"/>
      </w:pPr>
      <w:r>
        <w:tab/>
      </w:r>
      <w:r w:rsidRPr="0065018F">
        <w:t>и</w:t>
      </w:r>
    </w:p>
    <w:p w:rsidR="000273A0" w:rsidRPr="0065018F" w:rsidRDefault="000273A0" w:rsidP="000273A0">
      <w:pPr>
        <w:pStyle w:val="SingleTxtGR"/>
        <w:ind w:left="2835" w:hanging="567"/>
      </w:pPr>
      <w:r w:rsidRPr="0065018F">
        <w:rPr>
          <w:lang w:val="en-US"/>
        </w:rPr>
        <w:t>d</w:t>
      </w:r>
      <w:r w:rsidRPr="0065018F">
        <w:t>)</w:t>
      </w:r>
      <w:r w:rsidRPr="0065018F">
        <w:tab/>
        <w:t>двигатель, развивающий максимальную (номинальную) мощность свыше 200 кВт</w:t>
      </w:r>
      <w:r w:rsidRPr="004058BF">
        <w:rPr>
          <w:sz w:val="18"/>
          <w:szCs w:val="18"/>
          <w:vertAlign w:val="superscript"/>
        </w:rPr>
        <w:t>3</w:t>
      </w:r>
      <w:r w:rsidRPr="0065018F">
        <w:t>.</w:t>
      </w:r>
    </w:p>
    <w:p w:rsidR="000273A0" w:rsidRDefault="000273A0" w:rsidP="000273A0">
      <w:pPr>
        <w:pStyle w:val="SingleTxtGR"/>
        <w:ind w:left="2268" w:hanging="1134"/>
      </w:pPr>
      <w:r>
        <w:tab/>
      </w:r>
      <w:r>
        <w:tab/>
      </w:r>
      <w:r w:rsidRPr="0065018F">
        <w:t xml:space="preserve">Такое транспортное средство должно иметь только одну систему креплений </w:t>
      </w:r>
      <w:r w:rsidRPr="0065018F">
        <w:rPr>
          <w:lang w:val="en-US"/>
        </w:rPr>
        <w:t>ISOFIX</w:t>
      </w:r>
      <w:r w:rsidRPr="0065018F">
        <w:t xml:space="preserve"> и одно крепление верхнего страховочного троса </w:t>
      </w:r>
      <w:r w:rsidRPr="0065018F">
        <w:rPr>
          <w:lang w:val="en-US"/>
        </w:rPr>
        <w:t>ISOFIX</w:t>
      </w:r>
      <w:r w:rsidRPr="0065018F">
        <w:t xml:space="preserve"> на переднем пассажирском сиденье в сочетании с устро</w:t>
      </w:r>
      <w:r w:rsidRPr="0065018F">
        <w:t>й</w:t>
      </w:r>
      <w:r w:rsidRPr="0065018F">
        <w:t>ством, деактивирующим подушку безопасности (если это сиденье оснащено подушкой безопасности), и табличкой</w:t>
      </w:r>
      <w:r>
        <w:t>,</w:t>
      </w:r>
      <w:r w:rsidRPr="0065018F">
        <w:t xml:space="preserve"> предупрежда</w:t>
      </w:r>
      <w:r w:rsidRPr="0065018F">
        <w:t>ю</w:t>
      </w:r>
      <w:r w:rsidRPr="0065018F">
        <w:t xml:space="preserve">щей о том, что на втором ряду сидений </w:t>
      </w:r>
      <w:r>
        <w:t>место</w:t>
      </w:r>
      <w:r w:rsidRPr="0065018F">
        <w:t xml:space="preserve"> системы </w:t>
      </w:r>
      <w:r w:rsidRPr="0065018F">
        <w:rPr>
          <w:lang w:val="en-US"/>
        </w:rPr>
        <w:t>ISOFIX</w:t>
      </w:r>
      <w:r w:rsidRPr="0065018F">
        <w:t xml:space="preserve"> о</w:t>
      </w:r>
      <w:r w:rsidRPr="0065018F">
        <w:t>т</w:t>
      </w:r>
      <w:r w:rsidRPr="0065018F">
        <w:t>сутствует</w:t>
      </w:r>
      <w:r>
        <w:t>.</w:t>
      </w:r>
    </w:p>
    <w:p w:rsidR="000273A0" w:rsidRPr="00BD1645" w:rsidRDefault="000273A0" w:rsidP="000273A0">
      <w:pPr>
        <w:pStyle w:val="SingleTxtGR"/>
        <w:ind w:left="2268" w:hanging="1134"/>
      </w:pPr>
      <w:r w:rsidRPr="00295703">
        <w:rPr>
          <w:b/>
          <w:bCs/>
        </w:rPr>
        <w:t>5.3.5</w:t>
      </w:r>
      <w:r>
        <w:tab/>
      </w:r>
      <w:r>
        <w:tab/>
        <w:t>Если система креплений ISOFIX установлена на переднем сиденье, где предусмотрена защита при помощи передней подушки безопа</w:t>
      </w:r>
      <w:r>
        <w:t>с</w:t>
      </w:r>
      <w:r>
        <w:t>ности, то должно быть установлено устройство, деактивирующее эту подушку безопасности.</w:t>
      </w:r>
    </w:p>
    <w:p w:rsidR="000273A0" w:rsidRDefault="000273A0" w:rsidP="000273A0">
      <w:pPr>
        <w:pStyle w:val="SingleTxtGR"/>
        <w:ind w:left="2268" w:hanging="1134"/>
      </w:pPr>
      <w:r w:rsidRPr="00295703">
        <w:rPr>
          <w:b/>
          <w:bCs/>
        </w:rPr>
        <w:t>5.3.6</w:t>
      </w:r>
      <w:r>
        <w:tab/>
      </w:r>
      <w:r>
        <w:tab/>
        <w:t xml:space="preserve">Независимо от предписаний пункта </w:t>
      </w:r>
      <w:r w:rsidRPr="00295703">
        <w:rPr>
          <w:b/>
          <w:bCs/>
        </w:rPr>
        <w:t>5.3.1</w:t>
      </w:r>
      <w:r>
        <w:t>, в случае цельной(ых) "встроенной(ых)" детской(их) удерживающей(их) системы (систем) число предусмотренных мест для ISOFIX должно составлять по крайней мере два минус число цельных "встроенных" детских удерживающих систем весовых категорий 0, либо 0+, либо 1.</w:t>
      </w:r>
    </w:p>
    <w:p w:rsidR="000273A0" w:rsidRDefault="000273A0" w:rsidP="000273A0">
      <w:pPr>
        <w:pStyle w:val="SingleTxtGR"/>
        <w:ind w:left="2268" w:hanging="1134"/>
      </w:pPr>
      <w:r w:rsidRPr="00CD0A25">
        <w:rPr>
          <w:b/>
          <w:bCs/>
        </w:rPr>
        <w:t>5.3.7</w:t>
      </w:r>
      <w:r w:rsidRPr="00CD0A25">
        <w:tab/>
      </w:r>
      <w:r w:rsidRPr="00CD0A25">
        <w:tab/>
        <w:t xml:space="preserve">Транспортные средства-кабриолеты, определенные в </w:t>
      </w:r>
      <w:r w:rsidRPr="0021719E">
        <w:rPr>
          <w:bCs/>
        </w:rPr>
        <w:t>пункте </w:t>
      </w:r>
      <w:r w:rsidRPr="00CD0A25">
        <w:rPr>
          <w:b/>
          <w:bCs/>
        </w:rPr>
        <w:t xml:space="preserve">2.9.1.5 </w:t>
      </w:r>
      <w:r w:rsidRPr="00CD0A25">
        <w:t xml:space="preserve">Сводной резолюции о конструкции транспортных средств (СР.3), в которых имеется более одного ряда сидений, оснащают </w:t>
      </w:r>
      <w:r>
        <w:t>по крайней мере</w:t>
      </w:r>
      <w:r w:rsidRPr="00CD0A25">
        <w:t xml:space="preserve"> двумя нижними креплениями ISOFIX. В тех случаях, когда на таких транспортных средствах предусмотрено крепление верхнего страховочного троса ISOFIX, это крепление должно удовлетворять соответствующим положениям настоящих Правил.</w:t>
      </w:r>
    </w:p>
    <w:p w:rsidR="000273A0" w:rsidRDefault="000273A0" w:rsidP="000273A0">
      <w:pPr>
        <w:pStyle w:val="SingleTxtGR"/>
        <w:ind w:left="2268" w:hanging="1134"/>
      </w:pPr>
      <w:r w:rsidRPr="00CD0A25">
        <w:rPr>
          <w:b/>
          <w:bCs/>
        </w:rPr>
        <w:t>5.3.8</w:t>
      </w:r>
      <w:r>
        <w:tab/>
      </w:r>
      <w:r w:rsidRPr="00CD0A25">
        <w:tab/>
        <w:t>Если транспортное средство оснащено лишь одним сидячим м</w:t>
      </w:r>
      <w:r w:rsidRPr="00CD0A25">
        <w:t>е</w:t>
      </w:r>
      <w:r w:rsidRPr="00CD0A25">
        <w:t xml:space="preserve">стом в каждом ряду, требуется обеспечить только одно </w:t>
      </w:r>
      <w:r>
        <w:t>место для</w:t>
      </w:r>
      <w:r w:rsidRPr="00CD0A25">
        <w:t xml:space="preserve"> ISOFIX на пассажирском сиденье. </w:t>
      </w:r>
      <w:r w:rsidRPr="00CD0A25">
        <w:rPr>
          <w:b/>
          <w:bCs/>
        </w:rPr>
        <w:t xml:space="preserve">В тех случаях, когда на таких транспортных средствах предусмотрено крепление верхнего страховочного троса ISOFIX, это крепление должно </w:t>
      </w:r>
      <w:r>
        <w:rPr>
          <w:b/>
          <w:bCs/>
        </w:rPr>
        <w:t>отвечать</w:t>
      </w:r>
      <w:r w:rsidRPr="00CD0A25">
        <w:rPr>
          <w:b/>
          <w:bCs/>
        </w:rPr>
        <w:t xml:space="preserve"> соответствующим положениям настоящих Правил.</w:t>
      </w:r>
      <w:r w:rsidRPr="00CD0A25">
        <w:t xml:space="preserve"> </w:t>
      </w:r>
      <w:r>
        <w:t>Однако</w:t>
      </w:r>
      <w:r w:rsidRPr="00CD0A25">
        <w:t xml:space="preserve"> в тех случаях, когда на пассажирском сиденье невозможно установить даже самое маленькое крепление ISOFIX, которое располагалось бы по ходу движения (как это определено в добавлении 2 к прил</w:t>
      </w:r>
      <w:r w:rsidRPr="00CD0A25">
        <w:t>о</w:t>
      </w:r>
      <w:r w:rsidRPr="00CD0A25">
        <w:t xml:space="preserve">жению 17 к Правилам № 16), никакого </w:t>
      </w:r>
      <w:r>
        <w:t>места для</w:t>
      </w:r>
      <w:r w:rsidRPr="00CD0A25">
        <w:t xml:space="preserve"> ISOFIX не треб</w:t>
      </w:r>
      <w:r w:rsidRPr="00CD0A25">
        <w:t>у</w:t>
      </w:r>
      <w:r w:rsidRPr="00CD0A25">
        <w:t xml:space="preserve">ется, если для этого транспортного средства </w:t>
      </w:r>
      <w:r w:rsidRPr="00FA37D4">
        <w:rPr>
          <w:b/>
          <w:bCs/>
        </w:rPr>
        <w:t>предназначена</w:t>
      </w:r>
      <w:r w:rsidRPr="00CD0A25">
        <w:t xml:space="preserve"> ко</w:t>
      </w:r>
      <w:r w:rsidRPr="00CD0A25">
        <w:t>н</w:t>
      </w:r>
      <w:r w:rsidRPr="00CD0A25">
        <w:t>кретная детская удерживающая система.</w:t>
      </w:r>
    </w:p>
    <w:p w:rsidR="000273A0" w:rsidRDefault="000273A0" w:rsidP="000273A0">
      <w:pPr>
        <w:pStyle w:val="SingleTxtGR"/>
        <w:ind w:left="2268" w:hanging="1134"/>
        <w:rPr>
          <w:bCs/>
        </w:rPr>
      </w:pPr>
      <w:r w:rsidRPr="00FA37D4">
        <w:rPr>
          <w:b/>
          <w:bCs/>
        </w:rPr>
        <w:t>5.3.9</w:t>
      </w:r>
      <w:r>
        <w:tab/>
      </w:r>
      <w:r w:rsidRPr="00CD0A25">
        <w:tab/>
        <w:t xml:space="preserve">Независимо от </w:t>
      </w:r>
      <w:r>
        <w:t xml:space="preserve">предписаний </w:t>
      </w:r>
      <w:r w:rsidRPr="00CD0A25">
        <w:t xml:space="preserve">пункта </w:t>
      </w:r>
      <w:r w:rsidRPr="00FA37D4">
        <w:rPr>
          <w:b/>
          <w:bCs/>
        </w:rPr>
        <w:t>5.3.1</w:t>
      </w:r>
      <w:r w:rsidRPr="00CD0A25">
        <w:t>, место для ISOFIX не тр</w:t>
      </w:r>
      <w:r w:rsidRPr="00CD0A25">
        <w:t>е</w:t>
      </w:r>
      <w:r w:rsidRPr="00CD0A25">
        <w:t>буется в машинах скорой помощи либо автомобилях, предназн</w:t>
      </w:r>
      <w:r w:rsidRPr="00CD0A25">
        <w:t>а</w:t>
      </w:r>
      <w:r w:rsidRPr="00CD0A25">
        <w:t>ченных для ритуальных услуг, а также в транспортных средствах, предназначенных для использования подразделениями вооруже</w:t>
      </w:r>
      <w:r w:rsidRPr="00CD0A25">
        <w:t>н</w:t>
      </w:r>
      <w:r w:rsidRPr="00CD0A25">
        <w:t>ных сил, гражданской обороны, пожарной охраны и службами, о</w:t>
      </w:r>
      <w:r w:rsidRPr="00CD0A25">
        <w:t>т</w:t>
      </w:r>
      <w:r w:rsidRPr="00CD0A25">
        <w:t>ветственными за поддержание правопорядка.</w:t>
      </w:r>
      <w:r w:rsidRPr="004A6D9E">
        <w:rPr>
          <w:bCs/>
        </w:rPr>
        <w:t xml:space="preserve"> </w:t>
      </w:r>
    </w:p>
    <w:p w:rsidR="000273A0" w:rsidRPr="00CD0A25" w:rsidRDefault="000273A0" w:rsidP="000273A0">
      <w:pPr>
        <w:pStyle w:val="SingleTxtGR"/>
        <w:ind w:left="2268" w:hanging="1134"/>
        <w:rPr>
          <w:bCs/>
        </w:rPr>
      </w:pPr>
      <w:r w:rsidRPr="00FA37D4">
        <w:rPr>
          <w:b/>
        </w:rPr>
        <w:t>5.3.10</w:t>
      </w:r>
      <w:r>
        <w:rPr>
          <w:bCs/>
        </w:rPr>
        <w:tab/>
      </w:r>
      <w:r w:rsidRPr="00CD0A25">
        <w:rPr>
          <w:bCs/>
        </w:rPr>
        <w:tab/>
        <w:t xml:space="preserve">Независимо от </w:t>
      </w:r>
      <w:r w:rsidRPr="00CD0A25">
        <w:t xml:space="preserve">предписаний </w:t>
      </w:r>
      <w:r w:rsidRPr="00CD0A25">
        <w:rPr>
          <w:bCs/>
        </w:rPr>
        <w:t xml:space="preserve">пунктов </w:t>
      </w:r>
      <w:r w:rsidRPr="00FA37D4">
        <w:rPr>
          <w:b/>
        </w:rPr>
        <w:t>5.3.1−5.3.4</w:t>
      </w:r>
      <w:r w:rsidRPr="00CD0A25">
        <w:rPr>
          <w:bCs/>
        </w:rPr>
        <w:t xml:space="preserve">, вместо одного или более обязательных </w:t>
      </w:r>
      <w:r>
        <w:t>мест для</w:t>
      </w:r>
      <w:r w:rsidRPr="00CD0A25">
        <w:t xml:space="preserve"> </w:t>
      </w:r>
      <w:r w:rsidRPr="00CD0A25">
        <w:rPr>
          <w:bCs/>
        </w:rPr>
        <w:t xml:space="preserve">ISOFIX могут использоваться </w:t>
      </w:r>
      <w:r>
        <w:rPr>
          <w:bCs/>
        </w:rPr>
        <w:t>сидячие места</w:t>
      </w:r>
      <w:r w:rsidRPr="00CD0A25">
        <w:rPr>
          <w:bCs/>
        </w:rPr>
        <w:t xml:space="preserve"> размера i.</w:t>
      </w:r>
    </w:p>
    <w:p w:rsidR="000273A0" w:rsidRPr="00FA37D4" w:rsidRDefault="000273A0" w:rsidP="000273A0">
      <w:pPr>
        <w:pStyle w:val="SingleTxtGR"/>
        <w:ind w:left="2268" w:hanging="1134"/>
        <w:rPr>
          <w:strike/>
        </w:rPr>
      </w:pPr>
      <w:r w:rsidRPr="00FA37D4">
        <w:rPr>
          <w:strike/>
        </w:rPr>
        <w:t>5.3.1</w:t>
      </w:r>
      <w:r w:rsidRPr="00FA37D4">
        <w:rPr>
          <w:strike/>
        </w:rPr>
        <w:tab/>
      </w:r>
      <w:r w:rsidRPr="00FA37D4">
        <w:rPr>
          <w:strike/>
        </w:rPr>
        <w:tab/>
        <w:t>В случае сидений, которые могут поворачиваться или устанавл</w:t>
      </w:r>
      <w:r w:rsidRPr="00FA37D4">
        <w:rPr>
          <w:strike/>
        </w:rPr>
        <w:t>и</w:t>
      </w:r>
      <w:r w:rsidRPr="00FA37D4">
        <w:rPr>
          <w:strike/>
        </w:rPr>
        <w:t>ваться в других направлениях – для использования во время стоя</w:t>
      </w:r>
      <w:r w:rsidRPr="00FA37D4">
        <w:rPr>
          <w:strike/>
        </w:rPr>
        <w:t>н</w:t>
      </w:r>
      <w:r w:rsidRPr="00FA37D4">
        <w:rPr>
          <w:strike/>
        </w:rPr>
        <w:t xml:space="preserve">ки транспортного средства, – </w:t>
      </w:r>
      <w:r>
        <w:rPr>
          <w:strike/>
        </w:rPr>
        <w:t>требования</w:t>
      </w:r>
      <w:r w:rsidRPr="00FA37D4">
        <w:rPr>
          <w:strike/>
        </w:rPr>
        <w:t xml:space="preserve"> пункта 5.3.1 применяются только в отношении направлений, предназначенных для обычного использования во время движения транспортного средства по дор</w:t>
      </w:r>
      <w:r w:rsidRPr="00FA37D4">
        <w:rPr>
          <w:strike/>
        </w:rPr>
        <w:t>о</w:t>
      </w:r>
      <w:r w:rsidRPr="00FA37D4">
        <w:rPr>
          <w:strike/>
        </w:rPr>
        <w:t>ге, как это предусмотрено настоящими Правилами. В</w:t>
      </w:r>
      <w:r w:rsidR="009623EB">
        <w:rPr>
          <w:strike/>
        </w:rPr>
        <w:t xml:space="preserve"> </w:t>
      </w:r>
      <w:r>
        <w:rPr>
          <w:strike/>
        </w:rPr>
        <w:t>информа</w:t>
      </w:r>
      <w:r w:rsidR="00470956">
        <w:rPr>
          <w:strike/>
        </w:rPr>
        <w:t>-</w:t>
      </w:r>
      <w:r>
        <w:rPr>
          <w:strike/>
        </w:rPr>
        <w:t xml:space="preserve">ционный документ </w:t>
      </w:r>
      <w:r w:rsidRPr="00FA37D4">
        <w:rPr>
          <w:strike/>
        </w:rPr>
        <w:t>должно быть включено соответствующее пр</w:t>
      </w:r>
      <w:r w:rsidRPr="00FA37D4">
        <w:rPr>
          <w:strike/>
        </w:rPr>
        <w:t>и</w:t>
      </w:r>
      <w:r w:rsidRPr="00FA37D4">
        <w:rPr>
          <w:strike/>
        </w:rPr>
        <w:t>мечание.</w:t>
      </w:r>
    </w:p>
    <w:p w:rsidR="000273A0" w:rsidRPr="00FA37D4" w:rsidRDefault="000273A0" w:rsidP="000273A0">
      <w:pPr>
        <w:pStyle w:val="SingleTxtGR"/>
        <w:ind w:left="2268" w:hanging="1134"/>
        <w:rPr>
          <w:strike/>
        </w:rPr>
      </w:pPr>
      <w:r w:rsidRPr="00FA37D4">
        <w:rPr>
          <w:strike/>
        </w:rPr>
        <w:t>5.4</w:t>
      </w:r>
      <w:r w:rsidRPr="00FA37D4">
        <w:rPr>
          <w:strike/>
        </w:rPr>
        <w:tab/>
      </w:r>
      <w:r w:rsidRPr="00FA37D4">
        <w:rPr>
          <w:strike/>
        </w:rPr>
        <w:tab/>
        <w:t>Расположение приспособлений для крепления ремня (см. рис. 1 в</w:t>
      </w:r>
      <w:r w:rsidR="009623EB">
        <w:rPr>
          <w:strike/>
        </w:rPr>
        <w:t> </w:t>
      </w:r>
      <w:r w:rsidRPr="00FA37D4">
        <w:rPr>
          <w:strike/>
        </w:rPr>
        <w:t>приложении</w:t>
      </w:r>
      <w:r w:rsidR="009623EB">
        <w:rPr>
          <w:strike/>
        </w:rPr>
        <w:t> </w:t>
      </w:r>
      <w:r w:rsidRPr="00FA37D4">
        <w:rPr>
          <w:strike/>
        </w:rPr>
        <w:t>3)</w:t>
      </w:r>
    </w:p>
    <w:p w:rsidR="000273A0" w:rsidRPr="00FA37D4" w:rsidRDefault="000273A0" w:rsidP="000273A0">
      <w:pPr>
        <w:pStyle w:val="SingleTxtGR"/>
        <w:ind w:left="2268" w:hanging="1134"/>
        <w:rPr>
          <w:strike/>
        </w:rPr>
      </w:pPr>
      <w:r w:rsidRPr="00FA37D4">
        <w:rPr>
          <w:strike/>
        </w:rPr>
        <w:t>5.4.1</w:t>
      </w:r>
      <w:r w:rsidRPr="00FA37D4">
        <w:rPr>
          <w:strike/>
        </w:rPr>
        <w:tab/>
      </w:r>
      <w:r w:rsidRPr="00FA37D4">
        <w:rPr>
          <w:strike/>
        </w:rPr>
        <w:tab/>
        <w:t>Общие положения</w:t>
      </w:r>
    </w:p>
    <w:p w:rsidR="000273A0" w:rsidRPr="00FA37D4" w:rsidRDefault="000273A0" w:rsidP="000273A0">
      <w:pPr>
        <w:pStyle w:val="SingleTxtGR"/>
        <w:ind w:left="2268" w:hanging="1134"/>
        <w:rPr>
          <w:strike/>
        </w:rPr>
      </w:pPr>
      <w:r w:rsidRPr="00FA37D4">
        <w:rPr>
          <w:strike/>
        </w:rPr>
        <w:t>5.4.1.1</w:t>
      </w:r>
      <w:r w:rsidRPr="00FA37D4">
        <w:rPr>
          <w:strike/>
        </w:rPr>
        <w:tab/>
        <w:t>Приспособления для крепления одного и того же ремня могут ра</w:t>
      </w:r>
      <w:r w:rsidRPr="00FA37D4">
        <w:rPr>
          <w:strike/>
        </w:rPr>
        <w:t>с</w:t>
      </w:r>
      <w:r w:rsidRPr="00FA37D4">
        <w:rPr>
          <w:strike/>
        </w:rPr>
        <w:t>полагаться либо на кузове транспортного средства, либо на каркасе сиденья, либо на любой другой части транспортного средства или же распределяться между этими местами.</w:t>
      </w:r>
    </w:p>
    <w:p w:rsidR="000273A0" w:rsidRPr="00FA37D4" w:rsidRDefault="000273A0" w:rsidP="000273A0">
      <w:pPr>
        <w:pStyle w:val="SingleTxtGR"/>
        <w:ind w:left="2268" w:hanging="1134"/>
        <w:rPr>
          <w:strike/>
        </w:rPr>
      </w:pPr>
      <w:r w:rsidRPr="00FA37D4">
        <w:rPr>
          <w:strike/>
        </w:rPr>
        <w:t>5.4.1.2</w:t>
      </w:r>
      <w:r w:rsidRPr="00FA37D4">
        <w:rPr>
          <w:strike/>
        </w:rPr>
        <w:tab/>
        <w:t>Одно и то же приспособление для крепления может использоваться для прикрепления концов двух смежных ремней безопасности при условии соответствия требованиям испытаний.</w:t>
      </w:r>
    </w:p>
    <w:p w:rsidR="000273A0" w:rsidRPr="00FA37D4" w:rsidRDefault="000273A0" w:rsidP="000273A0">
      <w:pPr>
        <w:pStyle w:val="SingleTxtGR"/>
        <w:ind w:left="2268" w:hanging="1134"/>
        <w:rPr>
          <w:strike/>
        </w:rPr>
      </w:pPr>
      <w:r w:rsidRPr="00FA37D4">
        <w:rPr>
          <w:strike/>
        </w:rPr>
        <w:t>5.4.2</w:t>
      </w:r>
      <w:r w:rsidRPr="00FA37D4">
        <w:rPr>
          <w:strike/>
        </w:rPr>
        <w:tab/>
      </w:r>
      <w:r w:rsidRPr="00FA37D4">
        <w:rPr>
          <w:strike/>
        </w:rPr>
        <w:tab/>
        <w:t>Положение нижних точек эффективного крепления ремня</w:t>
      </w:r>
    </w:p>
    <w:p w:rsidR="000273A0" w:rsidRPr="00FA37D4" w:rsidRDefault="000273A0" w:rsidP="000273A0">
      <w:pPr>
        <w:pStyle w:val="SingleTxtGR"/>
        <w:ind w:left="2268" w:hanging="1134"/>
        <w:rPr>
          <w:strike/>
        </w:rPr>
      </w:pPr>
      <w:r w:rsidRPr="00FA37D4">
        <w:rPr>
          <w:strike/>
        </w:rPr>
        <w:t>5.4.2.1</w:t>
      </w:r>
      <w:r w:rsidRPr="00FA37D4">
        <w:rPr>
          <w:strike/>
        </w:rPr>
        <w:tab/>
        <w:t>Передние сиденья транспортных средств категории М</w:t>
      </w:r>
      <w:r w:rsidRPr="00FA37D4">
        <w:rPr>
          <w:strike/>
          <w:vertAlign w:val="subscript"/>
        </w:rPr>
        <w:t>1</w:t>
      </w:r>
    </w:p>
    <w:p w:rsidR="000273A0" w:rsidRPr="00FA37D4" w:rsidRDefault="000273A0" w:rsidP="000273A0">
      <w:pPr>
        <w:pStyle w:val="SingleTxtGR"/>
        <w:ind w:left="2268" w:hanging="1134"/>
        <w:rPr>
          <w:strike/>
        </w:rPr>
      </w:pPr>
      <w:r w:rsidRPr="0021719E">
        <w:tab/>
      </w:r>
      <w:r w:rsidRPr="0021719E">
        <w:tab/>
      </w:r>
      <w:r w:rsidRPr="00FA37D4">
        <w:rPr>
          <w:strike/>
        </w:rPr>
        <w:t>В случае автотранспортных средств категории М</w:t>
      </w:r>
      <w:r w:rsidRPr="00FA37D4">
        <w:rPr>
          <w:strike/>
          <w:vertAlign w:val="subscript"/>
        </w:rPr>
        <w:t>1</w:t>
      </w:r>
      <w:r w:rsidRPr="00FA37D4">
        <w:rPr>
          <w:strike/>
        </w:rPr>
        <w:t xml:space="preserve"> угол </w:t>
      </w:r>
      <w:r w:rsidRPr="00FA37D4">
        <w:rPr>
          <w:strike/>
        </w:rPr>
        <w:sym w:font="Symbol" w:char="F061"/>
      </w:r>
      <w:r w:rsidRPr="00FA37D4">
        <w:rPr>
          <w:strike/>
          <w:vertAlign w:val="subscript"/>
        </w:rPr>
        <w:t xml:space="preserve">1 </w:t>
      </w:r>
      <w:r w:rsidRPr="00FA37D4">
        <w:rPr>
          <w:strike/>
        </w:rPr>
        <w:t>(со ст</w:t>
      </w:r>
      <w:r w:rsidRPr="00FA37D4">
        <w:rPr>
          <w:strike/>
        </w:rPr>
        <w:t>о</w:t>
      </w:r>
      <w:r w:rsidRPr="00FA37D4">
        <w:rPr>
          <w:strike/>
        </w:rPr>
        <w:t xml:space="preserve">роны, противоположной пряжке) должен быть в пределах 30–80°, а угол </w:t>
      </w:r>
      <w:r w:rsidRPr="00FA37D4">
        <w:rPr>
          <w:strike/>
        </w:rPr>
        <w:sym w:font="Symbol" w:char="F061"/>
      </w:r>
      <w:r w:rsidRPr="00FA37D4">
        <w:rPr>
          <w:strike/>
          <w:vertAlign w:val="subscript"/>
        </w:rPr>
        <w:t xml:space="preserve">2 </w:t>
      </w:r>
      <w:r w:rsidRPr="00FA37D4">
        <w:rPr>
          <w:strike/>
        </w:rPr>
        <w:t>(со стороны пряжки) – в пределах 45–80°. Оба требования в отношении величины угла должны соблюдаться при всех нормал</w:t>
      </w:r>
      <w:r w:rsidRPr="00FA37D4">
        <w:rPr>
          <w:strike/>
        </w:rPr>
        <w:t>ь</w:t>
      </w:r>
      <w:r w:rsidRPr="00FA37D4">
        <w:rPr>
          <w:strike/>
        </w:rPr>
        <w:t xml:space="preserve">ных положениях перемещения передних сидений. Если по крайней мере один из углов </w:t>
      </w:r>
      <w:r w:rsidRPr="00FA37D4">
        <w:rPr>
          <w:strike/>
        </w:rPr>
        <w:sym w:font="Symbol" w:char="F061"/>
      </w:r>
      <w:r w:rsidRPr="00FA37D4">
        <w:rPr>
          <w:strike/>
          <w:vertAlign w:val="subscript"/>
        </w:rPr>
        <w:t>1</w:t>
      </w:r>
      <w:r w:rsidRPr="00FA37D4">
        <w:rPr>
          <w:strike/>
        </w:rPr>
        <w:t xml:space="preserve"> и </w:t>
      </w:r>
      <w:r w:rsidRPr="00FA37D4">
        <w:rPr>
          <w:strike/>
        </w:rPr>
        <w:sym w:font="Symbol" w:char="F061"/>
      </w:r>
      <w:r w:rsidRPr="00FA37D4">
        <w:rPr>
          <w:strike/>
          <w:vertAlign w:val="subscript"/>
        </w:rPr>
        <w:t>2</w:t>
      </w:r>
      <w:r w:rsidRPr="00FA37D4">
        <w:rPr>
          <w:smallCaps/>
          <w:strike/>
        </w:rPr>
        <w:t xml:space="preserve"> </w:t>
      </w:r>
      <w:r w:rsidRPr="00FA37D4">
        <w:rPr>
          <w:strike/>
        </w:rPr>
        <w:t>является постоянным (например, кре</w:t>
      </w:r>
      <w:r w:rsidRPr="00FA37D4">
        <w:rPr>
          <w:strike/>
        </w:rPr>
        <w:t>п</w:t>
      </w:r>
      <w:r w:rsidRPr="00FA37D4">
        <w:rPr>
          <w:strike/>
        </w:rPr>
        <w:t xml:space="preserve">ление установлено на сиденье) при всех нормальных положениях использования, то этот угол должен быть равен 60 </w:t>
      </w:r>
      <w:r w:rsidRPr="00FA37D4">
        <w:rPr>
          <w:strike/>
        </w:rPr>
        <w:sym w:font="Symbol" w:char="F0B1"/>
      </w:r>
      <w:r w:rsidRPr="00FA37D4">
        <w:rPr>
          <w:strike/>
        </w:rPr>
        <w:t xml:space="preserve"> 10°. В случае сидений, которые регулируются при помощи системы регулировки и угол спинки которых составляет менее 20° (см. рис. 1</w:t>
      </w:r>
      <w:r w:rsidR="00470956">
        <w:rPr>
          <w:strike/>
        </w:rPr>
        <w:t xml:space="preserve"> </w:t>
      </w:r>
      <w:r w:rsidRPr="00FA37D4">
        <w:rPr>
          <w:strike/>
        </w:rPr>
        <w:t>в прилож</w:t>
      </w:r>
      <w:r w:rsidRPr="00FA37D4">
        <w:rPr>
          <w:strike/>
        </w:rPr>
        <w:t>е</w:t>
      </w:r>
      <w:r w:rsidRPr="00FA37D4">
        <w:rPr>
          <w:strike/>
        </w:rPr>
        <w:t xml:space="preserve">нии 3), угол </w:t>
      </w:r>
      <w:r w:rsidRPr="00FA37D4">
        <w:rPr>
          <w:strike/>
        </w:rPr>
        <w:sym w:font="Symbol" w:char="F061"/>
      </w:r>
      <w:r w:rsidRPr="00FA37D4">
        <w:rPr>
          <w:strike/>
          <w:vertAlign w:val="subscript"/>
        </w:rPr>
        <w:t>1</w:t>
      </w:r>
      <w:r w:rsidRPr="00FA37D4">
        <w:rPr>
          <w:strike/>
        </w:rPr>
        <w:t xml:space="preserve"> может быть меньше установленной выше мин</w:t>
      </w:r>
      <w:r w:rsidRPr="00FA37D4">
        <w:rPr>
          <w:strike/>
        </w:rPr>
        <w:t>и</w:t>
      </w:r>
      <w:r w:rsidRPr="00FA37D4">
        <w:rPr>
          <w:strike/>
        </w:rPr>
        <w:t>мальной величины (30°), при условии, что он будет составлять не менее 20° при любом нормальном положении использования.</w:t>
      </w:r>
    </w:p>
    <w:p w:rsidR="000273A0" w:rsidRPr="00FA37D4" w:rsidRDefault="000273A0" w:rsidP="000273A0">
      <w:pPr>
        <w:pStyle w:val="SingleTxtGR"/>
        <w:ind w:left="2268" w:hanging="1134"/>
        <w:rPr>
          <w:strike/>
        </w:rPr>
      </w:pPr>
      <w:r w:rsidRPr="00FA37D4">
        <w:rPr>
          <w:strike/>
        </w:rPr>
        <w:t>5.4.2.2</w:t>
      </w:r>
      <w:r w:rsidRPr="00FA37D4">
        <w:rPr>
          <w:strike/>
        </w:rPr>
        <w:tab/>
        <w:t xml:space="preserve">Задние сиденья транспортных средств категории </w:t>
      </w:r>
      <w:r w:rsidRPr="00FA37D4">
        <w:rPr>
          <w:strike/>
          <w:lang w:val="en-US"/>
        </w:rPr>
        <w:t>M</w:t>
      </w:r>
      <w:r w:rsidRPr="00FA37D4">
        <w:rPr>
          <w:strike/>
          <w:vertAlign w:val="subscript"/>
        </w:rPr>
        <w:t>1</w:t>
      </w:r>
    </w:p>
    <w:p w:rsidR="000273A0" w:rsidRPr="00FA37D4" w:rsidRDefault="000273A0" w:rsidP="000273A0">
      <w:pPr>
        <w:pStyle w:val="SingleTxtGR"/>
        <w:ind w:left="2268" w:hanging="1134"/>
        <w:rPr>
          <w:strike/>
        </w:rPr>
      </w:pPr>
      <w:r w:rsidRPr="009623EB">
        <w:tab/>
      </w:r>
      <w:r w:rsidRPr="009623EB">
        <w:tab/>
      </w:r>
      <w:r w:rsidRPr="00FA37D4">
        <w:rPr>
          <w:strike/>
        </w:rPr>
        <w:t xml:space="preserve">В случае автотранспортных средств категории </w:t>
      </w:r>
      <w:r w:rsidRPr="00FA37D4">
        <w:rPr>
          <w:strike/>
          <w:lang w:val="en-US"/>
        </w:rPr>
        <w:t>M</w:t>
      </w:r>
      <w:r w:rsidRPr="00FA37D4">
        <w:rPr>
          <w:strike/>
          <w:vertAlign w:val="subscript"/>
        </w:rPr>
        <w:t>1</w:t>
      </w:r>
      <w:r w:rsidRPr="00FA37D4">
        <w:rPr>
          <w:strike/>
        </w:rPr>
        <w:t xml:space="preserve"> для</w:t>
      </w:r>
      <w:r w:rsidRPr="00FA37D4">
        <w:rPr>
          <w:b/>
          <w:bCs/>
          <w:strike/>
        </w:rPr>
        <w:t xml:space="preserve"> </w:t>
      </w:r>
      <w:r w:rsidRPr="00FA37D4">
        <w:rPr>
          <w:strike/>
        </w:rPr>
        <w:t xml:space="preserve">всех задних сидений углы </w:t>
      </w:r>
      <w:r w:rsidRPr="00FA37D4">
        <w:rPr>
          <w:strike/>
        </w:rPr>
        <w:sym w:font="Symbol" w:char="F061"/>
      </w:r>
      <w:r w:rsidRPr="00FA37D4">
        <w:rPr>
          <w:strike/>
          <w:vertAlign w:val="subscript"/>
        </w:rPr>
        <w:t>1</w:t>
      </w:r>
      <w:r w:rsidRPr="00FA37D4">
        <w:rPr>
          <w:strike/>
        </w:rPr>
        <w:t xml:space="preserve"> и </w:t>
      </w:r>
      <w:r w:rsidRPr="00FA37D4">
        <w:rPr>
          <w:strike/>
        </w:rPr>
        <w:sym w:font="Symbol" w:char="F061"/>
      </w:r>
      <w:r w:rsidRPr="00FA37D4">
        <w:rPr>
          <w:strike/>
          <w:vertAlign w:val="subscript"/>
        </w:rPr>
        <w:t>2</w:t>
      </w:r>
      <w:r w:rsidRPr="00FA37D4">
        <w:rPr>
          <w:strike/>
        </w:rPr>
        <w:t xml:space="preserve"> должны быть в пределах 30–80°. В случае р</w:t>
      </w:r>
      <w:r w:rsidRPr="00FA37D4">
        <w:rPr>
          <w:strike/>
        </w:rPr>
        <w:t>е</w:t>
      </w:r>
      <w:r w:rsidRPr="00FA37D4">
        <w:rPr>
          <w:strike/>
        </w:rPr>
        <w:t>гулируемых задних сидений вышеупомянутые величины углов должны соблюдаться при всех нормальных положениях перемещ</w:t>
      </w:r>
      <w:r w:rsidRPr="00FA37D4">
        <w:rPr>
          <w:strike/>
        </w:rPr>
        <w:t>е</w:t>
      </w:r>
      <w:r w:rsidRPr="00FA37D4">
        <w:rPr>
          <w:strike/>
        </w:rPr>
        <w:t>ния.</w:t>
      </w:r>
    </w:p>
    <w:p w:rsidR="000273A0" w:rsidRPr="00FA37D4" w:rsidRDefault="000273A0" w:rsidP="000273A0">
      <w:pPr>
        <w:pStyle w:val="SingleTxtGR"/>
        <w:ind w:left="2268" w:hanging="1134"/>
        <w:rPr>
          <w:strike/>
        </w:rPr>
      </w:pPr>
      <w:r w:rsidRPr="00FA37D4">
        <w:rPr>
          <w:strike/>
        </w:rPr>
        <w:t>5.4.2.3</w:t>
      </w:r>
      <w:r w:rsidRPr="00FA37D4">
        <w:rPr>
          <w:strike/>
        </w:rPr>
        <w:tab/>
        <w:t>Передние сиденья транспортных средств, не относящихся к катег</w:t>
      </w:r>
      <w:r w:rsidRPr="00FA37D4">
        <w:rPr>
          <w:strike/>
        </w:rPr>
        <w:t>о</w:t>
      </w:r>
      <w:r w:rsidRPr="00FA37D4">
        <w:rPr>
          <w:strike/>
        </w:rPr>
        <w:t xml:space="preserve">рии </w:t>
      </w:r>
      <w:r w:rsidRPr="00FA37D4">
        <w:rPr>
          <w:strike/>
          <w:lang w:val="en-US"/>
        </w:rPr>
        <w:t>M</w:t>
      </w:r>
      <w:r w:rsidRPr="00FA37D4">
        <w:rPr>
          <w:strike/>
          <w:vertAlign w:val="subscript"/>
        </w:rPr>
        <w:t>1</w:t>
      </w:r>
    </w:p>
    <w:p w:rsidR="000273A0" w:rsidRPr="00FA37D4" w:rsidRDefault="000273A0" w:rsidP="000273A0">
      <w:pPr>
        <w:pStyle w:val="SingleTxtGR"/>
        <w:ind w:left="2268" w:hanging="1134"/>
        <w:rPr>
          <w:strike/>
        </w:rPr>
      </w:pPr>
      <w:r w:rsidRPr="009623EB">
        <w:tab/>
      </w:r>
      <w:r w:rsidRPr="009623EB">
        <w:tab/>
      </w:r>
      <w:r w:rsidRPr="00FA37D4">
        <w:rPr>
          <w:strike/>
        </w:rPr>
        <w:t>В случае автотранспортных средств, не относящихся к катег</w:t>
      </w:r>
      <w:r w:rsidRPr="00FA37D4">
        <w:rPr>
          <w:strike/>
        </w:rPr>
        <w:t>о</w:t>
      </w:r>
      <w:r w:rsidRPr="00FA37D4">
        <w:rPr>
          <w:strike/>
        </w:rPr>
        <w:t>рии</w:t>
      </w:r>
      <w:r w:rsidR="00470956">
        <w:rPr>
          <w:strike/>
        </w:rPr>
        <w:t> </w:t>
      </w:r>
      <w:r w:rsidRPr="00FA37D4">
        <w:rPr>
          <w:strike/>
        </w:rPr>
        <w:t>М</w:t>
      </w:r>
      <w:r w:rsidRPr="00FA37D4">
        <w:rPr>
          <w:strike/>
          <w:vertAlign w:val="subscript"/>
        </w:rPr>
        <w:t>1</w:t>
      </w:r>
      <w:r w:rsidRPr="00FA37D4">
        <w:rPr>
          <w:strike/>
        </w:rPr>
        <w:t xml:space="preserve">, углы </w:t>
      </w:r>
      <w:r w:rsidRPr="00FA37D4">
        <w:rPr>
          <w:strike/>
        </w:rPr>
        <w:sym w:font="Symbol" w:char="F061"/>
      </w:r>
      <w:r w:rsidRPr="00FA37D4">
        <w:rPr>
          <w:strike/>
          <w:vertAlign w:val="subscript"/>
        </w:rPr>
        <w:t>1</w:t>
      </w:r>
      <w:r w:rsidRPr="00FA37D4">
        <w:rPr>
          <w:strike/>
        </w:rPr>
        <w:t xml:space="preserve"> и </w:t>
      </w:r>
      <w:r w:rsidRPr="00FA37D4">
        <w:rPr>
          <w:strike/>
        </w:rPr>
        <w:sym w:font="Symbol" w:char="F061"/>
      </w:r>
      <w:r w:rsidRPr="00FA37D4">
        <w:rPr>
          <w:strike/>
          <w:vertAlign w:val="subscript"/>
        </w:rPr>
        <w:t>2</w:t>
      </w:r>
      <w:r w:rsidRPr="00FA37D4">
        <w:rPr>
          <w:strike/>
        </w:rPr>
        <w:t xml:space="preserve"> должны быть в пределах 30</w:t>
      </w:r>
      <w:r w:rsidR="00251B6A">
        <w:rPr>
          <w:strike/>
        </w:rPr>
        <w:t>°</w:t>
      </w:r>
      <w:r w:rsidRPr="00FA37D4">
        <w:rPr>
          <w:strike/>
        </w:rPr>
        <w:t>–80° при всех нормальных положения</w:t>
      </w:r>
      <w:r w:rsidR="00251B6A">
        <w:rPr>
          <w:strike/>
        </w:rPr>
        <w:t>х</w:t>
      </w:r>
      <w:r w:rsidRPr="00FA37D4">
        <w:rPr>
          <w:strike/>
        </w:rPr>
        <w:t xml:space="preserve"> перемещения передних сидений. Если в случае передних сидений транспортных средств с максимальной массой не более 3,5 т по крайней мере один из углов </w:t>
      </w:r>
      <w:r w:rsidRPr="00FA37D4">
        <w:rPr>
          <w:strike/>
        </w:rPr>
        <w:sym w:font="Symbol" w:char="F061"/>
      </w:r>
      <w:r w:rsidRPr="00FA37D4">
        <w:rPr>
          <w:strike/>
          <w:vertAlign w:val="subscript"/>
        </w:rPr>
        <w:t xml:space="preserve">1 </w:t>
      </w:r>
      <w:r w:rsidRPr="00FA37D4">
        <w:rPr>
          <w:strike/>
        </w:rPr>
        <w:t>и</w:t>
      </w:r>
      <w:r w:rsidRPr="00FA37D4">
        <w:rPr>
          <w:strike/>
          <w:vertAlign w:val="subscript"/>
        </w:rPr>
        <w:t xml:space="preserve"> </w:t>
      </w:r>
      <w:r w:rsidRPr="00FA37D4">
        <w:rPr>
          <w:strike/>
        </w:rPr>
        <w:sym w:font="Symbol" w:char="F061"/>
      </w:r>
      <w:r w:rsidRPr="00FA37D4">
        <w:rPr>
          <w:strike/>
          <w:vertAlign w:val="subscript"/>
        </w:rPr>
        <w:t xml:space="preserve">2 </w:t>
      </w:r>
      <w:r w:rsidRPr="00FA37D4">
        <w:rPr>
          <w:strike/>
        </w:rPr>
        <w:t>являе</w:t>
      </w:r>
      <w:r w:rsidRPr="00FA37D4">
        <w:rPr>
          <w:strike/>
        </w:rPr>
        <w:t>т</w:t>
      </w:r>
      <w:r w:rsidRPr="00FA37D4">
        <w:rPr>
          <w:strike/>
        </w:rPr>
        <w:t>ся постоянным (например, крепление установлено на сиденье) при всех нормальных положениях использования, то его величина должна составлять 60° ± 10°.</w:t>
      </w:r>
    </w:p>
    <w:p w:rsidR="000273A0" w:rsidRPr="00FA37D4" w:rsidRDefault="000273A0" w:rsidP="000273A0">
      <w:pPr>
        <w:pStyle w:val="SingleTxtGR"/>
        <w:ind w:left="2268" w:hanging="1134"/>
        <w:rPr>
          <w:strike/>
        </w:rPr>
      </w:pPr>
      <w:r w:rsidRPr="00FA37D4">
        <w:rPr>
          <w:strike/>
        </w:rPr>
        <w:t>5.4.2.4</w:t>
      </w:r>
      <w:r w:rsidRPr="00FA37D4">
        <w:rPr>
          <w:strike/>
        </w:rPr>
        <w:tab/>
        <w:t>Задние сиденья и специальные передние или задние сиденья транспортных средств, не</w:t>
      </w:r>
      <w:r w:rsidRPr="00FA37D4">
        <w:rPr>
          <w:strike/>
          <w:lang w:val="en-US"/>
        </w:rPr>
        <w:t> </w:t>
      </w:r>
      <w:r w:rsidRPr="00FA37D4">
        <w:rPr>
          <w:strike/>
        </w:rPr>
        <w:t>относящихся к категории М</w:t>
      </w:r>
      <w:r w:rsidRPr="00FA37D4">
        <w:rPr>
          <w:strike/>
          <w:vertAlign w:val="subscript"/>
        </w:rPr>
        <w:t>1</w:t>
      </w:r>
    </w:p>
    <w:p w:rsidR="000273A0" w:rsidRPr="00FA37D4" w:rsidRDefault="000273A0" w:rsidP="000273A0">
      <w:pPr>
        <w:pStyle w:val="SingleTxtGR"/>
        <w:ind w:left="2268" w:hanging="1134"/>
        <w:rPr>
          <w:strike/>
        </w:rPr>
      </w:pPr>
      <w:r w:rsidRPr="001F6378">
        <w:tab/>
      </w:r>
      <w:r w:rsidRPr="001F6378">
        <w:tab/>
      </w:r>
      <w:r w:rsidRPr="00FA37D4">
        <w:rPr>
          <w:strike/>
        </w:rPr>
        <w:t>Для транспортных средств, не относящихся к категории М</w:t>
      </w:r>
      <w:r w:rsidRPr="00FA37D4">
        <w:rPr>
          <w:strike/>
          <w:vertAlign w:val="subscript"/>
        </w:rPr>
        <w:t>1</w:t>
      </w:r>
      <w:r w:rsidRPr="00FA37D4">
        <w:rPr>
          <w:strike/>
        </w:rPr>
        <w:t xml:space="preserve">, </w:t>
      </w:r>
      <w:r w:rsidR="00790BD9">
        <w:rPr>
          <w:strike/>
        </w:rPr>
        <w:br/>
      </w:r>
      <w:r w:rsidRPr="00FA37D4">
        <w:rPr>
          <w:strike/>
        </w:rPr>
        <w:t>в случае:</w:t>
      </w:r>
    </w:p>
    <w:p w:rsidR="000273A0" w:rsidRPr="00FA37D4" w:rsidRDefault="000273A0" w:rsidP="000273A0">
      <w:pPr>
        <w:pStyle w:val="SingleTxtGR"/>
        <w:ind w:left="2268" w:hanging="1134"/>
        <w:rPr>
          <w:strike/>
        </w:rPr>
      </w:pPr>
      <w:r w:rsidRPr="001F6378">
        <w:tab/>
      </w:r>
      <w:r w:rsidRPr="001F6378">
        <w:tab/>
      </w:r>
      <w:r w:rsidRPr="00FA37D4">
        <w:rPr>
          <w:strike/>
        </w:rPr>
        <w:t>а)</w:t>
      </w:r>
      <w:r w:rsidRPr="00FA37D4">
        <w:rPr>
          <w:strike/>
        </w:rPr>
        <w:tab/>
        <w:t>многоместных нераздельных сидений;</w:t>
      </w:r>
    </w:p>
    <w:p w:rsidR="000273A0" w:rsidRPr="00FA37D4" w:rsidRDefault="000273A0" w:rsidP="000273A0">
      <w:pPr>
        <w:pStyle w:val="SingleTxtGR"/>
        <w:ind w:left="2835" w:hanging="1701"/>
        <w:rPr>
          <w:strike/>
        </w:rPr>
      </w:pPr>
      <w:r w:rsidRPr="001F6378">
        <w:tab/>
      </w:r>
      <w:r w:rsidRPr="001F6378">
        <w:tab/>
      </w:r>
      <w:r w:rsidRPr="00FA37D4">
        <w:rPr>
          <w:strike/>
        </w:rPr>
        <w:t>b)</w:t>
      </w:r>
      <w:r w:rsidRPr="00FA37D4">
        <w:rPr>
          <w:strike/>
        </w:rPr>
        <w:tab/>
        <w:t>регулируемых сидений (передних и задних), которые осн</w:t>
      </w:r>
      <w:r w:rsidRPr="00FA37D4">
        <w:rPr>
          <w:strike/>
        </w:rPr>
        <w:t>а</w:t>
      </w:r>
      <w:r w:rsidRPr="00FA37D4">
        <w:rPr>
          <w:strike/>
        </w:rPr>
        <w:t>щены системой регулировки и угол спинки которых соста</w:t>
      </w:r>
      <w:r w:rsidRPr="00FA37D4">
        <w:rPr>
          <w:strike/>
        </w:rPr>
        <w:t>в</w:t>
      </w:r>
      <w:r w:rsidRPr="00FA37D4">
        <w:rPr>
          <w:strike/>
        </w:rPr>
        <w:t>ляет менее 20° (см. рис. 1 в приложении 3); и</w:t>
      </w:r>
    </w:p>
    <w:p w:rsidR="000273A0" w:rsidRPr="00FA37D4" w:rsidRDefault="000273A0" w:rsidP="000273A0">
      <w:pPr>
        <w:pStyle w:val="SingleTxtGR"/>
        <w:ind w:left="2268" w:hanging="1134"/>
        <w:rPr>
          <w:strike/>
        </w:rPr>
      </w:pPr>
      <w:r w:rsidRPr="001F6378">
        <w:tab/>
      </w:r>
      <w:r w:rsidRPr="001F6378">
        <w:tab/>
      </w:r>
      <w:r w:rsidRPr="00FA37D4">
        <w:rPr>
          <w:strike/>
        </w:rPr>
        <w:t>с)</w:t>
      </w:r>
      <w:r w:rsidRPr="00FA37D4">
        <w:rPr>
          <w:strike/>
        </w:rPr>
        <w:tab/>
        <w:t>прочих задних сидений</w:t>
      </w:r>
      <w:r>
        <w:rPr>
          <w:strike/>
        </w:rPr>
        <w:t>,</w:t>
      </w:r>
    </w:p>
    <w:p w:rsidR="000273A0" w:rsidRPr="00FA37D4" w:rsidRDefault="000273A0" w:rsidP="000273A0">
      <w:pPr>
        <w:pStyle w:val="SingleTxtGR"/>
        <w:ind w:left="2268" w:hanging="1134"/>
        <w:rPr>
          <w:strike/>
        </w:rPr>
      </w:pPr>
      <w:r>
        <w:tab/>
      </w:r>
      <w:r>
        <w:tab/>
      </w:r>
      <w:r w:rsidRPr="00FA37D4">
        <w:rPr>
          <w:strike/>
        </w:rPr>
        <w:t xml:space="preserve">углы </w:t>
      </w:r>
      <w:r w:rsidRPr="00FA37D4">
        <w:rPr>
          <w:strike/>
        </w:rPr>
        <w:sym w:font="Symbol" w:char="F061"/>
      </w:r>
      <w:r w:rsidRPr="00FA37D4">
        <w:rPr>
          <w:strike/>
          <w:vertAlign w:val="subscript"/>
        </w:rPr>
        <w:t xml:space="preserve">1 </w:t>
      </w:r>
      <w:r w:rsidRPr="00FA37D4">
        <w:rPr>
          <w:strike/>
        </w:rPr>
        <w:t>и</w:t>
      </w:r>
      <w:r w:rsidRPr="00FA37D4">
        <w:rPr>
          <w:strike/>
          <w:vertAlign w:val="subscript"/>
        </w:rPr>
        <w:t xml:space="preserve"> </w:t>
      </w:r>
      <w:r w:rsidRPr="00FA37D4">
        <w:rPr>
          <w:strike/>
        </w:rPr>
        <w:sym w:font="Symbol" w:char="F061"/>
      </w:r>
      <w:r w:rsidRPr="00FA37D4">
        <w:rPr>
          <w:strike/>
          <w:vertAlign w:val="subscript"/>
        </w:rPr>
        <w:t>2</w:t>
      </w:r>
      <w:r w:rsidRPr="00FA37D4">
        <w:rPr>
          <w:strike/>
        </w:rPr>
        <w:t xml:space="preserve"> могут быть в пределах 20</w:t>
      </w:r>
      <w:r w:rsidR="00251B6A">
        <w:rPr>
          <w:strike/>
        </w:rPr>
        <w:t>°</w:t>
      </w:r>
      <w:r w:rsidRPr="00FA37D4">
        <w:rPr>
          <w:strike/>
        </w:rPr>
        <w:t>–80° при любом нормальном положении использования. Если в случае передних сидений тран</w:t>
      </w:r>
      <w:r w:rsidRPr="00FA37D4">
        <w:rPr>
          <w:strike/>
        </w:rPr>
        <w:t>с</w:t>
      </w:r>
      <w:r w:rsidRPr="00FA37D4">
        <w:rPr>
          <w:strike/>
        </w:rPr>
        <w:t xml:space="preserve">портных средств с максимальной массой не более 3,5 т по крайней мере один из углов </w:t>
      </w:r>
      <w:r w:rsidRPr="00FA37D4">
        <w:rPr>
          <w:strike/>
        </w:rPr>
        <w:sym w:font="Symbol" w:char="F061"/>
      </w:r>
      <w:r w:rsidRPr="00FA37D4">
        <w:rPr>
          <w:strike/>
          <w:vertAlign w:val="subscript"/>
        </w:rPr>
        <w:t xml:space="preserve">1 </w:t>
      </w:r>
      <w:r w:rsidRPr="00FA37D4">
        <w:rPr>
          <w:strike/>
        </w:rPr>
        <w:t xml:space="preserve">и </w:t>
      </w:r>
      <w:r w:rsidRPr="00FA37D4">
        <w:rPr>
          <w:strike/>
        </w:rPr>
        <w:sym w:font="Symbol" w:char="F061"/>
      </w:r>
      <w:r w:rsidRPr="00FA37D4">
        <w:rPr>
          <w:strike/>
          <w:vertAlign w:val="subscript"/>
        </w:rPr>
        <w:t xml:space="preserve">2 </w:t>
      </w:r>
      <w:r w:rsidRPr="00FA37D4">
        <w:rPr>
          <w:strike/>
        </w:rPr>
        <w:t>является постоянным (например, кре</w:t>
      </w:r>
      <w:r w:rsidRPr="00FA37D4">
        <w:rPr>
          <w:strike/>
        </w:rPr>
        <w:t>п</w:t>
      </w:r>
      <w:r w:rsidRPr="00FA37D4">
        <w:rPr>
          <w:strike/>
        </w:rPr>
        <w:t>ление установлено на сиденье) при всех нормальных положениях использования, то его величина должна составлять 60° ± 10°.</w:t>
      </w:r>
    </w:p>
    <w:p w:rsidR="000273A0" w:rsidRPr="00FA37D4" w:rsidRDefault="000273A0" w:rsidP="000273A0">
      <w:pPr>
        <w:pStyle w:val="SingleTxtGR"/>
        <w:ind w:left="2268" w:hanging="1134"/>
        <w:rPr>
          <w:strike/>
        </w:rPr>
      </w:pPr>
      <w:r w:rsidRPr="001F6378">
        <w:tab/>
      </w:r>
      <w:r w:rsidRPr="001F6378">
        <w:tab/>
      </w:r>
      <w:r w:rsidRPr="00FA37D4">
        <w:rPr>
          <w:strike/>
        </w:rPr>
        <w:t>В случае сидений транспортных средств категорий М</w:t>
      </w:r>
      <w:r w:rsidRPr="00FA37D4">
        <w:rPr>
          <w:strike/>
          <w:vertAlign w:val="subscript"/>
        </w:rPr>
        <w:t>2</w:t>
      </w:r>
      <w:r w:rsidRPr="00FA37D4">
        <w:rPr>
          <w:strike/>
        </w:rPr>
        <w:t xml:space="preserve"> и М</w:t>
      </w:r>
      <w:r w:rsidRPr="00FA37D4">
        <w:rPr>
          <w:strike/>
          <w:vertAlign w:val="subscript"/>
        </w:rPr>
        <w:t>3</w:t>
      </w:r>
      <w:r w:rsidRPr="00FA37D4">
        <w:rPr>
          <w:strike/>
        </w:rPr>
        <w:t>, пом</w:t>
      </w:r>
      <w:r w:rsidRPr="00FA37D4">
        <w:rPr>
          <w:strike/>
        </w:rPr>
        <w:t>и</w:t>
      </w:r>
      <w:r w:rsidRPr="00FA37D4">
        <w:rPr>
          <w:strike/>
        </w:rPr>
        <w:t xml:space="preserve">мо передних сидений, углы </w:t>
      </w:r>
      <w:r w:rsidRPr="00FA37D4">
        <w:rPr>
          <w:strike/>
        </w:rPr>
        <w:sym w:font="Symbol" w:char="F061"/>
      </w:r>
      <w:r w:rsidRPr="00FA37D4">
        <w:rPr>
          <w:strike/>
          <w:vertAlign w:val="subscript"/>
        </w:rPr>
        <w:t xml:space="preserve">1 </w:t>
      </w:r>
      <w:r w:rsidRPr="00FA37D4">
        <w:rPr>
          <w:strike/>
        </w:rPr>
        <w:t>и</w:t>
      </w:r>
      <w:r w:rsidRPr="00FA37D4">
        <w:rPr>
          <w:strike/>
          <w:vertAlign w:val="subscript"/>
        </w:rPr>
        <w:t xml:space="preserve"> </w:t>
      </w:r>
      <w:r w:rsidRPr="00FA37D4">
        <w:rPr>
          <w:strike/>
        </w:rPr>
        <w:sym w:font="Symbol" w:char="F061"/>
      </w:r>
      <w:r w:rsidRPr="00FA37D4">
        <w:rPr>
          <w:strike/>
          <w:vertAlign w:val="subscript"/>
        </w:rPr>
        <w:t xml:space="preserve">2 </w:t>
      </w:r>
      <w:r w:rsidRPr="00FA37D4">
        <w:rPr>
          <w:strike/>
        </w:rPr>
        <w:t>должны составлять 45</w:t>
      </w:r>
      <w:r w:rsidR="00251B6A">
        <w:rPr>
          <w:strike/>
        </w:rPr>
        <w:t>°</w:t>
      </w:r>
      <w:r w:rsidRPr="00FA37D4">
        <w:rPr>
          <w:strike/>
        </w:rPr>
        <w:t>–90° для всех нормальных положений использования.</w:t>
      </w:r>
    </w:p>
    <w:p w:rsidR="000273A0" w:rsidRPr="00FA37D4" w:rsidRDefault="000273A0" w:rsidP="000273A0">
      <w:pPr>
        <w:pStyle w:val="SingleTxtGR"/>
        <w:ind w:left="2268" w:hanging="1134"/>
        <w:rPr>
          <w:strike/>
        </w:rPr>
      </w:pPr>
      <w:r w:rsidRPr="00FA37D4">
        <w:rPr>
          <w:strike/>
        </w:rPr>
        <w:t>5.4.2.5</w:t>
      </w:r>
      <w:r w:rsidRPr="00FA37D4">
        <w:rPr>
          <w:strike/>
        </w:rPr>
        <w:tab/>
        <w:t>Расстояние между двумя вертикальными плоскостями, параллел</w:t>
      </w:r>
      <w:r w:rsidRPr="00FA37D4">
        <w:rPr>
          <w:strike/>
        </w:rPr>
        <w:t>ь</w:t>
      </w:r>
      <w:r w:rsidRPr="00FA37D4">
        <w:rPr>
          <w:strike/>
        </w:rPr>
        <w:t xml:space="preserve">ными среднему продольному </w:t>
      </w:r>
      <w:r>
        <w:rPr>
          <w:strike/>
        </w:rPr>
        <w:t xml:space="preserve">вертикальному </w:t>
      </w:r>
      <w:r w:rsidRPr="00FA37D4">
        <w:rPr>
          <w:strike/>
        </w:rPr>
        <w:t>сечению транспортн</w:t>
      </w:r>
      <w:r w:rsidRPr="00FA37D4">
        <w:rPr>
          <w:strike/>
        </w:rPr>
        <w:t>о</w:t>
      </w:r>
      <w:r w:rsidRPr="00FA37D4">
        <w:rPr>
          <w:strike/>
        </w:rPr>
        <w:t>го средства, каждая из которых проходит через одну из двух ни</w:t>
      </w:r>
      <w:r w:rsidRPr="00FA37D4">
        <w:rPr>
          <w:strike/>
        </w:rPr>
        <w:t>ж</w:t>
      </w:r>
      <w:r w:rsidRPr="00FA37D4">
        <w:rPr>
          <w:strike/>
        </w:rPr>
        <w:t xml:space="preserve">них точек эффективного крепления </w:t>
      </w:r>
      <w:r w:rsidRPr="00FA37D4">
        <w:rPr>
          <w:strike/>
          <w:lang w:val="en-GB"/>
        </w:rPr>
        <w:t>L</w:t>
      </w:r>
      <w:r w:rsidRPr="00FA37D4">
        <w:rPr>
          <w:strike/>
          <w:vertAlign w:val="subscript"/>
        </w:rPr>
        <w:t>1</w:t>
      </w:r>
      <w:r w:rsidRPr="00FA37D4">
        <w:rPr>
          <w:strike/>
        </w:rPr>
        <w:t xml:space="preserve"> и </w:t>
      </w:r>
      <w:r w:rsidRPr="00FA37D4">
        <w:rPr>
          <w:strike/>
          <w:lang w:val="en-GB"/>
        </w:rPr>
        <w:t>L</w:t>
      </w:r>
      <w:r w:rsidRPr="00FA37D4">
        <w:rPr>
          <w:strike/>
          <w:vertAlign w:val="subscript"/>
        </w:rPr>
        <w:t>2</w:t>
      </w:r>
      <w:r w:rsidRPr="00FA37D4">
        <w:rPr>
          <w:strike/>
        </w:rPr>
        <w:t xml:space="preserve"> одного и того же ремня безопасности, должно составлять не меньше 350 мм. В</w:t>
      </w:r>
      <w:r w:rsidRPr="00FA37D4">
        <w:rPr>
          <w:strike/>
          <w:lang w:val="en-US"/>
        </w:rPr>
        <w:t> </w:t>
      </w:r>
      <w:r w:rsidRPr="00FA37D4">
        <w:rPr>
          <w:strike/>
        </w:rPr>
        <w:t>случае с</w:t>
      </w:r>
      <w:r w:rsidRPr="00FA37D4">
        <w:rPr>
          <w:strike/>
        </w:rPr>
        <w:t>и</w:t>
      </w:r>
      <w:r w:rsidRPr="00FA37D4">
        <w:rPr>
          <w:strike/>
        </w:rPr>
        <w:t>дений, обращенных вбок, расстояние между двумя вертикальными плоскостями, параллельными среднему продольному</w:t>
      </w:r>
      <w:r>
        <w:rPr>
          <w:strike/>
        </w:rPr>
        <w:t xml:space="preserve"> вертикальн</w:t>
      </w:r>
      <w:r>
        <w:rPr>
          <w:strike/>
        </w:rPr>
        <w:t>о</w:t>
      </w:r>
      <w:r>
        <w:rPr>
          <w:strike/>
        </w:rPr>
        <w:t>му</w:t>
      </w:r>
      <w:r w:rsidRPr="00FA37D4">
        <w:rPr>
          <w:strike/>
        </w:rPr>
        <w:t xml:space="preserve"> сечению сиденья, каждая из которых проходит через одну из двух нижних точек эффективного крепления </w:t>
      </w:r>
      <w:r w:rsidRPr="00FA37D4">
        <w:rPr>
          <w:strike/>
          <w:lang w:val="en-GB"/>
        </w:rPr>
        <w:t>L</w:t>
      </w:r>
      <w:r w:rsidRPr="00FA37D4">
        <w:rPr>
          <w:strike/>
          <w:vertAlign w:val="subscript"/>
        </w:rPr>
        <w:t>1</w:t>
      </w:r>
      <w:r w:rsidRPr="00FA37D4">
        <w:rPr>
          <w:strike/>
        </w:rPr>
        <w:t xml:space="preserve"> и </w:t>
      </w:r>
      <w:r w:rsidRPr="00FA37D4">
        <w:rPr>
          <w:strike/>
          <w:lang w:val="en-GB"/>
        </w:rPr>
        <w:t>L</w:t>
      </w:r>
      <w:r w:rsidRPr="00FA37D4">
        <w:rPr>
          <w:strike/>
          <w:vertAlign w:val="subscript"/>
        </w:rPr>
        <w:t>2</w:t>
      </w:r>
      <w:r w:rsidRPr="00FA37D4">
        <w:rPr>
          <w:strike/>
        </w:rPr>
        <w:t xml:space="preserve"> одного и того же ремня безопасности, должно быть не меньше 350</w:t>
      </w:r>
      <w:r w:rsidRPr="00FA37D4">
        <w:rPr>
          <w:strike/>
          <w:lang w:val="en-GB"/>
        </w:rPr>
        <w:t> </w:t>
      </w:r>
      <w:r w:rsidRPr="00FA37D4">
        <w:rPr>
          <w:strike/>
        </w:rPr>
        <w:t xml:space="preserve">мм. В случае любых центральных мест задних рядов сидений транспортных средств категорий </w:t>
      </w:r>
      <w:r w:rsidRPr="00FA37D4">
        <w:rPr>
          <w:strike/>
          <w:lang w:val="en-GB"/>
        </w:rPr>
        <w:t>M</w:t>
      </w:r>
      <w:r w:rsidRPr="00FA37D4">
        <w:rPr>
          <w:strike/>
          <w:vertAlign w:val="subscript"/>
        </w:rPr>
        <w:t>1</w:t>
      </w:r>
      <w:r w:rsidRPr="00FA37D4">
        <w:rPr>
          <w:strike/>
        </w:rPr>
        <w:t xml:space="preserve"> и </w:t>
      </w:r>
      <w:r w:rsidRPr="00FA37D4">
        <w:rPr>
          <w:strike/>
          <w:lang w:val="en-GB"/>
        </w:rPr>
        <w:t>N</w:t>
      </w:r>
      <w:r w:rsidRPr="00FA37D4">
        <w:rPr>
          <w:strike/>
          <w:vertAlign w:val="subscript"/>
        </w:rPr>
        <w:t>1</w:t>
      </w:r>
      <w:r w:rsidRPr="00FA37D4">
        <w:rPr>
          <w:strike/>
        </w:rPr>
        <w:t xml:space="preserve"> вышеупомянутое расстояние должно с</w:t>
      </w:r>
      <w:r w:rsidRPr="00FA37D4">
        <w:rPr>
          <w:strike/>
        </w:rPr>
        <w:t>о</w:t>
      </w:r>
      <w:r w:rsidRPr="00FA37D4">
        <w:rPr>
          <w:strike/>
        </w:rPr>
        <w:t>ставлять не менее 240</w:t>
      </w:r>
      <w:r w:rsidRPr="00FA37D4">
        <w:rPr>
          <w:strike/>
          <w:lang w:val="en-GB"/>
        </w:rPr>
        <w:t> </w:t>
      </w:r>
      <w:r w:rsidRPr="00FA37D4">
        <w:rPr>
          <w:strike/>
        </w:rPr>
        <w:t xml:space="preserve">мм, если только центральное заднее сиденье нельзя </w:t>
      </w:r>
      <w:r>
        <w:rPr>
          <w:strike/>
        </w:rPr>
        <w:t xml:space="preserve">заменить </w:t>
      </w:r>
      <w:r w:rsidRPr="00FA37D4">
        <w:rPr>
          <w:strike/>
        </w:rPr>
        <w:t xml:space="preserve">каким-либо из других сидений транспортного средства. Среднее продольное сечение сиденья должно проходить между точками </w:t>
      </w:r>
      <w:r w:rsidRPr="00FA37D4">
        <w:rPr>
          <w:strike/>
          <w:lang w:val="en-GB"/>
        </w:rPr>
        <w:t>L</w:t>
      </w:r>
      <w:r w:rsidRPr="00FA37D4">
        <w:rPr>
          <w:strike/>
          <w:vertAlign w:val="subscript"/>
        </w:rPr>
        <w:t>1</w:t>
      </w:r>
      <w:r w:rsidRPr="00FA37D4">
        <w:rPr>
          <w:strike/>
        </w:rPr>
        <w:t xml:space="preserve"> и </w:t>
      </w:r>
      <w:r w:rsidRPr="00FA37D4">
        <w:rPr>
          <w:strike/>
          <w:lang w:val="en-GB"/>
        </w:rPr>
        <w:t>L</w:t>
      </w:r>
      <w:r w:rsidRPr="00FA37D4">
        <w:rPr>
          <w:strike/>
          <w:vertAlign w:val="subscript"/>
        </w:rPr>
        <w:t>2</w:t>
      </w:r>
      <w:r w:rsidRPr="00FA37D4">
        <w:rPr>
          <w:strike/>
        </w:rPr>
        <w:t xml:space="preserve"> на расстоянии не менее 120</w:t>
      </w:r>
      <w:r w:rsidRPr="00FA37D4">
        <w:rPr>
          <w:strike/>
          <w:lang w:val="en-GB"/>
        </w:rPr>
        <w:t> </w:t>
      </w:r>
      <w:r w:rsidRPr="00FA37D4">
        <w:rPr>
          <w:strike/>
        </w:rPr>
        <w:t>мм от этих т</w:t>
      </w:r>
      <w:r w:rsidRPr="00FA37D4">
        <w:rPr>
          <w:strike/>
        </w:rPr>
        <w:t>о</w:t>
      </w:r>
      <w:r w:rsidRPr="00FA37D4">
        <w:rPr>
          <w:strike/>
        </w:rPr>
        <w:t>чек.</w:t>
      </w:r>
    </w:p>
    <w:p w:rsidR="000273A0" w:rsidRPr="00FA37D4" w:rsidRDefault="000273A0" w:rsidP="00790BD9">
      <w:pPr>
        <w:pStyle w:val="SingleTxtGR"/>
        <w:keepNext/>
        <w:keepLines/>
        <w:ind w:left="2268" w:hanging="1134"/>
        <w:rPr>
          <w:strike/>
        </w:rPr>
      </w:pPr>
      <w:r w:rsidRPr="00FA37D4">
        <w:rPr>
          <w:strike/>
        </w:rPr>
        <w:t>5.4.3</w:t>
      </w:r>
      <w:r w:rsidRPr="00FA37D4">
        <w:rPr>
          <w:strike/>
        </w:rPr>
        <w:tab/>
      </w:r>
      <w:r w:rsidRPr="00FA37D4">
        <w:rPr>
          <w:strike/>
        </w:rPr>
        <w:tab/>
        <w:t xml:space="preserve">Положение верхних точек эффективного крепления ремня </w:t>
      </w:r>
      <w:r w:rsidR="00470956">
        <w:rPr>
          <w:strike/>
        </w:rPr>
        <w:br/>
      </w:r>
      <w:r w:rsidRPr="00FA37D4">
        <w:rPr>
          <w:strike/>
        </w:rPr>
        <w:t>(см. приложение 3)</w:t>
      </w:r>
    </w:p>
    <w:p w:rsidR="000273A0" w:rsidRPr="00FA37D4" w:rsidRDefault="000273A0" w:rsidP="00790BD9">
      <w:pPr>
        <w:pStyle w:val="SingleTxtGR"/>
        <w:keepNext/>
        <w:keepLines/>
        <w:ind w:left="2268" w:hanging="1134"/>
        <w:rPr>
          <w:strike/>
        </w:rPr>
      </w:pPr>
      <w:r w:rsidRPr="00FA37D4">
        <w:rPr>
          <w:strike/>
        </w:rPr>
        <w:t>5.4.3.1</w:t>
      </w:r>
      <w:r w:rsidRPr="00FA37D4">
        <w:rPr>
          <w:strike/>
        </w:rPr>
        <w:tab/>
        <w:t>В случае использования направляющего устройства ремня или ан</w:t>
      </w:r>
      <w:r w:rsidRPr="00FA37D4">
        <w:rPr>
          <w:strike/>
        </w:rPr>
        <w:t>а</w:t>
      </w:r>
      <w:r w:rsidRPr="00FA37D4">
        <w:rPr>
          <w:strike/>
        </w:rPr>
        <w:t>логичного приспособления, которое оказывает влияние на полож</w:t>
      </w:r>
      <w:r w:rsidRPr="00FA37D4">
        <w:rPr>
          <w:strike/>
        </w:rPr>
        <w:t>е</w:t>
      </w:r>
      <w:r w:rsidRPr="00FA37D4">
        <w:rPr>
          <w:strike/>
        </w:rPr>
        <w:t>ние верхней точки эффективного крепления ремня, это положение определяют обычным способом по положению крепления, когда центральная продольная линия лямки проходит через точку J</w:t>
      </w:r>
      <w:r w:rsidRPr="00FA37D4">
        <w:rPr>
          <w:strike/>
          <w:vertAlign w:val="subscript"/>
        </w:rPr>
        <w:t>1</w:t>
      </w:r>
      <w:r w:rsidRPr="00FA37D4">
        <w:rPr>
          <w:strike/>
        </w:rPr>
        <w:t>, п</w:t>
      </w:r>
      <w:r w:rsidRPr="00FA37D4">
        <w:rPr>
          <w:strike/>
        </w:rPr>
        <w:t>о</w:t>
      </w:r>
      <w:r w:rsidRPr="00FA37D4">
        <w:rPr>
          <w:strike/>
        </w:rPr>
        <w:t>ложение которой последовательно определяется по точке R с п</w:t>
      </w:r>
      <w:r w:rsidRPr="00FA37D4">
        <w:rPr>
          <w:strike/>
        </w:rPr>
        <w:t>о</w:t>
      </w:r>
      <w:r w:rsidRPr="00FA37D4">
        <w:rPr>
          <w:strike/>
        </w:rPr>
        <w:t>мощью трех следующих отрезков:</w:t>
      </w:r>
    </w:p>
    <w:p w:rsidR="000273A0" w:rsidRPr="00FA37D4" w:rsidRDefault="000273A0" w:rsidP="000273A0">
      <w:pPr>
        <w:pStyle w:val="SingleTxtGR"/>
        <w:ind w:left="2835" w:hanging="1701"/>
        <w:rPr>
          <w:strike/>
        </w:rPr>
      </w:pPr>
      <w:r w:rsidRPr="00251B6A">
        <w:tab/>
      </w:r>
      <w:r w:rsidRPr="00251B6A">
        <w:tab/>
      </w:r>
      <w:r w:rsidRPr="00FA37D4">
        <w:rPr>
          <w:strike/>
        </w:rPr>
        <w:t>RZ  –</w:t>
      </w:r>
      <w:r w:rsidRPr="00FA37D4">
        <w:rPr>
          <w:strike/>
        </w:rPr>
        <w:tab/>
        <w:t>отрезок исходной линии туловища длиной 530 мм, измеря</w:t>
      </w:r>
      <w:r w:rsidRPr="00FA37D4">
        <w:rPr>
          <w:strike/>
        </w:rPr>
        <w:t>е</w:t>
      </w:r>
      <w:r w:rsidRPr="00FA37D4">
        <w:rPr>
          <w:strike/>
        </w:rPr>
        <w:t>мый вверх от точки R;</w:t>
      </w:r>
    </w:p>
    <w:p w:rsidR="000273A0" w:rsidRPr="00FA37D4" w:rsidRDefault="000273A0" w:rsidP="000273A0">
      <w:pPr>
        <w:pStyle w:val="SingleTxtGR"/>
        <w:ind w:left="2835" w:hanging="1701"/>
        <w:rPr>
          <w:strike/>
        </w:rPr>
      </w:pPr>
      <w:r w:rsidRPr="00251B6A">
        <w:tab/>
      </w:r>
      <w:r w:rsidRPr="00251B6A">
        <w:tab/>
      </w:r>
      <w:r w:rsidRPr="00FA37D4">
        <w:rPr>
          <w:strike/>
        </w:rPr>
        <w:t>ZX  –</w:t>
      </w:r>
      <w:r w:rsidRPr="00FA37D4">
        <w:rPr>
          <w:strike/>
        </w:rPr>
        <w:tab/>
        <w:t>отрезок длиной 120 мм, перпендикулярный средней пр</w:t>
      </w:r>
      <w:r w:rsidRPr="00FA37D4">
        <w:rPr>
          <w:strike/>
        </w:rPr>
        <w:t>о</w:t>
      </w:r>
      <w:r w:rsidRPr="00FA37D4">
        <w:rPr>
          <w:strike/>
        </w:rPr>
        <w:t>дольной плоскости транспортного средства и измеряемый от точки Z в направлении крепления;</w:t>
      </w:r>
    </w:p>
    <w:p w:rsidR="000273A0" w:rsidRPr="00FA37D4" w:rsidRDefault="000273A0" w:rsidP="000273A0">
      <w:pPr>
        <w:pStyle w:val="SingleTxtGR"/>
        <w:ind w:left="2835" w:hanging="1701"/>
        <w:rPr>
          <w:strike/>
        </w:rPr>
      </w:pPr>
      <w:r w:rsidRPr="009409FC">
        <w:tab/>
      </w:r>
      <w:r w:rsidRPr="009409FC">
        <w:tab/>
      </w:r>
      <w:r w:rsidRPr="00FA37D4">
        <w:rPr>
          <w:strike/>
        </w:rPr>
        <w:t>XJ</w:t>
      </w:r>
      <w:r w:rsidRPr="00FA37D4">
        <w:rPr>
          <w:strike/>
          <w:vertAlign w:val="subscript"/>
        </w:rPr>
        <w:t>1</w:t>
      </w:r>
      <w:r w:rsidRPr="00FA37D4">
        <w:rPr>
          <w:strike/>
        </w:rPr>
        <w:t xml:space="preserve">  –</w:t>
      </w:r>
      <w:r w:rsidRPr="00FA37D4">
        <w:rPr>
          <w:strike/>
        </w:rPr>
        <w:tab/>
        <w:t>отрезок длиной 60 мм, перпендикулярный плоскости, прох</w:t>
      </w:r>
      <w:r w:rsidRPr="00FA37D4">
        <w:rPr>
          <w:strike/>
        </w:rPr>
        <w:t>о</w:t>
      </w:r>
      <w:r w:rsidRPr="00FA37D4">
        <w:rPr>
          <w:strike/>
        </w:rPr>
        <w:t>дящей через отрезки RZ и ZX, и измеряемый от точки Х по направлению к передней части.</w:t>
      </w:r>
    </w:p>
    <w:p w:rsidR="000273A0" w:rsidRPr="00FA37D4" w:rsidRDefault="000273A0" w:rsidP="000273A0">
      <w:pPr>
        <w:pStyle w:val="SingleTxtGR"/>
        <w:ind w:left="2268" w:hanging="1134"/>
        <w:rPr>
          <w:strike/>
        </w:rPr>
      </w:pPr>
      <w:r w:rsidRPr="00FA37D4">
        <w:rPr>
          <w:strike/>
        </w:rPr>
        <w:tab/>
      </w:r>
      <w:r w:rsidRPr="00FA37D4">
        <w:rPr>
          <w:strike/>
        </w:rPr>
        <w:tab/>
        <w:t xml:space="preserve">Точка </w:t>
      </w:r>
      <w:r w:rsidRPr="00FA37D4">
        <w:rPr>
          <w:strike/>
          <w:lang w:val="en-US"/>
        </w:rPr>
        <w:t>J</w:t>
      </w:r>
      <w:r w:rsidRPr="00FA37D4">
        <w:rPr>
          <w:strike/>
          <w:vertAlign w:val="subscript"/>
        </w:rPr>
        <w:t>2</w:t>
      </w:r>
      <w:r w:rsidRPr="00FA37D4">
        <w:rPr>
          <w:strike/>
        </w:rPr>
        <w:t xml:space="preserve"> расположена симметрично точке </w:t>
      </w:r>
      <w:r w:rsidRPr="00FA37D4">
        <w:rPr>
          <w:strike/>
          <w:lang w:val="en-US"/>
        </w:rPr>
        <w:t>J</w:t>
      </w:r>
      <w:r w:rsidRPr="00FA37D4">
        <w:rPr>
          <w:strike/>
          <w:vertAlign w:val="subscript"/>
        </w:rPr>
        <w:t>1</w:t>
      </w:r>
      <w:r w:rsidRPr="00FA37D4">
        <w:rPr>
          <w:strike/>
        </w:rPr>
        <w:t xml:space="preserve"> по отношению к пр</w:t>
      </w:r>
      <w:r w:rsidRPr="00FA37D4">
        <w:rPr>
          <w:strike/>
        </w:rPr>
        <w:t>о</w:t>
      </w:r>
      <w:r w:rsidRPr="00FA37D4">
        <w:rPr>
          <w:strike/>
        </w:rPr>
        <w:t>дольной плоскости, вертикально пересекающей определенную в пункте 5.1.2 исходную линию туловища</w:t>
      </w:r>
      <w:r w:rsidRPr="00FA37D4">
        <w:rPr>
          <w:b/>
          <w:bCs/>
          <w:strike/>
        </w:rPr>
        <w:t xml:space="preserve"> </w:t>
      </w:r>
      <w:r w:rsidRPr="00FA37D4">
        <w:rPr>
          <w:strike/>
        </w:rPr>
        <w:t>манекена, помещенного на рассматриваемом сиденье.</w:t>
      </w:r>
    </w:p>
    <w:p w:rsidR="000273A0" w:rsidRPr="00FA37D4" w:rsidRDefault="000273A0" w:rsidP="000273A0">
      <w:pPr>
        <w:pStyle w:val="SingleTxtGR"/>
        <w:ind w:left="2268" w:hanging="1134"/>
        <w:rPr>
          <w:strike/>
        </w:rPr>
      </w:pPr>
      <w:r w:rsidRPr="00FA37D4">
        <w:rPr>
          <w:strike/>
        </w:rPr>
        <w:tab/>
      </w:r>
      <w:r w:rsidRPr="00FA37D4">
        <w:rPr>
          <w:strike/>
        </w:rPr>
        <w:tab/>
        <w:t>Если для обеспечения доступа к передним и задним сиденьям и</w:t>
      </w:r>
      <w:r w:rsidRPr="00FA37D4">
        <w:rPr>
          <w:strike/>
        </w:rPr>
        <w:t>с</w:t>
      </w:r>
      <w:r w:rsidRPr="00FA37D4">
        <w:rPr>
          <w:strike/>
        </w:rPr>
        <w:t>пользуется двустворчатая дверная конструкция, а верхняя точка крепления находится на стойке "В", то конструкция системы не</w:t>
      </w:r>
      <w:r w:rsidR="00941BB3">
        <w:rPr>
          <w:strike/>
        </w:rPr>
        <w:t> </w:t>
      </w:r>
      <w:r w:rsidRPr="00FA37D4">
        <w:rPr>
          <w:strike/>
        </w:rPr>
        <w:t>должна препятствовать свободному входу в транспортное сре</w:t>
      </w:r>
      <w:r w:rsidRPr="00FA37D4">
        <w:rPr>
          <w:strike/>
        </w:rPr>
        <w:t>д</w:t>
      </w:r>
      <w:r w:rsidRPr="00FA37D4">
        <w:rPr>
          <w:strike/>
        </w:rPr>
        <w:t>ство и выходу из него.</w:t>
      </w:r>
    </w:p>
    <w:p w:rsidR="000273A0" w:rsidRPr="00FA37D4" w:rsidRDefault="000273A0" w:rsidP="000273A0">
      <w:pPr>
        <w:pStyle w:val="SingleTxtGR"/>
        <w:ind w:left="2268" w:hanging="1134"/>
        <w:rPr>
          <w:strike/>
        </w:rPr>
      </w:pPr>
      <w:r w:rsidRPr="00FA37D4">
        <w:rPr>
          <w:strike/>
        </w:rPr>
        <w:t>5.4.3.2</w:t>
      </w:r>
      <w:r w:rsidRPr="00FA37D4">
        <w:rPr>
          <w:strike/>
        </w:rPr>
        <w:tab/>
        <w:t xml:space="preserve">Верхняя точка эффективного крепления ремня должна находиться под плоскостью </w:t>
      </w:r>
      <w:r w:rsidRPr="00FA37D4">
        <w:rPr>
          <w:strike/>
          <w:lang w:val="en-US"/>
        </w:rPr>
        <w:t>FN</w:t>
      </w:r>
      <w:r w:rsidRPr="00FA37D4">
        <w:rPr>
          <w:strike/>
        </w:rPr>
        <w:t>, перпендикулярной средней продольной пло</w:t>
      </w:r>
      <w:r w:rsidRPr="00FA37D4">
        <w:rPr>
          <w:strike/>
        </w:rPr>
        <w:t>с</w:t>
      </w:r>
      <w:r w:rsidRPr="00FA37D4">
        <w:rPr>
          <w:strike/>
        </w:rPr>
        <w:t>кости сиденья и образующей угол в 65° с</w:t>
      </w:r>
      <w:r w:rsidRPr="00FA37D4">
        <w:rPr>
          <w:strike/>
          <w:lang w:val="en-US"/>
        </w:rPr>
        <w:t> </w:t>
      </w:r>
      <w:r w:rsidRPr="00FA37D4">
        <w:rPr>
          <w:strike/>
        </w:rPr>
        <w:t>исходной</w:t>
      </w:r>
      <w:r w:rsidRPr="00FA37D4">
        <w:rPr>
          <w:b/>
          <w:bCs/>
          <w:strike/>
        </w:rPr>
        <w:t xml:space="preserve"> </w:t>
      </w:r>
      <w:r w:rsidRPr="00FA37D4">
        <w:rPr>
          <w:strike/>
        </w:rPr>
        <w:t>линией тулов</w:t>
      </w:r>
      <w:r w:rsidRPr="00FA37D4">
        <w:rPr>
          <w:strike/>
        </w:rPr>
        <w:t>и</w:t>
      </w:r>
      <w:r w:rsidRPr="00FA37D4">
        <w:rPr>
          <w:strike/>
        </w:rPr>
        <w:t>ща. Для задних сидений этот угол может быть уменьшен до</w:t>
      </w:r>
      <w:r w:rsidRPr="00FA37D4">
        <w:rPr>
          <w:strike/>
          <w:lang w:val="en-US"/>
        </w:rPr>
        <w:t> </w:t>
      </w:r>
      <w:r w:rsidRPr="00FA37D4">
        <w:rPr>
          <w:strike/>
        </w:rPr>
        <w:t xml:space="preserve">60°. Плоскость </w:t>
      </w:r>
      <w:r w:rsidRPr="00FA37D4">
        <w:rPr>
          <w:strike/>
          <w:lang w:val="en-US"/>
        </w:rPr>
        <w:t>FN</w:t>
      </w:r>
      <w:r w:rsidRPr="00FA37D4">
        <w:rPr>
          <w:strike/>
        </w:rPr>
        <w:t xml:space="preserve"> должна пересекать исходную линию туловища в то</w:t>
      </w:r>
      <w:r w:rsidRPr="00FA37D4">
        <w:rPr>
          <w:strike/>
        </w:rPr>
        <w:t>ч</w:t>
      </w:r>
      <w:r w:rsidRPr="00FA37D4">
        <w:rPr>
          <w:strike/>
        </w:rPr>
        <w:t xml:space="preserve">ке </w:t>
      </w:r>
      <w:r w:rsidRPr="00FA37D4">
        <w:rPr>
          <w:strike/>
          <w:lang w:val="en-US"/>
        </w:rPr>
        <w:t>D</w:t>
      </w:r>
      <w:r w:rsidRPr="00FA37D4">
        <w:rPr>
          <w:strike/>
        </w:rPr>
        <w:t xml:space="preserve"> так, чтобы </w:t>
      </w:r>
      <w:r w:rsidRPr="00FA37D4">
        <w:rPr>
          <w:strike/>
          <w:lang w:val="en-US"/>
        </w:rPr>
        <w:t>DR</w:t>
      </w:r>
      <w:r w:rsidRPr="00FA37D4">
        <w:rPr>
          <w:strike/>
        </w:rPr>
        <w:t xml:space="preserve"> = 315</w:t>
      </w:r>
      <w:r w:rsidRPr="00FA37D4">
        <w:rPr>
          <w:b/>
          <w:bCs/>
          <w:strike/>
          <w:lang w:val="en-US"/>
        </w:rPr>
        <w:t> </w:t>
      </w:r>
      <w:r w:rsidRPr="00FA37D4">
        <w:rPr>
          <w:strike/>
        </w:rPr>
        <w:t xml:space="preserve">мм + 1,8 </w:t>
      </w:r>
      <w:r w:rsidRPr="00FA37D4">
        <w:rPr>
          <w:strike/>
          <w:lang w:val="en-US"/>
        </w:rPr>
        <w:t>S</w:t>
      </w:r>
      <w:r w:rsidRPr="00FA37D4">
        <w:rPr>
          <w:strike/>
        </w:rPr>
        <w:t xml:space="preserve">. Однако если </w:t>
      </w:r>
      <w:r w:rsidRPr="00FA37D4">
        <w:rPr>
          <w:strike/>
          <w:lang w:val="en-US"/>
        </w:rPr>
        <w:t>S</w:t>
      </w:r>
      <w:r w:rsidRPr="00FA37D4">
        <w:rPr>
          <w:strike/>
        </w:rPr>
        <w:t xml:space="preserve"> </w:t>
      </w:r>
      <w:r w:rsidRPr="00FA37D4">
        <w:rPr>
          <w:strike/>
        </w:rPr>
        <w:sym w:font="Symbol" w:char="F0A3"/>
      </w:r>
      <w:r w:rsidRPr="00FA37D4">
        <w:rPr>
          <w:strike/>
        </w:rPr>
        <w:t xml:space="preserve"> 200</w:t>
      </w:r>
      <w:r w:rsidRPr="00FA37D4">
        <w:rPr>
          <w:b/>
          <w:bCs/>
          <w:strike/>
        </w:rPr>
        <w:t xml:space="preserve"> </w:t>
      </w:r>
      <w:r w:rsidRPr="00FA37D4">
        <w:rPr>
          <w:strike/>
        </w:rPr>
        <w:t>мм, то</w:t>
      </w:r>
      <w:r w:rsidR="00941BB3">
        <w:rPr>
          <w:strike/>
        </w:rPr>
        <w:t> </w:t>
      </w:r>
      <w:r w:rsidRPr="00FA37D4">
        <w:rPr>
          <w:strike/>
          <w:lang w:val="en-US"/>
        </w:rPr>
        <w:t>DR</w:t>
      </w:r>
      <w:r w:rsidRPr="00FA37D4">
        <w:rPr>
          <w:strike/>
        </w:rPr>
        <w:t xml:space="preserve"> = 675 мм.</w:t>
      </w:r>
    </w:p>
    <w:p w:rsidR="000273A0" w:rsidRPr="00FA37D4" w:rsidRDefault="000273A0" w:rsidP="000273A0">
      <w:pPr>
        <w:pStyle w:val="SingleTxtGR"/>
        <w:ind w:left="2268" w:hanging="1134"/>
        <w:rPr>
          <w:strike/>
        </w:rPr>
      </w:pPr>
      <w:r w:rsidRPr="00FA37D4">
        <w:rPr>
          <w:strike/>
        </w:rPr>
        <w:t>5.4.3.3</w:t>
      </w:r>
      <w:r w:rsidRPr="00FA37D4">
        <w:rPr>
          <w:strike/>
        </w:rPr>
        <w:tab/>
        <w:t xml:space="preserve">Верхняя точка эффективного крепления ремня должна находиться за плоскостью </w:t>
      </w:r>
      <w:r w:rsidRPr="00FA37D4">
        <w:rPr>
          <w:strike/>
          <w:lang w:val="en-US"/>
        </w:rPr>
        <w:t>FK</w:t>
      </w:r>
      <w:r w:rsidRPr="00FA37D4">
        <w:rPr>
          <w:strike/>
        </w:rPr>
        <w:t>, перпендикулярной средней продольной плоск</w:t>
      </w:r>
      <w:r w:rsidRPr="00FA37D4">
        <w:rPr>
          <w:strike/>
        </w:rPr>
        <w:t>о</w:t>
      </w:r>
      <w:r w:rsidRPr="00FA37D4">
        <w:rPr>
          <w:strike/>
        </w:rPr>
        <w:t xml:space="preserve">сти сиденья и пересекающей исходную линию туловища под углом 120° в точке В таким образом, что </w:t>
      </w:r>
      <w:r w:rsidRPr="00FA37D4">
        <w:rPr>
          <w:strike/>
          <w:lang w:val="en-US"/>
        </w:rPr>
        <w:t>BR</w:t>
      </w:r>
      <w:r w:rsidRPr="00FA37D4">
        <w:rPr>
          <w:strike/>
        </w:rPr>
        <w:t xml:space="preserve"> = 260 мм + S. Если </w:t>
      </w:r>
      <w:r w:rsidR="001A22BF">
        <w:rPr>
          <w:strike/>
        </w:rPr>
        <w:br/>
      </w:r>
      <w:r w:rsidRPr="00FA37D4">
        <w:rPr>
          <w:strike/>
          <w:lang w:val="en-US"/>
        </w:rPr>
        <w:t>S</w:t>
      </w:r>
      <w:r w:rsidRPr="00FA37D4">
        <w:rPr>
          <w:strike/>
        </w:rPr>
        <w:t xml:space="preserve"> </w:t>
      </w:r>
      <w:r w:rsidRPr="00FA37D4">
        <w:rPr>
          <w:strike/>
        </w:rPr>
        <w:sym w:font="Symbol" w:char="F0B3"/>
      </w:r>
      <w:r w:rsidRPr="00FA37D4">
        <w:rPr>
          <w:strike/>
        </w:rPr>
        <w:t xml:space="preserve"> 280 мм, то изготовитель может использовать по своему усмо</w:t>
      </w:r>
      <w:r w:rsidRPr="00FA37D4">
        <w:rPr>
          <w:strike/>
        </w:rPr>
        <w:t>т</w:t>
      </w:r>
      <w:r w:rsidRPr="00FA37D4">
        <w:rPr>
          <w:strike/>
        </w:rPr>
        <w:t xml:space="preserve">рению </w:t>
      </w:r>
      <w:r w:rsidRPr="00FA37D4">
        <w:rPr>
          <w:strike/>
          <w:lang w:val="en-US"/>
        </w:rPr>
        <w:t>BR </w:t>
      </w:r>
      <w:r w:rsidRPr="00FA37D4">
        <w:rPr>
          <w:strike/>
        </w:rPr>
        <w:t>=</w:t>
      </w:r>
      <w:r w:rsidRPr="00FA37D4">
        <w:rPr>
          <w:strike/>
          <w:lang w:val="en-US"/>
        </w:rPr>
        <w:t> </w:t>
      </w:r>
      <w:r w:rsidRPr="00FA37D4">
        <w:rPr>
          <w:strike/>
        </w:rPr>
        <w:t>260</w:t>
      </w:r>
      <w:r w:rsidRPr="00FA37D4">
        <w:rPr>
          <w:strike/>
          <w:lang w:val="en-US"/>
        </w:rPr>
        <w:t> </w:t>
      </w:r>
      <w:r w:rsidRPr="00FA37D4">
        <w:rPr>
          <w:strike/>
        </w:rPr>
        <w:t>мм</w:t>
      </w:r>
      <w:r w:rsidRPr="00FA37D4">
        <w:rPr>
          <w:strike/>
          <w:lang w:val="en-US"/>
        </w:rPr>
        <w:t> </w:t>
      </w:r>
      <w:r w:rsidRPr="00FA37D4">
        <w:rPr>
          <w:strike/>
        </w:rPr>
        <w:t>+</w:t>
      </w:r>
      <w:r w:rsidRPr="00FA37D4">
        <w:rPr>
          <w:strike/>
          <w:lang w:val="en-US"/>
        </w:rPr>
        <w:t> </w:t>
      </w:r>
      <w:r w:rsidRPr="00FA37D4">
        <w:rPr>
          <w:strike/>
        </w:rPr>
        <w:t xml:space="preserve">0,8 </w:t>
      </w:r>
      <w:r w:rsidRPr="00FA37D4">
        <w:rPr>
          <w:strike/>
          <w:lang w:val="en-US"/>
        </w:rPr>
        <w:t>S</w:t>
      </w:r>
      <w:r w:rsidRPr="00FA37D4">
        <w:rPr>
          <w:strike/>
        </w:rPr>
        <w:t>.</w:t>
      </w:r>
    </w:p>
    <w:p w:rsidR="000273A0" w:rsidRPr="00FA37D4" w:rsidRDefault="000273A0" w:rsidP="000273A0">
      <w:pPr>
        <w:pStyle w:val="SingleTxtGR"/>
        <w:ind w:left="2268" w:hanging="1134"/>
        <w:rPr>
          <w:strike/>
        </w:rPr>
      </w:pPr>
      <w:r w:rsidRPr="00FA37D4">
        <w:rPr>
          <w:strike/>
        </w:rPr>
        <w:t>5.4.3.4</w:t>
      </w:r>
      <w:r w:rsidRPr="00FA37D4">
        <w:rPr>
          <w:strike/>
        </w:rPr>
        <w:tab/>
        <w:t>Величина S должна быть не меньше 140 мм.</w:t>
      </w:r>
    </w:p>
    <w:p w:rsidR="000273A0" w:rsidRPr="00FA37D4" w:rsidRDefault="000273A0" w:rsidP="000273A0">
      <w:pPr>
        <w:pStyle w:val="SingleTxtGR"/>
        <w:ind w:left="2268" w:hanging="1134"/>
        <w:rPr>
          <w:strike/>
        </w:rPr>
      </w:pPr>
      <w:r w:rsidRPr="00FA37D4">
        <w:rPr>
          <w:strike/>
        </w:rPr>
        <w:t>5.4.3.5</w:t>
      </w:r>
      <w:r w:rsidRPr="00FA37D4">
        <w:rPr>
          <w:strike/>
        </w:rPr>
        <w:tab/>
        <w:t>Верхняя точка эффективного крепления ремня должна располагат</w:t>
      </w:r>
      <w:r w:rsidRPr="00FA37D4">
        <w:rPr>
          <w:strike/>
        </w:rPr>
        <w:t>ь</w:t>
      </w:r>
      <w:r w:rsidRPr="00FA37D4">
        <w:rPr>
          <w:strike/>
        </w:rPr>
        <w:t>ся позади вертикальной плоскости, перпендикулярной среднему продольному сечению транспортного средства и проходящей через точку R, как показано в приложении 3.</w:t>
      </w:r>
    </w:p>
    <w:p w:rsidR="000273A0" w:rsidRPr="00FA37D4" w:rsidRDefault="000273A0" w:rsidP="000273A0">
      <w:pPr>
        <w:pStyle w:val="SingleTxtGR"/>
        <w:ind w:left="2268" w:hanging="1134"/>
        <w:rPr>
          <w:strike/>
        </w:rPr>
      </w:pPr>
      <w:r w:rsidRPr="00FA37D4">
        <w:rPr>
          <w:strike/>
        </w:rPr>
        <w:t>5.4.3.6</w:t>
      </w:r>
      <w:r w:rsidRPr="00FA37D4">
        <w:rPr>
          <w:strike/>
        </w:rPr>
        <w:tab/>
        <w:t>Верхняя точка эффективного крепления ремня должна располагат</w:t>
      </w:r>
      <w:r w:rsidRPr="00FA37D4">
        <w:rPr>
          <w:strike/>
        </w:rPr>
        <w:t>ь</w:t>
      </w:r>
      <w:r w:rsidRPr="00FA37D4">
        <w:rPr>
          <w:strike/>
        </w:rPr>
        <w:t>ся выше горизонтальной плоскости, проходящей через точку С, определенную в пункте 5.1.4.</w:t>
      </w:r>
    </w:p>
    <w:p w:rsidR="000273A0" w:rsidRDefault="000273A0" w:rsidP="000273A0">
      <w:pPr>
        <w:pStyle w:val="SingleTxtGR"/>
        <w:ind w:left="2268" w:hanging="1134"/>
        <w:rPr>
          <w:strike/>
        </w:rPr>
      </w:pPr>
      <w:r w:rsidRPr="00C80A3C">
        <w:rPr>
          <w:i/>
          <w:iCs/>
          <w:strike/>
        </w:rPr>
        <w:t>Пункт 5.4.3.6.1</w:t>
      </w:r>
      <w:r>
        <w:rPr>
          <w:strike/>
        </w:rPr>
        <w:t xml:space="preserve"> изменить следующим образом:</w:t>
      </w:r>
    </w:p>
    <w:p w:rsidR="000273A0" w:rsidRPr="00FA37D4" w:rsidRDefault="00941BB3" w:rsidP="000273A0">
      <w:pPr>
        <w:pStyle w:val="SingleTxtGR"/>
        <w:ind w:left="2268" w:hanging="1134"/>
        <w:rPr>
          <w:strike/>
        </w:rPr>
      </w:pPr>
      <w:r>
        <w:rPr>
          <w:strike/>
        </w:rPr>
        <w:t>"</w:t>
      </w:r>
      <w:r w:rsidR="000273A0" w:rsidRPr="00FA37D4">
        <w:rPr>
          <w:strike/>
        </w:rPr>
        <w:t>5.4.3.6.1</w:t>
      </w:r>
      <w:r w:rsidR="000273A0" w:rsidRPr="00FA37D4">
        <w:rPr>
          <w:strike/>
        </w:rPr>
        <w:tab/>
        <w:t xml:space="preserve">Независимо от </w:t>
      </w:r>
      <w:r w:rsidR="000273A0">
        <w:rPr>
          <w:strike/>
        </w:rPr>
        <w:t>требований</w:t>
      </w:r>
      <w:r w:rsidR="000273A0" w:rsidRPr="00FA37D4">
        <w:rPr>
          <w:strike/>
        </w:rPr>
        <w:t xml:space="preserve"> пункта 5.4.3.6, верхняя точка эффекти</w:t>
      </w:r>
      <w:r w:rsidR="000273A0" w:rsidRPr="00FA37D4">
        <w:rPr>
          <w:strike/>
        </w:rPr>
        <w:t>в</w:t>
      </w:r>
      <w:r w:rsidR="000273A0" w:rsidRPr="00FA37D4">
        <w:rPr>
          <w:strike/>
        </w:rPr>
        <w:t>ного крепления ремня на пассажирских сиденьях транспортных средств категорий М</w:t>
      </w:r>
      <w:r w:rsidR="000273A0" w:rsidRPr="00FA37D4">
        <w:rPr>
          <w:strike/>
          <w:vertAlign w:val="subscript"/>
        </w:rPr>
        <w:t>2</w:t>
      </w:r>
      <w:r w:rsidR="000273A0" w:rsidRPr="00FA37D4">
        <w:rPr>
          <w:strike/>
        </w:rPr>
        <w:t xml:space="preserve"> и М</w:t>
      </w:r>
      <w:r w:rsidR="000273A0" w:rsidRPr="00FA37D4">
        <w:rPr>
          <w:strike/>
          <w:vertAlign w:val="subscript"/>
        </w:rPr>
        <w:t>3</w:t>
      </w:r>
      <w:r w:rsidR="000273A0" w:rsidRPr="00FA37D4">
        <w:rPr>
          <w:strike/>
        </w:rPr>
        <w:t xml:space="preserve"> может располагаться ниже предписа</w:t>
      </w:r>
      <w:r w:rsidR="000273A0" w:rsidRPr="00FA37D4">
        <w:rPr>
          <w:strike/>
        </w:rPr>
        <w:t>н</w:t>
      </w:r>
      <w:r w:rsidR="000273A0" w:rsidRPr="00FA37D4">
        <w:rPr>
          <w:strike/>
        </w:rPr>
        <w:t>ного положения при условии соблюдения следующих требований:</w:t>
      </w:r>
    </w:p>
    <w:p w:rsidR="000273A0" w:rsidRPr="00C80A3C" w:rsidRDefault="000273A0" w:rsidP="00941BB3">
      <w:pPr>
        <w:pStyle w:val="SingleTxtGR"/>
        <w:keepNext/>
        <w:keepLines/>
        <w:tabs>
          <w:tab w:val="clear" w:pos="1701"/>
        </w:tabs>
        <w:ind w:left="2835" w:hanging="1701"/>
        <w:rPr>
          <w:strike/>
        </w:rPr>
      </w:pPr>
      <w:r>
        <w:tab/>
      </w:r>
      <w:r w:rsidRPr="00C80A3C">
        <w:rPr>
          <w:strike/>
        </w:rPr>
        <w:t>а)</w:t>
      </w:r>
      <w:r w:rsidRPr="00C80A3C">
        <w:rPr>
          <w:strike/>
        </w:rPr>
        <w:tab/>
        <w:t>на ремень безопасности или сиденье наносится нестираемая маркировка, указывающая положение верхней точки эффе</w:t>
      </w:r>
      <w:r w:rsidRPr="00C80A3C">
        <w:rPr>
          <w:strike/>
        </w:rPr>
        <w:t>к</w:t>
      </w:r>
      <w:r w:rsidRPr="00C80A3C">
        <w:rPr>
          <w:strike/>
        </w:rPr>
        <w:t>тивного крепления ремня, которое необходимо для соблюд</w:t>
      </w:r>
      <w:r w:rsidRPr="00C80A3C">
        <w:rPr>
          <w:strike/>
        </w:rPr>
        <w:t>е</w:t>
      </w:r>
      <w:r w:rsidRPr="00C80A3C">
        <w:rPr>
          <w:strike/>
        </w:rPr>
        <w:t>ния минимальной высоты верхней точки крепления, предп</w:t>
      </w:r>
      <w:r w:rsidRPr="00C80A3C">
        <w:rPr>
          <w:strike/>
        </w:rPr>
        <w:t>и</w:t>
      </w:r>
      <w:r w:rsidRPr="00C80A3C">
        <w:rPr>
          <w:strike/>
        </w:rPr>
        <w:t>санной в пункте 5.4.3.6. Эта маркировка должна четко указ</w:t>
      </w:r>
      <w:r w:rsidRPr="00C80A3C">
        <w:rPr>
          <w:strike/>
        </w:rPr>
        <w:t>ы</w:t>
      </w:r>
      <w:r w:rsidRPr="00C80A3C">
        <w:rPr>
          <w:strike/>
        </w:rPr>
        <w:t>вать пользователю положение крепления, в котором ремень может использоваться взрослым лицом среднего роста;</w:t>
      </w:r>
    </w:p>
    <w:p w:rsidR="000273A0" w:rsidRPr="00C80A3C" w:rsidRDefault="000273A0" w:rsidP="000273A0">
      <w:pPr>
        <w:pStyle w:val="SingleTxtGR"/>
        <w:tabs>
          <w:tab w:val="clear" w:pos="1701"/>
        </w:tabs>
        <w:ind w:left="2835" w:hanging="1701"/>
        <w:rPr>
          <w:strike/>
        </w:rPr>
      </w:pPr>
      <w:r w:rsidRPr="00E43244">
        <w:tab/>
      </w:r>
      <w:r w:rsidRPr="00C80A3C">
        <w:rPr>
          <w:strike/>
          <w:lang w:val="en-US"/>
        </w:rPr>
        <w:t>b</w:t>
      </w:r>
      <w:r w:rsidRPr="00C80A3C">
        <w:rPr>
          <w:strike/>
        </w:rPr>
        <w:t>)</w:t>
      </w:r>
      <w:r w:rsidRPr="00C80A3C">
        <w:rPr>
          <w:strike/>
        </w:rPr>
        <w:tab/>
        <w:t>устройство эффективного крепления ремня в верхней точке должно быть сконструировано таким образом, чтобы его можно было отрегулировать по высоте с помощью устро</w:t>
      </w:r>
      <w:r w:rsidRPr="00C80A3C">
        <w:rPr>
          <w:strike/>
        </w:rPr>
        <w:t>й</w:t>
      </w:r>
      <w:r w:rsidRPr="00C80A3C">
        <w:rPr>
          <w:strike/>
        </w:rPr>
        <w:t>ства ручной регулировки, которое должно быть легкодосту</w:t>
      </w:r>
      <w:r w:rsidRPr="00C80A3C">
        <w:rPr>
          <w:strike/>
        </w:rPr>
        <w:t>п</w:t>
      </w:r>
      <w:r w:rsidRPr="00C80A3C">
        <w:rPr>
          <w:strike/>
        </w:rPr>
        <w:t>ным для сидящего пользователя, удобным и простым в и</w:t>
      </w:r>
      <w:r w:rsidRPr="00C80A3C">
        <w:rPr>
          <w:strike/>
        </w:rPr>
        <w:t>с</w:t>
      </w:r>
      <w:r w:rsidRPr="00C80A3C">
        <w:rPr>
          <w:strike/>
        </w:rPr>
        <w:t>пользовании;</w:t>
      </w:r>
    </w:p>
    <w:p w:rsidR="000273A0" w:rsidRPr="00C80A3C" w:rsidRDefault="000273A0" w:rsidP="000273A0">
      <w:pPr>
        <w:pStyle w:val="SingleTxtGR"/>
        <w:tabs>
          <w:tab w:val="clear" w:pos="1701"/>
        </w:tabs>
        <w:ind w:left="2835" w:hanging="1701"/>
        <w:rPr>
          <w:strike/>
        </w:rPr>
      </w:pPr>
      <w:r w:rsidRPr="00E43244">
        <w:tab/>
      </w:r>
      <w:r w:rsidRPr="00C80A3C">
        <w:rPr>
          <w:strike/>
          <w:lang w:val="en-US"/>
        </w:rPr>
        <w:t>c</w:t>
      </w:r>
      <w:r w:rsidRPr="00C80A3C">
        <w:rPr>
          <w:strike/>
        </w:rPr>
        <w:t>)</w:t>
      </w:r>
      <w:r w:rsidRPr="00C80A3C">
        <w:rPr>
          <w:strike/>
        </w:rPr>
        <w:tab/>
        <w:t>устройство эффективного крепления ремня в верхней точке должно быть сконструировано таким образом, чтобы искл</w:t>
      </w:r>
      <w:r w:rsidRPr="00C80A3C">
        <w:rPr>
          <w:strike/>
        </w:rPr>
        <w:t>ю</w:t>
      </w:r>
      <w:r w:rsidRPr="00C80A3C">
        <w:rPr>
          <w:strike/>
        </w:rPr>
        <w:t>чалась возможность любого непреднамеренного перемещ</w:t>
      </w:r>
      <w:r w:rsidRPr="00C80A3C">
        <w:rPr>
          <w:strike/>
        </w:rPr>
        <w:t>е</w:t>
      </w:r>
      <w:r w:rsidRPr="00C80A3C">
        <w:rPr>
          <w:strike/>
        </w:rPr>
        <w:t>ния крепления вверх, которое могло бы снизить эффекти</w:t>
      </w:r>
      <w:r w:rsidRPr="00C80A3C">
        <w:rPr>
          <w:strike/>
        </w:rPr>
        <w:t>в</w:t>
      </w:r>
      <w:r w:rsidRPr="00C80A3C">
        <w:rPr>
          <w:strike/>
        </w:rPr>
        <w:t>ность этого устройства в условиях обычного использования;</w:t>
      </w:r>
    </w:p>
    <w:p w:rsidR="000273A0" w:rsidRDefault="000273A0" w:rsidP="000273A0">
      <w:pPr>
        <w:pStyle w:val="SingleTxtGR"/>
        <w:tabs>
          <w:tab w:val="clear" w:pos="2835"/>
        </w:tabs>
        <w:ind w:left="2835" w:hanging="1134"/>
        <w:rPr>
          <w:strike/>
        </w:rPr>
      </w:pPr>
      <w:r w:rsidRPr="00E43244">
        <w:tab/>
      </w:r>
      <w:r w:rsidRPr="00C80A3C">
        <w:rPr>
          <w:strike/>
          <w:lang w:val="en-US"/>
        </w:rPr>
        <w:t>d</w:t>
      </w:r>
      <w:r w:rsidRPr="00C80A3C">
        <w:rPr>
          <w:strike/>
        </w:rPr>
        <w:t>)</w:t>
      </w:r>
      <w:r w:rsidRPr="00C80A3C">
        <w:rPr>
          <w:strike/>
        </w:rPr>
        <w:tab/>
        <w:t>изготовитель включает в руководство по эксплуатации транспортного средства четкое указание способа регулиро</w:t>
      </w:r>
      <w:r w:rsidRPr="00C80A3C">
        <w:rPr>
          <w:strike/>
        </w:rPr>
        <w:t>в</w:t>
      </w:r>
      <w:r w:rsidRPr="00C80A3C">
        <w:rPr>
          <w:strike/>
        </w:rPr>
        <w:t>ки таких систем, а также информацию о приемлемости и ограничениях его использования пассажирами небольшого роста</w:t>
      </w:r>
      <w:r>
        <w:rPr>
          <w:strike/>
        </w:rPr>
        <w:t>.</w:t>
      </w:r>
    </w:p>
    <w:p w:rsidR="000273A0" w:rsidRDefault="000273A0" w:rsidP="000273A0">
      <w:pPr>
        <w:pStyle w:val="SingleTxtGR"/>
        <w:tabs>
          <w:tab w:val="clear" w:pos="1701"/>
          <w:tab w:val="clear" w:pos="3402"/>
        </w:tabs>
        <w:ind w:left="2268"/>
        <w:rPr>
          <w:strike/>
        </w:rPr>
      </w:pPr>
      <w:r w:rsidRPr="00E43244">
        <w:rPr>
          <w:strike/>
        </w:rPr>
        <w:t>Однако в тех случаях, когда устройство регулировки по высоте на уровне плеча не закреплено на конструкции транспортного сре</w:t>
      </w:r>
      <w:r w:rsidRPr="00E43244">
        <w:rPr>
          <w:strike/>
        </w:rPr>
        <w:t>д</w:t>
      </w:r>
      <w:r w:rsidRPr="00E43244">
        <w:rPr>
          <w:strike/>
        </w:rPr>
        <w:t>ства или на конструкции сиденья, а выполнено в виде гибкого устройства регулировки по высоте на уровне плеча:</w:t>
      </w:r>
    </w:p>
    <w:p w:rsidR="000273A0" w:rsidRDefault="000273A0" w:rsidP="000273A0">
      <w:pPr>
        <w:pStyle w:val="SingleTxtGR"/>
        <w:tabs>
          <w:tab w:val="clear" w:pos="2835"/>
        </w:tabs>
        <w:ind w:left="2835" w:hanging="1134"/>
        <w:rPr>
          <w:strike/>
        </w:rPr>
      </w:pPr>
      <w:r w:rsidRPr="00E43244">
        <w:tab/>
      </w:r>
      <w:r w:rsidRPr="00E43244">
        <w:rPr>
          <w:strike/>
        </w:rPr>
        <w:t>e)</w:t>
      </w:r>
      <w:r>
        <w:rPr>
          <w:strike/>
        </w:rPr>
        <w:tab/>
      </w:r>
      <w:r w:rsidRPr="00E43244">
        <w:rPr>
          <w:strike/>
        </w:rPr>
        <w:t>требования, упомянутые в подпунктах a) и d) выше, должны по-прежнему соблюдаться в качестве части официального утверждения типа на основании Правил № 14 в отношении использования удерживающей системы, подлежащей уст</w:t>
      </w:r>
      <w:r w:rsidRPr="00E43244">
        <w:rPr>
          <w:strike/>
        </w:rPr>
        <w:t>а</w:t>
      </w:r>
      <w:r w:rsidRPr="00E43244">
        <w:rPr>
          <w:strike/>
        </w:rPr>
        <w:t>новке;</w:t>
      </w:r>
    </w:p>
    <w:p w:rsidR="000273A0" w:rsidRPr="00E43244" w:rsidRDefault="000273A0" w:rsidP="000273A0">
      <w:pPr>
        <w:pStyle w:val="SingleTxtGR"/>
        <w:tabs>
          <w:tab w:val="clear" w:pos="2835"/>
        </w:tabs>
        <w:ind w:left="2835" w:hanging="1134"/>
        <w:rPr>
          <w:strike/>
        </w:rPr>
      </w:pPr>
      <w:r w:rsidRPr="00E43244">
        <w:tab/>
      </w:r>
      <w:r w:rsidRPr="00E43244">
        <w:rPr>
          <w:strike/>
        </w:rPr>
        <w:t>f)</w:t>
      </w:r>
      <w:r>
        <w:rPr>
          <w:strike/>
        </w:rPr>
        <w:tab/>
      </w:r>
      <w:r w:rsidRPr="00E43244">
        <w:rPr>
          <w:strike/>
        </w:rPr>
        <w:t>необходимо представить данные, подтверждающие, что р</w:t>
      </w:r>
      <w:r w:rsidRPr="00E43244">
        <w:rPr>
          <w:strike/>
        </w:rPr>
        <w:t>е</w:t>
      </w:r>
      <w:r w:rsidRPr="00E43244">
        <w:rPr>
          <w:strike/>
        </w:rPr>
        <w:t>мень безопасности вместе с гибким устройством регулиро</w:t>
      </w:r>
      <w:r w:rsidRPr="00E43244">
        <w:rPr>
          <w:strike/>
        </w:rPr>
        <w:t>в</w:t>
      </w:r>
      <w:r w:rsidRPr="00E43244">
        <w:rPr>
          <w:strike/>
        </w:rPr>
        <w:t>ки по высоте на уровне плеча соответствует требованиям Правил № 16, предъявляемым к удерживающим системам; требования, содержащиеся в подпунктах b) и c), должны с</w:t>
      </w:r>
      <w:r w:rsidRPr="00E43244">
        <w:rPr>
          <w:strike/>
        </w:rPr>
        <w:t>о</w:t>
      </w:r>
      <w:r w:rsidRPr="00E43244">
        <w:rPr>
          <w:strike/>
        </w:rPr>
        <w:t>блюдаться в соответствии с пунктом 8.3 Правил № 16 в о</w:t>
      </w:r>
      <w:r w:rsidRPr="00E43244">
        <w:rPr>
          <w:strike/>
        </w:rPr>
        <w:t>т</w:t>
      </w:r>
      <w:r w:rsidRPr="00E43244">
        <w:rPr>
          <w:strike/>
        </w:rPr>
        <w:t>ношении официального утверждения типа</w:t>
      </w:r>
      <w:r w:rsidR="00373C22">
        <w:rPr>
          <w:strike/>
        </w:rPr>
        <w:t>"</w:t>
      </w:r>
      <w:r w:rsidRPr="00E43244">
        <w:rPr>
          <w:strike/>
        </w:rPr>
        <w:t>.</w:t>
      </w:r>
    </w:p>
    <w:p w:rsidR="000273A0" w:rsidRPr="00E43244" w:rsidRDefault="000273A0" w:rsidP="000273A0">
      <w:pPr>
        <w:pStyle w:val="SingleTxtGR"/>
        <w:ind w:left="2268" w:hanging="1134"/>
        <w:rPr>
          <w:strike/>
        </w:rPr>
      </w:pPr>
      <w:r w:rsidRPr="00E43244">
        <w:rPr>
          <w:strike/>
        </w:rPr>
        <w:t>5.4.3.7</w:t>
      </w:r>
      <w:r w:rsidRPr="00E43244">
        <w:rPr>
          <w:strike/>
        </w:rPr>
        <w:tab/>
        <w:t>Кроме верхних точек крепления ремня, указанных в пункте 5.4.3.1, могут быть предусмотрены другие верхние точки эффективного крепления ремня, если они отвечают следующим условиям:</w:t>
      </w:r>
    </w:p>
    <w:p w:rsidR="00026EE3" w:rsidRPr="00026EE3" w:rsidRDefault="000273A0" w:rsidP="001A22BF">
      <w:pPr>
        <w:pStyle w:val="SingleTxtGR"/>
        <w:ind w:left="2268" w:hanging="1134"/>
      </w:pPr>
      <w:r w:rsidRPr="00E43244">
        <w:rPr>
          <w:strike/>
        </w:rPr>
        <w:t>5.4.3.7.1</w:t>
      </w:r>
      <w:r w:rsidRPr="00E43244">
        <w:rPr>
          <w:strike/>
        </w:rPr>
        <w:tab/>
        <w:t xml:space="preserve">дополнительные приспособления для крепления соответствуют </w:t>
      </w:r>
      <w:r>
        <w:rPr>
          <w:strike/>
        </w:rPr>
        <w:t>требованиям</w:t>
      </w:r>
      <w:r w:rsidRPr="00E43244">
        <w:rPr>
          <w:strike/>
        </w:rPr>
        <w:t xml:space="preserve"> пунктов 5.4.3.1–5.4.3.6;</w:t>
      </w:r>
    </w:p>
    <w:p w:rsidR="000273A0" w:rsidRPr="00E43244" w:rsidRDefault="000273A0" w:rsidP="000273A0">
      <w:pPr>
        <w:pStyle w:val="SingleTxtGR"/>
        <w:ind w:left="2268" w:hanging="1134"/>
        <w:rPr>
          <w:strike/>
        </w:rPr>
      </w:pPr>
      <w:r w:rsidRPr="00E43244">
        <w:rPr>
          <w:strike/>
        </w:rPr>
        <w:t>5.4.3.7.2</w:t>
      </w:r>
      <w:r w:rsidRPr="00E43244">
        <w:rPr>
          <w:strike/>
        </w:rPr>
        <w:tab/>
        <w:t>дополнительные приспособления для крепления могут использ</w:t>
      </w:r>
      <w:r w:rsidRPr="00E43244">
        <w:rPr>
          <w:strike/>
        </w:rPr>
        <w:t>о</w:t>
      </w:r>
      <w:r w:rsidRPr="00E43244">
        <w:rPr>
          <w:strike/>
        </w:rPr>
        <w:t xml:space="preserve">ваться без помощи инструментов, соответствуют </w:t>
      </w:r>
      <w:r>
        <w:rPr>
          <w:strike/>
        </w:rPr>
        <w:t>требованиям</w:t>
      </w:r>
      <w:r w:rsidRPr="00E43244">
        <w:rPr>
          <w:strike/>
        </w:rPr>
        <w:t xml:space="preserve"> пунктов 5.4.3.5 и 5.4.3.6 и расположены в одной из зон, определе</w:t>
      </w:r>
      <w:r w:rsidRPr="00E43244">
        <w:rPr>
          <w:strike/>
        </w:rPr>
        <w:t>н</w:t>
      </w:r>
      <w:r w:rsidRPr="00E43244">
        <w:rPr>
          <w:strike/>
        </w:rPr>
        <w:t>ных путем перемещения зоны, указанной на рис. 1 в приложении 3 к настоящим Правилам, на 80 мм вверх или вниз в вертикальном направлении;</w:t>
      </w:r>
    </w:p>
    <w:p w:rsidR="000273A0" w:rsidRPr="00E43244" w:rsidRDefault="000273A0" w:rsidP="000273A0">
      <w:pPr>
        <w:pStyle w:val="SingleTxtGR"/>
        <w:ind w:left="2268" w:hanging="1134"/>
        <w:rPr>
          <w:strike/>
        </w:rPr>
      </w:pPr>
      <w:r w:rsidRPr="00E43244">
        <w:rPr>
          <w:strike/>
        </w:rPr>
        <w:t>5.4.3.7.3</w:t>
      </w:r>
      <w:r w:rsidRPr="00E43244">
        <w:rPr>
          <w:strike/>
        </w:rPr>
        <w:tab/>
        <w:t xml:space="preserve">приспособление(я) для крепления предназначено(ы) для ремней безопасности, соответствует(ют) </w:t>
      </w:r>
      <w:r>
        <w:rPr>
          <w:strike/>
        </w:rPr>
        <w:t>требованиям</w:t>
      </w:r>
      <w:r w:rsidRPr="00E43244">
        <w:rPr>
          <w:strike/>
        </w:rPr>
        <w:t xml:space="preserve"> пункта 5.4.3.6, если оно (они) располагается(ются) позади поперечной плоскости, пр</w:t>
      </w:r>
      <w:r w:rsidRPr="00E43244">
        <w:rPr>
          <w:strike/>
        </w:rPr>
        <w:t>о</w:t>
      </w:r>
      <w:r w:rsidRPr="00E43244">
        <w:rPr>
          <w:strike/>
        </w:rPr>
        <w:t>ходящей через исходную линию, и расположено(ы):</w:t>
      </w:r>
    </w:p>
    <w:p w:rsidR="000273A0" w:rsidRPr="00E43244" w:rsidRDefault="000273A0" w:rsidP="000273A0">
      <w:pPr>
        <w:pStyle w:val="SingleTxtGR"/>
        <w:ind w:left="2268" w:hanging="1134"/>
        <w:rPr>
          <w:strike/>
        </w:rPr>
      </w:pPr>
      <w:r w:rsidRPr="00E43244">
        <w:rPr>
          <w:strike/>
        </w:rPr>
        <w:t>5.4.3.7.3.1</w:t>
      </w:r>
      <w:r w:rsidRPr="00E43244">
        <w:rPr>
          <w:strike/>
        </w:rPr>
        <w:tab/>
        <w:t>в случае только одного приспособления для крепления – в зоне, общей для двугранных углов, ограниченных вертикальными пло</w:t>
      </w:r>
      <w:r w:rsidRPr="00E43244">
        <w:rPr>
          <w:strike/>
        </w:rPr>
        <w:t>с</w:t>
      </w:r>
      <w:r w:rsidRPr="00E43244">
        <w:rPr>
          <w:strike/>
        </w:rPr>
        <w:t xml:space="preserve">костями, которые проходят через точки </w:t>
      </w:r>
      <w:r w:rsidRPr="00E43244">
        <w:rPr>
          <w:strike/>
          <w:lang w:val="en-US"/>
        </w:rPr>
        <w:t>J</w:t>
      </w:r>
      <w:r w:rsidRPr="00E43244">
        <w:rPr>
          <w:strike/>
          <w:vertAlign w:val="subscript"/>
        </w:rPr>
        <w:t>1</w:t>
      </w:r>
      <w:r w:rsidRPr="00E43244">
        <w:rPr>
          <w:strike/>
        </w:rPr>
        <w:t xml:space="preserve"> и </w:t>
      </w:r>
      <w:r w:rsidRPr="00E43244">
        <w:rPr>
          <w:strike/>
          <w:lang w:val="en-US"/>
        </w:rPr>
        <w:t>J</w:t>
      </w:r>
      <w:r w:rsidRPr="00E43244">
        <w:rPr>
          <w:strike/>
          <w:vertAlign w:val="subscript"/>
        </w:rPr>
        <w:t>2</w:t>
      </w:r>
      <w:r w:rsidRPr="00E43244">
        <w:rPr>
          <w:strike/>
        </w:rPr>
        <w:t xml:space="preserve">, определенные в пункте 5.4.3.1, и горизонтальные сечения которых показаны на </w:t>
      </w:r>
      <w:r w:rsidR="001A22BF">
        <w:rPr>
          <w:strike/>
        </w:rPr>
        <w:br/>
      </w:r>
      <w:r w:rsidRPr="00E43244">
        <w:rPr>
          <w:strike/>
        </w:rPr>
        <w:t>рис. 2 в приложении 3 к настоящим Правилам;</w:t>
      </w:r>
    </w:p>
    <w:p w:rsidR="000273A0" w:rsidRPr="00E43244" w:rsidRDefault="000273A0" w:rsidP="000273A0">
      <w:pPr>
        <w:pStyle w:val="SingleTxtGR"/>
        <w:ind w:left="2268" w:hanging="1134"/>
        <w:rPr>
          <w:strike/>
        </w:rPr>
      </w:pPr>
      <w:r w:rsidRPr="00E43244">
        <w:rPr>
          <w:strike/>
        </w:rPr>
        <w:t>5.4.3.7.3.2</w:t>
      </w:r>
      <w:r w:rsidRPr="00E43244">
        <w:rPr>
          <w:strike/>
        </w:rPr>
        <w:tab/>
        <w:t>в случае двух приспособлений для крепления – в пределах одного из соответствующих двугранных углов, определенных выше, при условии, что ни одно приспособление для крепления не располаг</w:t>
      </w:r>
      <w:r w:rsidRPr="00E43244">
        <w:rPr>
          <w:strike/>
        </w:rPr>
        <w:t>а</w:t>
      </w:r>
      <w:r w:rsidRPr="00E43244">
        <w:rPr>
          <w:strike/>
        </w:rPr>
        <w:t>ется на расстоянии более 50 мм от точки симметрии, расположе</w:t>
      </w:r>
      <w:r w:rsidRPr="00E43244">
        <w:rPr>
          <w:strike/>
        </w:rPr>
        <w:t>н</w:t>
      </w:r>
      <w:r w:rsidRPr="00E43244">
        <w:rPr>
          <w:strike/>
        </w:rPr>
        <w:t>ной</w:t>
      </w:r>
      <w:r w:rsidRPr="001840FD">
        <w:rPr>
          <w:strike/>
          <w:spacing w:val="2"/>
        </w:rPr>
        <w:t xml:space="preserve"> против другого приспособления для крепления по отношению к определенной в пункте 5.1.6 плоскости Р рассматриваемого сиденья</w:t>
      </w:r>
      <w:r w:rsidRPr="00E43244">
        <w:rPr>
          <w:strike/>
        </w:rPr>
        <w:t>.</w:t>
      </w:r>
    </w:p>
    <w:p w:rsidR="000273A0" w:rsidRPr="00E43244" w:rsidRDefault="000273A0" w:rsidP="000273A0">
      <w:pPr>
        <w:pStyle w:val="SingleTxtGR"/>
        <w:ind w:left="2268" w:hanging="1134"/>
        <w:rPr>
          <w:strike/>
        </w:rPr>
      </w:pPr>
      <w:r w:rsidRPr="00E43244">
        <w:rPr>
          <w:strike/>
        </w:rPr>
        <w:t>5.5</w:t>
      </w:r>
      <w:r w:rsidRPr="00E43244">
        <w:rPr>
          <w:strike/>
        </w:rPr>
        <w:tab/>
      </w:r>
      <w:r w:rsidRPr="00E43244">
        <w:rPr>
          <w:strike/>
        </w:rPr>
        <w:tab/>
        <w:t>Размеры резьбовых отверстий приспособления для крепления</w:t>
      </w:r>
    </w:p>
    <w:p w:rsidR="000273A0" w:rsidRPr="00E43244" w:rsidRDefault="000273A0" w:rsidP="000273A0">
      <w:pPr>
        <w:pStyle w:val="SingleTxtGR"/>
        <w:ind w:left="2268" w:hanging="1134"/>
        <w:rPr>
          <w:strike/>
        </w:rPr>
      </w:pPr>
      <w:r w:rsidRPr="00E43244">
        <w:rPr>
          <w:strike/>
        </w:rPr>
        <w:t>5.5.1</w:t>
      </w:r>
      <w:r w:rsidRPr="00E43244">
        <w:rPr>
          <w:strike/>
        </w:rPr>
        <w:tab/>
      </w:r>
      <w:r w:rsidRPr="00E43244">
        <w:rPr>
          <w:strike/>
        </w:rPr>
        <w:tab/>
        <w:t>В приспособлении для крепления должно быть предусмотрено о</w:t>
      </w:r>
      <w:r w:rsidRPr="00E43244">
        <w:rPr>
          <w:strike/>
        </w:rPr>
        <w:t>т</w:t>
      </w:r>
      <w:r w:rsidRPr="00E43244">
        <w:rPr>
          <w:strike/>
        </w:rPr>
        <w:t>верстие с резьбой 7/16 дюйма (20 UNF 2В).</w:t>
      </w:r>
    </w:p>
    <w:p w:rsidR="000273A0" w:rsidRPr="00E43244" w:rsidRDefault="000273A0" w:rsidP="000273A0">
      <w:pPr>
        <w:pStyle w:val="SingleTxtGR"/>
        <w:ind w:left="2268" w:hanging="1134"/>
        <w:rPr>
          <w:strike/>
        </w:rPr>
      </w:pPr>
      <w:r w:rsidRPr="00E43244">
        <w:rPr>
          <w:strike/>
        </w:rPr>
        <w:t>5.5.2</w:t>
      </w:r>
      <w:r w:rsidRPr="00E43244">
        <w:rPr>
          <w:strike/>
        </w:rPr>
        <w:tab/>
      </w:r>
      <w:r w:rsidRPr="00E43244">
        <w:rPr>
          <w:strike/>
        </w:rPr>
        <w:tab/>
        <w:t xml:space="preserve">Если изготовитель оборудовал транспортное средство ремнями безопасности, закрепленными во всех точках, предписанных для данного сиденья, то в этом случае данные точки крепления могут не соответствовать </w:t>
      </w:r>
      <w:r>
        <w:rPr>
          <w:strike/>
        </w:rPr>
        <w:t>требованию</w:t>
      </w:r>
      <w:r w:rsidRPr="00E43244">
        <w:rPr>
          <w:strike/>
        </w:rPr>
        <w:t xml:space="preserve"> пункта 5.5.1 при условии, что они будут соответствовать другим предписаниям настоящих Правил. Кроме того, </w:t>
      </w:r>
      <w:r>
        <w:rPr>
          <w:strike/>
        </w:rPr>
        <w:t>предписание</w:t>
      </w:r>
      <w:r w:rsidRPr="00E43244">
        <w:rPr>
          <w:strike/>
        </w:rPr>
        <w:t xml:space="preserve"> пункта 5.5.1 не применяется к дополн</w:t>
      </w:r>
      <w:r w:rsidRPr="00E43244">
        <w:rPr>
          <w:strike/>
        </w:rPr>
        <w:t>и</w:t>
      </w:r>
      <w:r w:rsidRPr="00E43244">
        <w:rPr>
          <w:strike/>
        </w:rPr>
        <w:t>тельным точкам крепления, которые отвечают требовани</w:t>
      </w:r>
      <w:r>
        <w:rPr>
          <w:strike/>
        </w:rPr>
        <w:t>ю</w:t>
      </w:r>
      <w:r w:rsidRPr="00E43244">
        <w:rPr>
          <w:strike/>
        </w:rPr>
        <w:t>, опред</w:t>
      </w:r>
      <w:r w:rsidRPr="00E43244">
        <w:rPr>
          <w:strike/>
        </w:rPr>
        <w:t>е</w:t>
      </w:r>
      <w:r w:rsidRPr="00E43244">
        <w:rPr>
          <w:strike/>
        </w:rPr>
        <w:t>ленн</w:t>
      </w:r>
      <w:r>
        <w:rPr>
          <w:strike/>
        </w:rPr>
        <w:t>ому</w:t>
      </w:r>
      <w:r w:rsidRPr="00E43244">
        <w:rPr>
          <w:strike/>
        </w:rPr>
        <w:t xml:space="preserve"> в пункте 5.4.3.7.3.</w:t>
      </w:r>
    </w:p>
    <w:p w:rsidR="000273A0" w:rsidRDefault="000273A0" w:rsidP="000273A0">
      <w:pPr>
        <w:pStyle w:val="SingleTxtGR"/>
        <w:ind w:left="2268" w:hanging="1134"/>
      </w:pPr>
      <w:r w:rsidRPr="00E43244">
        <w:rPr>
          <w:strike/>
        </w:rPr>
        <w:t>5.5.3</w:t>
      </w:r>
      <w:r w:rsidRPr="00E43244">
        <w:rPr>
          <w:strike/>
        </w:rPr>
        <w:tab/>
      </w:r>
      <w:r w:rsidRPr="00E43244">
        <w:rPr>
          <w:strike/>
        </w:rPr>
        <w:tab/>
        <w:t>Необходимо предусмотреть возможность отсоединения ремня бе</w:t>
      </w:r>
      <w:r w:rsidRPr="00E43244">
        <w:rPr>
          <w:strike/>
        </w:rPr>
        <w:t>з</w:t>
      </w:r>
      <w:r w:rsidRPr="00E43244">
        <w:rPr>
          <w:strike/>
        </w:rPr>
        <w:t>опасности от приспособления для крепления без его повреждения</w:t>
      </w:r>
      <w:r>
        <w:t>.</w:t>
      </w:r>
    </w:p>
    <w:p w:rsidR="000273A0" w:rsidRPr="002C3422" w:rsidRDefault="000273A0" w:rsidP="001840FD">
      <w:pPr>
        <w:pStyle w:val="HChGR"/>
        <w:tabs>
          <w:tab w:val="left" w:pos="2268"/>
        </w:tabs>
        <w:ind w:firstLine="0"/>
      </w:pPr>
      <w:r>
        <w:t>6.</w:t>
      </w:r>
      <w:r>
        <w:tab/>
      </w:r>
      <w:r w:rsidR="001840FD">
        <w:t>Испытания</w:t>
      </w:r>
    </w:p>
    <w:p w:rsidR="000273A0" w:rsidRPr="006A637D" w:rsidRDefault="000273A0" w:rsidP="000273A0">
      <w:pPr>
        <w:pStyle w:val="SingleTxtGR"/>
        <w:ind w:left="2268" w:hanging="1134"/>
        <w:rPr>
          <w:strike/>
        </w:rPr>
      </w:pPr>
      <w:r w:rsidRPr="006A637D">
        <w:rPr>
          <w:strike/>
        </w:rPr>
        <w:t>6.1</w:t>
      </w:r>
      <w:r w:rsidRPr="006A637D">
        <w:rPr>
          <w:strike/>
        </w:rPr>
        <w:tab/>
      </w:r>
      <w:r w:rsidRPr="006A637D">
        <w:rPr>
          <w:strike/>
        </w:rPr>
        <w:tab/>
        <w:t>Общие положения об испытаниях приспособлений для крепления ремней, устанавливаемых на сиденьях</w:t>
      </w:r>
    </w:p>
    <w:p w:rsidR="000273A0" w:rsidRPr="006A637D" w:rsidRDefault="000273A0" w:rsidP="000273A0">
      <w:pPr>
        <w:pStyle w:val="SingleTxtGR"/>
        <w:ind w:left="2268" w:hanging="1134"/>
        <w:rPr>
          <w:strike/>
        </w:rPr>
      </w:pPr>
      <w:r w:rsidRPr="006A637D">
        <w:rPr>
          <w:strike/>
        </w:rPr>
        <w:t>6.1.1</w:t>
      </w:r>
      <w:r w:rsidRPr="006A637D">
        <w:rPr>
          <w:strike/>
        </w:rPr>
        <w:tab/>
      </w:r>
      <w:r w:rsidRPr="006A637D">
        <w:rPr>
          <w:strike/>
        </w:rPr>
        <w:tab/>
        <w:t>При условии применения положений пункта 6.2 и в соответствии с</w:t>
      </w:r>
      <w:r w:rsidR="00C86A28">
        <w:rPr>
          <w:strike/>
        </w:rPr>
        <w:t> </w:t>
      </w:r>
      <w:r w:rsidRPr="006A637D">
        <w:rPr>
          <w:strike/>
        </w:rPr>
        <w:t>просьбой изготовителя</w:t>
      </w:r>
    </w:p>
    <w:p w:rsidR="000273A0" w:rsidRPr="006A637D" w:rsidRDefault="000273A0" w:rsidP="000273A0">
      <w:pPr>
        <w:pStyle w:val="SingleTxtGR"/>
        <w:ind w:left="2268" w:hanging="1134"/>
        <w:rPr>
          <w:strike/>
        </w:rPr>
      </w:pPr>
      <w:r w:rsidRPr="006A637D">
        <w:rPr>
          <w:strike/>
        </w:rPr>
        <w:t>6.1.1.1</w:t>
      </w:r>
      <w:r w:rsidRPr="006A637D">
        <w:rPr>
          <w:strike/>
        </w:rPr>
        <w:tab/>
        <w:t>испытаниям могут подвергаться либо кузов транспортного сре</w:t>
      </w:r>
      <w:r w:rsidRPr="006A637D">
        <w:rPr>
          <w:strike/>
        </w:rPr>
        <w:t>д</w:t>
      </w:r>
      <w:r w:rsidRPr="006A637D">
        <w:rPr>
          <w:strike/>
        </w:rPr>
        <w:t>ства, либо полностью оборудованное транспортное средство;</w:t>
      </w:r>
    </w:p>
    <w:p w:rsidR="000273A0" w:rsidRPr="006A637D" w:rsidRDefault="000273A0" w:rsidP="000273A0">
      <w:pPr>
        <w:pStyle w:val="SingleTxtGR"/>
        <w:ind w:left="2268" w:hanging="1134"/>
        <w:rPr>
          <w:strike/>
        </w:rPr>
      </w:pPr>
      <w:r w:rsidRPr="006A637D">
        <w:rPr>
          <w:strike/>
        </w:rPr>
        <w:t>6.1.1.2</w:t>
      </w:r>
      <w:r w:rsidRPr="006A637D">
        <w:rPr>
          <w:strike/>
        </w:rPr>
        <w:tab/>
        <w:t>испытаниям могут подвергаться лишь приспособления для крепл</w:t>
      </w:r>
      <w:r w:rsidRPr="006A637D">
        <w:rPr>
          <w:strike/>
        </w:rPr>
        <w:t>е</w:t>
      </w:r>
      <w:r w:rsidRPr="006A637D">
        <w:rPr>
          <w:strike/>
        </w:rPr>
        <w:t>ния, относящиеся только к одному сиденью или одной группе с</w:t>
      </w:r>
      <w:r w:rsidRPr="006A637D">
        <w:rPr>
          <w:strike/>
        </w:rPr>
        <w:t>и</w:t>
      </w:r>
      <w:r w:rsidRPr="006A637D">
        <w:rPr>
          <w:strike/>
        </w:rPr>
        <w:t>дений, при условии, что:</w:t>
      </w:r>
    </w:p>
    <w:p w:rsidR="000273A0" w:rsidRPr="006A637D" w:rsidRDefault="000273A0" w:rsidP="000273A0">
      <w:pPr>
        <w:pStyle w:val="SingleTxtGR"/>
        <w:ind w:left="2835" w:hanging="1701"/>
        <w:rPr>
          <w:strike/>
        </w:rPr>
      </w:pPr>
      <w:r w:rsidRPr="000E349F">
        <w:tab/>
      </w:r>
      <w:r w:rsidRPr="000E349F">
        <w:tab/>
      </w:r>
      <w:r w:rsidRPr="006A637D">
        <w:rPr>
          <w:strike/>
        </w:rPr>
        <w:t>а)</w:t>
      </w:r>
      <w:r w:rsidRPr="006A637D">
        <w:rPr>
          <w:strike/>
        </w:rPr>
        <w:tab/>
        <w:t>данные приспособления для крепления имеют такие же ко</w:t>
      </w:r>
      <w:r w:rsidRPr="006A637D">
        <w:rPr>
          <w:strike/>
        </w:rPr>
        <w:t>н</w:t>
      </w:r>
      <w:r w:rsidRPr="006A637D">
        <w:rPr>
          <w:strike/>
        </w:rPr>
        <w:t>структивные характеристики, что и приспособления для крепления, предназначенные для других сидений или группы сидений; и</w:t>
      </w:r>
    </w:p>
    <w:p w:rsidR="000273A0" w:rsidRPr="006A637D" w:rsidRDefault="000273A0" w:rsidP="000273A0">
      <w:pPr>
        <w:pStyle w:val="SingleTxtGR"/>
        <w:ind w:left="2835" w:hanging="1701"/>
        <w:rPr>
          <w:strike/>
        </w:rPr>
      </w:pPr>
      <w:r w:rsidRPr="000E349F">
        <w:tab/>
      </w:r>
      <w:r w:rsidRPr="000E349F">
        <w:tab/>
      </w:r>
      <w:r w:rsidRPr="006A637D">
        <w:rPr>
          <w:strike/>
        </w:rPr>
        <w:t>b)</w:t>
      </w:r>
      <w:r w:rsidRPr="006A637D">
        <w:rPr>
          <w:strike/>
        </w:rPr>
        <w:tab/>
        <w:t>в том случае, когда такие приспособления для крепления устанавливаются полностью или частично на сиденье или группе сидений, конструктивные характеристики данного сиденья или группы сидений аналогичны характеристикам, предусмотренным для других сидений или групп сидений;</w:t>
      </w:r>
    </w:p>
    <w:p w:rsidR="000273A0" w:rsidRPr="006A637D" w:rsidRDefault="000273A0" w:rsidP="000273A0">
      <w:pPr>
        <w:pStyle w:val="SingleTxtGR"/>
        <w:ind w:left="2268" w:hanging="1134"/>
        <w:rPr>
          <w:strike/>
        </w:rPr>
      </w:pPr>
      <w:r w:rsidRPr="006A637D">
        <w:rPr>
          <w:strike/>
        </w:rPr>
        <w:t>6.1.1.3</w:t>
      </w:r>
      <w:r w:rsidRPr="006A637D">
        <w:rPr>
          <w:strike/>
        </w:rPr>
        <w:tab/>
        <w:t>окна и двери могут быть установлены или не установлены и нах</w:t>
      </w:r>
      <w:r w:rsidRPr="006A637D">
        <w:rPr>
          <w:strike/>
        </w:rPr>
        <w:t>о</w:t>
      </w:r>
      <w:r w:rsidRPr="006A637D">
        <w:rPr>
          <w:strike/>
        </w:rPr>
        <w:t xml:space="preserve">диться в </w:t>
      </w:r>
      <w:r w:rsidR="00C3370D">
        <w:rPr>
          <w:strike/>
        </w:rPr>
        <w:t>закрытом или открытом положении;</w:t>
      </w:r>
    </w:p>
    <w:p w:rsidR="000273A0" w:rsidRPr="006A637D" w:rsidRDefault="000273A0" w:rsidP="000273A0">
      <w:pPr>
        <w:pStyle w:val="SingleTxtGR"/>
        <w:ind w:left="2268" w:hanging="1134"/>
        <w:rPr>
          <w:strike/>
        </w:rPr>
      </w:pPr>
      <w:r w:rsidRPr="006A637D">
        <w:rPr>
          <w:strike/>
        </w:rPr>
        <w:t>6.1.1.4</w:t>
      </w:r>
      <w:r w:rsidRPr="006A637D">
        <w:rPr>
          <w:strike/>
        </w:rPr>
        <w:tab/>
        <w:t>допускается установка любых обычно предусматриваемых элеме</w:t>
      </w:r>
      <w:r w:rsidRPr="006A637D">
        <w:rPr>
          <w:strike/>
        </w:rPr>
        <w:t>н</w:t>
      </w:r>
      <w:r w:rsidRPr="006A637D">
        <w:rPr>
          <w:strike/>
        </w:rPr>
        <w:t>тов, которые увеличивают жесткость конструкции транспортного средства.</w:t>
      </w:r>
    </w:p>
    <w:p w:rsidR="000273A0" w:rsidRPr="006A637D" w:rsidRDefault="000273A0" w:rsidP="00890C2F">
      <w:pPr>
        <w:pStyle w:val="SingleTxtGR"/>
        <w:keepNext/>
        <w:keepLines/>
        <w:ind w:left="2268" w:hanging="1134"/>
        <w:rPr>
          <w:strike/>
        </w:rPr>
      </w:pPr>
      <w:r w:rsidRPr="006A637D">
        <w:rPr>
          <w:strike/>
        </w:rPr>
        <w:t>6.1.2</w:t>
      </w:r>
      <w:r w:rsidRPr="006A637D">
        <w:rPr>
          <w:strike/>
        </w:rPr>
        <w:tab/>
      </w:r>
      <w:r w:rsidRPr="006A637D">
        <w:rPr>
          <w:strike/>
        </w:rPr>
        <w:tab/>
        <w:t>Сиденья для водителя или пассажиров должны быть смонтированы и установлены в таком положении, которое техническая служба, уполномоченная проводить испытания для официального утве</w:t>
      </w:r>
      <w:r w:rsidRPr="006A637D">
        <w:rPr>
          <w:strike/>
        </w:rPr>
        <w:t>р</w:t>
      </w:r>
      <w:r w:rsidRPr="006A637D">
        <w:rPr>
          <w:strike/>
        </w:rPr>
        <w:t>ждения, считает наиболее неблагоприятным с точки зрения про</w:t>
      </w:r>
      <w:r w:rsidRPr="006A637D">
        <w:rPr>
          <w:strike/>
        </w:rPr>
        <w:t>ч</w:t>
      </w:r>
      <w:r w:rsidRPr="006A637D">
        <w:rPr>
          <w:strike/>
        </w:rPr>
        <w:t>ности системы. Положение сидений указывают в протоколе исп</w:t>
      </w:r>
      <w:r w:rsidRPr="006A637D">
        <w:rPr>
          <w:strike/>
        </w:rPr>
        <w:t>ы</w:t>
      </w:r>
      <w:r w:rsidRPr="006A637D">
        <w:rPr>
          <w:strike/>
        </w:rPr>
        <w:t>таний. Если можно регулировать угол наклона, то спинка сиденья должна быть заблокирована согласно инструкциям изготовителя или, если таковых нет, –</w:t>
      </w:r>
      <w:r w:rsidR="00C3370D">
        <w:rPr>
          <w:strike/>
        </w:rPr>
        <w:t> </w:t>
      </w:r>
      <w:r>
        <w:rPr>
          <w:strike/>
        </w:rPr>
        <w:t>то</w:t>
      </w:r>
      <w:r w:rsidRPr="006A637D">
        <w:rPr>
          <w:strike/>
        </w:rPr>
        <w:t xml:space="preserve"> в положении, соответствующем факт</w:t>
      </w:r>
      <w:r w:rsidRPr="006A637D">
        <w:rPr>
          <w:strike/>
        </w:rPr>
        <w:t>и</w:t>
      </w:r>
      <w:r w:rsidRPr="006A637D">
        <w:rPr>
          <w:strike/>
        </w:rPr>
        <w:t>ческому углу наклона спинки сиденья, по возможности составл</w:t>
      </w:r>
      <w:r w:rsidRPr="006A637D">
        <w:rPr>
          <w:strike/>
        </w:rPr>
        <w:t>я</w:t>
      </w:r>
      <w:r w:rsidRPr="006A637D">
        <w:rPr>
          <w:strike/>
        </w:rPr>
        <w:t>ющему 25° для транспортных средств категорий М</w:t>
      </w:r>
      <w:r w:rsidRPr="006A637D">
        <w:rPr>
          <w:strike/>
          <w:vertAlign w:val="subscript"/>
        </w:rPr>
        <w:t>1</w:t>
      </w:r>
      <w:r w:rsidRPr="006A637D">
        <w:rPr>
          <w:strike/>
        </w:rPr>
        <w:t xml:space="preserve"> и </w:t>
      </w:r>
      <w:r w:rsidRPr="006A637D">
        <w:rPr>
          <w:strike/>
          <w:lang w:val="en-US"/>
        </w:rPr>
        <w:t>N</w:t>
      </w:r>
      <w:r w:rsidRPr="006A637D">
        <w:rPr>
          <w:strike/>
          <w:vertAlign w:val="subscript"/>
        </w:rPr>
        <w:t>1</w:t>
      </w:r>
      <w:r w:rsidRPr="006A637D">
        <w:rPr>
          <w:strike/>
        </w:rPr>
        <w:t xml:space="preserve"> и 15° для транспортных средств любых других категорий.</w:t>
      </w:r>
    </w:p>
    <w:p w:rsidR="000273A0" w:rsidRDefault="000273A0" w:rsidP="000273A0">
      <w:pPr>
        <w:pStyle w:val="SingleTxtGR"/>
        <w:ind w:left="2268" w:hanging="1134"/>
      </w:pPr>
      <w:r w:rsidRPr="006A637D">
        <w:rPr>
          <w:b/>
          <w:bCs/>
        </w:rPr>
        <w:t>6.1</w:t>
      </w:r>
      <w:r>
        <w:tab/>
      </w:r>
      <w:r>
        <w:tab/>
      </w:r>
      <w:r w:rsidRPr="002C3422">
        <w:t xml:space="preserve">Фиксация транспортного средства для испытаний </w:t>
      </w:r>
      <w:r>
        <w:t xml:space="preserve">приспособлений для </w:t>
      </w:r>
      <w:r w:rsidRPr="002C3422">
        <w:t>кре</w:t>
      </w:r>
      <w:r>
        <w:t>пления</w:t>
      </w:r>
      <w:r w:rsidRPr="002C3422">
        <w:t xml:space="preserve"> ремней сидений и испытаний креплений ISOFIX</w:t>
      </w:r>
    </w:p>
    <w:p w:rsidR="000273A0" w:rsidRDefault="000273A0" w:rsidP="000273A0">
      <w:pPr>
        <w:pStyle w:val="SingleTxtGR"/>
        <w:ind w:left="2268" w:hanging="1134"/>
      </w:pPr>
      <w:r w:rsidRPr="006A637D">
        <w:rPr>
          <w:b/>
          <w:bCs/>
        </w:rPr>
        <w:t>6.1.1</w:t>
      </w:r>
      <w:r>
        <w:tab/>
      </w:r>
      <w:r>
        <w:tab/>
        <w:t>Транспортное средство фиксируют во время испытания таким о</w:t>
      </w:r>
      <w:r>
        <w:t>б</w:t>
      </w:r>
      <w:r>
        <w:t>разом, чтобы в результате фиксации не повышалась прочность пр</w:t>
      </w:r>
      <w:r>
        <w:t>и</w:t>
      </w:r>
      <w:r>
        <w:t xml:space="preserve">способлений для </w:t>
      </w:r>
      <w:r w:rsidRPr="002C3422">
        <w:t>кре</w:t>
      </w:r>
      <w:r>
        <w:t xml:space="preserve">пления ремней сидений или креплений </w:t>
      </w:r>
      <w:r w:rsidRPr="002C3422">
        <w:t>ISOFIX</w:t>
      </w:r>
      <w:r>
        <w:t xml:space="preserve"> либо прилегающей к ним зоны и не уменьшалась нормальная д</w:t>
      </w:r>
      <w:r>
        <w:t>е</w:t>
      </w:r>
      <w:r>
        <w:t>формация кузова.</w:t>
      </w:r>
    </w:p>
    <w:p w:rsidR="000273A0" w:rsidRDefault="000273A0" w:rsidP="000273A0">
      <w:pPr>
        <w:pStyle w:val="SingleTxtGR"/>
        <w:ind w:left="2268" w:hanging="1134"/>
      </w:pPr>
      <w:r w:rsidRPr="006A637D">
        <w:rPr>
          <w:b/>
          <w:bCs/>
        </w:rPr>
        <w:t>6.1.2</w:t>
      </w:r>
      <w:r>
        <w:tab/>
      </w:r>
      <w:r>
        <w:tab/>
        <w:t>Фиксирующее устройство считают удовлетворительным, если оно не оказывает никакого воздействия на зону в пределах всей шир</w:t>
      </w:r>
      <w:r>
        <w:t>и</w:t>
      </w:r>
      <w:r>
        <w:t>ны кузова и если транспортное средство или его кузов фиксируется или закрепляется на расстоянии не менее 500 мм спереди от исп</w:t>
      </w:r>
      <w:r>
        <w:t>ы</w:t>
      </w:r>
      <w:r>
        <w:t>тываемого приспособления для крепления и на расстоянии не м</w:t>
      </w:r>
      <w:r>
        <w:t>е</w:t>
      </w:r>
      <w:r>
        <w:t>нее 300 мм сзади от этого приспособления.</w:t>
      </w:r>
    </w:p>
    <w:p w:rsidR="000273A0" w:rsidRDefault="000273A0" w:rsidP="000273A0">
      <w:pPr>
        <w:pStyle w:val="SingleTxtGR"/>
        <w:ind w:left="2268" w:hanging="1134"/>
      </w:pPr>
      <w:r w:rsidRPr="006A637D">
        <w:rPr>
          <w:b/>
          <w:bCs/>
        </w:rPr>
        <w:t>6.1.3</w:t>
      </w:r>
      <w:r>
        <w:tab/>
      </w:r>
      <w:r>
        <w:tab/>
        <w:t>Рекомендуется устанавливать кузов на опоры, расположенные пр</w:t>
      </w:r>
      <w:r>
        <w:t>и</w:t>
      </w:r>
      <w:r>
        <w:t>близительно на уровне осей колес или, когда это невозможно, на уровне точек крепления подвески.</w:t>
      </w:r>
    </w:p>
    <w:p w:rsidR="000273A0" w:rsidRDefault="000273A0" w:rsidP="000273A0">
      <w:pPr>
        <w:pStyle w:val="SingleTxtGR"/>
        <w:ind w:left="2268" w:hanging="1134"/>
      </w:pPr>
      <w:r w:rsidRPr="006A637D">
        <w:rPr>
          <w:b/>
          <w:bCs/>
        </w:rPr>
        <w:t>6.1.4</w:t>
      </w:r>
      <w:r>
        <w:tab/>
      </w:r>
      <w:r>
        <w:tab/>
        <w:t>Если применяется метод фиксации, отличающийся от предписанн</w:t>
      </w:r>
      <w:r>
        <w:t>о</w:t>
      </w:r>
      <w:r>
        <w:t xml:space="preserve">го в пунктах </w:t>
      </w:r>
      <w:r w:rsidRPr="006A637D">
        <w:rPr>
          <w:b/>
          <w:bCs/>
        </w:rPr>
        <w:t>6.1.1–6.1.3</w:t>
      </w:r>
      <w:r>
        <w:t xml:space="preserve"> настоящих Правил, то должны быть пре</w:t>
      </w:r>
      <w:r>
        <w:t>д</w:t>
      </w:r>
      <w:r>
        <w:t>ставлены доказательства его эквивалентности.</w:t>
      </w:r>
    </w:p>
    <w:p w:rsidR="000273A0" w:rsidRPr="002C3422" w:rsidRDefault="000273A0" w:rsidP="000273A0">
      <w:pPr>
        <w:pStyle w:val="SingleTxtGR"/>
        <w:ind w:left="2268" w:hanging="1134"/>
      </w:pPr>
      <w:r w:rsidRPr="006A637D">
        <w:rPr>
          <w:b/>
          <w:bCs/>
        </w:rPr>
        <w:t>6.2</w:t>
      </w:r>
      <w:r>
        <w:tab/>
      </w:r>
      <w:r>
        <w:tab/>
      </w:r>
      <w:r w:rsidRPr="002C3422">
        <w:t xml:space="preserve">Общие </w:t>
      </w:r>
      <w:r>
        <w:t>требования</w:t>
      </w:r>
      <w:r w:rsidRPr="002C3422">
        <w:t xml:space="preserve">, касающиеся </w:t>
      </w:r>
      <w:r>
        <w:t xml:space="preserve">испытания приспособлений для </w:t>
      </w:r>
      <w:r w:rsidRPr="002C3422">
        <w:t>кре</w:t>
      </w:r>
      <w:r>
        <w:t>пления</w:t>
      </w:r>
      <w:r w:rsidRPr="002C3422">
        <w:t xml:space="preserve"> ремней сидений</w:t>
      </w:r>
    </w:p>
    <w:p w:rsidR="000273A0" w:rsidRDefault="000273A0" w:rsidP="000273A0">
      <w:pPr>
        <w:pStyle w:val="SingleTxtGR"/>
        <w:ind w:left="2268" w:hanging="1134"/>
      </w:pPr>
      <w:r w:rsidRPr="006A637D">
        <w:rPr>
          <w:b/>
          <w:bCs/>
        </w:rPr>
        <w:t>6.2.1</w:t>
      </w:r>
      <w:r>
        <w:tab/>
      </w:r>
      <w:r>
        <w:tab/>
        <w:t>Все приспособления для крепления ремней, относящиеся к одной и той же группе сидений, испытывают одновременно. Однако если существует вероятность того, что несимметричная нагрузка сид</w:t>
      </w:r>
      <w:r>
        <w:t>е</w:t>
      </w:r>
      <w:r>
        <w:t>ний и/или приспособлений для крепления может привести к п</w:t>
      </w:r>
      <w:r>
        <w:t>о</w:t>
      </w:r>
      <w:r>
        <w:t>вреждениям, может быть проведено дополнительное испытание с несимметричной нагрузкой.</w:t>
      </w:r>
    </w:p>
    <w:p w:rsidR="000273A0" w:rsidRPr="006A637D" w:rsidRDefault="000273A0" w:rsidP="000273A0">
      <w:pPr>
        <w:pStyle w:val="SingleTxtGR"/>
        <w:ind w:left="2268" w:hanging="1134"/>
        <w:rPr>
          <w:strike/>
        </w:rPr>
      </w:pPr>
      <w:r w:rsidRPr="006A637D">
        <w:rPr>
          <w:strike/>
        </w:rPr>
        <w:t>6.3.2</w:t>
      </w:r>
      <w:r w:rsidRPr="006A637D">
        <w:rPr>
          <w:strike/>
        </w:rPr>
        <w:tab/>
      </w:r>
      <w:r w:rsidRPr="006A637D">
        <w:rPr>
          <w:strike/>
        </w:rPr>
        <w:tab/>
        <w:t>Растягивающее усилие прилагают под углом 10°</w:t>
      </w:r>
      <w:r w:rsidRPr="006A637D">
        <w:rPr>
          <w:strike/>
          <w:lang w:val="en-US"/>
        </w:rPr>
        <w:t> </w:t>
      </w:r>
      <w:r w:rsidRPr="006A637D">
        <w:rPr>
          <w:strike/>
        </w:rPr>
        <w:t>± 5° выше гор</w:t>
      </w:r>
      <w:r w:rsidRPr="006A637D">
        <w:rPr>
          <w:strike/>
        </w:rPr>
        <w:t>и</w:t>
      </w:r>
      <w:r w:rsidRPr="006A637D">
        <w:rPr>
          <w:strike/>
        </w:rPr>
        <w:t>зонтали в плоскости, параллельной среднему продольному сеч</w:t>
      </w:r>
      <w:r w:rsidRPr="006A637D">
        <w:rPr>
          <w:strike/>
        </w:rPr>
        <w:t>е</w:t>
      </w:r>
      <w:r w:rsidRPr="006A637D">
        <w:rPr>
          <w:strike/>
        </w:rPr>
        <w:t>нию транспортного средства.</w:t>
      </w:r>
    </w:p>
    <w:p w:rsidR="000273A0" w:rsidRPr="006A637D" w:rsidRDefault="000273A0" w:rsidP="000273A0">
      <w:pPr>
        <w:pStyle w:val="SingleTxtGR"/>
        <w:ind w:left="2268" w:hanging="1134"/>
        <w:rPr>
          <w:strike/>
        </w:rPr>
      </w:pPr>
      <w:r w:rsidRPr="006A637D">
        <w:rPr>
          <w:strike/>
        </w:rPr>
        <w:tab/>
      </w:r>
      <w:r w:rsidRPr="006A637D">
        <w:rPr>
          <w:strike/>
        </w:rPr>
        <w:tab/>
        <w:t>Прилага</w:t>
      </w:r>
      <w:r>
        <w:rPr>
          <w:strike/>
        </w:rPr>
        <w:t>ют</w:t>
      </w:r>
      <w:r w:rsidRPr="006A637D">
        <w:rPr>
          <w:strike/>
        </w:rPr>
        <w:t xml:space="preserve"> предварительн</w:t>
      </w:r>
      <w:r>
        <w:rPr>
          <w:strike/>
        </w:rPr>
        <w:t>ую</w:t>
      </w:r>
      <w:r w:rsidRPr="006A637D">
        <w:rPr>
          <w:strike/>
        </w:rPr>
        <w:t xml:space="preserve"> нагрузк</w:t>
      </w:r>
      <w:r>
        <w:rPr>
          <w:strike/>
        </w:rPr>
        <w:t>у, составляющую</w:t>
      </w:r>
      <w:r w:rsidRPr="006A637D">
        <w:rPr>
          <w:strike/>
        </w:rPr>
        <w:t xml:space="preserve"> 10% с д</w:t>
      </w:r>
      <w:r w:rsidRPr="006A637D">
        <w:rPr>
          <w:strike/>
        </w:rPr>
        <w:t>о</w:t>
      </w:r>
      <w:r w:rsidRPr="006A637D">
        <w:rPr>
          <w:strike/>
        </w:rPr>
        <w:t>пуском ± 30% от целевой нагрузки; нагрузку увеличивают до 100% соответствующей целевой нагрузки.</w:t>
      </w:r>
    </w:p>
    <w:p w:rsidR="000273A0" w:rsidRPr="006A637D" w:rsidRDefault="000273A0" w:rsidP="000273A0">
      <w:pPr>
        <w:pStyle w:val="SingleTxtGR"/>
        <w:ind w:left="2268" w:hanging="1134"/>
        <w:rPr>
          <w:strike/>
        </w:rPr>
      </w:pPr>
      <w:r w:rsidRPr="006A637D">
        <w:rPr>
          <w:strike/>
        </w:rPr>
        <w:t>6.3.3</w:t>
      </w:r>
      <w:r w:rsidRPr="006A637D">
        <w:rPr>
          <w:strike/>
        </w:rPr>
        <w:tab/>
      </w:r>
      <w:r w:rsidRPr="006A637D">
        <w:rPr>
          <w:strike/>
        </w:rPr>
        <w:tab/>
        <w:t>Полную нагрузку прилагают как можно более кратковременно, максимум в течение 60 секунд.</w:t>
      </w:r>
    </w:p>
    <w:p w:rsidR="000273A0" w:rsidRPr="006A637D" w:rsidRDefault="000273A0" w:rsidP="000273A0">
      <w:pPr>
        <w:pStyle w:val="SingleTxtGR"/>
        <w:ind w:left="2268" w:hanging="1134"/>
        <w:rPr>
          <w:strike/>
        </w:rPr>
      </w:pPr>
      <w:r w:rsidRPr="006A637D">
        <w:rPr>
          <w:strike/>
        </w:rPr>
        <w:tab/>
      </w:r>
      <w:r w:rsidRPr="006A637D">
        <w:rPr>
          <w:strike/>
        </w:rPr>
        <w:tab/>
        <w:t>Однако изготовитель может предложить прилагать нагрузку в теч</w:t>
      </w:r>
      <w:r w:rsidRPr="006A637D">
        <w:rPr>
          <w:strike/>
        </w:rPr>
        <w:t>е</w:t>
      </w:r>
      <w:r w:rsidRPr="006A637D">
        <w:rPr>
          <w:strike/>
        </w:rPr>
        <w:t xml:space="preserve">ние 4 секунд. </w:t>
      </w:r>
    </w:p>
    <w:p w:rsidR="000273A0" w:rsidRPr="006A637D" w:rsidRDefault="000273A0" w:rsidP="000273A0">
      <w:pPr>
        <w:pStyle w:val="SingleTxtGR"/>
        <w:ind w:left="2268" w:hanging="1134"/>
        <w:rPr>
          <w:strike/>
        </w:rPr>
      </w:pPr>
      <w:r w:rsidRPr="006A637D">
        <w:rPr>
          <w:strike/>
        </w:rPr>
        <w:tab/>
      </w:r>
      <w:r w:rsidRPr="006A637D">
        <w:rPr>
          <w:strike/>
        </w:rPr>
        <w:tab/>
        <w:t>Приспособления для крепления ремней должны выдерживать ук</w:t>
      </w:r>
      <w:r w:rsidRPr="006A637D">
        <w:rPr>
          <w:strike/>
        </w:rPr>
        <w:t>а</w:t>
      </w:r>
      <w:r w:rsidRPr="006A637D">
        <w:rPr>
          <w:strike/>
        </w:rPr>
        <w:t xml:space="preserve">занную нагрузку по крайней мере в течение 0,2 секунды. </w:t>
      </w:r>
    </w:p>
    <w:p w:rsidR="000273A0" w:rsidRPr="006A637D" w:rsidRDefault="000273A0" w:rsidP="000273A0">
      <w:pPr>
        <w:pStyle w:val="SingleTxtGR"/>
        <w:ind w:left="2268" w:hanging="1134"/>
        <w:rPr>
          <w:strike/>
        </w:rPr>
      </w:pPr>
      <w:r w:rsidRPr="006A637D">
        <w:rPr>
          <w:strike/>
        </w:rPr>
        <w:t>6.3.4</w:t>
      </w:r>
      <w:r w:rsidRPr="006A637D">
        <w:rPr>
          <w:strike/>
        </w:rPr>
        <w:tab/>
      </w:r>
      <w:r w:rsidRPr="006A637D">
        <w:rPr>
          <w:strike/>
        </w:rPr>
        <w:tab/>
        <w:t>Схемы натяжных устройств, которые должны использоваться для испытаний, описанных в пункте 6.4 ниже, представлены в прил</w:t>
      </w:r>
      <w:r w:rsidRPr="006A637D">
        <w:rPr>
          <w:strike/>
        </w:rPr>
        <w:t>о</w:t>
      </w:r>
      <w:r w:rsidRPr="006A637D">
        <w:rPr>
          <w:strike/>
        </w:rPr>
        <w:t>жении 5. Устройства, указанные на рис. 1 в приложении 5, пом</w:t>
      </w:r>
      <w:r w:rsidRPr="006A637D">
        <w:rPr>
          <w:strike/>
        </w:rPr>
        <w:t>е</w:t>
      </w:r>
      <w:r w:rsidRPr="006A637D">
        <w:rPr>
          <w:strike/>
        </w:rPr>
        <w:t>щают на подушку сиденья и затем, насколько это возможно, пр</w:t>
      </w:r>
      <w:r w:rsidRPr="006A637D">
        <w:rPr>
          <w:strike/>
        </w:rPr>
        <w:t>о</w:t>
      </w:r>
      <w:r w:rsidRPr="006A637D">
        <w:rPr>
          <w:strike/>
        </w:rPr>
        <w:t>талкивают в заднюю часть сиденья при плотном натяжении лямки ремня. Устройство, указанное на рис. 2 в приложении 5, устанавл</w:t>
      </w:r>
      <w:r w:rsidRPr="006A637D">
        <w:rPr>
          <w:strike/>
        </w:rPr>
        <w:t>и</w:t>
      </w:r>
      <w:r w:rsidRPr="006A637D">
        <w:rPr>
          <w:strike/>
        </w:rPr>
        <w:t>ва</w:t>
      </w:r>
      <w:r>
        <w:rPr>
          <w:strike/>
        </w:rPr>
        <w:t>ют</w:t>
      </w:r>
      <w:r w:rsidRPr="006A637D">
        <w:rPr>
          <w:strike/>
        </w:rPr>
        <w:t xml:space="preserve"> в нужном положении, на это устройство подгоня</w:t>
      </w:r>
      <w:r>
        <w:rPr>
          <w:strike/>
        </w:rPr>
        <w:t>ют</w:t>
      </w:r>
      <w:r w:rsidRPr="006A637D">
        <w:rPr>
          <w:strike/>
        </w:rPr>
        <w:t xml:space="preserve"> лямк</w:t>
      </w:r>
      <w:r>
        <w:rPr>
          <w:strike/>
        </w:rPr>
        <w:t>у</w:t>
      </w:r>
      <w:r w:rsidRPr="006A637D">
        <w:rPr>
          <w:strike/>
        </w:rPr>
        <w:t xml:space="preserve"> ремня, котор</w:t>
      </w:r>
      <w:r>
        <w:rPr>
          <w:strike/>
        </w:rPr>
        <w:t>ую</w:t>
      </w:r>
      <w:r w:rsidRPr="006A637D">
        <w:rPr>
          <w:strike/>
        </w:rPr>
        <w:t xml:space="preserve"> затем плотно натягива</w:t>
      </w:r>
      <w:r>
        <w:rPr>
          <w:strike/>
        </w:rPr>
        <w:t>ют</w:t>
      </w:r>
      <w:r w:rsidRPr="006A637D">
        <w:rPr>
          <w:strike/>
        </w:rPr>
        <w:t>. В ходе этой операции к приспособлениям для крепления ремня безопасности не прилага</w:t>
      </w:r>
      <w:r>
        <w:rPr>
          <w:strike/>
        </w:rPr>
        <w:t>ют</w:t>
      </w:r>
      <w:r w:rsidRPr="006A637D">
        <w:rPr>
          <w:strike/>
        </w:rPr>
        <w:t xml:space="preserve"> никак</w:t>
      </w:r>
      <w:r>
        <w:rPr>
          <w:strike/>
        </w:rPr>
        <w:t>ой</w:t>
      </w:r>
      <w:r w:rsidRPr="006A637D">
        <w:rPr>
          <w:strike/>
        </w:rPr>
        <w:t xml:space="preserve"> предварительн</w:t>
      </w:r>
      <w:r>
        <w:rPr>
          <w:strike/>
        </w:rPr>
        <w:t>ой</w:t>
      </w:r>
      <w:r w:rsidRPr="006A637D">
        <w:rPr>
          <w:strike/>
        </w:rPr>
        <w:t xml:space="preserve"> нагрузк</w:t>
      </w:r>
      <w:r>
        <w:rPr>
          <w:strike/>
        </w:rPr>
        <w:t>и</w:t>
      </w:r>
      <w:r w:rsidRPr="006A637D">
        <w:rPr>
          <w:strike/>
        </w:rPr>
        <w:t xml:space="preserve"> сверх минимальной нагрузки, необходимой для корректировки положения испытательного устройства. </w:t>
      </w:r>
    </w:p>
    <w:p w:rsidR="000273A0" w:rsidRPr="006A637D" w:rsidRDefault="000273A0" w:rsidP="000273A0">
      <w:pPr>
        <w:pStyle w:val="SingleTxtGR"/>
        <w:ind w:left="2268" w:hanging="1134"/>
        <w:rPr>
          <w:strike/>
        </w:rPr>
      </w:pPr>
      <w:r w:rsidRPr="006A637D">
        <w:rPr>
          <w:strike/>
        </w:rPr>
        <w:tab/>
      </w:r>
      <w:r w:rsidRPr="006A637D">
        <w:rPr>
          <w:strike/>
        </w:rPr>
        <w:tab/>
        <w:t>Натяжное устройство размером 254 мм или 406 мм, используемое для каждого сидячего положения, должно быть таким, чтобы его ширина в максимально возможной степени соответствовала расст</w:t>
      </w:r>
      <w:r w:rsidRPr="006A637D">
        <w:rPr>
          <w:strike/>
        </w:rPr>
        <w:t>о</w:t>
      </w:r>
      <w:r w:rsidRPr="006A637D">
        <w:rPr>
          <w:strike/>
        </w:rPr>
        <w:t>янию между нижними креплениями.</w:t>
      </w:r>
    </w:p>
    <w:p w:rsidR="000273A0" w:rsidRPr="006A637D" w:rsidRDefault="000273A0" w:rsidP="000273A0">
      <w:pPr>
        <w:pStyle w:val="SingleTxtGR"/>
        <w:ind w:left="2268" w:hanging="1134"/>
        <w:rPr>
          <w:strike/>
        </w:rPr>
      </w:pPr>
      <w:r w:rsidRPr="006A637D">
        <w:rPr>
          <w:strike/>
        </w:rPr>
        <w:tab/>
      </w:r>
      <w:r w:rsidRPr="006A637D">
        <w:rPr>
          <w:strike/>
        </w:rPr>
        <w:tab/>
        <w:t>Натяжное устройство размещают таким образом, чтобы исключить любое взаимное воздействие в ходе испытания методом отрыва, что может неблагоприятно повлиять на нагрузку и ее распредел</w:t>
      </w:r>
      <w:r w:rsidRPr="006A637D">
        <w:rPr>
          <w:strike/>
        </w:rPr>
        <w:t>е</w:t>
      </w:r>
      <w:r w:rsidRPr="006A637D">
        <w:rPr>
          <w:strike/>
        </w:rPr>
        <w:t>ние.</w:t>
      </w:r>
    </w:p>
    <w:p w:rsidR="000273A0" w:rsidRPr="006A637D" w:rsidRDefault="000273A0" w:rsidP="000273A0">
      <w:pPr>
        <w:pStyle w:val="SingleTxtGR"/>
        <w:ind w:left="2268" w:hanging="1134"/>
        <w:rPr>
          <w:strike/>
        </w:rPr>
      </w:pPr>
      <w:r w:rsidRPr="006A637D">
        <w:rPr>
          <w:strike/>
        </w:rPr>
        <w:t>6.3.5</w:t>
      </w:r>
      <w:r w:rsidRPr="006A637D">
        <w:rPr>
          <w:strike/>
        </w:rPr>
        <w:tab/>
      </w:r>
      <w:r w:rsidRPr="006A637D">
        <w:rPr>
          <w:strike/>
        </w:rPr>
        <w:tab/>
        <w:t>Приспособления для крепления, относящиеся к сиденьям, для к</w:t>
      </w:r>
      <w:r w:rsidRPr="006A637D">
        <w:rPr>
          <w:strike/>
        </w:rPr>
        <w:t>о</w:t>
      </w:r>
      <w:r w:rsidRPr="006A637D">
        <w:rPr>
          <w:strike/>
        </w:rPr>
        <w:t>торых предусмотрены крепления вверху, испытывают нижеслед</w:t>
      </w:r>
      <w:r w:rsidRPr="006A637D">
        <w:rPr>
          <w:strike/>
        </w:rPr>
        <w:t>у</w:t>
      </w:r>
      <w:r w:rsidRPr="006A637D">
        <w:rPr>
          <w:strike/>
        </w:rPr>
        <w:t>ющим образом.</w:t>
      </w:r>
    </w:p>
    <w:p w:rsidR="000273A0" w:rsidRPr="006A637D" w:rsidRDefault="000273A0" w:rsidP="000273A0">
      <w:pPr>
        <w:pStyle w:val="SingleTxtGR"/>
        <w:ind w:left="2268" w:hanging="1134"/>
        <w:rPr>
          <w:strike/>
        </w:rPr>
      </w:pPr>
      <w:r w:rsidRPr="006A637D">
        <w:rPr>
          <w:strike/>
        </w:rPr>
        <w:t>6.3.5.1</w:t>
      </w:r>
      <w:r w:rsidRPr="006A637D">
        <w:rPr>
          <w:strike/>
        </w:rPr>
        <w:tab/>
        <w:t>Передние боковые сиденья:</w:t>
      </w:r>
    </w:p>
    <w:p w:rsidR="000273A0" w:rsidRPr="006A637D" w:rsidRDefault="000273A0" w:rsidP="000273A0">
      <w:pPr>
        <w:pStyle w:val="SingleTxtGR"/>
        <w:ind w:left="2268" w:hanging="1134"/>
        <w:rPr>
          <w:strike/>
        </w:rPr>
      </w:pPr>
      <w:r w:rsidRPr="006A637D">
        <w:rPr>
          <w:strike/>
        </w:rPr>
        <w:tab/>
      </w:r>
      <w:r w:rsidRPr="006A637D">
        <w:rPr>
          <w:strike/>
        </w:rPr>
        <w:tab/>
        <w:t>приспособления для крепления подвергают испытанию, предп</w:t>
      </w:r>
      <w:r w:rsidRPr="006A637D">
        <w:rPr>
          <w:strike/>
        </w:rPr>
        <w:t>и</w:t>
      </w:r>
      <w:r w:rsidRPr="006A637D">
        <w:rPr>
          <w:strike/>
        </w:rPr>
        <w:t>санному в пункте 6.4.1, при котором нагрузка передается на них с помощью устройства, воспроизводящего геометрию ремня с кре</w:t>
      </w:r>
      <w:r w:rsidRPr="006A637D">
        <w:rPr>
          <w:strike/>
        </w:rPr>
        <w:t>п</w:t>
      </w:r>
      <w:r w:rsidRPr="006A637D">
        <w:rPr>
          <w:strike/>
        </w:rPr>
        <w:t>лением в трех точках, оснащенного втягивающим устройством с направляющим кронштейном в верхней точке крепления. Кроме т</w:t>
      </w:r>
      <w:r w:rsidRPr="006A637D">
        <w:rPr>
          <w:strike/>
        </w:rPr>
        <w:t>о</w:t>
      </w:r>
      <w:r w:rsidRPr="006A637D">
        <w:rPr>
          <w:strike/>
        </w:rPr>
        <w:t>го, если число приспособлений для крепления превышает число, предписанное в пункте 5.3, эти приспособления подвергают исп</w:t>
      </w:r>
      <w:r w:rsidRPr="006A637D">
        <w:rPr>
          <w:strike/>
        </w:rPr>
        <w:t>ы</w:t>
      </w:r>
      <w:r w:rsidRPr="006A637D">
        <w:rPr>
          <w:strike/>
        </w:rPr>
        <w:t>танию, предписанному в пункте 6.4.5, при котором нагрузка пер</w:t>
      </w:r>
      <w:r w:rsidRPr="006A637D">
        <w:rPr>
          <w:strike/>
        </w:rPr>
        <w:t>е</w:t>
      </w:r>
      <w:r w:rsidRPr="006A637D">
        <w:rPr>
          <w:strike/>
        </w:rPr>
        <w:t>дается на них с помощью устройства, воспроизводящего геоме</w:t>
      </w:r>
      <w:r w:rsidRPr="006A637D">
        <w:rPr>
          <w:strike/>
        </w:rPr>
        <w:t>т</w:t>
      </w:r>
      <w:r w:rsidRPr="006A637D">
        <w:rPr>
          <w:strike/>
        </w:rPr>
        <w:t>рию типа ремня безопасности, предназначенного для крепления на этих приспособлениях.</w:t>
      </w:r>
    </w:p>
    <w:p w:rsidR="000273A0" w:rsidRPr="006A637D" w:rsidRDefault="000273A0" w:rsidP="000273A0">
      <w:pPr>
        <w:pStyle w:val="SingleTxtGR"/>
        <w:ind w:left="2268" w:hanging="1134"/>
        <w:rPr>
          <w:strike/>
        </w:rPr>
      </w:pPr>
      <w:r w:rsidRPr="006A637D">
        <w:rPr>
          <w:strike/>
        </w:rPr>
        <w:t>6.3.5.1.1</w:t>
      </w:r>
      <w:r w:rsidRPr="006A637D">
        <w:rPr>
          <w:strike/>
        </w:rPr>
        <w:tab/>
        <w:t>Если в нижней боковой точке, в которой должно быть предусмо</w:t>
      </w:r>
      <w:r w:rsidRPr="006A637D">
        <w:rPr>
          <w:strike/>
        </w:rPr>
        <w:t>т</w:t>
      </w:r>
      <w:r w:rsidRPr="006A637D">
        <w:rPr>
          <w:strike/>
        </w:rPr>
        <w:t>рено крепление ремня, отсутствует втягивающее устройство или если втягивающее устройство установлено в верхней точке, то пр</w:t>
      </w:r>
      <w:r w:rsidRPr="006A637D">
        <w:rPr>
          <w:strike/>
        </w:rPr>
        <w:t>и</w:t>
      </w:r>
      <w:r w:rsidRPr="006A637D">
        <w:rPr>
          <w:strike/>
        </w:rPr>
        <w:t>способления для крепления внизу должны также подвергаться и</w:t>
      </w:r>
      <w:r w:rsidRPr="006A637D">
        <w:rPr>
          <w:strike/>
        </w:rPr>
        <w:t>с</w:t>
      </w:r>
      <w:r w:rsidRPr="006A637D">
        <w:rPr>
          <w:strike/>
        </w:rPr>
        <w:t>пытанию, предписанному в пункте 6.4.3.</w:t>
      </w:r>
    </w:p>
    <w:p w:rsidR="000273A0" w:rsidRPr="006A637D" w:rsidRDefault="000273A0" w:rsidP="000273A0">
      <w:pPr>
        <w:pStyle w:val="SingleTxtGR"/>
        <w:ind w:left="2268" w:hanging="1134"/>
        <w:rPr>
          <w:strike/>
        </w:rPr>
      </w:pPr>
      <w:r w:rsidRPr="006A637D">
        <w:rPr>
          <w:strike/>
        </w:rPr>
        <w:t>6.3.5.1.2</w:t>
      </w:r>
      <w:r w:rsidRPr="006A637D">
        <w:rPr>
          <w:strike/>
        </w:rPr>
        <w:tab/>
        <w:t>В упомянутом выше случае испытания, предписанные в пун</w:t>
      </w:r>
      <w:r w:rsidRPr="006A637D">
        <w:rPr>
          <w:strike/>
        </w:rPr>
        <w:t>к</w:t>
      </w:r>
      <w:r w:rsidRPr="006A637D">
        <w:rPr>
          <w:strike/>
        </w:rPr>
        <w:t>тах</w:t>
      </w:r>
      <w:r w:rsidR="001A22BF">
        <w:rPr>
          <w:strike/>
        </w:rPr>
        <w:t> </w:t>
      </w:r>
      <w:r w:rsidRPr="006A637D">
        <w:rPr>
          <w:strike/>
        </w:rPr>
        <w:t>6.4.1 и 6.4.3, могут по просьбе изготовителя проводиться на двух разных конструкциях.</w:t>
      </w:r>
    </w:p>
    <w:p w:rsidR="000273A0" w:rsidRPr="006A637D" w:rsidRDefault="000273A0" w:rsidP="000273A0">
      <w:pPr>
        <w:pStyle w:val="SingleTxtGR"/>
        <w:ind w:left="2268" w:hanging="1134"/>
        <w:rPr>
          <w:strike/>
        </w:rPr>
      </w:pPr>
      <w:r w:rsidRPr="006A637D">
        <w:rPr>
          <w:strike/>
        </w:rPr>
        <w:t>6.3.5.2</w:t>
      </w:r>
      <w:r w:rsidRPr="006A637D">
        <w:rPr>
          <w:strike/>
        </w:rPr>
        <w:tab/>
        <w:t>Боковые задние и любые центральные сиденья:</w:t>
      </w:r>
    </w:p>
    <w:p w:rsidR="000273A0" w:rsidRPr="006A637D" w:rsidRDefault="000273A0" w:rsidP="000273A0">
      <w:pPr>
        <w:pStyle w:val="SingleTxtGR"/>
        <w:ind w:left="2268" w:hanging="1134"/>
        <w:rPr>
          <w:strike/>
        </w:rPr>
      </w:pPr>
      <w:r w:rsidRPr="006A637D">
        <w:rPr>
          <w:strike/>
        </w:rPr>
        <w:tab/>
      </w:r>
      <w:r w:rsidRPr="006A637D">
        <w:rPr>
          <w:strike/>
        </w:rPr>
        <w:tab/>
        <w:t>приспособления для крепления подвергают испытанию, предп</w:t>
      </w:r>
      <w:r w:rsidRPr="006A637D">
        <w:rPr>
          <w:strike/>
        </w:rPr>
        <w:t>и</w:t>
      </w:r>
      <w:r w:rsidRPr="006A637D">
        <w:rPr>
          <w:strike/>
        </w:rPr>
        <w:t>санному в пункте 6.4.2, при котором нагрузка передается на них с помощью устройства, воспроизводящего геометрию ремня с кре</w:t>
      </w:r>
      <w:r w:rsidRPr="006A637D">
        <w:rPr>
          <w:strike/>
        </w:rPr>
        <w:t>п</w:t>
      </w:r>
      <w:r w:rsidRPr="006A637D">
        <w:rPr>
          <w:strike/>
        </w:rPr>
        <w:t>лением в трех точках без втягивающего устройства, а также исп</w:t>
      </w:r>
      <w:r w:rsidRPr="006A637D">
        <w:rPr>
          <w:strike/>
        </w:rPr>
        <w:t>ы</w:t>
      </w:r>
      <w:r w:rsidRPr="006A637D">
        <w:rPr>
          <w:strike/>
        </w:rPr>
        <w:t>танию, предписанному в пункте 6.4.3, при котором нагрузка пер</w:t>
      </w:r>
      <w:r w:rsidRPr="006A637D">
        <w:rPr>
          <w:strike/>
        </w:rPr>
        <w:t>е</w:t>
      </w:r>
      <w:r w:rsidRPr="006A637D">
        <w:rPr>
          <w:strike/>
        </w:rPr>
        <w:t>дается на два нижних приспособления для крепления с помощью устройства, воспроизводящего геометрию поясного ремня. По</w:t>
      </w:r>
      <w:r w:rsidR="001A22BF">
        <w:rPr>
          <w:strike/>
        </w:rPr>
        <w:t> </w:t>
      </w:r>
      <w:r w:rsidRPr="006A637D">
        <w:rPr>
          <w:strike/>
        </w:rPr>
        <w:t>просьбе изготовителя эти два испытания могут проводиться на двух разных конструкциях.</w:t>
      </w:r>
    </w:p>
    <w:p w:rsidR="000273A0" w:rsidRPr="006A637D" w:rsidRDefault="000273A0" w:rsidP="000273A0">
      <w:pPr>
        <w:pStyle w:val="SingleTxtGR"/>
        <w:ind w:left="2268" w:hanging="1134"/>
        <w:rPr>
          <w:strike/>
        </w:rPr>
      </w:pPr>
      <w:r w:rsidRPr="006A637D">
        <w:rPr>
          <w:strike/>
        </w:rPr>
        <w:t>6.3.5.3</w:t>
      </w:r>
      <w:r w:rsidRPr="006A637D">
        <w:rPr>
          <w:strike/>
        </w:rPr>
        <w:tab/>
        <w:t>Если изготовитель поставляет транспортное средство с ремнями безопасности, то соответствующие крепления для ремней безопа</w:t>
      </w:r>
      <w:r w:rsidRPr="006A637D">
        <w:rPr>
          <w:strike/>
        </w:rPr>
        <w:t>с</w:t>
      </w:r>
      <w:r w:rsidRPr="006A637D">
        <w:rPr>
          <w:strike/>
        </w:rPr>
        <w:t>ности по просьбе изготовителя могут быть подвергнуты только и</w:t>
      </w:r>
      <w:r w:rsidRPr="006A637D">
        <w:rPr>
          <w:strike/>
        </w:rPr>
        <w:t>с</w:t>
      </w:r>
      <w:r w:rsidRPr="006A637D">
        <w:rPr>
          <w:strike/>
        </w:rPr>
        <w:t>пытанию, при котором нагрузка передается на них с помощью устройства, воспроизводящего геометрию типа ремня безопасн</w:t>
      </w:r>
      <w:r w:rsidRPr="006A637D">
        <w:rPr>
          <w:strike/>
        </w:rPr>
        <w:t>о</w:t>
      </w:r>
      <w:r w:rsidRPr="006A637D">
        <w:rPr>
          <w:strike/>
        </w:rPr>
        <w:t>сти, предназначенного для установки на этих креплениях.</w:t>
      </w:r>
    </w:p>
    <w:p w:rsidR="000273A0" w:rsidRPr="006A637D" w:rsidRDefault="000273A0" w:rsidP="000273A0">
      <w:pPr>
        <w:pStyle w:val="SingleTxtGR"/>
        <w:ind w:left="2268" w:hanging="1134"/>
        <w:rPr>
          <w:strike/>
        </w:rPr>
      </w:pPr>
      <w:r w:rsidRPr="006A637D">
        <w:rPr>
          <w:strike/>
        </w:rPr>
        <w:t>6.3.6</w:t>
      </w:r>
      <w:r w:rsidRPr="006A637D">
        <w:rPr>
          <w:strike/>
        </w:rPr>
        <w:tab/>
      </w:r>
      <w:r w:rsidRPr="006A637D">
        <w:rPr>
          <w:strike/>
        </w:rPr>
        <w:tab/>
        <w:t>Если для боковых и для центральных сидений не предусмотрены приспособления для крепления ремня вверху, то приспособления для крепления внизу подвергают испытанию, предписанному в пункте 6.4.3, при котором нагрузка передается на них с помощью устройства, воспроизводящего геометрию поясного ремня.</w:t>
      </w:r>
    </w:p>
    <w:p w:rsidR="000273A0" w:rsidRPr="006A637D" w:rsidRDefault="000273A0" w:rsidP="000273A0">
      <w:pPr>
        <w:pStyle w:val="SingleTxtGR"/>
        <w:ind w:left="2268" w:hanging="1134"/>
        <w:rPr>
          <w:strike/>
        </w:rPr>
      </w:pPr>
      <w:r w:rsidRPr="006A637D">
        <w:rPr>
          <w:strike/>
        </w:rPr>
        <w:t>6.3.7</w:t>
      </w:r>
      <w:r w:rsidRPr="006A637D">
        <w:rPr>
          <w:strike/>
        </w:rPr>
        <w:tab/>
      </w:r>
      <w:r w:rsidRPr="006A637D">
        <w:rPr>
          <w:strike/>
        </w:rPr>
        <w:tab/>
        <w:t>Если в конструкции транспортного средства предусмотрены другие устройства, которые не позволяют прикреплять лямки к присп</w:t>
      </w:r>
      <w:r w:rsidRPr="006A637D">
        <w:rPr>
          <w:strike/>
        </w:rPr>
        <w:t>о</w:t>
      </w:r>
      <w:r w:rsidRPr="006A637D">
        <w:rPr>
          <w:strike/>
        </w:rPr>
        <w:t>соблениям для крепления непосредственно, без использования промежуточных роликов или подобных устройств, или которые требуют дополнительных приспособлений для крепления, помимо предусмотренных в пункте 5.3, то ремень или совокупность тросов, роликов и т.п., входящих в комплект ремня, прикрепляют к присп</w:t>
      </w:r>
      <w:r w:rsidRPr="006A637D">
        <w:rPr>
          <w:strike/>
        </w:rPr>
        <w:t>о</w:t>
      </w:r>
      <w:r w:rsidRPr="006A637D">
        <w:rPr>
          <w:strike/>
        </w:rPr>
        <w:t>соблениям для крепления ремня в транспортном средстве с пом</w:t>
      </w:r>
      <w:r w:rsidRPr="006A637D">
        <w:rPr>
          <w:strike/>
        </w:rPr>
        <w:t>о</w:t>
      </w:r>
      <w:r w:rsidRPr="006A637D">
        <w:rPr>
          <w:strike/>
        </w:rPr>
        <w:t>щью такого устройства, а сами приспособления для крепления по</w:t>
      </w:r>
      <w:r w:rsidRPr="006A637D">
        <w:rPr>
          <w:strike/>
        </w:rPr>
        <w:t>д</w:t>
      </w:r>
      <w:r w:rsidRPr="006A637D">
        <w:rPr>
          <w:strike/>
        </w:rPr>
        <w:t>вергают испытаниям, предписанным в соответствующих подпун</w:t>
      </w:r>
      <w:r w:rsidRPr="006A637D">
        <w:rPr>
          <w:strike/>
        </w:rPr>
        <w:t>к</w:t>
      </w:r>
      <w:r w:rsidRPr="006A637D">
        <w:rPr>
          <w:strike/>
        </w:rPr>
        <w:t>тах пункта 6.4.</w:t>
      </w:r>
    </w:p>
    <w:p w:rsidR="000273A0" w:rsidRPr="006A637D" w:rsidRDefault="000273A0" w:rsidP="000273A0">
      <w:pPr>
        <w:pStyle w:val="SingleTxtGR"/>
        <w:ind w:left="2268" w:hanging="1134"/>
        <w:rPr>
          <w:strike/>
        </w:rPr>
      </w:pPr>
      <w:r w:rsidRPr="006A637D">
        <w:rPr>
          <w:strike/>
        </w:rPr>
        <w:t>6.3.8</w:t>
      </w:r>
      <w:r w:rsidRPr="006A637D">
        <w:rPr>
          <w:strike/>
        </w:rPr>
        <w:tab/>
      </w:r>
      <w:r w:rsidRPr="006A637D">
        <w:rPr>
          <w:strike/>
        </w:rPr>
        <w:tab/>
        <w:t>Допускается использование метода испытаний, который отличается от указанных в пункте 6.3, однако при этом должны быть предста</w:t>
      </w:r>
      <w:r w:rsidRPr="006A637D">
        <w:rPr>
          <w:strike/>
        </w:rPr>
        <w:t>в</w:t>
      </w:r>
      <w:r w:rsidRPr="006A637D">
        <w:rPr>
          <w:strike/>
        </w:rPr>
        <w:t>лены доказательства его эквивалентности.</w:t>
      </w:r>
    </w:p>
    <w:p w:rsidR="000273A0" w:rsidRPr="006A637D" w:rsidRDefault="000273A0" w:rsidP="000273A0">
      <w:pPr>
        <w:pStyle w:val="SingleTxtGR"/>
        <w:ind w:left="2268" w:hanging="1134"/>
        <w:rPr>
          <w:strike/>
        </w:rPr>
      </w:pPr>
      <w:r w:rsidRPr="006A637D">
        <w:rPr>
          <w:strike/>
        </w:rPr>
        <w:t>6.4</w:t>
      </w:r>
      <w:r w:rsidRPr="006A637D">
        <w:rPr>
          <w:strike/>
        </w:rPr>
        <w:tab/>
      </w:r>
      <w:r w:rsidRPr="006A637D">
        <w:rPr>
          <w:strike/>
        </w:rPr>
        <w:tab/>
        <w:t xml:space="preserve">Особые </w:t>
      </w:r>
      <w:r>
        <w:rPr>
          <w:strike/>
        </w:rPr>
        <w:t>требования к испытаниям</w:t>
      </w:r>
      <w:r w:rsidRPr="006A637D">
        <w:rPr>
          <w:strike/>
        </w:rPr>
        <w:t xml:space="preserve"> креплений ремней сидений</w:t>
      </w:r>
    </w:p>
    <w:p w:rsidR="000273A0" w:rsidRPr="006A637D" w:rsidRDefault="000273A0" w:rsidP="000273A0">
      <w:pPr>
        <w:pStyle w:val="SingleTxtGR"/>
        <w:ind w:left="2268" w:hanging="1134"/>
        <w:rPr>
          <w:strike/>
        </w:rPr>
      </w:pPr>
      <w:r w:rsidRPr="006A637D">
        <w:rPr>
          <w:strike/>
        </w:rPr>
        <w:t>6.4.1</w:t>
      </w:r>
      <w:r w:rsidRPr="006A637D">
        <w:rPr>
          <w:strike/>
        </w:rPr>
        <w:tab/>
      </w:r>
      <w:r w:rsidRPr="006A637D">
        <w:rPr>
          <w:strike/>
        </w:rPr>
        <w:tab/>
        <w:t>Испытание приспособлений для крепления трехточечного ремня, оснащенного втягивающим устройством с направляющим кро</w:t>
      </w:r>
      <w:r w:rsidRPr="006A637D">
        <w:rPr>
          <w:strike/>
        </w:rPr>
        <w:t>н</w:t>
      </w:r>
      <w:r w:rsidRPr="006A637D">
        <w:rPr>
          <w:strike/>
        </w:rPr>
        <w:t>штейном в верхней точке крепления</w:t>
      </w:r>
    </w:p>
    <w:p w:rsidR="000273A0" w:rsidRPr="006A637D" w:rsidRDefault="000273A0" w:rsidP="000273A0">
      <w:pPr>
        <w:pStyle w:val="SingleTxtGR"/>
        <w:ind w:left="2268" w:hanging="1134"/>
        <w:rPr>
          <w:strike/>
        </w:rPr>
      </w:pPr>
      <w:r w:rsidRPr="006A637D">
        <w:rPr>
          <w:strike/>
        </w:rPr>
        <w:t>6.4.1.1</w:t>
      </w:r>
      <w:r w:rsidRPr="006A637D">
        <w:rPr>
          <w:strike/>
        </w:rPr>
        <w:tab/>
        <w:t>К приспособлениям для крепления ремня вверху прикрепляют либо специальный направляющий кронштейн для троса или лямки, х</w:t>
      </w:r>
      <w:r w:rsidRPr="006A637D">
        <w:rPr>
          <w:strike/>
        </w:rPr>
        <w:t>а</w:t>
      </w:r>
      <w:r w:rsidRPr="006A637D">
        <w:rPr>
          <w:strike/>
        </w:rPr>
        <w:t>рактеристики которого позволяют передавать усилие от натяжного устройства, либо направляющий кронштейн, поставляемый изгот</w:t>
      </w:r>
      <w:r w:rsidRPr="006A637D">
        <w:rPr>
          <w:strike/>
        </w:rPr>
        <w:t>о</w:t>
      </w:r>
      <w:r w:rsidRPr="006A637D">
        <w:rPr>
          <w:strike/>
        </w:rPr>
        <w:t>вителем.</w:t>
      </w:r>
    </w:p>
    <w:p w:rsidR="000273A0" w:rsidRPr="006A637D" w:rsidRDefault="000273A0" w:rsidP="000273A0">
      <w:pPr>
        <w:pStyle w:val="SingleTxtGR"/>
        <w:ind w:left="2268" w:hanging="1134"/>
        <w:rPr>
          <w:strike/>
        </w:rPr>
      </w:pPr>
      <w:r w:rsidRPr="006A637D">
        <w:rPr>
          <w:strike/>
        </w:rPr>
        <w:t>6.4.1.2</w:t>
      </w:r>
      <w:r w:rsidRPr="006A637D">
        <w:rPr>
          <w:strike/>
        </w:rPr>
        <w:tab/>
        <w:t>К натяжному устройству (см. рис. 2 в приложении 5), закрепленн</w:t>
      </w:r>
      <w:r w:rsidRPr="006A637D">
        <w:rPr>
          <w:strike/>
        </w:rPr>
        <w:t>о</w:t>
      </w:r>
      <w:r w:rsidRPr="006A637D">
        <w:rPr>
          <w:strike/>
        </w:rPr>
        <w:t xml:space="preserve">му на приспособлениях для крепления ремня, с помощью </w:t>
      </w:r>
      <w:r w:rsidR="001A22BF">
        <w:rPr>
          <w:strike/>
        </w:rPr>
        <w:br/>
      </w:r>
      <w:r w:rsidRPr="006A637D">
        <w:rPr>
          <w:strike/>
        </w:rPr>
        <w:t>устройства, воспроизводящего геометрию части лямки ремня, ра</w:t>
      </w:r>
      <w:r w:rsidRPr="006A637D">
        <w:rPr>
          <w:strike/>
        </w:rPr>
        <w:t>с</w:t>
      </w:r>
      <w:r w:rsidRPr="006A637D">
        <w:rPr>
          <w:strike/>
        </w:rPr>
        <w:t xml:space="preserve">положенной выше пояса, прилагают испытательную нагрузку </w:t>
      </w:r>
      <w:r w:rsidR="001A22BF">
        <w:rPr>
          <w:strike/>
        </w:rPr>
        <w:br/>
      </w:r>
      <w:r w:rsidRPr="006A637D">
        <w:rPr>
          <w:strike/>
        </w:rPr>
        <w:t>1 350 ± 20 даН. Для транспортных средств, не входящих в катег</w:t>
      </w:r>
      <w:r w:rsidRPr="006A637D">
        <w:rPr>
          <w:strike/>
        </w:rPr>
        <w:t>о</w:t>
      </w:r>
      <w:r w:rsidRPr="006A637D">
        <w:rPr>
          <w:strike/>
        </w:rPr>
        <w:t>рии М</w:t>
      </w:r>
      <w:r w:rsidRPr="006A637D">
        <w:rPr>
          <w:strike/>
          <w:vertAlign w:val="subscript"/>
        </w:rPr>
        <w:t>1</w:t>
      </w:r>
      <w:r w:rsidRPr="006A637D">
        <w:rPr>
          <w:strike/>
        </w:rPr>
        <w:t xml:space="preserve"> и </w:t>
      </w:r>
      <w:r w:rsidRPr="006A637D">
        <w:rPr>
          <w:strike/>
          <w:lang w:val="en-US"/>
        </w:rPr>
        <w:t>N</w:t>
      </w:r>
      <w:r w:rsidRPr="006A637D">
        <w:rPr>
          <w:strike/>
          <w:vertAlign w:val="subscript"/>
        </w:rPr>
        <w:t>1</w:t>
      </w:r>
      <w:r w:rsidRPr="006A637D">
        <w:rPr>
          <w:strike/>
        </w:rPr>
        <w:t xml:space="preserve">, испытательная нагрузка должна составлять </w:t>
      </w:r>
      <w:r w:rsidR="001A22BF">
        <w:rPr>
          <w:strike/>
        </w:rPr>
        <w:br/>
      </w:r>
      <w:r w:rsidRPr="006A637D">
        <w:rPr>
          <w:strike/>
        </w:rPr>
        <w:t>675 ± 20 даН, за исключением транспортных средств категорий М</w:t>
      </w:r>
      <w:r w:rsidRPr="006A637D">
        <w:rPr>
          <w:strike/>
          <w:vertAlign w:val="subscript"/>
        </w:rPr>
        <w:t>3</w:t>
      </w:r>
      <w:r w:rsidRPr="006A637D">
        <w:rPr>
          <w:strike/>
        </w:rPr>
        <w:t xml:space="preserve"> и </w:t>
      </w:r>
      <w:r w:rsidRPr="006A637D">
        <w:rPr>
          <w:strike/>
          <w:lang w:val="en-US"/>
        </w:rPr>
        <w:t>N</w:t>
      </w:r>
      <w:r w:rsidRPr="006A637D">
        <w:rPr>
          <w:strike/>
          <w:vertAlign w:val="subscript"/>
        </w:rPr>
        <w:t>3</w:t>
      </w:r>
      <w:r w:rsidRPr="006A637D">
        <w:rPr>
          <w:strike/>
        </w:rPr>
        <w:t xml:space="preserve">, для которых испытательная нагрузка должна составлять </w:t>
      </w:r>
      <w:r w:rsidR="001A22BF">
        <w:rPr>
          <w:strike/>
        </w:rPr>
        <w:br/>
      </w:r>
      <w:r w:rsidRPr="006A637D">
        <w:rPr>
          <w:strike/>
        </w:rPr>
        <w:t>450 ± 20 даН.</w:t>
      </w:r>
    </w:p>
    <w:p w:rsidR="000273A0" w:rsidRPr="006A637D" w:rsidRDefault="000273A0" w:rsidP="000273A0">
      <w:pPr>
        <w:pStyle w:val="SingleTxtGR"/>
        <w:ind w:left="2268" w:hanging="1134"/>
        <w:rPr>
          <w:strike/>
        </w:rPr>
      </w:pPr>
      <w:r w:rsidRPr="006A637D">
        <w:rPr>
          <w:strike/>
        </w:rPr>
        <w:t>6.4.1.3</w:t>
      </w:r>
      <w:r w:rsidRPr="006A637D">
        <w:rPr>
          <w:strike/>
        </w:rPr>
        <w:tab/>
        <w:t>Одновременно</w:t>
      </w:r>
      <w:r w:rsidRPr="00721CA2">
        <w:rPr>
          <w:strike/>
          <w:spacing w:val="2"/>
        </w:rPr>
        <w:t xml:space="preserve"> к натяжному устройству (см. рис. 1 в приложении</w:t>
      </w:r>
      <w:r w:rsidR="001A22BF" w:rsidRPr="00721CA2">
        <w:rPr>
          <w:strike/>
          <w:spacing w:val="2"/>
        </w:rPr>
        <w:t> </w:t>
      </w:r>
      <w:r w:rsidRPr="00721CA2">
        <w:rPr>
          <w:strike/>
          <w:spacing w:val="2"/>
        </w:rPr>
        <w:t>5), закрепленному на двух нижних приспособлениях для крепления, прилагают растягивающее усилие, составляющее 1</w:t>
      </w:r>
      <w:r w:rsidR="0047486D" w:rsidRPr="00721CA2">
        <w:rPr>
          <w:strike/>
          <w:spacing w:val="2"/>
        </w:rPr>
        <w:t> </w:t>
      </w:r>
      <w:r w:rsidRPr="00721CA2">
        <w:rPr>
          <w:strike/>
          <w:spacing w:val="2"/>
        </w:rPr>
        <w:t xml:space="preserve">350 ± 20 </w:t>
      </w:r>
      <w:r w:rsidRPr="006A637D">
        <w:rPr>
          <w:strike/>
        </w:rPr>
        <w:t>даН. Для транспортных средств, не входящих в категории М</w:t>
      </w:r>
      <w:r w:rsidRPr="006A637D">
        <w:rPr>
          <w:strike/>
          <w:vertAlign w:val="subscript"/>
        </w:rPr>
        <w:t>1</w:t>
      </w:r>
      <w:r w:rsidRPr="006A637D">
        <w:rPr>
          <w:strike/>
        </w:rPr>
        <w:t xml:space="preserve"> и </w:t>
      </w:r>
      <w:r w:rsidRPr="006A637D">
        <w:rPr>
          <w:strike/>
          <w:lang w:val="en-US"/>
        </w:rPr>
        <w:t>N</w:t>
      </w:r>
      <w:r w:rsidRPr="006A637D">
        <w:rPr>
          <w:strike/>
          <w:vertAlign w:val="subscript"/>
        </w:rPr>
        <w:t>1</w:t>
      </w:r>
      <w:r w:rsidRPr="006A637D">
        <w:rPr>
          <w:strike/>
        </w:rPr>
        <w:t>, и</w:t>
      </w:r>
      <w:r w:rsidRPr="006A637D">
        <w:rPr>
          <w:strike/>
        </w:rPr>
        <w:t>с</w:t>
      </w:r>
      <w:r w:rsidRPr="006A637D">
        <w:rPr>
          <w:strike/>
        </w:rPr>
        <w:t>пытательная нагрузка должна составлять 675 ± 20 даН, за исключ</w:t>
      </w:r>
      <w:r w:rsidRPr="006A637D">
        <w:rPr>
          <w:strike/>
        </w:rPr>
        <w:t>е</w:t>
      </w:r>
      <w:r w:rsidRPr="006A637D">
        <w:rPr>
          <w:strike/>
        </w:rPr>
        <w:t>нием транспортных средств категорий М</w:t>
      </w:r>
      <w:r w:rsidRPr="006A637D">
        <w:rPr>
          <w:strike/>
          <w:vertAlign w:val="subscript"/>
        </w:rPr>
        <w:t>3</w:t>
      </w:r>
      <w:r w:rsidRPr="006A637D">
        <w:rPr>
          <w:strike/>
        </w:rPr>
        <w:t xml:space="preserve"> и </w:t>
      </w:r>
      <w:r w:rsidRPr="006A637D">
        <w:rPr>
          <w:strike/>
          <w:lang w:val="en-US"/>
        </w:rPr>
        <w:t>N</w:t>
      </w:r>
      <w:r w:rsidRPr="006A637D">
        <w:rPr>
          <w:strike/>
          <w:vertAlign w:val="subscript"/>
        </w:rPr>
        <w:t>3</w:t>
      </w:r>
      <w:r w:rsidRPr="006A637D">
        <w:rPr>
          <w:strike/>
        </w:rPr>
        <w:t>, для которых исп</w:t>
      </w:r>
      <w:r w:rsidRPr="006A637D">
        <w:rPr>
          <w:strike/>
        </w:rPr>
        <w:t>ы</w:t>
      </w:r>
      <w:r w:rsidRPr="006A637D">
        <w:rPr>
          <w:strike/>
        </w:rPr>
        <w:t>тательная нагрузка должна составлять 450 ± 20 даН.</w:t>
      </w:r>
    </w:p>
    <w:p w:rsidR="000273A0" w:rsidRPr="006A637D" w:rsidRDefault="000273A0" w:rsidP="000273A0">
      <w:pPr>
        <w:pStyle w:val="SingleTxtGR"/>
        <w:ind w:left="2268" w:hanging="1134"/>
        <w:rPr>
          <w:strike/>
        </w:rPr>
      </w:pPr>
      <w:r w:rsidRPr="006A637D">
        <w:rPr>
          <w:strike/>
        </w:rPr>
        <w:t>6.4.2</w:t>
      </w:r>
      <w:r w:rsidRPr="006A637D">
        <w:rPr>
          <w:strike/>
        </w:rPr>
        <w:tab/>
      </w:r>
      <w:r w:rsidRPr="006A637D">
        <w:rPr>
          <w:strike/>
        </w:rPr>
        <w:tab/>
        <w:t>Испытание приспособлений для крепления трехточечного ремня без втягивающего устройства или со втягивающим устройством в верхней точке крепления</w:t>
      </w:r>
    </w:p>
    <w:p w:rsidR="000273A0" w:rsidRPr="006A637D" w:rsidRDefault="000273A0" w:rsidP="000273A0">
      <w:pPr>
        <w:pStyle w:val="SingleTxtGR"/>
        <w:ind w:left="2268" w:hanging="1134"/>
        <w:rPr>
          <w:strike/>
        </w:rPr>
      </w:pPr>
      <w:r w:rsidRPr="006A637D">
        <w:rPr>
          <w:strike/>
        </w:rPr>
        <w:t>6.4.2.1</w:t>
      </w:r>
      <w:r w:rsidRPr="006A637D">
        <w:rPr>
          <w:strike/>
        </w:rPr>
        <w:tab/>
        <w:t>К натяжному устройству (см. рис. 2 в приложении 5), закрепленн</w:t>
      </w:r>
      <w:r w:rsidRPr="006A637D">
        <w:rPr>
          <w:strike/>
        </w:rPr>
        <w:t>о</w:t>
      </w:r>
      <w:r w:rsidRPr="006A637D">
        <w:rPr>
          <w:strike/>
        </w:rPr>
        <w:t>му на верхнем и нижнем приспособлениях для крепления одного и того же ремня, с использованием втягивающего устройства, уст</w:t>
      </w:r>
      <w:r w:rsidRPr="006A637D">
        <w:rPr>
          <w:strike/>
        </w:rPr>
        <w:t>а</w:t>
      </w:r>
      <w:r w:rsidRPr="006A637D">
        <w:rPr>
          <w:strike/>
        </w:rPr>
        <w:t>новленного в верхней точке крепления, если такое устройство п</w:t>
      </w:r>
      <w:r w:rsidRPr="006A637D">
        <w:rPr>
          <w:strike/>
        </w:rPr>
        <w:t>о</w:t>
      </w:r>
      <w:r w:rsidRPr="006A637D">
        <w:rPr>
          <w:strike/>
        </w:rPr>
        <w:t>ставляется изготовителем, прилагают испытательную нагрузку 1 350 ± 20 даН. Для транспортных средств, не входящих в катег</w:t>
      </w:r>
      <w:r w:rsidRPr="006A637D">
        <w:rPr>
          <w:strike/>
        </w:rPr>
        <w:t>о</w:t>
      </w:r>
      <w:r w:rsidRPr="006A637D">
        <w:rPr>
          <w:strike/>
        </w:rPr>
        <w:t>рии М</w:t>
      </w:r>
      <w:r w:rsidRPr="006A637D">
        <w:rPr>
          <w:strike/>
          <w:vertAlign w:val="subscript"/>
        </w:rPr>
        <w:t>1</w:t>
      </w:r>
      <w:r w:rsidRPr="006A637D">
        <w:rPr>
          <w:strike/>
        </w:rPr>
        <w:t xml:space="preserve"> и </w:t>
      </w:r>
      <w:r w:rsidRPr="006A637D">
        <w:rPr>
          <w:strike/>
          <w:lang w:val="en-US"/>
        </w:rPr>
        <w:t>N</w:t>
      </w:r>
      <w:r w:rsidRPr="006A637D">
        <w:rPr>
          <w:strike/>
          <w:vertAlign w:val="subscript"/>
        </w:rPr>
        <w:t>1</w:t>
      </w:r>
      <w:r w:rsidRPr="006A637D">
        <w:rPr>
          <w:strike/>
        </w:rPr>
        <w:t xml:space="preserve">, испытательная нагрузка должна составлять </w:t>
      </w:r>
      <w:r w:rsidR="009A0DD1">
        <w:rPr>
          <w:strike/>
        </w:rPr>
        <w:br/>
      </w:r>
      <w:r w:rsidRPr="006A637D">
        <w:rPr>
          <w:strike/>
        </w:rPr>
        <w:t>675</w:t>
      </w:r>
      <w:r w:rsidRPr="006A637D">
        <w:rPr>
          <w:strike/>
          <w:lang w:val="en-US"/>
        </w:rPr>
        <w:t> </w:t>
      </w:r>
      <w:r w:rsidRPr="006A637D">
        <w:rPr>
          <w:strike/>
        </w:rPr>
        <w:t>± 20 даН, за исключением транспортных средств категорий М</w:t>
      </w:r>
      <w:r w:rsidRPr="006A637D">
        <w:rPr>
          <w:strike/>
          <w:vertAlign w:val="subscript"/>
        </w:rPr>
        <w:t>3</w:t>
      </w:r>
      <w:r w:rsidRPr="006A637D">
        <w:rPr>
          <w:strike/>
        </w:rPr>
        <w:t xml:space="preserve"> и </w:t>
      </w:r>
      <w:r w:rsidRPr="006A637D">
        <w:rPr>
          <w:strike/>
          <w:lang w:val="en-US"/>
        </w:rPr>
        <w:t>N</w:t>
      </w:r>
      <w:r w:rsidRPr="006A637D">
        <w:rPr>
          <w:strike/>
          <w:vertAlign w:val="subscript"/>
        </w:rPr>
        <w:t>3</w:t>
      </w:r>
      <w:r w:rsidRPr="006A637D">
        <w:rPr>
          <w:strike/>
        </w:rPr>
        <w:t xml:space="preserve">, для которых испытательная нагрузка должна составлять </w:t>
      </w:r>
      <w:r w:rsidR="009A0DD1">
        <w:rPr>
          <w:strike/>
        </w:rPr>
        <w:br/>
      </w:r>
      <w:r w:rsidRPr="006A637D">
        <w:rPr>
          <w:strike/>
        </w:rPr>
        <w:t>450 ± 20 даН.</w:t>
      </w:r>
    </w:p>
    <w:p w:rsidR="000273A0" w:rsidRPr="006A637D" w:rsidRDefault="000273A0" w:rsidP="000273A0">
      <w:pPr>
        <w:pStyle w:val="SingleTxtGR"/>
        <w:ind w:left="2268" w:hanging="1134"/>
        <w:rPr>
          <w:strike/>
        </w:rPr>
      </w:pPr>
      <w:r w:rsidRPr="006A637D">
        <w:rPr>
          <w:strike/>
        </w:rPr>
        <w:t>6.4.2.2</w:t>
      </w:r>
      <w:r w:rsidRPr="006A637D">
        <w:rPr>
          <w:strike/>
        </w:rPr>
        <w:tab/>
        <w:t>Одновременно к натяжному устройству (см. рис. 1 в приложени</w:t>
      </w:r>
      <w:r>
        <w:rPr>
          <w:strike/>
        </w:rPr>
        <w:t>и</w:t>
      </w:r>
      <w:r w:rsidR="009A0DD1">
        <w:rPr>
          <w:strike/>
        </w:rPr>
        <w:t> </w:t>
      </w:r>
      <w:r w:rsidRPr="006A637D">
        <w:rPr>
          <w:strike/>
        </w:rPr>
        <w:t>5), закрепленному на нижних приспособлениях для крепления, прилагают растягивающее усилие в 1 350 ± 20 даН. Для транспортных средств, не входящих в категории М</w:t>
      </w:r>
      <w:r w:rsidRPr="006A637D">
        <w:rPr>
          <w:strike/>
          <w:vertAlign w:val="subscript"/>
        </w:rPr>
        <w:t>1</w:t>
      </w:r>
      <w:r w:rsidRPr="006A637D">
        <w:rPr>
          <w:strike/>
        </w:rPr>
        <w:t xml:space="preserve"> и </w:t>
      </w:r>
      <w:r w:rsidRPr="006A637D">
        <w:rPr>
          <w:strike/>
          <w:lang w:val="en-US"/>
        </w:rPr>
        <w:t>N</w:t>
      </w:r>
      <w:r w:rsidRPr="006A637D">
        <w:rPr>
          <w:strike/>
          <w:vertAlign w:val="subscript"/>
        </w:rPr>
        <w:t>1</w:t>
      </w:r>
      <w:r w:rsidRPr="006A637D">
        <w:rPr>
          <w:strike/>
        </w:rPr>
        <w:t>, испытательная нагрузка должна составлять 675 ± 20 даН, за исключением транспортных средств категорий М</w:t>
      </w:r>
      <w:r w:rsidRPr="006A637D">
        <w:rPr>
          <w:strike/>
          <w:vertAlign w:val="subscript"/>
        </w:rPr>
        <w:t>3</w:t>
      </w:r>
      <w:r w:rsidRPr="006A637D">
        <w:rPr>
          <w:strike/>
        </w:rPr>
        <w:t xml:space="preserve"> и </w:t>
      </w:r>
      <w:r w:rsidRPr="006A637D">
        <w:rPr>
          <w:strike/>
          <w:lang w:val="en-US"/>
        </w:rPr>
        <w:t>N</w:t>
      </w:r>
      <w:r w:rsidRPr="006A637D">
        <w:rPr>
          <w:strike/>
          <w:vertAlign w:val="subscript"/>
        </w:rPr>
        <w:t>3</w:t>
      </w:r>
      <w:r w:rsidRPr="006A637D">
        <w:rPr>
          <w:strike/>
        </w:rPr>
        <w:t>, для которых испытательная нагрузка должна составлять 450 ± 20 даН.</w:t>
      </w:r>
    </w:p>
    <w:p w:rsidR="000273A0" w:rsidRPr="006A637D" w:rsidRDefault="000273A0" w:rsidP="000273A0">
      <w:pPr>
        <w:pStyle w:val="SingleTxtGR"/>
        <w:ind w:left="2268" w:hanging="1134"/>
        <w:rPr>
          <w:strike/>
        </w:rPr>
      </w:pPr>
      <w:r w:rsidRPr="006A637D">
        <w:rPr>
          <w:strike/>
        </w:rPr>
        <w:t>6.4.3</w:t>
      </w:r>
      <w:r w:rsidRPr="006A637D">
        <w:rPr>
          <w:strike/>
        </w:rPr>
        <w:tab/>
      </w:r>
      <w:r w:rsidRPr="006A637D">
        <w:rPr>
          <w:strike/>
        </w:rPr>
        <w:tab/>
        <w:t>Испытание приспособлений для крепления поясного ремня</w:t>
      </w:r>
    </w:p>
    <w:p w:rsidR="000273A0" w:rsidRPr="006A637D" w:rsidRDefault="000273A0" w:rsidP="000273A0">
      <w:pPr>
        <w:pStyle w:val="SingleTxtGR"/>
        <w:ind w:left="2268" w:hanging="1134"/>
        <w:rPr>
          <w:strike/>
        </w:rPr>
      </w:pPr>
      <w:r w:rsidRPr="006A637D">
        <w:rPr>
          <w:strike/>
        </w:rPr>
        <w:tab/>
      </w:r>
      <w:r w:rsidRPr="006A637D">
        <w:rPr>
          <w:strike/>
        </w:rPr>
        <w:tab/>
        <w:t>К натяжному устройству (см. рис. 1 в приложении 5), закрепленному на двух нижних приспособлениях для крепления, прилагают испытательную нагрузку 2 225 ± 20 даН. Для транспортных средств, не входящих в категории М</w:t>
      </w:r>
      <w:r w:rsidRPr="006A637D">
        <w:rPr>
          <w:strike/>
          <w:vertAlign w:val="subscript"/>
        </w:rPr>
        <w:t>1</w:t>
      </w:r>
      <w:r w:rsidRPr="006A637D">
        <w:rPr>
          <w:strike/>
        </w:rPr>
        <w:t xml:space="preserve"> и </w:t>
      </w:r>
      <w:r w:rsidRPr="006A637D">
        <w:rPr>
          <w:strike/>
          <w:lang w:val="en-US"/>
        </w:rPr>
        <w:t>N</w:t>
      </w:r>
      <w:r w:rsidRPr="006A637D">
        <w:rPr>
          <w:strike/>
          <w:vertAlign w:val="subscript"/>
        </w:rPr>
        <w:t>1</w:t>
      </w:r>
      <w:r w:rsidRPr="006A637D">
        <w:rPr>
          <w:i/>
          <w:iCs/>
          <w:strike/>
        </w:rPr>
        <w:t>,</w:t>
      </w:r>
      <w:r w:rsidRPr="006A637D">
        <w:rPr>
          <w:strike/>
        </w:rPr>
        <w:t xml:space="preserve"> испытательная нагрузка должна составлять 1 110 ± 20 даН, за исключением транспортных средств категорий М</w:t>
      </w:r>
      <w:r w:rsidRPr="006A637D">
        <w:rPr>
          <w:strike/>
          <w:vertAlign w:val="subscript"/>
        </w:rPr>
        <w:t>3</w:t>
      </w:r>
      <w:r w:rsidRPr="006A637D">
        <w:rPr>
          <w:strike/>
        </w:rPr>
        <w:t xml:space="preserve"> и </w:t>
      </w:r>
      <w:r w:rsidRPr="006A637D">
        <w:rPr>
          <w:strike/>
          <w:lang w:val="en-US"/>
        </w:rPr>
        <w:t>N</w:t>
      </w:r>
      <w:r w:rsidRPr="006A637D">
        <w:rPr>
          <w:strike/>
          <w:vertAlign w:val="subscript"/>
        </w:rPr>
        <w:t>3</w:t>
      </w:r>
      <w:r w:rsidRPr="006A637D">
        <w:rPr>
          <w:strike/>
        </w:rPr>
        <w:t>, для которых испытательная нагрузка должна составлять 740 ± 20</w:t>
      </w:r>
      <w:r w:rsidRPr="006A637D">
        <w:rPr>
          <w:strike/>
          <w:lang w:val="en-US"/>
        </w:rPr>
        <w:t> </w:t>
      </w:r>
      <w:r w:rsidRPr="006A637D">
        <w:rPr>
          <w:strike/>
        </w:rPr>
        <w:t>даН.</w:t>
      </w:r>
    </w:p>
    <w:p w:rsidR="000273A0" w:rsidRPr="006A637D" w:rsidRDefault="000273A0" w:rsidP="000273A0">
      <w:pPr>
        <w:pStyle w:val="SingleTxtGR"/>
        <w:ind w:left="2268" w:hanging="1134"/>
        <w:rPr>
          <w:strike/>
        </w:rPr>
      </w:pPr>
      <w:r w:rsidRPr="006A637D">
        <w:rPr>
          <w:strike/>
        </w:rPr>
        <w:t>6.4.4</w:t>
      </w:r>
      <w:r w:rsidRPr="006A637D">
        <w:rPr>
          <w:strike/>
        </w:rPr>
        <w:tab/>
      </w:r>
      <w:r w:rsidRPr="006A637D">
        <w:rPr>
          <w:strike/>
        </w:rPr>
        <w:tab/>
        <w:t>Испытание приспособлений для крепления, которые либо полностью расположены на каркасе сиденья, либо распределены между кузовом транспортного средства и каркасом сиденья</w:t>
      </w:r>
    </w:p>
    <w:p w:rsidR="000273A0" w:rsidRPr="006A637D" w:rsidRDefault="000273A0" w:rsidP="000273A0">
      <w:pPr>
        <w:pStyle w:val="SingleTxtGR"/>
        <w:ind w:left="2268" w:hanging="1134"/>
        <w:rPr>
          <w:strike/>
        </w:rPr>
      </w:pPr>
      <w:r w:rsidRPr="006A637D">
        <w:rPr>
          <w:strike/>
        </w:rPr>
        <w:t>6.4.4.1</w:t>
      </w:r>
      <w:r w:rsidRPr="006A637D">
        <w:rPr>
          <w:strike/>
        </w:rPr>
        <w:tab/>
        <w:t>В соответствующем случае испытания, указанные в пунктах 6.4.1, 6.4.2 и 6.4.3 выше, проводят с приложением к каждому сиденью и к каждой группе сидений указанного ниже дополнительного усилия.</w:t>
      </w:r>
    </w:p>
    <w:p w:rsidR="000273A0" w:rsidRPr="006A637D" w:rsidRDefault="000273A0" w:rsidP="000273A0">
      <w:pPr>
        <w:pStyle w:val="SingleTxtGR"/>
        <w:ind w:left="2268" w:hanging="1134"/>
        <w:rPr>
          <w:strike/>
        </w:rPr>
      </w:pPr>
      <w:r w:rsidRPr="006A637D">
        <w:rPr>
          <w:strike/>
        </w:rPr>
        <w:t>6.4.4.2</w:t>
      </w:r>
      <w:r w:rsidRPr="006A637D">
        <w:rPr>
          <w:strike/>
        </w:rPr>
        <w:tab/>
        <w:t>Помимо нагрузок, указанных в пунктах 6.4.1, 6.4.2 и 6.4.3 выше, прилагают усилие, которое в 20 раз превышает массу сиденья в сборе. К сиденью или к частям сиденья прилагают инерционную нагрузку, соответствующую физическому воздействию массы данного сиденья на приспособлени</w:t>
      </w:r>
      <w:r>
        <w:rPr>
          <w:strike/>
        </w:rPr>
        <w:t>я</w:t>
      </w:r>
      <w:r w:rsidRPr="006A637D">
        <w:rPr>
          <w:strike/>
        </w:rPr>
        <w:t xml:space="preserve"> для его крепления. Определение дополнительного(ых) прилагаемого(ых) усилия или усилий и их распределение производится изготовителем и согласовывается с технической службой.</w:t>
      </w:r>
    </w:p>
    <w:p w:rsidR="000273A0" w:rsidRPr="006A637D" w:rsidRDefault="000273A0" w:rsidP="000273A0">
      <w:pPr>
        <w:pStyle w:val="SingleTxtGR"/>
        <w:ind w:left="2268" w:hanging="1134"/>
        <w:rPr>
          <w:strike/>
        </w:rPr>
      </w:pPr>
      <w:r w:rsidRPr="006A637D">
        <w:rPr>
          <w:strike/>
        </w:rPr>
        <w:tab/>
      </w:r>
      <w:r w:rsidRPr="006A637D">
        <w:rPr>
          <w:strike/>
        </w:rPr>
        <w:tab/>
        <w:t>Для транспортных средств категорий M</w:t>
      </w:r>
      <w:r w:rsidRPr="006A637D">
        <w:rPr>
          <w:strike/>
          <w:vertAlign w:val="subscript"/>
        </w:rPr>
        <w:t>2</w:t>
      </w:r>
      <w:r w:rsidRPr="006A637D">
        <w:rPr>
          <w:strike/>
        </w:rPr>
        <w:t xml:space="preserve"> и N</w:t>
      </w:r>
      <w:r w:rsidRPr="006A637D">
        <w:rPr>
          <w:strike/>
          <w:vertAlign w:val="subscript"/>
        </w:rPr>
        <w:t>2</w:t>
      </w:r>
      <w:r w:rsidRPr="006A637D">
        <w:rPr>
          <w:strike/>
        </w:rPr>
        <w:t xml:space="preserve"> это усилие должно в 10 раз превышать массу сиденья в сборе; для транспортных средств категорий M</w:t>
      </w:r>
      <w:r w:rsidRPr="006A637D">
        <w:rPr>
          <w:strike/>
          <w:vertAlign w:val="subscript"/>
        </w:rPr>
        <w:t>3</w:t>
      </w:r>
      <w:r w:rsidRPr="006A637D">
        <w:rPr>
          <w:strike/>
        </w:rPr>
        <w:t xml:space="preserve"> и N</w:t>
      </w:r>
      <w:r w:rsidRPr="006A637D">
        <w:rPr>
          <w:strike/>
          <w:vertAlign w:val="subscript"/>
        </w:rPr>
        <w:t>3</w:t>
      </w:r>
      <w:r w:rsidRPr="006A637D">
        <w:rPr>
          <w:strike/>
        </w:rPr>
        <w:t xml:space="preserve"> оно должно превышать массу сиденья в сборе в 6,6 раза.</w:t>
      </w:r>
    </w:p>
    <w:p w:rsidR="000273A0" w:rsidRPr="006A637D" w:rsidRDefault="000273A0" w:rsidP="000273A0">
      <w:pPr>
        <w:pStyle w:val="SingleTxtGR"/>
        <w:ind w:left="2268" w:hanging="1134"/>
        <w:rPr>
          <w:strike/>
        </w:rPr>
      </w:pPr>
      <w:r w:rsidRPr="006A637D">
        <w:rPr>
          <w:strike/>
        </w:rPr>
        <w:t>6.4.5</w:t>
      </w:r>
      <w:r w:rsidRPr="006A637D">
        <w:rPr>
          <w:strike/>
        </w:rPr>
        <w:tab/>
      </w:r>
      <w:r w:rsidRPr="006A637D">
        <w:rPr>
          <w:strike/>
        </w:rPr>
        <w:tab/>
        <w:t>Испытание приспособлений для крепления ремня специального типа</w:t>
      </w:r>
    </w:p>
    <w:p w:rsidR="000273A0" w:rsidRPr="006A637D" w:rsidRDefault="000273A0" w:rsidP="000273A0">
      <w:pPr>
        <w:pStyle w:val="SingleTxtGR"/>
        <w:ind w:left="2268" w:hanging="1134"/>
        <w:rPr>
          <w:strike/>
        </w:rPr>
      </w:pPr>
      <w:r w:rsidRPr="006A637D">
        <w:rPr>
          <w:strike/>
        </w:rPr>
        <w:t>6.4.5.1</w:t>
      </w:r>
      <w:r w:rsidRPr="006A637D">
        <w:rPr>
          <w:strike/>
        </w:rPr>
        <w:tab/>
        <w:t>К натяжному устройству (см. рис. 2 в приложении 5), закрепленному на приспособлениях для крепления ремня безопасности данного типа, с помощью устройства, воспроизводящего геометрию лямки или лямок, расположенной(ых) выше пояса, прилагают испытательную нагрузку 1 350 ± 20 даН.</w:t>
      </w:r>
    </w:p>
    <w:p w:rsidR="000273A0" w:rsidRPr="006A637D" w:rsidRDefault="000273A0" w:rsidP="000273A0">
      <w:pPr>
        <w:pStyle w:val="SingleTxtGR"/>
        <w:ind w:left="2268" w:hanging="1134"/>
        <w:rPr>
          <w:strike/>
        </w:rPr>
      </w:pPr>
      <w:r w:rsidRPr="006A637D">
        <w:rPr>
          <w:strike/>
        </w:rPr>
        <w:t>6.4.5.2</w:t>
      </w:r>
      <w:r w:rsidRPr="006A637D">
        <w:rPr>
          <w:strike/>
        </w:rPr>
        <w:tab/>
        <w:t>Одновременно к натяжному устройству (см. рис. 3 в приложении</w:t>
      </w:r>
      <w:r w:rsidR="009A0DD1">
        <w:rPr>
          <w:strike/>
        </w:rPr>
        <w:t> </w:t>
      </w:r>
      <w:r w:rsidRPr="006A637D">
        <w:rPr>
          <w:strike/>
        </w:rPr>
        <w:t>5), закрепленному на двух нижних приспособлениях для крепления, прилагают растягивающее усилие</w:t>
      </w:r>
      <w:r>
        <w:rPr>
          <w:strike/>
        </w:rPr>
        <w:t>, составляющее</w:t>
      </w:r>
      <w:r w:rsidR="009A0DD1">
        <w:rPr>
          <w:strike/>
        </w:rPr>
        <w:t xml:space="preserve"> </w:t>
      </w:r>
      <w:r w:rsidR="009A0DD1">
        <w:rPr>
          <w:strike/>
        </w:rPr>
        <w:br/>
      </w:r>
      <w:r w:rsidRPr="006A637D">
        <w:rPr>
          <w:strike/>
        </w:rPr>
        <w:t>1350 ± 20 даН.</w:t>
      </w:r>
    </w:p>
    <w:p w:rsidR="000273A0" w:rsidRPr="006A637D" w:rsidRDefault="000273A0" w:rsidP="000273A0">
      <w:pPr>
        <w:pStyle w:val="SingleTxtGR"/>
        <w:ind w:left="2268" w:hanging="1134"/>
        <w:rPr>
          <w:strike/>
        </w:rPr>
      </w:pPr>
      <w:r w:rsidRPr="006A637D">
        <w:rPr>
          <w:strike/>
        </w:rPr>
        <w:t>6.4.5.3</w:t>
      </w:r>
      <w:r w:rsidRPr="006A637D">
        <w:rPr>
          <w:strike/>
        </w:rPr>
        <w:tab/>
        <w:t>Для транспортных средств, не входящих в категории М</w:t>
      </w:r>
      <w:r w:rsidRPr="006A637D">
        <w:rPr>
          <w:strike/>
          <w:vertAlign w:val="subscript"/>
        </w:rPr>
        <w:t>1</w:t>
      </w:r>
      <w:r w:rsidRPr="006A637D">
        <w:rPr>
          <w:strike/>
        </w:rPr>
        <w:t xml:space="preserve"> и </w:t>
      </w:r>
      <w:r w:rsidRPr="006A637D">
        <w:rPr>
          <w:strike/>
          <w:lang w:val="en-US"/>
        </w:rPr>
        <w:t>N</w:t>
      </w:r>
      <w:r w:rsidRPr="006A637D">
        <w:rPr>
          <w:strike/>
          <w:vertAlign w:val="subscript"/>
        </w:rPr>
        <w:t>1</w:t>
      </w:r>
      <w:r w:rsidRPr="006A637D">
        <w:rPr>
          <w:strike/>
        </w:rPr>
        <w:t>, испытательная нагрузка должна составлять 675 ± 20 даН, за исключением транспортных средств категорий М</w:t>
      </w:r>
      <w:r w:rsidRPr="006A637D">
        <w:rPr>
          <w:strike/>
          <w:vertAlign w:val="subscript"/>
        </w:rPr>
        <w:t>3</w:t>
      </w:r>
      <w:r w:rsidRPr="006A637D">
        <w:rPr>
          <w:strike/>
        </w:rPr>
        <w:t xml:space="preserve"> и </w:t>
      </w:r>
      <w:r w:rsidRPr="006A637D">
        <w:rPr>
          <w:strike/>
          <w:lang w:val="en-US"/>
        </w:rPr>
        <w:t>N</w:t>
      </w:r>
      <w:r w:rsidRPr="006A637D">
        <w:rPr>
          <w:strike/>
          <w:vertAlign w:val="subscript"/>
        </w:rPr>
        <w:t>3</w:t>
      </w:r>
      <w:r w:rsidRPr="006A637D">
        <w:rPr>
          <w:strike/>
        </w:rPr>
        <w:t>, для которых испытательная нагрузка должна составлять 450 ± 20 ДаН.</w:t>
      </w:r>
    </w:p>
    <w:p w:rsidR="000273A0" w:rsidRPr="006A637D" w:rsidRDefault="000273A0" w:rsidP="000273A0">
      <w:pPr>
        <w:pStyle w:val="SingleTxtGR"/>
        <w:ind w:left="2268" w:hanging="1134"/>
        <w:rPr>
          <w:strike/>
        </w:rPr>
      </w:pPr>
      <w:r w:rsidRPr="006A637D">
        <w:rPr>
          <w:strike/>
        </w:rPr>
        <w:t>6.4.6</w:t>
      </w:r>
      <w:r w:rsidRPr="006A637D">
        <w:rPr>
          <w:strike/>
        </w:rPr>
        <w:tab/>
      </w:r>
      <w:r w:rsidRPr="006A637D">
        <w:rPr>
          <w:strike/>
        </w:rPr>
        <w:tab/>
        <w:t>Испытания в случае сидений, обращенных назад</w:t>
      </w:r>
    </w:p>
    <w:p w:rsidR="000273A0" w:rsidRPr="006A637D" w:rsidRDefault="000273A0" w:rsidP="000273A0">
      <w:pPr>
        <w:pStyle w:val="SingleTxtGR"/>
        <w:ind w:left="2268" w:hanging="1134"/>
        <w:rPr>
          <w:strike/>
        </w:rPr>
      </w:pPr>
      <w:r w:rsidRPr="006A637D">
        <w:rPr>
          <w:strike/>
        </w:rPr>
        <w:t>6.4.6.1</w:t>
      </w:r>
      <w:r w:rsidRPr="006A637D">
        <w:rPr>
          <w:strike/>
        </w:rPr>
        <w:tab/>
        <w:t>Точки крепления испытывают с использованием усилий, предписанных соответственно в пунктах 6.4.1, 6.4.2 или 6.4.3. В каждом случае испытательная нагрузка должна соответствовать нагрузке, предписанной для транспортных средств категорий М</w:t>
      </w:r>
      <w:r w:rsidRPr="006A637D">
        <w:rPr>
          <w:strike/>
          <w:vertAlign w:val="subscript"/>
        </w:rPr>
        <w:t>З</w:t>
      </w:r>
      <w:r w:rsidRPr="006A637D">
        <w:rPr>
          <w:strike/>
        </w:rPr>
        <w:t xml:space="preserve"> или </w:t>
      </w:r>
      <w:r w:rsidRPr="006A637D">
        <w:rPr>
          <w:strike/>
          <w:lang w:val="en-US"/>
        </w:rPr>
        <w:t>N</w:t>
      </w:r>
      <w:r w:rsidRPr="006A637D">
        <w:rPr>
          <w:strike/>
          <w:vertAlign w:val="subscript"/>
        </w:rPr>
        <w:t>3</w:t>
      </w:r>
      <w:r w:rsidRPr="006A637D">
        <w:rPr>
          <w:strike/>
        </w:rPr>
        <w:t>.</w:t>
      </w:r>
    </w:p>
    <w:p w:rsidR="000273A0" w:rsidRPr="006A637D" w:rsidRDefault="000273A0" w:rsidP="000273A0">
      <w:pPr>
        <w:pStyle w:val="SingleTxtGR"/>
        <w:ind w:left="2268" w:hanging="1134"/>
        <w:rPr>
          <w:strike/>
        </w:rPr>
      </w:pPr>
      <w:r w:rsidRPr="006A637D">
        <w:rPr>
          <w:strike/>
        </w:rPr>
        <w:t>6.4.6.2</w:t>
      </w:r>
      <w:r w:rsidRPr="006A637D">
        <w:rPr>
          <w:strike/>
        </w:rPr>
        <w:tab/>
        <w:t>Испытательную нагрузку прилагают в направлении вперед по отношению к данному сидячему месту в соответствии с процедурой, предписанной в пункте 6.3.</w:t>
      </w:r>
    </w:p>
    <w:p w:rsidR="000273A0" w:rsidRPr="006A637D" w:rsidRDefault="000273A0" w:rsidP="000273A0">
      <w:pPr>
        <w:pStyle w:val="SingleTxtGR"/>
        <w:rPr>
          <w:i/>
          <w:strike/>
        </w:rPr>
      </w:pPr>
      <w:r w:rsidRPr="006A637D">
        <w:rPr>
          <w:strike/>
        </w:rPr>
        <w:t>6.4.7</w:t>
      </w:r>
      <w:r w:rsidRPr="006A637D">
        <w:rPr>
          <w:strike/>
        </w:rPr>
        <w:tab/>
      </w:r>
      <w:r w:rsidRPr="006A637D">
        <w:rPr>
          <w:strike/>
        </w:rPr>
        <w:tab/>
        <w:t>Испытание в случае сидений, обращенных вбок</w:t>
      </w:r>
    </w:p>
    <w:p w:rsidR="000273A0" w:rsidRPr="006A637D" w:rsidRDefault="000273A0" w:rsidP="000273A0">
      <w:pPr>
        <w:pStyle w:val="SingleTxtGR"/>
        <w:ind w:left="2268" w:hanging="1134"/>
        <w:rPr>
          <w:strike/>
        </w:rPr>
      </w:pPr>
      <w:r w:rsidRPr="006A637D">
        <w:rPr>
          <w:strike/>
        </w:rPr>
        <w:t>6.4.7.1</w:t>
      </w:r>
      <w:r w:rsidRPr="006A637D">
        <w:rPr>
          <w:strike/>
        </w:rPr>
        <w:tab/>
        <w:t xml:space="preserve">Точки крепления испытывают с использованием усилий, предписанных в пункте 6.4.3 для транспортных средств категории </w:t>
      </w:r>
      <w:r w:rsidRPr="006A637D">
        <w:rPr>
          <w:strike/>
          <w:lang w:val="en-GB"/>
        </w:rPr>
        <w:t>M</w:t>
      </w:r>
      <w:r w:rsidRPr="006A637D">
        <w:rPr>
          <w:strike/>
          <w:vertAlign w:val="subscript"/>
        </w:rPr>
        <w:t>3</w:t>
      </w:r>
      <w:r w:rsidRPr="006A637D">
        <w:rPr>
          <w:strike/>
        </w:rPr>
        <w:t>.</w:t>
      </w:r>
    </w:p>
    <w:p w:rsidR="000273A0" w:rsidRPr="006A637D" w:rsidRDefault="000273A0" w:rsidP="000273A0">
      <w:pPr>
        <w:pStyle w:val="SingleTxtGR"/>
        <w:ind w:left="2268" w:hanging="1134"/>
        <w:rPr>
          <w:strike/>
        </w:rPr>
      </w:pPr>
      <w:r w:rsidRPr="006A637D">
        <w:rPr>
          <w:strike/>
        </w:rPr>
        <w:t>6.4.7.2</w:t>
      </w:r>
      <w:r w:rsidRPr="006A637D">
        <w:rPr>
          <w:strike/>
        </w:rPr>
        <w:tab/>
        <w:t xml:space="preserve">Испытательную нагрузку прилагают в направлении вперед по отношению к данному транспортному средству в соответствии с процедурой, предписанной в пункте 6.3. В том случае, если обращенные вбок сиденья сгруппированы на базовой конструкции, точки крепления ремней безопасности </w:t>
      </w:r>
      <w:r>
        <w:rPr>
          <w:strike/>
        </w:rPr>
        <w:t>на каждом сидячем месте</w:t>
      </w:r>
      <w:r w:rsidRPr="006A637D">
        <w:rPr>
          <w:strike/>
        </w:rPr>
        <w:t xml:space="preserve"> в рамках этой группы испытывают раздельно. Кроме того, базовая конструкция должна быть испытана в соответствии с пунктом 6.4.8.</w:t>
      </w:r>
    </w:p>
    <w:p w:rsidR="000273A0" w:rsidRPr="006A637D" w:rsidRDefault="000273A0" w:rsidP="000273A0">
      <w:pPr>
        <w:pStyle w:val="SingleTxtGR"/>
        <w:ind w:left="2268" w:hanging="1134"/>
        <w:rPr>
          <w:strike/>
        </w:rPr>
      </w:pPr>
      <w:r w:rsidRPr="006A637D">
        <w:rPr>
          <w:strike/>
        </w:rPr>
        <w:t>6.4.7.3</w:t>
      </w:r>
      <w:r w:rsidRPr="006A637D">
        <w:rPr>
          <w:strike/>
        </w:rPr>
        <w:tab/>
        <w:t>Схема натяжного устройства, которое должно использоваться для испытания сидений, обращенных вбок, показана на рис. 1</w:t>
      </w:r>
      <w:r w:rsidRPr="006A637D">
        <w:rPr>
          <w:strike/>
          <w:lang w:val="en-GB"/>
        </w:rPr>
        <w:t>b</w:t>
      </w:r>
      <w:r w:rsidRPr="006A637D">
        <w:rPr>
          <w:strike/>
        </w:rPr>
        <w:t xml:space="preserve"> в приложении 5.</w:t>
      </w:r>
    </w:p>
    <w:p w:rsidR="000273A0" w:rsidRPr="006A637D" w:rsidRDefault="000273A0" w:rsidP="000273A0">
      <w:pPr>
        <w:pStyle w:val="SingleTxtGR"/>
        <w:ind w:left="2268" w:hanging="1134"/>
        <w:rPr>
          <w:strike/>
        </w:rPr>
      </w:pPr>
      <w:r w:rsidRPr="006A637D">
        <w:rPr>
          <w:strike/>
        </w:rPr>
        <w:t>6.4.8</w:t>
      </w:r>
      <w:r w:rsidRPr="006A637D">
        <w:rPr>
          <w:strike/>
        </w:rPr>
        <w:tab/>
      </w:r>
      <w:r w:rsidRPr="006A637D">
        <w:rPr>
          <w:strike/>
        </w:rPr>
        <w:tab/>
        <w:t>Испытание базовой конструкции сидений, обращенных вбок</w:t>
      </w:r>
    </w:p>
    <w:p w:rsidR="000273A0" w:rsidRPr="006A637D" w:rsidRDefault="000273A0" w:rsidP="000273A0">
      <w:pPr>
        <w:pStyle w:val="SingleTxtGR"/>
        <w:ind w:left="2268" w:hanging="1134"/>
        <w:rPr>
          <w:strike/>
        </w:rPr>
      </w:pPr>
      <w:r w:rsidRPr="006A637D">
        <w:rPr>
          <w:strike/>
        </w:rPr>
        <w:t>6.4.8.1</w:t>
      </w:r>
      <w:r w:rsidRPr="006A637D">
        <w:rPr>
          <w:strike/>
        </w:rPr>
        <w:tab/>
        <w:t>Базовую конструкцию сиденья или группы сидений, обращенных вбок, испытывают с приложением усилий, предписанных в пункте</w:t>
      </w:r>
      <w:r w:rsidR="009A0DD1">
        <w:rPr>
          <w:strike/>
        </w:rPr>
        <w:t> </w:t>
      </w:r>
      <w:r w:rsidRPr="006A637D">
        <w:rPr>
          <w:strike/>
        </w:rPr>
        <w:t xml:space="preserve">6.4.3 для транспортных средств категории </w:t>
      </w:r>
      <w:r w:rsidRPr="006A637D">
        <w:rPr>
          <w:strike/>
          <w:lang w:val="en-GB"/>
        </w:rPr>
        <w:t>M</w:t>
      </w:r>
      <w:r w:rsidRPr="006A637D">
        <w:rPr>
          <w:strike/>
          <w:vertAlign w:val="subscript"/>
        </w:rPr>
        <w:t>3</w:t>
      </w:r>
      <w:r w:rsidRPr="006A637D">
        <w:rPr>
          <w:strike/>
        </w:rPr>
        <w:t>.</w:t>
      </w:r>
    </w:p>
    <w:p w:rsidR="000273A0" w:rsidRPr="006A637D" w:rsidRDefault="000273A0" w:rsidP="000273A0">
      <w:pPr>
        <w:pStyle w:val="SingleTxtGR"/>
        <w:ind w:left="2268" w:hanging="1134"/>
        <w:rPr>
          <w:strike/>
        </w:rPr>
      </w:pPr>
      <w:r w:rsidRPr="006A637D">
        <w:rPr>
          <w:strike/>
        </w:rPr>
        <w:t>6.4.8.2</w:t>
      </w:r>
      <w:r w:rsidRPr="006A637D">
        <w:rPr>
          <w:strike/>
        </w:rPr>
        <w:tab/>
        <w:t xml:space="preserve">Испытательную нагрузку прилагают в направлении вперед по отношению к данному транспортному средству в соответствии с процедурой, предписанной в пункте 6.3. В том случае, если обращенные вбок сиденья сгруппированы, одновременно проводят испытание базовой конструкции </w:t>
      </w:r>
      <w:r>
        <w:rPr>
          <w:strike/>
        </w:rPr>
        <w:t>для каждого сидячего места</w:t>
      </w:r>
      <w:r w:rsidRPr="006A637D">
        <w:rPr>
          <w:strike/>
        </w:rPr>
        <w:t xml:space="preserve"> в рамках данной группы. </w:t>
      </w:r>
    </w:p>
    <w:p w:rsidR="000273A0" w:rsidRPr="006A637D" w:rsidRDefault="000273A0" w:rsidP="000273A0">
      <w:pPr>
        <w:pStyle w:val="SingleTxtGR"/>
        <w:ind w:left="2268" w:hanging="1134"/>
        <w:rPr>
          <w:strike/>
        </w:rPr>
      </w:pPr>
      <w:r w:rsidRPr="006A637D">
        <w:rPr>
          <w:strike/>
        </w:rPr>
        <w:t>6.4.8.3</w:t>
      </w:r>
      <w:r w:rsidRPr="006A637D">
        <w:rPr>
          <w:strike/>
        </w:rPr>
        <w:tab/>
        <w:t xml:space="preserve">Точка приложения усилий, предписанных в пунктах 6.4.3 и 6.4.4, должна находиться максимально близко к точке </w:t>
      </w:r>
      <w:r w:rsidRPr="006A637D">
        <w:rPr>
          <w:strike/>
          <w:lang w:val="en-GB"/>
        </w:rPr>
        <w:t>H</w:t>
      </w:r>
      <w:r w:rsidRPr="006A637D">
        <w:rPr>
          <w:strike/>
        </w:rPr>
        <w:t xml:space="preserve"> на линии, определенной горизонтальной плоскостью и вертикальной поперечной плоскостью, проходящей через соответствующую точку </w:t>
      </w:r>
      <w:r w:rsidRPr="006A637D">
        <w:rPr>
          <w:strike/>
          <w:lang w:val="en-GB"/>
        </w:rPr>
        <w:t>H</w:t>
      </w:r>
      <w:r w:rsidRPr="006A637D">
        <w:rPr>
          <w:strike/>
        </w:rPr>
        <w:t xml:space="preserve"> </w:t>
      </w:r>
      <w:r>
        <w:rPr>
          <w:strike/>
        </w:rPr>
        <w:t>для каждого сидячего места</w:t>
      </w:r>
      <w:r w:rsidRPr="006A637D">
        <w:rPr>
          <w:strike/>
        </w:rPr>
        <w:t>.</w:t>
      </w:r>
    </w:p>
    <w:p w:rsidR="000273A0" w:rsidRPr="006A637D" w:rsidRDefault="000273A0" w:rsidP="000273A0">
      <w:pPr>
        <w:pStyle w:val="SingleTxtGR"/>
        <w:ind w:left="2268" w:hanging="1134"/>
        <w:rPr>
          <w:strike/>
        </w:rPr>
      </w:pPr>
      <w:r w:rsidRPr="006A637D">
        <w:rPr>
          <w:strike/>
        </w:rPr>
        <w:t>6.5</w:t>
      </w:r>
      <w:r w:rsidRPr="006A637D">
        <w:rPr>
          <w:strike/>
        </w:rPr>
        <w:tab/>
      </w:r>
      <w:r w:rsidRPr="006A637D">
        <w:rPr>
          <w:strike/>
        </w:rPr>
        <w:tab/>
        <w:t>В случае группы сидений, описание которых приводится в пункте 1 приложения 7, по выбору изготовителя легкового автомобиля в качестве альтернативы статическому испытанию, предписанному в пунктах 6.3 и 6.4, может быть проведено динамическое испытание, предусмотренное в приложении 7.</w:t>
      </w:r>
    </w:p>
    <w:p w:rsidR="000273A0" w:rsidRPr="004077E4" w:rsidRDefault="000273A0" w:rsidP="000273A0">
      <w:pPr>
        <w:pStyle w:val="SingleTxtGR"/>
        <w:ind w:left="2268" w:hanging="1134"/>
      </w:pPr>
      <w:r w:rsidRPr="004F2D0A">
        <w:rPr>
          <w:b/>
        </w:rPr>
        <w:t>6.2</w:t>
      </w:r>
      <w:r>
        <w:tab/>
      </w:r>
      <w:r w:rsidRPr="004077E4">
        <w:tab/>
      </w:r>
      <w:r>
        <w:t>Требования к статическому испытанию</w:t>
      </w:r>
    </w:p>
    <w:p w:rsidR="000273A0" w:rsidRPr="004077E4" w:rsidRDefault="000273A0" w:rsidP="000273A0">
      <w:pPr>
        <w:pStyle w:val="SingleTxtGR"/>
        <w:ind w:left="2268" w:hanging="1134"/>
      </w:pPr>
      <w:r w:rsidRPr="004F2D0A">
        <w:rPr>
          <w:b/>
        </w:rPr>
        <w:t>6.2.1</w:t>
      </w:r>
      <w:r>
        <w:tab/>
      </w:r>
      <w:r w:rsidRPr="004077E4">
        <w:tab/>
      </w:r>
      <w:r>
        <w:t xml:space="preserve">Испытание систем креплений ISOFIX на прочность проводят с приложением усилий, предписанных в пункте </w:t>
      </w:r>
      <w:r w:rsidRPr="004F2D0A">
        <w:rPr>
          <w:b/>
        </w:rPr>
        <w:t>6.2.4.3</w:t>
      </w:r>
      <w:r>
        <w:rPr>
          <w:b/>
        </w:rPr>
        <w:t>,</w:t>
      </w:r>
      <w:r>
        <w:t xml:space="preserve"> к устройству приложения статического усилия (УПСУ) после надлежащей фиксации крепежных деталей ISOFIX.</w:t>
      </w:r>
    </w:p>
    <w:p w:rsidR="000273A0" w:rsidRPr="00AB20AC" w:rsidRDefault="000273A0" w:rsidP="000273A0">
      <w:pPr>
        <w:pStyle w:val="SingleTxtGR"/>
        <w:ind w:left="2268" w:hanging="1134"/>
      </w:pPr>
      <w:r>
        <w:tab/>
      </w:r>
      <w:r w:rsidRPr="004077E4">
        <w:tab/>
      </w:r>
      <w:r w:rsidRPr="00AB20AC">
        <w:t>В случае крепления верхнего страховочного троса ISOFIX провод</w:t>
      </w:r>
      <w:r>
        <w:t xml:space="preserve">ят </w:t>
      </w:r>
      <w:r w:rsidRPr="00AB20AC">
        <w:t xml:space="preserve">дополнительное испытание, предписанное в пункте </w:t>
      </w:r>
      <w:r w:rsidRPr="004F2D0A">
        <w:rPr>
          <w:b/>
        </w:rPr>
        <w:t>6.2.4.4</w:t>
      </w:r>
      <w:r w:rsidRPr="00AB20AC">
        <w:t>.</w:t>
      </w:r>
    </w:p>
    <w:p w:rsidR="000273A0" w:rsidRPr="00AB20AC" w:rsidRDefault="000273A0" w:rsidP="000273A0">
      <w:pPr>
        <w:pStyle w:val="SingleTxtGR"/>
        <w:ind w:left="2268" w:hanging="1134"/>
        <w:rPr>
          <w:bCs/>
        </w:rPr>
      </w:pPr>
      <w:r w:rsidRPr="00AB20AC">
        <w:rPr>
          <w:bCs/>
        </w:rPr>
        <w:tab/>
      </w:r>
      <w:r>
        <w:rPr>
          <w:bCs/>
        </w:rPr>
        <w:tab/>
      </w:r>
      <w:r w:rsidRPr="00AB20AC">
        <w:rPr>
          <w:bCs/>
        </w:rPr>
        <w:t xml:space="preserve">В случае </w:t>
      </w:r>
      <w:r>
        <w:rPr>
          <w:bCs/>
        </w:rPr>
        <w:t>сидячего места</w:t>
      </w:r>
      <w:r w:rsidRPr="00AB20AC">
        <w:rPr>
          <w:bCs/>
        </w:rPr>
        <w:t xml:space="preserve"> размера i провод</w:t>
      </w:r>
      <w:r>
        <w:rPr>
          <w:bCs/>
        </w:rPr>
        <w:t xml:space="preserve">ят </w:t>
      </w:r>
      <w:r w:rsidRPr="00AB20AC">
        <w:rPr>
          <w:bCs/>
        </w:rPr>
        <w:t xml:space="preserve">дополнительное испытание опоры, </w:t>
      </w:r>
      <w:r>
        <w:rPr>
          <w:bCs/>
        </w:rPr>
        <w:t xml:space="preserve">предусмотренное </w:t>
      </w:r>
      <w:r w:rsidRPr="00AB20AC">
        <w:rPr>
          <w:bCs/>
        </w:rPr>
        <w:t xml:space="preserve">в пункте </w:t>
      </w:r>
      <w:r w:rsidRPr="004F2D0A">
        <w:rPr>
          <w:b/>
        </w:rPr>
        <w:t>6.2.4.5</w:t>
      </w:r>
      <w:r w:rsidRPr="00AB20AC">
        <w:rPr>
          <w:bCs/>
        </w:rPr>
        <w:t>.</w:t>
      </w:r>
    </w:p>
    <w:p w:rsidR="000273A0" w:rsidRPr="004077E4" w:rsidRDefault="000273A0" w:rsidP="000273A0">
      <w:pPr>
        <w:pStyle w:val="SingleTxtGR"/>
        <w:ind w:left="2268" w:hanging="1134"/>
      </w:pPr>
      <w:r w:rsidRPr="00AB20AC">
        <w:tab/>
      </w:r>
      <w:r>
        <w:tab/>
      </w:r>
      <w:r w:rsidRPr="00AB20AC">
        <w:t xml:space="preserve">Все точки монтажа ISOFIX и/или </w:t>
      </w:r>
      <w:r>
        <w:t>сидячие места</w:t>
      </w:r>
      <w:r w:rsidRPr="00AB20AC">
        <w:t xml:space="preserve"> размера i в том же ряду сидений, которые могут использоваться одновременно, испытыва</w:t>
      </w:r>
      <w:r>
        <w:t>ют в ходе</w:t>
      </w:r>
      <w:r w:rsidRPr="00AB20AC">
        <w:t xml:space="preserve"> одно</w:t>
      </w:r>
      <w:r>
        <w:t>го</w:t>
      </w:r>
      <w:r w:rsidRPr="00AB20AC">
        <w:t xml:space="preserve"> испытани</w:t>
      </w:r>
      <w:r>
        <w:t>я.</w:t>
      </w:r>
    </w:p>
    <w:p w:rsidR="000273A0" w:rsidRPr="004077E4" w:rsidRDefault="000273A0" w:rsidP="000273A0">
      <w:pPr>
        <w:pStyle w:val="SingleTxtGR"/>
        <w:ind w:left="2268" w:hanging="1134"/>
      </w:pPr>
      <w:r w:rsidRPr="004F2D0A">
        <w:rPr>
          <w:b/>
        </w:rPr>
        <w:t>6.2.2</w:t>
      </w:r>
      <w:r>
        <w:tab/>
      </w:r>
      <w:r w:rsidRPr="004077E4">
        <w:tab/>
      </w:r>
      <w:r>
        <w:t>Испытание может проводиться либо на полностью готовом к эксплуатации транспортном средстве, либо на соответствующих элементах транспортного средства, по которым можно получить представление о прочности и жесткости конструкции транспортного средства.</w:t>
      </w:r>
    </w:p>
    <w:p w:rsidR="000273A0" w:rsidRPr="004077E4" w:rsidRDefault="000273A0" w:rsidP="000273A0">
      <w:pPr>
        <w:pStyle w:val="SingleTxtGR"/>
        <w:ind w:left="2268" w:hanging="1134"/>
      </w:pPr>
      <w:r>
        <w:tab/>
      </w:r>
      <w:r w:rsidRPr="004077E4">
        <w:tab/>
      </w:r>
      <w:r>
        <w:t>Окна и двери могут устанавливаться или не устанавливаться; если они установлены, то они могут быть открыты либо закрыты.</w:t>
      </w:r>
    </w:p>
    <w:p w:rsidR="000273A0" w:rsidRPr="004077E4" w:rsidRDefault="000273A0" w:rsidP="000273A0">
      <w:pPr>
        <w:pStyle w:val="SingleTxtGR"/>
        <w:ind w:left="2268" w:hanging="1134"/>
      </w:pPr>
      <w:r>
        <w:tab/>
      </w:r>
      <w:r w:rsidRPr="004077E4">
        <w:tab/>
      </w:r>
      <w:r>
        <w:t>Могут быть установлены любые соединяющие элементы, которые обычно предусматриваются в конструкции транспортных средств.</w:t>
      </w:r>
    </w:p>
    <w:p w:rsidR="000273A0" w:rsidRPr="00AB20AC" w:rsidRDefault="000273A0" w:rsidP="000273A0">
      <w:pPr>
        <w:pStyle w:val="SingleTxtGR"/>
        <w:ind w:left="2268" w:hanging="1134"/>
      </w:pPr>
      <w:r>
        <w:tab/>
      </w:r>
      <w:r>
        <w:tab/>
      </w:r>
      <w:r w:rsidRPr="00AB20AC">
        <w:t xml:space="preserve">Данное испытание может быть ограничено точками монтажа ISOFIX или </w:t>
      </w:r>
      <w:r>
        <w:t>сиденьем</w:t>
      </w:r>
      <w:r w:rsidRPr="00AB20AC">
        <w:t xml:space="preserve"> размера i </w:t>
      </w:r>
      <w:r>
        <w:t>применительно к</w:t>
      </w:r>
      <w:r w:rsidRPr="00AB20AC">
        <w:t xml:space="preserve"> одн</w:t>
      </w:r>
      <w:r>
        <w:t>ому</w:t>
      </w:r>
      <w:r w:rsidRPr="00AB20AC">
        <w:t xml:space="preserve"> сидень</w:t>
      </w:r>
      <w:r>
        <w:t>ю</w:t>
      </w:r>
      <w:r w:rsidRPr="00AB20AC">
        <w:t xml:space="preserve"> или группе сидений при условии, что:</w:t>
      </w:r>
    </w:p>
    <w:p w:rsidR="000273A0" w:rsidRPr="00AB20AC" w:rsidRDefault="000273A0" w:rsidP="000273A0">
      <w:pPr>
        <w:pStyle w:val="SingleTxtGR"/>
        <w:ind w:left="2835" w:hanging="1701"/>
      </w:pPr>
      <w:r w:rsidRPr="00AB20AC">
        <w:tab/>
      </w:r>
      <w:r>
        <w:tab/>
      </w:r>
      <w:r w:rsidRPr="00AB20AC">
        <w:t>a)</w:t>
      </w:r>
      <w:r w:rsidRPr="00AB20AC">
        <w:tab/>
        <w:t xml:space="preserve">конструктивные характеристики соответствующих точек монтажа ISOFIX или </w:t>
      </w:r>
      <w:r>
        <w:t>сиденья</w:t>
      </w:r>
      <w:r w:rsidRPr="00AB20AC">
        <w:t xml:space="preserve"> размера i являются такими же, как и в случае точек монтажа ISOFIX или </w:t>
      </w:r>
      <w:r>
        <w:t>сиденья</w:t>
      </w:r>
      <w:r w:rsidRPr="00AB20AC">
        <w:t xml:space="preserve"> размера i на других сиден</w:t>
      </w:r>
      <w:r>
        <w:t>ь</w:t>
      </w:r>
      <w:r w:rsidRPr="00AB20AC">
        <w:t>ях или группах сидений; и</w:t>
      </w:r>
    </w:p>
    <w:p w:rsidR="000273A0" w:rsidRPr="004077E4" w:rsidRDefault="000273A0" w:rsidP="000273A0">
      <w:pPr>
        <w:pStyle w:val="SingleTxtGR"/>
        <w:ind w:left="2835" w:hanging="1701"/>
      </w:pPr>
      <w:r w:rsidRPr="00AB20AC">
        <w:tab/>
      </w:r>
      <w:r>
        <w:tab/>
      </w:r>
      <w:r w:rsidRPr="00AB20AC">
        <w:t>b)</w:t>
      </w:r>
      <w:r w:rsidRPr="00AB20AC">
        <w:tab/>
        <w:t>если такие точки</w:t>
      </w:r>
      <w:r>
        <w:t xml:space="preserve"> монтажа</w:t>
      </w:r>
      <w:r w:rsidRPr="00AB20AC">
        <w:t xml:space="preserve"> ISOFIX или </w:t>
      </w:r>
      <w:r>
        <w:t>сиденья</w:t>
      </w:r>
      <w:r w:rsidRPr="00AB20AC">
        <w:t xml:space="preserve"> размера i в полном объеме или частично предусмотрены для данного сиденья либо группы сидений, конструктивные характеристики данного сиденья или группы сидений либо пола в случае </w:t>
      </w:r>
      <w:r w:rsidRPr="00F45E11">
        <w:t xml:space="preserve">сидячих мест </w:t>
      </w:r>
      <w:r>
        <w:t>размера i</w:t>
      </w:r>
      <w:r w:rsidRPr="00AB20AC">
        <w:t xml:space="preserve"> являются такими же, как и характеристики других сидений или групп сидений</w:t>
      </w:r>
      <w:r>
        <w:t>.</w:t>
      </w:r>
    </w:p>
    <w:p w:rsidR="000273A0" w:rsidRPr="004077E4" w:rsidRDefault="000273A0" w:rsidP="000273A0">
      <w:pPr>
        <w:pStyle w:val="SingleTxtGR"/>
        <w:ind w:left="2268" w:hanging="1134"/>
      </w:pPr>
      <w:r w:rsidRPr="004F2D0A">
        <w:rPr>
          <w:b/>
          <w:bCs/>
        </w:rPr>
        <w:t>6.2.3</w:t>
      </w:r>
      <w:r>
        <w:tab/>
      </w:r>
      <w:r>
        <w:tab/>
        <w:t>Если сиденье и подголовники являются регулируемыми, то их испытывают в положении, определенном технической службой, в рамках ограниченного диапазона, предписанного изготовителем легкового автомобиля, как это предусмотрено в добавлении 3 к приложению 17 к Правилам № 16.</w:t>
      </w:r>
    </w:p>
    <w:p w:rsidR="000273A0" w:rsidRPr="004077E4" w:rsidRDefault="000273A0" w:rsidP="000273A0">
      <w:pPr>
        <w:pStyle w:val="SingleTxtGR"/>
        <w:ind w:left="2268" w:hanging="1134"/>
      </w:pPr>
      <w:r w:rsidRPr="004F2D0A">
        <w:rPr>
          <w:b/>
          <w:bCs/>
        </w:rPr>
        <w:t>6.2.4</w:t>
      </w:r>
      <w:r>
        <w:tab/>
      </w:r>
      <w:r>
        <w:tab/>
        <w:t>Усилия, направления и пределы смещения</w:t>
      </w:r>
    </w:p>
    <w:p w:rsidR="000273A0" w:rsidRPr="004077E4" w:rsidRDefault="000273A0" w:rsidP="000273A0">
      <w:pPr>
        <w:pStyle w:val="SingleTxtGR"/>
        <w:ind w:left="2268" w:hanging="1134"/>
      </w:pPr>
      <w:r w:rsidRPr="004F2D0A">
        <w:rPr>
          <w:b/>
          <w:bCs/>
        </w:rPr>
        <w:t>6.2.4.1</w:t>
      </w:r>
      <w:r>
        <w:tab/>
        <w:t>К центральной части нижней передней траверсы УПСУ прилагают усилие, составляющее 135 Н ± 15 Н, для корректировки положения задних крепежных деталей УПСУ с целью устранения любого провисания либо натяжения между УПСУ и его опорой.</w:t>
      </w:r>
    </w:p>
    <w:p w:rsidR="000273A0" w:rsidRPr="004077E4" w:rsidRDefault="000273A0" w:rsidP="000273A0">
      <w:pPr>
        <w:pStyle w:val="SingleTxtGR"/>
        <w:ind w:left="2268" w:hanging="1134"/>
      </w:pPr>
      <w:r w:rsidRPr="004F2D0A">
        <w:rPr>
          <w:b/>
          <w:bCs/>
        </w:rPr>
        <w:t>6.2.4.2</w:t>
      </w:r>
      <w:r>
        <w:tab/>
        <w:t>К устройству приложения статического усилия (УПСУ) прилагают усилие в направлении вперед и под наклоном в соответствии с таблицей 1.</w:t>
      </w:r>
    </w:p>
    <w:p w:rsidR="000273A0" w:rsidRPr="000E349F" w:rsidRDefault="00790BD9" w:rsidP="00790BD9">
      <w:pPr>
        <w:pStyle w:val="H23GR"/>
      </w:pPr>
      <w:r w:rsidRPr="00790BD9">
        <w:rPr>
          <w:b w:val="0"/>
        </w:rPr>
        <w:tab/>
      </w:r>
      <w:r w:rsidRPr="00790BD9">
        <w:rPr>
          <w:b w:val="0"/>
        </w:rPr>
        <w:tab/>
      </w:r>
      <w:r w:rsidR="000273A0" w:rsidRPr="00790BD9">
        <w:rPr>
          <w:b w:val="0"/>
        </w:rPr>
        <w:t>Таблица 1</w:t>
      </w:r>
      <w:r w:rsidR="000273A0" w:rsidRPr="00790BD9">
        <w:rPr>
          <w:b w:val="0"/>
          <w:szCs w:val="24"/>
        </w:rPr>
        <w:br/>
      </w:r>
      <w:r w:rsidR="000273A0" w:rsidRPr="000E349F">
        <w:t>Направление усилий в ходе испытания</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155"/>
        <w:gridCol w:w="3684"/>
        <w:gridCol w:w="1531"/>
      </w:tblGrid>
      <w:tr w:rsidR="000273A0" w:rsidRPr="00BA349C" w:rsidTr="00BA349C">
        <w:tc>
          <w:tcPr>
            <w:tcW w:w="2155" w:type="dxa"/>
          </w:tcPr>
          <w:p w:rsidR="000273A0" w:rsidRPr="00BA349C" w:rsidRDefault="000273A0" w:rsidP="00BA349C">
            <w:r w:rsidRPr="00BA349C">
              <w:t>В направлении вперед</w:t>
            </w:r>
          </w:p>
        </w:tc>
        <w:tc>
          <w:tcPr>
            <w:tcW w:w="3684" w:type="dxa"/>
          </w:tcPr>
          <w:p w:rsidR="000273A0" w:rsidRPr="00BA349C" w:rsidRDefault="000273A0" w:rsidP="00BA349C">
            <w:r w:rsidRPr="00BA349C">
              <w:t>0° ± 5°</w:t>
            </w:r>
          </w:p>
        </w:tc>
        <w:tc>
          <w:tcPr>
            <w:cnfStyle w:val="000100000000" w:firstRow="0" w:lastRow="0" w:firstColumn="0" w:lastColumn="1"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273A0" w:rsidRPr="00BA349C" w:rsidRDefault="000273A0" w:rsidP="00BA349C">
            <w:pPr>
              <w:jc w:val="center"/>
            </w:pPr>
            <w:r w:rsidRPr="00BA349C">
              <w:t>8 кН ± 0,25 кН</w:t>
            </w:r>
          </w:p>
        </w:tc>
      </w:tr>
      <w:tr w:rsidR="000273A0" w:rsidRPr="00BA349C" w:rsidTr="00BA349C">
        <w:tc>
          <w:tcPr>
            <w:tcW w:w="2155" w:type="dxa"/>
          </w:tcPr>
          <w:p w:rsidR="000273A0" w:rsidRPr="00BA349C" w:rsidRDefault="000273A0" w:rsidP="00BA349C">
            <w:r w:rsidRPr="00BA349C">
              <w:t>Под наклоном</w:t>
            </w:r>
          </w:p>
        </w:tc>
        <w:tc>
          <w:tcPr>
            <w:tcW w:w="3684" w:type="dxa"/>
          </w:tcPr>
          <w:p w:rsidR="000273A0" w:rsidRPr="00BA349C" w:rsidRDefault="000273A0" w:rsidP="00BA349C">
            <w:r w:rsidRPr="00BA349C">
              <w:t>75° ± 5°</w:t>
            </w:r>
            <w:r w:rsidR="00BA349C">
              <w:t xml:space="preserve"> </w:t>
            </w:r>
            <w:r w:rsidRPr="00BA349C">
              <w:t xml:space="preserve">(с обеих сторон в направлении вперед либо со стороны, соответствующей наименее благоприятному варианту, если таковой существует, или только с одной стороны, если обе </w:t>
            </w:r>
            <w:r w:rsidR="00BA349C">
              <w:br/>
            </w:r>
            <w:r w:rsidRPr="00BA349C">
              <w:t>стороны симметричны)</w:t>
            </w:r>
          </w:p>
        </w:tc>
        <w:tc>
          <w:tcPr>
            <w:cnfStyle w:val="000100000000" w:firstRow="0" w:lastRow="0" w:firstColumn="0" w:lastColumn="1" w:oddVBand="0" w:evenVBand="0" w:oddHBand="0" w:evenHBand="0" w:firstRowFirstColumn="0" w:firstRowLastColumn="0" w:lastRowFirstColumn="0" w:lastRowLastColumn="0"/>
            <w:tcW w:w="1531" w:type="dxa"/>
            <w:tcBorders>
              <w:left w:val="none" w:sz="0" w:space="0" w:color="auto"/>
              <w:bottom w:val="none" w:sz="0" w:space="0" w:color="auto"/>
              <w:right w:val="none" w:sz="0" w:space="0" w:color="auto"/>
              <w:tl2br w:val="none" w:sz="0" w:space="0" w:color="auto"/>
              <w:tr2bl w:val="none" w:sz="0" w:space="0" w:color="auto"/>
            </w:tcBorders>
          </w:tcPr>
          <w:p w:rsidR="000273A0" w:rsidRPr="00BA349C" w:rsidRDefault="000273A0" w:rsidP="00BA349C">
            <w:pPr>
              <w:jc w:val="center"/>
            </w:pPr>
            <w:r w:rsidRPr="00BA349C">
              <w:t>5 кН ± 0,25 кН</w:t>
            </w:r>
          </w:p>
        </w:tc>
      </w:tr>
    </w:tbl>
    <w:p w:rsidR="00026EE3" w:rsidRPr="00026EE3" w:rsidRDefault="000273A0" w:rsidP="00BA349C">
      <w:pPr>
        <w:pStyle w:val="SingleTxtGR"/>
        <w:keepNext/>
        <w:keepLines/>
        <w:spacing w:before="120"/>
        <w:ind w:left="2268"/>
      </w:pPr>
      <w:r>
        <w:t>По просьбе изготовителя каждое из этих испытаний может проводиться на различных конструкциях.</w:t>
      </w:r>
    </w:p>
    <w:p w:rsidR="007C66F5" w:rsidRPr="004077E4" w:rsidRDefault="007C66F5" w:rsidP="00BA349C">
      <w:pPr>
        <w:pStyle w:val="SingleTxtGR"/>
        <w:keepNext/>
        <w:keepLines/>
        <w:ind w:left="2268" w:hanging="1134"/>
      </w:pPr>
      <w:r>
        <w:tab/>
      </w:r>
      <w:r>
        <w:tab/>
        <w:t>Что касается направления вперед, то усилия прилагают под первоначальным углом 10° ± 5° выше горизонтальной плоскости. Под на</w:t>
      </w:r>
      <w:r w:rsidR="002D4D7F">
        <w:t>-</w:t>
      </w:r>
      <w:r>
        <w:t>клоном усилия прилагают под углом 0° ± 5° в горизонтальной плоскости.</w:t>
      </w:r>
      <w:r w:rsidRPr="00CA4A35">
        <w:rPr>
          <w:spacing w:val="2"/>
        </w:rPr>
        <w:t xml:space="preserve"> В предписанной точке нагрузки, указанной на рис. 2 в приложении 9, прилагают предварительное усилие нагрузки, составляющее 500 Н ± 25 Н. Полную нагрузку прилагают как можно более кратковременно, максимум в течение 30 секунд. Однако изготовитель может просить о том, чтобы нагрузка прилагалась в течение 2</w:t>
      </w:r>
      <w:r w:rsidR="00CA4A35">
        <w:rPr>
          <w:spacing w:val="2"/>
        </w:rPr>
        <w:t> </w:t>
      </w:r>
      <w:r w:rsidRPr="00CA4A35">
        <w:rPr>
          <w:spacing w:val="2"/>
        </w:rPr>
        <w:t xml:space="preserve">секунд. Минимальное </w:t>
      </w:r>
      <w:r>
        <w:t>время приложения усилия – 0,2 секунды.</w:t>
      </w:r>
    </w:p>
    <w:p w:rsidR="007C66F5" w:rsidRPr="004077E4" w:rsidRDefault="007C66F5" w:rsidP="007C66F5">
      <w:pPr>
        <w:pStyle w:val="SingleTxtGR"/>
        <w:ind w:left="2268" w:hanging="1134"/>
      </w:pPr>
      <w:r>
        <w:tab/>
      </w:r>
      <w:r>
        <w:tab/>
        <w:t xml:space="preserve">Все измерения производят в соответствии со стандартом </w:t>
      </w:r>
      <w:r>
        <w:rPr>
          <w:lang w:val="en-US"/>
        </w:rPr>
        <w:t>ISO</w:t>
      </w:r>
      <w:r>
        <w:t xml:space="preserve"> 6487 с КЧК 60 Гц либо при помощи любого эквивалентного метода.</w:t>
      </w:r>
    </w:p>
    <w:p w:rsidR="007C66F5" w:rsidRPr="004077E4" w:rsidRDefault="007C66F5" w:rsidP="00CA4A35">
      <w:pPr>
        <w:pStyle w:val="SingleTxtGR"/>
        <w:ind w:left="2268" w:hanging="1134"/>
      </w:pPr>
      <w:r w:rsidRPr="004F2D0A">
        <w:rPr>
          <w:b/>
          <w:bCs/>
        </w:rPr>
        <w:t>6.2.4.3</w:t>
      </w:r>
      <w:r>
        <w:tab/>
        <w:t xml:space="preserve">Испытания только системы креплений </w:t>
      </w:r>
      <w:r w:rsidRPr="008C7A81">
        <w:t>ISOFIX</w:t>
      </w:r>
    </w:p>
    <w:p w:rsidR="007C66F5" w:rsidRPr="00501095" w:rsidRDefault="007C66F5" w:rsidP="007C66F5">
      <w:pPr>
        <w:pStyle w:val="SingleTxtGR"/>
        <w:ind w:left="2268" w:hanging="1134"/>
      </w:pPr>
      <w:r w:rsidRPr="004F2D0A">
        <w:rPr>
          <w:b/>
          <w:bCs/>
        </w:rPr>
        <w:t>6.2.4.3.1</w:t>
      </w:r>
      <w:r>
        <w:tab/>
        <w:t>Испытание с приложением усилия в направлении вперед</w:t>
      </w:r>
      <w:r w:rsidRPr="00501095">
        <w:t>:</w:t>
      </w:r>
    </w:p>
    <w:p w:rsidR="007C66F5" w:rsidRPr="004077E4" w:rsidRDefault="007C66F5" w:rsidP="007C66F5">
      <w:pPr>
        <w:pStyle w:val="SingleTxtGR"/>
        <w:ind w:left="2268" w:hanging="1134"/>
      </w:pPr>
      <w:r>
        <w:tab/>
      </w:r>
      <w:r>
        <w:tab/>
        <w:t>горизонтальное продольное смещение (после приложения предварительной нагрузки) точки Х УПСУ во время приложения усилия 8 кН ± 0,25</w:t>
      </w:r>
      <w:r w:rsidR="00A96BB7">
        <w:t> </w:t>
      </w:r>
      <w:r>
        <w:t xml:space="preserve">кН должно быть не больше 125 мм, а остаточная деформация, включая частичное повреждение или поломку любого нижнего крепления </w:t>
      </w:r>
      <w:r w:rsidRPr="008C7A81">
        <w:t>ISOFIX</w:t>
      </w:r>
      <w:r>
        <w:t xml:space="preserve"> либо прилегающей к нему зоны, не</w:t>
      </w:r>
      <w:r w:rsidR="00A96BB7">
        <w:t> </w:t>
      </w:r>
      <w:r>
        <w:t>считается отрицательным результатом, если требуемое усилие прилагается в течение указанного времени.</w:t>
      </w:r>
    </w:p>
    <w:p w:rsidR="007C66F5" w:rsidRPr="004077E4" w:rsidRDefault="007C66F5" w:rsidP="007C66F5">
      <w:pPr>
        <w:pStyle w:val="SingleTxtGR"/>
        <w:ind w:left="2268" w:hanging="1134"/>
      </w:pPr>
      <w:r w:rsidRPr="004F2D0A">
        <w:rPr>
          <w:b/>
          <w:bCs/>
        </w:rPr>
        <w:t>6.2.4.3.2</w:t>
      </w:r>
      <w:r>
        <w:tab/>
        <w:t>Испытание с приложением усилия под наклоном:</w:t>
      </w:r>
    </w:p>
    <w:p w:rsidR="007C66F5" w:rsidRPr="004077E4" w:rsidRDefault="007C66F5" w:rsidP="007C66F5">
      <w:pPr>
        <w:pStyle w:val="SingleTxtGR"/>
        <w:ind w:left="2268" w:hanging="1134"/>
      </w:pPr>
      <w:r>
        <w:tab/>
      </w:r>
      <w:r>
        <w:tab/>
        <w:t xml:space="preserve">смещение под наклоном (после приложения предварительной нагрузки) в точке Х УПСУ во время приложения усилия </w:t>
      </w:r>
      <w:r w:rsidR="009A0DD1">
        <w:br/>
      </w:r>
      <w:r>
        <w:t xml:space="preserve">5 кН ± 0,25 кН должно быть не больше 125 мм, а остаточная деформация, включая частичное повреждение или поломку любого нижнего крепления </w:t>
      </w:r>
      <w:r w:rsidRPr="008C7A81">
        <w:t>ISOFIX</w:t>
      </w:r>
      <w:r>
        <w:t xml:space="preserve"> либо прилегающей к нему зоны, не считается отрицательным результатом, если требуемое усилие прилагается в течение указанного времени.</w:t>
      </w:r>
    </w:p>
    <w:p w:rsidR="007C66F5" w:rsidRPr="004077E4" w:rsidRDefault="007C66F5" w:rsidP="007C66F5">
      <w:pPr>
        <w:pStyle w:val="SingleTxtGR"/>
        <w:ind w:left="2268" w:hanging="1134"/>
      </w:pPr>
      <w:r w:rsidRPr="004F2D0A">
        <w:rPr>
          <w:b/>
          <w:bCs/>
        </w:rPr>
        <w:t>6.</w:t>
      </w:r>
      <w:r w:rsidR="00340602">
        <w:rPr>
          <w:b/>
          <w:bCs/>
        </w:rPr>
        <w:t>2</w:t>
      </w:r>
      <w:r w:rsidRPr="004F2D0A">
        <w:rPr>
          <w:b/>
          <w:bCs/>
        </w:rPr>
        <w:t>.4.4</w:t>
      </w:r>
      <w:r>
        <w:tab/>
        <w:t xml:space="preserve">Испытание систем креплений </w:t>
      </w:r>
      <w:r w:rsidRPr="008C7A81">
        <w:t>ISOFIX</w:t>
      </w:r>
      <w:r>
        <w:t xml:space="preserve"> и крепления верхнего страховочного троса </w:t>
      </w:r>
      <w:r w:rsidRPr="008C7A81">
        <w:t>ISOFIX</w:t>
      </w:r>
    </w:p>
    <w:p w:rsidR="007C66F5" w:rsidRPr="004077E4" w:rsidRDefault="007C66F5" w:rsidP="007C66F5">
      <w:pPr>
        <w:pStyle w:val="SingleTxtGR"/>
        <w:ind w:left="2268" w:hanging="1134"/>
      </w:pPr>
      <w:r>
        <w:tab/>
      </w:r>
      <w:r>
        <w:tab/>
        <w:t>Между УПСУ и креплением верхнего страховочного троса должно быть создано предварительное напряжение в 50 Н ± 5 Н. Горизонтальное смещение (после приложения предварительного напряжения) в точке</w:t>
      </w:r>
      <w:r w:rsidRPr="008C7A81">
        <w:t> </w:t>
      </w:r>
      <w:r>
        <w:t xml:space="preserve">Х во время приложения усилия 8 кН ± 0,25 кН должно быть не больше 125 мм, а остаточная деформация, включая частичное повреждение или поломку любого нижнего крепления </w:t>
      </w:r>
      <w:r w:rsidRPr="008C7A81">
        <w:t>ISOFIX</w:t>
      </w:r>
      <w:r>
        <w:t xml:space="preserve"> и крепления верхнего страховочного троса либо прилегающей к ним зоны, не считается отрицательным результатом, если требуемое усилие прилагается в течение указанного времени.</w:t>
      </w:r>
    </w:p>
    <w:p w:rsidR="007C66F5" w:rsidRPr="00992CB2" w:rsidRDefault="007C66F5" w:rsidP="007C66F5">
      <w:pPr>
        <w:pStyle w:val="SingleTxtGR"/>
      </w:pPr>
      <w:r w:rsidRPr="00366237">
        <w:rPr>
          <w:b/>
          <w:bCs/>
        </w:rPr>
        <w:t>6.2.4.5</w:t>
      </w:r>
      <w:r w:rsidRPr="00992CB2">
        <w:tab/>
        <w:t>И</w:t>
      </w:r>
      <w:r>
        <w:t xml:space="preserve">спытание </w:t>
      </w:r>
      <w:r w:rsidRPr="00F45E11">
        <w:t xml:space="preserve">сидячих мест </w:t>
      </w:r>
      <w:r>
        <w:t>размера i</w:t>
      </w:r>
    </w:p>
    <w:p w:rsidR="007C66F5" w:rsidRPr="00992CB2" w:rsidRDefault="007C66F5" w:rsidP="007C66F5">
      <w:pPr>
        <w:pStyle w:val="SingleTxtGR"/>
        <w:ind w:left="2268" w:hanging="1134"/>
      </w:pPr>
      <w:r>
        <w:tab/>
      </w:r>
      <w:r>
        <w:tab/>
      </w:r>
      <w:r w:rsidRPr="00992CB2">
        <w:t xml:space="preserve">В дополнение к испытаниям, указанным в пунктах </w:t>
      </w:r>
      <w:r w:rsidRPr="00366237">
        <w:rPr>
          <w:b/>
          <w:bCs/>
        </w:rPr>
        <w:t>6.2.4.3</w:t>
      </w:r>
      <w:r w:rsidRPr="00992CB2">
        <w:t xml:space="preserve"> и </w:t>
      </w:r>
      <w:r w:rsidRPr="00366237">
        <w:rPr>
          <w:b/>
          <w:bCs/>
        </w:rPr>
        <w:t>6.2.4.4</w:t>
      </w:r>
      <w:r w:rsidRPr="00992CB2">
        <w:t>, провод</w:t>
      </w:r>
      <w:r>
        <w:t xml:space="preserve">ят </w:t>
      </w:r>
      <w:r w:rsidRPr="00992CB2">
        <w:t>испытание с использованием измененного устройства приложения статического усилия, которое включает У</w:t>
      </w:r>
      <w:r>
        <w:t>ПСУ</w:t>
      </w:r>
      <w:r w:rsidRPr="00992CB2">
        <w:t xml:space="preserve">, а также испытательный штырь опоры, </w:t>
      </w:r>
      <w:r>
        <w:t xml:space="preserve">показанные </w:t>
      </w:r>
      <w:r w:rsidRPr="00992CB2">
        <w:t xml:space="preserve">на </w:t>
      </w:r>
      <w:r>
        <w:t>рис.</w:t>
      </w:r>
      <w:r w:rsidRPr="00992CB2">
        <w:t xml:space="preserve"> 3 в приложе</w:t>
      </w:r>
      <w:r>
        <w:t>нии</w:t>
      </w:r>
      <w:r w:rsidR="009A0DD1">
        <w:t> </w:t>
      </w:r>
      <w:r>
        <w:t>10. Испытываемую опору</w:t>
      </w:r>
      <w:r w:rsidRPr="00992CB2">
        <w:t xml:space="preserve"> регулир</w:t>
      </w:r>
      <w:r>
        <w:t xml:space="preserve">уют </w:t>
      </w:r>
      <w:r w:rsidRPr="00992CB2">
        <w:t xml:space="preserve">по длине и ширине для оценки контактной поверхности пола транспортного средства, как это определено в пункте </w:t>
      </w:r>
      <w:r w:rsidRPr="00366237">
        <w:rPr>
          <w:b/>
          <w:bCs/>
        </w:rPr>
        <w:t>5.2.4.2</w:t>
      </w:r>
      <w:r w:rsidRPr="00992CB2">
        <w:t xml:space="preserve"> (см.</w:t>
      </w:r>
      <w:r w:rsidR="00A96BB7">
        <w:t xml:space="preserve"> </w:t>
      </w:r>
      <w:r w:rsidRPr="00992CB2">
        <w:t xml:space="preserve">также </w:t>
      </w:r>
      <w:r>
        <w:t>рис.</w:t>
      </w:r>
      <w:r w:rsidRPr="00992CB2">
        <w:t xml:space="preserve"> 1 и 2 в </w:t>
      </w:r>
      <w:r w:rsidRPr="00366237">
        <w:rPr>
          <w:b/>
          <w:bCs/>
        </w:rPr>
        <w:t>приложении</w:t>
      </w:r>
      <w:r w:rsidR="009A0DD1">
        <w:rPr>
          <w:b/>
          <w:bCs/>
        </w:rPr>
        <w:t> </w:t>
      </w:r>
      <w:r w:rsidRPr="00366237">
        <w:rPr>
          <w:b/>
          <w:bCs/>
        </w:rPr>
        <w:t xml:space="preserve">5 </w:t>
      </w:r>
      <w:r w:rsidRPr="00992CB2">
        <w:t>к настоящим Правилам). Высо</w:t>
      </w:r>
      <w:r>
        <w:t>ту</w:t>
      </w:r>
      <w:r w:rsidRPr="00992CB2">
        <w:t xml:space="preserve"> испытываемой опоры регулир</w:t>
      </w:r>
      <w:r>
        <w:t>уют</w:t>
      </w:r>
      <w:r w:rsidRPr="00992CB2">
        <w:t xml:space="preserve"> таким образом, что</w:t>
      </w:r>
      <w:r>
        <w:t>бы ножка</w:t>
      </w:r>
      <w:r w:rsidRPr="00992CB2">
        <w:t xml:space="preserve"> испы</w:t>
      </w:r>
      <w:r>
        <w:t>тываемой опоры соприкасала</w:t>
      </w:r>
      <w:r w:rsidRPr="00992CB2">
        <w:t>сь с верхней поверхностью пола транспортного средства. В</w:t>
      </w:r>
      <w:r w:rsidR="009A0DD1">
        <w:t> </w:t>
      </w:r>
      <w:r w:rsidRPr="00992CB2">
        <w:t>случае пошаговой регулировки высоты отбира</w:t>
      </w:r>
      <w:r>
        <w:t xml:space="preserve">ют </w:t>
      </w:r>
      <w:r w:rsidRPr="00992CB2">
        <w:t>пер</w:t>
      </w:r>
      <w:r>
        <w:t>вую метку</w:t>
      </w:r>
      <w:r w:rsidRPr="00992CB2">
        <w:t>, соответствую</w:t>
      </w:r>
      <w:r>
        <w:t>щую</w:t>
      </w:r>
      <w:r w:rsidRPr="00992CB2">
        <w:t xml:space="preserve"> тому месту, где </w:t>
      </w:r>
      <w:r>
        <w:t>ножка</w:t>
      </w:r>
      <w:r w:rsidRPr="00992CB2">
        <w:t xml:space="preserve"> устойчиво </w:t>
      </w:r>
      <w:r>
        <w:t>о</w:t>
      </w:r>
      <w:r w:rsidRPr="00992CB2">
        <w:t>пирается на пол; в случае непрерывно</w:t>
      </w:r>
      <w:r>
        <w:t>й</w:t>
      </w:r>
      <w:r w:rsidRPr="00992CB2">
        <w:t xml:space="preserve"> регулировки испытываемой опоры по высоте вертикальный угол У</w:t>
      </w:r>
      <w:r>
        <w:t>ПСУ</w:t>
      </w:r>
      <w:r w:rsidRPr="00992CB2">
        <w:t xml:space="preserve"> увеличива</w:t>
      </w:r>
      <w:r>
        <w:t xml:space="preserve">ют </w:t>
      </w:r>
      <w:r w:rsidRPr="00992CB2">
        <w:t>на 1,5 +/- 0,5 градуса по причине регулирования испытываемой опоры по высоте.</w:t>
      </w:r>
    </w:p>
    <w:p w:rsidR="007C66F5" w:rsidRDefault="007C66F5" w:rsidP="007C66F5">
      <w:pPr>
        <w:pStyle w:val="SingleTxtGR"/>
        <w:ind w:left="2268" w:hanging="1134"/>
        <w:rPr>
          <w:bCs/>
        </w:rPr>
      </w:pPr>
      <w:r>
        <w:tab/>
      </w:r>
      <w:r>
        <w:tab/>
      </w:r>
      <w:r w:rsidRPr="00992CB2">
        <w:t>Горизонтальное продольное смещение (после приложения предварительно</w:t>
      </w:r>
      <w:r>
        <w:t>й</w:t>
      </w:r>
      <w:r w:rsidRPr="00992CB2">
        <w:t xml:space="preserve"> нагрузки) точки Х У</w:t>
      </w:r>
      <w:r>
        <w:t>ПСУ</w:t>
      </w:r>
      <w:r w:rsidRPr="00992CB2">
        <w:t xml:space="preserve"> </w:t>
      </w:r>
      <w:r>
        <w:t>во время</w:t>
      </w:r>
      <w:r w:rsidRPr="00992CB2">
        <w:t xml:space="preserve"> приложения усилия </w:t>
      </w:r>
      <w:r>
        <w:rPr>
          <w:bCs/>
        </w:rPr>
        <w:t>8 кН</w:t>
      </w:r>
      <w:r w:rsidRPr="00992CB2">
        <w:rPr>
          <w:bCs/>
        </w:rPr>
        <w:t xml:space="preserve"> </w:t>
      </w:r>
      <w:r w:rsidRPr="00992CB2">
        <w:rPr>
          <w:bCs/>
          <w:lang w:val="en-GB"/>
        </w:rPr>
        <w:sym w:font="Symbol" w:char="F0B1"/>
      </w:r>
      <w:r w:rsidRPr="00992CB2">
        <w:rPr>
          <w:bCs/>
        </w:rPr>
        <w:t xml:space="preserve"> 0,25 </w:t>
      </w:r>
      <w:r>
        <w:rPr>
          <w:bCs/>
        </w:rPr>
        <w:t>кН</w:t>
      </w:r>
      <w:r w:rsidRPr="00992CB2">
        <w:rPr>
          <w:bCs/>
        </w:rPr>
        <w:t xml:space="preserve"> </w:t>
      </w:r>
      <w:r>
        <w:t>должно быть не больше</w:t>
      </w:r>
      <w:r w:rsidRPr="00992CB2">
        <w:rPr>
          <w:bCs/>
        </w:rPr>
        <w:t xml:space="preserve"> 125 мм, а </w:t>
      </w:r>
      <w:r>
        <w:t xml:space="preserve">остаточная </w:t>
      </w:r>
      <w:r w:rsidRPr="00992CB2">
        <w:rPr>
          <w:bCs/>
        </w:rPr>
        <w:t>деформация, включая частичное повреждение или поломку</w:t>
      </w:r>
      <w:r>
        <w:rPr>
          <w:bCs/>
        </w:rPr>
        <w:t>,</w:t>
      </w:r>
      <w:r w:rsidRPr="00992CB2">
        <w:rPr>
          <w:bCs/>
        </w:rPr>
        <w:t xml:space="preserve"> любого нижнего крепления </w:t>
      </w:r>
      <w:r>
        <w:rPr>
          <w:bCs/>
          <w:lang w:val="en-US"/>
        </w:rPr>
        <w:t>ISOFIX</w:t>
      </w:r>
      <w:r w:rsidRPr="00992CB2">
        <w:rPr>
          <w:bCs/>
        </w:rPr>
        <w:t xml:space="preserve"> и контактной поверхности пола транспортного средства либо прилегающей к ним зоны не считается отрицательным результатом, если требуемое усилие прилагается в течение указанного времени</w:t>
      </w:r>
      <w:r>
        <w:rPr>
          <w:bCs/>
        </w:rPr>
        <w:t>.</w:t>
      </w:r>
    </w:p>
    <w:p w:rsidR="007C66F5" w:rsidRDefault="00790BD9" w:rsidP="00790BD9">
      <w:pPr>
        <w:pStyle w:val="H23GR"/>
      </w:pPr>
      <w:r w:rsidRPr="00790BD9">
        <w:rPr>
          <w:b w:val="0"/>
        </w:rPr>
        <w:tab/>
      </w:r>
      <w:r w:rsidRPr="00790BD9">
        <w:rPr>
          <w:b w:val="0"/>
        </w:rPr>
        <w:tab/>
      </w:r>
      <w:r w:rsidR="007C66F5" w:rsidRPr="00790BD9">
        <w:rPr>
          <w:b w:val="0"/>
        </w:rPr>
        <w:t>Таблица 2</w:t>
      </w:r>
      <w:r w:rsidR="007C66F5" w:rsidRPr="00790BD9">
        <w:rPr>
          <w:b w:val="0"/>
          <w:szCs w:val="24"/>
        </w:rPr>
        <w:br/>
      </w:r>
      <w:r w:rsidR="007C66F5" w:rsidRPr="00803744">
        <w:t>Пределы смещений</w:t>
      </w:r>
    </w:p>
    <w:tbl>
      <w:tblPr>
        <w:tblW w:w="0" w:type="auto"/>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4549"/>
      </w:tblGrid>
      <w:tr w:rsidR="007C66F5" w:rsidRPr="00CE0ED9" w:rsidTr="00B61D26">
        <w:tc>
          <w:tcPr>
            <w:tcW w:w="2800" w:type="dxa"/>
            <w:tcBorders>
              <w:bottom w:val="single" w:sz="12" w:space="0" w:color="auto"/>
            </w:tcBorders>
          </w:tcPr>
          <w:p w:rsidR="007C66F5" w:rsidRPr="00000C71" w:rsidRDefault="007C66F5" w:rsidP="009A0DD1">
            <w:pPr>
              <w:keepLines/>
              <w:spacing w:before="60" w:after="60" w:line="240" w:lineRule="auto"/>
              <w:rPr>
                <w:i/>
                <w:sz w:val="16"/>
                <w:szCs w:val="16"/>
              </w:rPr>
            </w:pPr>
            <w:r w:rsidRPr="00000C71">
              <w:rPr>
                <w:i/>
                <w:sz w:val="16"/>
                <w:szCs w:val="16"/>
              </w:rPr>
              <w:t>Направление усилия</w:t>
            </w:r>
          </w:p>
        </w:tc>
        <w:tc>
          <w:tcPr>
            <w:tcW w:w="4549" w:type="dxa"/>
            <w:tcBorders>
              <w:bottom w:val="single" w:sz="12" w:space="0" w:color="auto"/>
            </w:tcBorders>
          </w:tcPr>
          <w:p w:rsidR="007C66F5" w:rsidRPr="00000C71" w:rsidRDefault="007C66F5" w:rsidP="009A0DD1">
            <w:pPr>
              <w:keepLines/>
              <w:spacing w:before="60" w:after="60" w:line="240" w:lineRule="auto"/>
              <w:rPr>
                <w:i/>
                <w:sz w:val="16"/>
                <w:szCs w:val="16"/>
              </w:rPr>
            </w:pPr>
            <w:r w:rsidRPr="00000C71">
              <w:rPr>
                <w:i/>
                <w:sz w:val="16"/>
                <w:szCs w:val="16"/>
              </w:rPr>
              <w:t xml:space="preserve">Максимальное смещение точки Х УПСУ </w:t>
            </w:r>
          </w:p>
        </w:tc>
      </w:tr>
      <w:tr w:rsidR="007C66F5" w:rsidRPr="00CE0ED9" w:rsidTr="00B61D26">
        <w:tc>
          <w:tcPr>
            <w:tcW w:w="2800" w:type="dxa"/>
            <w:tcBorders>
              <w:top w:val="single" w:sz="12" w:space="0" w:color="auto"/>
              <w:bottom w:val="single" w:sz="2" w:space="0" w:color="auto"/>
            </w:tcBorders>
          </w:tcPr>
          <w:p w:rsidR="007C66F5" w:rsidRPr="00CE0ED9" w:rsidRDefault="007C66F5" w:rsidP="00B61D26">
            <w:pPr>
              <w:spacing w:before="60" w:after="60" w:line="240" w:lineRule="auto"/>
            </w:pPr>
            <w:r w:rsidRPr="00CE0ED9">
              <w:t>В направлении вперед</w:t>
            </w:r>
          </w:p>
        </w:tc>
        <w:tc>
          <w:tcPr>
            <w:tcW w:w="4549" w:type="dxa"/>
            <w:tcBorders>
              <w:top w:val="single" w:sz="12" w:space="0" w:color="auto"/>
              <w:bottom w:val="single" w:sz="2" w:space="0" w:color="auto"/>
            </w:tcBorders>
          </w:tcPr>
          <w:p w:rsidR="007C66F5" w:rsidRPr="00CE0ED9" w:rsidRDefault="007C66F5" w:rsidP="00B61D26">
            <w:pPr>
              <w:spacing w:before="60" w:after="60" w:line="240" w:lineRule="auto"/>
            </w:pPr>
            <w:r w:rsidRPr="00CE0ED9">
              <w:t>125 мм в продольной плоскости</w:t>
            </w:r>
          </w:p>
        </w:tc>
      </w:tr>
      <w:tr w:rsidR="007C66F5" w:rsidRPr="00CE0ED9" w:rsidTr="00B61D26">
        <w:tc>
          <w:tcPr>
            <w:tcW w:w="2800" w:type="dxa"/>
            <w:tcBorders>
              <w:top w:val="single" w:sz="2" w:space="0" w:color="auto"/>
              <w:left w:val="single" w:sz="2" w:space="0" w:color="auto"/>
              <w:bottom w:val="single" w:sz="12" w:space="0" w:color="auto"/>
              <w:right w:val="single" w:sz="2" w:space="0" w:color="auto"/>
            </w:tcBorders>
          </w:tcPr>
          <w:p w:rsidR="007C66F5" w:rsidRPr="00CE0ED9" w:rsidRDefault="007C66F5" w:rsidP="00B61D26">
            <w:pPr>
              <w:spacing w:before="60" w:after="60" w:line="240" w:lineRule="auto"/>
            </w:pPr>
            <w:r w:rsidRPr="00CE0ED9">
              <w:t xml:space="preserve">Под наклоном </w:t>
            </w:r>
          </w:p>
        </w:tc>
        <w:tc>
          <w:tcPr>
            <w:tcW w:w="4549" w:type="dxa"/>
            <w:tcBorders>
              <w:top w:val="single" w:sz="2" w:space="0" w:color="auto"/>
              <w:left w:val="single" w:sz="2" w:space="0" w:color="auto"/>
              <w:bottom w:val="single" w:sz="12" w:space="0" w:color="auto"/>
              <w:right w:val="single" w:sz="2" w:space="0" w:color="auto"/>
            </w:tcBorders>
          </w:tcPr>
          <w:p w:rsidR="007C66F5" w:rsidRPr="00CE0ED9" w:rsidRDefault="007C66F5" w:rsidP="00B61D26">
            <w:pPr>
              <w:spacing w:before="60" w:after="60" w:line="240" w:lineRule="auto"/>
            </w:pPr>
            <w:r w:rsidRPr="00CE0ED9">
              <w:t>125 мм в направлении приложения усилия</w:t>
            </w:r>
          </w:p>
        </w:tc>
      </w:tr>
    </w:tbl>
    <w:p w:rsidR="007C66F5" w:rsidRPr="000214DA" w:rsidRDefault="007C66F5" w:rsidP="00A96BB7">
      <w:pPr>
        <w:pStyle w:val="SingleTxtGR"/>
        <w:spacing w:before="120"/>
        <w:ind w:left="2268" w:hanging="1134"/>
      </w:pPr>
      <w:r w:rsidRPr="00366237">
        <w:rPr>
          <w:b/>
          <w:bCs/>
        </w:rPr>
        <w:t>6.2.5</w:t>
      </w:r>
      <w:r>
        <w:tab/>
      </w:r>
      <w:r>
        <w:tab/>
        <w:t>Дополнительные усилия</w:t>
      </w:r>
    </w:p>
    <w:p w:rsidR="007C66F5" w:rsidRPr="000214DA" w:rsidRDefault="007C66F5" w:rsidP="007C66F5">
      <w:pPr>
        <w:pStyle w:val="SingleTxtGR"/>
        <w:ind w:left="2268" w:hanging="1134"/>
      </w:pPr>
      <w:r w:rsidRPr="00366237">
        <w:rPr>
          <w:b/>
          <w:bCs/>
        </w:rPr>
        <w:t>6.2.5.1</w:t>
      </w:r>
      <w:r>
        <w:tab/>
        <w:t>Инерционная нагрузка на сиденья</w:t>
      </w:r>
    </w:p>
    <w:p w:rsidR="007C66F5" w:rsidRPr="004077E4" w:rsidRDefault="007C66F5" w:rsidP="007C66F5">
      <w:pPr>
        <w:pStyle w:val="SingleTxtGR"/>
        <w:ind w:left="2268" w:hanging="1134"/>
      </w:pPr>
      <w:r>
        <w:tab/>
      </w:r>
      <w:r>
        <w:tab/>
        <w:t>Если при установке нагрузка перемещается на каркас сиденья в сборе, а не прямо на конструкцию транспортного средства, то проводят испытание с целью убедиться в том, что прочность приспособлений для крепления сиденья к конструкции транспортного средства является достаточной. В ходе этого испытания прилагают усилие, которое в 20 раз превышает массу соответствующих деталей сиденья в сборе; это усилие прилагают в горизонтальной и продольной плоскостях в направлении вперед по отношению к сиденью либо к конкретной детали сиденья в сборе в соответствии с физическим воздействием массы данного сиденья на его крепления. Изготовитель по согласованию с технической службой определяет дополнительную нагрузку или дополнительные нагрузки, которые должны использоваться, и варианты ее распределения.</w:t>
      </w:r>
    </w:p>
    <w:p w:rsidR="007C66F5" w:rsidRPr="004077E4" w:rsidRDefault="007C66F5" w:rsidP="007C66F5">
      <w:pPr>
        <w:pStyle w:val="SingleTxtGR"/>
        <w:ind w:left="2268" w:hanging="1134"/>
      </w:pPr>
      <w:r>
        <w:tab/>
      </w:r>
      <w:r>
        <w:tab/>
        <w:t>По просьбе изготовителя в ходе описанных выше статических испытаний в точке Х УПСУ может прилагаться дополнительная нагрузка.</w:t>
      </w:r>
    </w:p>
    <w:p w:rsidR="007C66F5" w:rsidRPr="004077E4" w:rsidRDefault="007C66F5" w:rsidP="007C66F5">
      <w:pPr>
        <w:pStyle w:val="SingleTxtGR"/>
        <w:ind w:left="2268" w:hanging="1134"/>
      </w:pPr>
      <w:r>
        <w:tab/>
      </w:r>
      <w:r>
        <w:tab/>
        <w:t>Если крепление верхнего страховочного троса встроено в сиденье транспортного средства, то данное испытание проводят вместе с лямкой верхнего страховочного троса ISOFIX.</w:t>
      </w:r>
    </w:p>
    <w:p w:rsidR="007C66F5" w:rsidRPr="004077E4" w:rsidRDefault="007C66F5" w:rsidP="007C66F5">
      <w:pPr>
        <w:pStyle w:val="SingleTxtGR"/>
        <w:ind w:left="2268" w:hanging="1134"/>
      </w:pPr>
      <w:r>
        <w:tab/>
      </w:r>
      <w:r>
        <w:tab/>
        <w:t>Не допускается никаких повреждений, и должны быть выполнены требования в отношении смещения, приведенные в таблице 2.</w:t>
      </w:r>
    </w:p>
    <w:p w:rsidR="007C66F5" w:rsidRPr="004077E4" w:rsidRDefault="007C66F5" w:rsidP="007C66F5">
      <w:pPr>
        <w:pStyle w:val="SingleTxtGR"/>
        <w:ind w:left="2268" w:hanging="1134"/>
      </w:pPr>
      <w:r>
        <w:tab/>
      </w:r>
      <w:r>
        <w:tab/>
      </w:r>
      <w:r w:rsidRPr="005C05DB">
        <w:rPr>
          <w:i/>
        </w:rPr>
        <w:t>Примечание</w:t>
      </w:r>
      <w:r>
        <w:t>: Данное испытание нет необходимости проводить в тех случаях, когда любое из приспособлений для крепления системы ремней безопасности транспортного средства встроено в каркас сиденья транспортного средства, а это сиденье уже было испытано и официально утверждено на предмет соответствия требованиям к испытаниям приспособления для крепления на нагрузку, предписанным настоящими Правилами для удерживающих устройств, предназначенных для взрослых пассажиров.</w:t>
      </w:r>
    </w:p>
    <w:p w:rsidR="007C66F5" w:rsidRPr="00366237" w:rsidRDefault="007C66F5" w:rsidP="007C66F5">
      <w:pPr>
        <w:pStyle w:val="HChGR"/>
        <w:ind w:left="2268"/>
        <w:rPr>
          <w:strike/>
        </w:rPr>
      </w:pPr>
      <w:r w:rsidRPr="00366237">
        <w:rPr>
          <w:strike/>
        </w:rPr>
        <w:t>7.</w:t>
      </w:r>
      <w:r w:rsidRPr="00366237">
        <w:rPr>
          <w:strike/>
        </w:rPr>
        <w:tab/>
        <w:t>Обследование в ходе и после статических испытаний приспособлений для крепления ремней безопасности</w:t>
      </w:r>
    </w:p>
    <w:p w:rsidR="007C66F5" w:rsidRPr="00366237" w:rsidRDefault="007C66F5" w:rsidP="007C66F5">
      <w:pPr>
        <w:pStyle w:val="SingleTxtGR"/>
        <w:ind w:left="2268" w:hanging="1134"/>
        <w:rPr>
          <w:strike/>
        </w:rPr>
      </w:pPr>
      <w:r w:rsidRPr="00366237">
        <w:rPr>
          <w:strike/>
        </w:rPr>
        <w:t>7.1</w:t>
      </w:r>
      <w:r w:rsidRPr="00366237">
        <w:rPr>
          <w:strike/>
        </w:rPr>
        <w:tab/>
      </w:r>
      <w:r w:rsidRPr="00366237">
        <w:rPr>
          <w:strike/>
        </w:rPr>
        <w:tab/>
        <w:t>Все приспособления для крепления должны быть способны выдержать испытание, предписанное в пунктах 6.3 и 6.4. Остаточная деформация, включая частичное разрушение или поломку любого приспособления для крепления или прилегающей зоны, не считается неудовлетворительным результатом испытания, если требуемое усилие прилагается в течение указанного времени. В ходе испытания должны соблюдаться требования в отношении минимальных расстояний между нижними точками эффективного крепления ремня, указанных в пункте 5.4.2.5, и предписания пункта 5.4.3.6 для верхних точек эффективного крепления ремня.</w:t>
      </w:r>
    </w:p>
    <w:p w:rsidR="007C66F5" w:rsidRPr="00366237" w:rsidRDefault="007C66F5" w:rsidP="007C66F5">
      <w:pPr>
        <w:pStyle w:val="SingleTxtGR"/>
        <w:ind w:left="2268" w:hanging="1134"/>
        <w:rPr>
          <w:strike/>
        </w:rPr>
      </w:pPr>
      <w:r w:rsidRPr="00366237">
        <w:rPr>
          <w:strike/>
        </w:rPr>
        <w:t>7.1.1</w:t>
      </w:r>
      <w:r w:rsidRPr="00366237">
        <w:rPr>
          <w:strike/>
        </w:rPr>
        <w:tab/>
      </w:r>
      <w:r w:rsidRPr="00366237">
        <w:rPr>
          <w:strike/>
        </w:rPr>
        <w:tab/>
        <w:t>В случае транспортных средств категории M</w:t>
      </w:r>
      <w:r w:rsidRPr="00366237">
        <w:rPr>
          <w:strike/>
          <w:vertAlign w:val="subscript"/>
        </w:rPr>
        <w:t>1</w:t>
      </w:r>
      <w:r w:rsidRPr="00366237">
        <w:rPr>
          <w:strike/>
        </w:rPr>
        <w:t>, общая разрешенная масса которых не превышает 2,5 т, верхняя точка эффективного крепления ремня – если верхнее приспособление для крепления ремня присоединяется к каркасу сиденья – не должна в ходе испытания смещаться вперед от поперечной плоскости, проходящей через точку R и точку C данного сиденья (см. рис. 1 в приложении 3 к настоящим Правилам).</w:t>
      </w:r>
    </w:p>
    <w:p w:rsidR="007C66F5" w:rsidRPr="00366237" w:rsidRDefault="007C66F5" w:rsidP="007C66F5">
      <w:pPr>
        <w:pStyle w:val="SingleTxtGR"/>
        <w:ind w:left="2268" w:hanging="1134"/>
        <w:rPr>
          <w:strike/>
        </w:rPr>
      </w:pPr>
      <w:r w:rsidRPr="00366237">
        <w:rPr>
          <w:strike/>
        </w:rPr>
        <w:tab/>
      </w:r>
      <w:r w:rsidRPr="00366237">
        <w:rPr>
          <w:strike/>
        </w:rPr>
        <w:tab/>
        <w:t>В случае транспортных средств, которые не указаны выше, верхняя точка эффективного крепления ремня безопасности не должна в ходе испытания смещаться вперед от поперечной плоскости, расположенной под наклоном 10</w:t>
      </w:r>
      <w:r w:rsidRPr="00366237">
        <w:rPr>
          <w:strike/>
        </w:rPr>
        <w:sym w:font="Symbol" w:char="F0B0"/>
      </w:r>
      <w:r w:rsidRPr="00366237">
        <w:rPr>
          <w:strike/>
        </w:rPr>
        <w:t xml:space="preserve"> по направлению вперед и проходящей через точку R данного сиденья.</w:t>
      </w:r>
    </w:p>
    <w:p w:rsidR="007C66F5" w:rsidRPr="00366237" w:rsidRDefault="007C66F5" w:rsidP="007C66F5">
      <w:pPr>
        <w:pStyle w:val="SingleTxtGR"/>
        <w:ind w:left="2268" w:hanging="1134"/>
        <w:rPr>
          <w:strike/>
        </w:rPr>
      </w:pPr>
      <w:r w:rsidRPr="00366237">
        <w:rPr>
          <w:strike/>
        </w:rPr>
        <w:tab/>
      </w:r>
      <w:r w:rsidRPr="00366237">
        <w:rPr>
          <w:strike/>
        </w:rPr>
        <w:tab/>
        <w:t>В ходе испытания измеряют максимальное смещение верхней точки эффективного крепления.</w:t>
      </w:r>
    </w:p>
    <w:p w:rsidR="007C66F5" w:rsidRPr="00366237" w:rsidRDefault="007C66F5" w:rsidP="007C66F5">
      <w:pPr>
        <w:pStyle w:val="SingleTxtGR"/>
        <w:ind w:left="2268" w:hanging="1134"/>
        <w:rPr>
          <w:strike/>
        </w:rPr>
      </w:pPr>
      <w:r w:rsidRPr="00366237">
        <w:rPr>
          <w:strike/>
        </w:rPr>
        <w:tab/>
      </w:r>
      <w:r w:rsidRPr="00366237">
        <w:rPr>
          <w:strike/>
        </w:rPr>
        <w:tab/>
        <w:t xml:space="preserve">Если смещение верхней точки эффективного крепления превышает вышеуказанное ограничение, то изготовитель должен продемонстрировать к удовлетворению технической службы, что никакой опасности для водителя или пассажиров не существует. Например, чтобы продемонстрировать наличие достаточного пространства, обеспечивающего выживание, можно прибегнуть к процедуре испытания в соответствии с Правилами № 94 или провести испытание </w:t>
      </w:r>
      <w:r>
        <w:rPr>
          <w:strike/>
        </w:rPr>
        <w:t>с использованием салазок</w:t>
      </w:r>
      <w:r w:rsidRPr="00366237">
        <w:rPr>
          <w:strike/>
        </w:rPr>
        <w:t xml:space="preserve"> с соответствующим импульсом замедления.</w:t>
      </w:r>
    </w:p>
    <w:p w:rsidR="007C66F5" w:rsidRPr="00366237" w:rsidRDefault="007C66F5" w:rsidP="007C66F5">
      <w:pPr>
        <w:pStyle w:val="SingleTxtGR"/>
        <w:ind w:left="2268" w:hanging="1134"/>
        <w:rPr>
          <w:strike/>
        </w:rPr>
      </w:pPr>
      <w:r w:rsidRPr="00366237">
        <w:rPr>
          <w:strike/>
        </w:rPr>
        <w:t>7.2</w:t>
      </w:r>
      <w:r w:rsidRPr="00366237">
        <w:rPr>
          <w:strike/>
        </w:rPr>
        <w:tab/>
      </w:r>
      <w:r w:rsidRPr="00366237">
        <w:rPr>
          <w:strike/>
        </w:rPr>
        <w:tab/>
        <w:t>На транспортных средствах, на которых используются устройства для перемещения и блокировки, позволяющие лицам, находящимся на всех сиденьях, выйти из транспортного средства, такие устройства должны по-прежнему приводиться в действие вручную после снятия растягивающего усилия.</w:t>
      </w:r>
    </w:p>
    <w:p w:rsidR="007C66F5" w:rsidRPr="00366237" w:rsidRDefault="007C66F5" w:rsidP="007C66F5">
      <w:pPr>
        <w:pStyle w:val="SingleTxtGR"/>
        <w:ind w:left="2268" w:hanging="1134"/>
        <w:rPr>
          <w:strike/>
        </w:rPr>
      </w:pPr>
      <w:r w:rsidRPr="00366237">
        <w:rPr>
          <w:strike/>
        </w:rPr>
        <w:t>7.3</w:t>
      </w:r>
      <w:r w:rsidRPr="00366237">
        <w:rPr>
          <w:strike/>
        </w:rPr>
        <w:tab/>
      </w:r>
      <w:r w:rsidRPr="00366237">
        <w:rPr>
          <w:strike/>
        </w:rPr>
        <w:tab/>
        <w:t>После испытания регистрируют любое повреждение приспособлений для крепления и конструкций, находящихся под воздействием нагрузки в ходе испытаний.</w:t>
      </w:r>
    </w:p>
    <w:p w:rsidR="007C66F5" w:rsidRPr="00366237" w:rsidRDefault="007C66F5" w:rsidP="007C66F5">
      <w:pPr>
        <w:pStyle w:val="SingleTxtGR"/>
        <w:ind w:left="2268" w:hanging="1134"/>
        <w:rPr>
          <w:strike/>
        </w:rPr>
      </w:pPr>
      <w:r w:rsidRPr="00366237">
        <w:rPr>
          <w:strike/>
        </w:rPr>
        <w:t>7.4</w:t>
      </w:r>
      <w:r w:rsidRPr="00366237">
        <w:rPr>
          <w:strike/>
        </w:rPr>
        <w:tab/>
      </w:r>
      <w:r w:rsidRPr="00366237">
        <w:rPr>
          <w:strike/>
        </w:rPr>
        <w:tab/>
        <w:t>В отступление от этих требований верхние приспособления для крепления ремней, устанавливаемых на одно или несколько сидений транспортных средств категории M</w:t>
      </w:r>
      <w:r w:rsidRPr="00366237">
        <w:rPr>
          <w:strike/>
          <w:vertAlign w:val="subscript"/>
        </w:rPr>
        <w:t>3</w:t>
      </w:r>
      <w:r w:rsidRPr="00366237">
        <w:rPr>
          <w:strike/>
        </w:rPr>
        <w:t xml:space="preserve"> и транспортных средств категории M</w:t>
      </w:r>
      <w:r w:rsidRPr="00366237">
        <w:rPr>
          <w:strike/>
          <w:vertAlign w:val="subscript"/>
        </w:rPr>
        <w:t>2</w:t>
      </w:r>
      <w:r w:rsidRPr="00366237">
        <w:rPr>
          <w:strike/>
        </w:rPr>
        <w:t xml:space="preserve"> максимальной массой более 3,5 тонны, которые отвечают предписаниям Правил № 80, необязательно должны удовлетворять требованиям пункта 7.1, касающимся соблюдения пункта</w:t>
      </w:r>
      <w:r w:rsidR="00000C71">
        <w:rPr>
          <w:strike/>
        </w:rPr>
        <w:t> </w:t>
      </w:r>
      <w:r w:rsidRPr="00366237">
        <w:rPr>
          <w:strike/>
        </w:rPr>
        <w:t>5.4.3.6.</w:t>
      </w:r>
    </w:p>
    <w:p w:rsidR="007C66F5" w:rsidRPr="00643583" w:rsidRDefault="007C66F5" w:rsidP="007C66F5">
      <w:pPr>
        <w:pStyle w:val="HChGR"/>
        <w:ind w:left="2268"/>
      </w:pPr>
      <w:r>
        <w:t>7.</w:t>
      </w:r>
      <w:r>
        <w:tab/>
        <w:t xml:space="preserve">Модификация типа транспортного средства </w:t>
      </w:r>
      <w:r w:rsidR="00A235CF">
        <w:br/>
      </w:r>
      <w:r>
        <w:t>и распространение официального утверждения</w:t>
      </w:r>
    </w:p>
    <w:p w:rsidR="007C66F5" w:rsidRPr="00643583" w:rsidRDefault="007C66F5" w:rsidP="007C66F5">
      <w:pPr>
        <w:pStyle w:val="SingleTxtGR"/>
        <w:ind w:left="2268" w:hanging="1134"/>
      </w:pPr>
      <w:r w:rsidRPr="009F7D42">
        <w:rPr>
          <w:b/>
          <w:bCs/>
        </w:rPr>
        <w:t>7.1</w:t>
      </w:r>
      <w:r>
        <w:tab/>
      </w:r>
      <w:r w:rsidRPr="00643583">
        <w:tab/>
      </w:r>
      <w:r>
        <w:t>Любая модификация типа транспортного средства доводится до сведения органа по официальному утверждению типа, который предоставил официальное утверждение данному типу транспортного средства. Этот орган может:</w:t>
      </w:r>
    </w:p>
    <w:p w:rsidR="007C66F5" w:rsidRPr="00643583" w:rsidRDefault="007C66F5" w:rsidP="007C66F5">
      <w:pPr>
        <w:pStyle w:val="SingleTxtGR"/>
        <w:ind w:left="2268" w:hanging="1134"/>
      </w:pPr>
      <w:r w:rsidRPr="009F7D42">
        <w:rPr>
          <w:b/>
          <w:bCs/>
        </w:rPr>
        <w:t>7.1.1</w:t>
      </w:r>
      <w:r>
        <w:tab/>
      </w:r>
      <w:r w:rsidRPr="00643583">
        <w:tab/>
      </w:r>
      <w:r>
        <w:t>либо прийти к заключению, что внесенные изменения не будут иметь значительных отрицательных последствий и что в любом случае данное транспортное средство по-прежнему отвечает требованиям;</w:t>
      </w:r>
    </w:p>
    <w:p w:rsidR="007C66F5" w:rsidRPr="00643583" w:rsidRDefault="007C66F5" w:rsidP="007C66F5">
      <w:pPr>
        <w:pStyle w:val="SingleTxtGR"/>
        <w:ind w:left="2268" w:hanging="1134"/>
      </w:pPr>
      <w:r w:rsidRPr="009F7D42">
        <w:rPr>
          <w:b/>
          <w:bCs/>
        </w:rPr>
        <w:t>7.1.2</w:t>
      </w:r>
      <w:r>
        <w:tab/>
      </w:r>
      <w:r w:rsidRPr="00643583">
        <w:tab/>
      </w:r>
      <w:r>
        <w:t>либо потребовать новый протокол у технической службы, уполномоченной проводить испытания.</w:t>
      </w:r>
    </w:p>
    <w:p w:rsidR="007C66F5" w:rsidRPr="00643583" w:rsidRDefault="007C66F5" w:rsidP="007C66F5">
      <w:pPr>
        <w:pStyle w:val="SingleTxtGR"/>
        <w:ind w:left="2268" w:hanging="1134"/>
      </w:pPr>
      <w:r w:rsidRPr="009F7D42">
        <w:rPr>
          <w:b/>
          <w:bCs/>
        </w:rPr>
        <w:t>7.2</w:t>
      </w:r>
      <w:r>
        <w:tab/>
      </w:r>
      <w:r w:rsidRPr="00643583">
        <w:tab/>
      </w:r>
      <w:r>
        <w:t>Подтверждение официального утверждения или отказ в официальном утверждении с указанием изменений направляется Сторонам Соглашения, применяющим настоящие Правила, в соответствии с процедурой, предусмотренной в пункте 4.3 выше.</w:t>
      </w:r>
    </w:p>
    <w:p w:rsidR="007C66F5" w:rsidRPr="00643583" w:rsidRDefault="007C66F5" w:rsidP="007C66F5">
      <w:pPr>
        <w:pStyle w:val="SingleTxtGR"/>
        <w:ind w:left="2268" w:hanging="1134"/>
      </w:pPr>
      <w:r w:rsidRPr="009F7D42">
        <w:rPr>
          <w:b/>
          <w:bCs/>
        </w:rPr>
        <w:t>7.3</w:t>
      </w:r>
      <w:r>
        <w:tab/>
      </w:r>
      <w:r w:rsidRPr="00643583">
        <w:tab/>
      </w:r>
      <w:r>
        <w:t>Компетентный орган,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7C66F5" w:rsidRPr="00643583" w:rsidRDefault="007C66F5" w:rsidP="007C66F5">
      <w:pPr>
        <w:pStyle w:val="HChGR"/>
        <w:ind w:left="2268"/>
      </w:pPr>
      <w:r>
        <w:t>8.</w:t>
      </w:r>
      <w:r>
        <w:tab/>
        <w:t>Соответствие производства</w:t>
      </w:r>
    </w:p>
    <w:p w:rsidR="007C66F5" w:rsidRPr="00643583" w:rsidRDefault="007C66F5" w:rsidP="007C66F5">
      <w:pPr>
        <w:pStyle w:val="SingleTxtGR"/>
        <w:ind w:left="2268" w:hanging="1134"/>
      </w:pPr>
      <w:r>
        <w:tab/>
      </w:r>
      <w:r w:rsidRPr="00643583">
        <w:tab/>
      </w:r>
      <w:r>
        <w:t>Процедуры обеспечения соответствия производства должны соответствовать процедурам, изложенным в добавлении 2 к Соглашению (Е/ЕСЕ/324</w:t>
      </w:r>
      <w:r w:rsidR="006667DF">
        <w:t>–</w:t>
      </w:r>
      <w:r>
        <w:t>Е/ЕСЕ/</w:t>
      </w:r>
      <w:r w:rsidRPr="008C7A81">
        <w:t>TRANS</w:t>
      </w:r>
      <w:r>
        <w:t>/505/</w:t>
      </w:r>
      <w:r w:rsidRPr="008C7A81">
        <w:t>Rev</w:t>
      </w:r>
      <w:r>
        <w:t>.2), с</w:t>
      </w:r>
      <w:r w:rsidRPr="008C7A81">
        <w:t> </w:t>
      </w:r>
      <w:r>
        <w:t>учетом нижеследую</w:t>
      </w:r>
      <w:r w:rsidR="006667DF">
        <w:t>щих требований:</w:t>
      </w:r>
    </w:p>
    <w:p w:rsidR="007C66F5" w:rsidRPr="00643583" w:rsidRDefault="007C66F5" w:rsidP="007C66F5">
      <w:pPr>
        <w:pStyle w:val="SingleTxtGR"/>
        <w:ind w:left="2268" w:hanging="1134"/>
      </w:pPr>
      <w:r w:rsidRPr="009F7D42">
        <w:rPr>
          <w:b/>
          <w:bCs/>
        </w:rPr>
        <w:t>8.1</w:t>
      </w:r>
      <w:r>
        <w:tab/>
      </w:r>
      <w:r w:rsidRPr="00643583">
        <w:tab/>
      </w:r>
      <w:r>
        <w:t xml:space="preserve">Каждое транспортное средство, имеющее знак официального утверждения, предписанный на основании настоящих Правил, должно соответствовать официально утвержденному типу в отношении деталей, оказывающих влияние на характеристики приспособлений для крепления ремней безопасности и системы креплений </w:t>
      </w:r>
      <w:r w:rsidRPr="008C7A81">
        <w:t>ISOFIX</w:t>
      </w:r>
      <w:r>
        <w:t xml:space="preserve">, а также крепления верхнего страховочного троса </w:t>
      </w:r>
      <w:r w:rsidRPr="008C7A81">
        <w:t>ISOFIX</w:t>
      </w:r>
      <w:r>
        <w:t>.</w:t>
      </w:r>
    </w:p>
    <w:p w:rsidR="007C66F5" w:rsidRPr="00643583" w:rsidRDefault="007C66F5" w:rsidP="007C66F5">
      <w:pPr>
        <w:pStyle w:val="SingleTxtGR"/>
        <w:ind w:left="2268" w:hanging="1134"/>
      </w:pPr>
      <w:r w:rsidRPr="009F7D42">
        <w:rPr>
          <w:b/>
          <w:bCs/>
        </w:rPr>
        <w:t>8.2</w:t>
      </w:r>
      <w:r>
        <w:tab/>
      </w:r>
      <w:r w:rsidRPr="00643583">
        <w:tab/>
      </w:r>
      <w:r>
        <w:t xml:space="preserve">Для проверки соответствия, требуемого в пункте </w:t>
      </w:r>
      <w:r w:rsidRPr="00D911B4">
        <w:rPr>
          <w:b/>
          <w:bCs/>
        </w:rPr>
        <w:t>8.1</w:t>
      </w:r>
      <w:r>
        <w:t xml:space="preserve"> выше, проводят достаточное число выборочных контрольных испытаний транспортных средств серийного производства, имеющих знак официального утверждения,</w:t>
      </w:r>
      <w:r w:rsidRPr="00DA4092">
        <w:t xml:space="preserve"> </w:t>
      </w:r>
      <w:r>
        <w:t>предписанный на основании настоящих Правил.</w:t>
      </w:r>
    </w:p>
    <w:p w:rsidR="007C66F5" w:rsidRPr="00643583" w:rsidRDefault="007C66F5" w:rsidP="007C66F5">
      <w:pPr>
        <w:pStyle w:val="SingleTxtGR"/>
        <w:ind w:left="2268" w:hanging="1134"/>
      </w:pPr>
      <w:r w:rsidRPr="00D911B4">
        <w:rPr>
          <w:b/>
          <w:bCs/>
        </w:rPr>
        <w:t>8.3</w:t>
      </w:r>
      <w:r>
        <w:tab/>
      </w:r>
      <w:r w:rsidRPr="00643583">
        <w:tab/>
      </w:r>
      <w:r>
        <w:t>Обычно эти проверки ограничиваются проведением соответствующих измерений. Однако при необходимости транспортные средства подвергают некоторым из испытаний, описанных в пункте 6 выше, по указанию технической службы, уполномоченной проводить испытания для официального утверждения.</w:t>
      </w:r>
    </w:p>
    <w:p w:rsidR="007C66F5" w:rsidRPr="00643583" w:rsidRDefault="007C66F5" w:rsidP="007C66F5">
      <w:pPr>
        <w:pStyle w:val="HChGR"/>
        <w:ind w:left="2268"/>
      </w:pPr>
      <w:r>
        <w:t>9.</w:t>
      </w:r>
      <w:r>
        <w:tab/>
        <w:t>Санкции, налагаемые за несоответствие производства</w:t>
      </w:r>
    </w:p>
    <w:p w:rsidR="007C66F5" w:rsidRPr="00643583" w:rsidRDefault="007C66F5" w:rsidP="007C66F5">
      <w:pPr>
        <w:pStyle w:val="SingleTxtGR"/>
        <w:ind w:left="2268" w:hanging="1134"/>
      </w:pPr>
      <w:r w:rsidRPr="009B0B6C">
        <w:rPr>
          <w:b/>
          <w:bCs/>
        </w:rPr>
        <w:t>9.1</w:t>
      </w:r>
      <w:r>
        <w:tab/>
      </w:r>
      <w:r w:rsidRPr="00643583">
        <w:tab/>
      </w:r>
      <w:r>
        <w:t xml:space="preserve">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w:t>
      </w:r>
      <w:r w:rsidRPr="009B0B6C">
        <w:rPr>
          <w:b/>
          <w:bCs/>
        </w:rPr>
        <w:t>8.1</w:t>
      </w:r>
      <w:r>
        <w:t xml:space="preserve"> выше, или его приспособления для крепления ремней безопасности либо система креплений </w:t>
      </w:r>
      <w:r w:rsidRPr="008C7A81">
        <w:t>ISOFIX</w:t>
      </w:r>
      <w:r>
        <w:t xml:space="preserve"> и крепление верхнего страховочного троса </w:t>
      </w:r>
      <w:r w:rsidRPr="008C7A81">
        <w:t>ISOFIX</w:t>
      </w:r>
      <w:r>
        <w:t xml:space="preserve"> не выдержали проверок, предписанных в пункте </w:t>
      </w:r>
      <w:r w:rsidRPr="009B0B6C">
        <w:rPr>
          <w:b/>
          <w:bCs/>
        </w:rPr>
        <w:t>8</w:t>
      </w:r>
      <w:r>
        <w:t xml:space="preserve"> выше.</w:t>
      </w:r>
    </w:p>
    <w:p w:rsidR="007C66F5" w:rsidRPr="00643583" w:rsidRDefault="007C66F5" w:rsidP="007C66F5">
      <w:pPr>
        <w:pStyle w:val="SingleTxtGR"/>
        <w:ind w:left="2268" w:hanging="1134"/>
      </w:pPr>
      <w:r w:rsidRPr="009B0B6C">
        <w:rPr>
          <w:b/>
          <w:bCs/>
        </w:rPr>
        <w:t>9.2</w:t>
      </w:r>
      <w:r>
        <w:tab/>
      </w:r>
      <w:r w:rsidRPr="00643583">
        <w:tab/>
      </w:r>
      <w:r>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rsidR="007C66F5" w:rsidRPr="009B0B6C" w:rsidRDefault="007C66F5" w:rsidP="00A70B66">
      <w:pPr>
        <w:pStyle w:val="HChGR"/>
        <w:spacing w:before="240"/>
        <w:ind w:left="2268"/>
        <w:rPr>
          <w:strike/>
        </w:rPr>
      </w:pPr>
      <w:r w:rsidRPr="009B0B6C">
        <w:rPr>
          <w:strike/>
        </w:rPr>
        <w:t>11.</w:t>
      </w:r>
      <w:r w:rsidRPr="009B0B6C">
        <w:rPr>
          <w:strike/>
        </w:rPr>
        <w:tab/>
        <w:t>Инструкции по эксплуатации</w:t>
      </w:r>
    </w:p>
    <w:p w:rsidR="007C66F5" w:rsidRPr="009B0B6C" w:rsidRDefault="007C66F5" w:rsidP="007C66F5">
      <w:pPr>
        <w:pStyle w:val="SingleTxtGR"/>
        <w:ind w:left="2268" w:hanging="1134"/>
        <w:rPr>
          <w:strike/>
        </w:rPr>
      </w:pPr>
      <w:r w:rsidRPr="009B0B6C">
        <w:rPr>
          <w:strike/>
        </w:rPr>
        <w:tab/>
      </w:r>
      <w:r w:rsidRPr="009B0B6C">
        <w:rPr>
          <w:strike/>
        </w:rPr>
        <w:tab/>
        <w:t>Компетентные национальные органы могут потребовать, чтобы изготовители регистрируемых в стране автомобилей четко указывали в инструкциях по эксплуатации транспортного средства</w:t>
      </w:r>
    </w:p>
    <w:p w:rsidR="007C66F5" w:rsidRPr="009B0B6C" w:rsidRDefault="007C66F5" w:rsidP="007C66F5">
      <w:pPr>
        <w:pStyle w:val="SingleTxtGR"/>
        <w:ind w:left="2268" w:hanging="1134"/>
        <w:rPr>
          <w:strike/>
        </w:rPr>
      </w:pPr>
      <w:r w:rsidRPr="009B0B6C">
        <w:rPr>
          <w:strike/>
        </w:rPr>
        <w:t>11.1</w:t>
      </w:r>
      <w:r w:rsidRPr="009B0B6C">
        <w:rPr>
          <w:strike/>
        </w:rPr>
        <w:tab/>
      </w:r>
      <w:r w:rsidRPr="009B0B6C">
        <w:rPr>
          <w:strike/>
        </w:rPr>
        <w:tab/>
        <w:t>расположение приспособлений для крепления, и</w:t>
      </w:r>
    </w:p>
    <w:p w:rsidR="007C66F5" w:rsidRPr="00643583" w:rsidRDefault="007C66F5" w:rsidP="007C66F5">
      <w:pPr>
        <w:pStyle w:val="SingleTxtGR"/>
        <w:ind w:left="2268" w:hanging="1134"/>
      </w:pPr>
      <w:r w:rsidRPr="009B0B6C">
        <w:rPr>
          <w:strike/>
        </w:rPr>
        <w:t>11.2</w:t>
      </w:r>
      <w:r w:rsidRPr="009B0B6C">
        <w:rPr>
          <w:strike/>
        </w:rPr>
        <w:tab/>
      </w:r>
      <w:r w:rsidRPr="009B0B6C">
        <w:rPr>
          <w:strike/>
        </w:rPr>
        <w:tab/>
        <w:t>типы ремней безопасности, для которых предусмотрены крепления (см. пункт 5</w:t>
      </w:r>
      <w:r>
        <w:rPr>
          <w:strike/>
        </w:rPr>
        <w:t xml:space="preserve"> </w:t>
      </w:r>
      <w:r w:rsidRPr="009B0B6C">
        <w:rPr>
          <w:strike/>
        </w:rPr>
        <w:t>приложени</w:t>
      </w:r>
      <w:r>
        <w:rPr>
          <w:strike/>
        </w:rPr>
        <w:t>я</w:t>
      </w:r>
      <w:r w:rsidRPr="009B0B6C">
        <w:rPr>
          <w:strike/>
        </w:rPr>
        <w:t xml:space="preserve"> 1).</w:t>
      </w:r>
    </w:p>
    <w:p w:rsidR="007C66F5" w:rsidRPr="00643583" w:rsidRDefault="007C66F5" w:rsidP="00A70B66">
      <w:pPr>
        <w:pStyle w:val="HChGR"/>
        <w:spacing w:before="240"/>
        <w:ind w:left="2268"/>
      </w:pPr>
      <w:r>
        <w:t>10.</w:t>
      </w:r>
      <w:r>
        <w:tab/>
        <w:t>Окончательное прекращение производства</w:t>
      </w:r>
    </w:p>
    <w:p w:rsidR="007C66F5" w:rsidRDefault="007C66F5" w:rsidP="007C66F5">
      <w:pPr>
        <w:pStyle w:val="SingleTxtGR"/>
        <w:ind w:left="2268" w:hanging="1134"/>
      </w:pPr>
      <w:r>
        <w:tab/>
      </w:r>
      <w:r w:rsidRPr="00643583">
        <w:tab/>
      </w:r>
      <w:r>
        <w:t xml:space="preserve">Если держатель официального утверждения полностью прекращает производство типа приспособлений для крепления ремня безопасности или типа системы креплений </w:t>
      </w:r>
      <w:r w:rsidRPr="008C7A81">
        <w:t>ISOFIX</w:t>
      </w:r>
      <w:r>
        <w:t xml:space="preserve"> и крепления верхнего страховочного троса </w:t>
      </w:r>
      <w:r w:rsidRPr="008C7A81">
        <w:t>ISOFIX</w:t>
      </w:r>
      <w:r>
        <w:t>, которые официально утверждены на основании настоящих Правил, он сообщает об этом компетентному органу, предоставившему официальное утверждение. По получении соответствующего сообщения данный компетентный орган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7C66F5" w:rsidRDefault="007C66F5" w:rsidP="00A70B66">
      <w:pPr>
        <w:pStyle w:val="HChGR"/>
        <w:spacing w:before="240"/>
        <w:ind w:left="2268"/>
      </w:pPr>
      <w:r>
        <w:t>11.</w:t>
      </w:r>
      <w:r>
        <w:tab/>
        <w:t xml:space="preserve">Названия и адреса технических служб, уполномоченных проводить испытания </w:t>
      </w:r>
      <w:r w:rsidR="00DA5BE4" w:rsidRPr="00DA5BE4">
        <w:br/>
      </w:r>
      <w:r>
        <w:t xml:space="preserve">для официального утверждения, и органов </w:t>
      </w:r>
      <w:r w:rsidR="00DA5BE4" w:rsidRPr="00DA5BE4">
        <w:br/>
      </w:r>
      <w:r>
        <w:t>по официальному утверждению типа</w:t>
      </w:r>
    </w:p>
    <w:p w:rsidR="007C66F5" w:rsidRPr="007C66F5" w:rsidRDefault="007C66F5" w:rsidP="00A70B66">
      <w:pPr>
        <w:pStyle w:val="SingleTxtGR"/>
        <w:ind w:left="2268" w:hanging="1134"/>
      </w:pPr>
      <w:r>
        <w:tab/>
      </w:r>
      <w:r>
        <w:tab/>
        <w:t>Договаривающиеся стороны Соглашения 1958 года, применяющие настоящие Правила, сообщают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отказа в официальном утверждении, распространения официального утверждения или отмены официального утверждения.</w:t>
      </w:r>
    </w:p>
    <w:p w:rsidR="00B61D26" w:rsidRDefault="00B61D26" w:rsidP="00026EE3">
      <w:pPr>
        <w:pStyle w:val="SingleTxtGR"/>
        <w:sectPr w:rsidR="00B61D26" w:rsidSect="00026EE3">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851" w:footer="567" w:gutter="0"/>
          <w:cols w:space="708"/>
          <w:titlePg/>
          <w:docGrid w:linePitch="360"/>
        </w:sectPr>
      </w:pPr>
    </w:p>
    <w:p w:rsidR="00B61D26" w:rsidRDefault="00B61D26" w:rsidP="00B61D26">
      <w:pPr>
        <w:pStyle w:val="HChGR"/>
      </w:pPr>
      <w:r>
        <w:t>Приложение 1</w:t>
      </w:r>
    </w:p>
    <w:p w:rsidR="00B61D26" w:rsidRDefault="00B61D26" w:rsidP="00B61D26">
      <w:pPr>
        <w:pStyle w:val="HChGR"/>
      </w:pPr>
      <w:r>
        <w:tab/>
      </w:r>
      <w:r>
        <w:tab/>
        <w:t>Сообщение</w:t>
      </w:r>
    </w:p>
    <w:p w:rsidR="007C66F5" w:rsidRPr="005564E7" w:rsidRDefault="00B61D26" w:rsidP="00B61D26">
      <w:pPr>
        <w:pStyle w:val="SingleTxtGR"/>
      </w:pPr>
      <w:r w:rsidRPr="003F2A76">
        <w:t xml:space="preserve">(максимальный формат: </w:t>
      </w:r>
      <w:r w:rsidRPr="003F2A76">
        <w:rPr>
          <w:lang w:val="fr-FR"/>
        </w:rPr>
        <w:t>A</w:t>
      </w:r>
      <w:r w:rsidRPr="003F2A76">
        <w:t xml:space="preserve">4 (210 </w:t>
      </w:r>
      <w:r w:rsidRPr="003F2A76">
        <w:rPr>
          <w:lang w:val="fr-FR"/>
        </w:rPr>
        <w:t>x</w:t>
      </w:r>
      <w:r w:rsidRPr="003F2A76">
        <w:t xml:space="preserve"> 297 </w:t>
      </w:r>
      <w:r w:rsidRPr="003F2A76">
        <w:rPr>
          <w:lang w:val="fr-FR"/>
        </w:rPr>
        <w:t>mm</w:t>
      </w:r>
      <w:r w:rsidRPr="003F2A76">
        <w:t>))</w:t>
      </w:r>
    </w:p>
    <w:p w:rsidR="003222B8" w:rsidRPr="003222B8" w:rsidRDefault="003222B8" w:rsidP="00B61D26">
      <w:pPr>
        <w:pStyle w:val="SingleTxtGR"/>
      </w:pPr>
    </w:p>
    <w:tbl>
      <w:tblPr>
        <w:tblW w:w="7371" w:type="dxa"/>
        <w:tblInd w:w="1134" w:type="dxa"/>
        <w:tblLayout w:type="fixed"/>
        <w:tblCellMar>
          <w:left w:w="0" w:type="dxa"/>
          <w:right w:w="0" w:type="dxa"/>
        </w:tblCellMar>
        <w:tblLook w:val="01E0" w:firstRow="1" w:lastRow="1" w:firstColumn="1" w:lastColumn="1" w:noHBand="0" w:noVBand="0"/>
      </w:tblPr>
      <w:tblGrid>
        <w:gridCol w:w="2410"/>
        <w:gridCol w:w="1559"/>
        <w:gridCol w:w="3402"/>
      </w:tblGrid>
      <w:tr w:rsidR="00884AC5" w:rsidRPr="00CE0ED9" w:rsidTr="00884AC5">
        <w:tc>
          <w:tcPr>
            <w:tcW w:w="2410" w:type="dxa"/>
            <w:shd w:val="clear" w:color="auto" w:fill="auto"/>
          </w:tcPr>
          <w:p w:rsidR="00884AC5" w:rsidRPr="00F5512A" w:rsidRDefault="007731F9" w:rsidP="00AB31CD">
            <w:pPr>
              <w:pStyle w:val="SingleTxtG"/>
              <w:ind w:left="0" w:right="0"/>
              <w:jc w:val="left"/>
              <w:rPr>
                <w:lang w:val="fr-FR"/>
              </w:rPr>
            </w:pPr>
            <w:r>
              <w:rPr>
                <w:noProof/>
                <w:lang w:eastAsia="en-GB"/>
              </w:rPr>
              <mc:AlternateContent>
                <mc:Choice Requires="wps">
                  <w:drawing>
                    <wp:anchor distT="0" distB="0" distL="114300" distR="114300" simplePos="0" relativeHeight="251738624" behindDoc="0" locked="0" layoutInCell="1" allowOverlap="1" wp14:anchorId="19CC2238" wp14:editId="47497DF5">
                      <wp:simplePos x="0" y="0"/>
                      <wp:positionH relativeFrom="column">
                        <wp:posOffset>563880</wp:posOffset>
                      </wp:positionH>
                      <wp:positionV relativeFrom="paragraph">
                        <wp:posOffset>257810</wp:posOffset>
                      </wp:positionV>
                      <wp:extent cx="289560" cy="266700"/>
                      <wp:effectExtent l="0" t="0" r="0" b="0"/>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2667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Pr="00140626" w:rsidRDefault="00510C9D" w:rsidP="007731F9">
                                  <w:pPr>
                                    <w:jc w:val="center"/>
                                    <w:rPr>
                                      <w:b/>
                                      <w:sz w:val="24"/>
                                      <w:szCs w:val="24"/>
                                    </w:rPr>
                                  </w:pPr>
                                  <w:r w:rsidRPr="00140626">
                                    <w:rPr>
                                      <w:b/>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23" o:spid="_x0000_s1026" type="#_x0000_t202" style="position:absolute;margin-left:44.4pt;margin-top:20.3pt;width:22.8pt;height:2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" stroked="f">
                      <v:stroke joinstyle="round"/>
                      <v:path arrowok="t"/>
                      <v:textbox inset="0,0,0,0">
                        <w:txbxContent>
                          <w:p w:rsidR="00510C9D" w:rsidRPr="00140626" w:rsidRDefault="00510C9D" w:rsidP="007731F9">
                            <w:pPr>
                              <w:jc w:val="center"/>
                              <w:rPr>
                                <w:b/>
                                <w:sz w:val="24"/>
                                <w:szCs w:val="24"/>
                              </w:rPr>
                            </w:pPr>
                            <w:r w:rsidRPr="00140626">
                              <w:rPr>
                                <w:b/>
                                <w:sz w:val="24"/>
                                <w:szCs w:val="24"/>
                              </w:rPr>
                              <w:t>1</w:t>
                            </w:r>
                          </w:p>
                        </w:txbxContent>
                      </v:textbox>
                    </v:shape>
                  </w:pict>
                </mc:Fallback>
              </mc:AlternateContent>
            </w:r>
            <w:r w:rsidR="006E471D">
              <w:rPr>
                <w:noProof/>
                <w:lang w:eastAsia="en-GB"/>
              </w:rPr>
              <w:drawing>
                <wp:inline distT="0" distB="0" distL="0" distR="0" wp14:anchorId="69720202" wp14:editId="55C3F70B">
                  <wp:extent cx="990600" cy="93726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7260"/>
                          </a:xfrm>
                          <a:prstGeom prst="rect">
                            <a:avLst/>
                          </a:prstGeom>
                          <a:noFill/>
                          <a:ln>
                            <a:noFill/>
                          </a:ln>
                        </pic:spPr>
                      </pic:pic>
                    </a:graphicData>
                  </a:graphic>
                </wp:inline>
              </w:drawing>
            </w:r>
            <w:r w:rsidR="00AB31CD" w:rsidRPr="00CE0ED9">
              <w:rPr>
                <w:rStyle w:val="FootnoteReference"/>
                <w:color w:val="FFFFFF"/>
                <w:lang w:val="fr-FR"/>
              </w:rPr>
              <w:footnoteReference w:id="5"/>
            </w:r>
          </w:p>
        </w:tc>
        <w:tc>
          <w:tcPr>
            <w:tcW w:w="1559" w:type="dxa"/>
            <w:shd w:val="clear" w:color="auto" w:fill="auto"/>
          </w:tcPr>
          <w:p w:rsidR="00884AC5" w:rsidRPr="00CE0ED9" w:rsidRDefault="00884AC5" w:rsidP="00884AC5">
            <w:pPr>
              <w:rPr>
                <w:lang w:val="fr-FR"/>
              </w:rPr>
            </w:pPr>
            <w:r w:rsidRPr="00CE0ED9">
              <w:t>направленное</w:t>
            </w:r>
            <w:r w:rsidRPr="00CE0ED9">
              <w:rPr>
                <w:lang w:val="fr-FR"/>
              </w:rPr>
              <w:t>:</w:t>
            </w:r>
          </w:p>
        </w:tc>
        <w:tc>
          <w:tcPr>
            <w:tcW w:w="3402" w:type="dxa"/>
            <w:shd w:val="clear" w:color="auto" w:fill="auto"/>
          </w:tcPr>
          <w:p w:rsidR="00884AC5" w:rsidRPr="00CE0ED9" w:rsidRDefault="00884AC5" w:rsidP="00884AC5">
            <w:pPr>
              <w:rPr>
                <w:lang w:val="fr-FR"/>
              </w:rPr>
            </w:pPr>
            <w:r w:rsidRPr="00CE0ED9">
              <w:t>название административного органа</w:t>
            </w:r>
            <w:r w:rsidRPr="00CE0ED9">
              <w:rPr>
                <w:lang w:val="fr-FR"/>
              </w:rPr>
              <w:t>:</w:t>
            </w:r>
          </w:p>
          <w:p w:rsidR="00884AC5" w:rsidRPr="00F5512A" w:rsidRDefault="00884AC5" w:rsidP="00884AC5">
            <w:pPr>
              <w:pStyle w:val="SingleTxtG"/>
              <w:tabs>
                <w:tab w:val="right" w:leader="dot" w:pos="3402"/>
                <w:tab w:val="right" w:pos="8448"/>
              </w:tabs>
              <w:spacing w:after="0"/>
              <w:ind w:left="0" w:right="0"/>
              <w:rPr>
                <w:lang w:val="fr-FR"/>
              </w:rPr>
            </w:pPr>
            <w:r w:rsidRPr="00F5512A">
              <w:rPr>
                <w:lang w:val="fr-FR"/>
              </w:rPr>
              <w:tab/>
            </w:r>
            <w:r w:rsidRPr="00F5512A">
              <w:rPr>
                <w:lang w:val="fr-FR"/>
              </w:rPr>
              <w:br/>
            </w:r>
            <w:r w:rsidRPr="00F5512A">
              <w:rPr>
                <w:lang w:val="fr-FR"/>
              </w:rPr>
              <w:tab/>
            </w:r>
            <w:r w:rsidRPr="00F5512A">
              <w:rPr>
                <w:lang w:val="fr-FR"/>
              </w:rPr>
              <w:br/>
            </w:r>
            <w:r w:rsidRPr="00F5512A">
              <w:rPr>
                <w:lang w:val="fr-FR"/>
              </w:rPr>
              <w:tab/>
            </w:r>
          </w:p>
        </w:tc>
      </w:tr>
    </w:tbl>
    <w:p w:rsidR="00884AC5" w:rsidRDefault="00884AC5" w:rsidP="00B61D26">
      <w:pPr>
        <w:pStyle w:val="SingleTxtGR"/>
        <w:rPr>
          <w:lang w:val="en-US"/>
        </w:rPr>
      </w:pPr>
    </w:p>
    <w:p w:rsidR="00380F4F" w:rsidRPr="003F2A76" w:rsidRDefault="00380F4F" w:rsidP="001510BB">
      <w:pPr>
        <w:pStyle w:val="SingleTxtGR"/>
        <w:tabs>
          <w:tab w:val="clear" w:pos="2268"/>
          <w:tab w:val="left" w:pos="2552"/>
        </w:tabs>
        <w:spacing w:after="0"/>
      </w:pPr>
      <w:r w:rsidRPr="003F2A76">
        <w:t>касающееся</w:t>
      </w:r>
      <w:r w:rsidR="00AB31CD">
        <w:rPr>
          <w:rStyle w:val="FootnoteReference"/>
        </w:rPr>
        <w:footnoteReference w:id="6"/>
      </w:r>
      <w:r w:rsidRPr="003F2A76">
        <w:t>:</w:t>
      </w:r>
      <w:r w:rsidRPr="003F2A76">
        <w:tab/>
        <w:t>предоставления официального утверждения</w:t>
      </w:r>
    </w:p>
    <w:p w:rsidR="00380F4F" w:rsidRPr="003F2A76" w:rsidRDefault="00380F4F" w:rsidP="001510BB">
      <w:pPr>
        <w:pStyle w:val="SingleTxtGR"/>
        <w:tabs>
          <w:tab w:val="clear" w:pos="2268"/>
          <w:tab w:val="left" w:pos="2552"/>
        </w:tabs>
        <w:spacing w:after="0"/>
      </w:pPr>
      <w:r w:rsidRPr="003F2A76">
        <w:tab/>
      </w:r>
      <w:r w:rsidRPr="003F2A76">
        <w:tab/>
        <w:t>распространения официального утверждения</w:t>
      </w:r>
    </w:p>
    <w:p w:rsidR="00380F4F" w:rsidRPr="003F2A76" w:rsidRDefault="00380F4F" w:rsidP="001510BB">
      <w:pPr>
        <w:pStyle w:val="SingleTxtGR"/>
        <w:tabs>
          <w:tab w:val="clear" w:pos="2268"/>
          <w:tab w:val="left" w:pos="2552"/>
        </w:tabs>
        <w:spacing w:after="0"/>
      </w:pPr>
      <w:r w:rsidRPr="003F2A76">
        <w:tab/>
      </w:r>
      <w:r w:rsidRPr="003F2A76">
        <w:tab/>
        <w:t>отказа в официальном утверждении</w:t>
      </w:r>
    </w:p>
    <w:p w:rsidR="00380F4F" w:rsidRPr="003F2A76" w:rsidRDefault="00380F4F" w:rsidP="001510BB">
      <w:pPr>
        <w:pStyle w:val="SingleTxtGR"/>
        <w:tabs>
          <w:tab w:val="clear" w:pos="2268"/>
          <w:tab w:val="left" w:pos="2552"/>
        </w:tabs>
        <w:spacing w:after="0"/>
      </w:pPr>
      <w:r w:rsidRPr="003F2A76">
        <w:tab/>
      </w:r>
      <w:r w:rsidRPr="003F2A76">
        <w:tab/>
        <w:t>отмены официального утверждения</w:t>
      </w:r>
    </w:p>
    <w:p w:rsidR="00380F4F" w:rsidRPr="003F2A76" w:rsidRDefault="00380F4F" w:rsidP="001510BB">
      <w:pPr>
        <w:pStyle w:val="SingleTxtGR"/>
        <w:tabs>
          <w:tab w:val="clear" w:pos="2268"/>
          <w:tab w:val="left" w:pos="2552"/>
        </w:tabs>
      </w:pPr>
      <w:r w:rsidRPr="003F2A76">
        <w:tab/>
      </w:r>
      <w:r w:rsidRPr="003F2A76">
        <w:tab/>
        <w:t>окончательного прекращения производства</w:t>
      </w:r>
    </w:p>
    <w:p w:rsidR="00380F4F" w:rsidRPr="003F2A76" w:rsidRDefault="00380F4F" w:rsidP="001510BB">
      <w:pPr>
        <w:pStyle w:val="SingleTxtGR"/>
      </w:pPr>
      <w:r w:rsidRPr="00992CB2">
        <w:t xml:space="preserve">типа транспортного средства в отношении </w:t>
      </w:r>
      <w:r>
        <w:t>приспособлений для крепления</w:t>
      </w:r>
      <w:r w:rsidRPr="00992CB2">
        <w:t xml:space="preserve"> ремней безопаснос</w:t>
      </w:r>
      <w:r>
        <w:t xml:space="preserve">ти и систем креплений </w:t>
      </w:r>
      <w:r>
        <w:rPr>
          <w:lang w:val="en-US"/>
        </w:rPr>
        <w:t>ISOFIX</w:t>
      </w:r>
      <w:r w:rsidRPr="00992CB2">
        <w:t>, а также креплени</w:t>
      </w:r>
      <w:r w:rsidRPr="00054947">
        <w:rPr>
          <w:b/>
        </w:rPr>
        <w:t>й</w:t>
      </w:r>
      <w:r w:rsidRPr="00992CB2">
        <w:t xml:space="preserve"> верхнего страховочного троса </w:t>
      </w:r>
      <w:r>
        <w:rPr>
          <w:lang w:val="en-US"/>
        </w:rPr>
        <w:t>ISOFIX</w:t>
      </w:r>
      <w:r w:rsidRPr="00992CB2">
        <w:t xml:space="preserve"> и </w:t>
      </w:r>
      <w:r>
        <w:t>сидений размера i</w:t>
      </w:r>
      <w:r w:rsidRPr="00992CB2">
        <w:t xml:space="preserve">, если </w:t>
      </w:r>
      <w:r>
        <w:t>таковые имеются</w:t>
      </w:r>
      <w:r w:rsidRPr="00992CB2">
        <w:t xml:space="preserve">, на основании </w:t>
      </w:r>
      <w:r>
        <w:t>Правил </w:t>
      </w:r>
      <w:r w:rsidRPr="00992CB2">
        <w:t xml:space="preserve">№ </w:t>
      </w:r>
      <w:r w:rsidRPr="00306D2C">
        <w:rPr>
          <w:b/>
        </w:rPr>
        <w:t>[</w:t>
      </w:r>
      <w:r w:rsidRPr="00306D2C">
        <w:rPr>
          <w:b/>
          <w:lang w:val="en-US"/>
        </w:rPr>
        <w:t>XX</w:t>
      </w:r>
      <w:r w:rsidRPr="00306D2C">
        <w:rPr>
          <w:b/>
        </w:rPr>
        <w:t>]</w:t>
      </w:r>
      <w:r>
        <w:t>.</w:t>
      </w:r>
    </w:p>
    <w:p w:rsidR="00380F4F" w:rsidRPr="003F2A76" w:rsidRDefault="00380F4F" w:rsidP="007731F9">
      <w:pPr>
        <w:pStyle w:val="SingleTxtGR"/>
        <w:tabs>
          <w:tab w:val="clear" w:pos="1701"/>
          <w:tab w:val="right" w:leader="dot" w:pos="3402"/>
          <w:tab w:val="left" w:pos="6663"/>
          <w:tab w:val="right" w:leader="dot" w:pos="8505"/>
        </w:tabs>
        <w:spacing w:before="240"/>
      </w:pPr>
      <w:r w:rsidRPr="003F2A76">
        <w:t xml:space="preserve">Официальное утверждение № </w:t>
      </w:r>
      <w:r w:rsidR="009374DE">
        <w:t>…</w:t>
      </w:r>
      <w:r w:rsidRPr="003F2A76">
        <w:t>............</w:t>
      </w:r>
      <w:r w:rsidR="009374DE">
        <w:t>......</w:t>
      </w:r>
      <w:r w:rsidRPr="003F2A76">
        <w:t>.</w:t>
      </w:r>
      <w:r>
        <w:t xml:space="preserve"> </w:t>
      </w:r>
      <w:r w:rsidR="009374DE">
        <w:t xml:space="preserve">Распространение № </w:t>
      </w:r>
      <w:r w:rsidR="009374DE">
        <w:tab/>
      </w:r>
    </w:p>
    <w:p w:rsidR="00380F4F" w:rsidRPr="003F2A76" w:rsidRDefault="00380F4F" w:rsidP="00380F4F">
      <w:pPr>
        <w:tabs>
          <w:tab w:val="left" w:pos="1134"/>
          <w:tab w:val="left" w:pos="1694"/>
          <w:tab w:val="right" w:leader="dot" w:pos="8505"/>
        </w:tabs>
        <w:spacing w:after="120"/>
        <w:ind w:left="1694" w:right="1139" w:hanging="1694"/>
      </w:pPr>
      <w:r w:rsidRPr="003F2A76">
        <w:tab/>
        <w:t>1.</w:t>
      </w:r>
      <w:r w:rsidRPr="003F2A76">
        <w:tab/>
      </w:r>
      <w:r>
        <w:t>Т</w:t>
      </w:r>
      <w:r w:rsidRPr="003F2A76">
        <w:t>оргов</w:t>
      </w:r>
      <w:r>
        <w:t>ое наименование или товарный знак</w:t>
      </w:r>
      <w:r w:rsidRPr="003F2A76">
        <w:t xml:space="preserve"> </w:t>
      </w:r>
      <w:r>
        <w:t>механического транспортного средства:</w:t>
      </w:r>
      <w:r w:rsidRPr="003F2A76">
        <w:tab/>
      </w:r>
    </w:p>
    <w:p w:rsidR="00380F4F" w:rsidRPr="003F2A76" w:rsidRDefault="00380F4F" w:rsidP="00380F4F">
      <w:pPr>
        <w:tabs>
          <w:tab w:val="left" w:pos="1134"/>
          <w:tab w:val="left" w:pos="1694"/>
          <w:tab w:val="right" w:leader="dot" w:pos="8505"/>
        </w:tabs>
        <w:spacing w:after="120"/>
        <w:ind w:left="1694" w:right="1139" w:hanging="1694"/>
      </w:pPr>
      <w:r w:rsidRPr="003F2A76">
        <w:tab/>
        <w:t>2.</w:t>
      </w:r>
      <w:r w:rsidRPr="003F2A76">
        <w:tab/>
      </w:r>
      <w:r>
        <w:t>Тип</w:t>
      </w:r>
      <w:r w:rsidRPr="003F2A76">
        <w:t xml:space="preserve"> </w:t>
      </w:r>
      <w:r>
        <w:t>транспортного средства</w:t>
      </w:r>
      <w:r w:rsidR="009374DE">
        <w:t>:</w:t>
      </w:r>
      <w:r w:rsidRPr="003F2A76">
        <w:tab/>
      </w:r>
    </w:p>
    <w:p w:rsidR="00380F4F" w:rsidRDefault="00380F4F" w:rsidP="00380F4F">
      <w:pPr>
        <w:tabs>
          <w:tab w:val="left" w:pos="1134"/>
          <w:tab w:val="left" w:pos="1694"/>
          <w:tab w:val="right" w:leader="dot" w:pos="8505"/>
        </w:tabs>
        <w:spacing w:after="120"/>
        <w:ind w:left="1694" w:right="1139" w:hanging="1694"/>
      </w:pPr>
      <w:r>
        <w:tab/>
      </w:r>
      <w:r w:rsidRPr="003F2A76">
        <w:t>3.</w:t>
      </w:r>
      <w:r w:rsidRPr="003F2A76">
        <w:tab/>
      </w:r>
      <w:r w:rsidR="009374DE">
        <w:t>Название и адрес изготовителя:</w:t>
      </w:r>
      <w:r>
        <w:tab/>
      </w:r>
    </w:p>
    <w:p w:rsidR="00380F4F" w:rsidRDefault="00380F4F" w:rsidP="002864DE">
      <w:pPr>
        <w:tabs>
          <w:tab w:val="left" w:pos="1134"/>
          <w:tab w:val="left" w:pos="1694"/>
          <w:tab w:val="right" w:leader="dot" w:pos="8505"/>
        </w:tabs>
        <w:spacing w:after="120"/>
        <w:ind w:left="1694" w:right="1139" w:hanging="1694"/>
        <w:jc w:val="both"/>
      </w:pPr>
      <w:r>
        <w:tab/>
      </w:r>
      <w:r w:rsidRPr="003F2A76">
        <w:t>4.</w:t>
      </w:r>
      <w:r w:rsidRPr="003F2A76">
        <w:tab/>
      </w:r>
      <w:r w:rsidRPr="002864DE">
        <w:rPr>
          <w:spacing w:val="2"/>
        </w:rPr>
        <w:t>В соответствующих случаях фамилия и адрес представителя изготовителя:</w:t>
      </w:r>
      <w:r>
        <w:br/>
      </w:r>
      <w:r>
        <w:tab/>
      </w:r>
    </w:p>
    <w:p w:rsidR="002864DE" w:rsidRDefault="002864DE" w:rsidP="002864DE">
      <w:pPr>
        <w:tabs>
          <w:tab w:val="left" w:pos="1134"/>
          <w:tab w:val="left" w:pos="1694"/>
          <w:tab w:val="right" w:leader="dot" w:pos="8505"/>
        </w:tabs>
        <w:spacing w:after="120"/>
        <w:ind w:left="1694" w:right="1139" w:hanging="1694"/>
        <w:jc w:val="both"/>
      </w:pPr>
      <w:r>
        <w:tab/>
      </w:r>
      <w:r>
        <w:tab/>
      </w:r>
      <w:r>
        <w:tab/>
      </w:r>
    </w:p>
    <w:p w:rsidR="00380F4F" w:rsidRPr="008C6085" w:rsidRDefault="00380F4F" w:rsidP="005A3118">
      <w:pPr>
        <w:tabs>
          <w:tab w:val="left" w:pos="1134"/>
          <w:tab w:val="left" w:pos="1694"/>
          <w:tab w:val="right" w:leader="dot" w:pos="8505"/>
        </w:tabs>
        <w:spacing w:after="120"/>
        <w:ind w:left="1694" w:right="1139" w:hanging="1694"/>
        <w:jc w:val="both"/>
        <w:rPr>
          <w:strike/>
        </w:rPr>
      </w:pPr>
      <w:r>
        <w:br w:type="page"/>
      </w:r>
      <w:r>
        <w:tab/>
      </w:r>
      <w:r w:rsidRPr="008C6085">
        <w:rPr>
          <w:strike/>
        </w:rPr>
        <w:t>5.</w:t>
      </w:r>
      <w:r w:rsidRPr="008C6085">
        <w:rPr>
          <w:strike/>
        </w:rPr>
        <w:tab/>
        <w:t xml:space="preserve">Обозначения типов ремней безопасности и втягивающих устройств, которые разрешается крепить к приспособлениям для крепления, предусмотренным на транспортном средстве: </w:t>
      </w:r>
    </w:p>
    <w:tbl>
      <w:tblPr>
        <w:tblW w:w="8046" w:type="dxa"/>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46"/>
        <w:gridCol w:w="5533"/>
        <w:gridCol w:w="970"/>
        <w:gridCol w:w="697"/>
      </w:tblGrid>
      <w:tr w:rsidR="00380F4F" w:rsidRPr="00CE0ED9" w:rsidTr="00A235CF">
        <w:trPr>
          <w:cantSplit/>
          <w:tblHeader/>
        </w:trPr>
        <w:tc>
          <w:tcPr>
            <w:tcW w:w="846" w:type="dxa"/>
            <w:vMerge w:val="restart"/>
            <w:shd w:val="clear" w:color="auto" w:fill="auto"/>
            <w:tcMar>
              <w:left w:w="57" w:type="dxa"/>
              <w:right w:w="57" w:type="dxa"/>
            </w:tcMar>
            <w:vAlign w:val="bottom"/>
          </w:tcPr>
          <w:p w:rsidR="00380F4F" w:rsidRPr="00CE0ED9" w:rsidRDefault="00380F4F" w:rsidP="002A2169">
            <w:pPr>
              <w:spacing w:before="80" w:after="80" w:line="200" w:lineRule="exact"/>
              <w:ind w:right="113"/>
              <w:rPr>
                <w:i/>
                <w:strike/>
                <w:sz w:val="16"/>
              </w:rPr>
            </w:pPr>
          </w:p>
        </w:tc>
        <w:tc>
          <w:tcPr>
            <w:tcW w:w="5533" w:type="dxa"/>
            <w:vMerge w:val="restart"/>
            <w:shd w:val="clear" w:color="auto" w:fill="auto"/>
            <w:vAlign w:val="bottom"/>
          </w:tcPr>
          <w:p w:rsidR="00380F4F" w:rsidRPr="00CE0ED9" w:rsidRDefault="00380F4F" w:rsidP="002A2169">
            <w:pPr>
              <w:spacing w:before="80" w:after="80" w:line="200" w:lineRule="exact"/>
              <w:ind w:right="113"/>
              <w:rPr>
                <w:i/>
                <w:strike/>
                <w:sz w:val="16"/>
              </w:rPr>
            </w:pPr>
          </w:p>
        </w:tc>
        <w:tc>
          <w:tcPr>
            <w:tcW w:w="1667" w:type="dxa"/>
            <w:gridSpan w:val="2"/>
            <w:shd w:val="clear" w:color="auto" w:fill="auto"/>
            <w:tcMar>
              <w:left w:w="28" w:type="dxa"/>
              <w:right w:w="57" w:type="dxa"/>
            </w:tcMar>
            <w:vAlign w:val="bottom"/>
          </w:tcPr>
          <w:p w:rsidR="00380F4F" w:rsidRPr="00CE0ED9" w:rsidRDefault="00380F4F" w:rsidP="002A2169">
            <w:pPr>
              <w:spacing w:before="80" w:after="80" w:line="200" w:lineRule="exact"/>
              <w:ind w:right="113"/>
              <w:rPr>
                <w:i/>
                <w:strike/>
                <w:sz w:val="16"/>
                <w:lang w:val="en-GB"/>
              </w:rPr>
            </w:pPr>
            <w:r w:rsidRPr="00CE0ED9">
              <w:rPr>
                <w:i/>
                <w:strike/>
                <w:sz w:val="16"/>
                <w:szCs w:val="16"/>
              </w:rPr>
              <w:t>Крепление на</w:t>
            </w:r>
            <w:r w:rsidRPr="00A235CF">
              <w:rPr>
                <w:strike/>
                <w:sz w:val="16"/>
                <w:lang w:val="en-GB"/>
              </w:rPr>
              <w:t>*</w:t>
            </w:r>
          </w:p>
        </w:tc>
      </w:tr>
      <w:tr w:rsidR="00380F4F" w:rsidRPr="00CE0ED9" w:rsidTr="00A235CF">
        <w:trPr>
          <w:cantSplit/>
          <w:tblHeader/>
        </w:trPr>
        <w:tc>
          <w:tcPr>
            <w:tcW w:w="846" w:type="dxa"/>
            <w:vMerge/>
            <w:shd w:val="clear" w:color="auto" w:fill="auto"/>
            <w:tcMar>
              <w:left w:w="57" w:type="dxa"/>
              <w:right w:w="57" w:type="dxa"/>
            </w:tcMar>
          </w:tcPr>
          <w:p w:rsidR="00380F4F" w:rsidRPr="00CE0ED9" w:rsidRDefault="00380F4F" w:rsidP="002A2169">
            <w:pPr>
              <w:spacing w:before="40" w:after="120" w:line="220" w:lineRule="exact"/>
              <w:ind w:right="113"/>
              <w:rPr>
                <w:strike/>
                <w:lang w:val="en-GB"/>
              </w:rPr>
            </w:pPr>
          </w:p>
        </w:tc>
        <w:tc>
          <w:tcPr>
            <w:tcW w:w="5533" w:type="dxa"/>
            <w:vMerge/>
            <w:shd w:val="clear" w:color="auto" w:fill="auto"/>
          </w:tcPr>
          <w:p w:rsidR="00380F4F" w:rsidRPr="00CE0ED9" w:rsidRDefault="00380F4F" w:rsidP="002A2169">
            <w:pPr>
              <w:spacing w:before="40" w:after="120" w:line="220" w:lineRule="exact"/>
              <w:ind w:right="113"/>
              <w:rPr>
                <w:strike/>
                <w:lang w:val="en-GB"/>
              </w:rPr>
            </w:pPr>
          </w:p>
        </w:tc>
        <w:tc>
          <w:tcPr>
            <w:tcW w:w="970" w:type="dxa"/>
            <w:shd w:val="clear" w:color="auto" w:fill="auto"/>
            <w:tcMar>
              <w:left w:w="28" w:type="dxa"/>
              <w:right w:w="57" w:type="dxa"/>
            </w:tcMar>
          </w:tcPr>
          <w:p w:rsidR="00380F4F" w:rsidRPr="00CE0ED9" w:rsidRDefault="00380F4F" w:rsidP="002A2169">
            <w:pPr>
              <w:spacing w:before="80" w:after="80" w:line="200" w:lineRule="exact"/>
              <w:ind w:right="55"/>
              <w:rPr>
                <w:i/>
                <w:strike/>
                <w:sz w:val="16"/>
              </w:rPr>
            </w:pPr>
            <w:r w:rsidRPr="00CE0ED9">
              <w:rPr>
                <w:i/>
                <w:strike/>
                <w:sz w:val="16"/>
              </w:rPr>
              <w:t>кузове транспортного средства</w:t>
            </w:r>
          </w:p>
        </w:tc>
        <w:tc>
          <w:tcPr>
            <w:tcW w:w="697" w:type="dxa"/>
            <w:shd w:val="clear" w:color="auto" w:fill="auto"/>
            <w:tcMar>
              <w:left w:w="28" w:type="dxa"/>
              <w:right w:w="57" w:type="dxa"/>
            </w:tcMar>
          </w:tcPr>
          <w:p w:rsidR="00380F4F" w:rsidRPr="00CE0ED9" w:rsidRDefault="00380F4F" w:rsidP="002A2169">
            <w:pPr>
              <w:spacing w:before="80" w:after="80" w:line="200" w:lineRule="exact"/>
              <w:ind w:right="10"/>
              <w:rPr>
                <w:i/>
                <w:strike/>
                <w:sz w:val="16"/>
              </w:rPr>
            </w:pPr>
            <w:r w:rsidRPr="00CE0ED9">
              <w:rPr>
                <w:i/>
                <w:strike/>
                <w:sz w:val="16"/>
              </w:rPr>
              <w:t>каркасе сиденья</w:t>
            </w:r>
          </w:p>
        </w:tc>
      </w:tr>
      <w:tr w:rsidR="00380F4F" w:rsidRPr="00CE0ED9" w:rsidTr="00A235CF">
        <w:tblPrEx>
          <w:tblCellMar>
            <w:left w:w="141" w:type="dxa"/>
            <w:right w:w="141" w:type="dxa"/>
          </w:tblCellMar>
        </w:tblPrEx>
        <w:tc>
          <w:tcPr>
            <w:tcW w:w="846" w:type="dxa"/>
            <w:tcMar>
              <w:left w:w="57" w:type="dxa"/>
              <w:right w:w="57" w:type="dxa"/>
            </w:tcMar>
            <w:vAlign w:val="center"/>
          </w:tcPr>
          <w:p w:rsidR="00380F4F" w:rsidRPr="00CE0ED9" w:rsidRDefault="00380F4F" w:rsidP="002A2169">
            <w:pPr>
              <w:tabs>
                <w:tab w:val="center" w:pos="171"/>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jc w:val="center"/>
              <w:rPr>
                <w:strike/>
                <w:sz w:val="18"/>
                <w:szCs w:val="18"/>
              </w:rPr>
            </w:pPr>
            <w:r w:rsidRPr="00CE0ED9">
              <w:rPr>
                <w:strike/>
                <w:sz w:val="18"/>
                <w:szCs w:val="18"/>
              </w:rPr>
              <w:t>Передние</w:t>
            </w:r>
          </w:p>
        </w:tc>
        <w:tc>
          <w:tcPr>
            <w:tcW w:w="5533" w:type="dxa"/>
            <w:tcMar>
              <w:left w:w="57" w:type="dxa"/>
              <w:right w:w="57" w:type="dxa"/>
            </w:tcMar>
          </w:tcPr>
          <w:p w:rsidR="00380F4F" w:rsidRPr="008C6085" w:rsidRDefault="006E471D" w:rsidP="002A2169">
            <w:pPr>
              <w:pStyle w:val="Footer"/>
              <w:tabs>
                <w:tab w:val="left" w:pos="4253"/>
              </w:tabs>
              <w:spacing w:before="40" w:line="200" w:lineRule="exact"/>
              <w:ind w:firstLine="4253"/>
              <w:rPr>
                <w:strike/>
                <w:sz w:val="18"/>
                <w:szCs w:val="18"/>
                <w:lang w:val="ru-RU"/>
              </w:rPr>
            </w:pPr>
            <w:r>
              <w:rPr>
                <w:noProof/>
                <w:w w:val="100"/>
                <w:lang w:eastAsia="en-GB"/>
              </w:rPr>
              <mc:AlternateContent>
                <mc:Choice Requires="wps">
                  <w:drawing>
                    <wp:anchor distT="0" distB="0" distL="114300" distR="114300" simplePos="0" relativeHeight="251588096" behindDoc="0" locked="0" layoutInCell="1" allowOverlap="1" wp14:anchorId="59E9458C" wp14:editId="651E02EB">
                      <wp:simplePos x="0" y="0"/>
                      <wp:positionH relativeFrom="column">
                        <wp:posOffset>2504440</wp:posOffset>
                      </wp:positionH>
                      <wp:positionV relativeFrom="paragraph">
                        <wp:posOffset>66675</wp:posOffset>
                      </wp:positionV>
                      <wp:extent cx="103505" cy="304800"/>
                      <wp:effectExtent l="0" t="0" r="10795" b="19050"/>
                      <wp:wrapNone/>
                      <wp:docPr id="1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26" type="#_x0000_t87" style="position:absolute;margin-left:197.2pt;margin-top:5.25pt;width:8.1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"/>
                  </w:pict>
                </mc:Fallback>
              </mc:AlternateContent>
            </w:r>
            <w:r w:rsidR="00380F4F" w:rsidRPr="008C6085">
              <w:rPr>
                <w:strike/>
                <w:noProof/>
                <w:sz w:val="18"/>
                <w:szCs w:val="18"/>
                <w:lang w:val="ru-RU"/>
              </w:rPr>
              <w:t>внешние</w:t>
            </w:r>
          </w:p>
          <w:p w:rsidR="00380F4F" w:rsidRPr="00CE0ED9" w:rsidRDefault="006E471D" w:rsidP="002A2169">
            <w:pPr>
              <w:spacing w:line="200" w:lineRule="exact"/>
              <w:ind w:firstLine="2127"/>
              <w:rPr>
                <w:strike/>
                <w:sz w:val="18"/>
                <w:szCs w:val="18"/>
              </w:rPr>
            </w:pPr>
            <w:r>
              <w:rPr>
                <w:noProof/>
                <w:w w:val="100"/>
                <w:lang w:val="en-GB" w:eastAsia="en-GB"/>
              </w:rPr>
              <mc:AlternateContent>
                <mc:Choice Requires="wps">
                  <w:drawing>
                    <wp:anchor distT="0" distB="0" distL="114300" distR="114300" simplePos="0" relativeHeight="251589120" behindDoc="0" locked="0" layoutInCell="1" allowOverlap="1" wp14:anchorId="4B62E343" wp14:editId="2BB55EC7">
                      <wp:simplePos x="0" y="0"/>
                      <wp:positionH relativeFrom="column">
                        <wp:posOffset>1075690</wp:posOffset>
                      </wp:positionH>
                      <wp:positionV relativeFrom="paragraph">
                        <wp:posOffset>37465</wp:posOffset>
                      </wp:positionV>
                      <wp:extent cx="168910" cy="305435"/>
                      <wp:effectExtent l="0" t="0" r="21590" b="18415"/>
                      <wp:wrapNone/>
                      <wp:docPr id="1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7" style="position:absolute;margin-left:84.7pt;margin-top:2.95pt;width:13.3pt;height:24.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"/>
                  </w:pict>
                </mc:Fallback>
              </mc:AlternateContent>
            </w:r>
            <w:r w:rsidR="00380F4F" w:rsidRPr="00CE0ED9">
              <w:rPr>
                <w:strike/>
                <w:noProof/>
                <w:sz w:val="18"/>
                <w:szCs w:val="18"/>
              </w:rPr>
              <w:t>крепления внизу</w:t>
            </w:r>
          </w:p>
          <w:p w:rsidR="00380F4F" w:rsidRPr="008C6085" w:rsidRDefault="00380F4F" w:rsidP="002A2169">
            <w:pPr>
              <w:pStyle w:val="Footer"/>
              <w:tabs>
                <w:tab w:val="left" w:pos="4253"/>
              </w:tabs>
              <w:spacing w:line="200" w:lineRule="exact"/>
              <w:rPr>
                <w:strike/>
                <w:sz w:val="18"/>
                <w:szCs w:val="18"/>
                <w:lang w:val="ru-RU"/>
              </w:rPr>
            </w:pPr>
            <w:r w:rsidRPr="008C6085">
              <w:rPr>
                <w:strike/>
                <w:sz w:val="18"/>
                <w:szCs w:val="18"/>
                <w:lang w:val="ru-RU"/>
              </w:rPr>
              <w:t xml:space="preserve">Правое сиденье </w:t>
            </w:r>
            <w:r w:rsidRPr="008C6085">
              <w:rPr>
                <w:strike/>
                <w:sz w:val="18"/>
                <w:szCs w:val="18"/>
                <w:lang w:val="ru-RU"/>
              </w:rPr>
              <w:tab/>
              <w:t>внутренние</w:t>
            </w:r>
          </w:p>
          <w:p w:rsidR="00380F4F" w:rsidRPr="00CE0ED9" w:rsidRDefault="00380F4F" w:rsidP="002A2169">
            <w:pPr>
              <w:spacing w:line="200" w:lineRule="exact"/>
              <w:ind w:firstLine="2127"/>
              <w:rPr>
                <w:strike/>
                <w:sz w:val="18"/>
                <w:szCs w:val="18"/>
              </w:rPr>
            </w:pPr>
            <w:r w:rsidRPr="00CE0ED9">
              <w:rPr>
                <w:strike/>
                <w:noProof/>
                <w:sz w:val="18"/>
                <w:szCs w:val="18"/>
              </w:rPr>
              <w:t xml:space="preserve">крепления </w:t>
            </w:r>
            <w:r w:rsidRPr="00CE0ED9">
              <w:rPr>
                <w:strike/>
                <w:sz w:val="18"/>
                <w:szCs w:val="18"/>
              </w:rPr>
              <w:t>вверху</w:t>
            </w:r>
          </w:p>
          <w:p w:rsidR="00380F4F" w:rsidRPr="008C6085" w:rsidRDefault="006E471D" w:rsidP="002A2169">
            <w:pPr>
              <w:pStyle w:val="Footer"/>
              <w:tabs>
                <w:tab w:val="left" w:pos="4253"/>
              </w:tabs>
              <w:spacing w:before="40" w:line="200" w:lineRule="exact"/>
              <w:ind w:firstLine="4253"/>
              <w:rPr>
                <w:strike/>
                <w:sz w:val="18"/>
                <w:szCs w:val="18"/>
                <w:lang w:val="ru-RU"/>
              </w:rPr>
            </w:pPr>
            <w:r>
              <w:rPr>
                <w:noProof/>
                <w:w w:val="100"/>
                <w:lang w:eastAsia="en-GB"/>
              </w:rPr>
              <mc:AlternateContent>
                <mc:Choice Requires="wps">
                  <w:drawing>
                    <wp:anchor distT="0" distB="0" distL="114300" distR="114300" simplePos="0" relativeHeight="251590144" behindDoc="0" locked="0" layoutInCell="1" allowOverlap="1" wp14:anchorId="6801BF2C" wp14:editId="260FF4BF">
                      <wp:simplePos x="0" y="0"/>
                      <wp:positionH relativeFrom="column">
                        <wp:posOffset>2504440</wp:posOffset>
                      </wp:positionH>
                      <wp:positionV relativeFrom="paragraph">
                        <wp:posOffset>66675</wp:posOffset>
                      </wp:positionV>
                      <wp:extent cx="103505" cy="304800"/>
                      <wp:effectExtent l="0" t="0" r="10795" b="19050"/>
                      <wp:wrapNone/>
                      <wp:docPr id="2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87" style="position:absolute;margin-left:197.2pt;margin-top:5.25pt;width:8.1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jehAIAAC4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"/>
                  </w:pict>
                </mc:Fallback>
              </mc:AlternateContent>
            </w:r>
            <w:r w:rsidR="00380F4F" w:rsidRPr="008C6085">
              <w:rPr>
                <w:strike/>
                <w:noProof/>
                <w:sz w:val="18"/>
                <w:szCs w:val="18"/>
                <w:lang w:val="ru-RU"/>
              </w:rPr>
              <w:t>справа</w:t>
            </w:r>
          </w:p>
          <w:p w:rsidR="00380F4F" w:rsidRPr="00CE0ED9" w:rsidRDefault="006E471D" w:rsidP="002A2169">
            <w:pPr>
              <w:spacing w:line="200" w:lineRule="exact"/>
              <w:ind w:firstLine="2127"/>
              <w:rPr>
                <w:strike/>
                <w:sz w:val="18"/>
                <w:szCs w:val="18"/>
              </w:rPr>
            </w:pPr>
            <w:r>
              <w:rPr>
                <w:noProof/>
                <w:w w:val="100"/>
                <w:lang w:val="en-GB" w:eastAsia="en-GB"/>
              </w:rPr>
              <mc:AlternateContent>
                <mc:Choice Requires="wps">
                  <w:drawing>
                    <wp:anchor distT="0" distB="0" distL="114300" distR="114300" simplePos="0" relativeHeight="251591168" behindDoc="0" locked="0" layoutInCell="1" allowOverlap="1" wp14:anchorId="4D2CFD3B" wp14:editId="51FBA2F7">
                      <wp:simplePos x="0" y="0"/>
                      <wp:positionH relativeFrom="column">
                        <wp:posOffset>1075690</wp:posOffset>
                      </wp:positionH>
                      <wp:positionV relativeFrom="paragraph">
                        <wp:posOffset>37465</wp:posOffset>
                      </wp:positionV>
                      <wp:extent cx="168910" cy="305435"/>
                      <wp:effectExtent l="0" t="0" r="21590" b="18415"/>
                      <wp:wrapNone/>
                      <wp:docPr id="2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7" style="position:absolute;margin-left:84.7pt;margin-top:2.95pt;width:13.3pt;height:24.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"/>
                  </w:pict>
                </mc:Fallback>
              </mc:AlternateContent>
            </w:r>
            <w:r w:rsidR="00380F4F" w:rsidRPr="00CE0ED9">
              <w:rPr>
                <w:strike/>
                <w:noProof/>
                <w:sz w:val="18"/>
                <w:szCs w:val="18"/>
              </w:rPr>
              <w:t>крепления внизу</w:t>
            </w:r>
          </w:p>
          <w:p w:rsidR="00380F4F" w:rsidRPr="008C6085" w:rsidRDefault="00380F4F" w:rsidP="002A2169">
            <w:pPr>
              <w:pStyle w:val="Footer"/>
              <w:tabs>
                <w:tab w:val="left" w:pos="4253"/>
              </w:tabs>
              <w:spacing w:line="200" w:lineRule="exact"/>
              <w:rPr>
                <w:strike/>
                <w:sz w:val="18"/>
                <w:szCs w:val="18"/>
                <w:lang w:val="ru-RU"/>
              </w:rPr>
            </w:pPr>
            <w:r w:rsidRPr="008C6085">
              <w:rPr>
                <w:strike/>
                <w:sz w:val="18"/>
                <w:szCs w:val="18"/>
                <w:lang w:val="ru-RU"/>
              </w:rPr>
              <w:t xml:space="preserve">Центральное сиденье </w:t>
            </w:r>
            <w:r w:rsidRPr="008C6085">
              <w:rPr>
                <w:strike/>
                <w:sz w:val="18"/>
                <w:szCs w:val="18"/>
                <w:lang w:val="ru-RU"/>
              </w:rPr>
              <w:tab/>
              <w:t>слева</w:t>
            </w:r>
          </w:p>
          <w:p w:rsidR="00380F4F" w:rsidRPr="00CE0ED9" w:rsidRDefault="00380F4F" w:rsidP="002A2169">
            <w:pPr>
              <w:spacing w:line="200" w:lineRule="exact"/>
              <w:ind w:firstLine="2127"/>
              <w:rPr>
                <w:strike/>
                <w:sz w:val="18"/>
                <w:szCs w:val="18"/>
              </w:rPr>
            </w:pPr>
            <w:r w:rsidRPr="00CE0ED9">
              <w:rPr>
                <w:strike/>
                <w:noProof/>
                <w:sz w:val="18"/>
                <w:szCs w:val="18"/>
              </w:rPr>
              <w:t>крепления вверху</w:t>
            </w:r>
          </w:p>
          <w:p w:rsidR="00380F4F" w:rsidRPr="008C6085" w:rsidRDefault="006E471D" w:rsidP="002A2169">
            <w:pPr>
              <w:pStyle w:val="Footer"/>
              <w:tabs>
                <w:tab w:val="left" w:pos="4253"/>
              </w:tabs>
              <w:spacing w:before="40" w:line="200" w:lineRule="exact"/>
              <w:ind w:firstLine="4253"/>
              <w:rPr>
                <w:strike/>
                <w:sz w:val="18"/>
                <w:szCs w:val="18"/>
                <w:lang w:val="ru-RU"/>
              </w:rPr>
            </w:pPr>
            <w:r>
              <w:rPr>
                <w:noProof/>
                <w:w w:val="100"/>
                <w:lang w:eastAsia="en-GB"/>
              </w:rPr>
              <mc:AlternateContent>
                <mc:Choice Requires="wps">
                  <w:drawing>
                    <wp:anchor distT="0" distB="0" distL="114300" distR="114300" simplePos="0" relativeHeight="251592192" behindDoc="0" locked="0" layoutInCell="1" allowOverlap="1" wp14:anchorId="3DA7B21A" wp14:editId="65685726">
                      <wp:simplePos x="0" y="0"/>
                      <wp:positionH relativeFrom="column">
                        <wp:posOffset>2504440</wp:posOffset>
                      </wp:positionH>
                      <wp:positionV relativeFrom="paragraph">
                        <wp:posOffset>66675</wp:posOffset>
                      </wp:positionV>
                      <wp:extent cx="103505" cy="304800"/>
                      <wp:effectExtent l="0" t="0" r="10795" b="19050"/>
                      <wp:wrapNone/>
                      <wp:docPr id="2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87" style="position:absolute;margin-left:197.2pt;margin-top:5.25pt;width:8.15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"/>
                  </w:pict>
                </mc:Fallback>
              </mc:AlternateContent>
            </w:r>
            <w:r w:rsidR="00380F4F" w:rsidRPr="008C6085">
              <w:rPr>
                <w:strike/>
                <w:noProof/>
                <w:sz w:val="18"/>
                <w:szCs w:val="18"/>
                <w:lang w:val="ru-RU"/>
              </w:rPr>
              <w:t>внешние</w:t>
            </w:r>
          </w:p>
          <w:p w:rsidR="00380F4F" w:rsidRPr="00CE0ED9" w:rsidRDefault="006E471D" w:rsidP="002A2169">
            <w:pPr>
              <w:spacing w:line="200" w:lineRule="exact"/>
              <w:ind w:firstLine="2127"/>
              <w:rPr>
                <w:strike/>
                <w:sz w:val="18"/>
                <w:szCs w:val="18"/>
              </w:rPr>
            </w:pPr>
            <w:r>
              <w:rPr>
                <w:noProof/>
                <w:w w:val="100"/>
                <w:lang w:val="en-GB" w:eastAsia="en-GB"/>
              </w:rPr>
              <mc:AlternateContent>
                <mc:Choice Requires="wps">
                  <w:drawing>
                    <wp:anchor distT="0" distB="0" distL="114300" distR="114300" simplePos="0" relativeHeight="251593216" behindDoc="0" locked="0" layoutInCell="1" allowOverlap="1" wp14:anchorId="6EE4467C" wp14:editId="467102A6">
                      <wp:simplePos x="0" y="0"/>
                      <wp:positionH relativeFrom="column">
                        <wp:posOffset>1075690</wp:posOffset>
                      </wp:positionH>
                      <wp:positionV relativeFrom="paragraph">
                        <wp:posOffset>37465</wp:posOffset>
                      </wp:positionV>
                      <wp:extent cx="168910" cy="305435"/>
                      <wp:effectExtent l="0" t="0" r="21590" b="18415"/>
                      <wp:wrapNone/>
                      <wp:docPr id="2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7" style="position:absolute;margin-left:84.7pt;margin-top:2.95pt;width:13.3pt;height:24.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CHhg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"/>
                  </w:pict>
                </mc:Fallback>
              </mc:AlternateContent>
            </w:r>
            <w:r w:rsidR="00380F4F" w:rsidRPr="00CE0ED9">
              <w:rPr>
                <w:strike/>
                <w:noProof/>
                <w:sz w:val="18"/>
                <w:szCs w:val="18"/>
              </w:rPr>
              <w:t>крепления внизу</w:t>
            </w:r>
          </w:p>
          <w:p w:rsidR="00380F4F" w:rsidRPr="008C6085" w:rsidRDefault="00380F4F" w:rsidP="002A2169">
            <w:pPr>
              <w:pStyle w:val="Footer"/>
              <w:tabs>
                <w:tab w:val="left" w:pos="4253"/>
              </w:tabs>
              <w:spacing w:line="200" w:lineRule="exact"/>
              <w:rPr>
                <w:strike/>
                <w:sz w:val="18"/>
                <w:szCs w:val="18"/>
                <w:lang w:val="ru-RU"/>
              </w:rPr>
            </w:pPr>
            <w:r w:rsidRPr="008C6085">
              <w:rPr>
                <w:strike/>
                <w:sz w:val="18"/>
                <w:szCs w:val="18"/>
                <w:lang w:val="ru-RU"/>
              </w:rPr>
              <w:t>Левое сиденье</w:t>
            </w:r>
            <w:r w:rsidRPr="008C6085">
              <w:rPr>
                <w:strike/>
                <w:sz w:val="18"/>
                <w:szCs w:val="18"/>
                <w:lang w:val="ru-RU"/>
              </w:rPr>
              <w:tab/>
              <w:t>внутренние</w:t>
            </w:r>
          </w:p>
          <w:p w:rsidR="00380F4F" w:rsidRPr="00CE0ED9" w:rsidRDefault="00380F4F" w:rsidP="002A2169">
            <w:pPr>
              <w:spacing w:after="40" w:line="200" w:lineRule="exact"/>
              <w:ind w:firstLine="2126"/>
              <w:rPr>
                <w:strike/>
                <w:sz w:val="18"/>
                <w:szCs w:val="18"/>
              </w:rPr>
            </w:pPr>
            <w:r w:rsidRPr="00CE0ED9">
              <w:rPr>
                <w:strike/>
                <w:noProof/>
                <w:sz w:val="18"/>
                <w:szCs w:val="18"/>
              </w:rPr>
              <w:t>крепления вверху</w:t>
            </w:r>
          </w:p>
        </w:tc>
        <w:tc>
          <w:tcPr>
            <w:tcW w:w="970" w:type="dxa"/>
          </w:tcPr>
          <w:p w:rsidR="00380F4F" w:rsidRPr="00CE0ED9" w:rsidRDefault="00380F4F" w:rsidP="002A2169">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rPr>
                <w:strike/>
                <w:sz w:val="18"/>
                <w:szCs w:val="18"/>
              </w:rPr>
            </w:pPr>
          </w:p>
        </w:tc>
        <w:tc>
          <w:tcPr>
            <w:tcW w:w="697" w:type="dxa"/>
          </w:tcPr>
          <w:p w:rsidR="00380F4F" w:rsidRPr="00CE0ED9" w:rsidRDefault="00380F4F" w:rsidP="002A2169">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rPr>
                <w:strike/>
                <w:sz w:val="18"/>
                <w:szCs w:val="18"/>
              </w:rPr>
            </w:pPr>
          </w:p>
        </w:tc>
      </w:tr>
      <w:tr w:rsidR="00380F4F" w:rsidRPr="00CE0ED9" w:rsidTr="00A235CF">
        <w:tblPrEx>
          <w:tblCellMar>
            <w:left w:w="141" w:type="dxa"/>
            <w:right w:w="141" w:type="dxa"/>
          </w:tblCellMar>
        </w:tblPrEx>
        <w:tc>
          <w:tcPr>
            <w:tcW w:w="846" w:type="dxa"/>
            <w:tcBorders>
              <w:bottom w:val="single" w:sz="4" w:space="0" w:color="000000"/>
            </w:tcBorders>
            <w:tcMar>
              <w:left w:w="57" w:type="dxa"/>
              <w:right w:w="57" w:type="dxa"/>
            </w:tcMar>
            <w:vAlign w:val="center"/>
          </w:tcPr>
          <w:p w:rsidR="00380F4F" w:rsidRPr="00CE0ED9" w:rsidRDefault="00380F4F" w:rsidP="002A2169">
            <w:pPr>
              <w:tabs>
                <w:tab w:val="center" w:pos="171"/>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spacing w:after="58"/>
              <w:jc w:val="center"/>
              <w:rPr>
                <w:strike/>
                <w:sz w:val="18"/>
                <w:szCs w:val="18"/>
              </w:rPr>
            </w:pPr>
            <w:r w:rsidRPr="00CE0ED9">
              <w:rPr>
                <w:strike/>
                <w:sz w:val="18"/>
                <w:szCs w:val="18"/>
              </w:rPr>
              <w:t>Задние</w:t>
            </w:r>
          </w:p>
        </w:tc>
        <w:tc>
          <w:tcPr>
            <w:tcW w:w="5533" w:type="dxa"/>
            <w:tcBorders>
              <w:bottom w:val="single" w:sz="4" w:space="0" w:color="000000"/>
            </w:tcBorders>
            <w:tcMar>
              <w:left w:w="57" w:type="dxa"/>
              <w:right w:w="57" w:type="dxa"/>
            </w:tcMar>
          </w:tcPr>
          <w:p w:rsidR="00380F4F" w:rsidRPr="008C6085" w:rsidRDefault="006E471D" w:rsidP="002A2169">
            <w:pPr>
              <w:pStyle w:val="Footer"/>
              <w:tabs>
                <w:tab w:val="left" w:pos="4253"/>
              </w:tabs>
              <w:spacing w:before="40" w:line="200" w:lineRule="exact"/>
              <w:ind w:firstLine="4253"/>
              <w:rPr>
                <w:strike/>
                <w:sz w:val="18"/>
                <w:szCs w:val="18"/>
                <w:lang w:val="ru-RU"/>
              </w:rPr>
            </w:pPr>
            <w:r>
              <w:rPr>
                <w:noProof/>
                <w:w w:val="100"/>
                <w:lang w:eastAsia="en-GB"/>
              </w:rPr>
              <mc:AlternateContent>
                <mc:Choice Requires="wps">
                  <w:drawing>
                    <wp:anchor distT="0" distB="0" distL="114300" distR="114300" simplePos="0" relativeHeight="251594240" behindDoc="0" locked="0" layoutInCell="1" allowOverlap="1" wp14:anchorId="787F8107" wp14:editId="4E85EADE">
                      <wp:simplePos x="0" y="0"/>
                      <wp:positionH relativeFrom="column">
                        <wp:posOffset>2504440</wp:posOffset>
                      </wp:positionH>
                      <wp:positionV relativeFrom="paragraph">
                        <wp:posOffset>66675</wp:posOffset>
                      </wp:positionV>
                      <wp:extent cx="103505" cy="304800"/>
                      <wp:effectExtent l="0" t="0" r="10795" b="19050"/>
                      <wp:wrapNone/>
                      <wp:docPr id="2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87" style="position:absolute;margin-left:197.2pt;margin-top:5.25pt;width:8.15pt;height: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"/>
                  </w:pict>
                </mc:Fallback>
              </mc:AlternateContent>
            </w:r>
            <w:r w:rsidR="00380F4F" w:rsidRPr="008C6085">
              <w:rPr>
                <w:strike/>
                <w:noProof/>
                <w:sz w:val="18"/>
                <w:szCs w:val="18"/>
                <w:lang w:val="ru-RU"/>
              </w:rPr>
              <w:t>внешние</w:t>
            </w:r>
          </w:p>
          <w:p w:rsidR="00380F4F" w:rsidRPr="00CE0ED9" w:rsidRDefault="006E471D" w:rsidP="002A2169">
            <w:pPr>
              <w:spacing w:line="200" w:lineRule="exact"/>
              <w:ind w:firstLine="2127"/>
              <w:rPr>
                <w:strike/>
                <w:sz w:val="18"/>
                <w:szCs w:val="18"/>
              </w:rPr>
            </w:pPr>
            <w:r>
              <w:rPr>
                <w:noProof/>
                <w:w w:val="100"/>
                <w:lang w:val="en-GB" w:eastAsia="en-GB"/>
              </w:rPr>
              <mc:AlternateContent>
                <mc:Choice Requires="wps">
                  <w:drawing>
                    <wp:anchor distT="0" distB="0" distL="114300" distR="114300" simplePos="0" relativeHeight="251595264" behindDoc="0" locked="0" layoutInCell="1" allowOverlap="1" wp14:anchorId="0290341F" wp14:editId="712C4B32">
                      <wp:simplePos x="0" y="0"/>
                      <wp:positionH relativeFrom="column">
                        <wp:posOffset>1075690</wp:posOffset>
                      </wp:positionH>
                      <wp:positionV relativeFrom="paragraph">
                        <wp:posOffset>37465</wp:posOffset>
                      </wp:positionV>
                      <wp:extent cx="168910" cy="305435"/>
                      <wp:effectExtent l="0" t="0" r="21590" b="18415"/>
                      <wp:wrapNone/>
                      <wp:docPr id="2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7" style="position:absolute;margin-left:84.7pt;margin-top:2.95pt;width:13.3pt;height:24.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1mhAIAAC8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"/>
                  </w:pict>
                </mc:Fallback>
              </mc:AlternateContent>
            </w:r>
            <w:r w:rsidR="00380F4F" w:rsidRPr="00CE0ED9">
              <w:rPr>
                <w:strike/>
                <w:noProof/>
                <w:sz w:val="18"/>
                <w:szCs w:val="18"/>
              </w:rPr>
              <w:t>крепления внизу</w:t>
            </w:r>
          </w:p>
          <w:p w:rsidR="00380F4F" w:rsidRPr="008C6085" w:rsidRDefault="00380F4F" w:rsidP="002A2169">
            <w:pPr>
              <w:pStyle w:val="Footer"/>
              <w:tabs>
                <w:tab w:val="left" w:pos="4253"/>
              </w:tabs>
              <w:spacing w:line="200" w:lineRule="exact"/>
              <w:rPr>
                <w:strike/>
                <w:sz w:val="18"/>
                <w:szCs w:val="18"/>
                <w:lang w:val="ru-RU"/>
              </w:rPr>
            </w:pPr>
            <w:r w:rsidRPr="008C6085">
              <w:rPr>
                <w:strike/>
                <w:sz w:val="18"/>
                <w:szCs w:val="18"/>
                <w:lang w:val="ru-RU"/>
              </w:rPr>
              <w:t xml:space="preserve">Правое сиденье </w:t>
            </w:r>
            <w:r w:rsidRPr="008C6085">
              <w:rPr>
                <w:strike/>
                <w:sz w:val="18"/>
                <w:szCs w:val="18"/>
                <w:lang w:val="ru-RU"/>
              </w:rPr>
              <w:tab/>
              <w:t>внутренние</w:t>
            </w:r>
          </w:p>
          <w:p w:rsidR="00380F4F" w:rsidRPr="00CE0ED9" w:rsidRDefault="00380F4F" w:rsidP="002A2169">
            <w:pPr>
              <w:spacing w:line="200" w:lineRule="exact"/>
              <w:ind w:firstLine="2127"/>
              <w:rPr>
                <w:strike/>
                <w:sz w:val="18"/>
                <w:szCs w:val="18"/>
              </w:rPr>
            </w:pPr>
            <w:r w:rsidRPr="00CE0ED9">
              <w:rPr>
                <w:strike/>
                <w:noProof/>
                <w:sz w:val="18"/>
                <w:szCs w:val="18"/>
              </w:rPr>
              <w:t>крепления вверху</w:t>
            </w:r>
          </w:p>
          <w:p w:rsidR="00380F4F" w:rsidRPr="008C6085" w:rsidRDefault="006E471D" w:rsidP="002A2169">
            <w:pPr>
              <w:pStyle w:val="Footer"/>
              <w:tabs>
                <w:tab w:val="left" w:pos="4253"/>
              </w:tabs>
              <w:spacing w:before="40" w:line="200" w:lineRule="exact"/>
              <w:ind w:firstLine="4253"/>
              <w:rPr>
                <w:strike/>
                <w:sz w:val="18"/>
                <w:szCs w:val="18"/>
                <w:lang w:val="ru-RU"/>
              </w:rPr>
            </w:pPr>
            <w:r>
              <w:rPr>
                <w:noProof/>
                <w:w w:val="100"/>
                <w:lang w:eastAsia="en-GB"/>
              </w:rPr>
              <mc:AlternateContent>
                <mc:Choice Requires="wps">
                  <w:drawing>
                    <wp:anchor distT="0" distB="0" distL="114300" distR="114300" simplePos="0" relativeHeight="251596288" behindDoc="0" locked="0" layoutInCell="1" allowOverlap="1" wp14:anchorId="4B4DB760" wp14:editId="7F80B22A">
                      <wp:simplePos x="0" y="0"/>
                      <wp:positionH relativeFrom="column">
                        <wp:posOffset>2504440</wp:posOffset>
                      </wp:positionH>
                      <wp:positionV relativeFrom="paragraph">
                        <wp:posOffset>66675</wp:posOffset>
                      </wp:positionV>
                      <wp:extent cx="103505" cy="304800"/>
                      <wp:effectExtent l="0" t="0" r="10795" b="19050"/>
                      <wp:wrapNone/>
                      <wp:docPr id="2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87" style="position:absolute;margin-left:197.2pt;margin-top:5.25pt;width:8.15pt;height:2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"/>
                  </w:pict>
                </mc:Fallback>
              </mc:AlternateContent>
            </w:r>
            <w:r w:rsidR="00380F4F" w:rsidRPr="008C6085">
              <w:rPr>
                <w:strike/>
                <w:noProof/>
                <w:sz w:val="18"/>
                <w:szCs w:val="18"/>
                <w:lang w:val="ru-RU"/>
              </w:rPr>
              <w:t>справа</w:t>
            </w:r>
          </w:p>
          <w:p w:rsidR="00380F4F" w:rsidRPr="00CE0ED9" w:rsidRDefault="006E471D" w:rsidP="002A2169">
            <w:pPr>
              <w:spacing w:line="200" w:lineRule="exact"/>
              <w:ind w:firstLine="2127"/>
              <w:rPr>
                <w:strike/>
                <w:sz w:val="18"/>
                <w:szCs w:val="18"/>
              </w:rPr>
            </w:pPr>
            <w:r>
              <w:rPr>
                <w:noProof/>
                <w:w w:val="100"/>
                <w:lang w:val="en-GB" w:eastAsia="en-GB"/>
              </w:rPr>
              <mc:AlternateContent>
                <mc:Choice Requires="wps">
                  <w:drawing>
                    <wp:anchor distT="0" distB="0" distL="114300" distR="114300" simplePos="0" relativeHeight="251597312" behindDoc="0" locked="0" layoutInCell="1" allowOverlap="1" wp14:anchorId="074002BA" wp14:editId="3DB54AA6">
                      <wp:simplePos x="0" y="0"/>
                      <wp:positionH relativeFrom="column">
                        <wp:posOffset>1075690</wp:posOffset>
                      </wp:positionH>
                      <wp:positionV relativeFrom="paragraph">
                        <wp:posOffset>37465</wp:posOffset>
                      </wp:positionV>
                      <wp:extent cx="168910" cy="305435"/>
                      <wp:effectExtent l="0" t="0" r="21590" b="18415"/>
                      <wp:wrapNone/>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87" style="position:absolute;margin-left:84.7pt;margin-top:2.95pt;width:13.3pt;height:24.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XYhQIAAC8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"/>
                  </w:pict>
                </mc:Fallback>
              </mc:AlternateContent>
            </w:r>
            <w:r w:rsidR="00380F4F" w:rsidRPr="00CE0ED9">
              <w:rPr>
                <w:strike/>
                <w:noProof/>
                <w:sz w:val="18"/>
                <w:szCs w:val="18"/>
              </w:rPr>
              <w:t>крепления внизу</w:t>
            </w:r>
          </w:p>
          <w:p w:rsidR="00380F4F" w:rsidRPr="008C6085" w:rsidRDefault="00380F4F" w:rsidP="002A2169">
            <w:pPr>
              <w:pStyle w:val="Footer"/>
              <w:tabs>
                <w:tab w:val="left" w:pos="4253"/>
              </w:tabs>
              <w:spacing w:line="200" w:lineRule="exact"/>
              <w:rPr>
                <w:strike/>
                <w:sz w:val="18"/>
                <w:szCs w:val="18"/>
                <w:lang w:val="ru-RU"/>
              </w:rPr>
            </w:pPr>
            <w:r w:rsidRPr="008C6085">
              <w:rPr>
                <w:strike/>
                <w:sz w:val="18"/>
                <w:szCs w:val="18"/>
                <w:lang w:val="ru-RU"/>
              </w:rPr>
              <w:t xml:space="preserve">Центральное сиденье </w:t>
            </w:r>
            <w:r w:rsidRPr="008C6085">
              <w:rPr>
                <w:strike/>
                <w:sz w:val="18"/>
                <w:szCs w:val="18"/>
                <w:lang w:val="ru-RU"/>
              </w:rPr>
              <w:tab/>
              <w:t>слева</w:t>
            </w:r>
          </w:p>
          <w:p w:rsidR="00380F4F" w:rsidRPr="00CE0ED9" w:rsidRDefault="00380F4F" w:rsidP="002A2169">
            <w:pPr>
              <w:spacing w:line="200" w:lineRule="exact"/>
              <w:ind w:firstLine="2127"/>
              <w:rPr>
                <w:strike/>
                <w:sz w:val="18"/>
                <w:szCs w:val="18"/>
              </w:rPr>
            </w:pPr>
            <w:r w:rsidRPr="00CE0ED9">
              <w:rPr>
                <w:strike/>
                <w:noProof/>
                <w:sz w:val="18"/>
                <w:szCs w:val="18"/>
              </w:rPr>
              <w:t>крепления вверху</w:t>
            </w:r>
          </w:p>
          <w:p w:rsidR="00380F4F" w:rsidRPr="008C6085" w:rsidRDefault="006E471D" w:rsidP="002A2169">
            <w:pPr>
              <w:pStyle w:val="Footer"/>
              <w:tabs>
                <w:tab w:val="left" w:pos="4253"/>
              </w:tabs>
              <w:spacing w:before="40" w:line="200" w:lineRule="exact"/>
              <w:ind w:firstLine="4253"/>
              <w:rPr>
                <w:strike/>
                <w:sz w:val="18"/>
                <w:szCs w:val="18"/>
                <w:lang w:val="ru-RU"/>
              </w:rPr>
            </w:pPr>
            <w:r>
              <w:rPr>
                <w:noProof/>
                <w:w w:val="100"/>
                <w:lang w:eastAsia="en-GB"/>
              </w:rPr>
              <mc:AlternateContent>
                <mc:Choice Requires="wps">
                  <w:drawing>
                    <wp:anchor distT="0" distB="0" distL="114300" distR="114300" simplePos="0" relativeHeight="251598336" behindDoc="0" locked="0" layoutInCell="1" allowOverlap="1" wp14:anchorId="6EFD9B2B" wp14:editId="1236AACC">
                      <wp:simplePos x="0" y="0"/>
                      <wp:positionH relativeFrom="column">
                        <wp:posOffset>2504440</wp:posOffset>
                      </wp:positionH>
                      <wp:positionV relativeFrom="paragraph">
                        <wp:posOffset>66675</wp:posOffset>
                      </wp:positionV>
                      <wp:extent cx="103505" cy="304800"/>
                      <wp:effectExtent l="0" t="0" r="10795" b="19050"/>
                      <wp:wrapNone/>
                      <wp:docPr id="2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87" style="position:absolute;margin-left:197.2pt;margin-top:5.25pt;width:8.15pt;height: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"/>
                  </w:pict>
                </mc:Fallback>
              </mc:AlternateContent>
            </w:r>
            <w:r w:rsidR="00380F4F" w:rsidRPr="008C6085">
              <w:rPr>
                <w:strike/>
                <w:noProof/>
                <w:sz w:val="18"/>
                <w:szCs w:val="18"/>
                <w:lang w:val="ru-RU"/>
              </w:rPr>
              <w:t>внешние</w:t>
            </w:r>
          </w:p>
          <w:p w:rsidR="00380F4F" w:rsidRPr="00CE0ED9" w:rsidRDefault="006E471D" w:rsidP="002A2169">
            <w:pPr>
              <w:spacing w:line="200" w:lineRule="exact"/>
              <w:ind w:firstLine="2127"/>
              <w:rPr>
                <w:strike/>
                <w:sz w:val="18"/>
                <w:szCs w:val="18"/>
              </w:rPr>
            </w:pPr>
            <w:r>
              <w:rPr>
                <w:noProof/>
                <w:w w:val="100"/>
                <w:lang w:val="en-GB" w:eastAsia="en-GB"/>
              </w:rPr>
              <mc:AlternateContent>
                <mc:Choice Requires="wps">
                  <w:drawing>
                    <wp:anchor distT="0" distB="0" distL="114300" distR="114300" simplePos="0" relativeHeight="251599360" behindDoc="0" locked="0" layoutInCell="1" allowOverlap="1" wp14:anchorId="5643166B" wp14:editId="66BFFD8E">
                      <wp:simplePos x="0" y="0"/>
                      <wp:positionH relativeFrom="column">
                        <wp:posOffset>1075690</wp:posOffset>
                      </wp:positionH>
                      <wp:positionV relativeFrom="paragraph">
                        <wp:posOffset>37465</wp:posOffset>
                      </wp:positionV>
                      <wp:extent cx="168910" cy="305435"/>
                      <wp:effectExtent l="0" t="0" r="21590" b="18415"/>
                      <wp:wrapNone/>
                      <wp:docPr id="21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87" style="position:absolute;margin-left:84.7pt;margin-top:2.95pt;width:13.3pt;height:24.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vghQIAAC8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"/>
                  </w:pict>
                </mc:Fallback>
              </mc:AlternateContent>
            </w:r>
            <w:r w:rsidR="00380F4F" w:rsidRPr="00CE0ED9">
              <w:rPr>
                <w:strike/>
                <w:noProof/>
                <w:sz w:val="18"/>
                <w:szCs w:val="18"/>
              </w:rPr>
              <w:t>крепления внизу</w:t>
            </w:r>
          </w:p>
          <w:p w:rsidR="00380F4F" w:rsidRPr="008C6085" w:rsidRDefault="00380F4F" w:rsidP="002A2169">
            <w:pPr>
              <w:pStyle w:val="Footer"/>
              <w:tabs>
                <w:tab w:val="left" w:pos="4253"/>
              </w:tabs>
              <w:spacing w:line="200" w:lineRule="exact"/>
              <w:rPr>
                <w:strike/>
                <w:sz w:val="18"/>
                <w:szCs w:val="18"/>
                <w:lang w:val="ru-RU"/>
              </w:rPr>
            </w:pPr>
            <w:r w:rsidRPr="008C6085">
              <w:rPr>
                <w:strike/>
                <w:sz w:val="18"/>
                <w:szCs w:val="18"/>
                <w:lang w:val="ru-RU"/>
              </w:rPr>
              <w:t xml:space="preserve">Левое сиденье </w:t>
            </w:r>
            <w:r w:rsidRPr="008C6085">
              <w:rPr>
                <w:strike/>
                <w:sz w:val="18"/>
                <w:szCs w:val="18"/>
                <w:lang w:val="ru-RU"/>
              </w:rPr>
              <w:tab/>
              <w:t>внутренние</w:t>
            </w:r>
          </w:p>
          <w:p w:rsidR="00380F4F" w:rsidRPr="00CE0ED9" w:rsidRDefault="00380F4F" w:rsidP="002A2169">
            <w:pPr>
              <w:spacing w:after="40" w:line="200" w:lineRule="exact"/>
              <w:ind w:firstLine="2126"/>
              <w:rPr>
                <w:strike/>
                <w:sz w:val="18"/>
                <w:szCs w:val="18"/>
              </w:rPr>
            </w:pPr>
            <w:r w:rsidRPr="00CE0ED9">
              <w:rPr>
                <w:strike/>
                <w:noProof/>
                <w:sz w:val="18"/>
                <w:szCs w:val="18"/>
              </w:rPr>
              <w:t>крепления вверху</w:t>
            </w:r>
          </w:p>
        </w:tc>
        <w:tc>
          <w:tcPr>
            <w:tcW w:w="970" w:type="dxa"/>
            <w:tcBorders>
              <w:bottom w:val="single" w:sz="4" w:space="0" w:color="000000"/>
            </w:tcBorders>
          </w:tcPr>
          <w:p w:rsidR="00380F4F" w:rsidRPr="00CE0ED9" w:rsidRDefault="00380F4F" w:rsidP="002A2169">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spacing w:after="58"/>
              <w:rPr>
                <w:strike/>
                <w:sz w:val="18"/>
                <w:szCs w:val="18"/>
              </w:rPr>
            </w:pPr>
          </w:p>
        </w:tc>
        <w:tc>
          <w:tcPr>
            <w:tcW w:w="697" w:type="dxa"/>
            <w:tcBorders>
              <w:bottom w:val="single" w:sz="4" w:space="0" w:color="000000"/>
            </w:tcBorders>
          </w:tcPr>
          <w:p w:rsidR="00380F4F" w:rsidRPr="00CE0ED9" w:rsidRDefault="00380F4F" w:rsidP="002A2169">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spacing w:after="58"/>
              <w:rPr>
                <w:strike/>
                <w:sz w:val="18"/>
                <w:szCs w:val="18"/>
              </w:rPr>
            </w:pPr>
          </w:p>
        </w:tc>
      </w:tr>
      <w:tr w:rsidR="00380F4F" w:rsidRPr="00CE0ED9" w:rsidTr="002A2169">
        <w:tblPrEx>
          <w:tblCellMar>
            <w:left w:w="141" w:type="dxa"/>
            <w:right w:w="141" w:type="dxa"/>
          </w:tblCellMar>
        </w:tblPrEx>
        <w:tc>
          <w:tcPr>
            <w:tcW w:w="8046" w:type="dxa"/>
            <w:gridSpan w:val="4"/>
            <w:tcBorders>
              <w:left w:val="nil"/>
              <w:bottom w:val="nil"/>
              <w:right w:val="nil"/>
            </w:tcBorders>
            <w:tcMar>
              <w:left w:w="57" w:type="dxa"/>
              <w:right w:w="57" w:type="dxa"/>
            </w:tcMar>
            <w:vAlign w:val="center"/>
          </w:tcPr>
          <w:p w:rsidR="00380F4F" w:rsidRPr="00CE0ED9" w:rsidRDefault="00380F4F" w:rsidP="00FD7420">
            <w:pPr>
              <w:tabs>
                <w:tab w:val="left" w:pos="2495"/>
                <w:tab w:val="left" w:pos="2845"/>
                <w:tab w:val="left" w:pos="3965"/>
              </w:tabs>
              <w:suppressAutoHyphens/>
              <w:ind w:firstLine="97"/>
              <w:rPr>
                <w:strike/>
                <w:sz w:val="18"/>
                <w:szCs w:val="18"/>
              </w:rPr>
            </w:pPr>
            <w:r w:rsidRPr="00CE0ED9">
              <w:rPr>
                <w:strike/>
                <w:sz w:val="18"/>
                <w:szCs w:val="18"/>
              </w:rPr>
              <w:t xml:space="preserve">* </w:t>
            </w:r>
            <w:r w:rsidR="00914F9E">
              <w:rPr>
                <w:strike/>
                <w:sz w:val="18"/>
                <w:szCs w:val="18"/>
              </w:rPr>
              <w:t xml:space="preserve"> </w:t>
            </w:r>
            <w:r w:rsidRPr="00CE0ED9">
              <w:rPr>
                <w:caps/>
                <w:strike/>
                <w:sz w:val="18"/>
                <w:szCs w:val="18"/>
              </w:rPr>
              <w:t>в</w:t>
            </w:r>
            <w:r w:rsidRPr="00CE0ED9">
              <w:rPr>
                <w:strike/>
                <w:sz w:val="18"/>
                <w:szCs w:val="18"/>
              </w:rPr>
              <w:t>ключить в соответствующую графу следующую(ие) букву(ы):</w:t>
            </w:r>
          </w:p>
          <w:p w:rsidR="00380F4F" w:rsidRPr="00CE0ED9" w:rsidRDefault="00380F4F" w:rsidP="00FD7420">
            <w:pPr>
              <w:tabs>
                <w:tab w:val="left" w:pos="2015"/>
              </w:tabs>
              <w:suppressAutoHyphens/>
              <w:ind w:firstLine="97"/>
              <w:rPr>
                <w:strike/>
                <w:sz w:val="18"/>
                <w:szCs w:val="18"/>
              </w:rPr>
            </w:pPr>
            <w:r w:rsidRPr="00CE0ED9">
              <w:rPr>
                <w:strike/>
                <w:sz w:val="18"/>
                <w:szCs w:val="18"/>
              </w:rPr>
              <w:t>"</w:t>
            </w:r>
            <w:r w:rsidRPr="00CE0ED9">
              <w:rPr>
                <w:strike/>
                <w:sz w:val="18"/>
                <w:szCs w:val="18"/>
                <w:lang w:val="en-GB"/>
              </w:rPr>
              <w:t>A</w:t>
            </w:r>
            <w:r w:rsidRPr="00CE0ED9">
              <w:rPr>
                <w:strike/>
                <w:sz w:val="18"/>
                <w:szCs w:val="18"/>
              </w:rPr>
              <w:t>"</w:t>
            </w:r>
            <w:r w:rsidRPr="00CE0ED9">
              <w:rPr>
                <w:strike/>
                <w:sz w:val="18"/>
                <w:szCs w:val="18"/>
              </w:rPr>
              <w:tab/>
              <w:t>для ремня с тремя точками крепления;</w:t>
            </w:r>
          </w:p>
          <w:p w:rsidR="00380F4F" w:rsidRPr="00CE0ED9" w:rsidRDefault="00380F4F" w:rsidP="00FD7420">
            <w:pPr>
              <w:tabs>
                <w:tab w:val="left" w:pos="2015"/>
              </w:tabs>
              <w:suppressAutoHyphens/>
              <w:ind w:firstLine="97"/>
              <w:rPr>
                <w:strike/>
                <w:sz w:val="18"/>
                <w:szCs w:val="18"/>
              </w:rPr>
            </w:pPr>
            <w:r w:rsidRPr="00CE0ED9">
              <w:rPr>
                <w:strike/>
                <w:sz w:val="18"/>
                <w:szCs w:val="18"/>
              </w:rPr>
              <w:t>"</w:t>
            </w:r>
            <w:r w:rsidRPr="00CE0ED9">
              <w:rPr>
                <w:strike/>
                <w:sz w:val="18"/>
                <w:szCs w:val="18"/>
                <w:lang w:val="en-GB"/>
              </w:rPr>
              <w:t>B</w:t>
            </w:r>
            <w:r w:rsidRPr="00CE0ED9">
              <w:rPr>
                <w:strike/>
                <w:sz w:val="18"/>
                <w:szCs w:val="18"/>
              </w:rPr>
              <w:t>"</w:t>
            </w:r>
            <w:r w:rsidRPr="00CE0ED9">
              <w:rPr>
                <w:strike/>
                <w:sz w:val="18"/>
                <w:szCs w:val="18"/>
              </w:rPr>
              <w:tab/>
              <w:t>для поясного ремня;</w:t>
            </w:r>
          </w:p>
          <w:p w:rsidR="00380F4F" w:rsidRPr="00CE0ED9" w:rsidRDefault="00380F4F" w:rsidP="007C17A1">
            <w:pPr>
              <w:tabs>
                <w:tab w:val="left" w:pos="2015"/>
              </w:tabs>
              <w:suppressAutoHyphens/>
              <w:ind w:left="2029" w:hanging="1918"/>
              <w:rPr>
                <w:strike/>
                <w:sz w:val="18"/>
                <w:szCs w:val="18"/>
              </w:rPr>
            </w:pPr>
            <w:r w:rsidRPr="00CE0ED9">
              <w:rPr>
                <w:strike/>
                <w:sz w:val="18"/>
                <w:szCs w:val="18"/>
              </w:rPr>
              <w:t>"</w:t>
            </w:r>
            <w:r w:rsidRPr="00CE0ED9">
              <w:rPr>
                <w:strike/>
                <w:sz w:val="18"/>
                <w:szCs w:val="18"/>
                <w:lang w:val="en-GB"/>
              </w:rPr>
              <w:t>S</w:t>
            </w:r>
            <w:r w:rsidRPr="00CE0ED9">
              <w:rPr>
                <w:strike/>
                <w:sz w:val="18"/>
                <w:szCs w:val="18"/>
              </w:rPr>
              <w:t>"</w:t>
            </w:r>
            <w:r w:rsidRPr="00CE0ED9">
              <w:rPr>
                <w:strike/>
                <w:sz w:val="18"/>
                <w:szCs w:val="18"/>
              </w:rPr>
              <w:tab/>
              <w:t>для ремней специального типа; в этом случае следует уточнить тип в</w:t>
            </w:r>
            <w:r w:rsidR="007C17A1">
              <w:rPr>
                <w:strike/>
                <w:sz w:val="18"/>
                <w:szCs w:val="18"/>
              </w:rPr>
              <w:t> </w:t>
            </w:r>
            <w:r w:rsidRPr="00CE0ED9">
              <w:rPr>
                <w:strike/>
                <w:sz w:val="18"/>
                <w:szCs w:val="18"/>
              </w:rPr>
              <w:t>разделе "Примечание";</w:t>
            </w:r>
          </w:p>
          <w:p w:rsidR="00380F4F" w:rsidRPr="00CE0ED9" w:rsidRDefault="00380F4F" w:rsidP="00FD7420">
            <w:pPr>
              <w:tabs>
                <w:tab w:val="left" w:pos="2015"/>
              </w:tabs>
              <w:suppressAutoHyphens/>
              <w:ind w:firstLine="97"/>
              <w:rPr>
                <w:strike/>
                <w:sz w:val="18"/>
                <w:szCs w:val="18"/>
              </w:rPr>
            </w:pPr>
            <w:r w:rsidRPr="00CE0ED9">
              <w:rPr>
                <w:strike/>
                <w:sz w:val="18"/>
                <w:szCs w:val="18"/>
              </w:rPr>
              <w:t>"</w:t>
            </w:r>
            <w:r w:rsidRPr="00CE0ED9">
              <w:rPr>
                <w:strike/>
                <w:sz w:val="18"/>
                <w:szCs w:val="18"/>
                <w:lang w:val="en-GB"/>
              </w:rPr>
              <w:t>Ar</w:t>
            </w:r>
            <w:r w:rsidRPr="00CE0ED9">
              <w:rPr>
                <w:strike/>
                <w:sz w:val="18"/>
                <w:szCs w:val="18"/>
              </w:rPr>
              <w:t>", "</w:t>
            </w:r>
            <w:r w:rsidRPr="00CE0ED9">
              <w:rPr>
                <w:strike/>
                <w:sz w:val="18"/>
                <w:szCs w:val="18"/>
                <w:lang w:val="en-GB"/>
              </w:rPr>
              <w:t>Br</w:t>
            </w:r>
            <w:r w:rsidRPr="00CE0ED9">
              <w:rPr>
                <w:strike/>
                <w:sz w:val="18"/>
                <w:szCs w:val="18"/>
              </w:rPr>
              <w:t>" или "</w:t>
            </w:r>
            <w:r w:rsidRPr="00CE0ED9">
              <w:rPr>
                <w:strike/>
                <w:sz w:val="18"/>
                <w:szCs w:val="18"/>
                <w:lang w:val="en-GB"/>
              </w:rPr>
              <w:t>Sr</w:t>
            </w:r>
            <w:r w:rsidRPr="00CE0ED9">
              <w:rPr>
                <w:strike/>
                <w:sz w:val="18"/>
                <w:szCs w:val="18"/>
              </w:rPr>
              <w:t>"</w:t>
            </w:r>
            <w:r w:rsidRPr="00CE0ED9">
              <w:rPr>
                <w:strike/>
                <w:sz w:val="18"/>
                <w:szCs w:val="18"/>
              </w:rPr>
              <w:tab/>
              <w:t>для ремней, имеющих втягивающие устройства;</w:t>
            </w:r>
          </w:p>
          <w:p w:rsidR="00380F4F" w:rsidRPr="00CE0ED9" w:rsidRDefault="00380F4F" w:rsidP="00FD7420">
            <w:pPr>
              <w:tabs>
                <w:tab w:val="left" w:pos="2015"/>
              </w:tabs>
              <w:suppressAutoHyphens/>
              <w:ind w:firstLine="97"/>
              <w:rPr>
                <w:strike/>
                <w:sz w:val="18"/>
                <w:szCs w:val="18"/>
              </w:rPr>
            </w:pPr>
            <w:r w:rsidRPr="00CE0ED9">
              <w:rPr>
                <w:strike/>
                <w:sz w:val="18"/>
                <w:szCs w:val="18"/>
              </w:rPr>
              <w:t>"</w:t>
            </w:r>
            <w:r w:rsidRPr="00CE0ED9">
              <w:rPr>
                <w:strike/>
                <w:sz w:val="18"/>
                <w:szCs w:val="18"/>
                <w:lang w:val="en-GB"/>
              </w:rPr>
              <w:t>Ae</w:t>
            </w:r>
            <w:r w:rsidRPr="00CE0ED9">
              <w:rPr>
                <w:strike/>
                <w:sz w:val="18"/>
                <w:szCs w:val="18"/>
              </w:rPr>
              <w:t>", "</w:t>
            </w:r>
            <w:r w:rsidRPr="00CE0ED9">
              <w:rPr>
                <w:strike/>
                <w:sz w:val="18"/>
                <w:szCs w:val="18"/>
                <w:lang w:val="en-GB"/>
              </w:rPr>
              <w:t>Be</w:t>
            </w:r>
            <w:r w:rsidRPr="00CE0ED9">
              <w:rPr>
                <w:strike/>
                <w:sz w:val="18"/>
                <w:szCs w:val="18"/>
              </w:rPr>
              <w:t>" или "</w:t>
            </w:r>
            <w:r w:rsidRPr="00CE0ED9">
              <w:rPr>
                <w:strike/>
                <w:sz w:val="18"/>
                <w:szCs w:val="18"/>
                <w:lang w:val="en-GB"/>
              </w:rPr>
              <w:t>Se</w:t>
            </w:r>
            <w:r w:rsidRPr="00CE0ED9">
              <w:rPr>
                <w:strike/>
                <w:sz w:val="18"/>
                <w:szCs w:val="18"/>
              </w:rPr>
              <w:t>"</w:t>
            </w:r>
            <w:r w:rsidRPr="00CE0ED9">
              <w:rPr>
                <w:strike/>
                <w:sz w:val="18"/>
                <w:szCs w:val="18"/>
              </w:rPr>
              <w:tab/>
              <w:t>для ремней с энергопоглощающим устройством;</w:t>
            </w:r>
          </w:p>
          <w:p w:rsidR="00380F4F" w:rsidRPr="00CE0ED9" w:rsidRDefault="00380F4F" w:rsidP="00175F19">
            <w:pPr>
              <w:tabs>
                <w:tab w:val="left" w:pos="2015"/>
              </w:tabs>
              <w:suppressAutoHyphens/>
              <w:ind w:left="2029" w:hanging="1918"/>
              <w:rPr>
                <w:b/>
                <w:strike/>
                <w:sz w:val="24"/>
                <w:szCs w:val="12"/>
              </w:rPr>
            </w:pPr>
            <w:r w:rsidRPr="00CE0ED9">
              <w:rPr>
                <w:strike/>
                <w:sz w:val="18"/>
                <w:szCs w:val="18"/>
              </w:rPr>
              <w:t>"</w:t>
            </w:r>
            <w:r w:rsidRPr="00CE0ED9">
              <w:rPr>
                <w:strike/>
                <w:sz w:val="18"/>
                <w:szCs w:val="18"/>
                <w:lang w:val="en-GB"/>
              </w:rPr>
              <w:t>Are</w:t>
            </w:r>
            <w:r w:rsidRPr="00CE0ED9">
              <w:rPr>
                <w:strike/>
                <w:sz w:val="18"/>
                <w:szCs w:val="18"/>
              </w:rPr>
              <w:t>", "</w:t>
            </w:r>
            <w:r w:rsidRPr="00CE0ED9">
              <w:rPr>
                <w:strike/>
                <w:sz w:val="18"/>
                <w:szCs w:val="18"/>
                <w:lang w:val="en-GB"/>
              </w:rPr>
              <w:t>Bre</w:t>
            </w:r>
            <w:r w:rsidRPr="00CE0ED9">
              <w:rPr>
                <w:strike/>
                <w:sz w:val="18"/>
                <w:szCs w:val="18"/>
              </w:rPr>
              <w:t>" или "</w:t>
            </w:r>
            <w:r w:rsidRPr="00CE0ED9">
              <w:rPr>
                <w:strike/>
                <w:sz w:val="18"/>
                <w:szCs w:val="18"/>
                <w:lang w:val="en-GB"/>
              </w:rPr>
              <w:t>Sre</w:t>
            </w:r>
            <w:r w:rsidRPr="00CE0ED9">
              <w:rPr>
                <w:strike/>
                <w:sz w:val="18"/>
                <w:szCs w:val="18"/>
              </w:rPr>
              <w:t>"</w:t>
            </w:r>
            <w:r w:rsidR="00FD7420">
              <w:rPr>
                <w:strike/>
                <w:sz w:val="18"/>
                <w:szCs w:val="18"/>
              </w:rPr>
              <w:tab/>
            </w:r>
            <w:r w:rsidRPr="00CE0ED9">
              <w:rPr>
                <w:strike/>
                <w:sz w:val="18"/>
                <w:szCs w:val="18"/>
              </w:rPr>
              <w:t>для ремней, имеющих втягивающие устройства и устройства поглощения энергии, по крайней мере на одном приспособлении для</w:t>
            </w:r>
            <w:r w:rsidR="00175F19">
              <w:rPr>
                <w:strike/>
                <w:sz w:val="18"/>
                <w:szCs w:val="18"/>
              </w:rPr>
              <w:t> </w:t>
            </w:r>
            <w:r w:rsidRPr="00CE0ED9">
              <w:rPr>
                <w:strike/>
                <w:sz w:val="18"/>
                <w:szCs w:val="18"/>
              </w:rPr>
              <w:t>крепления.</w:t>
            </w:r>
          </w:p>
        </w:tc>
      </w:tr>
    </w:tbl>
    <w:p w:rsidR="00380F4F" w:rsidRPr="008C6085" w:rsidRDefault="00380F4F" w:rsidP="00790BD9">
      <w:pPr>
        <w:tabs>
          <w:tab w:val="left" w:pos="1134"/>
          <w:tab w:val="left" w:pos="1694"/>
          <w:tab w:val="right" w:leader="dot" w:pos="8505"/>
        </w:tabs>
        <w:spacing w:before="240" w:after="120"/>
        <w:ind w:left="1695" w:right="1140" w:hanging="1695"/>
        <w:rPr>
          <w:strike/>
        </w:rPr>
      </w:pPr>
      <w:r w:rsidRPr="008C6085">
        <w:tab/>
      </w:r>
      <w:r w:rsidRPr="008C6085">
        <w:rPr>
          <w:strike/>
        </w:rPr>
        <w:tab/>
        <w:t xml:space="preserve">Примечания: </w:t>
      </w:r>
      <w:r w:rsidRPr="008C6085">
        <w:rPr>
          <w:strike/>
        </w:rPr>
        <w:tab/>
      </w:r>
    </w:p>
    <w:p w:rsidR="00380F4F" w:rsidRPr="00031DC6" w:rsidRDefault="00380F4F" w:rsidP="00380F4F">
      <w:pPr>
        <w:tabs>
          <w:tab w:val="left" w:pos="1134"/>
          <w:tab w:val="left" w:pos="1694"/>
          <w:tab w:val="right" w:leader="dot" w:pos="8505"/>
        </w:tabs>
        <w:spacing w:after="120"/>
        <w:ind w:left="1694" w:right="1139" w:hanging="1694"/>
        <w:rPr>
          <w:strike/>
        </w:rPr>
      </w:pPr>
      <w:r w:rsidRPr="008C6085">
        <w:tab/>
      </w:r>
      <w:r w:rsidRPr="00031DC6">
        <w:rPr>
          <w:strike/>
        </w:rPr>
        <w:tab/>
      </w:r>
      <w:r w:rsidRPr="00031DC6">
        <w:rPr>
          <w:strike/>
        </w:rPr>
        <w:tab/>
      </w:r>
    </w:p>
    <w:p w:rsidR="00380F4F" w:rsidRPr="003A606C" w:rsidRDefault="00380F4F" w:rsidP="00835C8B">
      <w:pPr>
        <w:pStyle w:val="SingleTxtGR"/>
        <w:tabs>
          <w:tab w:val="clear" w:pos="2268"/>
          <w:tab w:val="clear" w:pos="2835"/>
          <w:tab w:val="clear" w:pos="3402"/>
          <w:tab w:val="clear" w:pos="3969"/>
          <w:tab w:val="right" w:leader="dot" w:pos="8505"/>
        </w:tabs>
        <w:ind w:left="1701" w:hanging="567"/>
      </w:pPr>
      <w:r w:rsidRPr="008C6085">
        <w:rPr>
          <w:b/>
          <w:bCs/>
        </w:rPr>
        <w:t>5</w:t>
      </w:r>
      <w:r w:rsidRPr="00C026CE">
        <w:t>.</w:t>
      </w:r>
      <w:r w:rsidRPr="00C026CE">
        <w:tab/>
        <w:t>Описание сидений</w:t>
      </w:r>
      <w:r w:rsidRPr="001651EC">
        <w:rPr>
          <w:vertAlign w:val="superscript"/>
        </w:rPr>
        <w:t>[</w:t>
      </w:r>
      <w:r w:rsidR="00A23E6A">
        <w:rPr>
          <w:rStyle w:val="FootnoteReference"/>
        </w:rPr>
        <w:footnoteReference w:id="7"/>
      </w:r>
      <w:r w:rsidRPr="001651EC">
        <w:rPr>
          <w:vertAlign w:val="superscript"/>
        </w:rPr>
        <w:t>]</w:t>
      </w:r>
      <w:r w:rsidRPr="00CE0ED9">
        <w:rPr>
          <w:rStyle w:val="FootnoteReference"/>
          <w:color w:val="FFFFFF"/>
        </w:rPr>
        <w:footnoteReference w:customMarkFollows="1" w:id="8"/>
        <w:t>3</w:t>
      </w:r>
      <w:r w:rsidRPr="00C026CE">
        <w:t xml:space="preserve"> </w:t>
      </w:r>
      <w:r w:rsidRPr="00C026CE">
        <w:tab/>
      </w:r>
    </w:p>
    <w:p w:rsidR="00380F4F" w:rsidRPr="001651EC" w:rsidRDefault="00835C8B" w:rsidP="00316AC2">
      <w:pPr>
        <w:pStyle w:val="SingleTxtGR"/>
        <w:tabs>
          <w:tab w:val="clear" w:pos="2268"/>
          <w:tab w:val="clear" w:pos="2835"/>
          <w:tab w:val="clear" w:pos="3402"/>
          <w:tab w:val="clear" w:pos="3969"/>
          <w:tab w:val="right" w:leader="dot" w:pos="8505"/>
        </w:tabs>
        <w:spacing w:after="0"/>
        <w:ind w:left="1701" w:hanging="567"/>
        <w:rPr>
          <w:b/>
          <w:bCs/>
        </w:rPr>
      </w:pPr>
      <w:r>
        <w:rPr>
          <w:b/>
          <w:bCs/>
        </w:rPr>
        <w:tab/>
      </w:r>
      <w:r w:rsidR="00380F4F">
        <w:rPr>
          <w:b/>
          <w:bCs/>
        </w:rPr>
        <w:t>Используется</w:t>
      </w:r>
      <w:r w:rsidR="00380F4F" w:rsidRPr="001651EC">
        <w:rPr>
          <w:b/>
          <w:bCs/>
        </w:rPr>
        <w:t xml:space="preserve"> дополнительное усилие в соответствии с пунктом</w:t>
      </w:r>
      <w:r w:rsidR="005E6EA7">
        <w:rPr>
          <w:b/>
          <w:bCs/>
        </w:rPr>
        <w:t> </w:t>
      </w:r>
      <w:r w:rsidR="00380F4F" w:rsidRPr="001651EC">
        <w:rPr>
          <w:b/>
          <w:bCs/>
        </w:rPr>
        <w:t>6.2.5.1 настоящих Правил: да/нет</w:t>
      </w:r>
      <w:r w:rsidR="00380F4F" w:rsidRPr="007C17A1">
        <w:rPr>
          <w:bCs/>
          <w:vertAlign w:val="superscript"/>
        </w:rPr>
        <w:t>[2]</w:t>
      </w:r>
      <w:r w:rsidR="00380F4F" w:rsidRPr="007C17A1">
        <w:rPr>
          <w:bCs/>
        </w:rPr>
        <w:t xml:space="preserve"> </w:t>
      </w:r>
    </w:p>
    <w:p w:rsidR="00380F4F" w:rsidRPr="001651EC" w:rsidRDefault="00835C8B" w:rsidP="00316AC2">
      <w:pPr>
        <w:pStyle w:val="SingleTxtGR"/>
        <w:tabs>
          <w:tab w:val="clear" w:pos="2268"/>
          <w:tab w:val="clear" w:pos="2835"/>
          <w:tab w:val="clear" w:pos="3402"/>
          <w:tab w:val="clear" w:pos="3969"/>
          <w:tab w:val="right" w:leader="dot" w:pos="8505"/>
        </w:tabs>
        <w:spacing w:after="0"/>
        <w:ind w:left="1701" w:hanging="567"/>
        <w:rPr>
          <w:b/>
          <w:bCs/>
        </w:rPr>
      </w:pPr>
      <w:r>
        <w:rPr>
          <w:b/>
          <w:bCs/>
        </w:rPr>
        <w:tab/>
      </w:r>
      <w:r w:rsidR="00380F4F" w:rsidRPr="001651EC">
        <w:rPr>
          <w:b/>
          <w:bCs/>
        </w:rPr>
        <w:t>Дополн</w:t>
      </w:r>
      <w:r w:rsidR="00380F4F">
        <w:rPr>
          <w:b/>
          <w:bCs/>
        </w:rPr>
        <w:t>ительное</w:t>
      </w:r>
      <w:r w:rsidR="005E6EA7">
        <w:rPr>
          <w:b/>
          <w:bCs/>
        </w:rPr>
        <w:t xml:space="preserve"> усилие</w:t>
      </w:r>
      <w:r w:rsidR="001A3087">
        <w:rPr>
          <w:b/>
          <w:bCs/>
        </w:rPr>
        <w:t>:</w:t>
      </w:r>
      <w:r w:rsidR="005E6EA7">
        <w:rPr>
          <w:b/>
          <w:bCs/>
        </w:rPr>
        <w:tab/>
      </w:r>
    </w:p>
    <w:p w:rsidR="00380F4F" w:rsidRPr="001651EC" w:rsidRDefault="00835C8B" w:rsidP="00316AC2">
      <w:pPr>
        <w:pStyle w:val="SingleTxtGR"/>
        <w:tabs>
          <w:tab w:val="clear" w:pos="2268"/>
          <w:tab w:val="clear" w:pos="2835"/>
          <w:tab w:val="clear" w:pos="3402"/>
          <w:tab w:val="clear" w:pos="3969"/>
          <w:tab w:val="right" w:leader="dot" w:pos="8505"/>
        </w:tabs>
        <w:spacing w:after="0"/>
        <w:ind w:left="1701" w:hanging="567"/>
        <w:rPr>
          <w:b/>
          <w:bCs/>
        </w:rPr>
      </w:pPr>
      <w:r>
        <w:rPr>
          <w:b/>
          <w:bCs/>
        </w:rPr>
        <w:tab/>
      </w:r>
      <w:r w:rsidR="00380F4F">
        <w:rPr>
          <w:b/>
          <w:bCs/>
        </w:rPr>
        <w:t>Действует исключение</w:t>
      </w:r>
      <w:r w:rsidR="00380F4F" w:rsidRPr="001651EC">
        <w:rPr>
          <w:b/>
          <w:bCs/>
        </w:rPr>
        <w:t xml:space="preserve"> в соответствии с примечанием к пункту</w:t>
      </w:r>
      <w:r w:rsidR="005E6EA7">
        <w:rPr>
          <w:b/>
          <w:bCs/>
        </w:rPr>
        <w:t> </w:t>
      </w:r>
      <w:r w:rsidR="00380F4F" w:rsidRPr="001651EC">
        <w:rPr>
          <w:b/>
          <w:bCs/>
        </w:rPr>
        <w:t xml:space="preserve">6.2.5.1 </w:t>
      </w:r>
      <w:r w:rsidR="00380F4F">
        <w:rPr>
          <w:b/>
          <w:bCs/>
        </w:rPr>
        <w:t>с учетом</w:t>
      </w:r>
      <w:r w:rsidR="00380F4F" w:rsidRPr="001651EC">
        <w:rPr>
          <w:b/>
          <w:bCs/>
        </w:rPr>
        <w:t xml:space="preserve"> испытаний креплений ремней безопасности </w:t>
      </w:r>
      <w:r w:rsidR="00380F4F">
        <w:rPr>
          <w:b/>
          <w:bCs/>
        </w:rPr>
        <w:t>согласно</w:t>
      </w:r>
      <w:r w:rsidR="00380F4F" w:rsidRPr="001651EC">
        <w:rPr>
          <w:b/>
          <w:bCs/>
        </w:rPr>
        <w:t xml:space="preserve"> пункт</w:t>
      </w:r>
      <w:r w:rsidR="00380F4F">
        <w:rPr>
          <w:b/>
          <w:bCs/>
        </w:rPr>
        <w:t>у</w:t>
      </w:r>
      <w:r w:rsidR="00380F4F" w:rsidRPr="001651EC">
        <w:rPr>
          <w:b/>
          <w:bCs/>
        </w:rPr>
        <w:t xml:space="preserve"> 6.4.4 Правил №</w:t>
      </w:r>
      <w:r w:rsidR="00380F4F">
        <w:rPr>
          <w:b/>
          <w:bCs/>
        </w:rPr>
        <w:t> </w:t>
      </w:r>
      <w:r w:rsidR="00380F4F" w:rsidRPr="001651EC">
        <w:rPr>
          <w:b/>
          <w:bCs/>
        </w:rPr>
        <w:t>14 ООН: да/нет</w:t>
      </w:r>
      <w:r w:rsidR="00380F4F" w:rsidRPr="00F20950">
        <w:rPr>
          <w:bCs/>
          <w:vertAlign w:val="superscript"/>
        </w:rPr>
        <w:t>[2]</w:t>
      </w:r>
      <w:r w:rsidR="00380F4F" w:rsidRPr="00F20950">
        <w:rPr>
          <w:bCs/>
        </w:rPr>
        <w:t xml:space="preserve"> </w:t>
      </w:r>
    </w:p>
    <w:p w:rsidR="00380F4F" w:rsidRPr="001651EC" w:rsidRDefault="005E6EA7" w:rsidP="00316AC2">
      <w:pPr>
        <w:pStyle w:val="SingleTxtGR"/>
        <w:tabs>
          <w:tab w:val="clear" w:pos="2268"/>
          <w:tab w:val="clear" w:pos="2835"/>
          <w:tab w:val="clear" w:pos="3402"/>
          <w:tab w:val="clear" w:pos="3969"/>
          <w:tab w:val="right" w:leader="dot" w:pos="8505"/>
        </w:tabs>
        <w:spacing w:after="0"/>
        <w:ind w:left="1701" w:hanging="567"/>
        <w:rPr>
          <w:b/>
          <w:bCs/>
        </w:rPr>
      </w:pPr>
      <w:r>
        <w:rPr>
          <w:b/>
          <w:bCs/>
        </w:rPr>
        <w:tab/>
      </w:r>
      <w:r w:rsidR="00380F4F" w:rsidRPr="001651EC">
        <w:rPr>
          <w:b/>
          <w:bCs/>
        </w:rPr>
        <w:t xml:space="preserve">Свидетельство об официальном утверждении на основании </w:t>
      </w:r>
      <w:r w:rsidR="004D5D45">
        <w:rPr>
          <w:b/>
          <w:bCs/>
        </w:rPr>
        <w:br/>
      </w:r>
      <w:r>
        <w:rPr>
          <w:b/>
          <w:bCs/>
        </w:rPr>
        <w:t>Правил № 14 ООН</w:t>
      </w:r>
      <w:r>
        <w:rPr>
          <w:b/>
          <w:bCs/>
        </w:rPr>
        <w:tab/>
      </w:r>
    </w:p>
    <w:p w:rsidR="00380F4F" w:rsidRPr="00175F19" w:rsidRDefault="00380F4F" w:rsidP="00835C8B">
      <w:pPr>
        <w:pStyle w:val="SingleTxtGR"/>
        <w:tabs>
          <w:tab w:val="clear" w:pos="2268"/>
          <w:tab w:val="clear" w:pos="2835"/>
          <w:tab w:val="clear" w:pos="3402"/>
          <w:tab w:val="clear" w:pos="3969"/>
          <w:tab w:val="right" w:leader="dot" w:pos="8505"/>
        </w:tabs>
        <w:ind w:left="1701" w:hanging="567"/>
      </w:pPr>
      <w:r w:rsidRPr="001D4C2E">
        <w:rPr>
          <w:b/>
          <w:bCs/>
        </w:rPr>
        <w:t>6.</w:t>
      </w:r>
      <w:r w:rsidRPr="00C410C5">
        <w:tab/>
        <w:t>Действует исключение в отношении ISOFIX, разрешенное пунктом</w:t>
      </w:r>
      <w:r>
        <w:t> </w:t>
      </w:r>
      <w:r w:rsidRPr="001D4C2E">
        <w:rPr>
          <w:b/>
          <w:bCs/>
        </w:rPr>
        <w:t>5.3.8</w:t>
      </w:r>
      <w:r w:rsidRPr="00C410C5">
        <w:t xml:space="preserve">: </w:t>
      </w:r>
      <w:r w:rsidR="00835C8B">
        <w:br/>
      </w:r>
      <w:r w:rsidRPr="00C410C5">
        <w:t>да/нет</w:t>
      </w:r>
      <w:r w:rsidRPr="00C410C5">
        <w:rPr>
          <w:vertAlign w:val="superscript"/>
        </w:rPr>
        <w:t>2</w:t>
      </w:r>
      <w:r w:rsidR="00175F19">
        <w:tab/>
      </w:r>
    </w:p>
    <w:p w:rsidR="00380F4F" w:rsidRPr="001D4C2E" w:rsidRDefault="00380F4F" w:rsidP="00835C8B">
      <w:pPr>
        <w:pStyle w:val="SingleTxtGR"/>
        <w:tabs>
          <w:tab w:val="clear" w:pos="2268"/>
          <w:tab w:val="clear" w:pos="2835"/>
          <w:tab w:val="clear" w:pos="3402"/>
          <w:tab w:val="clear" w:pos="3969"/>
          <w:tab w:val="right" w:leader="dot" w:pos="8505"/>
        </w:tabs>
        <w:ind w:left="1701" w:hanging="567"/>
        <w:rPr>
          <w:strike/>
        </w:rPr>
      </w:pPr>
      <w:r w:rsidRPr="001D4C2E">
        <w:rPr>
          <w:strike/>
        </w:rPr>
        <w:t>8.</w:t>
      </w:r>
      <w:r w:rsidRPr="001D4C2E">
        <w:rPr>
          <w:strike/>
        </w:rPr>
        <w:tab/>
        <w:t>Описание систем регулирования, перемещения и блокировки сиденья или его частей</w:t>
      </w:r>
      <w:r w:rsidRPr="001D4C2E">
        <w:rPr>
          <w:strike/>
          <w:vertAlign w:val="superscript"/>
        </w:rPr>
        <w:t>3</w:t>
      </w:r>
      <w:r w:rsidR="009374DE">
        <w:rPr>
          <w:strike/>
        </w:rPr>
        <w:t>:</w:t>
      </w:r>
      <w:r w:rsidRPr="001D4C2E">
        <w:rPr>
          <w:strike/>
        </w:rPr>
        <w:tab/>
      </w:r>
    </w:p>
    <w:p w:rsidR="00380F4F" w:rsidRPr="001D4C2E" w:rsidRDefault="00380F4F" w:rsidP="00835C8B">
      <w:pPr>
        <w:pStyle w:val="SingleTxtGR"/>
        <w:tabs>
          <w:tab w:val="clear" w:pos="2268"/>
          <w:tab w:val="clear" w:pos="2835"/>
          <w:tab w:val="clear" w:pos="3402"/>
          <w:tab w:val="clear" w:pos="3969"/>
          <w:tab w:val="right" w:leader="dot" w:pos="8505"/>
        </w:tabs>
        <w:ind w:left="1701" w:hanging="567"/>
        <w:rPr>
          <w:strike/>
        </w:rPr>
      </w:pPr>
      <w:r w:rsidRPr="001D4C2E">
        <w:rPr>
          <w:strike/>
        </w:rPr>
        <w:t>9.</w:t>
      </w:r>
      <w:r w:rsidRPr="001D4C2E">
        <w:rPr>
          <w:strike/>
        </w:rPr>
        <w:tab/>
        <w:t>Описание креплений сиденья</w:t>
      </w:r>
      <w:r w:rsidRPr="001D4C2E">
        <w:rPr>
          <w:strike/>
          <w:vertAlign w:val="superscript"/>
        </w:rPr>
        <w:t>3</w:t>
      </w:r>
      <w:r w:rsidR="009374DE">
        <w:rPr>
          <w:strike/>
        </w:rPr>
        <w:t>:</w:t>
      </w:r>
      <w:r w:rsidRPr="001D4C2E">
        <w:rPr>
          <w:strike/>
        </w:rPr>
        <w:tab/>
      </w:r>
    </w:p>
    <w:p w:rsidR="009404FC" w:rsidRDefault="00380F4F" w:rsidP="00835C8B">
      <w:pPr>
        <w:pStyle w:val="SingleTxtGR"/>
        <w:tabs>
          <w:tab w:val="clear" w:pos="2268"/>
          <w:tab w:val="clear" w:pos="2835"/>
          <w:tab w:val="clear" w:pos="3402"/>
          <w:tab w:val="clear" w:pos="3969"/>
          <w:tab w:val="right" w:leader="dot" w:pos="8505"/>
        </w:tabs>
        <w:ind w:left="1701" w:hanging="567"/>
      </w:pPr>
      <w:r w:rsidRPr="001D4C2E">
        <w:rPr>
          <w:strike/>
        </w:rPr>
        <w:t>10.</w:t>
      </w:r>
      <w:r w:rsidRPr="001D4C2E">
        <w:rPr>
          <w:strike/>
        </w:rPr>
        <w:tab/>
        <w:t>Описание ремня безопасности особого типа, требуемое в том случае, когда приспособление для крепления устанавливается на каркасе сиденья или оборудовано устр</w:t>
      </w:r>
      <w:r w:rsidR="009374DE">
        <w:rPr>
          <w:strike/>
        </w:rPr>
        <w:t>ойством для поглощения энергии:</w:t>
      </w:r>
      <w:r w:rsidRPr="001D4C2E">
        <w:rPr>
          <w:strike/>
        </w:rPr>
        <w:tab/>
      </w:r>
      <w:r w:rsidR="009404FC">
        <w:rPr>
          <w:strike/>
        </w:rPr>
        <w:br/>
      </w:r>
      <w:r w:rsidR="009404FC">
        <w:rPr>
          <w:strike/>
        </w:rPr>
        <w:tab/>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7</w:t>
      </w:r>
      <w:r>
        <w:t>.</w:t>
      </w:r>
      <w:r>
        <w:tab/>
        <w:t xml:space="preserve">Транспортное средство представлено на официальное утверждение </w:t>
      </w:r>
      <w:r w:rsidR="009404FC">
        <w:br/>
      </w:r>
      <w:r>
        <w:t xml:space="preserve">(дата): </w:t>
      </w:r>
      <w:r>
        <w:tab/>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8</w:t>
      </w:r>
      <w:r>
        <w:t>.</w:t>
      </w:r>
      <w:r>
        <w:tab/>
        <w:t>Техническая служба, уполномоченная проводить испытания для офици</w:t>
      </w:r>
      <w:r w:rsidR="009374DE">
        <w:t>ального утверждения:</w:t>
      </w:r>
      <w:r>
        <w:tab/>
      </w:r>
    </w:p>
    <w:p w:rsidR="00380F4F" w:rsidRDefault="00380F4F" w:rsidP="00835C8B">
      <w:pPr>
        <w:pStyle w:val="SingleTxtGR"/>
        <w:tabs>
          <w:tab w:val="clear" w:pos="2268"/>
          <w:tab w:val="clear" w:pos="2835"/>
          <w:tab w:val="clear" w:pos="3402"/>
          <w:tab w:val="clear" w:pos="3969"/>
          <w:tab w:val="right" w:leader="dot" w:pos="8505"/>
        </w:tabs>
        <w:ind w:left="1701" w:hanging="567"/>
      </w:pPr>
      <w:r>
        <w:tab/>
      </w:r>
      <w:r>
        <w:tab/>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9</w:t>
      </w:r>
      <w:r>
        <w:t>.</w:t>
      </w:r>
      <w:r>
        <w:tab/>
        <w:t>Дата про</w:t>
      </w:r>
      <w:r w:rsidR="009374DE">
        <w:t>токола, выданного этой службой:</w:t>
      </w:r>
      <w:r>
        <w:tab/>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10</w:t>
      </w:r>
      <w:r>
        <w:t>.</w:t>
      </w:r>
      <w:r>
        <w:tab/>
        <w:t>Номер протокола, выданного этой службой:</w:t>
      </w:r>
      <w:r>
        <w:tab/>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11</w:t>
      </w:r>
      <w:r>
        <w:t>.</w:t>
      </w:r>
      <w: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E873FB">
        <w:rPr>
          <w:vertAlign w:val="superscript"/>
        </w:rPr>
        <w:t>2</w:t>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12</w:t>
      </w:r>
      <w:r>
        <w:t>.</w:t>
      </w:r>
      <w:r>
        <w:tab/>
        <w:t>Место проставления знака официального утверждения</w:t>
      </w:r>
      <w:r w:rsidRPr="00204DD1">
        <w:t xml:space="preserve"> </w:t>
      </w:r>
      <w:r>
        <w:t>на транспортном средстве:</w:t>
      </w:r>
      <w:r w:rsidR="009404FC">
        <w:tab/>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13</w:t>
      </w:r>
      <w:r>
        <w:t>.</w:t>
      </w:r>
      <w:r>
        <w:tab/>
        <w:t>Место:</w:t>
      </w:r>
      <w:r>
        <w:tab/>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14</w:t>
      </w:r>
      <w:r>
        <w:t>.</w:t>
      </w:r>
      <w:r>
        <w:tab/>
        <w:t>Дата:</w:t>
      </w:r>
      <w:r w:rsidR="009404FC">
        <w:tab/>
      </w:r>
    </w:p>
    <w:p w:rsidR="00380F4F" w:rsidRDefault="00380F4F" w:rsidP="00835C8B">
      <w:pPr>
        <w:pStyle w:val="SingleTxtGR"/>
        <w:tabs>
          <w:tab w:val="clear" w:pos="2268"/>
          <w:tab w:val="clear" w:pos="2835"/>
          <w:tab w:val="clear" w:pos="3402"/>
          <w:tab w:val="clear" w:pos="3969"/>
          <w:tab w:val="right" w:leader="dot" w:pos="8505"/>
        </w:tabs>
        <w:ind w:left="1701" w:hanging="567"/>
      </w:pPr>
      <w:r w:rsidRPr="00051BBC">
        <w:rPr>
          <w:b/>
          <w:bCs/>
        </w:rPr>
        <w:t>15</w:t>
      </w:r>
      <w:r>
        <w:t>.</w:t>
      </w:r>
      <w:r>
        <w:tab/>
        <w:t>Подпись:</w:t>
      </w:r>
      <w:r>
        <w:tab/>
      </w:r>
    </w:p>
    <w:p w:rsidR="00380F4F" w:rsidRPr="00992CB2" w:rsidRDefault="00380F4F" w:rsidP="00380F4F">
      <w:pPr>
        <w:pStyle w:val="SingleTxtGR"/>
        <w:ind w:left="1701" w:hanging="567"/>
        <w:rPr>
          <w:bCs/>
        </w:rPr>
      </w:pPr>
      <w:r w:rsidRPr="00051BBC">
        <w:rPr>
          <w:b/>
          <w:bCs/>
        </w:rPr>
        <w:t>16.</w:t>
      </w:r>
      <w:r w:rsidRPr="00051BBC">
        <w:tab/>
      </w:r>
      <w:r w:rsidRPr="00992CB2">
        <w:rPr>
          <w:bCs/>
        </w:rPr>
        <w:t xml:space="preserve">К настоящему сообщению прилагаются следующие документы, </w:t>
      </w:r>
      <w:r>
        <w:t xml:space="preserve">которые были </w:t>
      </w:r>
      <w:r w:rsidRPr="00C026CE">
        <w:t>передан</w:t>
      </w:r>
      <w:r>
        <w:t>ы</w:t>
      </w:r>
      <w:r w:rsidRPr="00992CB2">
        <w:rPr>
          <w:bCs/>
        </w:rPr>
        <w:t xml:space="preserve"> </w:t>
      </w:r>
      <w:r w:rsidRPr="00824AEB">
        <w:rPr>
          <w:b/>
        </w:rPr>
        <w:t>органу</w:t>
      </w:r>
      <w:r>
        <w:rPr>
          <w:b/>
        </w:rPr>
        <w:t xml:space="preserve"> по официальному утверждению типа</w:t>
      </w:r>
      <w:r w:rsidRPr="00051BBC">
        <w:rPr>
          <w:bCs/>
        </w:rPr>
        <w:t>, предоставившему официальное утверждение</w:t>
      </w:r>
      <w:r>
        <w:rPr>
          <w:bCs/>
        </w:rPr>
        <w:t>,</w:t>
      </w:r>
      <w:r w:rsidRPr="00051BBC">
        <w:rPr>
          <w:bCs/>
        </w:rPr>
        <w:t xml:space="preserve"> </w:t>
      </w:r>
      <w:r w:rsidRPr="00C026CE">
        <w:t xml:space="preserve">и </w:t>
      </w:r>
      <w:r>
        <w:t>которые можно получить по запросу</w:t>
      </w:r>
      <w:r w:rsidRPr="00992CB2">
        <w:rPr>
          <w:bCs/>
        </w:rPr>
        <w:t>:</w:t>
      </w:r>
    </w:p>
    <w:p w:rsidR="00380F4F" w:rsidRPr="00992CB2" w:rsidRDefault="00380F4F" w:rsidP="005A3118">
      <w:pPr>
        <w:pStyle w:val="SingleTxtGR"/>
        <w:tabs>
          <w:tab w:val="clear" w:pos="1701"/>
          <w:tab w:val="left" w:pos="2410"/>
        </w:tabs>
        <w:ind w:left="2268" w:hanging="567"/>
        <w:rPr>
          <w:bCs/>
        </w:rPr>
      </w:pPr>
      <w:r>
        <w:rPr>
          <w:bCs/>
        </w:rPr>
        <w:tab/>
      </w:r>
      <w:r>
        <w:t>рисунки, чертежи и схемы приспособлений для крепления ремней</w:t>
      </w:r>
      <w:r>
        <w:rPr>
          <w:bCs/>
        </w:rPr>
        <w:t>,</w:t>
      </w:r>
      <w:r w:rsidRPr="00992CB2">
        <w:rPr>
          <w:bCs/>
        </w:rPr>
        <w:t xml:space="preserve"> систем креплений </w:t>
      </w:r>
      <w:r>
        <w:rPr>
          <w:bCs/>
          <w:lang w:val="en-US"/>
        </w:rPr>
        <w:t>ISOFIX</w:t>
      </w:r>
      <w:r w:rsidRPr="00992CB2">
        <w:rPr>
          <w:bCs/>
        </w:rPr>
        <w:t xml:space="preserve">, креплений верхнего страховочного троса, </w:t>
      </w:r>
      <w:r>
        <w:t>если он предусмотрен</w:t>
      </w:r>
      <w:r w:rsidRPr="00992CB2">
        <w:rPr>
          <w:bCs/>
        </w:rPr>
        <w:t xml:space="preserve">, контактной поверхности пола транспортного средства для </w:t>
      </w:r>
      <w:r w:rsidRPr="00F45E11">
        <w:rPr>
          <w:bCs/>
        </w:rPr>
        <w:t xml:space="preserve">сидячих мест </w:t>
      </w:r>
      <w:r>
        <w:rPr>
          <w:bCs/>
        </w:rPr>
        <w:t>размера i</w:t>
      </w:r>
      <w:r w:rsidRPr="00992CB2">
        <w:rPr>
          <w:bCs/>
        </w:rPr>
        <w:t>, если они имеются, и</w:t>
      </w:r>
      <w:r w:rsidR="005A3118">
        <w:rPr>
          <w:bCs/>
        </w:rPr>
        <w:t> </w:t>
      </w:r>
      <w:r w:rsidRPr="00992CB2">
        <w:rPr>
          <w:bCs/>
        </w:rPr>
        <w:t>элементов конструкции транспортного средства;</w:t>
      </w:r>
    </w:p>
    <w:p w:rsidR="00380F4F" w:rsidRDefault="00380F4F" w:rsidP="005A3118">
      <w:pPr>
        <w:tabs>
          <w:tab w:val="left" w:pos="1134"/>
          <w:tab w:val="left" w:pos="2410"/>
          <w:tab w:val="right" w:leader="dot" w:pos="8505"/>
        </w:tabs>
        <w:spacing w:after="120"/>
        <w:ind w:left="2268" w:right="1139" w:hanging="1694"/>
        <w:jc w:val="both"/>
      </w:pPr>
      <w:r>
        <w:rPr>
          <w:bCs/>
        </w:rPr>
        <w:tab/>
      </w:r>
      <w:r>
        <w:rPr>
          <w:bCs/>
        </w:rPr>
        <w:tab/>
      </w:r>
      <w:r w:rsidRPr="00992CB2">
        <w:rPr>
          <w:bCs/>
        </w:rPr>
        <w:t xml:space="preserve">фотографии </w:t>
      </w:r>
      <w:r>
        <w:t>приспособлений для крепления</w:t>
      </w:r>
      <w:r w:rsidRPr="00992CB2">
        <w:rPr>
          <w:bCs/>
        </w:rPr>
        <w:t xml:space="preserve"> </w:t>
      </w:r>
      <w:r>
        <w:rPr>
          <w:bCs/>
        </w:rPr>
        <w:t>ремней</w:t>
      </w:r>
      <w:r w:rsidRPr="00992CB2">
        <w:rPr>
          <w:bCs/>
        </w:rPr>
        <w:t xml:space="preserve">, систем креплений </w:t>
      </w:r>
      <w:r>
        <w:rPr>
          <w:bCs/>
          <w:lang w:val="en-US"/>
        </w:rPr>
        <w:t>ISOFIX</w:t>
      </w:r>
      <w:r w:rsidRPr="00992CB2">
        <w:rPr>
          <w:bCs/>
        </w:rPr>
        <w:t xml:space="preserve">, верхнего страховочного троса, </w:t>
      </w:r>
      <w:r>
        <w:t>если он предусмотрен</w:t>
      </w:r>
      <w:r w:rsidRPr="00992CB2">
        <w:rPr>
          <w:bCs/>
        </w:rPr>
        <w:t xml:space="preserve">, контактной поверхности пола транспортного средства для </w:t>
      </w:r>
      <w:r w:rsidRPr="00F45E11">
        <w:rPr>
          <w:bCs/>
        </w:rPr>
        <w:t xml:space="preserve">сидячих мест </w:t>
      </w:r>
      <w:r>
        <w:rPr>
          <w:bCs/>
        </w:rPr>
        <w:t>размера i</w:t>
      </w:r>
      <w:r w:rsidRPr="00992CB2">
        <w:rPr>
          <w:bCs/>
        </w:rPr>
        <w:t xml:space="preserve">, если </w:t>
      </w:r>
      <w:r>
        <w:t>таковые имеются</w:t>
      </w:r>
      <w:r w:rsidRPr="00992CB2">
        <w:rPr>
          <w:bCs/>
        </w:rPr>
        <w:t>, и элементов конструкции транспортного средства</w:t>
      </w:r>
      <w:r>
        <w:t>;</w:t>
      </w:r>
    </w:p>
    <w:p w:rsidR="00380F4F" w:rsidRPr="00824AEB" w:rsidRDefault="00380F4F" w:rsidP="005A3118">
      <w:pPr>
        <w:tabs>
          <w:tab w:val="left" w:pos="1134"/>
          <w:tab w:val="left" w:pos="2410"/>
          <w:tab w:val="right" w:leader="dot" w:pos="8505"/>
        </w:tabs>
        <w:spacing w:after="120"/>
        <w:ind w:left="2268" w:right="1139" w:hanging="1694"/>
        <w:jc w:val="both"/>
        <w:rPr>
          <w:strike/>
        </w:rPr>
      </w:pPr>
      <w:r>
        <w:tab/>
      </w:r>
      <w:r>
        <w:tab/>
        <w:t xml:space="preserve">рисунки, чертежи и схемы сидений, их креплений к транспортному средству, </w:t>
      </w:r>
      <w:r w:rsidRPr="00824AEB">
        <w:rPr>
          <w:strike/>
        </w:rPr>
        <w:t>систем регулирования и перемещения сидений и их частей и устройств блокировки</w:t>
      </w:r>
      <w:r w:rsidRPr="00824AEB">
        <w:rPr>
          <w:strike/>
          <w:vertAlign w:val="superscript"/>
        </w:rPr>
        <w:t>3</w:t>
      </w:r>
      <w:r w:rsidRPr="009374DE">
        <w:t>;</w:t>
      </w:r>
    </w:p>
    <w:p w:rsidR="0000454D" w:rsidRDefault="00380F4F" w:rsidP="005A3118">
      <w:pPr>
        <w:pStyle w:val="SingleTxtGR"/>
        <w:ind w:left="2268" w:hanging="1134"/>
      </w:pPr>
      <w:r w:rsidRPr="00824AEB">
        <w:tab/>
      </w:r>
      <w:r w:rsidRPr="00824AEB">
        <w:tab/>
        <w:t>фотографии сидений</w:t>
      </w:r>
      <w:r w:rsidRPr="00AC7250">
        <w:rPr>
          <w:b/>
          <w:bCs/>
        </w:rPr>
        <w:t xml:space="preserve"> и</w:t>
      </w:r>
      <w:r w:rsidRPr="00824AEB">
        <w:t xml:space="preserve"> их креплений</w:t>
      </w:r>
      <w:r w:rsidRPr="00824AEB">
        <w:rPr>
          <w:strike/>
        </w:rPr>
        <w:t>, систем регулирования и перемещения сидений и их частей и устройств блокировки</w:t>
      </w:r>
      <w:r w:rsidRPr="00824AEB">
        <w:rPr>
          <w:strike/>
          <w:vertAlign w:val="superscript"/>
        </w:rPr>
        <w:t>3</w:t>
      </w:r>
      <w:r>
        <w:t>.</w:t>
      </w:r>
    </w:p>
    <w:p w:rsidR="009374DE" w:rsidRDefault="009374DE" w:rsidP="0000454D">
      <w:pPr>
        <w:pStyle w:val="SingleTxtGR"/>
        <w:ind w:left="2268" w:hanging="1134"/>
      </w:pPr>
    </w:p>
    <w:p w:rsidR="0000454D" w:rsidRDefault="0000454D" w:rsidP="0000454D">
      <w:pPr>
        <w:pStyle w:val="SingleTxtGR"/>
        <w:ind w:left="2268" w:hanging="1134"/>
        <w:sectPr w:rsidR="0000454D" w:rsidSect="00070567">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6" w:h="16838" w:code="9"/>
          <w:pgMar w:top="1418" w:right="1134" w:bottom="1134" w:left="1134" w:header="851" w:footer="567" w:gutter="0"/>
          <w:cols w:space="708"/>
          <w:docGrid w:linePitch="360"/>
        </w:sectPr>
      </w:pPr>
    </w:p>
    <w:p w:rsidR="0000454D" w:rsidRDefault="0000454D" w:rsidP="0000454D">
      <w:pPr>
        <w:pStyle w:val="HChGR"/>
      </w:pPr>
      <w:r>
        <w:t>Приложение 2</w:t>
      </w:r>
    </w:p>
    <w:p w:rsidR="0000454D" w:rsidRPr="003A606C" w:rsidRDefault="0000454D" w:rsidP="001C3F6A">
      <w:pPr>
        <w:pStyle w:val="HChGR"/>
        <w:ind w:firstLine="0"/>
      </w:pPr>
      <w:r w:rsidRPr="003A606C">
        <w:t>Схемы знака официального утверждения</w:t>
      </w:r>
    </w:p>
    <w:p w:rsidR="0000454D" w:rsidRDefault="0000454D" w:rsidP="006D3F1A">
      <w:pPr>
        <w:pStyle w:val="SingleTxtGR"/>
        <w:spacing w:after="240"/>
        <w:jc w:val="left"/>
      </w:pPr>
      <w:r w:rsidRPr="00DF50EF">
        <w:t>Образец А</w:t>
      </w:r>
      <w:r w:rsidRPr="00F47359">
        <w:rPr>
          <w:szCs w:val="24"/>
        </w:rPr>
        <w:br/>
      </w:r>
      <w:r>
        <w:t>(см. пункт 4.4 настоящих Правил)</w:t>
      </w:r>
    </w:p>
    <w:p w:rsidR="00060036" w:rsidRPr="00C02EF7" w:rsidRDefault="00060036" w:rsidP="00060036">
      <w:pPr>
        <w:widowControl w:val="0"/>
        <w:spacing w:line="240" w:lineRule="auto"/>
        <w:ind w:left="2268" w:right="1134"/>
        <w:rPr>
          <w:sz w:val="24"/>
          <w:lang w:val="en-US"/>
        </w:rPr>
      </w:pPr>
    </w:p>
    <w:p w:rsidR="00060036" w:rsidRPr="00C02EF7" w:rsidRDefault="00060036" w:rsidP="00060036">
      <w:pPr>
        <w:widowControl w:val="0"/>
        <w:spacing w:line="240" w:lineRule="auto"/>
        <w:ind w:left="2268" w:right="1134"/>
        <w:rPr>
          <w:sz w:val="24"/>
          <w:lang w:val="en-US"/>
        </w:rPr>
      </w:pPr>
      <w:r>
        <w:rPr>
          <w:noProof/>
          <w:lang w:val="en-GB" w:eastAsia="en-GB"/>
        </w:rPr>
        <mc:AlternateContent>
          <mc:Choice Requires="wps">
            <w:drawing>
              <wp:anchor distT="0" distB="0" distL="114299" distR="114299" simplePos="0" relativeHeight="251778560" behindDoc="0" locked="0" layoutInCell="1" allowOverlap="1" wp14:anchorId="3A8DA6F9" wp14:editId="674B7D8A">
                <wp:simplePos x="0" y="0"/>
                <wp:positionH relativeFrom="column">
                  <wp:posOffset>781049</wp:posOffset>
                </wp:positionH>
                <wp:positionV relativeFrom="paragraph">
                  <wp:posOffset>123825</wp:posOffset>
                </wp:positionV>
                <wp:extent cx="0" cy="759460"/>
                <wp:effectExtent l="95250" t="38100" r="57150" b="59690"/>
                <wp:wrapNone/>
                <wp:docPr id="1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7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D+0pBwrAgAAaAQAAA4AAAAAAAAAAAAAAAAALgIAAGRy&#10;cy9lMm9Eb2MueG1sUEsBAi0AFAAGAAgAAAAhAMWnW2LgAAAACgEAAA8AAAAAAAAAAAAAAAAAhQQA&#10;AGRycy9kb3ducmV2LnhtbFBLBQYAAAAABAAEAPMAAACSBQAAAAA=&#10;">
                <v:stroke startarrow="open" endarrow="open"/>
              </v:line>
            </w:pict>
          </mc:Fallback>
        </mc:AlternateContent>
      </w:r>
      <w:r>
        <w:rPr>
          <w:noProof/>
          <w:lang w:val="en-GB" w:eastAsia="en-GB"/>
        </w:rPr>
        <mc:AlternateContent>
          <mc:Choice Requires="wps">
            <w:drawing>
              <wp:anchor distT="4294967295" distB="4294967295" distL="114300" distR="114300" simplePos="0" relativeHeight="251777536" behindDoc="0" locked="0" layoutInCell="1" allowOverlap="1" wp14:anchorId="561C043A" wp14:editId="0BDB10E5">
                <wp:simplePos x="0" y="0"/>
                <wp:positionH relativeFrom="column">
                  <wp:posOffset>671195</wp:posOffset>
                </wp:positionH>
                <wp:positionV relativeFrom="paragraph">
                  <wp:posOffset>123824</wp:posOffset>
                </wp:positionV>
                <wp:extent cx="1099185" cy="0"/>
                <wp:effectExtent l="0" t="0" r="24765" b="19050"/>
                <wp:wrapNone/>
                <wp:docPr id="1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7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DeHA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"/>
            </w:pict>
          </mc:Fallback>
        </mc:AlternateContent>
      </w:r>
      <w:r>
        <w:rPr>
          <w:noProof/>
          <w:lang w:val="en-GB" w:eastAsia="en-GB"/>
        </w:rPr>
        <mc:AlternateContent>
          <mc:Choice Requires="wps">
            <w:drawing>
              <wp:anchor distT="0" distB="0" distL="114300" distR="114300" simplePos="0" relativeHeight="251773440" behindDoc="0" locked="0" layoutInCell="1" allowOverlap="1" wp14:anchorId="6E23E347" wp14:editId="71D2FC92">
                <wp:simplePos x="0" y="0"/>
                <wp:positionH relativeFrom="column">
                  <wp:posOffset>1660525</wp:posOffset>
                </wp:positionH>
                <wp:positionV relativeFrom="paragraph">
                  <wp:posOffset>109220</wp:posOffset>
                </wp:positionV>
                <wp:extent cx="768985" cy="759460"/>
                <wp:effectExtent l="19050" t="19050" r="12065" b="21590"/>
                <wp:wrapNone/>
                <wp:docPr id="19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060036" w:rsidRDefault="00060036" w:rsidP="00060036">
                            <w:pPr>
                              <w:spacing w:before="24"/>
                              <w:ind w:left="68" w:hanging="68"/>
                              <w:rPr>
                                <w:rFonts w:ascii="Arial" w:hAnsi="Arial"/>
                                <w:sz w:val="36"/>
                              </w:rPr>
                            </w:pPr>
                            <w:r>
                              <w:rPr>
                                <w:rFonts w:ascii="Arial" w:hAnsi="Arial"/>
                                <w:sz w:val="72"/>
                              </w:rPr>
                              <w:t>E</w:t>
                            </w:r>
                            <w:r w:rsidR="002507FA">
                              <w:rPr>
                                <w:rFonts w:ascii="Arial" w:hAnsi="Arial"/>
                                <w:sz w:val="4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7" style="position:absolute;left:0;text-align:left;margin-left:130.75pt;margin-top:8.6pt;width:60.55pt;height:59.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" strokeweight="3pt">
                <v:textbox inset="0,0,0,0">
                  <w:txbxContent>
                    <w:p w:rsidR="00060036" w:rsidRDefault="00060036" w:rsidP="00060036">
                      <w:pPr>
                        <w:spacing w:before="24"/>
                        <w:ind w:left="68" w:hanging="68"/>
                        <w:rPr>
                          <w:rFonts w:ascii="Arial" w:hAnsi="Arial"/>
                          <w:sz w:val="36"/>
                        </w:rPr>
                      </w:pPr>
                      <w:r>
                        <w:rPr>
                          <w:rFonts w:ascii="Arial" w:hAnsi="Arial"/>
                          <w:sz w:val="72"/>
                        </w:rPr>
                        <w:t>E</w:t>
                      </w:r>
                      <w:r w:rsidR="002507FA">
                        <w:rPr>
                          <w:rFonts w:ascii="Arial" w:hAnsi="Arial"/>
                          <w:sz w:val="48"/>
                        </w:rPr>
                        <w:t>4</w:t>
                      </w:r>
                    </w:p>
                  </w:txbxContent>
                </v:textbox>
              </v:oval>
            </w:pict>
          </mc:Fallback>
        </mc:AlternateContent>
      </w:r>
    </w:p>
    <w:p w:rsidR="00060036" w:rsidRPr="00C02EF7" w:rsidRDefault="009F41D5" w:rsidP="00060036">
      <w:pPr>
        <w:widowControl w:val="0"/>
        <w:spacing w:line="240" w:lineRule="auto"/>
        <w:ind w:left="2268" w:right="1134"/>
        <w:rPr>
          <w:sz w:val="24"/>
          <w:lang w:val="en-US"/>
        </w:rPr>
      </w:pPr>
      <w:r>
        <w:rPr>
          <w:noProof/>
          <w:lang w:val="en-GB" w:eastAsia="en-GB"/>
        </w:rPr>
        <mc:AlternateContent>
          <mc:Choice Requires="wps">
            <w:drawing>
              <wp:anchor distT="0" distB="0" distL="114300" distR="114300" simplePos="0" relativeHeight="251792896" behindDoc="0" locked="0" layoutInCell="1" allowOverlap="1" wp14:anchorId="164BC3AA" wp14:editId="739DFB3D">
                <wp:simplePos x="0" y="0"/>
                <wp:positionH relativeFrom="column">
                  <wp:posOffset>1014425</wp:posOffset>
                </wp:positionH>
                <wp:positionV relativeFrom="paragraph">
                  <wp:posOffset>146685</wp:posOffset>
                </wp:positionV>
                <wp:extent cx="212141" cy="365455"/>
                <wp:effectExtent l="0" t="0" r="0" b="0"/>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1" cy="3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36" w:rsidRDefault="00060036" w:rsidP="009F41D5">
                            <w:pPr>
                              <w:jc w:val="center"/>
                              <w:rPr>
                                <w:u w:val="single"/>
                              </w:rPr>
                            </w:pPr>
                            <w:r>
                              <w:rPr>
                                <w:u w:val="single"/>
                              </w:rPr>
                              <w:t>a</w:t>
                            </w:r>
                          </w:p>
                          <w:p w:rsidR="00060036" w:rsidRDefault="00060036" w:rsidP="009F41D5">
                            <w:pPr>
                              <w:jc w:val="cent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8" type="#_x0000_t202" style="position:absolute;left:0;text-align:left;margin-left:79.9pt;margin-top:11.55pt;width:16.7pt;height:28.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" stroked="f">
                <v:textbox inset="0,0,0,0">
                  <w:txbxContent>
                    <w:p w:rsidR="00060036" w:rsidRDefault="00060036" w:rsidP="009F41D5">
                      <w:pPr>
                        <w:jc w:val="center"/>
                        <w:rPr>
                          <w:u w:val="single"/>
                        </w:rPr>
                      </w:pPr>
                      <w:r>
                        <w:rPr>
                          <w:u w:val="single"/>
                        </w:rPr>
                        <w:t>a</w:t>
                      </w:r>
                    </w:p>
                    <w:p w:rsidR="00060036" w:rsidRDefault="00060036" w:rsidP="009F41D5">
                      <w:pPr>
                        <w:jc w:val="center"/>
                      </w:pPr>
                      <w:r>
                        <w:t>2</w:t>
                      </w:r>
                    </w:p>
                  </w:txbxContent>
                </v:textbox>
              </v:shape>
            </w:pict>
          </mc:Fallback>
        </mc:AlternateContent>
      </w:r>
      <w:r w:rsidR="00060036">
        <w:rPr>
          <w:noProof/>
          <w:lang w:val="en-GB" w:eastAsia="en-GB"/>
        </w:rPr>
        <mc:AlternateContent>
          <mc:Choice Requires="wps">
            <w:drawing>
              <wp:anchor distT="0" distB="0" distL="114299" distR="114299" simplePos="0" relativeHeight="251787776" behindDoc="0" locked="0" layoutInCell="1" allowOverlap="1" wp14:anchorId="0EBC52FE" wp14:editId="69C8891A">
                <wp:simplePos x="0" y="0"/>
                <wp:positionH relativeFrom="column">
                  <wp:posOffset>5506719</wp:posOffset>
                </wp:positionH>
                <wp:positionV relativeFrom="paragraph">
                  <wp:posOffset>42545</wp:posOffset>
                </wp:positionV>
                <wp:extent cx="0" cy="217170"/>
                <wp:effectExtent l="95250" t="0" r="76200" b="49530"/>
                <wp:wrapNone/>
                <wp:docPr id="19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8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EzvizCkCAABKBAAADgAAAAAAAAAAAAAAAAAuAgAAZHJzL2Uy&#10;b0RvYy54bWxQSwECLQAUAAYACAAAACEA3r8C+94AAAAIAQAADwAAAAAAAAAAAAAAAACDBAAAZHJz&#10;L2Rvd25yZXYueG1sUEsFBgAAAAAEAAQA8wAAAI4FAAAAAA==&#10;">
                <v:stroke endarrow="open"/>
              </v:line>
            </w:pict>
          </mc:Fallback>
        </mc:AlternateContent>
      </w:r>
      <w:r w:rsidR="00060036">
        <w:rPr>
          <w:noProof/>
          <w:lang w:val="en-GB" w:eastAsia="en-GB"/>
        </w:rPr>
        <mc:AlternateContent>
          <mc:Choice Requires="wps">
            <w:drawing>
              <wp:anchor distT="0" distB="0" distL="114299" distR="114299" simplePos="0" relativeHeight="251783680" behindDoc="0" locked="0" layoutInCell="1" allowOverlap="1" wp14:anchorId="4D409871" wp14:editId="4224F367">
                <wp:simplePos x="0" y="0"/>
                <wp:positionH relativeFrom="column">
                  <wp:posOffset>2759074</wp:posOffset>
                </wp:positionH>
                <wp:positionV relativeFrom="paragraph">
                  <wp:posOffset>42545</wp:posOffset>
                </wp:positionV>
                <wp:extent cx="0" cy="217170"/>
                <wp:effectExtent l="95250" t="0" r="76200" b="4953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8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S7ZZbKAIAAEoEAAAOAAAAAAAAAAAAAAAAAC4CAABkcnMvZTJv&#10;RG9jLnhtbFBLAQItABQABgAIAAAAIQAFYkOK3gAAAAgBAAAPAAAAAAAAAAAAAAAAAIIEAABkcnMv&#10;ZG93bnJldi54bWxQSwUGAAAAAAQABADzAAAAjQUAAAAA&#10;">
                <v:stroke endarrow="open"/>
              </v:line>
            </w:pict>
          </mc:Fallback>
        </mc:AlternateContent>
      </w:r>
      <w:r w:rsidR="00060036">
        <w:rPr>
          <w:noProof/>
          <w:lang w:val="en-GB" w:eastAsia="en-GB"/>
        </w:rPr>
        <mc:AlternateContent>
          <mc:Choice Requires="wps">
            <w:drawing>
              <wp:anchor distT="0" distB="0" distL="114299" distR="114299" simplePos="0" relativeHeight="251776512" behindDoc="0" locked="0" layoutInCell="1" allowOverlap="1" wp14:anchorId="1E9A93C8" wp14:editId="2B241F92">
                <wp:simplePos x="0" y="0"/>
                <wp:positionH relativeFrom="column">
                  <wp:posOffset>1330959</wp:posOffset>
                </wp:positionH>
                <wp:positionV relativeFrom="paragraph">
                  <wp:posOffset>151130</wp:posOffset>
                </wp:positionV>
                <wp:extent cx="0" cy="325120"/>
                <wp:effectExtent l="95250" t="38100" r="76200" b="55880"/>
                <wp:wrapNone/>
                <wp:docPr id="1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7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o3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4tMo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Drnao3KwIAAGgEAAAOAAAAAAAAAAAAAAAAAC4CAABk&#10;cnMvZTJvRG9jLnhtbFBLAQItABQABgAIAAAAIQAQgD+z4QAAAAkBAAAPAAAAAAAAAAAAAAAAAIUE&#10;AABkcnMvZG93bnJldi54bWxQSwUGAAAAAAQABADzAAAAkwUAAAAA&#10;">
                <v:stroke startarrow="open" endarrow="open"/>
              </v:line>
            </w:pict>
          </mc:Fallback>
        </mc:AlternateContent>
      </w:r>
      <w:r w:rsidR="00060036">
        <w:rPr>
          <w:noProof/>
          <w:lang w:val="en-GB" w:eastAsia="en-GB"/>
        </w:rPr>
        <mc:AlternateContent>
          <mc:Choice Requires="wps">
            <w:drawing>
              <wp:anchor distT="4294967295" distB="4294967295" distL="114300" distR="114300" simplePos="0" relativeHeight="251774464" behindDoc="0" locked="0" layoutInCell="1" allowOverlap="1" wp14:anchorId="58CE6202" wp14:editId="0092C78A">
                <wp:simplePos x="0" y="0"/>
                <wp:positionH relativeFrom="column">
                  <wp:posOffset>1220470</wp:posOffset>
                </wp:positionH>
                <wp:positionV relativeFrom="paragraph">
                  <wp:posOffset>151129</wp:posOffset>
                </wp:positionV>
                <wp:extent cx="549910" cy="0"/>
                <wp:effectExtent l="0" t="0" r="21590" b="19050"/>
                <wp:wrapNone/>
                <wp:docPr id="1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77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"/>
            </w:pict>
          </mc:Fallback>
        </mc:AlternateContent>
      </w:r>
    </w:p>
    <w:p w:rsidR="00060036" w:rsidRPr="00C02EF7" w:rsidRDefault="00D42EDF" w:rsidP="00060036">
      <w:pPr>
        <w:widowControl w:val="0"/>
        <w:spacing w:line="240" w:lineRule="auto"/>
        <w:ind w:left="2268" w:right="1134"/>
        <w:rPr>
          <w:sz w:val="24"/>
          <w:lang w:val="en-US"/>
        </w:rPr>
      </w:pPr>
      <w:r>
        <w:rPr>
          <w:noProof/>
          <w:lang w:val="en-GB" w:eastAsia="en-GB"/>
        </w:rPr>
        <mc:AlternateContent>
          <mc:Choice Requires="wps">
            <w:drawing>
              <wp:anchor distT="0" distB="0" distL="114300" distR="114300" simplePos="0" relativeHeight="251785728" behindDoc="0" locked="0" layoutInCell="1" allowOverlap="1" wp14:anchorId="0B01FC8F" wp14:editId="66429F43">
                <wp:simplePos x="0" y="0"/>
                <wp:positionH relativeFrom="column">
                  <wp:posOffset>2899410</wp:posOffset>
                </wp:positionH>
                <wp:positionV relativeFrom="paragraph">
                  <wp:posOffset>24130</wp:posOffset>
                </wp:positionV>
                <wp:extent cx="197485" cy="322580"/>
                <wp:effectExtent l="0" t="0" r="0" b="127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36" w:rsidRPr="009F41D5" w:rsidRDefault="00060036" w:rsidP="00060036">
                            <w:pPr>
                              <w:rPr>
                                <w:rFonts w:cs="Times New Roman"/>
                                <w:u w:val="single"/>
                              </w:rPr>
                            </w:pPr>
                            <w:r w:rsidRPr="009F41D5">
                              <w:rPr>
                                <w:rFonts w:cs="Times New Roman"/>
                                <w:u w:val="single"/>
                              </w:rPr>
                              <w:t>a</w:t>
                            </w:r>
                          </w:p>
                          <w:p w:rsidR="00060036" w:rsidRPr="009F41D5" w:rsidRDefault="00060036" w:rsidP="00060036">
                            <w:pPr>
                              <w:rPr>
                                <w:rFonts w:cs="Times New Roman"/>
                              </w:rPr>
                            </w:pPr>
                            <w:r w:rsidRPr="009F41D5">
                              <w:rPr>
                                <w:rFonts w:cs="Times New Roman"/>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9" type="#_x0000_t202" style="position:absolute;left:0;text-align:left;margin-left:228.3pt;margin-top:1.9pt;width:15.55pt;height:25.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" stroked="f">
                <v:textbox inset="0,0,0,0">
                  <w:txbxContent>
                    <w:p w:rsidR="00060036" w:rsidRPr="009F41D5" w:rsidRDefault="00060036" w:rsidP="00060036">
                      <w:pPr>
                        <w:rPr>
                          <w:rFonts w:cs="Times New Roman"/>
                          <w:u w:val="single"/>
                        </w:rPr>
                      </w:pPr>
                      <w:r w:rsidRPr="009F41D5">
                        <w:rPr>
                          <w:rFonts w:cs="Times New Roman"/>
                          <w:u w:val="single"/>
                        </w:rPr>
                        <w:t>a</w:t>
                      </w:r>
                    </w:p>
                    <w:p w:rsidR="00060036" w:rsidRPr="009F41D5" w:rsidRDefault="00060036" w:rsidP="00060036">
                      <w:pPr>
                        <w:rPr>
                          <w:rFonts w:cs="Times New Roman"/>
                        </w:rPr>
                      </w:pPr>
                      <w:r w:rsidRPr="009F41D5">
                        <w:rPr>
                          <w:rFonts w:cs="Times New Roman"/>
                        </w:rPr>
                        <w:t>3</w:t>
                      </w:r>
                    </w:p>
                  </w:txbxContent>
                </v:textbox>
              </v:shape>
            </w:pict>
          </mc:Fallback>
        </mc:AlternateContent>
      </w:r>
      <w:r w:rsidR="00817AD2">
        <w:rPr>
          <w:noProof/>
          <w:lang w:val="en-GB" w:eastAsia="en-GB"/>
        </w:rPr>
        <mc:AlternateContent>
          <mc:Choice Requires="wps">
            <w:drawing>
              <wp:anchor distT="0" distB="0" distL="114300" distR="114300" simplePos="0" relativeHeight="251786752" behindDoc="0" locked="0" layoutInCell="1" allowOverlap="1" wp14:anchorId="24E4B8B7" wp14:editId="758F031E">
                <wp:simplePos x="0" y="0"/>
                <wp:positionH relativeFrom="column">
                  <wp:posOffset>5642940</wp:posOffset>
                </wp:positionH>
                <wp:positionV relativeFrom="paragraph">
                  <wp:posOffset>24130</wp:posOffset>
                </wp:positionV>
                <wp:extent cx="175260" cy="322580"/>
                <wp:effectExtent l="0" t="0" r="0" b="1270"/>
                <wp:wrapNone/>
                <wp:docPr id="1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36" w:rsidRPr="007D489C" w:rsidRDefault="00060036" w:rsidP="00060036">
                            <w:pPr>
                              <w:rPr>
                                <w:rFonts w:cs="Times New Roman"/>
                                <w:u w:val="single"/>
                              </w:rPr>
                            </w:pPr>
                            <w:r w:rsidRPr="007D489C">
                              <w:rPr>
                                <w:rFonts w:cs="Times New Roman"/>
                                <w:u w:val="single"/>
                              </w:rPr>
                              <w:t>a</w:t>
                            </w:r>
                          </w:p>
                          <w:p w:rsidR="00060036" w:rsidRPr="007D489C" w:rsidRDefault="00060036" w:rsidP="00060036">
                            <w:pPr>
                              <w:rPr>
                                <w:rFonts w:cs="Times New Roman"/>
                              </w:rPr>
                            </w:pPr>
                            <w:r w:rsidRPr="007D489C">
                              <w:rPr>
                                <w:rFonts w:cs="Times New Roman"/>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left:0;text-align:left;margin-left:444.35pt;margin-top:1.9pt;width:13.8pt;height:25.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" stroked="f">
                <v:textbox inset="0,0,0,0">
                  <w:txbxContent>
                    <w:p w:rsidR="00060036" w:rsidRPr="007D489C" w:rsidRDefault="00060036" w:rsidP="00060036">
                      <w:pPr>
                        <w:rPr>
                          <w:rFonts w:cs="Times New Roman"/>
                          <w:u w:val="single"/>
                        </w:rPr>
                      </w:pPr>
                      <w:r w:rsidRPr="007D489C">
                        <w:rPr>
                          <w:rFonts w:cs="Times New Roman"/>
                          <w:u w:val="single"/>
                        </w:rPr>
                        <w:t>a</w:t>
                      </w:r>
                    </w:p>
                    <w:p w:rsidR="00060036" w:rsidRPr="007D489C" w:rsidRDefault="00060036" w:rsidP="00060036">
                      <w:pPr>
                        <w:rPr>
                          <w:rFonts w:cs="Times New Roman"/>
                        </w:rPr>
                      </w:pPr>
                      <w:r w:rsidRPr="007D489C">
                        <w:rPr>
                          <w:rFonts w:cs="Times New Roman"/>
                        </w:rPr>
                        <w:t>3</w:t>
                      </w:r>
                    </w:p>
                  </w:txbxContent>
                </v:textbox>
              </v:shape>
            </w:pict>
          </mc:Fallback>
        </mc:AlternateContent>
      </w:r>
      <w:r w:rsidR="00817AD2">
        <w:rPr>
          <w:noProof/>
          <w:lang w:val="en-GB" w:eastAsia="en-GB"/>
        </w:rPr>
        <mc:AlternateContent>
          <mc:Choice Requires="wps">
            <w:drawing>
              <wp:anchor distT="0" distB="0" distL="114300" distR="114300" simplePos="0" relativeHeight="251779584" behindDoc="0" locked="0" layoutInCell="1" allowOverlap="1" wp14:anchorId="0A779069" wp14:editId="27EBBF06">
                <wp:simplePos x="0" y="0"/>
                <wp:positionH relativeFrom="column">
                  <wp:posOffset>530555</wp:posOffset>
                </wp:positionH>
                <wp:positionV relativeFrom="paragraph">
                  <wp:posOffset>41910</wp:posOffset>
                </wp:positionV>
                <wp:extent cx="219075" cy="255905"/>
                <wp:effectExtent l="0" t="0" r="9525" b="0"/>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36" w:rsidRPr="00817AD2" w:rsidRDefault="00060036" w:rsidP="00817AD2">
                            <w:pPr>
                              <w:jc w:val="center"/>
                              <w:rPr>
                                <w:rFonts w:ascii="Arial" w:hAnsi="Arial"/>
                              </w:rPr>
                            </w:pPr>
                            <w:r w:rsidRPr="00817AD2">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1" type="#_x0000_t202" style="position:absolute;left:0;text-align:left;margin-left:41.8pt;margin-top:3.3pt;width:17.25pt;height:20.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" stroked="f">
                <v:textbox inset="0,0,0,0">
                  <w:txbxContent>
                    <w:p w:rsidR="00060036" w:rsidRPr="00817AD2" w:rsidRDefault="00060036" w:rsidP="00817AD2">
                      <w:pPr>
                        <w:jc w:val="center"/>
                        <w:rPr>
                          <w:rFonts w:ascii="Arial" w:hAnsi="Arial"/>
                        </w:rPr>
                      </w:pPr>
                      <w:r w:rsidRPr="00817AD2">
                        <w:t>a</w:t>
                      </w:r>
                    </w:p>
                  </w:txbxContent>
                </v:textbox>
              </v:shape>
            </w:pict>
          </mc:Fallback>
        </mc:AlternateContent>
      </w:r>
      <w:r w:rsidR="007D489C">
        <w:rPr>
          <w:noProof/>
          <w:lang w:val="en-GB" w:eastAsia="en-GB"/>
        </w:rPr>
        <mc:AlternateContent>
          <mc:Choice Requires="wps">
            <w:drawing>
              <wp:anchor distT="0" distB="0" distL="114300" distR="114300" simplePos="0" relativeHeight="251794944" behindDoc="0" locked="0" layoutInCell="1" allowOverlap="1" wp14:anchorId="1A0C0979" wp14:editId="5AD41496">
                <wp:simplePos x="0" y="0"/>
                <wp:positionH relativeFrom="column">
                  <wp:posOffset>3244747</wp:posOffset>
                </wp:positionH>
                <wp:positionV relativeFrom="paragraph">
                  <wp:posOffset>32487</wp:posOffset>
                </wp:positionV>
                <wp:extent cx="2164893" cy="395605"/>
                <wp:effectExtent l="0" t="0" r="6985" b="4445"/>
                <wp:wrapNone/>
                <wp:docPr id="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893"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36" w:rsidRDefault="00060036" w:rsidP="007D489C">
                            <w:r>
                              <w:rPr>
                                <w:rFonts w:ascii="Arial" w:hAnsi="Arial"/>
                                <w:sz w:val="40"/>
                                <w:szCs w:val="40"/>
                              </w:rPr>
                              <w:t>[ХХ</w:t>
                            </w:r>
                            <w:r w:rsidRPr="00B722A1">
                              <w:rPr>
                                <w:rFonts w:ascii="Arial" w:hAnsi="Arial"/>
                                <w:sz w:val="40"/>
                                <w:szCs w:val="40"/>
                                <w:lang w:val="fr-FR"/>
                              </w:rPr>
                              <w:t>]</w:t>
                            </w:r>
                            <w:r w:rsidRPr="002748C1">
                              <w:rPr>
                                <w:rFonts w:ascii="Arial" w:hAnsi="Arial"/>
                                <w:sz w:val="40"/>
                                <w:szCs w:val="40"/>
                                <w:lang w:val="fr-FR"/>
                              </w:rPr>
                              <w:t xml:space="preserve"> </w:t>
                            </w:r>
                            <w:r w:rsidRPr="00B722A1">
                              <w:rPr>
                                <w:rFonts w:ascii="Arial" w:hAnsi="Arial"/>
                                <w:sz w:val="40"/>
                                <w:szCs w:val="40"/>
                              </w:rPr>
                              <w:t>R –</w:t>
                            </w:r>
                            <w:r w:rsidRPr="00C1595F">
                              <w:rPr>
                                <w:rFonts w:ascii="Arial" w:hAnsi="Arial"/>
                                <w:sz w:val="44"/>
                                <w:szCs w:val="44"/>
                              </w:rPr>
                              <w:t xml:space="preserve"> </w:t>
                            </w:r>
                            <w:r w:rsidRPr="00B722A1">
                              <w:rPr>
                                <w:rFonts w:ascii="Arial" w:hAnsi="Arial"/>
                                <w:sz w:val="40"/>
                                <w:szCs w:val="40"/>
                              </w:rPr>
                              <w:t>0</w:t>
                            </w:r>
                            <w:r w:rsidRPr="00B722A1">
                              <w:rPr>
                                <w:rFonts w:ascii="Arial" w:hAnsi="Arial"/>
                                <w:bCs/>
                                <w:sz w:val="40"/>
                                <w:szCs w:val="40"/>
                                <w:lang w:val="fr-FR"/>
                              </w:rPr>
                              <w:t>01424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55.5pt;margin-top:2.55pt;width:170.45pt;height:31.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" stroked="f">
                <v:textbox inset="0,0,0,0">
                  <w:txbxContent>
                    <w:p w:rsidR="00060036" w:rsidRDefault="00060036" w:rsidP="007D489C">
                      <w:r>
                        <w:rPr>
                          <w:rFonts w:ascii="Arial" w:hAnsi="Arial"/>
                          <w:sz w:val="40"/>
                          <w:szCs w:val="40"/>
                        </w:rPr>
                        <w:t>[ХХ</w:t>
                      </w:r>
                      <w:r w:rsidRPr="00B722A1">
                        <w:rPr>
                          <w:rFonts w:ascii="Arial" w:hAnsi="Arial"/>
                          <w:sz w:val="40"/>
                          <w:szCs w:val="40"/>
                          <w:lang w:val="fr-FR"/>
                        </w:rPr>
                        <w:t>]</w:t>
                      </w:r>
                      <w:r w:rsidRPr="002748C1">
                        <w:rPr>
                          <w:rFonts w:ascii="Arial" w:hAnsi="Arial"/>
                          <w:sz w:val="40"/>
                          <w:szCs w:val="40"/>
                          <w:lang w:val="fr-FR"/>
                        </w:rPr>
                        <w:t xml:space="preserve"> </w:t>
                      </w:r>
                      <w:r w:rsidRPr="00B722A1">
                        <w:rPr>
                          <w:rFonts w:ascii="Arial" w:hAnsi="Arial"/>
                          <w:sz w:val="40"/>
                          <w:szCs w:val="40"/>
                        </w:rPr>
                        <w:t>R –</w:t>
                      </w:r>
                      <w:r w:rsidRPr="00C1595F">
                        <w:rPr>
                          <w:rFonts w:ascii="Arial" w:hAnsi="Arial"/>
                          <w:sz w:val="44"/>
                          <w:szCs w:val="44"/>
                        </w:rPr>
                        <w:t xml:space="preserve"> </w:t>
                      </w:r>
                      <w:r w:rsidRPr="00B722A1">
                        <w:rPr>
                          <w:rFonts w:ascii="Arial" w:hAnsi="Arial"/>
                          <w:sz w:val="40"/>
                          <w:szCs w:val="40"/>
                        </w:rPr>
                        <w:t>0</w:t>
                      </w:r>
                      <w:r w:rsidRPr="00B722A1">
                        <w:rPr>
                          <w:rFonts w:ascii="Arial" w:hAnsi="Arial"/>
                          <w:bCs/>
                          <w:sz w:val="40"/>
                          <w:szCs w:val="40"/>
                          <w:lang w:val="fr-FR"/>
                        </w:rPr>
                        <w:t>01424</w:t>
                      </w:r>
                    </w:p>
                  </w:txbxContent>
                </v:textbox>
              </v:shape>
            </w:pict>
          </mc:Fallback>
        </mc:AlternateContent>
      </w:r>
      <w:r w:rsidR="00060036">
        <w:rPr>
          <w:noProof/>
          <w:lang w:val="en-GB" w:eastAsia="en-GB"/>
        </w:rPr>
        <mc:AlternateContent>
          <mc:Choice Requires="wps">
            <w:drawing>
              <wp:anchor distT="4294967295" distB="4294967295" distL="114300" distR="114300" simplePos="0" relativeHeight="251790848" behindDoc="0" locked="0" layoutInCell="1" allowOverlap="1" wp14:anchorId="1526B016" wp14:editId="083DFD8F">
                <wp:simplePos x="0" y="0"/>
                <wp:positionH relativeFrom="column">
                  <wp:posOffset>5287010</wp:posOffset>
                </wp:positionH>
                <wp:positionV relativeFrom="paragraph">
                  <wp:posOffset>84454</wp:posOffset>
                </wp:positionV>
                <wp:extent cx="329565" cy="0"/>
                <wp:effectExtent l="0" t="0" r="13335" b="19050"/>
                <wp:wrapNone/>
                <wp:docPr id="1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LSf&#10;yIIUAgAAKwQAAA4AAAAAAAAAAAAAAAAALgIAAGRycy9lMm9Eb2MueG1sUEsBAi0AFAAGAAgAAAAh&#10;AIqrwIDcAAAACQEAAA8AAAAAAAAAAAAAAAAAbgQAAGRycy9kb3ducmV2LnhtbFBLBQYAAAAABAAE&#10;APMAAAB3BQAAAAA=&#10;"/>
            </w:pict>
          </mc:Fallback>
        </mc:AlternateContent>
      </w:r>
      <w:r w:rsidR="00060036">
        <w:rPr>
          <w:noProof/>
          <w:lang w:val="en-GB" w:eastAsia="en-GB"/>
        </w:rPr>
        <mc:AlternateContent>
          <mc:Choice Requires="wps">
            <w:drawing>
              <wp:anchor distT="0" distB="0" distL="114299" distR="114299" simplePos="0" relativeHeight="251788800" behindDoc="0" locked="0" layoutInCell="1" allowOverlap="1" wp14:anchorId="4D3507F4" wp14:editId="067EED8B">
                <wp:simplePos x="0" y="0"/>
                <wp:positionH relativeFrom="column">
                  <wp:posOffset>5506719</wp:posOffset>
                </wp:positionH>
                <wp:positionV relativeFrom="paragraph">
                  <wp:posOffset>84455</wp:posOffset>
                </wp:positionV>
                <wp:extent cx="0" cy="216535"/>
                <wp:effectExtent l="0" t="0" r="19050" b="12065"/>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8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F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gEMz&#10;hRMCAAArBAAADgAAAAAAAAAAAAAAAAAuAgAAZHJzL2Uyb0RvYy54bWxQSwECLQAUAAYACAAAACEA&#10;jonlVdwAAAAJAQAADwAAAAAAAAAAAAAAAABtBAAAZHJzL2Rvd25yZXYueG1sUEsFBgAAAAAEAAQA&#10;8wAAAHYFAAAAAA==&#10;"/>
            </w:pict>
          </mc:Fallback>
        </mc:AlternateContent>
      </w:r>
      <w:r w:rsidR="00060036">
        <w:rPr>
          <w:noProof/>
          <w:lang w:val="en-GB" w:eastAsia="en-GB"/>
        </w:rPr>
        <mc:AlternateContent>
          <mc:Choice Requires="wps">
            <w:drawing>
              <wp:anchor distT="0" distB="0" distL="114299" distR="114299" simplePos="0" relativeHeight="251784704" behindDoc="0" locked="0" layoutInCell="1" allowOverlap="1" wp14:anchorId="4E6B8F10" wp14:editId="0F5C410B">
                <wp:simplePos x="0" y="0"/>
                <wp:positionH relativeFrom="column">
                  <wp:posOffset>2759074</wp:posOffset>
                </wp:positionH>
                <wp:positionV relativeFrom="paragraph">
                  <wp:posOffset>84455</wp:posOffset>
                </wp:positionV>
                <wp:extent cx="0" cy="216535"/>
                <wp:effectExtent l="0" t="0" r="19050" b="12065"/>
                <wp:wrapNone/>
                <wp:docPr id="1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8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LW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C1t&#10;YtYTAgAAKwQAAA4AAAAAAAAAAAAAAAAALgIAAGRycy9lMm9Eb2MueG1sUEsBAi0AFAAGAAgAAAAh&#10;AKG5QEndAAAACQEAAA8AAAAAAAAAAAAAAAAAbQQAAGRycy9kb3ducmV2LnhtbFBLBQYAAAAABAAE&#10;APMAAAB3BQAAAAA=&#10;"/>
            </w:pict>
          </mc:Fallback>
        </mc:AlternateContent>
      </w:r>
      <w:r w:rsidR="00060036">
        <w:rPr>
          <w:noProof/>
          <w:lang w:val="en-GB" w:eastAsia="en-GB"/>
        </w:rPr>
        <mc:AlternateContent>
          <mc:Choice Requires="wps">
            <w:drawing>
              <wp:anchor distT="4294967295" distB="4294967295" distL="114300" distR="114300" simplePos="0" relativeHeight="251780608" behindDoc="0" locked="0" layoutInCell="1" allowOverlap="1" wp14:anchorId="6BE31093" wp14:editId="00FFB657">
                <wp:simplePos x="0" y="0"/>
                <wp:positionH relativeFrom="column">
                  <wp:posOffset>2209800</wp:posOffset>
                </wp:positionH>
                <wp:positionV relativeFrom="paragraph">
                  <wp:posOffset>84454</wp:posOffset>
                </wp:positionV>
                <wp:extent cx="659130" cy="0"/>
                <wp:effectExtent l="0" t="0" r="26670" b="19050"/>
                <wp:wrapNone/>
                <wp:docPr id="1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8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S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L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Eca&#10;NIgTAgAAKgQAAA4AAAAAAAAAAAAAAAAALgIAAGRycy9lMm9Eb2MueG1sUEsBAi0AFAAGAAgAAAAh&#10;AJTwSofdAAAACQEAAA8AAAAAAAAAAAAAAAAAbQQAAGRycy9kb3ducmV2LnhtbFBLBQYAAAAABAAE&#10;APMAAAB3BQAAAAA=&#10;"/>
            </w:pict>
          </mc:Fallback>
        </mc:AlternateContent>
      </w:r>
    </w:p>
    <w:p w:rsidR="00060036" w:rsidRPr="00C02EF7" w:rsidRDefault="00060036" w:rsidP="00060036">
      <w:pPr>
        <w:widowControl w:val="0"/>
        <w:spacing w:line="240" w:lineRule="auto"/>
        <w:ind w:left="2268" w:right="1134"/>
        <w:rPr>
          <w:sz w:val="24"/>
          <w:lang w:val="en-US"/>
        </w:rPr>
      </w:pPr>
      <w:r>
        <w:rPr>
          <w:noProof/>
          <w:lang w:val="en-GB" w:eastAsia="en-GB"/>
        </w:rPr>
        <mc:AlternateContent>
          <mc:Choice Requires="wps">
            <w:drawing>
              <wp:anchor distT="4294967295" distB="4294967295" distL="114300" distR="114300" simplePos="0" relativeHeight="251791872" behindDoc="0" locked="0" layoutInCell="1" allowOverlap="1" wp14:anchorId="03234D20" wp14:editId="7C527CAC">
                <wp:simplePos x="0" y="0"/>
                <wp:positionH relativeFrom="column">
                  <wp:posOffset>5287010</wp:posOffset>
                </wp:positionH>
                <wp:positionV relativeFrom="paragraph">
                  <wp:posOffset>125729</wp:posOffset>
                </wp:positionV>
                <wp:extent cx="329565" cy="0"/>
                <wp:effectExtent l="0" t="0" r="13335" b="19050"/>
                <wp:wrapNone/>
                <wp:docPr id="18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9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H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vR7XBxUCAAArBAAADgAAAAAAAAAAAAAAAAAuAgAAZHJzL2Uyb0RvYy54bWxQSwECLQAUAAYACAAA&#10;ACEASd9Vb90AAAAJAQAADwAAAAAAAAAAAAAAAABvBAAAZHJzL2Rvd25yZXYueG1sUEsFBgAAAAAE&#10;AAQA8wAAAHkFAAAAAA==&#10;"/>
            </w:pict>
          </mc:Fallback>
        </mc:AlternateContent>
      </w:r>
      <w:r>
        <w:rPr>
          <w:noProof/>
          <w:lang w:val="en-GB" w:eastAsia="en-GB"/>
        </w:rPr>
        <mc:AlternateContent>
          <mc:Choice Requires="wps">
            <w:drawing>
              <wp:anchor distT="0" distB="0" distL="114299" distR="114299" simplePos="0" relativeHeight="251789824" behindDoc="0" locked="0" layoutInCell="1" allowOverlap="1" wp14:anchorId="0385BE3B" wp14:editId="3CDF90E9">
                <wp:simplePos x="0" y="0"/>
                <wp:positionH relativeFrom="column">
                  <wp:posOffset>5506719</wp:posOffset>
                </wp:positionH>
                <wp:positionV relativeFrom="paragraph">
                  <wp:posOffset>125730</wp:posOffset>
                </wp:positionV>
                <wp:extent cx="0" cy="217170"/>
                <wp:effectExtent l="95250" t="38100" r="57150" b="11430"/>
                <wp:wrapNone/>
                <wp:docPr id="1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y;z-index:25178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i+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G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COcAi+LwIAAFQEAAAOAAAAAAAAAAAAAAAAAC4CAABk&#10;cnMvZTJvRG9jLnhtbFBLAQItABQABgAIAAAAIQD2+yK93QAAAAkBAAAPAAAAAAAAAAAAAAAAAIkE&#10;AABkcnMvZG93bnJldi54bWxQSwUGAAAAAAQABADzAAAAkwUAAAAA&#10;">
                <v:stroke endarrow="open"/>
              </v:line>
            </w:pict>
          </mc:Fallback>
        </mc:AlternateContent>
      </w:r>
      <w:r>
        <w:rPr>
          <w:noProof/>
          <w:lang w:val="en-GB" w:eastAsia="en-GB"/>
        </w:rPr>
        <mc:AlternateContent>
          <mc:Choice Requires="wps">
            <w:drawing>
              <wp:anchor distT="0" distB="0" distL="114299" distR="114299" simplePos="0" relativeHeight="251782656" behindDoc="0" locked="0" layoutInCell="1" allowOverlap="1" wp14:anchorId="67C70C50" wp14:editId="5A3058D0">
                <wp:simplePos x="0" y="0"/>
                <wp:positionH relativeFrom="column">
                  <wp:posOffset>2759074</wp:posOffset>
                </wp:positionH>
                <wp:positionV relativeFrom="paragraph">
                  <wp:posOffset>125730</wp:posOffset>
                </wp:positionV>
                <wp:extent cx="0" cy="217170"/>
                <wp:effectExtent l="95250" t="38100" r="57150" b="11430"/>
                <wp:wrapNone/>
                <wp:docPr id="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y;z-index:25178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">
                <v:stroke endarrow="open"/>
              </v:line>
            </w:pict>
          </mc:Fallback>
        </mc:AlternateContent>
      </w:r>
      <w:r>
        <w:rPr>
          <w:noProof/>
          <w:lang w:val="en-GB" w:eastAsia="en-GB"/>
        </w:rPr>
        <mc:AlternateContent>
          <mc:Choice Requires="wps">
            <w:drawing>
              <wp:anchor distT="4294967295" distB="4294967295" distL="114300" distR="114300" simplePos="0" relativeHeight="251781632" behindDoc="0" locked="0" layoutInCell="1" allowOverlap="1" wp14:anchorId="0BCC1828" wp14:editId="2FC75BEC">
                <wp:simplePos x="0" y="0"/>
                <wp:positionH relativeFrom="column">
                  <wp:posOffset>2209800</wp:posOffset>
                </wp:positionH>
                <wp:positionV relativeFrom="paragraph">
                  <wp:posOffset>125729</wp:posOffset>
                </wp:positionV>
                <wp:extent cx="659130" cy="0"/>
                <wp:effectExtent l="0" t="0" r="26670" b="19050"/>
                <wp:wrapNone/>
                <wp:docPr id="1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8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9FA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AD&#10;nPt9FAIAACoEAAAOAAAAAAAAAAAAAAAAAC4CAABkcnMvZTJvRG9jLnhtbFBLAQItABQABgAIAAAA&#10;IQBXhN9o3QAAAAkBAAAPAAAAAAAAAAAAAAAAAG4EAABkcnMvZG93bnJldi54bWxQSwUGAAAAAAQA&#10;BADzAAAAeAUAAAAA&#10;"/>
            </w:pict>
          </mc:Fallback>
        </mc:AlternateContent>
      </w:r>
      <w:r>
        <w:rPr>
          <w:noProof/>
          <w:lang w:val="en-GB" w:eastAsia="en-GB"/>
        </w:rPr>
        <mc:AlternateContent>
          <mc:Choice Requires="wps">
            <w:drawing>
              <wp:anchor distT="4294967295" distB="4294967295" distL="114300" distR="114300" simplePos="0" relativeHeight="251775488" behindDoc="0" locked="0" layoutInCell="1" allowOverlap="1" wp14:anchorId="23C32F08" wp14:editId="11F00440">
                <wp:simplePos x="0" y="0"/>
                <wp:positionH relativeFrom="column">
                  <wp:posOffset>1220470</wp:posOffset>
                </wp:positionH>
                <wp:positionV relativeFrom="paragraph">
                  <wp:posOffset>125729</wp:posOffset>
                </wp:positionV>
                <wp:extent cx="549910" cy="0"/>
                <wp:effectExtent l="0" t="0" r="21590" b="19050"/>
                <wp:wrapNone/>
                <wp:docPr id="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7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aGgIAADQ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zHbtaGgIAADQEAAAOAAAAAAAAAAAAAAAAAC4CAABkcnMvZTJvRG9jLnhtbFBLAQItABQABgAI&#10;AAAAIQCUn2fi2gAAAAkBAAAPAAAAAAAAAAAAAAAAAHQEAABkcnMvZG93bnJldi54bWxQSwUGAAAA&#10;AAQABADzAAAAewUAAAAA&#10;"/>
            </w:pict>
          </mc:Fallback>
        </mc:AlternateContent>
      </w:r>
    </w:p>
    <w:p w:rsidR="00060036" w:rsidRPr="00060036" w:rsidRDefault="00060036" w:rsidP="00060036">
      <w:pPr>
        <w:ind w:left="1100"/>
        <w:rPr>
          <w:lang w:val="en-US"/>
        </w:rPr>
      </w:pPr>
    </w:p>
    <w:p w:rsidR="00060036" w:rsidRPr="00060036" w:rsidRDefault="00060036" w:rsidP="00060036">
      <w:pPr>
        <w:tabs>
          <w:tab w:val="left" w:pos="7100"/>
        </w:tabs>
        <w:rPr>
          <w:lang w:val="en-US"/>
        </w:rPr>
      </w:pPr>
      <w:r w:rsidRPr="00060036">
        <w:rPr>
          <w:lang w:val="en-US"/>
        </w:rPr>
        <w:tab/>
      </w:r>
      <w:r w:rsidR="002507FA" w:rsidRPr="009C6368">
        <w:t xml:space="preserve">а = </w:t>
      </w:r>
      <w:r w:rsidR="002507FA">
        <w:t xml:space="preserve">мин. </w:t>
      </w:r>
      <w:r w:rsidR="002507FA" w:rsidRPr="009C6368">
        <w:t>8 мм</w:t>
      </w:r>
    </w:p>
    <w:p w:rsidR="0000454D" w:rsidRPr="003A606C" w:rsidRDefault="0000454D" w:rsidP="002507FA">
      <w:pPr>
        <w:pStyle w:val="SingleTxtGR"/>
        <w:spacing w:before="240"/>
      </w:pPr>
      <w:r w:rsidRPr="00060036">
        <w:rPr>
          <w:lang w:val="en-US"/>
        </w:rPr>
        <w:tab/>
      </w:r>
      <w:r>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в отношении приспособлений для крепления ремней безопасности на основании Правил</w:t>
      </w:r>
      <w:r w:rsidR="0058611B">
        <w:t> </w:t>
      </w:r>
      <w:r>
        <w:t>№</w:t>
      </w:r>
      <w:r>
        <w:rPr>
          <w:lang w:val="en-US"/>
        </w:rPr>
        <w:t> </w:t>
      </w:r>
      <w:r w:rsidRPr="00271855">
        <w:rPr>
          <w:b/>
          <w:bCs/>
        </w:rPr>
        <w:t>[</w:t>
      </w:r>
      <w:r w:rsidRPr="00271855">
        <w:rPr>
          <w:b/>
          <w:bCs/>
          <w:lang w:val="en-US"/>
        </w:rPr>
        <w:t>XX</w:t>
      </w:r>
      <w:r w:rsidRPr="00271855">
        <w:rPr>
          <w:b/>
          <w:bCs/>
        </w:rPr>
        <w:t>]</w:t>
      </w:r>
      <w:r>
        <w:t xml:space="preserve"> под номером</w:t>
      </w:r>
      <w:r w:rsidR="0085082E">
        <w:t> </w:t>
      </w:r>
      <w:r w:rsidRPr="0059255D">
        <w:t>072439</w:t>
      </w:r>
      <w:r>
        <w:t xml:space="preserve">. Две первые цифры номера официального утверждения указывают, что к моменту официального утверждения </w:t>
      </w:r>
      <w:r w:rsidRPr="00122E29">
        <w:rPr>
          <w:strike/>
        </w:rPr>
        <w:t>в</w:t>
      </w:r>
      <w:r>
        <w:t xml:space="preserve"> Правила №</w:t>
      </w:r>
      <w:r>
        <w:rPr>
          <w:lang w:val="en-US"/>
        </w:rPr>
        <w:t> </w:t>
      </w:r>
      <w:r w:rsidRPr="00271855">
        <w:rPr>
          <w:b/>
          <w:bCs/>
        </w:rPr>
        <w:t>[</w:t>
      </w:r>
      <w:r w:rsidRPr="00271855">
        <w:rPr>
          <w:b/>
          <w:bCs/>
          <w:lang w:val="en-US"/>
        </w:rPr>
        <w:t>XX</w:t>
      </w:r>
      <w:r w:rsidRPr="00271855">
        <w:rPr>
          <w:b/>
          <w:bCs/>
        </w:rPr>
        <w:t>]</w:t>
      </w:r>
      <w:r>
        <w:rPr>
          <w:b/>
          <w:bCs/>
        </w:rPr>
        <w:t xml:space="preserve"> </w:t>
      </w:r>
      <w:r w:rsidRPr="008566D5">
        <w:rPr>
          <w:strike/>
        </w:rPr>
        <w:t xml:space="preserve">уже </w:t>
      </w:r>
      <w:r>
        <w:rPr>
          <w:strike/>
        </w:rPr>
        <w:t xml:space="preserve">были </w:t>
      </w:r>
      <w:r w:rsidRPr="008566D5">
        <w:rPr>
          <w:strike/>
        </w:rPr>
        <w:t>включ</w:t>
      </w:r>
      <w:r>
        <w:rPr>
          <w:strike/>
        </w:rPr>
        <w:t>ены</w:t>
      </w:r>
      <w:r>
        <w:t xml:space="preserve"> </w:t>
      </w:r>
      <w:r w:rsidRPr="00AC07D9">
        <w:rPr>
          <w:b/>
          <w:bCs/>
        </w:rPr>
        <w:t xml:space="preserve">находились в первоначальном варианте </w:t>
      </w:r>
      <w:r w:rsidRPr="00995423">
        <w:t>(поправки серии</w:t>
      </w:r>
      <w:r w:rsidRPr="00AC07D9">
        <w:rPr>
          <w:b/>
          <w:bCs/>
        </w:rPr>
        <w:t xml:space="preserve"> 00</w:t>
      </w:r>
      <w:r w:rsidRPr="00995423">
        <w:t>)</w:t>
      </w:r>
      <w:r>
        <w:t>.</w:t>
      </w:r>
    </w:p>
    <w:p w:rsidR="0000454D" w:rsidRDefault="0000454D" w:rsidP="0066073E">
      <w:pPr>
        <w:pStyle w:val="SingleTxtGR"/>
        <w:jc w:val="left"/>
      </w:pPr>
      <w:r w:rsidRPr="00895296">
        <w:t>Образец В</w:t>
      </w:r>
      <w:r w:rsidRPr="00F47359">
        <w:rPr>
          <w:szCs w:val="24"/>
        </w:rPr>
        <w:br/>
      </w:r>
      <w:r w:rsidRPr="003A606C">
        <w:t>(см. пункт 4.5 настоящих Правил)</w:t>
      </w:r>
    </w:p>
    <w:p w:rsidR="0000454D" w:rsidRPr="00C02EF7" w:rsidRDefault="006E471D" w:rsidP="0000454D">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Pr>
          <w:noProof/>
          <w:w w:val="100"/>
          <w:lang w:val="en-GB" w:eastAsia="en-GB"/>
        </w:rPr>
        <mc:AlternateContent>
          <mc:Choice Requires="wps">
            <w:drawing>
              <wp:anchor distT="0" distB="0" distL="114300" distR="114300" simplePos="0" relativeHeight="251600384" behindDoc="0" locked="0" layoutInCell="1" allowOverlap="1" wp14:anchorId="73416D38" wp14:editId="3007E259">
                <wp:simplePos x="0" y="0"/>
                <wp:positionH relativeFrom="column">
                  <wp:posOffset>2501265</wp:posOffset>
                </wp:positionH>
                <wp:positionV relativeFrom="paragraph">
                  <wp:posOffset>54610</wp:posOffset>
                </wp:positionV>
                <wp:extent cx="2828925" cy="955040"/>
                <wp:effectExtent l="0" t="0" r="9525" b="0"/>
                <wp:wrapNone/>
                <wp:docPr id="1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510C9D" w:rsidRPr="00CE0ED9" w:rsidTr="002A2169">
                              <w:trPr>
                                <w:trHeight w:val="411"/>
                              </w:trPr>
                              <w:tc>
                                <w:tcPr>
                                  <w:tcW w:w="1348" w:type="dxa"/>
                                </w:tcPr>
                                <w:p w:rsidR="00510C9D" w:rsidRPr="00CE0ED9" w:rsidRDefault="00510C9D" w:rsidP="002A216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[XX]</w:t>
                                  </w:r>
                                </w:p>
                              </w:tc>
                              <w:tc>
                                <w:tcPr>
                                  <w:tcW w:w="2162" w:type="dxa"/>
                                </w:tcPr>
                                <w:p w:rsidR="00510C9D" w:rsidRPr="00CE0ED9" w:rsidRDefault="00510C9D" w:rsidP="002A216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00 1425</w:t>
                                  </w:r>
                                </w:p>
                              </w:tc>
                            </w:tr>
                            <w:tr w:rsidR="00510C9D" w:rsidRPr="00CE0ED9" w:rsidTr="002A2169">
                              <w:trPr>
                                <w:trHeight w:val="411"/>
                              </w:trPr>
                              <w:tc>
                                <w:tcPr>
                                  <w:tcW w:w="1348" w:type="dxa"/>
                                </w:tcPr>
                                <w:p w:rsidR="00510C9D" w:rsidRPr="00CE0ED9" w:rsidRDefault="00510C9D" w:rsidP="002A216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lang w:eastAsia="ja-JP"/>
                                    </w:rPr>
                                  </w:pPr>
                                  <w:r w:rsidRPr="00CE0ED9">
                                    <w:rPr>
                                      <w:rFonts w:ascii="Arial" w:hAnsi="Arial"/>
                                      <w:b/>
                                      <w:sz w:val="36"/>
                                      <w:szCs w:val="36"/>
                                      <w:lang w:eastAsia="ja-JP"/>
                                    </w:rPr>
                                    <w:t>11</w:t>
                                  </w:r>
                                </w:p>
                              </w:tc>
                              <w:tc>
                                <w:tcPr>
                                  <w:tcW w:w="2162" w:type="dxa"/>
                                </w:tcPr>
                                <w:p w:rsidR="00510C9D" w:rsidRPr="00CE0ED9" w:rsidRDefault="00510C9D" w:rsidP="002A216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b/>
                                      <w:sz w:val="36"/>
                                      <w:szCs w:val="36"/>
                                    </w:rPr>
                                  </w:pPr>
                                  <w:r w:rsidRPr="00CE0ED9">
                                    <w:rPr>
                                      <w:rFonts w:ascii="Arial" w:hAnsi="Arial"/>
                                      <w:b/>
                                      <w:sz w:val="36"/>
                                      <w:szCs w:val="36"/>
                                    </w:rPr>
                                    <w:t>02 2439</w:t>
                                  </w:r>
                                </w:p>
                              </w:tc>
                            </w:tr>
                          </w:tbl>
                          <w:p w:rsidR="00510C9D" w:rsidRDefault="00510C9D" w:rsidP="000045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3" type="#_x0000_t202" style="position:absolute;left:0;text-align:left;margin-left:196.95pt;margin-top:4.3pt;width:222.75pt;height:75.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510C9D" w:rsidRPr="00CE0ED9" w:rsidTr="002A2169">
                        <w:trPr>
                          <w:trHeight w:val="411"/>
                        </w:trPr>
                        <w:tc>
                          <w:tcPr>
                            <w:tcW w:w="1348" w:type="dxa"/>
                          </w:tcPr>
                          <w:p w:rsidR="00510C9D" w:rsidRPr="00CE0ED9" w:rsidRDefault="00510C9D" w:rsidP="002A216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w:t>
                            </w:r>
                            <w:proofErr w:type="spellStart"/>
                            <w:r w:rsidRPr="00CE0ED9">
                              <w:rPr>
                                <w:rFonts w:ascii="Arial" w:hAnsi="Arial"/>
                                <w:b/>
                                <w:sz w:val="36"/>
                                <w:szCs w:val="36"/>
                              </w:rPr>
                              <w:t>XX</w:t>
                            </w:r>
                            <w:proofErr w:type="spellEnd"/>
                            <w:r w:rsidRPr="00CE0ED9">
                              <w:rPr>
                                <w:rFonts w:ascii="Arial" w:hAnsi="Arial"/>
                                <w:b/>
                                <w:sz w:val="36"/>
                                <w:szCs w:val="36"/>
                              </w:rPr>
                              <w:t>]</w:t>
                            </w:r>
                          </w:p>
                        </w:tc>
                        <w:tc>
                          <w:tcPr>
                            <w:tcW w:w="2162" w:type="dxa"/>
                          </w:tcPr>
                          <w:p w:rsidR="00510C9D" w:rsidRPr="00CE0ED9" w:rsidRDefault="00510C9D" w:rsidP="002A216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00 1425</w:t>
                            </w:r>
                          </w:p>
                        </w:tc>
                      </w:tr>
                      <w:tr w:rsidR="00510C9D" w:rsidRPr="00CE0ED9" w:rsidTr="002A2169">
                        <w:trPr>
                          <w:trHeight w:val="411"/>
                        </w:trPr>
                        <w:tc>
                          <w:tcPr>
                            <w:tcW w:w="1348" w:type="dxa"/>
                          </w:tcPr>
                          <w:p w:rsidR="00510C9D" w:rsidRPr="00CE0ED9" w:rsidRDefault="00510C9D" w:rsidP="002A216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lang w:eastAsia="ja-JP"/>
                              </w:rPr>
                            </w:pPr>
                            <w:r w:rsidRPr="00CE0ED9">
                              <w:rPr>
                                <w:rFonts w:ascii="Arial" w:hAnsi="Arial"/>
                                <w:b/>
                                <w:sz w:val="36"/>
                                <w:szCs w:val="36"/>
                                <w:lang w:eastAsia="ja-JP"/>
                              </w:rPr>
                              <w:t>11</w:t>
                            </w:r>
                          </w:p>
                        </w:tc>
                        <w:tc>
                          <w:tcPr>
                            <w:tcW w:w="2162" w:type="dxa"/>
                          </w:tcPr>
                          <w:p w:rsidR="00510C9D" w:rsidRPr="00CE0ED9" w:rsidRDefault="00510C9D" w:rsidP="002A216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b/>
                                <w:sz w:val="36"/>
                                <w:szCs w:val="36"/>
                              </w:rPr>
                            </w:pPr>
                            <w:r w:rsidRPr="00CE0ED9">
                              <w:rPr>
                                <w:rFonts w:ascii="Arial" w:hAnsi="Arial"/>
                                <w:b/>
                                <w:sz w:val="36"/>
                                <w:szCs w:val="36"/>
                              </w:rPr>
                              <w:t>02 2439</w:t>
                            </w:r>
                          </w:p>
                        </w:tc>
                      </w:tr>
                    </w:tbl>
                    <w:p w:rsidR="00510C9D" w:rsidRDefault="00510C9D" w:rsidP="0000454D"/>
                  </w:txbxContent>
                </v:textbox>
              </v:shape>
            </w:pict>
          </mc:Fallback>
        </mc:AlternateContent>
      </w:r>
      <w:r>
        <w:rPr>
          <w:noProof/>
          <w:w w:val="100"/>
          <w:lang w:val="en-GB" w:eastAsia="en-GB"/>
        </w:rPr>
        <mc:AlternateContent>
          <mc:Choice Requires="wps">
            <w:drawing>
              <wp:anchor distT="0" distB="0" distL="114300" distR="114300" simplePos="0" relativeHeight="251601408" behindDoc="0" locked="0" layoutInCell="1" allowOverlap="1" wp14:anchorId="3983447A" wp14:editId="7BE6D57B">
                <wp:simplePos x="0" y="0"/>
                <wp:positionH relativeFrom="column">
                  <wp:posOffset>5080000</wp:posOffset>
                </wp:positionH>
                <wp:positionV relativeFrom="paragraph">
                  <wp:posOffset>54610</wp:posOffset>
                </wp:positionV>
                <wp:extent cx="579120" cy="728345"/>
                <wp:effectExtent l="0" t="0" r="6985" b="0"/>
                <wp:wrapNone/>
                <wp:docPr id="1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00454D">
                            <w:r>
                              <w:rPr>
                                <w:noProof/>
                                <w:lang w:val="en-GB" w:eastAsia="en-GB"/>
                              </w:rPr>
                              <w:drawing>
                                <wp:inline distT="0" distB="0" distL="0" distR="0" wp14:anchorId="2A5D7C4E" wp14:editId="5F7673A2">
                                  <wp:extent cx="396240" cy="670560"/>
                                  <wp:effectExtent l="0" t="0" r="3810"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 cy="6705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400pt;margin-top:4.3pt;width:45.6pt;height:57.3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" stroked="f">
                <v:textbox>
                  <w:txbxContent>
                    <w:p w:rsidR="00510C9D" w:rsidRDefault="00510C9D" w:rsidP="0000454D">
                      <w:r>
                        <w:rPr>
                          <w:noProof/>
                          <w:lang w:eastAsia="ru-RU"/>
                        </w:rPr>
                        <w:drawing>
                          <wp:inline distT="0" distB="0" distL="0" distR="0" wp14:anchorId="2A5D7C4E" wp14:editId="5F7673A2">
                            <wp:extent cx="396240" cy="670560"/>
                            <wp:effectExtent l="0" t="0" r="3810"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 cy="670560"/>
                                    </a:xfrm>
                                    <a:prstGeom prst="rect">
                                      <a:avLst/>
                                    </a:prstGeom>
                                    <a:noFill/>
                                    <a:ln>
                                      <a:noFill/>
                                    </a:ln>
                                  </pic:spPr>
                                </pic:pic>
                              </a:graphicData>
                            </a:graphic>
                          </wp:inline>
                        </w:drawing>
                      </w:r>
                    </w:p>
                  </w:txbxContent>
                </v:textbox>
              </v:shape>
            </w:pict>
          </mc:Fallback>
        </mc:AlternateContent>
      </w:r>
      <w:r w:rsidR="0000454D" w:rsidRPr="00BE4993">
        <w:tab/>
      </w:r>
      <w:r>
        <w:rPr>
          <w:noProof/>
          <w:lang w:val="en-GB" w:eastAsia="en-GB"/>
        </w:rPr>
        <w:drawing>
          <wp:inline distT="0" distB="0" distL="0" distR="0" wp14:anchorId="6198D5BB" wp14:editId="3F4C3F20">
            <wp:extent cx="1623060" cy="906780"/>
            <wp:effectExtent l="0" t="0" r="0" b="76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3060" cy="906780"/>
                    </a:xfrm>
                    <a:prstGeom prst="rect">
                      <a:avLst/>
                    </a:prstGeom>
                    <a:noFill/>
                    <a:ln>
                      <a:noFill/>
                    </a:ln>
                  </pic:spPr>
                </pic:pic>
              </a:graphicData>
            </a:graphic>
          </wp:inline>
        </w:drawing>
      </w:r>
    </w:p>
    <w:p w:rsidR="0000454D" w:rsidRDefault="0000454D" w:rsidP="001F5871">
      <w:pPr>
        <w:tabs>
          <w:tab w:val="left" w:pos="7100"/>
        </w:tabs>
        <w:spacing w:before="240" w:after="120"/>
        <w:rPr>
          <w:sz w:val="22"/>
        </w:rPr>
      </w:pPr>
      <w:r w:rsidRPr="0059255D">
        <w:tab/>
      </w:r>
      <w:r w:rsidRPr="009C6368">
        <w:t xml:space="preserve">а = </w:t>
      </w:r>
      <w:r>
        <w:t xml:space="preserve">мин. </w:t>
      </w:r>
      <w:r w:rsidRPr="009C6368">
        <w:t>8 мм</w:t>
      </w:r>
    </w:p>
    <w:p w:rsidR="00884AC5" w:rsidRPr="001C3F6A" w:rsidRDefault="001C3F6A" w:rsidP="001C3F6A">
      <w:pPr>
        <w:pStyle w:val="SingleTxtGR"/>
      </w:pPr>
      <w:r>
        <w:tab/>
      </w:r>
      <w:r w:rsidR="0000454D" w:rsidRPr="001C3F6A">
        <w:t>Приведенный выше знак официального утверждения, проставленный на транспортном средстве,</w:t>
      </w:r>
      <w:r w:rsidR="0000454D" w:rsidRPr="00C423B6">
        <w:rPr>
          <w:spacing w:val="2"/>
        </w:rPr>
        <w:t xml:space="preserve"> указывает, что данный тип транспортного средства официально утвержден в Нидерландах (Е 4) на основании правил № </w:t>
      </w:r>
      <w:r w:rsidR="0000454D" w:rsidRPr="0035484B">
        <w:rPr>
          <w:b/>
          <w:spacing w:val="2"/>
        </w:rPr>
        <w:t>[XX]</w:t>
      </w:r>
      <w:r w:rsidR="0000454D" w:rsidRPr="00C423B6">
        <w:rPr>
          <w:spacing w:val="2"/>
        </w:rPr>
        <w:t xml:space="preserve"> и</w:t>
      </w:r>
      <w:r w:rsidR="00C423B6" w:rsidRPr="00C423B6">
        <w:rPr>
          <w:spacing w:val="2"/>
        </w:rPr>
        <w:t xml:space="preserve"> </w:t>
      </w:r>
      <w:r w:rsidR="0000454D" w:rsidRPr="00C423B6">
        <w:rPr>
          <w:spacing w:val="2"/>
        </w:rPr>
        <w:t>24</w:t>
      </w:r>
      <w:r w:rsidR="0000454D" w:rsidRPr="00C423B6">
        <w:rPr>
          <w:rStyle w:val="FootnoteReference"/>
          <w:spacing w:val="2"/>
          <w:sz w:val="20"/>
          <w:vertAlign w:val="baseline"/>
        </w:rPr>
        <w:footnoteReference w:customMarkFollows="1" w:id="9"/>
        <w:sym w:font="Symbol" w:char="F02A"/>
      </w:r>
      <w:r w:rsidR="0000454D" w:rsidRPr="00C423B6">
        <w:rPr>
          <w:spacing w:val="2"/>
        </w:rPr>
        <w:t xml:space="preserve">. </w:t>
      </w:r>
      <w:r w:rsidR="00C423B6">
        <w:rPr>
          <w:spacing w:val="2"/>
        </w:rPr>
        <w:br/>
      </w:r>
      <w:r w:rsidR="0000454D" w:rsidRPr="00C423B6">
        <w:rPr>
          <w:spacing w:val="2"/>
        </w:rPr>
        <w:t>(Для Правил № 24 1,30 м</w:t>
      </w:r>
      <w:r w:rsidR="0000454D" w:rsidRPr="00510C9D">
        <w:rPr>
          <w:spacing w:val="2"/>
          <w:vertAlign w:val="superscript"/>
        </w:rPr>
        <w:t>–1</w:t>
      </w:r>
      <w:r w:rsidR="0000454D" w:rsidRPr="00C423B6">
        <w:rPr>
          <w:spacing w:val="2"/>
        </w:rPr>
        <w:t xml:space="preserve"> представляет собой скорректированную величину коэффициента поглощения.) Номера официального утверждения указывают, что к моменту предос</w:t>
      </w:r>
      <w:r w:rsidR="0000454D" w:rsidRPr="001C3F6A">
        <w:t>тавления официального утверждения Правила</w:t>
      </w:r>
      <w:r w:rsidR="0035484B">
        <w:t xml:space="preserve"> </w:t>
      </w:r>
      <w:r w:rsidR="0000454D" w:rsidRPr="001C3F6A">
        <w:t>№</w:t>
      </w:r>
      <w:r w:rsidR="0035484B">
        <w:t xml:space="preserve"> </w:t>
      </w:r>
      <w:r w:rsidR="0000454D" w:rsidRPr="00510C9D">
        <w:rPr>
          <w:b/>
        </w:rPr>
        <w:t>[XX] находились в первоначальном варианте</w:t>
      </w:r>
      <w:r w:rsidR="0000454D" w:rsidRPr="002748C1">
        <w:rPr>
          <w:b/>
        </w:rPr>
        <w:t xml:space="preserve"> (поправки серии 00)</w:t>
      </w:r>
      <w:r w:rsidR="0000454D" w:rsidRPr="001C3F6A">
        <w:t>, а в Правила № 24 были включены поправки серии 03.</w:t>
      </w:r>
    </w:p>
    <w:p w:rsidR="0058611B" w:rsidRPr="00380F4F" w:rsidRDefault="0058611B" w:rsidP="0058611B">
      <w:pPr>
        <w:pStyle w:val="SingleTxtGR"/>
        <w:ind w:left="1701" w:firstLine="7"/>
      </w:pPr>
    </w:p>
    <w:p w:rsidR="00D23B5E" w:rsidRDefault="00D23B5E" w:rsidP="00B61D26">
      <w:pPr>
        <w:pStyle w:val="SingleTxtGR"/>
        <w:sectPr w:rsidR="00D23B5E" w:rsidSect="00070567">
          <w:headerReference w:type="even" r:id="rId25"/>
          <w:footerReference w:type="even" r:id="rId26"/>
          <w:headerReference w:type="first" r:id="rId27"/>
          <w:footerReference w:type="first" r:id="rId28"/>
          <w:footnotePr>
            <w:numRestart w:val="eachSect"/>
          </w:footnotePr>
          <w:endnotePr>
            <w:numFmt w:val="decimal"/>
          </w:endnotePr>
          <w:pgSz w:w="11906" w:h="16838" w:code="9"/>
          <w:pgMar w:top="1418" w:right="1134" w:bottom="1134" w:left="1134" w:header="851" w:footer="567" w:gutter="0"/>
          <w:cols w:space="708"/>
          <w:docGrid w:linePitch="360"/>
        </w:sectPr>
      </w:pPr>
    </w:p>
    <w:p w:rsidR="00D23B5E" w:rsidRPr="00F31AAE" w:rsidRDefault="00D23B5E" w:rsidP="00D23B5E">
      <w:pPr>
        <w:pStyle w:val="HChGR"/>
        <w:rPr>
          <w:strike/>
        </w:rPr>
      </w:pPr>
      <w:r w:rsidRPr="00F31AAE">
        <w:rPr>
          <w:strike/>
        </w:rPr>
        <w:t>Приложение 3</w:t>
      </w:r>
    </w:p>
    <w:p w:rsidR="00D23B5E" w:rsidRPr="00F31AAE" w:rsidRDefault="00D23B5E" w:rsidP="00D23B5E">
      <w:pPr>
        <w:pStyle w:val="HChGR"/>
        <w:rPr>
          <w:strike/>
        </w:rPr>
      </w:pPr>
      <w:r w:rsidRPr="00F31AAE">
        <w:rPr>
          <w:b w:val="0"/>
          <w:spacing w:val="5"/>
          <w:w w:val="104"/>
          <w:sz w:val="16"/>
        </w:rPr>
        <w:tab/>
      </w:r>
      <w:r w:rsidRPr="00F31AAE">
        <w:rPr>
          <w:b w:val="0"/>
          <w:spacing w:val="5"/>
          <w:w w:val="104"/>
          <w:sz w:val="16"/>
        </w:rPr>
        <w:tab/>
      </w:r>
      <w:r w:rsidRPr="00F31AAE">
        <w:rPr>
          <w:strike/>
        </w:rPr>
        <w:t>Расположение точек эффективного крепления ремня</w:t>
      </w:r>
    </w:p>
    <w:p w:rsidR="00D23B5E" w:rsidRPr="00F31AAE" w:rsidRDefault="00D23B5E" w:rsidP="00D23B5E">
      <w:pPr>
        <w:pStyle w:val="SingleTxtGR"/>
        <w:tabs>
          <w:tab w:val="clear" w:pos="1701"/>
        </w:tabs>
        <w:ind w:firstLine="14"/>
        <w:jc w:val="left"/>
        <w:rPr>
          <w:strike/>
        </w:rPr>
      </w:pPr>
      <w:r w:rsidRPr="00F31AAE">
        <w:rPr>
          <w:strike/>
        </w:rPr>
        <w:t>Рис. 1</w:t>
      </w:r>
      <w:r w:rsidRPr="00F31AAE">
        <w:rPr>
          <w:strike/>
          <w:szCs w:val="24"/>
        </w:rPr>
        <w:br/>
      </w:r>
      <w:r w:rsidRPr="00F31AAE">
        <w:rPr>
          <w:b/>
          <w:strike/>
        </w:rPr>
        <w:t>Зоны расположения точек эффективного крепления ремня</w:t>
      </w:r>
    </w:p>
    <w:p w:rsidR="00D23B5E" w:rsidRPr="003645A1" w:rsidRDefault="00D23B5E" w:rsidP="00D23B5E">
      <w:pPr>
        <w:pStyle w:val="SingleTxtGR"/>
        <w:tabs>
          <w:tab w:val="clear" w:pos="1701"/>
        </w:tabs>
        <w:ind w:firstLine="14"/>
        <w:rPr>
          <w:strike/>
        </w:rPr>
      </w:pPr>
      <w:r w:rsidRPr="00F31AAE">
        <w:rPr>
          <w:strike/>
        </w:rPr>
        <w:t>(На рисунке показан пример фиксирования верхнего крепления на боковой панели кузова транспортного средства)</w:t>
      </w:r>
    </w:p>
    <w:p w:rsidR="003645A1" w:rsidRPr="003645A1" w:rsidRDefault="003645A1" w:rsidP="001F5871">
      <w:pPr>
        <w:pStyle w:val="SingleTxtGR"/>
        <w:tabs>
          <w:tab w:val="clear" w:pos="1701"/>
        </w:tabs>
        <w:spacing w:after="0"/>
        <w:ind w:firstLine="11"/>
        <w:rPr>
          <w:strike/>
        </w:rPr>
      </w:pPr>
    </w:p>
    <w:p w:rsidR="003645A1" w:rsidRDefault="005C6BE6" w:rsidP="00D23B5E">
      <w:pPr>
        <w:pStyle w:val="SingleTxtGR"/>
        <w:tabs>
          <w:tab w:val="clear" w:pos="1701"/>
        </w:tabs>
        <w:ind w:firstLine="14"/>
        <w:rPr>
          <w:strike/>
          <w:lang w:val="en-US"/>
        </w:rPr>
      </w:pPr>
      <w:r>
        <w:rPr>
          <w:noProof/>
          <w:w w:val="100"/>
          <w:lang w:val="en-GB" w:eastAsia="en-GB"/>
        </w:rPr>
        <mc:AlternateContent>
          <mc:Choice Requires="wps">
            <w:drawing>
              <wp:anchor distT="0" distB="0" distL="114300" distR="114300" simplePos="0" relativeHeight="251728384" behindDoc="0" locked="0" layoutInCell="1" allowOverlap="1" wp14:anchorId="78710738" wp14:editId="232EF997">
                <wp:simplePos x="0" y="0"/>
                <wp:positionH relativeFrom="column">
                  <wp:posOffset>791210</wp:posOffset>
                </wp:positionH>
                <wp:positionV relativeFrom="paragraph">
                  <wp:posOffset>1675765</wp:posOffset>
                </wp:positionV>
                <wp:extent cx="1098550" cy="396240"/>
                <wp:effectExtent l="0" t="0" r="6350" b="3810"/>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3962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Default="00510C9D" w:rsidP="00161D0D">
                            <w:pPr>
                              <w:spacing w:line="180" w:lineRule="atLeast"/>
                              <w:rPr>
                                <w:sz w:val="12"/>
                                <w:szCs w:val="12"/>
                              </w:rPr>
                            </w:pPr>
                          </w:p>
                          <w:p w:rsidR="00510C9D" w:rsidRPr="00253A29" w:rsidRDefault="00510C9D" w:rsidP="00161D0D">
                            <w:pPr>
                              <w:spacing w:line="180" w:lineRule="atLeast"/>
                              <w:rPr>
                                <w:sz w:val="16"/>
                                <w:szCs w:val="16"/>
                              </w:rPr>
                            </w:pPr>
                            <w:r w:rsidRPr="002F5EE0">
                              <w:rPr>
                                <w:sz w:val="12"/>
                                <w:szCs w:val="12"/>
                              </w:rPr>
                              <w:t xml:space="preserve">Расстояние, </w:t>
                            </w:r>
                            <w:r>
                              <w:rPr>
                                <w:sz w:val="12"/>
                                <w:szCs w:val="12"/>
                              </w:rPr>
                              <w:t xml:space="preserve">указанное </w:t>
                            </w:r>
                            <w:r>
                              <w:rPr>
                                <w:sz w:val="12"/>
                                <w:szCs w:val="12"/>
                              </w:rPr>
                              <w:br/>
                              <w:t>в пункте 5.1.4 Правил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0" o:spid="_x0000_s1035" type="#_x0000_t202" style="position:absolute;left:0;text-align:left;margin-left:62.3pt;margin-top:131.95pt;width:86.5pt;height:31.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" stroked="f">
                <v:stroke joinstyle="round"/>
                <v:path arrowok="t"/>
                <v:textbox inset="0,0,0,0">
                  <w:txbxContent>
                    <w:p w:rsidR="00510C9D" w:rsidRDefault="00510C9D" w:rsidP="00161D0D">
                      <w:pPr>
                        <w:spacing w:line="180" w:lineRule="atLeast"/>
                        <w:rPr>
                          <w:sz w:val="12"/>
                          <w:szCs w:val="12"/>
                        </w:rPr>
                      </w:pPr>
                    </w:p>
                    <w:p w:rsidR="00510C9D" w:rsidRPr="00253A29" w:rsidRDefault="00510C9D" w:rsidP="00161D0D">
                      <w:pPr>
                        <w:spacing w:line="180" w:lineRule="atLeast"/>
                        <w:rPr>
                          <w:sz w:val="16"/>
                          <w:szCs w:val="16"/>
                        </w:rPr>
                      </w:pPr>
                      <w:r w:rsidRPr="002F5EE0">
                        <w:rPr>
                          <w:sz w:val="12"/>
                          <w:szCs w:val="12"/>
                        </w:rPr>
                        <w:t xml:space="preserve">Расстояние, </w:t>
                      </w:r>
                      <w:r>
                        <w:rPr>
                          <w:sz w:val="12"/>
                          <w:szCs w:val="12"/>
                        </w:rPr>
                        <w:t xml:space="preserve">указанное </w:t>
                      </w:r>
                      <w:r>
                        <w:rPr>
                          <w:sz w:val="12"/>
                          <w:szCs w:val="12"/>
                        </w:rPr>
                        <w:br/>
                        <w:t>в пункте 5.1.4 Правил</w:t>
                      </w:r>
                    </w:p>
                  </w:txbxContent>
                </v:textbox>
              </v:shape>
            </w:pict>
          </mc:Fallback>
        </mc:AlternateContent>
      </w:r>
      <w:r w:rsidR="00253A29">
        <w:rPr>
          <w:noProof/>
          <w:w w:val="100"/>
          <w:lang w:val="en-GB" w:eastAsia="en-GB"/>
        </w:rPr>
        <mc:AlternateContent>
          <mc:Choice Requires="wps">
            <w:drawing>
              <wp:anchor distT="0" distB="0" distL="114300" distR="114300" simplePos="0" relativeHeight="251607552" behindDoc="0" locked="0" layoutInCell="1" allowOverlap="1" wp14:anchorId="412C928B" wp14:editId="65FEBBA1">
                <wp:simplePos x="0" y="0"/>
                <wp:positionH relativeFrom="column">
                  <wp:posOffset>1018858</wp:posOffset>
                </wp:positionH>
                <wp:positionV relativeFrom="paragraph">
                  <wp:posOffset>2107565</wp:posOffset>
                </wp:positionV>
                <wp:extent cx="933450" cy="468630"/>
                <wp:effectExtent l="0" t="0" r="0" b="7620"/>
                <wp:wrapNone/>
                <wp:docPr id="2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FA75F3">
                            <w:pPr>
                              <w:spacing w:line="180" w:lineRule="atLeast"/>
                              <w:rPr>
                                <w:sz w:val="12"/>
                                <w:szCs w:val="12"/>
                                <w:lang w:val="en-US"/>
                              </w:rPr>
                            </w:pPr>
                          </w:p>
                          <w:p w:rsidR="00510C9D" w:rsidRPr="00253A29" w:rsidRDefault="00510C9D" w:rsidP="00FA75F3">
                            <w:pPr>
                              <w:spacing w:line="180" w:lineRule="atLeast"/>
                              <w:rPr>
                                <w:sz w:val="16"/>
                                <w:szCs w:val="16"/>
                              </w:rPr>
                            </w:pPr>
                            <w:r>
                              <w:rPr>
                                <w:sz w:val="12"/>
                                <w:szCs w:val="12"/>
                              </w:rPr>
                              <w:t>Угол</w:t>
                            </w:r>
                            <w:r w:rsidRPr="002F5EE0">
                              <w:rPr>
                                <w:sz w:val="12"/>
                                <w:szCs w:val="12"/>
                              </w:rPr>
                              <w:t xml:space="preserve">, </w:t>
                            </w:r>
                            <w:r>
                              <w:rPr>
                                <w:sz w:val="12"/>
                                <w:szCs w:val="12"/>
                              </w:rPr>
                              <w:t>указанный в пункте 6.1.2 Правил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80.25pt;margin-top:165.95pt;width:73.5pt;height:36.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3iVhw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" stroked="f">
                <v:textbox>
                  <w:txbxContent>
                    <w:p w:rsidR="00510C9D" w:rsidRDefault="00510C9D" w:rsidP="00FA75F3">
                      <w:pPr>
                        <w:spacing w:line="180" w:lineRule="atLeast"/>
                        <w:rPr>
                          <w:sz w:val="12"/>
                          <w:szCs w:val="12"/>
                          <w:lang w:val="en-US"/>
                        </w:rPr>
                      </w:pPr>
                    </w:p>
                    <w:p w:rsidR="00510C9D" w:rsidRPr="00253A29" w:rsidRDefault="00510C9D" w:rsidP="00FA75F3">
                      <w:pPr>
                        <w:spacing w:line="180" w:lineRule="atLeast"/>
                        <w:rPr>
                          <w:sz w:val="16"/>
                          <w:szCs w:val="16"/>
                        </w:rPr>
                      </w:pPr>
                      <w:r>
                        <w:rPr>
                          <w:sz w:val="12"/>
                          <w:szCs w:val="12"/>
                        </w:rPr>
                        <w:t>Угол</w:t>
                      </w:r>
                      <w:r w:rsidRPr="002F5EE0">
                        <w:rPr>
                          <w:sz w:val="12"/>
                          <w:szCs w:val="12"/>
                        </w:rPr>
                        <w:t xml:space="preserve">, </w:t>
                      </w:r>
                      <w:r>
                        <w:rPr>
                          <w:sz w:val="12"/>
                          <w:szCs w:val="12"/>
                        </w:rPr>
                        <w:t>указанный в пункте 6.1.2 Правил</w:t>
                      </w:r>
                    </w:p>
                  </w:txbxContent>
                </v:textbox>
              </v:shape>
            </w:pict>
          </mc:Fallback>
        </mc:AlternateContent>
      </w:r>
      <w:r w:rsidR="005F3B59">
        <w:rPr>
          <w:strike/>
          <w:noProof/>
          <w:w w:val="100"/>
          <w:lang w:val="en-GB" w:eastAsia="en-GB"/>
        </w:rPr>
        <mc:AlternateContent>
          <mc:Choice Requires="wps">
            <w:drawing>
              <wp:anchor distT="0" distB="0" distL="114300" distR="114300" simplePos="0" relativeHeight="251730432" behindDoc="0" locked="0" layoutInCell="1" allowOverlap="1" wp14:anchorId="7895FE41" wp14:editId="2D480876">
                <wp:simplePos x="0" y="0"/>
                <wp:positionH relativeFrom="column">
                  <wp:posOffset>1430337</wp:posOffset>
                </wp:positionH>
                <wp:positionV relativeFrom="paragraph">
                  <wp:posOffset>5150485</wp:posOffset>
                </wp:positionV>
                <wp:extent cx="1104900" cy="236220"/>
                <wp:effectExtent l="0" t="0" r="0" b="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362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Pr="005F3B59" w:rsidRDefault="00510C9D" w:rsidP="00B00068">
                            <w:pPr>
                              <w:spacing w:line="160" w:lineRule="atLeast"/>
                              <w:rPr>
                                <w:spacing w:val="2"/>
                                <w:sz w:val="12"/>
                                <w:szCs w:val="12"/>
                              </w:rPr>
                            </w:pPr>
                            <w:r w:rsidRPr="005F3B59">
                              <w:rPr>
                                <w:spacing w:val="2"/>
                                <w:sz w:val="12"/>
                                <w:szCs w:val="12"/>
                              </w:rPr>
                              <w:t>Для боковых сидений, расположенных с левой стороны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2" o:spid="_x0000_s1037" type="#_x0000_t202" style="position:absolute;left:0;text-align:left;margin-left:112.6pt;margin-top:405.55pt;width:87pt;height:18.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" stroked="f">
                <v:stroke joinstyle="round"/>
                <v:path arrowok="t"/>
                <v:textbox inset="0,0,0,0">
                  <w:txbxContent>
                    <w:p w:rsidR="00510C9D" w:rsidRPr="005F3B59" w:rsidRDefault="00510C9D" w:rsidP="00B00068">
                      <w:pPr>
                        <w:spacing w:line="160" w:lineRule="atLeast"/>
                        <w:rPr>
                          <w:spacing w:val="2"/>
                          <w:sz w:val="12"/>
                          <w:szCs w:val="12"/>
                        </w:rPr>
                      </w:pPr>
                      <w:r w:rsidRPr="005F3B59">
                        <w:rPr>
                          <w:spacing w:val="2"/>
                          <w:sz w:val="12"/>
                          <w:szCs w:val="12"/>
                        </w:rPr>
                        <w:t>Для боковых сидений, расп</w:t>
                      </w:r>
                      <w:r w:rsidRPr="005F3B59">
                        <w:rPr>
                          <w:spacing w:val="2"/>
                          <w:sz w:val="12"/>
                          <w:szCs w:val="12"/>
                        </w:rPr>
                        <w:t>о</w:t>
                      </w:r>
                      <w:r w:rsidRPr="005F3B59">
                        <w:rPr>
                          <w:spacing w:val="2"/>
                          <w:sz w:val="12"/>
                          <w:szCs w:val="12"/>
                        </w:rPr>
                        <w:t>ложенных с левой стороны</w:t>
                      </w:r>
                    </w:p>
                  </w:txbxContent>
                </v:textbox>
              </v:shape>
            </w:pict>
          </mc:Fallback>
        </mc:AlternateContent>
      </w:r>
      <w:r w:rsidR="005F3B59">
        <w:rPr>
          <w:noProof/>
          <w:w w:val="100"/>
          <w:lang w:val="en-GB" w:eastAsia="en-GB"/>
        </w:rPr>
        <mc:AlternateContent>
          <mc:Choice Requires="wps">
            <w:drawing>
              <wp:anchor distT="0" distB="0" distL="114300" distR="114300" simplePos="0" relativeHeight="251727360" behindDoc="0" locked="0" layoutInCell="1" allowOverlap="1" wp14:anchorId="3F7972A8" wp14:editId="31305E11">
                <wp:simplePos x="0" y="0"/>
                <wp:positionH relativeFrom="column">
                  <wp:posOffset>788670</wp:posOffset>
                </wp:positionH>
                <wp:positionV relativeFrom="paragraph">
                  <wp:posOffset>3519487</wp:posOffset>
                </wp:positionV>
                <wp:extent cx="1607820" cy="304800"/>
                <wp:effectExtent l="0" t="0" r="0" b="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820" cy="3048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Pr="00E518D7" w:rsidRDefault="00510C9D" w:rsidP="00B00068">
                            <w:pPr>
                              <w:spacing w:line="160" w:lineRule="atLeast"/>
                              <w:rPr>
                                <w:sz w:val="12"/>
                                <w:szCs w:val="12"/>
                              </w:rPr>
                            </w:pPr>
                            <w:r w:rsidRPr="00E518D7">
                              <w:rPr>
                                <w:sz w:val="12"/>
                                <w:szCs w:val="12"/>
                              </w:rPr>
                              <w:t>Исходная линия туловища, соответствующая пункту 2.5 приложения 4</w:t>
                            </w:r>
                            <w:r w:rsidRPr="00B00068">
                              <w:rPr>
                                <w:sz w:val="12"/>
                                <w:szCs w:val="12"/>
                              </w:rPr>
                              <w:t xml:space="preserve"> </w:t>
                            </w:r>
                            <w:r w:rsidRPr="00E518D7">
                              <w:rPr>
                                <w:sz w:val="12"/>
                                <w:szCs w:val="12"/>
                              </w:rPr>
                              <w:t xml:space="preserve"> к настоящим Правилам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9" o:spid="_x0000_s1038" type="#_x0000_t202" style="position:absolute;left:0;text-align:left;margin-left:62.1pt;margin-top:277.1pt;width:126.6pt;height: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" stroked="f">
                <v:stroke joinstyle="round"/>
                <v:path arrowok="t"/>
                <v:textbox inset="0,0,0,0">
                  <w:txbxContent>
                    <w:p w:rsidR="00510C9D" w:rsidRPr="00E518D7" w:rsidRDefault="00510C9D" w:rsidP="00B00068">
                      <w:pPr>
                        <w:spacing w:line="160" w:lineRule="atLeast"/>
                        <w:rPr>
                          <w:sz w:val="12"/>
                          <w:szCs w:val="12"/>
                        </w:rPr>
                      </w:pPr>
                      <w:r w:rsidRPr="00E518D7">
                        <w:rPr>
                          <w:sz w:val="12"/>
                          <w:szCs w:val="12"/>
                        </w:rPr>
                        <w:t>Исходная линия туловища, соответству</w:t>
                      </w:r>
                      <w:r w:rsidRPr="00E518D7">
                        <w:rPr>
                          <w:sz w:val="12"/>
                          <w:szCs w:val="12"/>
                        </w:rPr>
                        <w:t>ю</w:t>
                      </w:r>
                      <w:r w:rsidRPr="00E518D7">
                        <w:rPr>
                          <w:sz w:val="12"/>
                          <w:szCs w:val="12"/>
                        </w:rPr>
                        <w:t>щая пункту 2.5 приложения 4</w:t>
                      </w:r>
                      <w:r w:rsidRPr="00B00068">
                        <w:rPr>
                          <w:sz w:val="12"/>
                          <w:szCs w:val="12"/>
                        </w:rPr>
                        <w:t xml:space="preserve"> </w:t>
                      </w:r>
                      <w:r w:rsidRPr="00E518D7">
                        <w:rPr>
                          <w:sz w:val="12"/>
                          <w:szCs w:val="12"/>
                        </w:rPr>
                        <w:t xml:space="preserve"> к настоящим Правилам</w:t>
                      </w:r>
                    </w:p>
                  </w:txbxContent>
                </v:textbox>
              </v:shape>
            </w:pict>
          </mc:Fallback>
        </mc:AlternateContent>
      </w:r>
      <w:r w:rsidR="005F3B59">
        <w:rPr>
          <w:noProof/>
          <w:w w:val="100"/>
          <w:lang w:val="en-GB" w:eastAsia="en-GB"/>
        </w:rPr>
        <mc:AlternateContent>
          <mc:Choice Requires="wps">
            <w:drawing>
              <wp:anchor distT="0" distB="0" distL="114300" distR="114300" simplePos="0" relativeHeight="251608576" behindDoc="0" locked="0" layoutInCell="1" allowOverlap="1" wp14:anchorId="27956D25" wp14:editId="2A88FC69">
                <wp:simplePos x="0" y="0"/>
                <wp:positionH relativeFrom="column">
                  <wp:posOffset>3706495</wp:posOffset>
                </wp:positionH>
                <wp:positionV relativeFrom="paragraph">
                  <wp:posOffset>3352482</wp:posOffset>
                </wp:positionV>
                <wp:extent cx="1143000" cy="468630"/>
                <wp:effectExtent l="0" t="0" r="0" b="7620"/>
                <wp:wrapNone/>
                <wp:docPr id="2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D23B5E">
                            <w:pPr>
                              <w:spacing w:line="180" w:lineRule="atLeast"/>
                              <w:rPr>
                                <w:sz w:val="12"/>
                                <w:szCs w:val="12"/>
                                <w:lang w:val="en-US"/>
                              </w:rPr>
                            </w:pPr>
                          </w:p>
                          <w:p w:rsidR="00510C9D" w:rsidRPr="0067493F" w:rsidRDefault="00510C9D" w:rsidP="00D23B5E">
                            <w:pPr>
                              <w:spacing w:line="180" w:lineRule="atLeast"/>
                              <w:rPr>
                                <w:sz w:val="12"/>
                                <w:szCs w:val="12"/>
                              </w:rPr>
                            </w:pPr>
                            <w:r w:rsidRPr="0067493F">
                              <w:rPr>
                                <w:sz w:val="12"/>
                                <w:szCs w:val="12"/>
                              </w:rPr>
                              <w:t xml:space="preserve">Среднее </w:t>
                            </w:r>
                            <w:r>
                              <w:rPr>
                                <w:sz w:val="12"/>
                                <w:szCs w:val="12"/>
                              </w:rPr>
                              <w:t>продольное сечение сиденья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left:0;text-align:left;margin-left:291.85pt;margin-top:263.95pt;width:90pt;height:36.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" stroked="f">
                <v:textbox>
                  <w:txbxContent>
                    <w:p w:rsidR="00510C9D" w:rsidRDefault="00510C9D" w:rsidP="00D23B5E">
                      <w:pPr>
                        <w:spacing w:line="180" w:lineRule="atLeast"/>
                        <w:rPr>
                          <w:sz w:val="12"/>
                          <w:szCs w:val="12"/>
                          <w:lang w:val="en-US"/>
                        </w:rPr>
                      </w:pPr>
                    </w:p>
                    <w:p w:rsidR="00510C9D" w:rsidRPr="0067493F" w:rsidRDefault="00510C9D" w:rsidP="00D23B5E">
                      <w:pPr>
                        <w:spacing w:line="180" w:lineRule="atLeast"/>
                        <w:rPr>
                          <w:sz w:val="12"/>
                          <w:szCs w:val="12"/>
                        </w:rPr>
                      </w:pPr>
                      <w:r w:rsidRPr="0067493F">
                        <w:rPr>
                          <w:sz w:val="12"/>
                          <w:szCs w:val="12"/>
                        </w:rPr>
                        <w:t xml:space="preserve">Среднее </w:t>
                      </w:r>
                      <w:r>
                        <w:rPr>
                          <w:sz w:val="12"/>
                          <w:szCs w:val="12"/>
                        </w:rPr>
                        <w:t>продольное сечение сиденья</w:t>
                      </w:r>
                    </w:p>
                  </w:txbxContent>
                </v:textbox>
              </v:shape>
            </w:pict>
          </mc:Fallback>
        </mc:AlternateContent>
      </w:r>
      <w:r w:rsidR="00CF4015">
        <w:rPr>
          <w:noProof/>
          <w:w w:val="100"/>
          <w:lang w:val="en-GB" w:eastAsia="en-GB"/>
        </w:rPr>
        <mc:AlternateContent>
          <mc:Choice Requires="wps">
            <w:drawing>
              <wp:anchor distT="0" distB="0" distL="114300" distR="114300" simplePos="0" relativeHeight="251602432" behindDoc="0" locked="0" layoutInCell="1" allowOverlap="1" wp14:anchorId="6448050F" wp14:editId="39F70424">
                <wp:simplePos x="0" y="0"/>
                <wp:positionH relativeFrom="column">
                  <wp:posOffset>734060</wp:posOffset>
                </wp:positionH>
                <wp:positionV relativeFrom="paragraph">
                  <wp:posOffset>236220</wp:posOffset>
                </wp:positionV>
                <wp:extent cx="1207770" cy="800100"/>
                <wp:effectExtent l="0" t="0" r="0" b="0"/>
                <wp:wrapNone/>
                <wp:docPr id="1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DE04AD" w:rsidRDefault="00510C9D" w:rsidP="00D23B5E">
                            <w:pPr>
                              <w:spacing w:line="180" w:lineRule="atLeast"/>
                              <w:rPr>
                                <w:sz w:val="12"/>
                                <w:szCs w:val="12"/>
                              </w:rPr>
                            </w:pPr>
                            <w:r w:rsidRPr="00DE04AD">
                              <w:rPr>
                                <w:sz w:val="12"/>
                                <w:szCs w:val="12"/>
                              </w:rPr>
                              <w:t>DR = 315 + 1,8 S</w:t>
                            </w:r>
                          </w:p>
                          <w:p w:rsidR="00510C9D" w:rsidRPr="00DE04AD" w:rsidRDefault="00510C9D" w:rsidP="00D23B5E">
                            <w:pPr>
                              <w:spacing w:line="180" w:lineRule="atLeast"/>
                              <w:rPr>
                                <w:sz w:val="12"/>
                                <w:szCs w:val="12"/>
                              </w:rPr>
                            </w:pPr>
                            <w:r w:rsidRPr="00DE04AD">
                              <w:rPr>
                                <w:sz w:val="12"/>
                                <w:szCs w:val="12"/>
                              </w:rPr>
                              <w:t>BR = 260 + S</w:t>
                            </w:r>
                          </w:p>
                          <w:p w:rsidR="00510C9D" w:rsidRPr="00DE04AD" w:rsidRDefault="00510C9D" w:rsidP="00D23B5E">
                            <w:pPr>
                              <w:spacing w:line="180" w:lineRule="atLeast"/>
                              <w:rPr>
                                <w:sz w:val="12"/>
                                <w:szCs w:val="12"/>
                              </w:rPr>
                            </w:pPr>
                            <w:r w:rsidRPr="00DE04AD">
                              <w:rPr>
                                <w:sz w:val="12"/>
                                <w:szCs w:val="12"/>
                              </w:rPr>
                              <w:t>если нет указаний, противоречащих пунктам 5.4.3.2, 5.4.3.3 и 5.4.3.6 Правил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left:0;text-align:left;margin-left:57.8pt;margin-top:18.6pt;width:95.1pt;height:6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6nhQIAABkFAAAOAAAAZHJzL2Uyb0RvYy54bWysVNuO2yAQfa/Uf0C8Z32Rs46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" stroked="f">
                <v:textbox>
                  <w:txbxContent>
                    <w:p w:rsidR="00510C9D" w:rsidRPr="00DE04AD" w:rsidRDefault="00510C9D" w:rsidP="00D23B5E">
                      <w:pPr>
                        <w:spacing w:line="180" w:lineRule="atLeast"/>
                        <w:rPr>
                          <w:sz w:val="12"/>
                          <w:szCs w:val="12"/>
                        </w:rPr>
                      </w:pPr>
                      <w:proofErr w:type="spellStart"/>
                      <w:r w:rsidRPr="00DE04AD">
                        <w:rPr>
                          <w:sz w:val="12"/>
                          <w:szCs w:val="12"/>
                        </w:rPr>
                        <w:t>DR</w:t>
                      </w:r>
                      <w:proofErr w:type="spellEnd"/>
                      <w:r w:rsidRPr="00DE04AD">
                        <w:rPr>
                          <w:sz w:val="12"/>
                          <w:szCs w:val="12"/>
                        </w:rPr>
                        <w:t xml:space="preserve"> = 315 + 1,8 S</w:t>
                      </w:r>
                    </w:p>
                    <w:p w:rsidR="00510C9D" w:rsidRPr="00DE04AD" w:rsidRDefault="00510C9D" w:rsidP="00D23B5E">
                      <w:pPr>
                        <w:spacing w:line="180" w:lineRule="atLeast"/>
                        <w:rPr>
                          <w:sz w:val="12"/>
                          <w:szCs w:val="12"/>
                        </w:rPr>
                      </w:pPr>
                      <w:proofErr w:type="spellStart"/>
                      <w:r w:rsidRPr="00DE04AD">
                        <w:rPr>
                          <w:sz w:val="12"/>
                          <w:szCs w:val="12"/>
                        </w:rPr>
                        <w:t>BR</w:t>
                      </w:r>
                      <w:proofErr w:type="spellEnd"/>
                      <w:r w:rsidRPr="00DE04AD">
                        <w:rPr>
                          <w:sz w:val="12"/>
                          <w:szCs w:val="12"/>
                        </w:rPr>
                        <w:t xml:space="preserve"> = 260 + S</w:t>
                      </w:r>
                    </w:p>
                    <w:p w:rsidR="00510C9D" w:rsidRPr="00DE04AD" w:rsidRDefault="00510C9D" w:rsidP="00D23B5E">
                      <w:pPr>
                        <w:spacing w:line="180" w:lineRule="atLeast"/>
                        <w:rPr>
                          <w:sz w:val="12"/>
                          <w:szCs w:val="12"/>
                        </w:rPr>
                      </w:pPr>
                      <w:r w:rsidRPr="00DE04AD">
                        <w:rPr>
                          <w:sz w:val="12"/>
                          <w:szCs w:val="12"/>
                        </w:rPr>
                        <w:t>если нет указаний, против</w:t>
                      </w:r>
                      <w:r w:rsidRPr="00DE04AD">
                        <w:rPr>
                          <w:sz w:val="12"/>
                          <w:szCs w:val="12"/>
                        </w:rPr>
                        <w:t>о</w:t>
                      </w:r>
                      <w:r w:rsidRPr="00DE04AD">
                        <w:rPr>
                          <w:sz w:val="12"/>
                          <w:szCs w:val="12"/>
                        </w:rPr>
                        <w:t>речащих пунктам 5.4.3.2, 5.4.3.3 и 5.4.3.6 Правил</w:t>
                      </w:r>
                    </w:p>
                  </w:txbxContent>
                </v:textbox>
              </v:shape>
            </w:pict>
          </mc:Fallback>
        </mc:AlternateContent>
      </w:r>
      <w:r w:rsidR="00576FB0">
        <w:rPr>
          <w:noProof/>
          <w:w w:val="100"/>
          <w:lang w:val="en-GB" w:eastAsia="en-GB"/>
        </w:rPr>
        <mc:AlternateContent>
          <mc:Choice Requires="wps">
            <w:drawing>
              <wp:anchor distT="0" distB="0" distL="114300" distR="114300" simplePos="0" relativeHeight="251614720" behindDoc="0" locked="0" layoutInCell="1" allowOverlap="1" wp14:anchorId="54669DF0" wp14:editId="7FC5D740">
                <wp:simplePos x="0" y="0"/>
                <wp:positionH relativeFrom="column">
                  <wp:posOffset>3981450</wp:posOffset>
                </wp:positionH>
                <wp:positionV relativeFrom="paragraph">
                  <wp:posOffset>4518660</wp:posOffset>
                </wp:positionV>
                <wp:extent cx="99695" cy="380365"/>
                <wp:effectExtent l="0" t="0" r="0" b="635"/>
                <wp:wrapNone/>
                <wp:docPr id="21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3803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D944A2" w:rsidRDefault="00510C9D" w:rsidP="00576FB0">
                            <w:pPr>
                              <w:shd w:val="clear" w:color="auto" w:fill="FFFFFF"/>
                              <w:spacing w:line="180" w:lineRule="atLeast"/>
                              <w:rPr>
                                <w:sz w:val="14"/>
                                <w:szCs w:val="14"/>
                              </w:rPr>
                            </w:pPr>
                            <w:r w:rsidRPr="00D944A2">
                              <w:rPr>
                                <w:sz w:val="14"/>
                                <w:szCs w:val="14"/>
                              </w:rPr>
                              <w:t>120 мин.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41" type="#_x0000_t202" style="position:absolute;left:0;text-align:left;margin-left:313.5pt;margin-top:355.8pt;width:7.85pt;height:29.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" fillcolor="silver" stroked="f">
                <v:textbox style="layout-flow:vertical;mso-layout-flow-alt:bottom-to-top" inset="0,0,0,0">
                  <w:txbxContent>
                    <w:p w:rsidR="00510C9D" w:rsidRPr="00D944A2" w:rsidRDefault="00510C9D" w:rsidP="00576FB0">
                      <w:pPr>
                        <w:shd w:val="clear" w:color="auto" w:fill="FFFFFF"/>
                        <w:spacing w:line="180" w:lineRule="atLeast"/>
                        <w:rPr>
                          <w:sz w:val="14"/>
                          <w:szCs w:val="14"/>
                        </w:rPr>
                      </w:pPr>
                      <w:r w:rsidRPr="00D944A2">
                        <w:rPr>
                          <w:sz w:val="14"/>
                          <w:szCs w:val="14"/>
                        </w:rPr>
                        <w:t>120 мин.</w:t>
                      </w:r>
                    </w:p>
                  </w:txbxContent>
                </v:textbox>
              </v:shape>
            </w:pict>
          </mc:Fallback>
        </mc:AlternateContent>
      </w:r>
      <w:r w:rsidR="004555EE">
        <w:rPr>
          <w:noProof/>
          <w:w w:val="100"/>
          <w:lang w:val="en-GB" w:eastAsia="en-GB"/>
        </w:rPr>
        <mc:AlternateContent>
          <mc:Choice Requires="wps">
            <w:drawing>
              <wp:anchor distT="0" distB="0" distL="114300" distR="114300" simplePos="0" relativeHeight="251616768" behindDoc="0" locked="0" layoutInCell="1" allowOverlap="1" wp14:anchorId="63DFB4FF" wp14:editId="182F997E">
                <wp:simplePos x="0" y="0"/>
                <wp:positionH relativeFrom="column">
                  <wp:posOffset>4133663</wp:posOffset>
                </wp:positionH>
                <wp:positionV relativeFrom="paragraph">
                  <wp:posOffset>4276090</wp:posOffset>
                </wp:positionV>
                <wp:extent cx="129166" cy="462915"/>
                <wp:effectExtent l="0" t="0" r="4445" b="0"/>
                <wp:wrapNone/>
                <wp:docPr id="20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66" cy="4629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607675" w:rsidRDefault="00510C9D" w:rsidP="00D23B5E">
                            <w:pPr>
                              <w:shd w:val="clear" w:color="auto" w:fill="FFFFFF"/>
                              <w:spacing w:line="240" w:lineRule="auto"/>
                              <w:rPr>
                                <w:sz w:val="14"/>
                                <w:szCs w:val="14"/>
                                <w:vertAlign w:val="superscript"/>
                              </w:rPr>
                            </w:pPr>
                            <w:r>
                              <w:rPr>
                                <w:sz w:val="14"/>
                                <w:szCs w:val="14"/>
                              </w:rPr>
                              <w:t>350</w:t>
                            </w:r>
                            <w:r w:rsidRPr="00D944A2">
                              <w:rPr>
                                <w:sz w:val="14"/>
                                <w:szCs w:val="14"/>
                              </w:rPr>
                              <w:t xml:space="preserve"> мин.</w:t>
                            </w:r>
                            <w:r>
                              <w:rPr>
                                <w:sz w:val="14"/>
                                <w:szCs w:val="14"/>
                                <w:vertAlign w:val="superscript"/>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2" type="#_x0000_t202" style="position:absolute;left:0;text-align:left;margin-left:325.5pt;margin-top:336.7pt;width:10.15pt;height:36.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" fillcolor="silver" stroked="f">
                <v:textbox style="layout-flow:vertical;mso-layout-flow-alt:bottom-to-top" inset="0,0,0,0">
                  <w:txbxContent>
                    <w:p w:rsidR="00510C9D" w:rsidRPr="00607675" w:rsidRDefault="00510C9D" w:rsidP="00D23B5E">
                      <w:pPr>
                        <w:shd w:val="clear" w:color="auto" w:fill="FFFFFF"/>
                        <w:spacing w:line="240" w:lineRule="auto"/>
                        <w:rPr>
                          <w:sz w:val="14"/>
                          <w:szCs w:val="14"/>
                          <w:vertAlign w:val="superscript"/>
                        </w:rPr>
                      </w:pPr>
                      <w:r>
                        <w:rPr>
                          <w:sz w:val="14"/>
                          <w:szCs w:val="14"/>
                        </w:rPr>
                        <w:t>350</w:t>
                      </w:r>
                      <w:r w:rsidRPr="00D944A2">
                        <w:rPr>
                          <w:sz w:val="14"/>
                          <w:szCs w:val="14"/>
                        </w:rPr>
                        <w:t xml:space="preserve"> мин.</w:t>
                      </w:r>
                      <w:r>
                        <w:rPr>
                          <w:sz w:val="14"/>
                          <w:szCs w:val="14"/>
                          <w:vertAlign w:val="superscript"/>
                        </w:rPr>
                        <w:t>1</w:t>
                      </w:r>
                    </w:p>
                  </w:txbxContent>
                </v:textbox>
              </v:shape>
            </w:pict>
          </mc:Fallback>
        </mc:AlternateContent>
      </w:r>
      <w:r w:rsidR="00FD64FF">
        <w:rPr>
          <w:noProof/>
          <w:w w:val="100"/>
          <w:lang w:val="en-GB" w:eastAsia="en-GB"/>
        </w:rPr>
        <mc:AlternateContent>
          <mc:Choice Requires="wps">
            <w:drawing>
              <wp:anchor distT="0" distB="0" distL="114300" distR="114300" simplePos="0" relativeHeight="251611648" behindDoc="0" locked="0" layoutInCell="1" allowOverlap="1" wp14:anchorId="75203E1A" wp14:editId="70FB68A6">
                <wp:simplePos x="0" y="0"/>
                <wp:positionH relativeFrom="column">
                  <wp:posOffset>3329940</wp:posOffset>
                </wp:positionH>
                <wp:positionV relativeFrom="paragraph">
                  <wp:posOffset>5414010</wp:posOffset>
                </wp:positionV>
                <wp:extent cx="1714500" cy="228600"/>
                <wp:effectExtent l="0" t="0" r="0" b="0"/>
                <wp:wrapNone/>
                <wp:docPr id="2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D64FF" w:rsidRDefault="00510C9D" w:rsidP="00D23B5E">
                            <w:pPr>
                              <w:spacing w:line="180" w:lineRule="atLeast"/>
                              <w:rPr>
                                <w:sz w:val="16"/>
                                <w:szCs w:val="16"/>
                              </w:rPr>
                            </w:pPr>
                            <w:r w:rsidRPr="00FD64FF">
                              <w:rPr>
                                <w:sz w:val="16"/>
                                <w:szCs w:val="16"/>
                              </w:rPr>
                              <w:t>Все размеры указаны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left:0;text-align:left;margin-left:262.2pt;margin-top:426.3pt;width:13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phA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" stroked="f">
                <v:textbox>
                  <w:txbxContent>
                    <w:p w:rsidR="00510C9D" w:rsidRPr="00FD64FF" w:rsidRDefault="00510C9D" w:rsidP="00D23B5E">
                      <w:pPr>
                        <w:spacing w:line="180" w:lineRule="atLeast"/>
                        <w:rPr>
                          <w:sz w:val="16"/>
                          <w:szCs w:val="16"/>
                        </w:rPr>
                      </w:pPr>
                      <w:r w:rsidRPr="00FD64FF">
                        <w:rPr>
                          <w:sz w:val="16"/>
                          <w:szCs w:val="16"/>
                        </w:rPr>
                        <w:t xml:space="preserve">Все размеры указаны в </w:t>
                      </w:r>
                      <w:proofErr w:type="gramStart"/>
                      <w:r w:rsidRPr="00FD64FF">
                        <w:rPr>
                          <w:sz w:val="16"/>
                          <w:szCs w:val="16"/>
                        </w:rPr>
                        <w:t>мм</w:t>
                      </w:r>
                      <w:proofErr w:type="gramEnd"/>
                      <w:r w:rsidRPr="00FD64FF">
                        <w:rPr>
                          <w:sz w:val="16"/>
                          <w:szCs w:val="16"/>
                        </w:rPr>
                        <w:t>.</w:t>
                      </w:r>
                    </w:p>
                  </w:txbxContent>
                </v:textbox>
              </v:shape>
            </w:pict>
          </mc:Fallback>
        </mc:AlternateContent>
      </w:r>
      <w:r w:rsidR="00FD64FF">
        <w:rPr>
          <w:noProof/>
          <w:w w:val="100"/>
          <w:lang w:val="en-GB" w:eastAsia="en-GB"/>
        </w:rPr>
        <mc:AlternateContent>
          <mc:Choice Requires="wps">
            <w:drawing>
              <wp:anchor distT="0" distB="0" distL="114300" distR="114300" simplePos="0" relativeHeight="251613696" behindDoc="0" locked="0" layoutInCell="1" allowOverlap="1" wp14:anchorId="77EA9639" wp14:editId="7D91F487">
                <wp:simplePos x="0" y="0"/>
                <wp:positionH relativeFrom="column">
                  <wp:posOffset>3705225</wp:posOffset>
                </wp:positionH>
                <wp:positionV relativeFrom="paragraph">
                  <wp:posOffset>4613275</wp:posOffset>
                </wp:positionV>
                <wp:extent cx="113665" cy="285115"/>
                <wp:effectExtent l="0" t="0" r="635" b="635"/>
                <wp:wrapNone/>
                <wp:docPr id="20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7B36F4" w:rsidRDefault="00510C9D" w:rsidP="00D23B5E">
                            <w:pPr>
                              <w:spacing w:line="240" w:lineRule="auto"/>
                              <w:jc w:val="center"/>
                              <w:rPr>
                                <w:sz w:val="16"/>
                                <w:szCs w:val="16"/>
                              </w:rPr>
                            </w:pPr>
                            <w:r>
                              <w:rPr>
                                <w:sz w:val="16"/>
                                <w:szCs w:val="16"/>
                              </w:rPr>
                              <w:t>мин.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44" type="#_x0000_t202" style="position:absolute;left:0;text-align:left;margin-left:291.75pt;margin-top:363.25pt;width:8.95pt;height:22.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" stroked="f">
                <v:textbox style="layout-flow:vertical;mso-layout-flow-alt:bottom-to-top" inset="0,0,0,0">
                  <w:txbxContent>
                    <w:p w:rsidR="00510C9D" w:rsidRPr="007B36F4" w:rsidRDefault="00510C9D" w:rsidP="00D23B5E">
                      <w:pPr>
                        <w:spacing w:line="240" w:lineRule="auto"/>
                        <w:jc w:val="center"/>
                        <w:rPr>
                          <w:sz w:val="16"/>
                          <w:szCs w:val="16"/>
                        </w:rPr>
                      </w:pPr>
                      <w:r>
                        <w:rPr>
                          <w:sz w:val="16"/>
                          <w:szCs w:val="16"/>
                        </w:rPr>
                        <w:t>мин.</w:t>
                      </w:r>
                    </w:p>
                  </w:txbxContent>
                </v:textbox>
              </v:shape>
            </w:pict>
          </mc:Fallback>
        </mc:AlternateContent>
      </w:r>
      <w:r w:rsidR="00FD64FF">
        <w:rPr>
          <w:noProof/>
          <w:w w:val="100"/>
          <w:lang w:val="en-GB" w:eastAsia="en-GB"/>
        </w:rPr>
        <mc:AlternateContent>
          <mc:Choice Requires="wps">
            <w:drawing>
              <wp:anchor distT="0" distB="0" distL="114300" distR="114300" simplePos="0" relativeHeight="251615744" behindDoc="0" locked="0" layoutInCell="1" allowOverlap="1" wp14:anchorId="635EC791" wp14:editId="461AEE80">
                <wp:simplePos x="0" y="0"/>
                <wp:positionH relativeFrom="column">
                  <wp:posOffset>3968750</wp:posOffset>
                </wp:positionH>
                <wp:positionV relativeFrom="paragraph">
                  <wp:posOffset>4079875</wp:posOffset>
                </wp:positionV>
                <wp:extent cx="113665" cy="368935"/>
                <wp:effectExtent l="0" t="0" r="635"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3689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D944A2" w:rsidRDefault="00510C9D" w:rsidP="00D23B5E">
                            <w:pPr>
                              <w:shd w:val="clear" w:color="auto" w:fill="FFFFFF"/>
                              <w:spacing w:line="240" w:lineRule="auto"/>
                              <w:rPr>
                                <w:sz w:val="14"/>
                                <w:szCs w:val="14"/>
                              </w:rPr>
                            </w:pPr>
                            <w:r w:rsidRPr="00D944A2">
                              <w:rPr>
                                <w:sz w:val="14"/>
                                <w:szCs w:val="14"/>
                              </w:rPr>
                              <w:t>120 мин.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5" type="#_x0000_t202" style="position:absolute;left:0;text-align:left;margin-left:312.5pt;margin-top:321.25pt;width:8.95pt;height:29.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" fillcolor="silver" stroked="f">
                <v:textbox style="layout-flow:vertical;mso-layout-flow-alt:bottom-to-top" inset="0,0,0,0">
                  <w:txbxContent>
                    <w:p w:rsidR="00510C9D" w:rsidRPr="00D944A2" w:rsidRDefault="00510C9D" w:rsidP="00D23B5E">
                      <w:pPr>
                        <w:shd w:val="clear" w:color="auto" w:fill="FFFFFF"/>
                        <w:spacing w:line="240" w:lineRule="auto"/>
                        <w:rPr>
                          <w:sz w:val="14"/>
                          <w:szCs w:val="14"/>
                        </w:rPr>
                      </w:pPr>
                      <w:r w:rsidRPr="00D944A2">
                        <w:rPr>
                          <w:sz w:val="14"/>
                          <w:szCs w:val="14"/>
                        </w:rPr>
                        <w:t>120 мин.</w:t>
                      </w:r>
                    </w:p>
                  </w:txbxContent>
                </v:textbox>
              </v:shape>
            </w:pict>
          </mc:Fallback>
        </mc:AlternateContent>
      </w:r>
      <w:r w:rsidR="00B00068">
        <w:rPr>
          <w:noProof/>
          <w:w w:val="100"/>
          <w:lang w:val="en-GB" w:eastAsia="en-GB"/>
        </w:rPr>
        <mc:AlternateContent>
          <mc:Choice Requires="wps">
            <w:drawing>
              <wp:anchor distT="0" distB="0" distL="114300" distR="114300" simplePos="0" relativeHeight="251610624" behindDoc="0" locked="0" layoutInCell="1" allowOverlap="1" wp14:anchorId="123C82C3" wp14:editId="367139A6">
                <wp:simplePos x="0" y="0"/>
                <wp:positionH relativeFrom="column">
                  <wp:posOffset>4034790</wp:posOffset>
                </wp:positionH>
                <wp:positionV relativeFrom="paragraph">
                  <wp:posOffset>4959350</wp:posOffset>
                </wp:positionV>
                <wp:extent cx="1143000" cy="314325"/>
                <wp:effectExtent l="0" t="0" r="0" b="9525"/>
                <wp:wrapNone/>
                <wp:docPr id="2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B00068">
                            <w:pPr>
                              <w:spacing w:line="160" w:lineRule="atLeast"/>
                            </w:pPr>
                            <w:r w:rsidRPr="00C57802">
                              <w:rPr>
                                <w:sz w:val="12"/>
                                <w:szCs w:val="12"/>
                              </w:rPr>
                              <w:t xml:space="preserve">Эффективная точка верхнего крепления </w:t>
                            </w:r>
                            <w:r w:rsidRPr="002C56F4">
                              <w:rPr>
                                <w:sz w:val="12"/>
                                <w:szCs w:val="12"/>
                              </w:rPr>
                              <w:t>ремня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left:0;text-align:left;margin-left:317.7pt;margin-top:390.5pt;width:90pt;height:2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" stroked="f">
                <v:textbox>
                  <w:txbxContent>
                    <w:p w:rsidR="00510C9D" w:rsidRDefault="00510C9D" w:rsidP="00B00068">
                      <w:pPr>
                        <w:spacing w:line="160" w:lineRule="atLeast"/>
                      </w:pPr>
                      <w:r w:rsidRPr="00C57802">
                        <w:rPr>
                          <w:sz w:val="12"/>
                          <w:szCs w:val="12"/>
                        </w:rPr>
                        <w:t xml:space="preserve">Эффективная точка верхнего крепления </w:t>
                      </w:r>
                      <w:r w:rsidRPr="002C56F4">
                        <w:rPr>
                          <w:sz w:val="12"/>
                          <w:szCs w:val="12"/>
                        </w:rPr>
                        <w:t>ремня</w:t>
                      </w:r>
                    </w:p>
                  </w:txbxContent>
                </v:textbox>
              </v:shape>
            </w:pict>
          </mc:Fallback>
        </mc:AlternateContent>
      </w:r>
      <w:r w:rsidR="003645A1">
        <w:rPr>
          <w:noProof/>
          <w:w w:val="100"/>
          <w:lang w:val="en-GB" w:eastAsia="en-GB"/>
        </w:rPr>
        <mc:AlternateContent>
          <mc:Choice Requires="wps">
            <w:drawing>
              <wp:anchor distT="0" distB="0" distL="114300" distR="114300" simplePos="0" relativeHeight="251605504" behindDoc="0" locked="0" layoutInCell="1" allowOverlap="1" wp14:anchorId="30BD61BC" wp14:editId="6C5B2743">
                <wp:simplePos x="0" y="0"/>
                <wp:positionH relativeFrom="column">
                  <wp:posOffset>3893820</wp:posOffset>
                </wp:positionH>
                <wp:positionV relativeFrom="paragraph">
                  <wp:posOffset>1272540</wp:posOffset>
                </wp:positionV>
                <wp:extent cx="914400" cy="228600"/>
                <wp:effectExtent l="0" t="0" r="0" b="0"/>
                <wp:wrapNone/>
                <wp:docPr id="2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D23B5E">
                            <w:pPr>
                              <w:spacing w:line="180" w:lineRule="atLeast"/>
                            </w:pPr>
                            <w:r w:rsidRPr="002F5EE0">
                              <w:rPr>
                                <w:sz w:val="12"/>
                                <w:szCs w:val="12"/>
                              </w:rPr>
                              <w:t>Разрешенная</w:t>
                            </w:r>
                            <w:r>
                              <w:rPr>
                                <w:sz w:val="12"/>
                                <w:szCs w:val="12"/>
                              </w:rPr>
                              <w:t xml:space="preserve"> зона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306.6pt;margin-top:100.2pt;width:1in;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GQhAIAABk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" stroked="f">
                <v:textbox>
                  <w:txbxContent>
                    <w:p w:rsidR="00510C9D" w:rsidRDefault="00510C9D" w:rsidP="00D23B5E">
                      <w:pPr>
                        <w:spacing w:line="180" w:lineRule="atLeast"/>
                      </w:pPr>
                      <w:r w:rsidRPr="002F5EE0">
                        <w:rPr>
                          <w:sz w:val="12"/>
                          <w:szCs w:val="12"/>
                        </w:rPr>
                        <w:t>Разрешенная</w:t>
                      </w:r>
                      <w:r>
                        <w:rPr>
                          <w:sz w:val="12"/>
                          <w:szCs w:val="12"/>
                        </w:rPr>
                        <w:t xml:space="preserve"> зона</w:t>
                      </w:r>
                    </w:p>
                  </w:txbxContent>
                </v:textbox>
              </v:shape>
            </w:pict>
          </mc:Fallback>
        </mc:AlternateContent>
      </w:r>
      <w:r w:rsidR="003645A1">
        <w:rPr>
          <w:noProof/>
          <w:w w:val="100"/>
          <w:lang w:val="en-GB" w:eastAsia="en-GB"/>
        </w:rPr>
        <mc:AlternateContent>
          <mc:Choice Requires="wps">
            <w:drawing>
              <wp:anchor distT="0" distB="0" distL="114300" distR="114300" simplePos="0" relativeHeight="251729408" behindDoc="0" locked="0" layoutInCell="1" allowOverlap="1" wp14:anchorId="7FFE177E" wp14:editId="51D83B07">
                <wp:simplePos x="0" y="0"/>
                <wp:positionH relativeFrom="column">
                  <wp:posOffset>4095750</wp:posOffset>
                </wp:positionH>
                <wp:positionV relativeFrom="paragraph">
                  <wp:posOffset>97790</wp:posOffset>
                </wp:positionV>
                <wp:extent cx="1219200" cy="502920"/>
                <wp:effectExtent l="0" t="0" r="0" b="0"/>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5029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Default="00510C9D" w:rsidP="00FA75F3">
                            <w:pPr>
                              <w:spacing w:line="180" w:lineRule="atLeast"/>
                            </w:pPr>
                            <w:r w:rsidRPr="00E518D7">
                              <w:rPr>
                                <w:sz w:val="12"/>
                                <w:szCs w:val="12"/>
                              </w:rPr>
                              <w:t>Исходная линия туловища, соответствующая пункту 2.5 приложения 4 к настоящим Правилам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1" o:spid="_x0000_s1048" type="#_x0000_t202" style="position:absolute;left:0;text-align:left;margin-left:322.5pt;margin-top:7.7pt;width:96pt;height:39.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" stroked="f">
                <v:stroke joinstyle="round"/>
                <v:path arrowok="t"/>
                <v:textbox inset="0,0,0,0">
                  <w:txbxContent>
                    <w:p w:rsidR="00510C9D" w:rsidRDefault="00510C9D" w:rsidP="00FA75F3">
                      <w:pPr>
                        <w:spacing w:line="180" w:lineRule="atLeast"/>
                      </w:pPr>
                      <w:r w:rsidRPr="00E518D7">
                        <w:rPr>
                          <w:sz w:val="12"/>
                          <w:szCs w:val="12"/>
                        </w:rPr>
                        <w:t>Исходная линия туловища, соответствующая пункту 2.5 приложения 4 к настоящим Правилам</w:t>
                      </w:r>
                    </w:p>
                  </w:txbxContent>
                </v:textbox>
              </v:shape>
            </w:pict>
          </mc:Fallback>
        </mc:AlternateContent>
      </w:r>
      <w:r w:rsidR="003645A1">
        <w:rPr>
          <w:noProof/>
          <w:w w:val="100"/>
          <w:lang w:val="en-GB" w:eastAsia="en-GB"/>
        </w:rPr>
        <mc:AlternateContent>
          <mc:Choice Requires="wps">
            <w:drawing>
              <wp:anchor distT="0" distB="0" distL="114300" distR="114300" simplePos="0" relativeHeight="251603456" behindDoc="0" locked="0" layoutInCell="1" allowOverlap="1" wp14:anchorId="6F5D57ED" wp14:editId="6B031DE0">
                <wp:simplePos x="0" y="0"/>
                <wp:positionH relativeFrom="column">
                  <wp:posOffset>1882140</wp:posOffset>
                </wp:positionH>
                <wp:positionV relativeFrom="paragraph">
                  <wp:posOffset>7620</wp:posOffset>
                </wp:positionV>
                <wp:extent cx="1828800" cy="457200"/>
                <wp:effectExtent l="0" t="0" r="0" b="0"/>
                <wp:wrapNone/>
                <wp:docPr id="2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DE04AD" w:rsidRDefault="00510C9D" w:rsidP="00D23B5E">
                            <w:pPr>
                              <w:spacing w:line="180" w:lineRule="atLeast"/>
                              <w:rPr>
                                <w:sz w:val="12"/>
                                <w:szCs w:val="12"/>
                              </w:rPr>
                            </w:pPr>
                            <w:r w:rsidRPr="00DE04AD">
                              <w:rPr>
                                <w:sz w:val="12"/>
                                <w:szCs w:val="12"/>
                              </w:rPr>
                              <w:t>Зона, разрешенная для установки дополнительных приспособлений для крепления согласно пункту 5.4.3.7.2 Правил</w:t>
                            </w:r>
                          </w:p>
                          <w:p w:rsidR="00510C9D" w:rsidRDefault="00510C9D" w:rsidP="00D23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148.2pt;margin-top:.6pt;width:2in;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" stroked="f">
                <v:textbox>
                  <w:txbxContent>
                    <w:p w:rsidR="00510C9D" w:rsidRPr="00DE04AD" w:rsidRDefault="00510C9D" w:rsidP="00D23B5E">
                      <w:pPr>
                        <w:spacing w:line="180" w:lineRule="atLeast"/>
                        <w:rPr>
                          <w:sz w:val="12"/>
                          <w:szCs w:val="12"/>
                        </w:rPr>
                      </w:pPr>
                      <w:r w:rsidRPr="00DE04AD">
                        <w:rPr>
                          <w:sz w:val="12"/>
                          <w:szCs w:val="12"/>
                        </w:rPr>
                        <w:t>Зона, разрешенная для установки дополн</w:t>
                      </w:r>
                      <w:r w:rsidRPr="00DE04AD">
                        <w:rPr>
                          <w:sz w:val="12"/>
                          <w:szCs w:val="12"/>
                        </w:rPr>
                        <w:t>и</w:t>
                      </w:r>
                      <w:r w:rsidRPr="00DE04AD">
                        <w:rPr>
                          <w:sz w:val="12"/>
                          <w:szCs w:val="12"/>
                        </w:rPr>
                        <w:t>тельных приспособлений для крепления согласно пункту 5.4.3.7.2 Правил</w:t>
                      </w:r>
                    </w:p>
                    <w:p w:rsidR="00510C9D" w:rsidRDefault="00510C9D" w:rsidP="00D23B5E"/>
                  </w:txbxContent>
                </v:textbox>
              </v:shape>
            </w:pict>
          </mc:Fallback>
        </mc:AlternateContent>
      </w:r>
      <w:bookmarkStart w:id="1" w:name="_MON_1462791697"/>
      <w:bookmarkEnd w:id="1"/>
      <w:r w:rsidR="003645A1" w:rsidRPr="00F5512A">
        <w:rPr>
          <w:strike/>
          <w:lang w:val="fr-FR"/>
        </w:rPr>
        <w:object w:dxaOrig="7426" w:dyaOrig="8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35pt;height:438.8pt" o:ole="" o:bordertopcolor="this" o:borderleftcolor="this" o:borderbottomcolor="this" o:borderrightcolor="this">
            <v:imagedata r:id="rId29" o:title="" croptop="-832f" cropbottom="-832f" cropleft="-1001f" cropright="-1001f"/>
          </v:shape>
          <o:OLEObject Type="Embed" ProgID="Word.Picture.8" ShapeID="_x0000_i1025" DrawAspect="Content" ObjectID="_1552378884" r:id="rId30"/>
        </w:object>
      </w:r>
    </w:p>
    <w:p w:rsidR="003645A1" w:rsidRDefault="003645A1" w:rsidP="00D23B5E">
      <w:pPr>
        <w:pStyle w:val="SingleTxtGR"/>
        <w:tabs>
          <w:tab w:val="clear" w:pos="1701"/>
        </w:tabs>
        <w:ind w:firstLine="14"/>
        <w:rPr>
          <w:strike/>
          <w:lang w:val="en-US"/>
        </w:rPr>
      </w:pPr>
    </w:p>
    <w:p w:rsidR="00D23B5E" w:rsidRPr="00F31AAE" w:rsidRDefault="00D23B5E" w:rsidP="00D23B5E">
      <w:pPr>
        <w:pStyle w:val="SingleTxtGR"/>
        <w:tabs>
          <w:tab w:val="clear" w:pos="1701"/>
        </w:tabs>
        <w:spacing w:after="0" w:line="180" w:lineRule="exact"/>
        <w:ind w:firstLine="11"/>
        <w:jc w:val="left"/>
        <w:rPr>
          <w:strike/>
          <w:vertAlign w:val="superscript"/>
        </w:rPr>
      </w:pPr>
      <w:r w:rsidRPr="00F31AAE">
        <w:rPr>
          <w:strike/>
          <w:vertAlign w:val="superscript"/>
        </w:rPr>
        <w:t>___________________________</w:t>
      </w:r>
    </w:p>
    <w:p w:rsidR="00D23B5E" w:rsidRPr="00253A29" w:rsidRDefault="00D23B5E" w:rsidP="00D23B5E">
      <w:pPr>
        <w:pStyle w:val="SingleTxtGR"/>
        <w:tabs>
          <w:tab w:val="clear" w:pos="1701"/>
        </w:tabs>
        <w:spacing w:after="0" w:line="180" w:lineRule="exact"/>
        <w:ind w:firstLine="11"/>
        <w:jc w:val="left"/>
        <w:rPr>
          <w:strike/>
          <w:sz w:val="18"/>
          <w:szCs w:val="18"/>
        </w:rPr>
      </w:pPr>
      <w:r w:rsidRPr="00F31AAE">
        <w:rPr>
          <w:strike/>
          <w:vertAlign w:val="superscript"/>
        </w:rPr>
        <w:t>1</w:t>
      </w:r>
      <w:r>
        <w:rPr>
          <w:strike/>
        </w:rPr>
        <w:t xml:space="preserve"> </w:t>
      </w:r>
      <w:r w:rsidRPr="00F31AAE">
        <w:rPr>
          <w:strike/>
          <w:spacing w:val="-4"/>
          <w:sz w:val="18"/>
          <w:szCs w:val="18"/>
        </w:rPr>
        <w:t>Минимум 240 мм для центральных задних сидячих мест транспортных средств категорий</w:t>
      </w:r>
      <w:r w:rsidRPr="00F31AAE">
        <w:rPr>
          <w:strike/>
          <w:spacing w:val="-4"/>
          <w:sz w:val="18"/>
          <w:szCs w:val="18"/>
          <w:lang w:val="en-US"/>
        </w:rPr>
        <w:t> </w:t>
      </w:r>
      <w:r w:rsidRPr="00F31AAE">
        <w:rPr>
          <w:strike/>
          <w:spacing w:val="-4"/>
          <w:sz w:val="18"/>
          <w:szCs w:val="18"/>
        </w:rPr>
        <w:t>М</w:t>
      </w:r>
      <w:r w:rsidRPr="00F31AAE">
        <w:rPr>
          <w:strike/>
          <w:spacing w:val="-4"/>
          <w:sz w:val="18"/>
          <w:szCs w:val="18"/>
          <w:vertAlign w:val="subscript"/>
        </w:rPr>
        <w:t>1</w:t>
      </w:r>
      <w:r w:rsidRPr="00F31AAE">
        <w:rPr>
          <w:strike/>
          <w:spacing w:val="-4"/>
          <w:sz w:val="18"/>
          <w:szCs w:val="18"/>
          <w:vertAlign w:val="subscript"/>
          <w:lang w:val="en-US"/>
        </w:rPr>
        <w:t> </w:t>
      </w:r>
      <w:r w:rsidRPr="00F31AAE">
        <w:rPr>
          <w:strike/>
          <w:spacing w:val="-4"/>
          <w:sz w:val="18"/>
          <w:szCs w:val="18"/>
        </w:rPr>
        <w:t>и</w:t>
      </w:r>
      <w:r w:rsidRPr="00F31AAE">
        <w:rPr>
          <w:strike/>
          <w:spacing w:val="-4"/>
          <w:sz w:val="18"/>
          <w:szCs w:val="18"/>
          <w:lang w:val="en-US"/>
        </w:rPr>
        <w:t> N</w:t>
      </w:r>
      <w:r w:rsidRPr="00F31AAE">
        <w:rPr>
          <w:strike/>
          <w:spacing w:val="-4"/>
          <w:sz w:val="18"/>
          <w:szCs w:val="18"/>
          <w:vertAlign w:val="subscript"/>
        </w:rPr>
        <w:t>1</w:t>
      </w:r>
      <w:r w:rsidR="00253A29">
        <w:rPr>
          <w:strike/>
          <w:spacing w:val="-4"/>
          <w:sz w:val="18"/>
          <w:szCs w:val="18"/>
        </w:rPr>
        <w:t>.</w:t>
      </w:r>
    </w:p>
    <w:p w:rsidR="00D23B5E" w:rsidRPr="00F31AAE" w:rsidRDefault="00D23B5E" w:rsidP="00D23B5E">
      <w:pPr>
        <w:pStyle w:val="SingleTxtGR"/>
        <w:tabs>
          <w:tab w:val="clear" w:pos="1701"/>
        </w:tabs>
        <w:ind w:firstLine="14"/>
        <w:jc w:val="left"/>
        <w:rPr>
          <w:strike/>
        </w:rPr>
      </w:pPr>
      <w:r w:rsidRPr="00F31AAE">
        <w:rPr>
          <w:strike/>
        </w:rPr>
        <w:br w:type="page"/>
        <w:t xml:space="preserve">Рис. 2 </w:t>
      </w:r>
      <w:r w:rsidRPr="00F31AAE">
        <w:rPr>
          <w:strike/>
          <w:szCs w:val="24"/>
        </w:rPr>
        <w:br/>
      </w:r>
      <w:r w:rsidRPr="00F31AAE">
        <w:rPr>
          <w:b/>
          <w:strike/>
        </w:rPr>
        <w:t>Верхние точки эффективного крепления, соответствующие пункту 5.4.3.7.3 Правил</w:t>
      </w:r>
    </w:p>
    <w:p w:rsidR="00884AC5" w:rsidRPr="00380F4F" w:rsidRDefault="00D23B5E" w:rsidP="00D23B5E">
      <w:pPr>
        <w:pStyle w:val="SingleTxtGR"/>
      </w:pPr>
      <w:r w:rsidRPr="00F31AAE">
        <w:rPr>
          <w:strike/>
          <w:sz w:val="24"/>
          <w:lang w:val="en-GB"/>
        </w:rPr>
        <w:object w:dxaOrig="8604" w:dyaOrig="3573">
          <v:shape id="_x0000_i1026" type="#_x0000_t75" style="width:365.25pt;height:178.1pt" o:ole="">
            <v:imagedata r:id="rId31" o:title=""/>
          </v:shape>
          <o:OLEObject Type="Embed" ProgID="Unknown" ShapeID="_x0000_i1026" DrawAspect="Content" ObjectID="_1552378885" r:id="rId32"/>
        </w:object>
      </w:r>
    </w:p>
    <w:p w:rsidR="00884AC5" w:rsidRPr="00380F4F" w:rsidRDefault="00884AC5" w:rsidP="00B61D26">
      <w:pPr>
        <w:pStyle w:val="SingleTxtGR"/>
      </w:pPr>
    </w:p>
    <w:p w:rsidR="00FB77B9" w:rsidRDefault="00FB77B9" w:rsidP="00B61D26">
      <w:pPr>
        <w:pStyle w:val="SingleTxtGR"/>
        <w:sectPr w:rsidR="00FB77B9" w:rsidSect="00070567">
          <w:headerReference w:type="even" r:id="rId33"/>
          <w:headerReference w:type="default" r:id="rId34"/>
          <w:footerReference w:type="even" r:id="rId35"/>
          <w:footerReference w:type="default" r:id="rId36"/>
          <w:headerReference w:type="first" r:id="rId37"/>
          <w:footerReference w:type="first" r:id="rId38"/>
          <w:footnotePr>
            <w:numRestart w:val="eachSect"/>
          </w:footnotePr>
          <w:endnotePr>
            <w:numFmt w:val="decimal"/>
          </w:endnotePr>
          <w:pgSz w:w="11906" w:h="16838" w:code="9"/>
          <w:pgMar w:top="1418" w:right="1134" w:bottom="1134" w:left="1134" w:header="851" w:footer="567" w:gutter="0"/>
          <w:cols w:space="708"/>
          <w:docGrid w:linePitch="360"/>
        </w:sectPr>
      </w:pPr>
    </w:p>
    <w:p w:rsidR="00FB77B9" w:rsidRPr="00F31AAE" w:rsidRDefault="00FB77B9" w:rsidP="00917F16">
      <w:pPr>
        <w:pStyle w:val="HChGR"/>
      </w:pPr>
      <w:r>
        <w:t>Приложение 3</w:t>
      </w:r>
    </w:p>
    <w:p w:rsidR="00FB77B9" w:rsidRPr="00F31AAE" w:rsidRDefault="00FB77B9" w:rsidP="00917F16">
      <w:pPr>
        <w:pStyle w:val="HChGR"/>
      </w:pPr>
      <w:r>
        <w:tab/>
      </w:r>
      <w:r>
        <w:tab/>
        <w:t xml:space="preserve">Процедура определения точки </w:t>
      </w:r>
      <w:r w:rsidR="00473C5B">
        <w:t>"</w:t>
      </w:r>
      <w:r>
        <w:t>Н</w:t>
      </w:r>
      <w:r w:rsidR="00473C5B">
        <w:t>"</w:t>
      </w:r>
      <w:r>
        <w:t xml:space="preserve"> и фактического угла наклона туловища для сидячих мест </w:t>
      </w:r>
      <w:r w:rsidR="00CF4015" w:rsidRPr="00CF4015">
        <w:br/>
      </w:r>
      <w:r>
        <w:t>в автотранспортных средствах</w:t>
      </w:r>
      <w:r w:rsidR="00385E11" w:rsidRPr="00385E11">
        <w:rPr>
          <w:rStyle w:val="FootnoteReference"/>
          <w:b w:val="0"/>
        </w:rPr>
        <w:footnoteReference w:customMarkFollows="1" w:id="10"/>
        <w:t>1</w:t>
      </w:r>
    </w:p>
    <w:p w:rsidR="00FB77B9" w:rsidRPr="00AB32CD" w:rsidRDefault="00FB77B9" w:rsidP="00473C5B">
      <w:pPr>
        <w:pStyle w:val="H1GR"/>
      </w:pPr>
      <w:r>
        <w:tab/>
      </w:r>
      <w:r>
        <w:tab/>
        <w:t>Добавление 1 − Описание объемного механизма определения точки "Н"</w:t>
      </w:r>
      <w:r w:rsidRPr="00917F16">
        <w:rPr>
          <w:sz w:val="18"/>
          <w:szCs w:val="18"/>
          <w:vertAlign w:val="superscript"/>
        </w:rPr>
        <w:t>1</w:t>
      </w:r>
    </w:p>
    <w:p w:rsidR="00FB77B9" w:rsidRPr="00F31AAE" w:rsidRDefault="00FB77B9" w:rsidP="00473C5B">
      <w:pPr>
        <w:pStyle w:val="H1GR"/>
      </w:pPr>
      <w:r>
        <w:tab/>
      </w:r>
      <w:r>
        <w:tab/>
        <w:t>Добавление 2 – Трехмерная система координат</w:t>
      </w:r>
      <w:r w:rsidRPr="00917F16">
        <w:rPr>
          <w:sz w:val="18"/>
          <w:szCs w:val="18"/>
          <w:vertAlign w:val="superscript"/>
        </w:rPr>
        <w:t>1</w:t>
      </w:r>
    </w:p>
    <w:p w:rsidR="00884AC5" w:rsidRDefault="00FB77B9" w:rsidP="00473C5B">
      <w:pPr>
        <w:pStyle w:val="H1GR"/>
        <w:rPr>
          <w:vertAlign w:val="superscript"/>
        </w:rPr>
      </w:pPr>
      <w:r>
        <w:tab/>
      </w:r>
      <w:r>
        <w:tab/>
        <w:t>Добавление 3 – Исходные данные, касающиеся сидячих мест</w:t>
      </w:r>
      <w:r w:rsidRPr="00917F16">
        <w:rPr>
          <w:sz w:val="18"/>
          <w:szCs w:val="18"/>
          <w:vertAlign w:val="superscript"/>
        </w:rPr>
        <w:t>1</w:t>
      </w:r>
    </w:p>
    <w:p w:rsidR="00917F16" w:rsidRPr="00380F4F" w:rsidRDefault="00917F16" w:rsidP="00FB77B9">
      <w:pPr>
        <w:pStyle w:val="SingleTxtGR"/>
      </w:pPr>
    </w:p>
    <w:p w:rsidR="00FB77B9" w:rsidRDefault="00FB77B9" w:rsidP="00026EE3">
      <w:pPr>
        <w:pStyle w:val="SingleTxtGR"/>
        <w:sectPr w:rsidR="00FB77B9" w:rsidSect="00F92540">
          <w:headerReference w:type="default" r:id="rId39"/>
          <w:footerReference w:type="default" r:id="rId40"/>
          <w:headerReference w:type="first" r:id="rId41"/>
          <w:footerReference w:type="first" r:id="rId42"/>
          <w:footnotePr>
            <w:numRestart w:val="eachSect"/>
          </w:footnotePr>
          <w:endnotePr>
            <w:numFmt w:val="decimal"/>
          </w:endnotePr>
          <w:pgSz w:w="11906" w:h="16838" w:code="9"/>
          <w:pgMar w:top="1418" w:right="1134" w:bottom="1134" w:left="1134" w:header="851" w:footer="567" w:gutter="0"/>
          <w:cols w:space="708"/>
          <w:docGrid w:linePitch="360"/>
        </w:sectPr>
      </w:pPr>
    </w:p>
    <w:p w:rsidR="00CA519E" w:rsidRPr="003D55F8" w:rsidRDefault="00CA519E" w:rsidP="00CA519E">
      <w:pPr>
        <w:pStyle w:val="HChGR"/>
        <w:rPr>
          <w:strike/>
        </w:rPr>
      </w:pPr>
      <w:r w:rsidRPr="003D55F8">
        <w:rPr>
          <w:strike/>
        </w:rPr>
        <w:t>Приложение 5</w:t>
      </w:r>
    </w:p>
    <w:p w:rsidR="00CA519E" w:rsidRPr="003D55F8" w:rsidRDefault="00CA519E" w:rsidP="00CA519E">
      <w:pPr>
        <w:pStyle w:val="HChGR"/>
        <w:rPr>
          <w:strike/>
        </w:rPr>
      </w:pPr>
      <w:r w:rsidRPr="003D55F8">
        <w:rPr>
          <w:strike/>
        </w:rPr>
        <w:tab/>
      </w:r>
      <w:r w:rsidRPr="003D55F8">
        <w:rPr>
          <w:strike/>
        </w:rPr>
        <w:tab/>
        <w:t>Натяжное устройство</w:t>
      </w:r>
    </w:p>
    <w:p w:rsidR="00CA519E" w:rsidRDefault="00CA519E" w:rsidP="00CA519E">
      <w:pPr>
        <w:pStyle w:val="SingleTxtGR"/>
        <w:ind w:left="2268" w:hanging="1134"/>
        <w:rPr>
          <w:strike/>
          <w:lang w:val="en-US"/>
        </w:rPr>
      </w:pPr>
      <w:r w:rsidRPr="003D55F8">
        <w:rPr>
          <w:strike/>
        </w:rPr>
        <w:t>Рис. 1</w:t>
      </w:r>
    </w:p>
    <w:p w:rsidR="009D7075" w:rsidRPr="009D7075" w:rsidRDefault="009D7075" w:rsidP="00CA519E">
      <w:pPr>
        <w:pStyle w:val="SingleTxtGR"/>
        <w:ind w:left="2268" w:hanging="1134"/>
        <w:rPr>
          <w:lang w:val="en-US"/>
        </w:rPr>
      </w:pPr>
      <w:r>
        <w:rPr>
          <w:strike/>
          <w:noProof/>
          <w:w w:val="100"/>
          <w:lang w:val="en-GB" w:eastAsia="en-GB"/>
        </w:rPr>
        <mc:AlternateContent>
          <mc:Choice Requires="wps">
            <w:drawing>
              <wp:anchor distT="0" distB="0" distL="114300" distR="114300" simplePos="0" relativeHeight="251743744" behindDoc="0" locked="0" layoutInCell="1" allowOverlap="1" wp14:anchorId="719E0119" wp14:editId="559D1D7B">
                <wp:simplePos x="0" y="0"/>
                <wp:positionH relativeFrom="column">
                  <wp:posOffset>900892</wp:posOffset>
                </wp:positionH>
                <wp:positionV relativeFrom="paragraph">
                  <wp:posOffset>2279263</wp:posOffset>
                </wp:positionV>
                <wp:extent cx="2857500" cy="312264"/>
                <wp:effectExtent l="0" t="0" r="0" b="0"/>
                <wp:wrapNone/>
                <wp:docPr id="237" name="Поле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1226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Pr="0077218B" w:rsidRDefault="00510C9D" w:rsidP="003E02FB">
                            <w:pPr>
                              <w:jc w:val="center"/>
                              <w:rPr>
                                <w:rFonts w:cs="Times New Roman"/>
                                <w:sz w:val="18"/>
                                <w:szCs w:val="18"/>
                              </w:rPr>
                            </w:pPr>
                            <w:r w:rsidRPr="0077218B">
                              <w:rPr>
                                <w:rFonts w:cs="Times New Roman"/>
                                <w:sz w:val="18"/>
                                <w:szCs w:val="18"/>
                              </w:rPr>
                              <w:t xml:space="preserve">Пористый материал, покрытый тканью; </w:t>
                            </w:r>
                            <w:r>
                              <w:rPr>
                                <w:rFonts w:cs="Times New Roman"/>
                                <w:sz w:val="18"/>
                                <w:szCs w:val="18"/>
                              </w:rPr>
                              <w:br/>
                            </w:r>
                            <w:r w:rsidRPr="0077218B">
                              <w:rPr>
                                <w:rFonts w:cs="Times New Roman"/>
                                <w:sz w:val="18"/>
                                <w:szCs w:val="18"/>
                              </w:rPr>
                              <w:t>толщина</w:t>
                            </w:r>
                            <w:r w:rsidRPr="0077218B">
                              <w:rPr>
                                <w:rFonts w:ascii="Arial" w:hAnsi="Arial"/>
                                <w:sz w:val="18"/>
                                <w:szCs w:val="18"/>
                              </w:rPr>
                              <w:t xml:space="preserve"> </w:t>
                            </w:r>
                            <w:r w:rsidRPr="0077218B">
                              <w:rPr>
                                <w:rFonts w:cs="Times New Roman"/>
                                <w:sz w:val="18"/>
                                <w:szCs w:val="18"/>
                              </w:rPr>
                              <w:t>25</w:t>
                            </w:r>
                          </w:p>
                          <w:p w:rsidR="00510C9D" w:rsidRDefault="00510C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7" o:spid="_x0000_s1050" type="#_x0000_t202" style="position:absolute;left:0;text-align:left;margin-left:70.95pt;margin-top:179.45pt;width:225pt;height:24.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" stroked="f">
                <v:stroke joinstyle="round"/>
                <v:path arrowok="t"/>
                <v:textbox inset="0,0,0,0">
                  <w:txbxContent>
                    <w:p w:rsidR="00510C9D" w:rsidRPr="0077218B" w:rsidRDefault="00510C9D" w:rsidP="003E02FB">
                      <w:pPr>
                        <w:jc w:val="center"/>
                        <w:rPr>
                          <w:rFonts w:cs="Times New Roman"/>
                          <w:sz w:val="18"/>
                          <w:szCs w:val="18"/>
                        </w:rPr>
                      </w:pPr>
                      <w:r w:rsidRPr="0077218B">
                        <w:rPr>
                          <w:rFonts w:cs="Times New Roman"/>
                          <w:sz w:val="18"/>
                          <w:szCs w:val="18"/>
                        </w:rPr>
                        <w:t xml:space="preserve">Пористый материал, покрытый тканью; </w:t>
                      </w:r>
                      <w:r>
                        <w:rPr>
                          <w:rFonts w:cs="Times New Roman"/>
                          <w:sz w:val="18"/>
                          <w:szCs w:val="18"/>
                        </w:rPr>
                        <w:br/>
                      </w:r>
                      <w:r w:rsidRPr="0077218B">
                        <w:rPr>
                          <w:rFonts w:cs="Times New Roman"/>
                          <w:sz w:val="18"/>
                          <w:szCs w:val="18"/>
                        </w:rPr>
                        <w:t>толщина</w:t>
                      </w:r>
                      <w:r w:rsidRPr="0077218B">
                        <w:rPr>
                          <w:rFonts w:ascii="Arial" w:hAnsi="Arial"/>
                          <w:sz w:val="18"/>
                          <w:szCs w:val="18"/>
                        </w:rPr>
                        <w:t xml:space="preserve"> </w:t>
                      </w:r>
                      <w:r w:rsidRPr="0077218B">
                        <w:rPr>
                          <w:rFonts w:cs="Times New Roman"/>
                          <w:sz w:val="18"/>
                          <w:szCs w:val="18"/>
                        </w:rPr>
                        <w:t>25</w:t>
                      </w:r>
                    </w:p>
                    <w:p w:rsidR="00510C9D" w:rsidRDefault="00510C9D"/>
                  </w:txbxContent>
                </v:textbox>
              </v:shape>
            </w:pict>
          </mc:Fallback>
        </mc:AlternateContent>
      </w:r>
      <w:bookmarkStart w:id="2" w:name="_MON_1462792958"/>
      <w:bookmarkEnd w:id="2"/>
      <w:r w:rsidRPr="00F5512A">
        <w:rPr>
          <w:strike/>
          <w:lang w:val="fr-FR"/>
        </w:rPr>
        <w:object w:dxaOrig="4319" w:dyaOrig="5423">
          <v:shape id="_x0000_i1027" type="#_x0000_t75" style="width:251.15pt;height:311.3pt" o:ole="" o:bordertopcolor="this" o:borderleftcolor="this" o:borderbottomcolor="this" o:borderrightcolor="this">
            <v:imagedata r:id="rId43" o:title="" croptop="-1370f" cropbottom="-1370f" cropleft="-1720f" cropright="-1720f"/>
          </v:shape>
          <o:OLEObject Type="Embed" ProgID="Word.Picture.8" ShapeID="_x0000_i1027" DrawAspect="Content" ObjectID="_1552378886" r:id="rId44"/>
        </w:object>
      </w:r>
    </w:p>
    <w:p w:rsidR="009D7075" w:rsidRPr="009D7075" w:rsidRDefault="009D7075" w:rsidP="00CA519E">
      <w:pPr>
        <w:pStyle w:val="SingleTxtGR"/>
        <w:ind w:left="2268" w:hanging="1134"/>
        <w:rPr>
          <w:lang w:val="en-US"/>
        </w:rPr>
      </w:pPr>
    </w:p>
    <w:p w:rsidR="00D431D1" w:rsidRPr="003D55F8" w:rsidRDefault="00C262E7" w:rsidP="00D431D1">
      <w:pPr>
        <w:pStyle w:val="SingleTxtGR"/>
        <w:ind w:left="2268" w:hanging="1134"/>
        <w:rPr>
          <w:strike/>
        </w:rPr>
      </w:pPr>
      <w:r w:rsidRPr="003D55F8">
        <w:rPr>
          <w:strike/>
          <w:noProof/>
          <w:lang w:val="en-GB" w:eastAsia="en-GB"/>
        </w:rPr>
        <mc:AlternateContent>
          <mc:Choice Requires="wps">
            <w:drawing>
              <wp:anchor distT="0" distB="0" distL="114300" distR="114300" simplePos="0" relativeHeight="251733504" behindDoc="0" locked="0" layoutInCell="1" allowOverlap="1" wp14:anchorId="0780EC33" wp14:editId="77F2254F">
                <wp:simplePos x="0" y="0"/>
                <wp:positionH relativeFrom="column">
                  <wp:posOffset>3020060</wp:posOffset>
                </wp:positionH>
                <wp:positionV relativeFrom="paragraph">
                  <wp:posOffset>140335</wp:posOffset>
                </wp:positionV>
                <wp:extent cx="1622425" cy="1119505"/>
                <wp:effectExtent l="0" t="0" r="0" b="4445"/>
                <wp:wrapNone/>
                <wp:docPr id="1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11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3C6856" w:rsidRDefault="00510C9D" w:rsidP="00D431D1">
                            <w:pPr>
                              <w:spacing w:line="240" w:lineRule="auto"/>
                              <w:rPr>
                                <w:sz w:val="18"/>
                                <w:szCs w:val="18"/>
                              </w:rPr>
                            </w:pPr>
                            <w:r w:rsidRPr="003C6856">
                              <w:rPr>
                                <w:sz w:val="18"/>
                                <w:szCs w:val="18"/>
                              </w:rPr>
                              <w:t>ПРИМЕЧАНИЯ:</w:t>
                            </w:r>
                          </w:p>
                          <w:p w:rsidR="00510C9D" w:rsidRDefault="00510C9D" w:rsidP="00B26B34">
                            <w:pPr>
                              <w:spacing w:line="240" w:lineRule="auto"/>
                              <w:ind w:left="221" w:hanging="221"/>
                              <w:rPr>
                                <w:sz w:val="18"/>
                                <w:szCs w:val="18"/>
                              </w:rPr>
                            </w:pPr>
                            <w:r w:rsidRPr="003C6856">
                              <w:rPr>
                                <w:sz w:val="18"/>
                                <w:szCs w:val="18"/>
                              </w:rPr>
                              <w:t>1. Блок, покрытый пено</w:t>
                            </w:r>
                            <w:r>
                              <w:rPr>
                                <w:sz w:val="18"/>
                                <w:szCs w:val="18"/>
                              </w:rPr>
                              <w:t>-</w:t>
                            </w:r>
                            <w:r w:rsidRPr="003C6856">
                              <w:rPr>
                                <w:sz w:val="18"/>
                                <w:szCs w:val="18"/>
                              </w:rPr>
                              <w:t xml:space="preserve">резиной с верхним </w:t>
                            </w:r>
                            <w:r>
                              <w:rPr>
                                <w:sz w:val="18"/>
                                <w:szCs w:val="18"/>
                              </w:rPr>
                              <w:br/>
                            </w:r>
                            <w:r w:rsidRPr="003C6856">
                              <w:rPr>
                                <w:sz w:val="18"/>
                                <w:szCs w:val="18"/>
                              </w:rPr>
                              <w:t>слоем полотна сред</w:t>
                            </w:r>
                            <w:r>
                              <w:rPr>
                                <w:sz w:val="18"/>
                                <w:szCs w:val="18"/>
                              </w:rPr>
                              <w:t>ней плотностью 25</w:t>
                            </w:r>
                          </w:p>
                          <w:p w:rsidR="00510C9D" w:rsidRPr="003C6856" w:rsidRDefault="00510C9D" w:rsidP="00B26B34">
                            <w:pPr>
                              <w:spacing w:line="240" w:lineRule="auto"/>
                              <w:ind w:left="221" w:hanging="221"/>
                              <w:rPr>
                                <w:sz w:val="18"/>
                                <w:szCs w:val="18"/>
                              </w:rPr>
                            </w:pPr>
                            <w:r>
                              <w:rPr>
                                <w:sz w:val="18"/>
                                <w:szCs w:val="18"/>
                              </w:rPr>
                              <w:t>2.</w:t>
                            </w:r>
                            <w:r>
                              <w:rPr>
                                <w:sz w:val="18"/>
                                <w:szCs w:val="18"/>
                              </w:rPr>
                              <w:tab/>
                              <w:t>Все размеры указаны в миллиметрах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237.8pt;margin-top:11.05pt;width:127.75pt;height:88.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EhwIAABs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" stroked="f">
                <v:textbox>
                  <w:txbxContent>
                    <w:p w:rsidR="00510C9D" w:rsidRPr="003C6856" w:rsidRDefault="00510C9D" w:rsidP="00D431D1">
                      <w:pPr>
                        <w:spacing w:line="240" w:lineRule="auto"/>
                        <w:rPr>
                          <w:sz w:val="18"/>
                          <w:szCs w:val="18"/>
                        </w:rPr>
                      </w:pPr>
                      <w:r w:rsidRPr="003C6856">
                        <w:rPr>
                          <w:sz w:val="18"/>
                          <w:szCs w:val="18"/>
                        </w:rPr>
                        <w:t>ПРИМЕЧАНИЯ:</w:t>
                      </w:r>
                    </w:p>
                    <w:p w:rsidR="00510C9D" w:rsidRDefault="00510C9D" w:rsidP="00B26B34">
                      <w:pPr>
                        <w:spacing w:line="240" w:lineRule="auto"/>
                        <w:ind w:left="221" w:hanging="221"/>
                        <w:rPr>
                          <w:sz w:val="18"/>
                          <w:szCs w:val="18"/>
                        </w:rPr>
                      </w:pPr>
                      <w:r w:rsidRPr="003C6856">
                        <w:rPr>
                          <w:sz w:val="18"/>
                          <w:szCs w:val="18"/>
                        </w:rPr>
                        <w:t xml:space="preserve">1. Блок, покрытый </w:t>
                      </w:r>
                      <w:proofErr w:type="spellStart"/>
                      <w:r w:rsidRPr="003C6856">
                        <w:rPr>
                          <w:sz w:val="18"/>
                          <w:szCs w:val="18"/>
                        </w:rPr>
                        <w:t>пено</w:t>
                      </w:r>
                      <w:proofErr w:type="spellEnd"/>
                      <w:r>
                        <w:rPr>
                          <w:sz w:val="18"/>
                          <w:szCs w:val="18"/>
                        </w:rPr>
                        <w:t>-</w:t>
                      </w:r>
                      <w:r w:rsidRPr="003C6856">
                        <w:rPr>
                          <w:sz w:val="18"/>
                          <w:szCs w:val="18"/>
                        </w:rPr>
                        <w:t xml:space="preserve">резиной с верхним </w:t>
                      </w:r>
                      <w:r>
                        <w:rPr>
                          <w:sz w:val="18"/>
                          <w:szCs w:val="18"/>
                        </w:rPr>
                        <w:br/>
                      </w:r>
                      <w:r w:rsidRPr="003C6856">
                        <w:rPr>
                          <w:sz w:val="18"/>
                          <w:szCs w:val="18"/>
                        </w:rPr>
                        <w:t>слоем полотна сред</w:t>
                      </w:r>
                      <w:r>
                        <w:rPr>
                          <w:sz w:val="18"/>
                          <w:szCs w:val="18"/>
                        </w:rPr>
                        <w:t>ней плотностью 25</w:t>
                      </w:r>
                    </w:p>
                    <w:p w:rsidR="00510C9D" w:rsidRPr="003C6856" w:rsidRDefault="00510C9D" w:rsidP="00B26B34">
                      <w:pPr>
                        <w:spacing w:line="240" w:lineRule="auto"/>
                        <w:ind w:left="221" w:hanging="221"/>
                        <w:rPr>
                          <w:sz w:val="18"/>
                          <w:szCs w:val="18"/>
                        </w:rPr>
                      </w:pPr>
                      <w:r>
                        <w:rPr>
                          <w:sz w:val="18"/>
                          <w:szCs w:val="18"/>
                        </w:rPr>
                        <w:t>2.</w:t>
                      </w:r>
                      <w:r>
                        <w:rPr>
                          <w:sz w:val="18"/>
                          <w:szCs w:val="18"/>
                        </w:rPr>
                        <w:tab/>
                        <w:t>Все размеры указаны в миллиметрах (</w:t>
                      </w:r>
                      <w:proofErr w:type="gramStart"/>
                      <w:r>
                        <w:rPr>
                          <w:sz w:val="18"/>
                          <w:szCs w:val="18"/>
                        </w:rPr>
                        <w:t>мм</w:t>
                      </w:r>
                      <w:proofErr w:type="gramEnd"/>
                      <w:r>
                        <w:rPr>
                          <w:sz w:val="18"/>
                          <w:szCs w:val="18"/>
                        </w:rPr>
                        <w:t>)</w:t>
                      </w:r>
                    </w:p>
                  </w:txbxContent>
                </v:textbox>
              </v:shape>
            </w:pict>
          </mc:Fallback>
        </mc:AlternateContent>
      </w:r>
      <w:r w:rsidR="00D431D1" w:rsidRPr="003D55F8">
        <w:rPr>
          <w:strike/>
        </w:rPr>
        <w:t>Рис. 1а</w:t>
      </w:r>
    </w:p>
    <w:p w:rsidR="00092A65" w:rsidRPr="00445D7D" w:rsidRDefault="006E4332" w:rsidP="00092A65">
      <w:pPr>
        <w:ind w:left="1134"/>
        <w:rPr>
          <w:strike/>
        </w:rPr>
      </w:pPr>
      <w:r w:rsidRPr="006E4332">
        <w:rPr>
          <w:strike/>
          <w:noProof/>
          <w:w w:val="100"/>
          <w:lang w:val="en-GB" w:eastAsia="en-GB"/>
        </w:rPr>
        <mc:AlternateContent>
          <mc:Choice Requires="wps">
            <w:drawing>
              <wp:anchor distT="0" distB="0" distL="114300" distR="114300" simplePos="0" relativeHeight="251771392" behindDoc="0" locked="0" layoutInCell="1" allowOverlap="1" wp14:anchorId="1F8E3E2A" wp14:editId="2EF38B7A">
                <wp:simplePos x="0" y="0"/>
                <wp:positionH relativeFrom="column">
                  <wp:posOffset>408066</wp:posOffset>
                </wp:positionH>
                <wp:positionV relativeFrom="paragraph">
                  <wp:posOffset>998690</wp:posOffset>
                </wp:positionV>
                <wp:extent cx="4417060" cy="29210"/>
                <wp:effectExtent l="0" t="0" r="21590" b="27940"/>
                <wp:wrapNone/>
                <wp:docPr id="247" name="Прямая соединительная линия 247"/>
                <wp:cNvGraphicFramePr/>
                <a:graphic xmlns:a="http://schemas.openxmlformats.org/drawingml/2006/main">
                  <a:graphicData uri="http://schemas.microsoft.com/office/word/2010/wordprocessingShape">
                    <wps:wsp>
                      <wps:cNvCnPr/>
                      <wps:spPr>
                        <a:xfrm flipV="1">
                          <a:off x="0" y="0"/>
                          <a:ext cx="4417060" cy="29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7" o:spid="_x0000_s1026" style="position:absolute;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78.65pt" to="379.9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" strokecolor="black [3213]"/>
            </w:pict>
          </mc:Fallback>
        </mc:AlternateContent>
      </w:r>
      <w:r w:rsidR="00732876">
        <w:rPr>
          <w:strike/>
          <w:noProof/>
          <w:lang w:val="en-GB" w:eastAsia="en-GB"/>
        </w:rPr>
        <mc:AlternateContent>
          <mc:Choice Requires="wps">
            <w:drawing>
              <wp:anchor distT="0" distB="0" distL="114300" distR="114300" simplePos="0" relativeHeight="251768320" behindDoc="0" locked="0" layoutInCell="1" allowOverlap="1" wp14:anchorId="503AA654" wp14:editId="750BCAA4">
                <wp:simplePos x="0" y="0"/>
                <wp:positionH relativeFrom="column">
                  <wp:posOffset>675005</wp:posOffset>
                </wp:positionH>
                <wp:positionV relativeFrom="paragraph">
                  <wp:posOffset>2298700</wp:posOffset>
                </wp:positionV>
                <wp:extent cx="3888105" cy="275590"/>
                <wp:effectExtent l="0" t="0" r="0" b="0"/>
                <wp:wrapNone/>
                <wp:docPr id="24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0E5276" w:rsidRDefault="00510C9D" w:rsidP="000E5276">
                            <w:pPr>
                              <w:jc w:val="center"/>
                              <w:rPr>
                                <w:lang w:val="en-US"/>
                              </w:rPr>
                            </w:pPr>
                            <w:r>
                              <w:rPr>
                                <w:lang w:val="en-US"/>
                              </w:rPr>
                              <w:t>(TYP)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2" type="#_x0000_t202" style="position:absolute;left:0;text-align:left;margin-left:53.15pt;margin-top:181pt;width:306.15pt;height:21.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" stroked="f">
                <v:textbox inset="0,0,0,0">
                  <w:txbxContent>
                    <w:p w:rsidR="00510C9D" w:rsidRPr="000E5276" w:rsidRDefault="00510C9D" w:rsidP="000E5276">
                      <w:pPr>
                        <w:jc w:val="center"/>
                        <w:rPr>
                          <w:lang w:val="en-US"/>
                        </w:rPr>
                      </w:pPr>
                      <w:r>
                        <w:rPr>
                          <w:lang w:val="en-US"/>
                        </w:rPr>
                        <w:t>(</w:t>
                      </w:r>
                      <w:proofErr w:type="spellStart"/>
                      <w:r>
                        <w:rPr>
                          <w:lang w:val="en-US"/>
                        </w:rPr>
                        <w:t>TYP</w:t>
                      </w:r>
                      <w:proofErr w:type="spellEnd"/>
                      <w:r>
                        <w:rPr>
                          <w:lang w:val="en-US"/>
                        </w:rPr>
                        <w:t>)</w:t>
                      </w:r>
                    </w:p>
                  </w:txbxContent>
                </v:textbox>
              </v:shape>
            </w:pict>
          </mc:Fallback>
        </mc:AlternateContent>
      </w:r>
      <w:r w:rsidR="000E5276">
        <w:rPr>
          <w:strike/>
          <w:noProof/>
          <w:lang w:val="en-GB" w:eastAsia="en-GB"/>
        </w:rPr>
        <mc:AlternateContent>
          <mc:Choice Requires="wps">
            <w:drawing>
              <wp:anchor distT="0" distB="0" distL="114300" distR="114300" simplePos="0" relativeHeight="251770368" behindDoc="0" locked="0" layoutInCell="1" allowOverlap="1" wp14:anchorId="6069E585" wp14:editId="59970764">
                <wp:simplePos x="0" y="0"/>
                <wp:positionH relativeFrom="column">
                  <wp:posOffset>1862793</wp:posOffset>
                </wp:positionH>
                <wp:positionV relativeFrom="paragraph">
                  <wp:posOffset>2239661</wp:posOffset>
                </wp:positionV>
                <wp:extent cx="273050" cy="172193"/>
                <wp:effectExtent l="0" t="0" r="0" b="0"/>
                <wp:wrapNone/>
                <wp:docPr id="24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2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0E5276" w:rsidRDefault="00510C9D" w:rsidP="000E5276">
                            <w:r>
                              <w:rPr>
                                <w:lang w:val="fr-CH"/>
                              </w:rPr>
                              <w:t>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46.7pt;margin-top:176.35pt;width:21.5pt;height:13.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" stroked="f">
                <v:textbox inset="0,0,0,0">
                  <w:txbxContent>
                    <w:p w:rsidR="00510C9D" w:rsidRPr="000E5276" w:rsidRDefault="00510C9D" w:rsidP="000E5276">
                      <w:r>
                        <w:rPr>
                          <w:lang w:val="fr-CH"/>
                        </w:rPr>
                        <w:t>350</w:t>
                      </w:r>
                    </w:p>
                  </w:txbxContent>
                </v:textbox>
              </v:shape>
            </w:pict>
          </mc:Fallback>
        </mc:AlternateContent>
      </w:r>
      <w:r w:rsidR="00036965">
        <w:rPr>
          <w:strike/>
          <w:noProof/>
          <w:w w:val="100"/>
          <w:lang w:val="en-GB" w:eastAsia="en-GB"/>
        </w:rPr>
        <mc:AlternateContent>
          <mc:Choice Requires="wps">
            <w:drawing>
              <wp:anchor distT="0" distB="0" distL="114300" distR="114300" simplePos="0" relativeHeight="251749888" behindDoc="0" locked="0" layoutInCell="1" allowOverlap="1" wp14:anchorId="12036CA2" wp14:editId="286B4C82">
                <wp:simplePos x="0" y="0"/>
                <wp:positionH relativeFrom="column">
                  <wp:posOffset>587375</wp:posOffset>
                </wp:positionH>
                <wp:positionV relativeFrom="paragraph">
                  <wp:posOffset>1051824</wp:posOffset>
                </wp:positionV>
                <wp:extent cx="672860" cy="40513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860" cy="4051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Pr="008A3494" w:rsidRDefault="00510C9D" w:rsidP="00B26B34">
                            <w:pPr>
                              <w:spacing w:line="180" w:lineRule="atLeast"/>
                              <w:rPr>
                                <w:sz w:val="16"/>
                                <w:szCs w:val="16"/>
                              </w:rPr>
                            </w:pPr>
                            <w:r w:rsidRPr="009F1BDA">
                              <w:rPr>
                                <w:sz w:val="16"/>
                                <w:szCs w:val="16"/>
                              </w:rPr>
                              <w:t>Диаметр сквозного отверстия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54" type="#_x0000_t202" style="position:absolute;left:0;text-align:left;margin-left:46.25pt;margin-top:82.8pt;width:53pt;height:31.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" stroked="f">
                <v:stroke joinstyle="round"/>
                <v:path arrowok="t"/>
                <v:textbox inset="0,0,0,0">
                  <w:txbxContent>
                    <w:p w:rsidR="00510C9D" w:rsidRPr="008A3494" w:rsidRDefault="00510C9D" w:rsidP="00B26B34">
                      <w:pPr>
                        <w:spacing w:line="180" w:lineRule="atLeast"/>
                        <w:rPr>
                          <w:sz w:val="16"/>
                          <w:szCs w:val="16"/>
                        </w:rPr>
                      </w:pPr>
                      <w:r w:rsidRPr="009F1BDA">
                        <w:rPr>
                          <w:sz w:val="16"/>
                          <w:szCs w:val="16"/>
                        </w:rPr>
                        <w:t>Диаметр сквозного отверстия 19</w:t>
                      </w:r>
                    </w:p>
                  </w:txbxContent>
                </v:textbox>
              </v:shape>
            </w:pict>
          </mc:Fallback>
        </mc:AlternateContent>
      </w:r>
      <w:r w:rsidR="00FA67B2">
        <w:rPr>
          <w:strike/>
          <w:noProof/>
          <w:lang w:val="en-GB" w:eastAsia="en-GB"/>
        </w:rPr>
        <mc:AlternateContent>
          <mc:Choice Requires="wps">
            <w:drawing>
              <wp:anchor distT="0" distB="0" distL="114300" distR="114300" simplePos="0" relativeHeight="251746816" behindDoc="0" locked="0" layoutInCell="1" allowOverlap="1" wp14:anchorId="3762DFE8" wp14:editId="6734A876">
                <wp:simplePos x="0" y="0"/>
                <wp:positionH relativeFrom="column">
                  <wp:posOffset>2628900</wp:posOffset>
                </wp:positionH>
                <wp:positionV relativeFrom="paragraph">
                  <wp:posOffset>71120</wp:posOffset>
                </wp:positionV>
                <wp:extent cx="430530" cy="228600"/>
                <wp:effectExtent l="0" t="0" r="7620" b="0"/>
                <wp:wrapNone/>
                <wp:docPr id="17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2715B1" w:rsidRDefault="00510C9D" w:rsidP="00092A65">
                            <w:pPr>
                              <w:rPr>
                                <w:lang w:val="fr-CH"/>
                              </w:rPr>
                            </w:pPr>
                            <w:r>
                              <w:rPr>
                                <w:lang w:val="fr-CH"/>
                              </w:rPr>
                              <w:t>495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5" type="#_x0000_t202" style="position:absolute;left:0;text-align:left;margin-left:207pt;margin-top:5.6pt;width:33.9pt;height:1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" stroked="f">
                <v:textbox inset="0,0,0,0">
                  <w:txbxContent>
                    <w:p w:rsidR="00510C9D" w:rsidRPr="002715B1" w:rsidRDefault="00510C9D" w:rsidP="00092A65">
                      <w:pPr>
                        <w:rPr>
                          <w:lang w:val="fr-CH"/>
                        </w:rPr>
                      </w:pPr>
                      <w:r>
                        <w:rPr>
                          <w:lang w:val="fr-CH"/>
                        </w:rPr>
                        <w:t>495 R</w:t>
                      </w:r>
                    </w:p>
                  </w:txbxContent>
                </v:textbox>
              </v:shape>
            </w:pict>
          </mc:Fallback>
        </mc:AlternateContent>
      </w:r>
      <w:r w:rsidR="00B26B34">
        <w:rPr>
          <w:strike/>
          <w:noProof/>
          <w:w w:val="100"/>
          <w:lang w:val="en-GB" w:eastAsia="en-GB"/>
        </w:rPr>
        <mc:AlternateContent>
          <mc:Choice Requires="wps">
            <w:drawing>
              <wp:anchor distT="0" distB="0" distL="114300" distR="114300" simplePos="0" relativeHeight="251744768" behindDoc="0" locked="0" layoutInCell="1" allowOverlap="1" wp14:anchorId="6A2FA742" wp14:editId="41307A80">
                <wp:simplePos x="0" y="0"/>
                <wp:positionH relativeFrom="column">
                  <wp:posOffset>2885440</wp:posOffset>
                </wp:positionH>
                <wp:positionV relativeFrom="paragraph">
                  <wp:posOffset>1059180</wp:posOffset>
                </wp:positionV>
                <wp:extent cx="1353820" cy="301625"/>
                <wp:effectExtent l="0" t="0" r="0" b="3175"/>
                <wp:wrapNone/>
                <wp:docPr id="238" name="Пол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3016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Pr="008A3494" w:rsidRDefault="00510C9D" w:rsidP="00FA67B2">
                            <w:pPr>
                              <w:spacing w:line="180" w:lineRule="atLeast"/>
                              <w:ind w:left="221" w:hanging="221"/>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8" o:spid="_x0000_s1056" type="#_x0000_t202" style="position:absolute;left:0;text-align:left;margin-left:227.2pt;margin-top:83.4pt;width:106.6pt;height:23.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" stroked="f">
                <v:stroke joinstyle="round"/>
                <v:path arrowok="t"/>
                <v:textbox inset="0,0,0,0">
                  <w:txbxContent>
                    <w:p w:rsidR="00510C9D" w:rsidRPr="008A3494" w:rsidRDefault="00510C9D" w:rsidP="00FA67B2">
                      <w:pPr>
                        <w:spacing w:line="180" w:lineRule="atLeast"/>
                        <w:ind w:left="221" w:hanging="221"/>
                        <w:rPr>
                          <w:sz w:val="16"/>
                          <w:szCs w:val="16"/>
                        </w:rPr>
                      </w:pPr>
                    </w:p>
                  </w:txbxContent>
                </v:textbox>
              </v:shape>
            </w:pict>
          </mc:Fallback>
        </mc:AlternateContent>
      </w:r>
      <w:r w:rsidR="00092A65">
        <w:rPr>
          <w:strike/>
          <w:noProof/>
          <w:lang w:val="en-GB" w:eastAsia="en-GB"/>
        </w:rPr>
        <mc:AlternateContent>
          <mc:Choice Requires="wps">
            <w:drawing>
              <wp:anchor distT="0" distB="0" distL="114300" distR="114300" simplePos="0" relativeHeight="251747840" behindDoc="0" locked="0" layoutInCell="1" allowOverlap="1" wp14:anchorId="7BD84D13" wp14:editId="3411C42B">
                <wp:simplePos x="0" y="0"/>
                <wp:positionH relativeFrom="column">
                  <wp:posOffset>2603500</wp:posOffset>
                </wp:positionH>
                <wp:positionV relativeFrom="paragraph">
                  <wp:posOffset>405130</wp:posOffset>
                </wp:positionV>
                <wp:extent cx="419100" cy="228600"/>
                <wp:effectExtent l="0" t="1905" r="2540" b="0"/>
                <wp:wrapNone/>
                <wp:docPr id="1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2715B1" w:rsidRDefault="00510C9D" w:rsidP="00092A65">
                            <w:pPr>
                              <w:rPr>
                                <w:lang w:val="fr-CH"/>
                              </w:rPr>
                            </w:pPr>
                            <w:r>
                              <w:rPr>
                                <w:lang w:val="fr-CH"/>
                              </w:rPr>
                              <w:t>254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05pt;margin-top:31.9pt;width:33pt;height:1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" stroked="f">
                <v:textbox>
                  <w:txbxContent>
                    <w:p w:rsidR="00510C9D" w:rsidRPr="002715B1" w:rsidRDefault="00510C9D" w:rsidP="00092A65">
                      <w:pPr>
                        <w:rPr>
                          <w:lang w:val="fr-CH"/>
                        </w:rPr>
                      </w:pPr>
                      <w:r>
                        <w:rPr>
                          <w:lang w:val="fr-CH"/>
                        </w:rPr>
                        <w:t>254</w:t>
                      </w:r>
                    </w:p>
                  </w:txbxContent>
                </v:textbox>
              </v:shape>
            </w:pict>
          </mc:Fallback>
        </mc:AlternateContent>
      </w:r>
      <w:r w:rsidR="00092A65">
        <w:rPr>
          <w:strike/>
          <w:noProof/>
          <w:lang w:val="en-GB" w:eastAsia="en-GB"/>
        </w:rPr>
        <w:drawing>
          <wp:inline distT="0" distB="0" distL="0" distR="0" wp14:anchorId="289F7F9D" wp14:editId="09EF6349">
            <wp:extent cx="3792855" cy="2409190"/>
            <wp:effectExtent l="0" t="0" r="0" b="0"/>
            <wp:docPr id="7" name="Picture 7" descr="Reg 14 Annex5 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 14 Annex5 fig1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92855" cy="2409190"/>
                    </a:xfrm>
                    <a:prstGeom prst="rect">
                      <a:avLst/>
                    </a:prstGeom>
                    <a:noFill/>
                    <a:ln>
                      <a:noFill/>
                    </a:ln>
                  </pic:spPr>
                </pic:pic>
              </a:graphicData>
            </a:graphic>
          </wp:inline>
        </w:drawing>
      </w:r>
    </w:p>
    <w:p w:rsidR="00092A65" w:rsidRDefault="00092A65" w:rsidP="00D431D1">
      <w:pPr>
        <w:pStyle w:val="SingleTxtGR"/>
        <w:ind w:left="2268" w:hanging="1134"/>
      </w:pPr>
    </w:p>
    <w:p w:rsidR="00512AEC" w:rsidRPr="00092A65" w:rsidRDefault="00512AEC" w:rsidP="00D431D1">
      <w:pPr>
        <w:pStyle w:val="SingleTxtGR"/>
        <w:ind w:left="2268" w:hanging="1134"/>
      </w:pPr>
    </w:p>
    <w:p w:rsidR="00CA519E" w:rsidRPr="003D55F8" w:rsidRDefault="00A376D4" w:rsidP="00A70EA5">
      <w:pPr>
        <w:pStyle w:val="SingleTxtGR"/>
        <w:ind w:left="2268" w:hanging="1134"/>
        <w:rPr>
          <w:strike/>
        </w:rPr>
      </w:pPr>
      <w:r>
        <w:rPr>
          <w:strike/>
        </w:rPr>
        <w:br w:type="page"/>
      </w:r>
    </w:p>
    <w:p w:rsidR="00CA519E" w:rsidRPr="003D55F8" w:rsidRDefault="00A70EA5" w:rsidP="00CA519E">
      <w:pPr>
        <w:pStyle w:val="SingleTxtG"/>
        <w:rPr>
          <w:strike/>
        </w:rPr>
      </w:pPr>
      <w:r>
        <w:rPr>
          <w:strike/>
          <w:noProof/>
          <w:lang w:eastAsia="en-GB"/>
        </w:rPr>
        <mc:AlternateContent>
          <mc:Choice Requires="wps">
            <w:drawing>
              <wp:anchor distT="0" distB="0" distL="114300" distR="114300" simplePos="0" relativeHeight="251739648" behindDoc="0" locked="0" layoutInCell="1" allowOverlap="1" wp14:anchorId="3FC0924E" wp14:editId="59B9894F">
                <wp:simplePos x="0" y="0"/>
                <wp:positionH relativeFrom="column">
                  <wp:posOffset>758190</wp:posOffset>
                </wp:positionH>
                <wp:positionV relativeFrom="paragraph">
                  <wp:posOffset>113030</wp:posOffset>
                </wp:positionV>
                <wp:extent cx="830580" cy="382270"/>
                <wp:effectExtent l="0" t="0" r="7620" b="0"/>
                <wp:wrapNone/>
                <wp:docPr id="324" name="Пол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3822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Default="00510C9D">
                            <w:r w:rsidRPr="003D55F8">
                              <w:rPr>
                                <w:strike/>
                              </w:rPr>
                              <w:t>Рис. 1b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4" o:spid="_x0000_s1058" type="#_x0000_t202" style="position:absolute;left:0;text-align:left;margin-left:59.7pt;margin-top:8.9pt;width:65.4pt;height:30.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" stroked="f">
                <v:stroke joinstyle="round"/>
                <v:path arrowok="t"/>
                <v:textbox inset="0,0,0,0">
                  <w:txbxContent>
                    <w:p w:rsidR="00510C9D" w:rsidRDefault="00510C9D">
                      <w:r w:rsidRPr="003D55F8">
                        <w:rPr>
                          <w:strike/>
                        </w:rPr>
                        <w:t>Рис. 1b</w:t>
                      </w:r>
                    </w:p>
                  </w:txbxContent>
                </v:textbox>
              </v:shape>
            </w:pict>
          </mc:Fallback>
        </mc:AlternateContent>
      </w:r>
      <w:r w:rsidR="001C785D">
        <w:rPr>
          <w:strike/>
          <w:noProof/>
          <w:lang w:eastAsia="en-GB"/>
        </w:rPr>
        <mc:AlternateContent>
          <mc:Choice Requires="wps">
            <w:drawing>
              <wp:anchor distT="0" distB="0" distL="114300" distR="114300" simplePos="0" relativeHeight="251735552" behindDoc="0" locked="0" layoutInCell="1" allowOverlap="1" wp14:anchorId="3DD586C6" wp14:editId="43A0230F">
                <wp:simplePos x="0" y="0"/>
                <wp:positionH relativeFrom="column">
                  <wp:posOffset>1939290</wp:posOffset>
                </wp:positionH>
                <wp:positionV relativeFrom="paragraph">
                  <wp:posOffset>3690620</wp:posOffset>
                </wp:positionV>
                <wp:extent cx="1661160" cy="252730"/>
                <wp:effectExtent l="0" t="0" r="0" b="0"/>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2527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Pr="001C785D" w:rsidRDefault="00510C9D" w:rsidP="001C785D">
                            <w:pPr>
                              <w:spacing w:line="200" w:lineRule="atLeast"/>
                              <w:rPr>
                                <w:sz w:val="16"/>
                                <w:szCs w:val="16"/>
                              </w:rPr>
                            </w:pPr>
                            <w:r>
                              <w:rPr>
                                <w:sz w:val="16"/>
                                <w:szCs w:val="16"/>
                              </w:rPr>
                              <w:t>Пористый материал, покрытый тканью, толщиной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0" o:spid="_x0000_s1059" type="#_x0000_t202" style="position:absolute;left:0;text-align:left;margin-left:152.7pt;margin-top:290.6pt;width:130.8pt;height:19.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" stroked="f">
                <v:stroke joinstyle="round"/>
                <v:path arrowok="t"/>
                <v:textbox inset="0,0,0,0">
                  <w:txbxContent>
                    <w:p w:rsidR="00510C9D" w:rsidRPr="001C785D" w:rsidRDefault="00510C9D" w:rsidP="001C785D">
                      <w:pPr>
                        <w:spacing w:line="200" w:lineRule="atLeast"/>
                        <w:rPr>
                          <w:sz w:val="16"/>
                          <w:szCs w:val="16"/>
                        </w:rPr>
                      </w:pPr>
                      <w:r>
                        <w:rPr>
                          <w:sz w:val="16"/>
                          <w:szCs w:val="16"/>
                        </w:rPr>
                        <w:t>Пористый материал, покрытый тканью, толщиной 25 мм</w:t>
                      </w:r>
                    </w:p>
                  </w:txbxContent>
                </v:textbox>
              </v:shape>
            </w:pict>
          </mc:Fallback>
        </mc:AlternateContent>
      </w:r>
      <w:bookmarkStart w:id="3" w:name="_MON_1462793307"/>
      <w:bookmarkEnd w:id="3"/>
      <w:r w:rsidR="001C785D" w:rsidRPr="00F5512A">
        <w:rPr>
          <w:strike/>
          <w:lang w:val="fr-FR"/>
        </w:rPr>
        <w:object w:dxaOrig="9653" w:dyaOrig="9960">
          <v:shape id="_x0000_i1028" type="#_x0000_t75" style="width:366.8pt;height:350.1pt" o:ole="">
            <v:imagedata r:id="rId46" o:title="" cropbottom="1231f"/>
          </v:shape>
          <o:OLEObject Type="Embed" ProgID="Word.Picture.8" ShapeID="_x0000_i1028" DrawAspect="Content" ObjectID="_1552378887" r:id="rId47"/>
        </w:object>
      </w:r>
    </w:p>
    <w:p w:rsidR="00CA519E" w:rsidRPr="003D55F8" w:rsidRDefault="00CA519E" w:rsidP="00CA519E">
      <w:pPr>
        <w:pStyle w:val="SingleTxtGR"/>
        <w:ind w:left="2268" w:hanging="1134"/>
        <w:rPr>
          <w:strike/>
        </w:rPr>
      </w:pPr>
    </w:p>
    <w:p w:rsidR="00CA519E" w:rsidRPr="003D55F8" w:rsidRDefault="00CA519E" w:rsidP="00CA519E">
      <w:pPr>
        <w:pStyle w:val="SingleTxtGR"/>
        <w:ind w:left="2268" w:hanging="1134"/>
        <w:rPr>
          <w:strike/>
        </w:rPr>
      </w:pPr>
      <w:r w:rsidRPr="003D55F8">
        <w:rPr>
          <w:strike/>
        </w:rPr>
        <w:br w:type="page"/>
        <w:t>Рис. 2</w:t>
      </w:r>
    </w:p>
    <w:p w:rsidR="00CF542D" w:rsidRPr="00C200CB" w:rsidRDefault="00D614AF" w:rsidP="00CA519E">
      <w:pPr>
        <w:pStyle w:val="SingleTxtGR"/>
        <w:ind w:left="2268" w:hanging="1134"/>
      </w:pPr>
      <w:r>
        <w:rPr>
          <w:noProof/>
          <w:w w:val="100"/>
          <w:lang w:val="en-GB" w:eastAsia="en-GB"/>
        </w:rPr>
        <mc:AlternateContent>
          <mc:Choice Requires="wps">
            <w:drawing>
              <wp:anchor distT="0" distB="0" distL="114300" distR="114300" simplePos="0" relativeHeight="251653632" behindDoc="0" locked="0" layoutInCell="1" allowOverlap="1" wp14:anchorId="716DDB13" wp14:editId="1E7A65EF">
                <wp:simplePos x="0" y="0"/>
                <wp:positionH relativeFrom="column">
                  <wp:posOffset>3357509</wp:posOffset>
                </wp:positionH>
                <wp:positionV relativeFrom="paragraph">
                  <wp:posOffset>-15875</wp:posOffset>
                </wp:positionV>
                <wp:extent cx="1910080" cy="405130"/>
                <wp:effectExtent l="0" t="0" r="0" b="0"/>
                <wp:wrapNone/>
                <wp:docPr id="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CA519E">
                            <w:r>
                              <w:t>Пористый материал, покрытый тканью; толщина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0" type="#_x0000_t202" style="position:absolute;left:0;text-align:left;margin-left:264.35pt;margin-top:-1.25pt;width:150.4pt;height:3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" stroked="f">
                <v:textbox inset="0,0,0,0">
                  <w:txbxContent>
                    <w:p w:rsidR="00510C9D" w:rsidRDefault="00510C9D" w:rsidP="00CA519E">
                      <w:r>
                        <w:t>Пористый материал, покрытый тканью; толщина 25</w:t>
                      </w:r>
                    </w:p>
                  </w:txbxContent>
                </v:textbox>
              </v:shape>
            </w:pict>
          </mc:Fallback>
        </mc:AlternateContent>
      </w:r>
      <w:r w:rsidR="009722F2" w:rsidRPr="00962134">
        <w:rPr>
          <w:noProof/>
          <w:w w:val="100"/>
          <w:lang w:val="en-GB" w:eastAsia="en-GB"/>
        </w:rPr>
        <mc:AlternateContent>
          <mc:Choice Requires="wps">
            <w:drawing>
              <wp:anchor distT="0" distB="0" distL="114300" distR="114300" simplePos="0" relativeHeight="251655680" behindDoc="0" locked="0" layoutInCell="1" allowOverlap="1" wp14:anchorId="58A5493B" wp14:editId="57F73A3E">
                <wp:simplePos x="0" y="0"/>
                <wp:positionH relativeFrom="column">
                  <wp:posOffset>720521</wp:posOffset>
                </wp:positionH>
                <wp:positionV relativeFrom="paragraph">
                  <wp:posOffset>3452567</wp:posOffset>
                </wp:positionV>
                <wp:extent cx="4330461" cy="284672"/>
                <wp:effectExtent l="0" t="0" r="0" b="1270"/>
                <wp:wrapNone/>
                <wp:docPr id="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461" cy="284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9722F2">
                            <w:pPr>
                              <w:jc w:val="center"/>
                            </w:pPr>
                            <w:r>
                              <w:tab/>
                            </w:r>
                            <w:r>
                              <w:tab/>
                              <w:t>Все размеры указаны в миллиметрах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1" type="#_x0000_t202" style="position:absolute;left:0;text-align:left;margin-left:56.75pt;margin-top:271.85pt;width:341pt;height:2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vJiQIAABo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" stroked="f">
                <v:textbox>
                  <w:txbxContent>
                    <w:p w:rsidR="00510C9D" w:rsidRDefault="00510C9D" w:rsidP="009722F2">
                      <w:pPr>
                        <w:jc w:val="center"/>
                      </w:pPr>
                      <w:r>
                        <w:tab/>
                      </w:r>
                      <w:r>
                        <w:tab/>
                        <w:t>Все размеры указаны в миллиметрах</w:t>
                      </w:r>
                    </w:p>
                  </w:txbxContent>
                </v:textbox>
              </v:shape>
            </w:pict>
          </mc:Fallback>
        </mc:AlternateContent>
      </w:r>
      <w:r w:rsidR="009722F2" w:rsidRPr="00962134">
        <w:rPr>
          <w:noProof/>
          <w:w w:val="100"/>
          <w:lang w:val="en-GB" w:eastAsia="en-GB"/>
        </w:rPr>
        <mc:AlternateContent>
          <mc:Choice Requires="wps">
            <w:drawing>
              <wp:anchor distT="0" distB="0" distL="114300" distR="114300" simplePos="0" relativeHeight="251654656" behindDoc="0" locked="0" layoutInCell="1" allowOverlap="1" wp14:anchorId="4282463F" wp14:editId="1ACDC40B">
                <wp:simplePos x="0" y="0"/>
                <wp:positionH relativeFrom="column">
                  <wp:posOffset>1178824</wp:posOffset>
                </wp:positionH>
                <wp:positionV relativeFrom="paragraph">
                  <wp:posOffset>2932430</wp:posOffset>
                </wp:positionV>
                <wp:extent cx="1943100" cy="457200"/>
                <wp:effectExtent l="0" t="0" r="0" b="0"/>
                <wp:wrapNone/>
                <wp:docPr id="8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CA519E">
                            <w:r>
                              <w:t xml:space="preserve">Лямка, связывающая блок </w:t>
                            </w:r>
                            <w:r>
                              <w:br/>
                              <w:t>с точками крепления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2" type="#_x0000_t202" style="position:absolute;left:0;text-align:left;margin-left:92.8pt;margin-top:230.9pt;width:153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" stroked="f">
                <v:textbox>
                  <w:txbxContent>
                    <w:p w:rsidR="00510C9D" w:rsidRDefault="00510C9D" w:rsidP="00CA519E">
                      <w:r>
                        <w:t xml:space="preserve">Лямка, связывающая блок </w:t>
                      </w:r>
                      <w:r>
                        <w:br/>
                        <w:t>с точками крепления</w:t>
                      </w:r>
                    </w:p>
                  </w:txbxContent>
                </v:textbox>
              </v:shape>
            </w:pict>
          </mc:Fallback>
        </mc:AlternateContent>
      </w:r>
      <w:r w:rsidR="009722F2">
        <w:rPr>
          <w:strike/>
          <w:noProof/>
          <w:lang w:val="en-GB" w:eastAsia="en-GB"/>
        </w:rPr>
        <w:drawing>
          <wp:inline distT="0" distB="0" distL="0" distR="0" wp14:anchorId="62E695B6" wp14:editId="430A5E67">
            <wp:extent cx="4222115" cy="3689350"/>
            <wp:effectExtent l="0" t="0" r="6985" b="6350"/>
            <wp:docPr id="9" name="Picture 9" descr="Reg 14 Annex5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 14 Annex5 fig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22115" cy="3689350"/>
                    </a:xfrm>
                    <a:prstGeom prst="rect">
                      <a:avLst/>
                    </a:prstGeom>
                    <a:noFill/>
                    <a:ln>
                      <a:noFill/>
                    </a:ln>
                  </pic:spPr>
                </pic:pic>
              </a:graphicData>
            </a:graphic>
          </wp:inline>
        </w:drawing>
      </w:r>
    </w:p>
    <w:p w:rsidR="00CA519E" w:rsidRPr="003D55F8" w:rsidRDefault="0082744C" w:rsidP="00D614AF">
      <w:pPr>
        <w:pStyle w:val="SingleTxtGR"/>
        <w:rPr>
          <w:strike/>
        </w:rPr>
      </w:pPr>
      <w:r w:rsidRPr="0082744C">
        <w:rPr>
          <w:strike/>
        </w:rPr>
        <w:tab/>
      </w:r>
      <w:r w:rsidR="00CA519E" w:rsidRPr="003D55F8">
        <w:rPr>
          <w:strike/>
        </w:rPr>
        <w:t xml:space="preserve">Для фиксации лямки натяжное устройство плечевого ремня может быть изменено посредством дополнительного использования двух зажимов и/или нескольких болтов во избежание любого ослабления натяжения лямки в ходе испытания методом отрыва. </w:t>
      </w:r>
    </w:p>
    <w:p w:rsidR="00CA519E" w:rsidRPr="003D55F8" w:rsidRDefault="00CA519E" w:rsidP="00CA519E">
      <w:pPr>
        <w:pStyle w:val="FootnoteText"/>
        <w:rPr>
          <w:strike/>
          <w:lang w:val="ru-RU"/>
        </w:rPr>
      </w:pPr>
    </w:p>
    <w:p w:rsidR="00CA519E" w:rsidRDefault="009B0BA6" w:rsidP="00CA519E">
      <w:pPr>
        <w:pStyle w:val="SingleTxtGR"/>
        <w:ind w:left="2268" w:hanging="1134"/>
        <w:rPr>
          <w:strike/>
          <w:lang w:val="en-US"/>
        </w:rPr>
      </w:pPr>
      <w:r>
        <w:rPr>
          <w:strike/>
        </w:rPr>
        <w:br w:type="page"/>
      </w:r>
      <w:r w:rsidR="00CA519E" w:rsidRPr="003D55F8">
        <w:rPr>
          <w:strike/>
        </w:rPr>
        <w:t>Рис. 3</w:t>
      </w:r>
    </w:p>
    <w:p w:rsidR="004E76CE" w:rsidRPr="004E76CE" w:rsidRDefault="00A70052" w:rsidP="00CA519E">
      <w:pPr>
        <w:pStyle w:val="SingleTxtGR"/>
        <w:ind w:left="2268" w:hanging="1134"/>
        <w:rPr>
          <w:strike/>
          <w:lang w:val="en-US"/>
        </w:rPr>
      </w:pPr>
      <w:r w:rsidRPr="00182912">
        <w:rPr>
          <w:noProof/>
          <w:lang w:val="en-GB" w:eastAsia="en-GB"/>
        </w:rPr>
        <mc:AlternateContent>
          <mc:Choice Requires="wps">
            <w:drawing>
              <wp:anchor distT="0" distB="0" distL="114300" distR="114300" simplePos="0" relativeHeight="251737600" behindDoc="0" locked="0" layoutInCell="1" allowOverlap="1" wp14:anchorId="7FD475D9" wp14:editId="14B9FD45">
                <wp:simplePos x="0" y="0"/>
                <wp:positionH relativeFrom="column">
                  <wp:posOffset>726811</wp:posOffset>
                </wp:positionH>
                <wp:positionV relativeFrom="paragraph">
                  <wp:posOffset>147320</wp:posOffset>
                </wp:positionV>
                <wp:extent cx="1880559" cy="457200"/>
                <wp:effectExtent l="0" t="0" r="5715" b="0"/>
                <wp:wrapNone/>
                <wp:docPr id="32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9"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182912">
                            <w:r>
                              <w:t>Пористый материал, покрытый тканью; толщина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3" type="#_x0000_t202" style="position:absolute;left:0;text-align:left;margin-left:57.25pt;margin-top:11.6pt;width:148.1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" stroked="f">
                <v:textbox>
                  <w:txbxContent>
                    <w:p w:rsidR="00510C9D" w:rsidRDefault="00510C9D" w:rsidP="00182912">
                      <w:r>
                        <w:t>Пористый материал, покр</w:t>
                      </w:r>
                      <w:r>
                        <w:t>ы</w:t>
                      </w:r>
                      <w:r>
                        <w:t>тый тканью; толщина 25</w:t>
                      </w:r>
                    </w:p>
                  </w:txbxContent>
                </v:textbox>
              </v:shape>
            </w:pict>
          </mc:Fallback>
        </mc:AlternateContent>
      </w:r>
    </w:p>
    <w:p w:rsidR="004E76CE" w:rsidRDefault="004E76CE" w:rsidP="004E76CE">
      <w:pPr>
        <w:pStyle w:val="SingleTxtG"/>
        <w:rPr>
          <w:strike/>
          <w:lang w:val="fr-FR"/>
        </w:rPr>
      </w:pPr>
      <w:r w:rsidRPr="00962134">
        <w:rPr>
          <w:noProof/>
          <w:lang w:eastAsia="en-GB"/>
        </w:rPr>
        <mc:AlternateContent>
          <mc:Choice Requires="wps">
            <w:drawing>
              <wp:anchor distT="0" distB="0" distL="114300" distR="114300" simplePos="0" relativeHeight="251741696" behindDoc="0" locked="0" layoutInCell="1" allowOverlap="1" wp14:anchorId="3E360813" wp14:editId="39E089BC">
                <wp:simplePos x="0" y="0"/>
                <wp:positionH relativeFrom="column">
                  <wp:posOffset>2865120</wp:posOffset>
                </wp:positionH>
                <wp:positionV relativeFrom="paragraph">
                  <wp:posOffset>3429000</wp:posOffset>
                </wp:positionV>
                <wp:extent cx="2743200" cy="342900"/>
                <wp:effectExtent l="0" t="0" r="0" b="0"/>
                <wp:wrapNone/>
                <wp:docPr id="3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DA3943">
                            <w:r>
                              <w:t>Все размеры указаны в миллиметрах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225.6pt;margin-top:270pt;width:3in;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" stroked="f">
                <v:textbox>
                  <w:txbxContent>
                    <w:p w:rsidR="00510C9D" w:rsidRDefault="00510C9D" w:rsidP="00DA3943">
                      <w:r>
                        <w:t>Все размеры указаны в миллиметрах</w:t>
                      </w:r>
                    </w:p>
                  </w:txbxContent>
                </v:textbox>
              </v:shape>
            </w:pict>
          </mc:Fallback>
        </mc:AlternateContent>
      </w:r>
      <w:r w:rsidRPr="00F5512A">
        <w:rPr>
          <w:strike/>
          <w:lang w:val="fr-FR"/>
        </w:rPr>
        <w:object w:dxaOrig="6315" w:dyaOrig="5673">
          <v:shape id="_x0000_i1029" type="#_x0000_t75" style="width:365.3pt;height:296.15pt" o:ole="" o:bordertopcolor="this" o:borderleftcolor="this" o:borderbottomcolor="this" o:borderrightcolor="this">
            <v:imagedata r:id="rId49" o:title="" cropbottom="-1310f" cropleft="-1177f" cropright="-588f"/>
          </v:shape>
          <o:OLEObject Type="Embed" ProgID="Unknown" ShapeID="_x0000_i1029" DrawAspect="Content" ObjectID="_1552378888" r:id="rId50"/>
        </w:object>
      </w:r>
    </w:p>
    <w:p w:rsidR="00CA519E" w:rsidRDefault="00CA519E" w:rsidP="00026EE3">
      <w:pPr>
        <w:pStyle w:val="SingleTxtGR"/>
      </w:pPr>
    </w:p>
    <w:p w:rsidR="00D4061E" w:rsidRDefault="00D4061E" w:rsidP="00026EE3">
      <w:pPr>
        <w:pStyle w:val="SingleTxtGR"/>
        <w:sectPr w:rsidR="00D4061E" w:rsidSect="00BA6DC6">
          <w:headerReference w:type="even" r:id="rId51"/>
          <w:headerReference w:type="default" r:id="rId52"/>
          <w:footerReference w:type="even" r:id="rId53"/>
          <w:footerReference w:type="default" r:id="rId54"/>
          <w:headerReference w:type="first" r:id="rId55"/>
          <w:footerReference w:type="first" r:id="rId56"/>
          <w:footnotePr>
            <w:numRestart w:val="eachSect"/>
          </w:footnotePr>
          <w:endnotePr>
            <w:numFmt w:val="decimal"/>
          </w:endnotePr>
          <w:pgSz w:w="11906" w:h="16838" w:code="9"/>
          <w:pgMar w:top="1418" w:right="1134" w:bottom="1134" w:left="1134" w:header="851" w:footer="567" w:gutter="0"/>
          <w:cols w:space="708"/>
          <w:docGrid w:linePitch="360"/>
        </w:sectPr>
      </w:pPr>
    </w:p>
    <w:p w:rsidR="00CA519E" w:rsidRPr="003D55F8" w:rsidRDefault="00CA519E" w:rsidP="00CA519E">
      <w:pPr>
        <w:pStyle w:val="HChGR"/>
        <w:rPr>
          <w:strike/>
        </w:rPr>
      </w:pPr>
      <w:r w:rsidRPr="003D55F8">
        <w:rPr>
          <w:strike/>
        </w:rPr>
        <w:t>Приложение 6</w:t>
      </w:r>
    </w:p>
    <w:p w:rsidR="00CA519E" w:rsidRPr="003D55F8" w:rsidRDefault="00CA519E" w:rsidP="00CA519E">
      <w:pPr>
        <w:pStyle w:val="HChGR"/>
        <w:rPr>
          <w:strike/>
        </w:rPr>
      </w:pPr>
      <w:r w:rsidRPr="003D55F8">
        <w:rPr>
          <w:b w:val="0"/>
          <w:strike/>
          <w:sz w:val="20"/>
          <w:lang w:eastAsia="en-US"/>
        </w:rPr>
        <w:tab/>
      </w:r>
      <w:r w:rsidRPr="003D55F8">
        <w:rPr>
          <w:b w:val="0"/>
          <w:strike/>
          <w:sz w:val="20"/>
          <w:lang w:eastAsia="en-US"/>
        </w:rPr>
        <w:tab/>
      </w:r>
      <w:r w:rsidRPr="003D55F8">
        <w:rPr>
          <w:strike/>
        </w:rPr>
        <w:t>Минимальное число точек крепления и расположение нижних креплений</w:t>
      </w:r>
    </w:p>
    <w:tbl>
      <w:tblPr>
        <w:tblW w:w="7396" w:type="dxa"/>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74"/>
        <w:gridCol w:w="882"/>
        <w:gridCol w:w="952"/>
        <w:gridCol w:w="980"/>
        <w:gridCol w:w="895"/>
        <w:gridCol w:w="1246"/>
        <w:gridCol w:w="1267"/>
      </w:tblGrid>
      <w:tr w:rsidR="00973089" w:rsidRPr="00CE0ED9" w:rsidTr="00CE0ED9">
        <w:trPr>
          <w:trHeight w:val="396"/>
          <w:tblHeader/>
        </w:trPr>
        <w:tc>
          <w:tcPr>
            <w:tcW w:w="1174" w:type="dxa"/>
            <w:vMerge w:val="restart"/>
            <w:tcBorders>
              <w:top w:val="single" w:sz="4" w:space="0" w:color="auto"/>
              <w:left w:val="single" w:sz="4" w:space="0" w:color="auto"/>
              <w:bottom w:val="single" w:sz="4" w:space="0" w:color="auto"/>
              <w:right w:val="nil"/>
              <w:tl2br w:val="nil"/>
              <w:tr2bl w:val="nil"/>
            </w:tcBorders>
            <w:shd w:val="clear" w:color="auto" w:fill="auto"/>
            <w:vAlign w:val="bottom"/>
          </w:tcPr>
          <w:p w:rsidR="00CA519E" w:rsidRPr="00CE0ED9" w:rsidRDefault="00CA519E" w:rsidP="00CE0ED9">
            <w:pPr>
              <w:spacing w:before="80" w:after="80" w:line="200" w:lineRule="exact"/>
              <w:rPr>
                <w:i/>
                <w:strike/>
                <w:sz w:val="16"/>
              </w:rPr>
            </w:pPr>
            <w:r w:rsidRPr="00CE0ED9">
              <w:rPr>
                <w:i/>
                <w:strike/>
                <w:sz w:val="16"/>
              </w:rPr>
              <w:t xml:space="preserve">Категория транспортных </w:t>
            </w:r>
            <w:r w:rsidRPr="00CE0ED9">
              <w:rPr>
                <w:i/>
                <w:strike/>
                <w:sz w:val="16"/>
              </w:rPr>
              <w:br/>
              <w:t>средств</w:t>
            </w:r>
          </w:p>
        </w:tc>
        <w:tc>
          <w:tcPr>
            <w:tcW w:w="3709" w:type="dxa"/>
            <w:gridSpan w:val="4"/>
            <w:shd w:val="clear" w:color="auto" w:fill="auto"/>
            <w:vAlign w:val="bottom"/>
          </w:tcPr>
          <w:p w:rsidR="00CA519E" w:rsidRPr="00CE0ED9" w:rsidRDefault="00CA519E" w:rsidP="00CE0ED9">
            <w:pPr>
              <w:spacing w:before="80" w:after="80" w:line="200" w:lineRule="exact"/>
              <w:jc w:val="right"/>
              <w:rPr>
                <w:i/>
                <w:strike/>
                <w:sz w:val="16"/>
              </w:rPr>
            </w:pPr>
            <w:r w:rsidRPr="00CE0ED9">
              <w:rPr>
                <w:i/>
                <w:strike/>
                <w:sz w:val="16"/>
              </w:rPr>
              <w:t>Сидячие места, обращенные вперед</w:t>
            </w:r>
          </w:p>
        </w:tc>
        <w:tc>
          <w:tcPr>
            <w:tcW w:w="1246" w:type="dxa"/>
            <w:shd w:val="clear" w:color="auto" w:fill="auto"/>
            <w:vAlign w:val="bottom"/>
          </w:tcPr>
          <w:p w:rsidR="00CA519E" w:rsidRPr="00CE0ED9" w:rsidRDefault="00CA519E" w:rsidP="00CE0ED9">
            <w:pPr>
              <w:spacing w:before="80" w:after="80" w:line="200" w:lineRule="exact"/>
              <w:jc w:val="right"/>
              <w:rPr>
                <w:i/>
                <w:strike/>
                <w:sz w:val="16"/>
              </w:rPr>
            </w:pPr>
            <w:r w:rsidRPr="00CE0ED9">
              <w:rPr>
                <w:i/>
                <w:strike/>
                <w:sz w:val="16"/>
              </w:rPr>
              <w:t>Сидячие места, обращенные назад</w:t>
            </w:r>
          </w:p>
        </w:tc>
        <w:tc>
          <w:tcPr>
            <w:tcW w:w="1267" w:type="dxa"/>
            <w:shd w:val="clear" w:color="auto" w:fill="auto"/>
            <w:vAlign w:val="bottom"/>
          </w:tcPr>
          <w:p w:rsidR="00CA519E" w:rsidRPr="00CE0ED9" w:rsidRDefault="00CA519E" w:rsidP="00CE0ED9">
            <w:pPr>
              <w:spacing w:before="80" w:after="80" w:line="200" w:lineRule="exact"/>
              <w:jc w:val="right"/>
              <w:rPr>
                <w:i/>
                <w:strike/>
                <w:sz w:val="16"/>
              </w:rPr>
            </w:pPr>
            <w:r w:rsidRPr="00CE0ED9">
              <w:rPr>
                <w:i/>
                <w:strike/>
                <w:sz w:val="16"/>
              </w:rPr>
              <w:t>Сидячие места, обращенные вбок</w:t>
            </w:r>
          </w:p>
        </w:tc>
      </w:tr>
      <w:tr w:rsidR="00973089" w:rsidRPr="00CE0ED9" w:rsidTr="00F72008">
        <w:trPr>
          <w:trHeight w:val="20"/>
        </w:trPr>
        <w:tc>
          <w:tcPr>
            <w:tcW w:w="1174" w:type="dxa"/>
            <w:vMerge/>
            <w:tcBorders>
              <w:left w:val="single" w:sz="4" w:space="0" w:color="auto"/>
              <w:bottom w:val="single" w:sz="12" w:space="0" w:color="auto"/>
              <w:right w:val="nil"/>
              <w:tl2br w:val="nil"/>
              <w:tr2bl w:val="nil"/>
            </w:tcBorders>
            <w:shd w:val="clear" w:color="auto" w:fill="auto"/>
            <w:vAlign w:val="bottom"/>
          </w:tcPr>
          <w:p w:rsidR="00CA519E" w:rsidRPr="00CE0ED9" w:rsidRDefault="00CA519E" w:rsidP="00CE0ED9">
            <w:pPr>
              <w:spacing w:before="40" w:after="40"/>
              <w:rPr>
                <w:i/>
                <w:strike/>
                <w:sz w:val="18"/>
              </w:rPr>
            </w:pPr>
          </w:p>
        </w:tc>
        <w:tc>
          <w:tcPr>
            <w:tcW w:w="1834" w:type="dxa"/>
            <w:gridSpan w:val="2"/>
            <w:tcBorders>
              <w:bottom w:val="single" w:sz="12" w:space="0" w:color="auto"/>
            </w:tcBorders>
            <w:shd w:val="clear" w:color="auto" w:fill="auto"/>
            <w:vAlign w:val="bottom"/>
          </w:tcPr>
          <w:p w:rsidR="00CA519E" w:rsidRPr="00CE0ED9" w:rsidRDefault="00CA519E" w:rsidP="00CE0ED9">
            <w:pPr>
              <w:spacing w:before="40" w:after="40"/>
              <w:jc w:val="right"/>
              <w:rPr>
                <w:i/>
                <w:strike/>
                <w:sz w:val="16"/>
                <w:szCs w:val="16"/>
              </w:rPr>
            </w:pPr>
            <w:r w:rsidRPr="00CE0ED9">
              <w:rPr>
                <w:i/>
                <w:strike/>
                <w:sz w:val="16"/>
                <w:szCs w:val="16"/>
              </w:rPr>
              <w:t>Боковые</w:t>
            </w:r>
          </w:p>
        </w:tc>
        <w:tc>
          <w:tcPr>
            <w:tcW w:w="1875" w:type="dxa"/>
            <w:gridSpan w:val="2"/>
            <w:tcBorders>
              <w:bottom w:val="single" w:sz="12" w:space="0" w:color="auto"/>
            </w:tcBorders>
            <w:shd w:val="clear" w:color="auto" w:fill="auto"/>
            <w:vAlign w:val="bottom"/>
          </w:tcPr>
          <w:p w:rsidR="00CA519E" w:rsidRPr="00CE0ED9" w:rsidRDefault="00CA519E" w:rsidP="00CE0ED9">
            <w:pPr>
              <w:spacing w:before="40" w:after="40"/>
              <w:jc w:val="right"/>
              <w:rPr>
                <w:i/>
                <w:strike/>
                <w:sz w:val="16"/>
                <w:szCs w:val="16"/>
              </w:rPr>
            </w:pPr>
            <w:r w:rsidRPr="00CE0ED9">
              <w:rPr>
                <w:i/>
                <w:strike/>
                <w:sz w:val="16"/>
                <w:szCs w:val="16"/>
              </w:rPr>
              <w:t>Центральные</w:t>
            </w:r>
          </w:p>
        </w:tc>
        <w:tc>
          <w:tcPr>
            <w:tcW w:w="1246" w:type="dxa"/>
            <w:tcBorders>
              <w:bottom w:val="single" w:sz="12" w:space="0" w:color="auto"/>
            </w:tcBorders>
            <w:shd w:val="clear" w:color="auto" w:fill="auto"/>
            <w:vAlign w:val="bottom"/>
          </w:tcPr>
          <w:p w:rsidR="00CA519E" w:rsidRPr="00CE0ED9" w:rsidRDefault="00CA519E" w:rsidP="00CE0ED9">
            <w:pPr>
              <w:spacing w:before="40" w:after="40"/>
              <w:jc w:val="right"/>
              <w:rPr>
                <w:i/>
                <w:strike/>
                <w:sz w:val="18"/>
              </w:rPr>
            </w:pPr>
          </w:p>
        </w:tc>
        <w:tc>
          <w:tcPr>
            <w:tcW w:w="1267" w:type="dxa"/>
            <w:tcBorders>
              <w:bottom w:val="single" w:sz="12" w:space="0" w:color="auto"/>
            </w:tcBorders>
            <w:shd w:val="clear" w:color="auto" w:fill="auto"/>
            <w:vAlign w:val="bottom"/>
          </w:tcPr>
          <w:p w:rsidR="00CA519E" w:rsidRPr="00CE0ED9" w:rsidRDefault="00CA519E" w:rsidP="00CE0ED9">
            <w:pPr>
              <w:spacing w:before="40" w:after="40"/>
              <w:jc w:val="right"/>
              <w:rPr>
                <w:i/>
                <w:strike/>
                <w:sz w:val="18"/>
              </w:rPr>
            </w:pPr>
          </w:p>
        </w:tc>
      </w:tr>
      <w:tr w:rsidR="00973089" w:rsidRPr="00CE0ED9" w:rsidTr="00F72008">
        <w:trPr>
          <w:trHeight w:val="20"/>
        </w:trPr>
        <w:tc>
          <w:tcPr>
            <w:tcW w:w="1174" w:type="dxa"/>
            <w:tcBorders>
              <w:top w:val="single" w:sz="12" w:space="0" w:color="auto"/>
              <w:left w:val="single" w:sz="4" w:space="0" w:color="auto"/>
              <w:bottom w:val="single" w:sz="4" w:space="0" w:color="auto"/>
              <w:right w:val="nil"/>
              <w:tl2br w:val="nil"/>
              <w:tr2bl w:val="nil"/>
            </w:tcBorders>
            <w:shd w:val="clear" w:color="auto" w:fill="auto"/>
            <w:vAlign w:val="bottom"/>
          </w:tcPr>
          <w:p w:rsidR="00CA519E" w:rsidRPr="00CE0ED9" w:rsidRDefault="00CA519E" w:rsidP="00CE0ED9">
            <w:pPr>
              <w:spacing w:before="40" w:after="40"/>
              <w:rPr>
                <w:i/>
                <w:strike/>
                <w:sz w:val="18"/>
              </w:rPr>
            </w:pPr>
          </w:p>
        </w:tc>
        <w:tc>
          <w:tcPr>
            <w:tcW w:w="882" w:type="dxa"/>
            <w:tcBorders>
              <w:top w:val="single" w:sz="12" w:space="0" w:color="auto"/>
            </w:tcBorders>
            <w:shd w:val="clear" w:color="auto" w:fill="auto"/>
            <w:vAlign w:val="bottom"/>
          </w:tcPr>
          <w:p w:rsidR="00CA519E" w:rsidRPr="00CE0ED9" w:rsidRDefault="00CA519E" w:rsidP="00CE0ED9">
            <w:pPr>
              <w:spacing w:before="40" w:after="40"/>
              <w:jc w:val="right"/>
              <w:rPr>
                <w:i/>
                <w:strike/>
                <w:sz w:val="16"/>
                <w:szCs w:val="16"/>
              </w:rPr>
            </w:pPr>
            <w:r w:rsidRPr="00CE0ED9">
              <w:rPr>
                <w:i/>
                <w:strike/>
                <w:sz w:val="16"/>
                <w:szCs w:val="16"/>
              </w:rPr>
              <w:t>Передние</w:t>
            </w:r>
          </w:p>
        </w:tc>
        <w:tc>
          <w:tcPr>
            <w:tcW w:w="952" w:type="dxa"/>
            <w:tcBorders>
              <w:top w:val="single" w:sz="12" w:space="0" w:color="auto"/>
            </w:tcBorders>
            <w:shd w:val="clear" w:color="auto" w:fill="auto"/>
            <w:vAlign w:val="bottom"/>
          </w:tcPr>
          <w:p w:rsidR="00CA519E" w:rsidRPr="00CE0ED9" w:rsidRDefault="00CA519E" w:rsidP="00CE0ED9">
            <w:pPr>
              <w:spacing w:before="40" w:after="40"/>
              <w:jc w:val="right"/>
              <w:rPr>
                <w:i/>
                <w:strike/>
                <w:sz w:val="16"/>
                <w:szCs w:val="16"/>
              </w:rPr>
            </w:pPr>
            <w:r w:rsidRPr="00CE0ED9">
              <w:rPr>
                <w:i/>
                <w:strike/>
                <w:sz w:val="16"/>
                <w:szCs w:val="16"/>
              </w:rPr>
              <w:t>Другие</w:t>
            </w:r>
          </w:p>
        </w:tc>
        <w:tc>
          <w:tcPr>
            <w:tcW w:w="980" w:type="dxa"/>
            <w:tcBorders>
              <w:top w:val="single" w:sz="12" w:space="0" w:color="auto"/>
            </w:tcBorders>
            <w:shd w:val="clear" w:color="auto" w:fill="auto"/>
            <w:vAlign w:val="bottom"/>
          </w:tcPr>
          <w:p w:rsidR="00CA519E" w:rsidRPr="00CE0ED9" w:rsidRDefault="00CA519E" w:rsidP="00CE0ED9">
            <w:pPr>
              <w:spacing w:before="40" w:after="40"/>
              <w:jc w:val="right"/>
              <w:rPr>
                <w:i/>
                <w:strike/>
                <w:sz w:val="16"/>
                <w:szCs w:val="16"/>
              </w:rPr>
            </w:pPr>
            <w:r w:rsidRPr="00CE0ED9">
              <w:rPr>
                <w:i/>
                <w:strike/>
                <w:sz w:val="16"/>
                <w:szCs w:val="16"/>
              </w:rPr>
              <w:t>Передние</w:t>
            </w:r>
          </w:p>
        </w:tc>
        <w:tc>
          <w:tcPr>
            <w:tcW w:w="895" w:type="dxa"/>
            <w:tcBorders>
              <w:top w:val="single" w:sz="12" w:space="0" w:color="auto"/>
            </w:tcBorders>
            <w:shd w:val="clear" w:color="auto" w:fill="auto"/>
            <w:vAlign w:val="bottom"/>
          </w:tcPr>
          <w:p w:rsidR="00CA519E" w:rsidRPr="00CE0ED9" w:rsidRDefault="00CA519E" w:rsidP="00CE0ED9">
            <w:pPr>
              <w:spacing w:before="40" w:after="40"/>
              <w:jc w:val="right"/>
              <w:rPr>
                <w:i/>
                <w:strike/>
                <w:sz w:val="16"/>
                <w:szCs w:val="16"/>
              </w:rPr>
            </w:pPr>
            <w:r w:rsidRPr="00CE0ED9">
              <w:rPr>
                <w:i/>
                <w:strike/>
                <w:sz w:val="16"/>
                <w:szCs w:val="16"/>
              </w:rPr>
              <w:t>Другие</w:t>
            </w:r>
          </w:p>
        </w:tc>
        <w:tc>
          <w:tcPr>
            <w:tcW w:w="1246" w:type="dxa"/>
            <w:tcBorders>
              <w:top w:val="single" w:sz="12" w:space="0" w:color="auto"/>
            </w:tcBorders>
            <w:shd w:val="clear" w:color="auto" w:fill="auto"/>
            <w:vAlign w:val="bottom"/>
          </w:tcPr>
          <w:p w:rsidR="00CA519E" w:rsidRPr="00CE0ED9" w:rsidRDefault="00CA519E" w:rsidP="00CE0ED9">
            <w:pPr>
              <w:spacing w:before="40" w:after="40"/>
              <w:jc w:val="right"/>
              <w:rPr>
                <w:i/>
                <w:strike/>
                <w:sz w:val="18"/>
              </w:rPr>
            </w:pPr>
          </w:p>
        </w:tc>
        <w:tc>
          <w:tcPr>
            <w:tcW w:w="1267" w:type="dxa"/>
            <w:tcBorders>
              <w:top w:val="single" w:sz="12" w:space="0" w:color="auto"/>
            </w:tcBorders>
            <w:shd w:val="clear" w:color="auto" w:fill="auto"/>
            <w:vAlign w:val="bottom"/>
          </w:tcPr>
          <w:p w:rsidR="00CA519E" w:rsidRPr="00CE0ED9" w:rsidRDefault="00CA519E" w:rsidP="00CE0ED9">
            <w:pPr>
              <w:spacing w:before="40" w:after="40"/>
              <w:jc w:val="right"/>
              <w:rPr>
                <w:i/>
                <w:strike/>
                <w:sz w:val="18"/>
              </w:rPr>
            </w:pPr>
          </w:p>
        </w:tc>
      </w:tr>
      <w:tr w:rsidR="00973089" w:rsidRPr="00CE0ED9" w:rsidTr="00CE0ED9">
        <w:trPr>
          <w:trHeight w:val="20"/>
        </w:trPr>
        <w:tc>
          <w:tcPr>
            <w:tcW w:w="1174" w:type="dxa"/>
            <w:tcBorders>
              <w:left w:val="single" w:sz="4" w:space="0" w:color="auto"/>
              <w:bottom w:val="single" w:sz="4" w:space="0" w:color="auto"/>
              <w:right w:val="nil"/>
              <w:tl2br w:val="nil"/>
              <w:tr2bl w:val="nil"/>
            </w:tcBorders>
            <w:shd w:val="clear" w:color="auto" w:fill="auto"/>
            <w:vAlign w:val="bottom"/>
          </w:tcPr>
          <w:p w:rsidR="00CA519E" w:rsidRPr="00CE0ED9" w:rsidRDefault="00CA519E" w:rsidP="00CE0ED9">
            <w:pPr>
              <w:spacing w:before="40" w:after="40"/>
              <w:rPr>
                <w:strike/>
                <w:sz w:val="18"/>
              </w:rPr>
            </w:pPr>
            <w:r w:rsidRPr="00CE0ED9">
              <w:rPr>
                <w:strike/>
                <w:sz w:val="18"/>
              </w:rPr>
              <w:t>M</w:t>
            </w:r>
            <w:r w:rsidRPr="00CE0ED9">
              <w:rPr>
                <w:strike/>
                <w:sz w:val="18"/>
                <w:vertAlign w:val="subscript"/>
              </w:rPr>
              <w:t>1</w:t>
            </w:r>
          </w:p>
        </w:tc>
        <w:tc>
          <w:tcPr>
            <w:tcW w:w="882" w:type="dxa"/>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952" w:type="dxa"/>
            <w:shd w:val="clear" w:color="auto" w:fill="auto"/>
            <w:vAlign w:val="bottom"/>
          </w:tcPr>
          <w:p w:rsidR="00CA519E" w:rsidRPr="00CE0ED9" w:rsidRDefault="00CA519E" w:rsidP="00CE0ED9">
            <w:pPr>
              <w:spacing w:before="40" w:after="40"/>
              <w:jc w:val="right"/>
              <w:rPr>
                <w:strike/>
                <w:sz w:val="18"/>
              </w:rPr>
            </w:pPr>
            <w:r w:rsidRPr="00CE0ED9">
              <w:rPr>
                <w:strike/>
                <w:sz w:val="18"/>
              </w:rPr>
              <w:t xml:space="preserve">3 </w:t>
            </w:r>
          </w:p>
        </w:tc>
        <w:tc>
          <w:tcPr>
            <w:tcW w:w="980" w:type="dxa"/>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895" w:type="dxa"/>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1246" w:type="dxa"/>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1267" w:type="dxa"/>
            <w:shd w:val="clear" w:color="auto" w:fill="auto"/>
            <w:vAlign w:val="bottom"/>
          </w:tcPr>
          <w:p w:rsidR="00CA519E" w:rsidRPr="00CE0ED9" w:rsidRDefault="00CA519E" w:rsidP="00CE0ED9">
            <w:pPr>
              <w:spacing w:before="40" w:after="40"/>
              <w:jc w:val="right"/>
              <w:rPr>
                <w:strike/>
                <w:sz w:val="18"/>
              </w:rPr>
            </w:pPr>
            <w:r w:rsidRPr="00CE0ED9">
              <w:rPr>
                <w:strike/>
                <w:sz w:val="18"/>
              </w:rPr>
              <w:t>−</w:t>
            </w:r>
          </w:p>
        </w:tc>
      </w:tr>
      <w:tr w:rsidR="00973089" w:rsidRPr="00CE0ED9" w:rsidTr="00CE0ED9">
        <w:trPr>
          <w:trHeight w:val="20"/>
        </w:trPr>
        <w:tc>
          <w:tcPr>
            <w:tcW w:w="1174" w:type="dxa"/>
            <w:tcBorders>
              <w:left w:val="single" w:sz="4" w:space="0" w:color="auto"/>
              <w:bottom w:val="single" w:sz="4" w:space="0" w:color="auto"/>
              <w:right w:val="nil"/>
              <w:tl2br w:val="nil"/>
              <w:tr2bl w:val="nil"/>
            </w:tcBorders>
            <w:shd w:val="clear" w:color="auto" w:fill="auto"/>
            <w:vAlign w:val="bottom"/>
          </w:tcPr>
          <w:p w:rsidR="00CA519E" w:rsidRPr="00CE0ED9" w:rsidRDefault="00CA519E" w:rsidP="00CE0ED9">
            <w:pPr>
              <w:spacing w:before="40" w:after="40"/>
              <w:rPr>
                <w:strike/>
                <w:sz w:val="18"/>
              </w:rPr>
            </w:pPr>
            <w:r w:rsidRPr="00CE0ED9">
              <w:rPr>
                <w:strike/>
                <w:sz w:val="18"/>
              </w:rPr>
              <w:t>M</w:t>
            </w:r>
            <w:r w:rsidRPr="00CE0ED9">
              <w:rPr>
                <w:strike/>
                <w:sz w:val="18"/>
                <w:vertAlign w:val="subscript"/>
              </w:rPr>
              <w:t>2</w:t>
            </w:r>
            <w:r w:rsidRPr="00CE0ED9">
              <w:rPr>
                <w:strike/>
                <w:sz w:val="18"/>
              </w:rPr>
              <w:t xml:space="preserve"> ≤ 3,5 т</w:t>
            </w:r>
          </w:p>
        </w:tc>
        <w:tc>
          <w:tcPr>
            <w:tcW w:w="882" w:type="dxa"/>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952" w:type="dxa"/>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980" w:type="dxa"/>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895" w:type="dxa"/>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1246" w:type="dxa"/>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1267" w:type="dxa"/>
            <w:shd w:val="clear" w:color="auto" w:fill="auto"/>
            <w:vAlign w:val="bottom"/>
          </w:tcPr>
          <w:p w:rsidR="00CA519E" w:rsidRPr="00CE0ED9" w:rsidRDefault="00CA519E" w:rsidP="00CE0ED9">
            <w:pPr>
              <w:spacing w:before="40" w:after="40"/>
              <w:jc w:val="right"/>
              <w:rPr>
                <w:strike/>
                <w:sz w:val="18"/>
              </w:rPr>
            </w:pPr>
            <w:r w:rsidRPr="00CE0ED9">
              <w:rPr>
                <w:strike/>
                <w:sz w:val="18"/>
              </w:rPr>
              <w:t>−</w:t>
            </w:r>
          </w:p>
        </w:tc>
      </w:tr>
      <w:tr w:rsidR="00973089" w:rsidRPr="00CE0ED9" w:rsidTr="00CE0ED9">
        <w:trPr>
          <w:trHeight w:val="20"/>
        </w:trPr>
        <w:tc>
          <w:tcPr>
            <w:tcW w:w="1174" w:type="dxa"/>
            <w:tcBorders>
              <w:left w:val="single" w:sz="4" w:space="0" w:color="auto"/>
              <w:bottom w:val="single" w:sz="4" w:space="0" w:color="auto"/>
              <w:right w:val="nil"/>
              <w:tl2br w:val="nil"/>
              <w:tr2bl w:val="nil"/>
            </w:tcBorders>
            <w:shd w:val="clear" w:color="auto" w:fill="auto"/>
            <w:vAlign w:val="bottom"/>
          </w:tcPr>
          <w:p w:rsidR="00CA519E" w:rsidRPr="00CE0ED9" w:rsidRDefault="00CA519E" w:rsidP="00CE0ED9">
            <w:pPr>
              <w:spacing w:before="40" w:after="40"/>
              <w:rPr>
                <w:strike/>
                <w:sz w:val="18"/>
              </w:rPr>
            </w:pPr>
            <w:r w:rsidRPr="00CE0ED9">
              <w:rPr>
                <w:strike/>
                <w:sz w:val="18"/>
              </w:rPr>
              <w:t>M</w:t>
            </w:r>
            <w:r w:rsidRPr="00CE0ED9">
              <w:rPr>
                <w:strike/>
                <w:sz w:val="18"/>
                <w:vertAlign w:val="subscript"/>
              </w:rPr>
              <w:t>2</w:t>
            </w:r>
            <w:r w:rsidRPr="00CE0ED9">
              <w:rPr>
                <w:strike/>
                <w:sz w:val="18"/>
              </w:rPr>
              <w:t xml:space="preserve"> &gt; 3,5 т</w:t>
            </w:r>
          </w:p>
        </w:tc>
        <w:tc>
          <w:tcPr>
            <w:tcW w:w="882" w:type="dxa"/>
            <w:shd w:val="clear" w:color="auto" w:fill="auto"/>
            <w:vAlign w:val="bottom"/>
          </w:tcPr>
          <w:p w:rsidR="00CA519E" w:rsidRPr="00CE0ED9" w:rsidRDefault="00CA519E" w:rsidP="00CE0ED9">
            <w:pPr>
              <w:spacing w:before="40" w:after="40"/>
              <w:jc w:val="right"/>
              <w:rPr>
                <w:strike/>
                <w:sz w:val="18"/>
              </w:rPr>
            </w:pPr>
            <w:r w:rsidRPr="00CE0ED9">
              <w:rPr>
                <w:strike/>
                <w:sz w:val="18"/>
              </w:rPr>
              <w:t xml:space="preserve">3 </w:t>
            </w:r>
            <w:r w:rsidRPr="00CE0ED9">
              <w:rPr>
                <w:strike/>
                <w:sz w:val="18"/>
              </w:rPr>
              <w:sym w:font="Symbol" w:char="F0C5"/>
            </w:r>
          </w:p>
        </w:tc>
        <w:tc>
          <w:tcPr>
            <w:tcW w:w="952" w:type="dxa"/>
            <w:shd w:val="clear" w:color="auto" w:fill="auto"/>
            <w:vAlign w:val="bottom"/>
          </w:tcPr>
          <w:p w:rsidR="00CA519E" w:rsidRPr="00CE0ED9" w:rsidRDefault="00CA519E" w:rsidP="00CE0ED9">
            <w:pPr>
              <w:spacing w:before="40" w:after="40"/>
              <w:jc w:val="right"/>
              <w:rPr>
                <w:strike/>
                <w:sz w:val="18"/>
              </w:rPr>
            </w:pPr>
            <w:r w:rsidRPr="00CE0ED9">
              <w:rPr>
                <w:strike/>
                <w:sz w:val="18"/>
              </w:rPr>
              <w:t>3 или 2 ╬</w:t>
            </w:r>
          </w:p>
        </w:tc>
        <w:tc>
          <w:tcPr>
            <w:tcW w:w="980" w:type="dxa"/>
            <w:shd w:val="clear" w:color="auto" w:fill="auto"/>
            <w:vAlign w:val="bottom"/>
          </w:tcPr>
          <w:p w:rsidR="00CA519E" w:rsidRPr="00CE0ED9" w:rsidRDefault="00CA519E" w:rsidP="00CE0ED9">
            <w:pPr>
              <w:spacing w:before="40" w:after="40"/>
              <w:jc w:val="right"/>
              <w:rPr>
                <w:strike/>
                <w:sz w:val="18"/>
              </w:rPr>
            </w:pPr>
            <w:r w:rsidRPr="00CE0ED9">
              <w:rPr>
                <w:strike/>
                <w:sz w:val="18"/>
              </w:rPr>
              <w:t>3 или 2 ╬</w:t>
            </w:r>
          </w:p>
        </w:tc>
        <w:tc>
          <w:tcPr>
            <w:tcW w:w="895" w:type="dxa"/>
            <w:shd w:val="clear" w:color="auto" w:fill="auto"/>
            <w:vAlign w:val="bottom"/>
          </w:tcPr>
          <w:p w:rsidR="00CA519E" w:rsidRPr="00CE0ED9" w:rsidRDefault="00CA519E" w:rsidP="00CE0ED9">
            <w:pPr>
              <w:spacing w:before="40" w:after="40"/>
              <w:jc w:val="right"/>
              <w:rPr>
                <w:strike/>
                <w:sz w:val="18"/>
              </w:rPr>
            </w:pPr>
            <w:r w:rsidRPr="00CE0ED9">
              <w:rPr>
                <w:strike/>
                <w:sz w:val="18"/>
              </w:rPr>
              <w:t>3 или 2 ╬</w:t>
            </w:r>
          </w:p>
        </w:tc>
        <w:tc>
          <w:tcPr>
            <w:tcW w:w="1246" w:type="dxa"/>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1267" w:type="dxa"/>
            <w:shd w:val="clear" w:color="auto" w:fill="auto"/>
            <w:vAlign w:val="bottom"/>
          </w:tcPr>
          <w:p w:rsidR="00CA519E" w:rsidRPr="00CE0ED9" w:rsidRDefault="00CA519E" w:rsidP="00CE0ED9">
            <w:pPr>
              <w:spacing w:before="40" w:after="40"/>
              <w:jc w:val="right"/>
              <w:rPr>
                <w:strike/>
                <w:sz w:val="18"/>
              </w:rPr>
            </w:pPr>
            <w:r w:rsidRPr="00CE0ED9">
              <w:rPr>
                <w:strike/>
                <w:sz w:val="18"/>
              </w:rPr>
              <w:t>−</w:t>
            </w:r>
          </w:p>
        </w:tc>
      </w:tr>
      <w:tr w:rsidR="00973089" w:rsidRPr="00CE0ED9" w:rsidTr="00CE0ED9">
        <w:trPr>
          <w:trHeight w:val="20"/>
        </w:trPr>
        <w:tc>
          <w:tcPr>
            <w:tcW w:w="1174" w:type="dxa"/>
            <w:tcBorders>
              <w:left w:val="single" w:sz="4" w:space="0" w:color="auto"/>
              <w:bottom w:val="single" w:sz="4" w:space="0" w:color="auto"/>
              <w:right w:val="nil"/>
              <w:tl2br w:val="nil"/>
              <w:tr2bl w:val="nil"/>
            </w:tcBorders>
            <w:shd w:val="clear" w:color="auto" w:fill="auto"/>
            <w:vAlign w:val="bottom"/>
          </w:tcPr>
          <w:p w:rsidR="00CA519E" w:rsidRPr="00CE0ED9" w:rsidRDefault="00CA519E" w:rsidP="00CE0ED9">
            <w:pPr>
              <w:spacing w:before="40" w:after="40"/>
              <w:rPr>
                <w:strike/>
                <w:sz w:val="18"/>
              </w:rPr>
            </w:pPr>
            <w:r w:rsidRPr="00CE0ED9">
              <w:rPr>
                <w:strike/>
                <w:sz w:val="18"/>
              </w:rPr>
              <w:t>M</w:t>
            </w:r>
            <w:r w:rsidRPr="00CE0ED9">
              <w:rPr>
                <w:strike/>
                <w:sz w:val="18"/>
                <w:vertAlign w:val="subscript"/>
              </w:rPr>
              <w:t>3</w:t>
            </w:r>
          </w:p>
        </w:tc>
        <w:tc>
          <w:tcPr>
            <w:tcW w:w="882" w:type="dxa"/>
            <w:shd w:val="clear" w:color="auto" w:fill="auto"/>
            <w:vAlign w:val="bottom"/>
          </w:tcPr>
          <w:p w:rsidR="00CA519E" w:rsidRPr="00CE0ED9" w:rsidRDefault="00CA519E" w:rsidP="00CE0ED9">
            <w:pPr>
              <w:spacing w:before="40" w:after="40"/>
              <w:jc w:val="right"/>
              <w:rPr>
                <w:strike/>
                <w:sz w:val="18"/>
              </w:rPr>
            </w:pPr>
            <w:r w:rsidRPr="00CE0ED9">
              <w:rPr>
                <w:strike/>
                <w:sz w:val="18"/>
              </w:rPr>
              <w:t xml:space="preserve">3 </w:t>
            </w:r>
            <w:r w:rsidRPr="00CE0ED9">
              <w:rPr>
                <w:strike/>
                <w:sz w:val="18"/>
              </w:rPr>
              <w:sym w:font="Symbol" w:char="F0C5"/>
            </w:r>
          </w:p>
        </w:tc>
        <w:tc>
          <w:tcPr>
            <w:tcW w:w="952" w:type="dxa"/>
            <w:shd w:val="clear" w:color="auto" w:fill="auto"/>
            <w:vAlign w:val="bottom"/>
          </w:tcPr>
          <w:p w:rsidR="00CA519E" w:rsidRPr="00CE0ED9" w:rsidRDefault="00CA519E" w:rsidP="00CE0ED9">
            <w:pPr>
              <w:spacing w:before="40" w:after="40"/>
              <w:jc w:val="right"/>
              <w:rPr>
                <w:strike/>
                <w:sz w:val="18"/>
              </w:rPr>
            </w:pPr>
            <w:r w:rsidRPr="00CE0ED9">
              <w:rPr>
                <w:strike/>
                <w:sz w:val="18"/>
              </w:rPr>
              <w:t>3 или 2 ╬</w:t>
            </w:r>
          </w:p>
        </w:tc>
        <w:tc>
          <w:tcPr>
            <w:tcW w:w="980" w:type="dxa"/>
            <w:shd w:val="clear" w:color="auto" w:fill="auto"/>
            <w:vAlign w:val="bottom"/>
          </w:tcPr>
          <w:p w:rsidR="00CA519E" w:rsidRPr="00CE0ED9" w:rsidRDefault="00CA519E" w:rsidP="00CE0ED9">
            <w:pPr>
              <w:spacing w:before="40" w:after="40"/>
              <w:jc w:val="right"/>
              <w:rPr>
                <w:strike/>
                <w:sz w:val="18"/>
              </w:rPr>
            </w:pPr>
            <w:r w:rsidRPr="00CE0ED9">
              <w:rPr>
                <w:strike/>
                <w:sz w:val="18"/>
              </w:rPr>
              <w:t>3 или 2 ╬</w:t>
            </w:r>
          </w:p>
        </w:tc>
        <w:tc>
          <w:tcPr>
            <w:tcW w:w="895" w:type="dxa"/>
            <w:shd w:val="clear" w:color="auto" w:fill="auto"/>
            <w:vAlign w:val="bottom"/>
          </w:tcPr>
          <w:p w:rsidR="00CA519E" w:rsidRPr="00CE0ED9" w:rsidRDefault="00CA519E" w:rsidP="00CE0ED9">
            <w:pPr>
              <w:spacing w:before="40" w:after="40"/>
              <w:jc w:val="right"/>
              <w:rPr>
                <w:strike/>
                <w:sz w:val="18"/>
              </w:rPr>
            </w:pPr>
            <w:r w:rsidRPr="00CE0ED9">
              <w:rPr>
                <w:strike/>
                <w:sz w:val="18"/>
              </w:rPr>
              <w:t>3 или 2 ╬</w:t>
            </w:r>
          </w:p>
        </w:tc>
        <w:tc>
          <w:tcPr>
            <w:tcW w:w="1246" w:type="dxa"/>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1267" w:type="dxa"/>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r>
      <w:tr w:rsidR="00973089" w:rsidRPr="00CE0ED9" w:rsidTr="00F72008">
        <w:trPr>
          <w:trHeight w:val="20"/>
        </w:trPr>
        <w:tc>
          <w:tcPr>
            <w:tcW w:w="1174" w:type="dxa"/>
            <w:tcBorders>
              <w:left w:val="single" w:sz="4" w:space="0" w:color="auto"/>
              <w:bottom w:val="single" w:sz="4" w:space="0" w:color="auto"/>
              <w:right w:val="nil"/>
              <w:tl2br w:val="nil"/>
              <w:tr2bl w:val="nil"/>
            </w:tcBorders>
            <w:shd w:val="clear" w:color="auto" w:fill="auto"/>
            <w:vAlign w:val="bottom"/>
          </w:tcPr>
          <w:p w:rsidR="00CA519E" w:rsidRPr="00CE0ED9" w:rsidRDefault="00CA519E" w:rsidP="00CE0ED9">
            <w:pPr>
              <w:spacing w:before="40" w:after="40"/>
              <w:rPr>
                <w:strike/>
                <w:sz w:val="18"/>
              </w:rPr>
            </w:pPr>
            <w:r w:rsidRPr="00CE0ED9">
              <w:rPr>
                <w:strike/>
                <w:sz w:val="18"/>
              </w:rPr>
              <w:t>N</w:t>
            </w:r>
            <w:r w:rsidRPr="00CE0ED9">
              <w:rPr>
                <w:strike/>
                <w:sz w:val="18"/>
                <w:vertAlign w:val="subscript"/>
              </w:rPr>
              <w:t>1</w:t>
            </w:r>
          </w:p>
        </w:tc>
        <w:tc>
          <w:tcPr>
            <w:tcW w:w="882" w:type="dxa"/>
            <w:tcBorders>
              <w:bottom w:val="single" w:sz="4"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952" w:type="dxa"/>
            <w:tcBorders>
              <w:bottom w:val="single" w:sz="4"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3 или 2 Ø</w:t>
            </w:r>
          </w:p>
        </w:tc>
        <w:tc>
          <w:tcPr>
            <w:tcW w:w="980" w:type="dxa"/>
            <w:tcBorders>
              <w:bottom w:val="single" w:sz="4"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3 или 2 *</w:t>
            </w:r>
          </w:p>
        </w:tc>
        <w:tc>
          <w:tcPr>
            <w:tcW w:w="895" w:type="dxa"/>
            <w:tcBorders>
              <w:bottom w:val="single" w:sz="4"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1246" w:type="dxa"/>
            <w:tcBorders>
              <w:bottom w:val="single" w:sz="4"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1267" w:type="dxa"/>
            <w:tcBorders>
              <w:bottom w:val="single" w:sz="4"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w:t>
            </w:r>
          </w:p>
        </w:tc>
      </w:tr>
      <w:tr w:rsidR="00973089" w:rsidRPr="00CE0ED9" w:rsidTr="00F72008">
        <w:trPr>
          <w:trHeight w:val="20"/>
        </w:trPr>
        <w:tc>
          <w:tcPr>
            <w:tcW w:w="1174" w:type="dxa"/>
            <w:tcBorders>
              <w:left w:val="single" w:sz="4" w:space="0" w:color="auto"/>
              <w:bottom w:val="single" w:sz="12" w:space="0" w:color="auto"/>
              <w:right w:val="nil"/>
              <w:tl2br w:val="nil"/>
              <w:tr2bl w:val="nil"/>
            </w:tcBorders>
            <w:shd w:val="clear" w:color="auto" w:fill="auto"/>
            <w:vAlign w:val="bottom"/>
          </w:tcPr>
          <w:p w:rsidR="00CA519E" w:rsidRPr="00CE0ED9" w:rsidRDefault="00CA519E" w:rsidP="00CE0ED9">
            <w:pPr>
              <w:spacing w:before="40" w:after="40"/>
              <w:rPr>
                <w:strike/>
                <w:sz w:val="18"/>
              </w:rPr>
            </w:pPr>
            <w:r w:rsidRPr="00CE0ED9">
              <w:rPr>
                <w:strike/>
                <w:sz w:val="18"/>
              </w:rPr>
              <w:t>N</w:t>
            </w:r>
            <w:r w:rsidRPr="00CE0ED9">
              <w:rPr>
                <w:strike/>
                <w:sz w:val="18"/>
                <w:vertAlign w:val="subscript"/>
              </w:rPr>
              <w:t>2</w:t>
            </w:r>
            <w:r w:rsidRPr="00CE0ED9">
              <w:rPr>
                <w:strike/>
                <w:sz w:val="18"/>
              </w:rPr>
              <w:t xml:space="preserve"> и N</w:t>
            </w:r>
            <w:r w:rsidRPr="00CE0ED9">
              <w:rPr>
                <w:strike/>
                <w:sz w:val="18"/>
                <w:vertAlign w:val="subscript"/>
              </w:rPr>
              <w:t>3</w:t>
            </w:r>
          </w:p>
        </w:tc>
        <w:tc>
          <w:tcPr>
            <w:tcW w:w="882" w:type="dxa"/>
            <w:tcBorders>
              <w:bottom w:val="single" w:sz="12"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3</w:t>
            </w:r>
          </w:p>
        </w:tc>
        <w:tc>
          <w:tcPr>
            <w:tcW w:w="952" w:type="dxa"/>
            <w:tcBorders>
              <w:bottom w:val="single" w:sz="12"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980" w:type="dxa"/>
            <w:tcBorders>
              <w:bottom w:val="single" w:sz="12"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3 или 2 *</w:t>
            </w:r>
          </w:p>
        </w:tc>
        <w:tc>
          <w:tcPr>
            <w:tcW w:w="895" w:type="dxa"/>
            <w:tcBorders>
              <w:bottom w:val="single" w:sz="12"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1246" w:type="dxa"/>
            <w:tcBorders>
              <w:bottom w:val="single" w:sz="12"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2</w:t>
            </w:r>
          </w:p>
        </w:tc>
        <w:tc>
          <w:tcPr>
            <w:tcW w:w="1267" w:type="dxa"/>
            <w:tcBorders>
              <w:bottom w:val="single" w:sz="12" w:space="0" w:color="auto"/>
            </w:tcBorders>
            <w:shd w:val="clear" w:color="auto" w:fill="auto"/>
            <w:vAlign w:val="bottom"/>
          </w:tcPr>
          <w:p w:rsidR="00CA519E" w:rsidRPr="00CE0ED9" w:rsidRDefault="00CA519E" w:rsidP="00CE0ED9">
            <w:pPr>
              <w:spacing w:before="40" w:after="40"/>
              <w:jc w:val="right"/>
              <w:rPr>
                <w:strike/>
                <w:sz w:val="18"/>
              </w:rPr>
            </w:pPr>
            <w:r w:rsidRPr="00CE0ED9">
              <w:rPr>
                <w:strike/>
                <w:sz w:val="18"/>
              </w:rPr>
              <w:t>−</w:t>
            </w:r>
          </w:p>
        </w:tc>
      </w:tr>
    </w:tbl>
    <w:p w:rsidR="00CA519E" w:rsidRPr="003D55F8" w:rsidRDefault="00CA519E" w:rsidP="00F72008">
      <w:pPr>
        <w:pStyle w:val="SingleTxtGR"/>
        <w:spacing w:before="120"/>
        <w:ind w:left="2268" w:hanging="1134"/>
        <w:rPr>
          <w:strike/>
        </w:rPr>
      </w:pPr>
      <w:r w:rsidRPr="003D55F8">
        <w:rPr>
          <w:strike/>
        </w:rPr>
        <w:t>Обозначения:</w:t>
      </w:r>
    </w:p>
    <w:p w:rsidR="00CA519E" w:rsidRPr="003D55F8" w:rsidRDefault="00CA519E" w:rsidP="00CA519E">
      <w:pPr>
        <w:pStyle w:val="SingleTxtGR"/>
        <w:ind w:left="2268" w:hanging="1134"/>
        <w:rPr>
          <w:strike/>
        </w:rPr>
      </w:pPr>
      <w:r w:rsidRPr="003D55F8">
        <w:rPr>
          <w:strike/>
        </w:rPr>
        <w:t>2:</w:t>
      </w:r>
      <w:r w:rsidRPr="003D55F8">
        <w:rPr>
          <w:strike/>
        </w:rPr>
        <w:tab/>
      </w:r>
      <w:r w:rsidRPr="003D55F8">
        <w:rPr>
          <w:strike/>
        </w:rPr>
        <w:tab/>
        <w:t>две нижние точки крепления, позволяющие устанавливать ремни безопасности типа B или ремни безопасности типов Br, Br3, Br4m или Br4Nm, в том случае, когда это требуется в соответствии со Сводной резолюцией о конструкции транспортных средств (СР.3), приложение 13, добавление 1.</w:t>
      </w:r>
    </w:p>
    <w:p w:rsidR="00CA519E" w:rsidRPr="003D55F8" w:rsidRDefault="00CA519E" w:rsidP="00CA519E">
      <w:pPr>
        <w:pStyle w:val="SingleTxtGR"/>
        <w:ind w:left="2268" w:hanging="1134"/>
        <w:rPr>
          <w:strike/>
        </w:rPr>
      </w:pPr>
      <w:r w:rsidRPr="003D55F8">
        <w:rPr>
          <w:strike/>
        </w:rPr>
        <w:t>3:</w:t>
      </w:r>
      <w:r w:rsidRPr="003D55F8">
        <w:rPr>
          <w:strike/>
        </w:rPr>
        <w:tab/>
      </w:r>
      <w:r w:rsidRPr="003D55F8">
        <w:rPr>
          <w:strike/>
        </w:rPr>
        <w:tab/>
        <w:t>две нижние точки крепления и одна верхняя точка крепления, позволяющие устанавливать ремни безопасности типа A с креплением в трех точках или ремни безопасности типов Ar, Ar4m или Ar4Nm, в тех случаях, когда это требуется в соответствии со Сводной резолюцией конструкции транспортных средств (СР.3), приложение 13, добавление 1.</w:t>
      </w:r>
    </w:p>
    <w:p w:rsidR="00CA519E" w:rsidRPr="003D55F8" w:rsidRDefault="00CA519E" w:rsidP="00CA519E">
      <w:pPr>
        <w:pStyle w:val="SingleTxtGR"/>
        <w:ind w:left="2268" w:hanging="1134"/>
        <w:rPr>
          <w:strike/>
        </w:rPr>
      </w:pPr>
      <w:r w:rsidRPr="003D55F8">
        <w:rPr>
          <w:strike/>
        </w:rPr>
        <w:t>Ø:</w:t>
      </w:r>
      <w:r w:rsidRPr="003D55F8">
        <w:rPr>
          <w:strike/>
        </w:rPr>
        <w:tab/>
      </w:r>
      <w:r w:rsidRPr="003D55F8">
        <w:rPr>
          <w:strike/>
        </w:rPr>
        <w:tab/>
        <w:t>относится к пункту 5.3.3 (допускаются две точки крепления, если сиденье расположено c внутренней стороны прохода)</w:t>
      </w:r>
    </w:p>
    <w:p w:rsidR="00CA519E" w:rsidRPr="003D55F8" w:rsidRDefault="00CA519E" w:rsidP="00CA519E">
      <w:pPr>
        <w:pStyle w:val="SingleTxtGR"/>
        <w:ind w:left="2268" w:hanging="1134"/>
        <w:rPr>
          <w:strike/>
        </w:rPr>
      </w:pPr>
      <w:r w:rsidRPr="003D55F8">
        <w:rPr>
          <w:strike/>
        </w:rPr>
        <w:t>*:</w:t>
      </w:r>
      <w:r w:rsidRPr="003D55F8">
        <w:rPr>
          <w:strike/>
        </w:rPr>
        <w:tab/>
      </w:r>
      <w:r w:rsidRPr="003D55F8">
        <w:rPr>
          <w:strike/>
        </w:rPr>
        <w:tab/>
        <w:t>относится к пункту 5.3.4 (допускаются две точки крепления, если ветровое стекло находится за пределами исходной зоны)</w:t>
      </w:r>
    </w:p>
    <w:p w:rsidR="00CA519E" w:rsidRPr="003D55F8" w:rsidRDefault="00CA519E" w:rsidP="00CA519E">
      <w:pPr>
        <w:pStyle w:val="SingleTxtGR"/>
        <w:ind w:left="2268" w:hanging="1134"/>
        <w:rPr>
          <w:strike/>
        </w:rPr>
      </w:pPr>
      <w:r w:rsidRPr="003D55F8">
        <w:rPr>
          <w:strike/>
        </w:rPr>
        <w:t>╬:</w:t>
      </w:r>
      <w:r w:rsidRPr="003D55F8">
        <w:rPr>
          <w:strike/>
        </w:rPr>
        <w:tab/>
      </w:r>
      <w:r w:rsidRPr="003D55F8">
        <w:rPr>
          <w:strike/>
        </w:rPr>
        <w:tab/>
        <w:t>относится к пункту 5.3.5 (допускаются две точки крепления, если в исходной зоне не находится никаких элементов)</w:t>
      </w:r>
    </w:p>
    <w:p w:rsidR="00CA519E" w:rsidRDefault="00CA519E" w:rsidP="00CA519E">
      <w:pPr>
        <w:pStyle w:val="SingleTxtGR"/>
        <w:ind w:left="2268" w:hanging="1134"/>
        <w:rPr>
          <w:strike/>
        </w:rPr>
      </w:pPr>
      <w:r w:rsidRPr="003D55F8">
        <w:rPr>
          <w:strike/>
        </w:rPr>
        <w:sym w:font="Symbol" w:char="F0C5"/>
      </w:r>
      <w:r w:rsidRPr="003D55F8">
        <w:rPr>
          <w:strike/>
        </w:rPr>
        <w:t>:</w:t>
      </w:r>
      <w:r w:rsidRPr="003D55F8">
        <w:rPr>
          <w:strike/>
        </w:rPr>
        <w:tab/>
      </w:r>
      <w:r w:rsidRPr="003D55F8">
        <w:rPr>
          <w:strike/>
        </w:rPr>
        <w:tab/>
        <w:t>относится к пункту 5.3.7 (специальное положение для верхнего этажа транспортного средства).</w:t>
      </w:r>
    </w:p>
    <w:p w:rsidR="005C3537" w:rsidRPr="003D55F8" w:rsidRDefault="005C3537" w:rsidP="00CA519E">
      <w:pPr>
        <w:pStyle w:val="SingleTxtGR"/>
        <w:ind w:left="2268" w:hanging="1134"/>
        <w:rPr>
          <w:strike/>
        </w:rPr>
      </w:pPr>
    </w:p>
    <w:p w:rsidR="00CA519E" w:rsidRDefault="00CA519E" w:rsidP="00CA519E">
      <w:pPr>
        <w:sectPr w:rsidR="00CA519E" w:rsidSect="00F87EF1">
          <w:headerReference w:type="even" r:id="rId57"/>
          <w:footerReference w:type="even" r:id="rId58"/>
          <w:pgSz w:w="11907" w:h="16840" w:code="9"/>
          <w:pgMar w:top="1701" w:right="1134" w:bottom="2268" w:left="1134" w:header="850" w:footer="567" w:gutter="0"/>
          <w:cols w:space="720"/>
          <w:docGrid w:linePitch="360"/>
        </w:sectPr>
      </w:pPr>
    </w:p>
    <w:p w:rsidR="00CA519E" w:rsidRPr="003D55F8" w:rsidRDefault="00CA519E" w:rsidP="00CA519E">
      <w:pPr>
        <w:pStyle w:val="HChGR"/>
        <w:rPr>
          <w:strike/>
        </w:rPr>
      </w:pPr>
      <w:r w:rsidRPr="003D55F8">
        <w:rPr>
          <w:strike/>
        </w:rPr>
        <w:t>Приложение 6 – Добавление 1</w:t>
      </w:r>
    </w:p>
    <w:p w:rsidR="00CA519E" w:rsidRPr="003D55F8" w:rsidRDefault="00CA519E" w:rsidP="00CA519E">
      <w:pPr>
        <w:pStyle w:val="HChGR"/>
        <w:rPr>
          <w:strike/>
        </w:rPr>
      </w:pPr>
      <w:r w:rsidRPr="003D55F8">
        <w:rPr>
          <w:strike/>
        </w:rPr>
        <w:tab/>
      </w:r>
      <w:r w:rsidRPr="003D55F8">
        <w:rPr>
          <w:strike/>
        </w:rPr>
        <w:tab/>
        <w:t>Расположение нижних точек крепления – предписания, касающиеся только величины угла</w:t>
      </w:r>
    </w:p>
    <w:tbl>
      <w:tblPr>
        <w:tblW w:w="7372" w:type="dxa"/>
        <w:tblInd w:w="113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081"/>
        <w:gridCol w:w="2524"/>
        <w:gridCol w:w="11"/>
        <w:gridCol w:w="1874"/>
        <w:gridCol w:w="11"/>
        <w:gridCol w:w="1871"/>
      </w:tblGrid>
      <w:tr w:rsidR="00CA519E" w:rsidRPr="00CE0ED9" w:rsidTr="005C3537">
        <w:trPr>
          <w:tblHeader/>
        </w:trPr>
        <w:tc>
          <w:tcPr>
            <w:tcW w:w="3616" w:type="dxa"/>
            <w:gridSpan w:val="3"/>
            <w:tcBorders>
              <w:bottom w:val="single" w:sz="12" w:space="0" w:color="auto"/>
            </w:tcBorders>
            <w:shd w:val="clear" w:color="auto" w:fill="auto"/>
            <w:vAlign w:val="bottom"/>
          </w:tcPr>
          <w:p w:rsidR="00CA519E" w:rsidRPr="00CE0ED9" w:rsidRDefault="00CA519E" w:rsidP="002A2169">
            <w:pPr>
              <w:spacing w:before="80" w:after="80" w:line="200" w:lineRule="exact"/>
              <w:ind w:left="113" w:right="113"/>
              <w:rPr>
                <w:i/>
                <w:strike/>
                <w:sz w:val="16"/>
              </w:rPr>
            </w:pPr>
            <w:r w:rsidRPr="00CE0ED9">
              <w:rPr>
                <w:i/>
                <w:strike/>
                <w:sz w:val="16"/>
              </w:rPr>
              <w:t>Сиденье</w:t>
            </w:r>
          </w:p>
        </w:tc>
        <w:tc>
          <w:tcPr>
            <w:tcW w:w="1885" w:type="dxa"/>
            <w:gridSpan w:val="2"/>
            <w:tcBorders>
              <w:bottom w:val="single" w:sz="12" w:space="0" w:color="auto"/>
            </w:tcBorders>
            <w:shd w:val="clear" w:color="auto" w:fill="auto"/>
            <w:vAlign w:val="bottom"/>
          </w:tcPr>
          <w:p w:rsidR="00CA519E" w:rsidRPr="00CE0ED9" w:rsidRDefault="00CA519E" w:rsidP="002A2169">
            <w:pPr>
              <w:spacing w:before="80" w:after="80" w:line="200" w:lineRule="exact"/>
              <w:ind w:left="113" w:right="113"/>
              <w:jc w:val="right"/>
              <w:rPr>
                <w:i/>
                <w:strike/>
                <w:sz w:val="16"/>
                <w:lang w:val="en-GB"/>
              </w:rPr>
            </w:pPr>
            <w:r w:rsidRPr="00CE0ED9">
              <w:rPr>
                <w:i/>
                <w:strike/>
                <w:sz w:val="16"/>
                <w:lang w:val="en-GB"/>
              </w:rPr>
              <w:t>M</w:t>
            </w:r>
            <w:r w:rsidRPr="00CE0ED9">
              <w:rPr>
                <w:i/>
                <w:strike/>
                <w:sz w:val="16"/>
                <w:vertAlign w:val="subscript"/>
                <w:lang w:val="en-GB"/>
              </w:rPr>
              <w:t>1</w:t>
            </w:r>
          </w:p>
        </w:tc>
        <w:tc>
          <w:tcPr>
            <w:tcW w:w="1871" w:type="dxa"/>
            <w:tcBorders>
              <w:bottom w:val="single" w:sz="12" w:space="0" w:color="auto"/>
            </w:tcBorders>
            <w:shd w:val="clear" w:color="auto" w:fill="auto"/>
            <w:vAlign w:val="bottom"/>
          </w:tcPr>
          <w:p w:rsidR="00CA519E" w:rsidRPr="00CE0ED9" w:rsidRDefault="00CA519E" w:rsidP="002A2169">
            <w:pPr>
              <w:spacing w:before="80" w:after="80" w:line="200" w:lineRule="exact"/>
              <w:ind w:left="113" w:right="113"/>
              <w:jc w:val="right"/>
              <w:rPr>
                <w:i/>
                <w:strike/>
                <w:sz w:val="16"/>
              </w:rPr>
            </w:pPr>
            <w:r w:rsidRPr="00CE0ED9">
              <w:rPr>
                <w:i/>
                <w:strike/>
                <w:sz w:val="16"/>
              </w:rPr>
              <w:t xml:space="preserve">Не относящиеся к категории </w:t>
            </w:r>
            <w:r w:rsidRPr="00CE0ED9">
              <w:rPr>
                <w:i/>
                <w:strike/>
                <w:sz w:val="16"/>
                <w:lang w:val="en-GB"/>
              </w:rPr>
              <w:t>M</w:t>
            </w:r>
            <w:r w:rsidRPr="00CE0ED9">
              <w:rPr>
                <w:i/>
                <w:strike/>
                <w:sz w:val="16"/>
                <w:vertAlign w:val="subscript"/>
              </w:rPr>
              <w:t>1</w:t>
            </w:r>
          </w:p>
        </w:tc>
      </w:tr>
      <w:tr w:rsidR="00CA519E" w:rsidRPr="00CE0ED9" w:rsidTr="005C3537">
        <w:tblPrEx>
          <w:tblCellMar>
            <w:left w:w="81" w:type="dxa"/>
            <w:right w:w="81" w:type="dxa"/>
          </w:tblCellMar>
        </w:tblPrEx>
        <w:trPr>
          <w:cantSplit/>
        </w:trPr>
        <w:tc>
          <w:tcPr>
            <w:tcW w:w="1081" w:type="dxa"/>
            <w:vMerge w:val="restart"/>
            <w:tcBorders>
              <w:top w:val="single" w:sz="12" w:space="0" w:color="auto"/>
            </w:tcBorders>
            <w:shd w:val="clear" w:color="auto" w:fill="auto"/>
          </w:tcPr>
          <w:p w:rsidR="00CA519E" w:rsidRPr="00CE0ED9" w:rsidRDefault="00CA519E" w:rsidP="002A2169">
            <w:pPr>
              <w:spacing w:before="40" w:after="40" w:line="220" w:lineRule="exact"/>
              <w:ind w:left="56" w:right="-5" w:hanging="14"/>
              <w:rPr>
                <w:strike/>
                <w:sz w:val="18"/>
                <w:lang w:val="en-GB"/>
              </w:rPr>
            </w:pPr>
            <w:r w:rsidRPr="00CE0ED9">
              <w:rPr>
                <w:strike/>
                <w:sz w:val="18"/>
              </w:rPr>
              <w:t>Переднее</w:t>
            </w:r>
            <w:r w:rsidRPr="00CE0ED9">
              <w:rPr>
                <w:strike/>
                <w:sz w:val="18"/>
                <w:lang w:val="en-GB"/>
              </w:rPr>
              <w:t>*</w:t>
            </w:r>
          </w:p>
        </w:tc>
        <w:tc>
          <w:tcPr>
            <w:tcW w:w="2524" w:type="dxa"/>
            <w:tcBorders>
              <w:top w:val="single" w:sz="12" w:space="0" w:color="auto"/>
            </w:tcBorders>
            <w:shd w:val="clear" w:color="auto" w:fill="auto"/>
          </w:tcPr>
          <w:p w:rsidR="00CA519E" w:rsidRPr="00CE0ED9" w:rsidRDefault="00CA519E" w:rsidP="002A2169">
            <w:pPr>
              <w:spacing w:before="40" w:after="40" w:line="220" w:lineRule="exact"/>
              <w:ind w:left="113" w:right="113"/>
              <w:rPr>
                <w:strike/>
                <w:sz w:val="18"/>
                <w:lang w:val="en-GB"/>
              </w:rPr>
            </w:pPr>
            <w:r w:rsidRPr="00CE0ED9">
              <w:rPr>
                <w:strike/>
                <w:sz w:val="18"/>
                <w:szCs w:val="18"/>
              </w:rPr>
              <w:t>со стороны пряжки</w:t>
            </w:r>
            <w:r w:rsidRPr="00CE0ED9">
              <w:rPr>
                <w:strike/>
                <w:sz w:val="18"/>
                <w:lang w:val="en-GB"/>
              </w:rPr>
              <w:t xml:space="preserve"> (α</w:t>
            </w:r>
            <w:r w:rsidRPr="00CE0ED9">
              <w:rPr>
                <w:strike/>
                <w:sz w:val="18"/>
                <w:vertAlign w:val="subscript"/>
                <w:lang w:val="en-GB"/>
              </w:rPr>
              <w:t>2</w:t>
            </w:r>
            <w:r w:rsidRPr="00CE0ED9">
              <w:rPr>
                <w:strike/>
                <w:sz w:val="18"/>
                <w:lang w:val="en-GB"/>
              </w:rPr>
              <w:t>)</w:t>
            </w:r>
          </w:p>
        </w:tc>
        <w:tc>
          <w:tcPr>
            <w:tcW w:w="1885" w:type="dxa"/>
            <w:gridSpan w:val="2"/>
            <w:tcBorders>
              <w:top w:val="single" w:sz="12" w:space="0" w:color="auto"/>
            </w:tcBorders>
            <w:shd w:val="clear" w:color="auto" w:fill="auto"/>
          </w:tcPr>
          <w:p w:rsidR="00CA519E" w:rsidRPr="00CE0ED9" w:rsidRDefault="00CA519E" w:rsidP="00BE0539">
            <w:pPr>
              <w:spacing w:before="40" w:after="40" w:line="220" w:lineRule="exact"/>
              <w:ind w:left="113" w:right="113"/>
              <w:jc w:val="right"/>
              <w:rPr>
                <w:strike/>
                <w:sz w:val="18"/>
                <w:lang w:val="en-GB"/>
              </w:rPr>
            </w:pPr>
            <w:r w:rsidRPr="00CE0ED9">
              <w:rPr>
                <w:strike/>
                <w:sz w:val="18"/>
                <w:lang w:val="en-GB"/>
              </w:rPr>
              <w:t>45°</w:t>
            </w:r>
            <w:r w:rsidR="00BE0539">
              <w:rPr>
                <w:strike/>
                <w:sz w:val="18"/>
              </w:rPr>
              <w:t>–</w:t>
            </w:r>
            <w:r w:rsidRPr="00CE0ED9">
              <w:rPr>
                <w:strike/>
                <w:sz w:val="18"/>
                <w:lang w:val="en-GB"/>
              </w:rPr>
              <w:t>80°</w:t>
            </w:r>
          </w:p>
        </w:tc>
        <w:tc>
          <w:tcPr>
            <w:tcW w:w="1882" w:type="dxa"/>
            <w:gridSpan w:val="2"/>
            <w:tcBorders>
              <w:top w:val="single" w:sz="12" w:space="0" w:color="auto"/>
            </w:tcBorders>
            <w:shd w:val="clear" w:color="auto" w:fill="auto"/>
            <w:vAlign w:val="bottom"/>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30°</w:t>
            </w:r>
            <w:r w:rsidR="00BE0539">
              <w:rPr>
                <w:strike/>
                <w:sz w:val="18"/>
              </w:rPr>
              <w:t>–</w:t>
            </w:r>
            <w:r w:rsidRPr="00CE0ED9">
              <w:rPr>
                <w:strike/>
                <w:sz w:val="18"/>
                <w:lang w:val="en-GB"/>
              </w:rPr>
              <w:t>80°</w:t>
            </w:r>
          </w:p>
        </w:tc>
      </w:tr>
      <w:tr w:rsidR="00CA519E" w:rsidRPr="00CE0ED9" w:rsidTr="002A2169">
        <w:tblPrEx>
          <w:tblCellMar>
            <w:left w:w="81" w:type="dxa"/>
            <w:right w:w="81" w:type="dxa"/>
          </w:tblCellMar>
        </w:tblPrEx>
        <w:trPr>
          <w:cantSplit/>
        </w:trPr>
        <w:tc>
          <w:tcPr>
            <w:tcW w:w="1081" w:type="dxa"/>
            <w:vMerge/>
            <w:shd w:val="clear" w:color="auto" w:fill="auto"/>
          </w:tcPr>
          <w:p w:rsidR="00CA519E" w:rsidRPr="00CE0ED9" w:rsidRDefault="00CA519E" w:rsidP="002A2169">
            <w:pPr>
              <w:spacing w:before="40" w:after="40" w:line="220" w:lineRule="exact"/>
              <w:ind w:left="113" w:right="113"/>
              <w:rPr>
                <w:strike/>
                <w:sz w:val="18"/>
                <w:lang w:val="en-GB"/>
              </w:rPr>
            </w:pPr>
          </w:p>
        </w:tc>
        <w:tc>
          <w:tcPr>
            <w:tcW w:w="2524" w:type="dxa"/>
            <w:shd w:val="clear" w:color="auto" w:fill="auto"/>
          </w:tcPr>
          <w:p w:rsidR="00CA519E" w:rsidRPr="00CE0ED9" w:rsidRDefault="00CA519E" w:rsidP="002A2169">
            <w:pPr>
              <w:spacing w:before="40" w:after="40" w:line="220" w:lineRule="exact"/>
              <w:ind w:left="113" w:right="113"/>
              <w:rPr>
                <w:strike/>
                <w:sz w:val="18"/>
              </w:rPr>
            </w:pPr>
            <w:r w:rsidRPr="00CE0ED9">
              <w:rPr>
                <w:strike/>
                <w:sz w:val="18"/>
                <w:szCs w:val="18"/>
              </w:rPr>
              <w:t>с другой стороны, помимо стороны пряжки</w:t>
            </w:r>
            <w:r w:rsidRPr="00CE0ED9">
              <w:rPr>
                <w:strike/>
                <w:sz w:val="18"/>
              </w:rPr>
              <w:t xml:space="preserve"> (</w:t>
            </w:r>
            <w:r w:rsidRPr="00CE0ED9">
              <w:rPr>
                <w:strike/>
                <w:sz w:val="18"/>
                <w:lang w:val="en-GB"/>
              </w:rPr>
              <w:t>α</w:t>
            </w:r>
            <w:r w:rsidRPr="00CE0ED9">
              <w:rPr>
                <w:strike/>
                <w:sz w:val="18"/>
                <w:vertAlign w:val="subscript"/>
              </w:rPr>
              <w:t>1</w:t>
            </w:r>
            <w:r w:rsidRPr="00CE0ED9">
              <w:rPr>
                <w:strike/>
                <w:sz w:val="18"/>
              </w:rPr>
              <w:t>)</w:t>
            </w:r>
          </w:p>
        </w:tc>
        <w:tc>
          <w:tcPr>
            <w:tcW w:w="1885" w:type="dxa"/>
            <w:gridSpan w:val="2"/>
            <w:shd w:val="clear" w:color="auto" w:fill="auto"/>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30°</w:t>
            </w:r>
            <w:r w:rsidR="00BE0539">
              <w:rPr>
                <w:strike/>
                <w:sz w:val="18"/>
              </w:rPr>
              <w:t>–</w:t>
            </w:r>
            <w:r w:rsidRPr="00CE0ED9">
              <w:rPr>
                <w:strike/>
                <w:sz w:val="18"/>
                <w:lang w:val="en-GB"/>
              </w:rPr>
              <w:t>80°</w:t>
            </w:r>
          </w:p>
        </w:tc>
        <w:tc>
          <w:tcPr>
            <w:tcW w:w="1882" w:type="dxa"/>
            <w:gridSpan w:val="2"/>
            <w:shd w:val="clear" w:color="auto" w:fill="auto"/>
            <w:vAlign w:val="bottom"/>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30°</w:t>
            </w:r>
            <w:r w:rsidR="00BE0539">
              <w:rPr>
                <w:strike/>
                <w:sz w:val="18"/>
              </w:rPr>
              <w:t>–</w:t>
            </w:r>
            <w:r w:rsidRPr="00CE0ED9">
              <w:rPr>
                <w:strike/>
                <w:sz w:val="18"/>
                <w:lang w:val="en-GB"/>
              </w:rPr>
              <w:t>80°</w:t>
            </w:r>
          </w:p>
        </w:tc>
      </w:tr>
      <w:tr w:rsidR="00CA519E" w:rsidRPr="00CE0ED9" w:rsidTr="002A2169">
        <w:tblPrEx>
          <w:tblCellMar>
            <w:left w:w="81" w:type="dxa"/>
            <w:right w:w="81" w:type="dxa"/>
          </w:tblCellMar>
        </w:tblPrEx>
        <w:trPr>
          <w:cantSplit/>
        </w:trPr>
        <w:tc>
          <w:tcPr>
            <w:tcW w:w="1081" w:type="dxa"/>
            <w:vMerge/>
            <w:shd w:val="clear" w:color="auto" w:fill="auto"/>
          </w:tcPr>
          <w:p w:rsidR="00CA519E" w:rsidRPr="00CE0ED9" w:rsidRDefault="00CA519E" w:rsidP="002A2169">
            <w:pPr>
              <w:spacing w:before="40" w:after="40" w:line="220" w:lineRule="exact"/>
              <w:ind w:left="113" w:right="113"/>
              <w:rPr>
                <w:strike/>
                <w:sz w:val="18"/>
                <w:lang w:val="en-GB"/>
              </w:rPr>
            </w:pPr>
          </w:p>
        </w:tc>
        <w:tc>
          <w:tcPr>
            <w:tcW w:w="2524" w:type="dxa"/>
            <w:shd w:val="clear" w:color="auto" w:fill="auto"/>
          </w:tcPr>
          <w:p w:rsidR="00CA519E" w:rsidRPr="00CE0ED9" w:rsidRDefault="00CA519E" w:rsidP="002A2169">
            <w:pPr>
              <w:spacing w:before="40" w:after="40" w:line="220" w:lineRule="exact"/>
              <w:ind w:left="113" w:right="113"/>
              <w:rPr>
                <w:strike/>
                <w:sz w:val="18"/>
                <w:lang w:val="en-GB"/>
              </w:rPr>
            </w:pPr>
            <w:r w:rsidRPr="00CE0ED9">
              <w:rPr>
                <w:strike/>
                <w:sz w:val="18"/>
                <w:szCs w:val="18"/>
              </w:rPr>
              <w:t>постоянный угол</w:t>
            </w:r>
          </w:p>
        </w:tc>
        <w:tc>
          <w:tcPr>
            <w:tcW w:w="1885" w:type="dxa"/>
            <w:gridSpan w:val="2"/>
            <w:shd w:val="clear" w:color="auto" w:fill="auto"/>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50°</w:t>
            </w:r>
            <w:r w:rsidR="00BE0539">
              <w:rPr>
                <w:strike/>
                <w:sz w:val="18"/>
              </w:rPr>
              <w:t>–</w:t>
            </w:r>
            <w:r w:rsidRPr="00CE0ED9">
              <w:rPr>
                <w:strike/>
                <w:sz w:val="18"/>
                <w:lang w:val="en-GB"/>
              </w:rPr>
              <w:t>70°</w:t>
            </w:r>
          </w:p>
        </w:tc>
        <w:tc>
          <w:tcPr>
            <w:tcW w:w="1882" w:type="dxa"/>
            <w:gridSpan w:val="2"/>
            <w:shd w:val="clear" w:color="auto" w:fill="auto"/>
            <w:vAlign w:val="bottom"/>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50°</w:t>
            </w:r>
            <w:r w:rsidR="00BE0539">
              <w:rPr>
                <w:strike/>
                <w:sz w:val="18"/>
              </w:rPr>
              <w:t>–</w:t>
            </w:r>
            <w:r w:rsidRPr="00CE0ED9">
              <w:rPr>
                <w:strike/>
                <w:sz w:val="18"/>
                <w:lang w:val="en-GB"/>
              </w:rPr>
              <w:t>70°</w:t>
            </w:r>
          </w:p>
        </w:tc>
      </w:tr>
      <w:tr w:rsidR="00CA519E" w:rsidRPr="00CE0ED9" w:rsidTr="002A2169">
        <w:tblPrEx>
          <w:tblCellMar>
            <w:left w:w="81" w:type="dxa"/>
            <w:right w:w="81" w:type="dxa"/>
          </w:tblCellMar>
        </w:tblPrEx>
        <w:trPr>
          <w:cantSplit/>
        </w:trPr>
        <w:tc>
          <w:tcPr>
            <w:tcW w:w="1081" w:type="dxa"/>
            <w:vMerge/>
            <w:shd w:val="clear" w:color="auto" w:fill="auto"/>
          </w:tcPr>
          <w:p w:rsidR="00CA519E" w:rsidRPr="00CE0ED9" w:rsidRDefault="00CA519E" w:rsidP="002A2169">
            <w:pPr>
              <w:spacing w:before="40" w:after="40" w:line="220" w:lineRule="exact"/>
              <w:ind w:left="113" w:right="113"/>
              <w:rPr>
                <w:strike/>
                <w:sz w:val="18"/>
                <w:lang w:val="en-GB"/>
              </w:rPr>
            </w:pPr>
          </w:p>
        </w:tc>
        <w:tc>
          <w:tcPr>
            <w:tcW w:w="2524" w:type="dxa"/>
            <w:shd w:val="clear" w:color="auto" w:fill="auto"/>
          </w:tcPr>
          <w:p w:rsidR="00CA519E" w:rsidRPr="00CE0ED9" w:rsidRDefault="00CA519E" w:rsidP="002A2169">
            <w:pPr>
              <w:spacing w:before="40" w:after="40" w:line="220" w:lineRule="exact"/>
              <w:ind w:left="113" w:right="113"/>
              <w:rPr>
                <w:strike/>
                <w:sz w:val="18"/>
              </w:rPr>
            </w:pPr>
            <w:r w:rsidRPr="00CE0ED9">
              <w:rPr>
                <w:strike/>
                <w:sz w:val="18"/>
                <w:szCs w:val="18"/>
              </w:rPr>
              <w:t>многоместное нераздельное сиденье – со стороны пряжки</w:t>
            </w:r>
            <w:r w:rsidRPr="00CE0ED9">
              <w:rPr>
                <w:strike/>
                <w:sz w:val="18"/>
              </w:rPr>
              <w:t xml:space="preserve"> (</w:t>
            </w:r>
            <w:r w:rsidRPr="00CE0ED9">
              <w:rPr>
                <w:strike/>
                <w:sz w:val="18"/>
                <w:lang w:val="en-GB"/>
              </w:rPr>
              <w:t>α</w:t>
            </w:r>
            <w:r w:rsidRPr="00CE0ED9">
              <w:rPr>
                <w:strike/>
                <w:sz w:val="18"/>
                <w:vertAlign w:val="subscript"/>
              </w:rPr>
              <w:t>2</w:t>
            </w:r>
            <w:r w:rsidRPr="00CE0ED9">
              <w:rPr>
                <w:strike/>
                <w:sz w:val="18"/>
              </w:rPr>
              <w:t>)</w:t>
            </w:r>
          </w:p>
        </w:tc>
        <w:tc>
          <w:tcPr>
            <w:tcW w:w="1885" w:type="dxa"/>
            <w:gridSpan w:val="2"/>
            <w:shd w:val="clear" w:color="auto" w:fill="auto"/>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45°</w:t>
            </w:r>
            <w:r w:rsidR="00BE0539">
              <w:rPr>
                <w:strike/>
                <w:sz w:val="18"/>
              </w:rPr>
              <w:t>–</w:t>
            </w:r>
            <w:r w:rsidRPr="00CE0ED9">
              <w:rPr>
                <w:strike/>
                <w:sz w:val="18"/>
                <w:lang w:val="en-GB"/>
              </w:rPr>
              <w:t>80°</w:t>
            </w:r>
          </w:p>
        </w:tc>
        <w:tc>
          <w:tcPr>
            <w:tcW w:w="1882" w:type="dxa"/>
            <w:gridSpan w:val="2"/>
            <w:shd w:val="clear" w:color="auto" w:fill="auto"/>
            <w:vAlign w:val="bottom"/>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20°</w:t>
            </w:r>
            <w:r w:rsidR="00BE0539">
              <w:rPr>
                <w:strike/>
                <w:sz w:val="18"/>
              </w:rPr>
              <w:t>–</w:t>
            </w:r>
            <w:r w:rsidRPr="00CE0ED9">
              <w:rPr>
                <w:strike/>
                <w:sz w:val="18"/>
                <w:lang w:val="en-GB"/>
              </w:rPr>
              <w:t>80°</w:t>
            </w:r>
          </w:p>
        </w:tc>
      </w:tr>
      <w:tr w:rsidR="00CA519E" w:rsidRPr="00CE0ED9" w:rsidTr="002A2169">
        <w:tblPrEx>
          <w:tblCellMar>
            <w:left w:w="81" w:type="dxa"/>
            <w:right w:w="81" w:type="dxa"/>
          </w:tblCellMar>
        </w:tblPrEx>
        <w:trPr>
          <w:cantSplit/>
        </w:trPr>
        <w:tc>
          <w:tcPr>
            <w:tcW w:w="1081" w:type="dxa"/>
            <w:vMerge/>
            <w:shd w:val="clear" w:color="auto" w:fill="auto"/>
          </w:tcPr>
          <w:p w:rsidR="00CA519E" w:rsidRPr="00CE0ED9" w:rsidRDefault="00CA519E" w:rsidP="002A2169">
            <w:pPr>
              <w:spacing w:before="40" w:after="40" w:line="220" w:lineRule="exact"/>
              <w:ind w:left="113" w:right="113"/>
              <w:rPr>
                <w:strike/>
                <w:sz w:val="18"/>
                <w:lang w:val="en-GB"/>
              </w:rPr>
            </w:pPr>
          </w:p>
        </w:tc>
        <w:tc>
          <w:tcPr>
            <w:tcW w:w="2524" w:type="dxa"/>
            <w:shd w:val="clear" w:color="auto" w:fill="auto"/>
          </w:tcPr>
          <w:p w:rsidR="00CA519E" w:rsidRPr="00CE0ED9" w:rsidRDefault="00CA519E" w:rsidP="002A2169">
            <w:pPr>
              <w:spacing w:before="40" w:after="40" w:line="220" w:lineRule="exact"/>
              <w:ind w:left="113" w:right="113"/>
              <w:rPr>
                <w:strike/>
                <w:sz w:val="18"/>
              </w:rPr>
            </w:pPr>
            <w:r w:rsidRPr="00CE0ED9">
              <w:rPr>
                <w:strike/>
                <w:sz w:val="18"/>
                <w:szCs w:val="18"/>
              </w:rPr>
              <w:t>многоместное нераздельное сиденье – с другой стороны, помимо стороны пряжки</w:t>
            </w:r>
            <w:r w:rsidRPr="00CE0ED9">
              <w:rPr>
                <w:strike/>
                <w:sz w:val="18"/>
              </w:rPr>
              <w:t xml:space="preserve"> (</w:t>
            </w:r>
            <w:r w:rsidRPr="00CE0ED9">
              <w:rPr>
                <w:strike/>
                <w:sz w:val="18"/>
                <w:lang w:val="en-GB"/>
              </w:rPr>
              <w:t>α</w:t>
            </w:r>
            <w:r w:rsidRPr="00CE0ED9">
              <w:rPr>
                <w:strike/>
                <w:sz w:val="18"/>
                <w:vertAlign w:val="subscript"/>
              </w:rPr>
              <w:t>1</w:t>
            </w:r>
            <w:r w:rsidRPr="00CE0ED9">
              <w:rPr>
                <w:strike/>
                <w:sz w:val="18"/>
              </w:rPr>
              <w:t>)</w:t>
            </w:r>
          </w:p>
        </w:tc>
        <w:tc>
          <w:tcPr>
            <w:tcW w:w="1885" w:type="dxa"/>
            <w:gridSpan w:val="2"/>
            <w:shd w:val="clear" w:color="auto" w:fill="auto"/>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30°</w:t>
            </w:r>
            <w:r w:rsidR="00BE0539">
              <w:rPr>
                <w:strike/>
                <w:sz w:val="18"/>
              </w:rPr>
              <w:t>–</w:t>
            </w:r>
            <w:r w:rsidRPr="00CE0ED9">
              <w:rPr>
                <w:strike/>
                <w:sz w:val="18"/>
                <w:lang w:val="en-GB"/>
              </w:rPr>
              <w:t>80°</w:t>
            </w:r>
          </w:p>
        </w:tc>
        <w:tc>
          <w:tcPr>
            <w:tcW w:w="1882" w:type="dxa"/>
            <w:gridSpan w:val="2"/>
            <w:shd w:val="clear" w:color="auto" w:fill="auto"/>
            <w:vAlign w:val="bottom"/>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20°</w:t>
            </w:r>
            <w:r w:rsidR="00BE0539">
              <w:rPr>
                <w:strike/>
                <w:sz w:val="18"/>
              </w:rPr>
              <w:t>–</w:t>
            </w:r>
            <w:r w:rsidRPr="00CE0ED9">
              <w:rPr>
                <w:strike/>
                <w:sz w:val="18"/>
                <w:lang w:val="en-GB"/>
              </w:rPr>
              <w:t>80°</w:t>
            </w:r>
          </w:p>
        </w:tc>
      </w:tr>
      <w:tr w:rsidR="00CA519E" w:rsidRPr="00CE0ED9" w:rsidTr="002A2169">
        <w:tblPrEx>
          <w:tblCellMar>
            <w:left w:w="81" w:type="dxa"/>
            <w:right w:w="81" w:type="dxa"/>
          </w:tblCellMar>
        </w:tblPrEx>
        <w:trPr>
          <w:cantSplit/>
        </w:trPr>
        <w:tc>
          <w:tcPr>
            <w:tcW w:w="1081" w:type="dxa"/>
            <w:vMerge/>
            <w:shd w:val="clear" w:color="auto" w:fill="auto"/>
          </w:tcPr>
          <w:p w:rsidR="00CA519E" w:rsidRPr="00CE0ED9" w:rsidRDefault="00CA519E" w:rsidP="002A2169">
            <w:pPr>
              <w:spacing w:before="40" w:after="40" w:line="220" w:lineRule="exact"/>
              <w:ind w:left="113" w:right="113"/>
              <w:rPr>
                <w:strike/>
                <w:sz w:val="18"/>
                <w:lang w:val="en-GB"/>
              </w:rPr>
            </w:pPr>
          </w:p>
        </w:tc>
        <w:tc>
          <w:tcPr>
            <w:tcW w:w="2524" w:type="dxa"/>
            <w:shd w:val="clear" w:color="auto" w:fill="auto"/>
          </w:tcPr>
          <w:p w:rsidR="00CA519E" w:rsidRPr="00CE0ED9" w:rsidRDefault="00CA519E" w:rsidP="002A2169">
            <w:pPr>
              <w:spacing w:before="40" w:after="40" w:line="220" w:lineRule="exact"/>
              <w:ind w:left="113" w:right="113"/>
              <w:rPr>
                <w:strike/>
                <w:sz w:val="18"/>
              </w:rPr>
            </w:pPr>
            <w:r w:rsidRPr="00CE0ED9">
              <w:rPr>
                <w:strike/>
                <w:sz w:val="18"/>
                <w:szCs w:val="18"/>
              </w:rPr>
              <w:t>регулируемое сиденье, угол наклона спинки которого</w:t>
            </w:r>
            <w:r w:rsidRPr="00CE0ED9">
              <w:rPr>
                <w:strike/>
                <w:sz w:val="18"/>
              </w:rPr>
              <w:t xml:space="preserve"> &lt; 20° </w:t>
            </w:r>
          </w:p>
        </w:tc>
        <w:tc>
          <w:tcPr>
            <w:tcW w:w="1885" w:type="dxa"/>
            <w:gridSpan w:val="2"/>
            <w:shd w:val="clear" w:color="auto" w:fill="auto"/>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45°</w:t>
            </w:r>
            <w:r w:rsidR="00BE0539">
              <w:rPr>
                <w:strike/>
                <w:sz w:val="18"/>
              </w:rPr>
              <w:t>–</w:t>
            </w:r>
            <w:r w:rsidRPr="00CE0ED9">
              <w:rPr>
                <w:strike/>
                <w:sz w:val="18"/>
                <w:lang w:val="en-GB"/>
              </w:rPr>
              <w:t>80° (α</w:t>
            </w:r>
            <w:r w:rsidRPr="00CE0ED9">
              <w:rPr>
                <w:strike/>
                <w:sz w:val="18"/>
                <w:vertAlign w:val="subscript"/>
                <w:lang w:val="en-GB"/>
              </w:rPr>
              <w:t>2</w:t>
            </w:r>
            <w:r w:rsidRPr="00CE0ED9">
              <w:rPr>
                <w:strike/>
                <w:sz w:val="18"/>
                <w:lang w:val="en-GB"/>
              </w:rPr>
              <w:t>)*</w:t>
            </w:r>
          </w:p>
          <w:p w:rsidR="00CA519E" w:rsidRPr="00CE0ED9" w:rsidRDefault="00CA519E" w:rsidP="00BE0539">
            <w:pPr>
              <w:spacing w:before="40" w:after="40" w:line="220" w:lineRule="exact"/>
              <w:ind w:left="113" w:right="113"/>
              <w:jc w:val="right"/>
              <w:rPr>
                <w:strike/>
                <w:sz w:val="18"/>
                <w:lang w:val="en-GB"/>
              </w:rPr>
            </w:pPr>
            <w:r w:rsidRPr="00CE0ED9">
              <w:rPr>
                <w:strike/>
                <w:sz w:val="18"/>
                <w:lang w:val="en-GB"/>
              </w:rPr>
              <w:t>20°</w:t>
            </w:r>
            <w:r w:rsidR="00BE0539">
              <w:rPr>
                <w:strike/>
                <w:sz w:val="18"/>
              </w:rPr>
              <w:t>–</w:t>
            </w:r>
            <w:r w:rsidRPr="00CE0ED9">
              <w:rPr>
                <w:strike/>
                <w:sz w:val="18"/>
                <w:lang w:val="en-GB"/>
              </w:rPr>
              <w:t>80°(α</w:t>
            </w:r>
            <w:r w:rsidRPr="00CE0ED9">
              <w:rPr>
                <w:strike/>
                <w:sz w:val="18"/>
                <w:vertAlign w:val="subscript"/>
                <w:lang w:val="en-GB"/>
              </w:rPr>
              <w:t>1</w:t>
            </w:r>
            <w:r w:rsidRPr="00CE0ED9">
              <w:rPr>
                <w:strike/>
                <w:sz w:val="18"/>
                <w:lang w:val="en-GB"/>
              </w:rPr>
              <w:t>)*</w:t>
            </w:r>
          </w:p>
        </w:tc>
        <w:tc>
          <w:tcPr>
            <w:tcW w:w="1882" w:type="dxa"/>
            <w:gridSpan w:val="2"/>
            <w:shd w:val="clear" w:color="auto" w:fill="auto"/>
            <w:vAlign w:val="bottom"/>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20°</w:t>
            </w:r>
            <w:r w:rsidR="00BE0539">
              <w:rPr>
                <w:strike/>
                <w:sz w:val="18"/>
              </w:rPr>
              <w:t>–</w:t>
            </w:r>
            <w:r w:rsidRPr="00CE0ED9">
              <w:rPr>
                <w:strike/>
                <w:sz w:val="18"/>
                <w:lang w:val="en-GB"/>
              </w:rPr>
              <w:t>80°</w:t>
            </w:r>
          </w:p>
        </w:tc>
      </w:tr>
      <w:tr w:rsidR="00CA519E" w:rsidRPr="00CE0ED9" w:rsidTr="005C3537">
        <w:tblPrEx>
          <w:tblCellMar>
            <w:left w:w="81" w:type="dxa"/>
            <w:right w:w="81" w:type="dxa"/>
          </w:tblCellMar>
        </w:tblPrEx>
        <w:tc>
          <w:tcPr>
            <w:tcW w:w="1081" w:type="dxa"/>
            <w:tcBorders>
              <w:bottom w:val="single" w:sz="4" w:space="0" w:color="auto"/>
            </w:tcBorders>
            <w:shd w:val="clear" w:color="auto" w:fill="auto"/>
          </w:tcPr>
          <w:p w:rsidR="00CA519E" w:rsidRPr="00CE0ED9" w:rsidRDefault="00CA519E" w:rsidP="002A2169">
            <w:pPr>
              <w:spacing w:before="40" w:after="40" w:line="220" w:lineRule="exact"/>
              <w:ind w:left="56" w:right="-5" w:hanging="14"/>
              <w:rPr>
                <w:strike/>
                <w:sz w:val="18"/>
                <w:lang w:val="en-GB"/>
              </w:rPr>
            </w:pPr>
            <w:r w:rsidRPr="00CE0ED9">
              <w:rPr>
                <w:strike/>
                <w:sz w:val="18"/>
              </w:rPr>
              <w:t>Заднее</w:t>
            </w:r>
            <w:r w:rsidRPr="00CE0ED9">
              <w:rPr>
                <w:strike/>
                <w:sz w:val="18"/>
                <w:lang w:val="en-GB"/>
              </w:rPr>
              <w:t xml:space="preserve"> ≠</w:t>
            </w:r>
          </w:p>
        </w:tc>
        <w:tc>
          <w:tcPr>
            <w:tcW w:w="2524" w:type="dxa"/>
            <w:tcBorders>
              <w:bottom w:val="single" w:sz="4" w:space="0" w:color="auto"/>
            </w:tcBorders>
            <w:shd w:val="clear" w:color="auto" w:fill="auto"/>
          </w:tcPr>
          <w:p w:rsidR="00CA519E" w:rsidRPr="00CE0ED9" w:rsidRDefault="00CA519E" w:rsidP="002A2169">
            <w:pPr>
              <w:spacing w:before="40" w:after="40" w:line="220" w:lineRule="exact"/>
              <w:ind w:left="113" w:right="113"/>
              <w:rPr>
                <w:strike/>
                <w:sz w:val="18"/>
                <w:lang w:val="en-GB"/>
              </w:rPr>
            </w:pPr>
          </w:p>
        </w:tc>
        <w:tc>
          <w:tcPr>
            <w:tcW w:w="1885" w:type="dxa"/>
            <w:gridSpan w:val="2"/>
            <w:tcBorders>
              <w:bottom w:val="single" w:sz="4" w:space="0" w:color="auto"/>
            </w:tcBorders>
            <w:shd w:val="clear" w:color="auto" w:fill="auto"/>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30°</w:t>
            </w:r>
            <w:r w:rsidR="00BE0539">
              <w:rPr>
                <w:strike/>
                <w:sz w:val="18"/>
              </w:rPr>
              <w:t>–</w:t>
            </w:r>
            <w:r w:rsidRPr="00CE0ED9">
              <w:rPr>
                <w:strike/>
                <w:sz w:val="18"/>
                <w:lang w:val="en-GB"/>
              </w:rPr>
              <w:t>80°</w:t>
            </w:r>
          </w:p>
        </w:tc>
        <w:tc>
          <w:tcPr>
            <w:tcW w:w="1882" w:type="dxa"/>
            <w:gridSpan w:val="2"/>
            <w:tcBorders>
              <w:bottom w:val="single" w:sz="4" w:space="0" w:color="auto"/>
            </w:tcBorders>
            <w:shd w:val="clear" w:color="auto" w:fill="auto"/>
            <w:vAlign w:val="bottom"/>
          </w:tcPr>
          <w:p w:rsidR="00CA519E" w:rsidRPr="00CE0ED9" w:rsidRDefault="00CA519E" w:rsidP="002A2169">
            <w:pPr>
              <w:spacing w:before="40" w:after="40" w:line="220" w:lineRule="exact"/>
              <w:ind w:left="113" w:right="113"/>
              <w:jc w:val="right"/>
              <w:rPr>
                <w:strike/>
                <w:sz w:val="18"/>
                <w:lang w:val="en-GB"/>
              </w:rPr>
            </w:pPr>
            <w:r w:rsidRPr="00CE0ED9">
              <w:rPr>
                <w:strike/>
                <w:sz w:val="18"/>
                <w:lang w:val="en-GB"/>
              </w:rPr>
              <w:t>20°</w:t>
            </w:r>
            <w:r w:rsidR="00BE0539">
              <w:rPr>
                <w:strike/>
                <w:sz w:val="18"/>
              </w:rPr>
              <w:t>–</w:t>
            </w:r>
            <w:r w:rsidRPr="00CE0ED9">
              <w:rPr>
                <w:strike/>
                <w:sz w:val="18"/>
                <w:lang w:val="en-GB"/>
              </w:rPr>
              <w:t>80° Ψ</w:t>
            </w:r>
          </w:p>
        </w:tc>
      </w:tr>
      <w:tr w:rsidR="00CA519E" w:rsidRPr="00CE0ED9" w:rsidTr="005C3537">
        <w:tblPrEx>
          <w:tblCellMar>
            <w:left w:w="81" w:type="dxa"/>
            <w:right w:w="81" w:type="dxa"/>
          </w:tblCellMar>
        </w:tblPrEx>
        <w:tc>
          <w:tcPr>
            <w:tcW w:w="1081" w:type="dxa"/>
            <w:tcBorders>
              <w:bottom w:val="single" w:sz="12" w:space="0" w:color="auto"/>
            </w:tcBorders>
            <w:shd w:val="clear" w:color="auto" w:fill="auto"/>
          </w:tcPr>
          <w:p w:rsidR="00CA519E" w:rsidRPr="00CE0ED9" w:rsidRDefault="00CA519E" w:rsidP="002A2169">
            <w:pPr>
              <w:spacing w:before="40" w:after="40" w:line="220" w:lineRule="exact"/>
              <w:ind w:left="56" w:right="-5" w:hanging="14"/>
              <w:rPr>
                <w:strike/>
                <w:sz w:val="18"/>
                <w:lang w:val="en-GB"/>
              </w:rPr>
            </w:pPr>
            <w:r w:rsidRPr="00CE0ED9">
              <w:rPr>
                <w:strike/>
                <w:sz w:val="18"/>
                <w:szCs w:val="18"/>
              </w:rPr>
              <w:t>Откидное</w:t>
            </w:r>
          </w:p>
        </w:tc>
        <w:tc>
          <w:tcPr>
            <w:tcW w:w="6291" w:type="dxa"/>
            <w:gridSpan w:val="5"/>
            <w:tcBorders>
              <w:bottom w:val="single" w:sz="12" w:space="0" w:color="auto"/>
            </w:tcBorders>
            <w:shd w:val="clear" w:color="auto" w:fill="auto"/>
          </w:tcPr>
          <w:p w:rsidR="00CA519E" w:rsidRPr="00CE0ED9" w:rsidRDefault="00CA519E" w:rsidP="002A2169">
            <w:pPr>
              <w:spacing w:before="40" w:after="40" w:line="220" w:lineRule="exact"/>
              <w:ind w:left="113" w:right="113"/>
              <w:rPr>
                <w:strike/>
                <w:sz w:val="18"/>
              </w:rPr>
            </w:pPr>
            <w:r w:rsidRPr="00CE0ED9">
              <w:rPr>
                <w:strike/>
                <w:sz w:val="18"/>
                <w:szCs w:val="18"/>
              </w:rPr>
              <w:t>Никаких креплений для ремней безопасности не требуется</w:t>
            </w:r>
            <w:r w:rsidRPr="00CE0ED9">
              <w:rPr>
                <w:strike/>
                <w:sz w:val="18"/>
              </w:rPr>
              <w:t>.</w:t>
            </w:r>
            <w:r w:rsidRPr="00CE0ED9">
              <w:rPr>
                <w:strike/>
                <w:sz w:val="18"/>
              </w:rPr>
              <w:br/>
            </w:r>
            <w:r w:rsidRPr="00CE0ED9">
              <w:rPr>
                <w:strike/>
                <w:sz w:val="18"/>
                <w:szCs w:val="18"/>
              </w:rPr>
              <w:t>Если крепление установлено, см. предписания в отношении углов для передних и задних сидений</w:t>
            </w:r>
            <w:r w:rsidRPr="00CE0ED9">
              <w:rPr>
                <w:strike/>
                <w:sz w:val="18"/>
              </w:rPr>
              <w:t>.</w:t>
            </w:r>
          </w:p>
        </w:tc>
      </w:tr>
      <w:tr w:rsidR="00CA519E" w:rsidRPr="00CE0ED9" w:rsidTr="005C3537">
        <w:tblPrEx>
          <w:tblBorders>
            <w:top w:val="none" w:sz="0" w:space="0" w:color="auto"/>
            <w:left w:val="none" w:sz="0" w:space="0" w:color="auto"/>
            <w:right w:val="none" w:sz="0" w:space="0" w:color="auto"/>
            <w:insideH w:val="none" w:sz="0" w:space="0" w:color="auto"/>
            <w:insideV w:val="none" w:sz="0" w:space="0" w:color="auto"/>
          </w:tblBorders>
          <w:tblCellMar>
            <w:left w:w="81" w:type="dxa"/>
            <w:right w:w="81" w:type="dxa"/>
          </w:tblCellMar>
        </w:tblPrEx>
        <w:tc>
          <w:tcPr>
            <w:tcW w:w="7372" w:type="dxa"/>
            <w:gridSpan w:val="6"/>
            <w:tcBorders>
              <w:top w:val="single" w:sz="12" w:space="0" w:color="auto"/>
            </w:tcBorders>
            <w:shd w:val="clear" w:color="auto" w:fill="auto"/>
          </w:tcPr>
          <w:p w:rsidR="00CA519E" w:rsidRPr="00CE0ED9" w:rsidRDefault="00CA519E" w:rsidP="005C3537">
            <w:pPr>
              <w:suppressAutoHyphens/>
              <w:spacing w:line="220" w:lineRule="exact"/>
              <w:ind w:firstLine="170"/>
              <w:rPr>
                <w:strike/>
                <w:sz w:val="18"/>
                <w:szCs w:val="18"/>
              </w:rPr>
            </w:pPr>
            <w:r w:rsidRPr="00CE0ED9">
              <w:rPr>
                <w:i/>
                <w:strike/>
                <w:sz w:val="18"/>
                <w:szCs w:val="18"/>
              </w:rPr>
              <w:t>Примечания</w:t>
            </w:r>
            <w:r w:rsidRPr="00CE0ED9">
              <w:rPr>
                <w:strike/>
                <w:sz w:val="18"/>
                <w:szCs w:val="18"/>
              </w:rPr>
              <w:t>:</w:t>
            </w:r>
          </w:p>
          <w:p w:rsidR="00CA519E" w:rsidRPr="00CE0ED9" w:rsidRDefault="005C3537" w:rsidP="005C3537">
            <w:pPr>
              <w:tabs>
                <w:tab w:val="left" w:pos="586"/>
              </w:tabs>
              <w:suppressAutoHyphens/>
              <w:spacing w:line="220" w:lineRule="exact"/>
              <w:ind w:firstLine="170"/>
              <w:rPr>
                <w:strike/>
                <w:sz w:val="18"/>
                <w:szCs w:val="18"/>
              </w:rPr>
            </w:pPr>
            <w:r>
              <w:rPr>
                <w:strike/>
                <w:sz w:val="18"/>
                <w:szCs w:val="18"/>
              </w:rPr>
              <w:t>≠:</w:t>
            </w:r>
            <w:r w:rsidR="00CA519E" w:rsidRPr="00CE0ED9">
              <w:rPr>
                <w:strike/>
                <w:sz w:val="18"/>
                <w:szCs w:val="18"/>
              </w:rPr>
              <w:tab/>
              <w:t>боковое и центральное.</w:t>
            </w:r>
          </w:p>
          <w:p w:rsidR="00CA519E" w:rsidRPr="00CE0ED9" w:rsidRDefault="005C3537" w:rsidP="005C3537">
            <w:pPr>
              <w:tabs>
                <w:tab w:val="left" w:pos="546"/>
              </w:tabs>
              <w:suppressAutoHyphens/>
              <w:spacing w:line="220" w:lineRule="exact"/>
              <w:ind w:firstLine="170"/>
              <w:rPr>
                <w:strike/>
                <w:sz w:val="18"/>
                <w:szCs w:val="18"/>
              </w:rPr>
            </w:pPr>
            <w:r>
              <w:rPr>
                <w:strike/>
                <w:sz w:val="18"/>
                <w:szCs w:val="18"/>
              </w:rPr>
              <w:t>*:</w:t>
            </w:r>
            <w:r>
              <w:rPr>
                <w:strike/>
                <w:sz w:val="18"/>
                <w:szCs w:val="18"/>
              </w:rPr>
              <w:tab/>
            </w:r>
            <w:r w:rsidR="00CA519E" w:rsidRPr="00CE0ED9">
              <w:rPr>
                <w:strike/>
                <w:sz w:val="18"/>
                <w:szCs w:val="18"/>
              </w:rPr>
              <w:t>если угол не постоянен, см. пункт 5.4.2.1.</w:t>
            </w:r>
          </w:p>
          <w:p w:rsidR="00CA519E" w:rsidRPr="00CE0ED9" w:rsidRDefault="00CA519E" w:rsidP="00BE0539">
            <w:pPr>
              <w:tabs>
                <w:tab w:val="left" w:pos="566"/>
              </w:tabs>
              <w:suppressAutoHyphens/>
              <w:spacing w:line="220" w:lineRule="exact"/>
              <w:ind w:left="567" w:hanging="397"/>
              <w:rPr>
                <w:strike/>
                <w:sz w:val="18"/>
                <w:szCs w:val="18"/>
              </w:rPr>
            </w:pPr>
            <w:r w:rsidRPr="00CE0ED9">
              <w:rPr>
                <w:strike/>
                <w:sz w:val="18"/>
                <w:szCs w:val="18"/>
                <w:lang w:val="en-GB"/>
              </w:rPr>
              <w:t>Ψ</w:t>
            </w:r>
            <w:r w:rsidRPr="00CE0ED9">
              <w:rPr>
                <w:strike/>
                <w:sz w:val="18"/>
                <w:szCs w:val="18"/>
              </w:rPr>
              <w:t>:</w:t>
            </w:r>
            <w:r w:rsidRPr="00CE0ED9">
              <w:rPr>
                <w:strike/>
                <w:sz w:val="18"/>
                <w:szCs w:val="18"/>
              </w:rPr>
              <w:tab/>
              <w:t>45°</w:t>
            </w:r>
            <w:r w:rsidR="00BE0539">
              <w:rPr>
                <w:strike/>
                <w:sz w:val="18"/>
                <w:szCs w:val="18"/>
              </w:rPr>
              <w:t>–</w:t>
            </w:r>
            <w:r w:rsidRPr="00CE0ED9">
              <w:rPr>
                <w:strike/>
                <w:sz w:val="18"/>
                <w:szCs w:val="18"/>
              </w:rPr>
              <w:t xml:space="preserve">90° в случае сидений, устанавливаемых на транспортных средствах категорий </w:t>
            </w:r>
            <w:r w:rsidRPr="00CE0ED9">
              <w:rPr>
                <w:strike/>
                <w:sz w:val="18"/>
                <w:szCs w:val="18"/>
                <w:lang w:val="en-GB"/>
              </w:rPr>
              <w:t>M</w:t>
            </w:r>
            <w:r w:rsidRPr="00CE0ED9">
              <w:rPr>
                <w:strike/>
                <w:sz w:val="18"/>
                <w:szCs w:val="18"/>
                <w:vertAlign w:val="subscript"/>
              </w:rPr>
              <w:t>2</w:t>
            </w:r>
            <w:r w:rsidRPr="00CE0ED9">
              <w:rPr>
                <w:strike/>
                <w:sz w:val="18"/>
                <w:szCs w:val="18"/>
              </w:rPr>
              <w:t xml:space="preserve"> и </w:t>
            </w:r>
            <w:r w:rsidRPr="00CE0ED9">
              <w:rPr>
                <w:strike/>
                <w:sz w:val="18"/>
                <w:szCs w:val="18"/>
                <w:lang w:val="en-GB"/>
              </w:rPr>
              <w:t>M</w:t>
            </w:r>
            <w:r w:rsidRPr="00CE0ED9">
              <w:rPr>
                <w:strike/>
                <w:sz w:val="18"/>
                <w:szCs w:val="18"/>
                <w:vertAlign w:val="subscript"/>
              </w:rPr>
              <w:t>3</w:t>
            </w:r>
            <w:r w:rsidRPr="00CE0ED9">
              <w:rPr>
                <w:strike/>
                <w:sz w:val="18"/>
                <w:szCs w:val="18"/>
              </w:rPr>
              <w:t>.</w:t>
            </w:r>
          </w:p>
          <w:p w:rsidR="00CA519E" w:rsidRPr="00CE0ED9" w:rsidRDefault="00CA519E" w:rsidP="002A2169">
            <w:pPr>
              <w:tabs>
                <w:tab w:val="left" w:pos="2320"/>
              </w:tabs>
              <w:spacing w:before="40" w:after="40" w:line="220" w:lineRule="exact"/>
              <w:ind w:left="113" w:right="113"/>
              <w:rPr>
                <w:strike/>
                <w:sz w:val="18"/>
              </w:rPr>
            </w:pPr>
          </w:p>
        </w:tc>
      </w:tr>
    </w:tbl>
    <w:p w:rsidR="007C66F5" w:rsidRDefault="007C66F5" w:rsidP="00026EE3">
      <w:pPr>
        <w:pStyle w:val="SingleTxtGR"/>
      </w:pPr>
    </w:p>
    <w:p w:rsidR="002A2169" w:rsidRDefault="002A2169" w:rsidP="00026EE3">
      <w:pPr>
        <w:pStyle w:val="SingleTxtGR"/>
        <w:sectPr w:rsidR="002A2169" w:rsidSect="00BA6DC6">
          <w:headerReference w:type="default" r:id="rId59"/>
          <w:footerReference w:type="default" r:id="rId60"/>
          <w:headerReference w:type="first" r:id="rId61"/>
          <w:footerReference w:type="first" r:id="rId62"/>
          <w:footnotePr>
            <w:numRestart w:val="eachSect"/>
          </w:footnotePr>
          <w:endnotePr>
            <w:numFmt w:val="decimal"/>
          </w:endnotePr>
          <w:pgSz w:w="11906" w:h="16838" w:code="9"/>
          <w:pgMar w:top="1418" w:right="1134" w:bottom="1134" w:left="1134" w:header="851" w:footer="567" w:gutter="0"/>
          <w:cols w:space="708"/>
          <w:docGrid w:linePitch="360"/>
        </w:sectPr>
      </w:pPr>
    </w:p>
    <w:p w:rsidR="002A2169" w:rsidRPr="003D55F8" w:rsidRDefault="002A2169" w:rsidP="002A2169">
      <w:pPr>
        <w:pStyle w:val="HChGR"/>
        <w:rPr>
          <w:strike/>
        </w:rPr>
      </w:pPr>
      <w:r w:rsidRPr="003D55F8">
        <w:rPr>
          <w:strike/>
        </w:rPr>
        <w:t>Приложение 7</w:t>
      </w:r>
    </w:p>
    <w:p w:rsidR="002A2169" w:rsidRPr="003D55F8" w:rsidRDefault="002A2169" w:rsidP="002A2169">
      <w:pPr>
        <w:pStyle w:val="HChGR"/>
        <w:rPr>
          <w:strike/>
        </w:rPr>
      </w:pPr>
      <w:r w:rsidRPr="003D55F8">
        <w:rPr>
          <w:strike/>
        </w:rPr>
        <w:tab/>
      </w:r>
      <w:r w:rsidRPr="003D55F8">
        <w:rPr>
          <w:strike/>
        </w:rPr>
        <w:tab/>
        <w:t>Динамическое испытание в качестве альтернативы статическому испытанию на прочность приспособлений для крепления ремней безопасности</w:t>
      </w:r>
    </w:p>
    <w:p w:rsidR="002A2169" w:rsidRPr="003D55F8" w:rsidRDefault="002A2169" w:rsidP="002A2169">
      <w:pPr>
        <w:pStyle w:val="SingleTxtGR"/>
        <w:ind w:left="2268" w:hanging="1134"/>
        <w:rPr>
          <w:strike/>
        </w:rPr>
      </w:pPr>
      <w:r w:rsidRPr="003D55F8">
        <w:rPr>
          <w:strike/>
        </w:rPr>
        <w:t>1.</w:t>
      </w:r>
      <w:r w:rsidRPr="003D55F8">
        <w:rPr>
          <w:strike/>
        </w:rPr>
        <w:tab/>
      </w:r>
      <w:r w:rsidRPr="003D55F8">
        <w:rPr>
          <w:strike/>
        </w:rPr>
        <w:tab/>
        <w:t>Область применения</w:t>
      </w:r>
    </w:p>
    <w:p w:rsidR="002A2169" w:rsidRPr="003D55F8" w:rsidRDefault="002A2169" w:rsidP="002A2169">
      <w:pPr>
        <w:pStyle w:val="SingleTxtGR"/>
        <w:ind w:left="2268" w:hanging="1134"/>
        <w:rPr>
          <w:strike/>
        </w:rPr>
      </w:pPr>
      <w:r w:rsidRPr="003D55F8">
        <w:rPr>
          <w:strike/>
        </w:rPr>
        <w:tab/>
      </w:r>
      <w:r w:rsidRPr="003D55F8">
        <w:rPr>
          <w:strike/>
        </w:rPr>
        <w:tab/>
        <w:t>В настоящем приложении приводится описание динамического испытания с использованием салазок, которое может проводиться в качестве альтернативы статическому испытанию на прочность приспособлений для крепления ремней безопасности, предписанному в пунктах 6.3 и 6.4 настоящих Правил.</w:t>
      </w:r>
    </w:p>
    <w:p w:rsidR="002A2169" w:rsidRPr="003D55F8" w:rsidRDefault="002A2169" w:rsidP="002A2169">
      <w:pPr>
        <w:pStyle w:val="SingleTxtGR"/>
        <w:ind w:left="2268" w:hanging="1134"/>
        <w:rPr>
          <w:strike/>
        </w:rPr>
      </w:pPr>
      <w:r w:rsidRPr="003D55F8">
        <w:rPr>
          <w:strike/>
        </w:rPr>
        <w:tab/>
      </w:r>
      <w:r w:rsidRPr="003D55F8">
        <w:rPr>
          <w:strike/>
        </w:rPr>
        <w:tab/>
        <w:t>Настоящее альтернативное испытание может проводиться по просьбе изготовителя легкового автомобиля в случае группы сидений, когда все сидячие места оборудованы ремнями безопасности, которые имеют три точки крепления и для которых предусмотрены функции ограничителя нагрузки на грудную клетку, и когда данная группа сидений дополнительно имеет сидячее место, на котором верхнее крепление ремня безопасности расположено на каркасе сиденья.</w:t>
      </w:r>
    </w:p>
    <w:p w:rsidR="002A2169" w:rsidRPr="003D55F8" w:rsidRDefault="002A2169" w:rsidP="002A2169">
      <w:pPr>
        <w:pStyle w:val="SingleTxtGR"/>
        <w:ind w:left="2268" w:hanging="1134"/>
        <w:rPr>
          <w:strike/>
        </w:rPr>
      </w:pPr>
      <w:r w:rsidRPr="003D55F8">
        <w:rPr>
          <w:strike/>
        </w:rPr>
        <w:t>2.</w:t>
      </w:r>
      <w:r w:rsidRPr="003D55F8">
        <w:rPr>
          <w:strike/>
        </w:rPr>
        <w:tab/>
      </w:r>
      <w:r w:rsidRPr="003D55F8">
        <w:rPr>
          <w:strike/>
        </w:rPr>
        <w:tab/>
        <w:t>Предписания</w:t>
      </w:r>
    </w:p>
    <w:p w:rsidR="002A2169" w:rsidRPr="003D55F8" w:rsidRDefault="002A2169" w:rsidP="002A2169">
      <w:pPr>
        <w:pStyle w:val="SingleTxtGR"/>
        <w:ind w:left="2268" w:hanging="1134"/>
        <w:rPr>
          <w:strike/>
        </w:rPr>
      </w:pPr>
      <w:r w:rsidRPr="003D55F8">
        <w:rPr>
          <w:strike/>
        </w:rPr>
        <w:t>2.1</w:t>
      </w:r>
      <w:r w:rsidRPr="003D55F8">
        <w:rPr>
          <w:strike/>
        </w:rPr>
        <w:tab/>
      </w:r>
      <w:r w:rsidRPr="003D55F8">
        <w:rPr>
          <w:strike/>
        </w:rPr>
        <w:tab/>
        <w:t>Во время динамического испытания, предписанного в пункте 3 настоящего приложения, не должно быть никаких повреждений приспособлений для крепления или окружающей их зоны. Однако допускается запрограммированное повреждение, необходимое для проверки функционирования устройства ограничения нагрузки.</w:t>
      </w:r>
    </w:p>
    <w:p w:rsidR="002A2169" w:rsidRPr="003D55F8" w:rsidRDefault="002A2169" w:rsidP="002A2169">
      <w:pPr>
        <w:pStyle w:val="SingleTxtGR"/>
        <w:ind w:left="2268" w:hanging="1134"/>
        <w:rPr>
          <w:strike/>
        </w:rPr>
      </w:pPr>
      <w:r w:rsidRPr="003D55F8">
        <w:rPr>
          <w:strike/>
        </w:rPr>
        <w:tab/>
      </w:r>
      <w:r w:rsidRPr="003D55F8">
        <w:rPr>
          <w:strike/>
        </w:rPr>
        <w:tab/>
        <w:t>Должны соблюдаться требования в отношении минимальных расстояний между нижними точками эффективного крепления, указанные в пункте 5.4.2.5 настоящих Правил, и требования в отношении верхних точек эффективного крепления, указанные в пункте</w:t>
      </w:r>
      <w:r w:rsidR="005709D6">
        <w:rPr>
          <w:strike/>
        </w:rPr>
        <w:t> </w:t>
      </w:r>
      <w:r w:rsidRPr="003D55F8">
        <w:rPr>
          <w:strike/>
        </w:rPr>
        <w:t>5.4.3.6 настоящих Правил, а также, в соответствующих случаях, дополнительные требования, предусмотренные в пункте 2.1.1 ниже.</w:t>
      </w:r>
    </w:p>
    <w:p w:rsidR="002A2169" w:rsidRPr="003D55F8" w:rsidRDefault="002A2169" w:rsidP="002A2169">
      <w:pPr>
        <w:pStyle w:val="SingleTxtGR"/>
        <w:ind w:left="2268" w:hanging="1134"/>
        <w:rPr>
          <w:strike/>
        </w:rPr>
      </w:pPr>
      <w:r w:rsidRPr="003D55F8">
        <w:rPr>
          <w:strike/>
        </w:rPr>
        <w:t>2.1.1</w:t>
      </w:r>
      <w:r w:rsidRPr="003D55F8">
        <w:rPr>
          <w:strike/>
        </w:rPr>
        <w:tab/>
      </w:r>
      <w:r w:rsidRPr="003D55F8">
        <w:rPr>
          <w:strike/>
        </w:rPr>
        <w:tab/>
        <w:t>Для транспортных средств категории М</w:t>
      </w:r>
      <w:r w:rsidRPr="003D55F8">
        <w:rPr>
          <w:strike/>
          <w:vertAlign w:val="subscript"/>
        </w:rPr>
        <w:t>1</w:t>
      </w:r>
      <w:r w:rsidRPr="003D55F8">
        <w:rPr>
          <w:strike/>
        </w:rPr>
        <w:t xml:space="preserve"> общей разрешенной массой не более 2,5 т верхнее крепление ремня безопасности, если оно смонтировано в каркасе сиденья, не должно смещаться вперед по отношению к поперечной плоскости, проходящей через точку R и точку С данного сиденья (см. рис. 1 в приложении 3 к настоящим Правилам).</w:t>
      </w:r>
    </w:p>
    <w:p w:rsidR="002A2169" w:rsidRPr="003D55F8" w:rsidRDefault="002A2169" w:rsidP="002A2169">
      <w:pPr>
        <w:pStyle w:val="SingleTxtGR"/>
        <w:ind w:left="2268" w:hanging="1134"/>
        <w:rPr>
          <w:strike/>
        </w:rPr>
      </w:pPr>
      <w:r w:rsidRPr="003D55F8">
        <w:rPr>
          <w:strike/>
        </w:rPr>
        <w:tab/>
      </w:r>
      <w:r w:rsidRPr="003D55F8">
        <w:rPr>
          <w:strike/>
        </w:rPr>
        <w:tab/>
        <w:t>Для транспортных средств, помимо упомянутых выше, верхнее крепление ремня безопасности не должно смещаться вперед по отношению к поперечной плоскости, расположенной под углом 10° в направлении вперед и проходящей через точку R сиденья.</w:t>
      </w:r>
    </w:p>
    <w:p w:rsidR="002A2169" w:rsidRPr="003D55F8" w:rsidRDefault="002A2169" w:rsidP="002A2169">
      <w:pPr>
        <w:pStyle w:val="SingleTxtGR"/>
        <w:ind w:left="2268" w:hanging="1134"/>
        <w:rPr>
          <w:strike/>
        </w:rPr>
      </w:pPr>
      <w:r w:rsidRPr="003D55F8">
        <w:rPr>
          <w:strike/>
        </w:rPr>
        <w:t>2.2</w:t>
      </w:r>
      <w:r w:rsidRPr="003D55F8">
        <w:rPr>
          <w:strike/>
        </w:rPr>
        <w:tab/>
      </w:r>
      <w:r w:rsidRPr="003D55F8">
        <w:rPr>
          <w:strike/>
        </w:rPr>
        <w:tab/>
        <w:t>На транспортных средствах, на которых используются такие устройства, после испытания устройства перемещения и блокировки, позволяющие водителю и пассажирам на всех сиденьях выйти из транспортного средства, должны быть по-прежнему способны приводиться в действие вручную.</w:t>
      </w:r>
    </w:p>
    <w:p w:rsidR="002A2169" w:rsidRPr="003D55F8" w:rsidRDefault="002A2169" w:rsidP="002A2169">
      <w:pPr>
        <w:pStyle w:val="SingleTxtGR"/>
        <w:ind w:left="2268" w:hanging="1134"/>
        <w:rPr>
          <w:strike/>
        </w:rPr>
      </w:pPr>
      <w:r w:rsidRPr="003D55F8">
        <w:rPr>
          <w:strike/>
        </w:rPr>
        <w:t>2.3</w:t>
      </w:r>
      <w:r w:rsidRPr="003D55F8">
        <w:rPr>
          <w:strike/>
        </w:rPr>
        <w:tab/>
      </w:r>
      <w:r w:rsidRPr="003D55F8">
        <w:rPr>
          <w:strike/>
        </w:rPr>
        <w:tab/>
        <w:t>В руководстве для владельца транспортного средства должны содержаться сведения о том, что в качестве сменных ремней для каждого ремня безопасности должны использоваться только ремни безопасности официально утвержденного типа для данного сидячего места в транспортном средстве, и должны быть конкретно указаны те сидячие места, на которых может быть установлен только соответствующий ремень безопасности, оборудованный ограничителем нагрузки.</w:t>
      </w:r>
    </w:p>
    <w:p w:rsidR="002A2169" w:rsidRPr="003D55F8" w:rsidRDefault="002A2169" w:rsidP="002A2169">
      <w:pPr>
        <w:pStyle w:val="SingleTxtGR"/>
        <w:ind w:left="2268" w:hanging="1134"/>
        <w:rPr>
          <w:strike/>
        </w:rPr>
      </w:pPr>
      <w:r w:rsidRPr="003D55F8">
        <w:rPr>
          <w:strike/>
        </w:rPr>
        <w:t>3.</w:t>
      </w:r>
      <w:r w:rsidRPr="003D55F8">
        <w:rPr>
          <w:strike/>
        </w:rPr>
        <w:tab/>
      </w:r>
      <w:r w:rsidRPr="003D55F8">
        <w:rPr>
          <w:strike/>
        </w:rPr>
        <w:tab/>
        <w:t>Условия динамических испытаний</w:t>
      </w:r>
    </w:p>
    <w:p w:rsidR="002A2169" w:rsidRPr="003D55F8" w:rsidRDefault="002A2169" w:rsidP="002A2169">
      <w:pPr>
        <w:pStyle w:val="SingleTxtGR"/>
        <w:ind w:left="2268" w:hanging="1134"/>
        <w:rPr>
          <w:strike/>
        </w:rPr>
      </w:pPr>
      <w:r w:rsidRPr="003D55F8">
        <w:rPr>
          <w:strike/>
        </w:rPr>
        <w:t>3.1</w:t>
      </w:r>
      <w:r w:rsidRPr="003D55F8">
        <w:rPr>
          <w:strike/>
        </w:rPr>
        <w:tab/>
      </w:r>
      <w:r w:rsidRPr="003D55F8">
        <w:rPr>
          <w:strike/>
        </w:rPr>
        <w:tab/>
        <w:t>Общие условия</w:t>
      </w:r>
    </w:p>
    <w:p w:rsidR="002A2169" w:rsidRPr="003D55F8" w:rsidRDefault="002A2169" w:rsidP="002A2169">
      <w:pPr>
        <w:pStyle w:val="SingleTxtGR"/>
        <w:ind w:left="2268" w:hanging="1134"/>
        <w:rPr>
          <w:strike/>
        </w:rPr>
      </w:pPr>
      <w:r w:rsidRPr="003D55F8">
        <w:rPr>
          <w:strike/>
        </w:rPr>
        <w:tab/>
      </w:r>
      <w:r w:rsidRPr="003D55F8">
        <w:rPr>
          <w:strike/>
        </w:rPr>
        <w:tab/>
        <w:t>К испытанию, описание которого приводится в настоящем приложении, применяются общие условия, предусмотренные в пункте 6.1 настоящих Правил.</w:t>
      </w:r>
    </w:p>
    <w:p w:rsidR="002A2169" w:rsidRPr="003D55F8" w:rsidRDefault="002A2169" w:rsidP="002A2169">
      <w:pPr>
        <w:pStyle w:val="SingleTxtGR"/>
        <w:ind w:left="2268" w:hanging="1134"/>
        <w:rPr>
          <w:strike/>
        </w:rPr>
      </w:pPr>
      <w:r w:rsidRPr="003D55F8">
        <w:rPr>
          <w:strike/>
        </w:rPr>
        <w:t>3.2</w:t>
      </w:r>
      <w:r w:rsidRPr="003D55F8">
        <w:rPr>
          <w:strike/>
        </w:rPr>
        <w:tab/>
      </w:r>
      <w:r w:rsidRPr="003D55F8">
        <w:rPr>
          <w:strike/>
        </w:rPr>
        <w:tab/>
        <w:t>Установка и подготовка</w:t>
      </w:r>
    </w:p>
    <w:p w:rsidR="002A2169" w:rsidRPr="003D55F8" w:rsidRDefault="002A2169" w:rsidP="002A2169">
      <w:pPr>
        <w:pStyle w:val="SingleTxtGR"/>
        <w:ind w:left="2268" w:hanging="1134"/>
        <w:rPr>
          <w:strike/>
        </w:rPr>
      </w:pPr>
      <w:r w:rsidRPr="003D55F8">
        <w:rPr>
          <w:strike/>
        </w:rPr>
        <w:t>3.2.1</w:t>
      </w:r>
      <w:r w:rsidRPr="003D55F8">
        <w:rPr>
          <w:strike/>
        </w:rPr>
        <w:tab/>
      </w:r>
      <w:r w:rsidRPr="003D55F8">
        <w:rPr>
          <w:strike/>
        </w:rPr>
        <w:tab/>
        <w:t>Салазки</w:t>
      </w:r>
    </w:p>
    <w:p w:rsidR="002A2169" w:rsidRPr="003D55F8" w:rsidRDefault="002A2169" w:rsidP="002A2169">
      <w:pPr>
        <w:pStyle w:val="SingleTxtGR"/>
        <w:ind w:left="2268" w:hanging="1134"/>
        <w:rPr>
          <w:strike/>
        </w:rPr>
      </w:pPr>
      <w:r w:rsidRPr="003D55F8">
        <w:rPr>
          <w:strike/>
        </w:rPr>
        <w:tab/>
      </w:r>
      <w:r w:rsidRPr="003D55F8">
        <w:rPr>
          <w:strike/>
        </w:rPr>
        <w:tab/>
        <w:t>Салазки должны быть сконструированы таким образом, чтобы после испытаний на них не было следов остаточной деформации. Они должны направляться таким образом, чтобы во время удара отклонение не превышало 5° от вертикальной плоскости и 2° от горизонтальной плоскости.</w:t>
      </w:r>
    </w:p>
    <w:p w:rsidR="002A2169" w:rsidRPr="003D55F8" w:rsidRDefault="002A2169" w:rsidP="002A2169">
      <w:pPr>
        <w:pStyle w:val="SingleTxtGR"/>
        <w:ind w:left="2268" w:hanging="1134"/>
        <w:rPr>
          <w:strike/>
        </w:rPr>
      </w:pPr>
      <w:r w:rsidRPr="003D55F8">
        <w:rPr>
          <w:strike/>
        </w:rPr>
        <w:t>3.2.2</w:t>
      </w:r>
      <w:r w:rsidRPr="003D55F8">
        <w:rPr>
          <w:strike/>
        </w:rPr>
        <w:tab/>
      </w:r>
      <w:r w:rsidRPr="003D55F8">
        <w:rPr>
          <w:strike/>
        </w:rPr>
        <w:tab/>
        <w:t>Фиксация конструкции транспортного средства</w:t>
      </w:r>
    </w:p>
    <w:p w:rsidR="002A2169" w:rsidRPr="003D55F8" w:rsidRDefault="002A2169" w:rsidP="002A2169">
      <w:pPr>
        <w:pStyle w:val="SingleTxtGR"/>
        <w:ind w:left="2268" w:hanging="1134"/>
        <w:rPr>
          <w:strike/>
        </w:rPr>
      </w:pPr>
      <w:r w:rsidRPr="003D55F8">
        <w:rPr>
          <w:strike/>
        </w:rPr>
        <w:tab/>
      </w:r>
      <w:r w:rsidRPr="003D55F8">
        <w:rPr>
          <w:strike/>
        </w:rPr>
        <w:tab/>
        <w:t>Часть конструкции транспортного средства, которая считается важной с точки зрения жесткости транспортного средства применительно к приспособлениям для крепления сидений и приспособлениям для крепления ремней безопасности, закрепляют на салазках в соответствии с предписаниями, изложенными в пункте 6.2 настоящих Правил.</w:t>
      </w:r>
    </w:p>
    <w:p w:rsidR="002A2169" w:rsidRPr="003D55F8" w:rsidRDefault="002A2169" w:rsidP="002A2169">
      <w:pPr>
        <w:pStyle w:val="SingleTxtGR"/>
        <w:ind w:left="2268" w:hanging="1134"/>
        <w:rPr>
          <w:strike/>
        </w:rPr>
      </w:pPr>
      <w:r w:rsidRPr="003D55F8">
        <w:rPr>
          <w:strike/>
        </w:rPr>
        <w:t>3.2.3</w:t>
      </w:r>
      <w:r w:rsidRPr="003D55F8">
        <w:rPr>
          <w:strike/>
        </w:rPr>
        <w:tab/>
      </w:r>
      <w:r w:rsidRPr="003D55F8">
        <w:rPr>
          <w:strike/>
        </w:rPr>
        <w:tab/>
        <w:t>Удерживающие системы</w:t>
      </w:r>
    </w:p>
    <w:p w:rsidR="002A2169" w:rsidRPr="003D55F8" w:rsidRDefault="002A2169" w:rsidP="002A2169">
      <w:pPr>
        <w:pStyle w:val="SingleTxtGR"/>
        <w:ind w:left="2268" w:hanging="1134"/>
        <w:rPr>
          <w:strike/>
        </w:rPr>
      </w:pPr>
      <w:r w:rsidRPr="003D55F8">
        <w:rPr>
          <w:strike/>
        </w:rPr>
        <w:t>3.2.3.1</w:t>
      </w:r>
      <w:r w:rsidRPr="003D55F8">
        <w:rPr>
          <w:strike/>
        </w:rPr>
        <w:tab/>
        <w:t>Удерживающие системы (укомплектованные сиденья, ремни безопасности в сборе и устройства ограничения нагрузки) устанавливают в конструкции транспортного средства в соответствии с техническими условиями, предусмотренными для транспортного средства серийного производства.</w:t>
      </w:r>
    </w:p>
    <w:p w:rsidR="002A2169" w:rsidRPr="003D55F8" w:rsidRDefault="002A2169" w:rsidP="002A2169">
      <w:pPr>
        <w:pStyle w:val="SingleTxtGR"/>
        <w:ind w:left="2268" w:hanging="1134"/>
        <w:rPr>
          <w:strike/>
        </w:rPr>
      </w:pPr>
      <w:r w:rsidRPr="003D55F8">
        <w:rPr>
          <w:strike/>
        </w:rPr>
        <w:tab/>
      </w:r>
      <w:r w:rsidRPr="003D55F8">
        <w:rPr>
          <w:strike/>
        </w:rPr>
        <w:tab/>
        <w:t>На испытательных салазках может быть установлено оборудование транспортного средства, находящееся перед испытываемым сиденьем (приборный щиток, сиденье и</w:t>
      </w:r>
      <w:r w:rsidR="00DB3053">
        <w:rPr>
          <w:strike/>
        </w:rPr>
        <w:t xml:space="preserve"> </w:t>
      </w:r>
      <w:r w:rsidRPr="003D55F8">
        <w:rPr>
          <w:strike/>
        </w:rPr>
        <w:t>т.д. в зависимости от испытываемого сиденья). При наличии передней подушки безопасности ее необходимо деактивировать.</w:t>
      </w:r>
    </w:p>
    <w:p w:rsidR="002A2169" w:rsidRPr="003D55F8" w:rsidRDefault="002A2169" w:rsidP="002A2169">
      <w:pPr>
        <w:pStyle w:val="SingleTxtGR"/>
        <w:ind w:left="2268" w:hanging="1134"/>
        <w:rPr>
          <w:strike/>
        </w:rPr>
      </w:pPr>
      <w:r w:rsidRPr="003D55F8">
        <w:rPr>
          <w:strike/>
        </w:rPr>
        <w:t>3.2.3.2</w:t>
      </w:r>
      <w:r w:rsidRPr="003D55F8">
        <w:rPr>
          <w:strike/>
        </w:rPr>
        <w:tab/>
        <w:t>По просьбе изготовителя легкового автомобиля и с согласия технической службы, ответственной за проведение испытаний, некоторые элементы удерживающих систем, помимо укомплектованных сидений, ремней безопасности в сборе и устройств ограничения нагрузки, могут не устанавливаться на испытательных салазках или могут быть заменены элементами эквивалентной или меньшей жесткости, размеры которых соответствуют размерам внутреннего оборудования транспортного средства, при условии, что подвергаемая испытанию конфигурация по крайней мере также неблагоприятна, как и серийная конфигурация, с точки зрения усилий, прилагаемых к сиденью и приспособлениям для крепления ремней безопасности.</w:t>
      </w:r>
    </w:p>
    <w:p w:rsidR="002A2169" w:rsidRPr="003D55F8" w:rsidRDefault="002A2169" w:rsidP="002A2169">
      <w:pPr>
        <w:pStyle w:val="SingleTxtGR"/>
        <w:ind w:left="2268" w:hanging="1134"/>
        <w:rPr>
          <w:strike/>
        </w:rPr>
      </w:pPr>
      <w:r w:rsidRPr="003D55F8">
        <w:rPr>
          <w:strike/>
        </w:rPr>
        <w:t>3.2.3.3</w:t>
      </w:r>
      <w:r w:rsidRPr="003D55F8">
        <w:rPr>
          <w:strike/>
        </w:rPr>
        <w:tab/>
        <w:t>Сиденья регулируют, как это требуется в пункте 6.1.2 настоящих Правил, таким образом, чтобы положение для использования, выбранное технической службой, ответственной за проведение испытаний, создавало наиболее неблагоприятные условия с точки зрения прочности приспособлений для крепления и было совместимо с установкой манекенов в транспортном средстве.</w:t>
      </w:r>
    </w:p>
    <w:p w:rsidR="002A2169" w:rsidRPr="003D55F8" w:rsidRDefault="002A2169" w:rsidP="002A2169">
      <w:pPr>
        <w:pStyle w:val="SingleTxtGR"/>
        <w:ind w:left="2268" w:hanging="1134"/>
        <w:rPr>
          <w:strike/>
        </w:rPr>
      </w:pPr>
      <w:r w:rsidRPr="003D55F8">
        <w:rPr>
          <w:strike/>
        </w:rPr>
        <w:t>3.2.4</w:t>
      </w:r>
      <w:r w:rsidRPr="003D55F8">
        <w:rPr>
          <w:strike/>
        </w:rPr>
        <w:tab/>
      </w:r>
      <w:r w:rsidRPr="003D55F8">
        <w:rPr>
          <w:strike/>
        </w:rPr>
        <w:tab/>
        <w:t>Манекены</w:t>
      </w:r>
    </w:p>
    <w:p w:rsidR="002A2169" w:rsidRPr="003D55F8" w:rsidRDefault="002A2169" w:rsidP="002A2169">
      <w:pPr>
        <w:pStyle w:val="SingleTxtGR"/>
        <w:ind w:left="2268" w:hanging="1134"/>
        <w:rPr>
          <w:strike/>
        </w:rPr>
      </w:pPr>
      <w:r w:rsidRPr="003D55F8">
        <w:rPr>
          <w:strike/>
        </w:rPr>
        <w:tab/>
      </w:r>
      <w:r w:rsidRPr="003D55F8">
        <w:rPr>
          <w:strike/>
        </w:rPr>
        <w:tab/>
        <w:t>Манекен, размеры и масса которого определены в приложении 8, помещают на каждое сиденье и удерживают с помощью имеющегося в транспортном средстве ремня безопасности.</w:t>
      </w:r>
    </w:p>
    <w:p w:rsidR="002A2169" w:rsidRPr="003D55F8" w:rsidRDefault="002A2169" w:rsidP="002A2169">
      <w:pPr>
        <w:pStyle w:val="SingleTxtGR"/>
        <w:ind w:left="2268" w:hanging="1134"/>
        <w:rPr>
          <w:strike/>
        </w:rPr>
      </w:pPr>
      <w:r w:rsidRPr="003D55F8">
        <w:rPr>
          <w:strike/>
        </w:rPr>
        <w:tab/>
      </w:r>
      <w:r w:rsidRPr="003D55F8">
        <w:rPr>
          <w:strike/>
        </w:rPr>
        <w:tab/>
        <w:t>Измерительная аппаратура на манекене не требуется.</w:t>
      </w:r>
    </w:p>
    <w:p w:rsidR="002A2169" w:rsidRPr="003D55F8" w:rsidRDefault="002A2169" w:rsidP="002A2169">
      <w:pPr>
        <w:pStyle w:val="SingleTxtGR"/>
        <w:ind w:left="2268" w:hanging="1134"/>
        <w:rPr>
          <w:strike/>
        </w:rPr>
      </w:pPr>
      <w:r w:rsidRPr="003D55F8">
        <w:rPr>
          <w:strike/>
        </w:rPr>
        <w:t>3.3</w:t>
      </w:r>
      <w:r w:rsidRPr="003D55F8">
        <w:rPr>
          <w:strike/>
        </w:rPr>
        <w:tab/>
      </w:r>
      <w:r w:rsidRPr="003D55F8">
        <w:rPr>
          <w:strike/>
        </w:rPr>
        <w:tab/>
        <w:t>Испытание</w:t>
      </w:r>
    </w:p>
    <w:p w:rsidR="002A2169" w:rsidRPr="003D55F8" w:rsidRDefault="002A2169" w:rsidP="002A2169">
      <w:pPr>
        <w:pStyle w:val="SingleTxtGR"/>
        <w:ind w:left="2268" w:hanging="1134"/>
        <w:rPr>
          <w:strike/>
        </w:rPr>
      </w:pPr>
      <w:r w:rsidRPr="003D55F8">
        <w:rPr>
          <w:strike/>
        </w:rPr>
        <w:t>3.3.1</w:t>
      </w:r>
      <w:r w:rsidRPr="003D55F8">
        <w:rPr>
          <w:strike/>
        </w:rPr>
        <w:tab/>
      </w:r>
      <w:r w:rsidRPr="003D55F8">
        <w:rPr>
          <w:strike/>
        </w:rPr>
        <w:tab/>
        <w:t>Салазки разгоняют таким образом, чтобы во время испытания их скорость достигла 50 км/ч. Замедление салазок должно соответствовать диапазону величин, указанных в приложении 8 к Правилам № 16.</w:t>
      </w:r>
    </w:p>
    <w:p w:rsidR="002A2169" w:rsidRPr="003D55F8" w:rsidRDefault="002A2169" w:rsidP="002A2169">
      <w:pPr>
        <w:pStyle w:val="SingleTxtGR"/>
        <w:ind w:left="2268" w:hanging="1134"/>
        <w:rPr>
          <w:strike/>
        </w:rPr>
      </w:pPr>
      <w:r w:rsidRPr="003D55F8">
        <w:rPr>
          <w:strike/>
        </w:rPr>
        <w:t>3.3.2</w:t>
      </w:r>
      <w:r w:rsidRPr="003D55F8">
        <w:rPr>
          <w:strike/>
        </w:rPr>
        <w:tab/>
      </w:r>
      <w:r w:rsidRPr="003D55F8">
        <w:rPr>
          <w:strike/>
        </w:rPr>
        <w:tab/>
        <w:t>При необходимости дополнительные удерживающие устройства (устройства предварительного натяжения и</w:t>
      </w:r>
      <w:r w:rsidR="005709D6">
        <w:rPr>
          <w:strike/>
        </w:rPr>
        <w:t xml:space="preserve"> </w:t>
      </w:r>
      <w:r w:rsidRPr="003D55F8">
        <w:rPr>
          <w:strike/>
        </w:rPr>
        <w:t>т.д., за исключением подушек безопасности) приводятся в</w:t>
      </w:r>
      <w:r w:rsidR="00DB3053">
        <w:rPr>
          <w:strike/>
        </w:rPr>
        <w:t xml:space="preserve"> </w:t>
      </w:r>
      <w:r w:rsidRPr="003D55F8">
        <w:rPr>
          <w:strike/>
        </w:rPr>
        <w:t>действие в соответствии с указаниями изготовителя легкового автомобиля.</w:t>
      </w:r>
    </w:p>
    <w:p w:rsidR="00CA519E" w:rsidRDefault="002A2169" w:rsidP="003E5CDF">
      <w:pPr>
        <w:pStyle w:val="SingleTxtGR"/>
        <w:ind w:left="2268" w:hanging="1134"/>
        <w:rPr>
          <w:strike/>
        </w:rPr>
      </w:pPr>
      <w:r w:rsidRPr="003D55F8">
        <w:rPr>
          <w:strike/>
        </w:rPr>
        <w:t>3.3.3</w:t>
      </w:r>
      <w:r w:rsidRPr="003D55F8">
        <w:rPr>
          <w:strike/>
        </w:rPr>
        <w:tab/>
      </w:r>
      <w:r w:rsidRPr="003D55F8">
        <w:rPr>
          <w:strike/>
        </w:rPr>
        <w:tab/>
        <w:t>Необходимо проверить, чтобы смещение приспособлений для крепления ремней безопасности не превышало предельных величин, указанных в пунктах 2.1 и 2.1.1 настоящего приложения.</w:t>
      </w:r>
    </w:p>
    <w:p w:rsidR="005709D6" w:rsidRDefault="005709D6" w:rsidP="003E5CDF">
      <w:pPr>
        <w:pStyle w:val="SingleTxtGR"/>
        <w:ind w:left="2268" w:hanging="1134"/>
      </w:pPr>
    </w:p>
    <w:p w:rsidR="003E5CDF" w:rsidRDefault="003E5CDF" w:rsidP="00026EE3">
      <w:pPr>
        <w:pStyle w:val="SingleTxtGR"/>
        <w:sectPr w:rsidR="003E5CDF" w:rsidSect="00BA6DC6">
          <w:headerReference w:type="even" r:id="rId63"/>
          <w:headerReference w:type="default" r:id="rId64"/>
          <w:footerReference w:type="even" r:id="rId65"/>
          <w:footerReference w:type="default" r:id="rId66"/>
          <w:headerReference w:type="first" r:id="rId67"/>
          <w:footerReference w:type="first" r:id="rId68"/>
          <w:footnotePr>
            <w:numRestart w:val="eachSect"/>
          </w:footnotePr>
          <w:endnotePr>
            <w:numFmt w:val="decimal"/>
          </w:endnotePr>
          <w:pgSz w:w="11906" w:h="16838" w:code="9"/>
          <w:pgMar w:top="1418" w:right="1134" w:bottom="1134" w:left="1134" w:header="851" w:footer="567" w:gutter="0"/>
          <w:cols w:space="708"/>
          <w:docGrid w:linePitch="360"/>
        </w:sectPr>
      </w:pPr>
    </w:p>
    <w:p w:rsidR="003E5CDF" w:rsidRPr="003D55F8" w:rsidRDefault="003E5CDF" w:rsidP="003E5CDF">
      <w:pPr>
        <w:pStyle w:val="HChGR"/>
        <w:rPr>
          <w:strike/>
        </w:rPr>
      </w:pPr>
      <w:r w:rsidRPr="003D55F8">
        <w:rPr>
          <w:strike/>
        </w:rPr>
        <w:t>Приложение 8</w:t>
      </w:r>
    </w:p>
    <w:p w:rsidR="003E5CDF" w:rsidRPr="003D55F8" w:rsidRDefault="003E5CDF" w:rsidP="003E5CDF">
      <w:pPr>
        <w:pStyle w:val="HChGR"/>
        <w:rPr>
          <w:strike/>
        </w:rPr>
      </w:pPr>
      <w:r w:rsidRPr="003D55F8">
        <w:rPr>
          <w:strike/>
        </w:rPr>
        <w:tab/>
      </w:r>
      <w:r w:rsidRPr="003D55F8">
        <w:rPr>
          <w:strike/>
        </w:rPr>
        <w:tab/>
        <w:t>Технические характеристики манекена</w:t>
      </w:r>
      <w:r w:rsidRPr="00EF397B">
        <w:rPr>
          <w:rStyle w:val="FootnoteReference"/>
          <w:b w:val="0"/>
          <w:strike/>
          <w:sz w:val="20"/>
          <w:vertAlign w:val="baseline"/>
        </w:rPr>
        <w:footnoteReference w:customMarkFollows="1" w:id="11"/>
        <w:sym w:font="Symbol" w:char="F02A"/>
      </w:r>
    </w:p>
    <w:p w:rsidR="003E5CDF" w:rsidRPr="003D55F8" w:rsidRDefault="0007250B" w:rsidP="0007250B">
      <w:pPr>
        <w:pStyle w:val="SingleTxtGR"/>
        <w:tabs>
          <w:tab w:val="clear" w:pos="3969"/>
          <w:tab w:val="left" w:pos="5954"/>
        </w:tabs>
        <w:ind w:left="2268" w:hanging="1134"/>
        <w:rPr>
          <w:strike/>
        </w:rPr>
      </w:pPr>
      <w:r>
        <w:rPr>
          <w:strike/>
        </w:rPr>
        <w:t>Масса</w:t>
      </w:r>
      <w:r>
        <w:rPr>
          <w:strike/>
        </w:rPr>
        <w:tab/>
      </w:r>
      <w:r>
        <w:rPr>
          <w:strike/>
        </w:rPr>
        <w:tab/>
      </w:r>
      <w:r>
        <w:rPr>
          <w:strike/>
        </w:rPr>
        <w:tab/>
      </w:r>
      <w:r>
        <w:rPr>
          <w:strike/>
        </w:rPr>
        <w:tab/>
      </w:r>
      <w:r w:rsidR="003E5CDF" w:rsidRPr="003D55F8">
        <w:rPr>
          <w:strike/>
        </w:rPr>
        <w:t>97,5 ± 5 кг</w:t>
      </w:r>
    </w:p>
    <w:p w:rsidR="003E5CDF" w:rsidRPr="003D55F8" w:rsidRDefault="003E5CDF" w:rsidP="0007250B">
      <w:pPr>
        <w:pStyle w:val="SingleTxtGR"/>
        <w:tabs>
          <w:tab w:val="clear" w:pos="3969"/>
          <w:tab w:val="left" w:pos="5812"/>
          <w:tab w:val="left" w:pos="5954"/>
        </w:tabs>
        <w:ind w:left="2268" w:hanging="1134"/>
        <w:rPr>
          <w:strike/>
        </w:rPr>
      </w:pPr>
      <w:r w:rsidRPr="003D55F8">
        <w:rPr>
          <w:strike/>
        </w:rPr>
        <w:t>Высота в выпрямленном сидячем положении</w:t>
      </w:r>
      <w:r w:rsidRPr="003D55F8">
        <w:rPr>
          <w:strike/>
        </w:rPr>
        <w:tab/>
      </w:r>
      <w:r w:rsidR="00063FCB">
        <w:rPr>
          <w:strike/>
        </w:rPr>
        <w:tab/>
      </w:r>
      <w:r w:rsidR="00063FCB">
        <w:rPr>
          <w:strike/>
        </w:rPr>
        <w:tab/>
      </w:r>
      <w:r w:rsidRPr="003D55F8">
        <w:rPr>
          <w:strike/>
        </w:rPr>
        <w:t>965 мм</w:t>
      </w:r>
    </w:p>
    <w:p w:rsidR="003E5CDF" w:rsidRPr="003D55F8" w:rsidRDefault="003E5CDF" w:rsidP="0007250B">
      <w:pPr>
        <w:pStyle w:val="SingleTxtGR"/>
        <w:tabs>
          <w:tab w:val="clear" w:pos="3969"/>
          <w:tab w:val="left" w:pos="5954"/>
        </w:tabs>
        <w:ind w:left="2268" w:hanging="1134"/>
        <w:rPr>
          <w:strike/>
        </w:rPr>
      </w:pPr>
      <w:r w:rsidRPr="003D55F8">
        <w:rPr>
          <w:strike/>
        </w:rPr>
        <w:t>Ширина бедер (сидячее положение)</w:t>
      </w:r>
      <w:r w:rsidRPr="003D55F8">
        <w:rPr>
          <w:strike/>
        </w:rPr>
        <w:tab/>
      </w:r>
      <w:r w:rsidR="0007250B">
        <w:rPr>
          <w:strike/>
        </w:rPr>
        <w:tab/>
      </w:r>
      <w:r w:rsidRPr="003D55F8">
        <w:rPr>
          <w:strike/>
        </w:rPr>
        <w:t>415 мм</w:t>
      </w:r>
    </w:p>
    <w:p w:rsidR="003E5CDF" w:rsidRPr="003D55F8" w:rsidRDefault="003E5CDF" w:rsidP="0007250B">
      <w:pPr>
        <w:pStyle w:val="SingleTxtGR"/>
        <w:tabs>
          <w:tab w:val="clear" w:pos="3969"/>
          <w:tab w:val="left" w:pos="5954"/>
        </w:tabs>
        <w:ind w:left="2268" w:hanging="1134"/>
        <w:rPr>
          <w:strike/>
        </w:rPr>
      </w:pPr>
      <w:r w:rsidRPr="003D55F8">
        <w:rPr>
          <w:strike/>
        </w:rPr>
        <w:t>Длина окружности бедер (сидячее положение)</w:t>
      </w:r>
      <w:r w:rsidRPr="003D55F8">
        <w:rPr>
          <w:strike/>
        </w:rPr>
        <w:tab/>
        <w:t>1 200 мм</w:t>
      </w:r>
    </w:p>
    <w:p w:rsidR="003E5CDF" w:rsidRPr="003D55F8" w:rsidRDefault="003E5CDF" w:rsidP="0007250B">
      <w:pPr>
        <w:pStyle w:val="SingleTxtGR"/>
        <w:tabs>
          <w:tab w:val="clear" w:pos="3969"/>
          <w:tab w:val="left" w:pos="5954"/>
        </w:tabs>
        <w:ind w:left="2268" w:hanging="1134"/>
        <w:rPr>
          <w:strike/>
        </w:rPr>
      </w:pPr>
      <w:r w:rsidRPr="003D55F8">
        <w:rPr>
          <w:strike/>
        </w:rPr>
        <w:t>Длина окружности талии (сидячее положение)</w:t>
      </w:r>
      <w:r w:rsidRPr="003D55F8">
        <w:rPr>
          <w:strike/>
        </w:rPr>
        <w:tab/>
        <w:t>1 080 мм</w:t>
      </w:r>
    </w:p>
    <w:p w:rsidR="003E5CDF" w:rsidRPr="003D55F8" w:rsidRDefault="003E5CDF" w:rsidP="0007250B">
      <w:pPr>
        <w:pStyle w:val="SingleTxtGR"/>
        <w:tabs>
          <w:tab w:val="clear" w:pos="3969"/>
          <w:tab w:val="left" w:pos="5954"/>
        </w:tabs>
        <w:ind w:left="2268" w:hanging="1134"/>
        <w:rPr>
          <w:strike/>
        </w:rPr>
      </w:pPr>
      <w:r w:rsidRPr="003D55F8">
        <w:rPr>
          <w:strike/>
        </w:rPr>
        <w:t>Толщина грудной клетки</w:t>
      </w:r>
      <w:r w:rsidRPr="003D55F8">
        <w:rPr>
          <w:strike/>
        </w:rPr>
        <w:tab/>
      </w:r>
      <w:r w:rsidRPr="003D55F8">
        <w:rPr>
          <w:strike/>
        </w:rPr>
        <w:tab/>
        <w:t>265 мм</w:t>
      </w:r>
    </w:p>
    <w:p w:rsidR="003E5CDF" w:rsidRPr="003D55F8" w:rsidRDefault="003E5CDF" w:rsidP="0007250B">
      <w:pPr>
        <w:pStyle w:val="SingleTxtGR"/>
        <w:tabs>
          <w:tab w:val="clear" w:pos="3969"/>
          <w:tab w:val="left" w:pos="5954"/>
        </w:tabs>
        <w:ind w:left="2268" w:hanging="1134"/>
        <w:rPr>
          <w:strike/>
        </w:rPr>
      </w:pPr>
      <w:r w:rsidRPr="003D55F8">
        <w:rPr>
          <w:strike/>
        </w:rPr>
        <w:t>Длина окружности грудной клетки</w:t>
      </w:r>
      <w:r w:rsidRPr="003D55F8">
        <w:rPr>
          <w:strike/>
        </w:rPr>
        <w:tab/>
        <w:t>1 130 мм</w:t>
      </w:r>
    </w:p>
    <w:p w:rsidR="003E5CDF" w:rsidRPr="003D55F8" w:rsidRDefault="003E5CDF" w:rsidP="0007250B">
      <w:pPr>
        <w:pStyle w:val="SingleTxtGR"/>
        <w:tabs>
          <w:tab w:val="clear" w:pos="3969"/>
          <w:tab w:val="left" w:pos="5954"/>
        </w:tabs>
        <w:ind w:left="2268" w:hanging="1134"/>
        <w:rPr>
          <w:strike/>
        </w:rPr>
      </w:pPr>
      <w:r w:rsidRPr="003D55F8">
        <w:rPr>
          <w:strike/>
        </w:rPr>
        <w:t>Высота плеч</w:t>
      </w:r>
      <w:r w:rsidRPr="003D55F8">
        <w:rPr>
          <w:strike/>
        </w:rPr>
        <w:tab/>
      </w:r>
      <w:r w:rsidRPr="003D55F8">
        <w:rPr>
          <w:strike/>
        </w:rPr>
        <w:tab/>
      </w:r>
      <w:r w:rsidRPr="003D55F8">
        <w:rPr>
          <w:strike/>
        </w:rPr>
        <w:tab/>
      </w:r>
      <w:r w:rsidR="00063FCB">
        <w:rPr>
          <w:strike/>
        </w:rPr>
        <w:tab/>
      </w:r>
      <w:r w:rsidRPr="003D55F8">
        <w:rPr>
          <w:strike/>
        </w:rPr>
        <w:t>680 мм</w:t>
      </w:r>
    </w:p>
    <w:p w:rsidR="003E5CDF" w:rsidRPr="003D55F8" w:rsidRDefault="003E5CDF" w:rsidP="0007250B">
      <w:pPr>
        <w:pStyle w:val="SingleTxtGR"/>
        <w:tabs>
          <w:tab w:val="clear" w:pos="3969"/>
          <w:tab w:val="left" w:pos="5954"/>
        </w:tabs>
        <w:ind w:left="2268" w:hanging="1134"/>
        <w:rPr>
          <w:strike/>
        </w:rPr>
      </w:pPr>
      <w:r w:rsidRPr="003D55F8">
        <w:rPr>
          <w:strike/>
        </w:rPr>
        <w:t>Допуск для всех размеров длины</w:t>
      </w:r>
      <w:r w:rsidRPr="003D55F8">
        <w:rPr>
          <w:strike/>
        </w:rPr>
        <w:tab/>
      </w:r>
      <w:r w:rsidRPr="003D55F8">
        <w:rPr>
          <w:strike/>
        </w:rPr>
        <w:tab/>
        <w:t>±5%</w:t>
      </w:r>
    </w:p>
    <w:p w:rsidR="003E5CDF" w:rsidRPr="003D55F8" w:rsidRDefault="003E5CDF" w:rsidP="00063FCB">
      <w:pPr>
        <w:pStyle w:val="SingleTxtGR"/>
        <w:tabs>
          <w:tab w:val="clear" w:pos="3969"/>
          <w:tab w:val="left" w:pos="5670"/>
        </w:tabs>
        <w:ind w:left="2268" w:hanging="1134"/>
        <w:rPr>
          <w:strike/>
        </w:rPr>
      </w:pPr>
      <w:r w:rsidRPr="003D55F8">
        <w:rPr>
          <w:strike/>
        </w:rPr>
        <w:t>Замечание: схема, поясняющая размеры, приводится на рисунке ниже.</w:t>
      </w:r>
    </w:p>
    <w:p w:rsidR="003E5CDF" w:rsidRPr="003D55F8" w:rsidRDefault="003E5CDF" w:rsidP="003E5CDF">
      <w:pPr>
        <w:pStyle w:val="SingleTxtGR"/>
        <w:ind w:left="2268" w:hanging="1134"/>
        <w:rPr>
          <w:strike/>
        </w:rPr>
      </w:pPr>
    </w:p>
    <w:p w:rsidR="003E5CDF" w:rsidRPr="003D55F8" w:rsidRDefault="006E471D" w:rsidP="003E5CDF">
      <w:pPr>
        <w:jc w:val="center"/>
        <w:rPr>
          <w:strike/>
        </w:rPr>
      </w:pPr>
      <w:r>
        <w:rPr>
          <w:noProof/>
          <w:w w:val="100"/>
          <w:lang w:val="en-GB" w:eastAsia="en-GB"/>
        </w:rPr>
        <mc:AlternateContent>
          <mc:Choice Requires="wps">
            <w:drawing>
              <wp:anchor distT="0" distB="0" distL="114300" distR="114300" simplePos="0" relativeHeight="251660800" behindDoc="0" locked="0" layoutInCell="1" allowOverlap="1" wp14:anchorId="7610BA0D" wp14:editId="7ABE6CDF">
                <wp:simplePos x="0" y="0"/>
                <wp:positionH relativeFrom="column">
                  <wp:posOffset>914400</wp:posOffset>
                </wp:positionH>
                <wp:positionV relativeFrom="paragraph">
                  <wp:posOffset>2057400</wp:posOffset>
                </wp:positionV>
                <wp:extent cx="1348740" cy="266700"/>
                <wp:effectExtent l="0" t="0" r="3810" b="0"/>
                <wp:wrapNone/>
                <wp:docPr id="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E5CDF">
                            <w:pPr>
                              <w:spacing w:line="160" w:lineRule="exact"/>
                              <w:jc w:val="center"/>
                              <w:rPr>
                                <w:sz w:val="16"/>
                              </w:rPr>
                            </w:pPr>
                            <w:r>
                              <w:rPr>
                                <w:sz w:val="16"/>
                              </w:rPr>
                              <w:t>Длина окружности бедер (сидячее положение)</w:t>
                            </w:r>
                          </w:p>
                          <w:p w:rsidR="00510C9D" w:rsidRDefault="00510C9D" w:rsidP="003E5C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5" type="#_x0000_t202" style="position:absolute;left:0;text-align:left;margin-left:1in;margin-top:162pt;width:106.2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" stroked="f">
                <v:textbox inset="0,0,0,0">
                  <w:txbxContent>
                    <w:p w:rsidR="00510C9D" w:rsidRDefault="00510C9D" w:rsidP="003E5CDF">
                      <w:pPr>
                        <w:spacing w:line="160" w:lineRule="exact"/>
                        <w:jc w:val="center"/>
                        <w:rPr>
                          <w:sz w:val="16"/>
                        </w:rPr>
                      </w:pPr>
                      <w:r>
                        <w:rPr>
                          <w:sz w:val="16"/>
                        </w:rPr>
                        <w:t>Длина окружности бедер (сидячее положение)</w:t>
                      </w:r>
                    </w:p>
                    <w:p w:rsidR="00510C9D" w:rsidRDefault="00510C9D" w:rsidP="003E5CDF"/>
                  </w:txbxContent>
                </v:textbox>
              </v:shape>
            </w:pict>
          </mc:Fallback>
        </mc:AlternateContent>
      </w:r>
      <w:r>
        <w:rPr>
          <w:noProof/>
          <w:w w:val="100"/>
          <w:lang w:val="en-GB" w:eastAsia="en-GB"/>
        </w:rPr>
        <mc:AlternateContent>
          <mc:Choice Requires="wps">
            <w:drawing>
              <wp:anchor distT="0" distB="0" distL="114300" distR="114300" simplePos="0" relativeHeight="251658752" behindDoc="0" locked="0" layoutInCell="1" allowOverlap="1" wp14:anchorId="76639348" wp14:editId="65161D20">
                <wp:simplePos x="0" y="0"/>
                <wp:positionH relativeFrom="column">
                  <wp:posOffset>3086100</wp:posOffset>
                </wp:positionH>
                <wp:positionV relativeFrom="paragraph">
                  <wp:posOffset>2514600</wp:posOffset>
                </wp:positionV>
                <wp:extent cx="1249680" cy="288290"/>
                <wp:effectExtent l="0" t="0" r="7620" b="0"/>
                <wp:wrapNone/>
                <wp:docPr id="7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E5CDF">
                            <w:pPr>
                              <w:spacing w:line="160" w:lineRule="exact"/>
                              <w:jc w:val="center"/>
                              <w:rPr>
                                <w:sz w:val="16"/>
                              </w:rPr>
                            </w:pPr>
                            <w:r>
                              <w:rPr>
                                <w:sz w:val="16"/>
                              </w:rPr>
                              <w:t xml:space="preserve">Ширина бедер </w:t>
                            </w:r>
                            <w:r>
                              <w:rPr>
                                <w:sz w:val="16"/>
                              </w:rPr>
                              <w:br/>
                              <w:t>(сидячее положение)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43pt;margin-top:198pt;width:98.4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" stroked="f">
                <v:textbox inset="0,0,0,0">
                  <w:txbxContent>
                    <w:p w:rsidR="00510C9D" w:rsidRDefault="00510C9D" w:rsidP="003E5CDF">
                      <w:pPr>
                        <w:spacing w:line="160" w:lineRule="exact"/>
                        <w:jc w:val="center"/>
                        <w:rPr>
                          <w:sz w:val="16"/>
                        </w:rPr>
                      </w:pPr>
                      <w:r>
                        <w:rPr>
                          <w:sz w:val="16"/>
                        </w:rPr>
                        <w:t xml:space="preserve">Ширина бедер </w:t>
                      </w:r>
                      <w:r>
                        <w:rPr>
                          <w:sz w:val="16"/>
                        </w:rPr>
                        <w:br/>
                        <w:t>(сидячее положение)</w:t>
                      </w:r>
                    </w:p>
                  </w:txbxContent>
                </v:textbox>
              </v:shape>
            </w:pict>
          </mc:Fallback>
        </mc:AlternateContent>
      </w:r>
      <w:r>
        <w:rPr>
          <w:noProof/>
          <w:w w:val="100"/>
          <w:lang w:val="en-GB" w:eastAsia="en-GB"/>
        </w:rPr>
        <mc:AlternateContent>
          <mc:Choice Requires="wps">
            <w:drawing>
              <wp:anchor distT="0" distB="0" distL="114300" distR="114300" simplePos="0" relativeHeight="251659776" behindDoc="0" locked="0" layoutInCell="1" allowOverlap="1" wp14:anchorId="1C684B17" wp14:editId="68156B7F">
                <wp:simplePos x="0" y="0"/>
                <wp:positionH relativeFrom="column">
                  <wp:posOffset>4000500</wp:posOffset>
                </wp:positionH>
                <wp:positionV relativeFrom="paragraph">
                  <wp:posOffset>1485900</wp:posOffset>
                </wp:positionV>
                <wp:extent cx="1226820" cy="274320"/>
                <wp:effectExtent l="0" t="0" r="0" b="0"/>
                <wp:wrapNone/>
                <wp:docPr id="7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E5CDF">
                            <w:pPr>
                              <w:spacing w:line="160" w:lineRule="exact"/>
                              <w:rPr>
                                <w:sz w:val="16"/>
                                <w:lang w:eastAsia="ru-RU"/>
                              </w:rPr>
                            </w:pPr>
                            <w:r>
                              <w:rPr>
                                <w:sz w:val="16"/>
                                <w:lang w:eastAsia="ru-RU"/>
                              </w:rPr>
                              <w:t>Длина окружности талии (сидячее положение)</w:t>
                            </w:r>
                          </w:p>
                          <w:p w:rsidR="00510C9D" w:rsidRDefault="00510C9D" w:rsidP="003E5C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7" type="#_x0000_t202" style="position:absolute;left:0;text-align:left;margin-left:315pt;margin-top:117pt;width:96.6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sPfQ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" stroked="f">
                <v:textbox inset="0,0,0,0">
                  <w:txbxContent>
                    <w:p w:rsidR="00510C9D" w:rsidRDefault="00510C9D" w:rsidP="003E5CDF">
                      <w:pPr>
                        <w:spacing w:line="160" w:lineRule="exact"/>
                        <w:rPr>
                          <w:sz w:val="16"/>
                          <w:lang w:eastAsia="ru-RU"/>
                        </w:rPr>
                      </w:pPr>
                      <w:r>
                        <w:rPr>
                          <w:sz w:val="16"/>
                          <w:lang w:eastAsia="ru-RU"/>
                        </w:rPr>
                        <w:t>Длина окружности талии (сидячее положение)</w:t>
                      </w:r>
                    </w:p>
                    <w:p w:rsidR="00510C9D" w:rsidRDefault="00510C9D" w:rsidP="003E5CDF"/>
                  </w:txbxContent>
                </v:textbox>
              </v:shape>
            </w:pict>
          </mc:Fallback>
        </mc:AlternateContent>
      </w:r>
      <w:r>
        <w:rPr>
          <w:noProof/>
          <w:w w:val="100"/>
          <w:lang w:val="en-GB" w:eastAsia="en-GB"/>
        </w:rPr>
        <mc:AlternateContent>
          <mc:Choice Requires="wps">
            <w:drawing>
              <wp:anchor distT="0" distB="0" distL="114300" distR="114300" simplePos="0" relativeHeight="251666944" behindDoc="0" locked="0" layoutInCell="1" allowOverlap="1" wp14:anchorId="18C9E58B" wp14:editId="1477C962">
                <wp:simplePos x="0" y="0"/>
                <wp:positionH relativeFrom="column">
                  <wp:posOffset>4010660</wp:posOffset>
                </wp:positionH>
                <wp:positionV relativeFrom="paragraph">
                  <wp:posOffset>534035</wp:posOffset>
                </wp:positionV>
                <wp:extent cx="990600" cy="304800"/>
                <wp:effectExtent l="0" t="0" r="0" b="0"/>
                <wp:wrapNone/>
                <wp:docPr id="7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E5CDF">
                            <w:pPr>
                              <w:spacing w:line="160" w:lineRule="exact"/>
                              <w:jc w:val="center"/>
                              <w:rPr>
                                <w:sz w:val="16"/>
                              </w:rPr>
                            </w:pPr>
                            <w:r>
                              <w:rPr>
                                <w:sz w:val="16"/>
                              </w:rPr>
                              <w:t>Длина окружности грудной клетки</w:t>
                            </w:r>
                          </w:p>
                          <w:p w:rsidR="00510C9D" w:rsidRDefault="00510C9D" w:rsidP="003E5C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8" type="#_x0000_t202" style="position:absolute;left:0;text-align:left;margin-left:315.8pt;margin-top:42.05pt;width:78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" stroked="f">
                <v:textbox inset="0,0,0,0">
                  <w:txbxContent>
                    <w:p w:rsidR="00510C9D" w:rsidRDefault="00510C9D" w:rsidP="003E5CDF">
                      <w:pPr>
                        <w:spacing w:line="160" w:lineRule="exact"/>
                        <w:jc w:val="center"/>
                        <w:rPr>
                          <w:sz w:val="16"/>
                        </w:rPr>
                      </w:pPr>
                      <w:r>
                        <w:rPr>
                          <w:sz w:val="16"/>
                        </w:rPr>
                        <w:t>Длина окружности грудной клетки</w:t>
                      </w:r>
                    </w:p>
                    <w:p w:rsidR="00510C9D" w:rsidRDefault="00510C9D" w:rsidP="003E5CDF"/>
                  </w:txbxContent>
                </v:textbox>
              </v:shape>
            </w:pict>
          </mc:Fallback>
        </mc:AlternateContent>
      </w:r>
      <w:r>
        <w:rPr>
          <w:noProof/>
          <w:w w:val="100"/>
          <w:lang w:val="en-GB" w:eastAsia="en-GB"/>
        </w:rPr>
        <mc:AlternateContent>
          <mc:Choice Requires="wps">
            <w:drawing>
              <wp:anchor distT="0" distB="0" distL="114300" distR="114300" simplePos="0" relativeHeight="251665920" behindDoc="0" locked="0" layoutInCell="1" allowOverlap="1" wp14:anchorId="52757DCE" wp14:editId="00683370">
                <wp:simplePos x="0" y="0"/>
                <wp:positionH relativeFrom="column">
                  <wp:posOffset>1565275</wp:posOffset>
                </wp:positionH>
                <wp:positionV relativeFrom="paragraph">
                  <wp:posOffset>86360</wp:posOffset>
                </wp:positionV>
                <wp:extent cx="518160" cy="309880"/>
                <wp:effectExtent l="0" t="0" r="0" b="0"/>
                <wp:wrapNone/>
                <wp:docPr id="7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E5CDF">
                            <w:pPr>
                              <w:spacing w:line="160" w:lineRule="exact"/>
                              <w:jc w:val="center"/>
                              <w:rPr>
                                <w:sz w:val="16"/>
                              </w:rPr>
                            </w:pPr>
                            <w:r>
                              <w:rPr>
                                <w:sz w:val="16"/>
                              </w:rPr>
                              <w:t>Толщина грудной клетки</w:t>
                            </w:r>
                          </w:p>
                          <w:p w:rsidR="00510C9D" w:rsidRDefault="00510C9D" w:rsidP="003E5C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9" type="#_x0000_t202" style="position:absolute;left:0;text-align:left;margin-left:123.25pt;margin-top:6.8pt;width:40.8pt;height:2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" stroked="f">
                <v:textbox inset="0,0,0,0">
                  <w:txbxContent>
                    <w:p w:rsidR="00510C9D" w:rsidRDefault="00510C9D" w:rsidP="003E5CDF">
                      <w:pPr>
                        <w:spacing w:line="160" w:lineRule="exact"/>
                        <w:jc w:val="center"/>
                        <w:rPr>
                          <w:sz w:val="16"/>
                        </w:rPr>
                      </w:pPr>
                      <w:r>
                        <w:rPr>
                          <w:sz w:val="16"/>
                        </w:rPr>
                        <w:t>Толщина грудной клетки</w:t>
                      </w:r>
                    </w:p>
                    <w:p w:rsidR="00510C9D" w:rsidRDefault="00510C9D" w:rsidP="003E5CDF"/>
                  </w:txbxContent>
                </v:textbox>
              </v:shape>
            </w:pict>
          </mc:Fallback>
        </mc:AlternateContent>
      </w:r>
      <w:r>
        <w:rPr>
          <w:noProof/>
          <w:w w:val="100"/>
          <w:lang w:val="en-GB" w:eastAsia="en-GB"/>
        </w:rPr>
        <mc:AlternateContent>
          <mc:Choice Requires="wps">
            <w:drawing>
              <wp:anchor distT="0" distB="0" distL="114300" distR="114300" simplePos="0" relativeHeight="251664896" behindDoc="0" locked="0" layoutInCell="1" allowOverlap="1" wp14:anchorId="3889FCDF" wp14:editId="20B6BECC">
                <wp:simplePos x="0" y="0"/>
                <wp:positionH relativeFrom="column">
                  <wp:posOffset>866775</wp:posOffset>
                </wp:positionH>
                <wp:positionV relativeFrom="paragraph">
                  <wp:posOffset>984885</wp:posOffset>
                </wp:positionV>
                <wp:extent cx="677545" cy="510540"/>
                <wp:effectExtent l="0" t="0" r="8255" b="3810"/>
                <wp:wrapNone/>
                <wp:docPr id="7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E5CDF">
                            <w:pPr>
                              <w:spacing w:line="160" w:lineRule="atLeast"/>
                              <w:jc w:val="center"/>
                              <w:rPr>
                                <w:sz w:val="16"/>
                              </w:rPr>
                            </w:pPr>
                            <w:r>
                              <w:rPr>
                                <w:sz w:val="16"/>
                              </w:rPr>
                              <w:t>Высота в выпрямленном сидячем положении</w:t>
                            </w:r>
                          </w:p>
                          <w:p w:rsidR="00510C9D" w:rsidRDefault="00510C9D" w:rsidP="003E5C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0" type="#_x0000_t202" style="position:absolute;left:0;text-align:left;margin-left:68.25pt;margin-top:77.55pt;width:53.35pt;height:4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" stroked="f">
                <v:textbox inset="0,0,0,0">
                  <w:txbxContent>
                    <w:p w:rsidR="00510C9D" w:rsidRDefault="00510C9D" w:rsidP="003E5CDF">
                      <w:pPr>
                        <w:spacing w:line="160" w:lineRule="atLeast"/>
                        <w:jc w:val="center"/>
                        <w:rPr>
                          <w:sz w:val="16"/>
                        </w:rPr>
                      </w:pPr>
                      <w:r>
                        <w:rPr>
                          <w:sz w:val="16"/>
                        </w:rPr>
                        <w:t>Высота в выпрямле</w:t>
                      </w:r>
                      <w:r>
                        <w:rPr>
                          <w:sz w:val="16"/>
                        </w:rPr>
                        <w:t>н</w:t>
                      </w:r>
                      <w:r>
                        <w:rPr>
                          <w:sz w:val="16"/>
                        </w:rPr>
                        <w:t>ном сидячем положении</w:t>
                      </w:r>
                    </w:p>
                    <w:p w:rsidR="00510C9D" w:rsidRDefault="00510C9D" w:rsidP="003E5CDF"/>
                  </w:txbxContent>
                </v:textbox>
              </v:shape>
            </w:pict>
          </mc:Fallback>
        </mc:AlternateContent>
      </w:r>
      <w:r>
        <w:rPr>
          <w:noProof/>
          <w:w w:val="100"/>
          <w:lang w:val="en-GB" w:eastAsia="en-GB"/>
        </w:rPr>
        <mc:AlternateContent>
          <mc:Choice Requires="wps">
            <w:drawing>
              <wp:anchor distT="0" distB="0" distL="114300" distR="114300" simplePos="0" relativeHeight="251663872" behindDoc="0" locked="0" layoutInCell="1" allowOverlap="1" wp14:anchorId="1DC25A6C" wp14:editId="4413B18F">
                <wp:simplePos x="0" y="0"/>
                <wp:positionH relativeFrom="column">
                  <wp:posOffset>2108835</wp:posOffset>
                </wp:positionH>
                <wp:positionV relativeFrom="paragraph">
                  <wp:posOffset>1018540</wp:posOffset>
                </wp:positionV>
                <wp:extent cx="441325" cy="243840"/>
                <wp:effectExtent l="0" t="0" r="0" b="3810"/>
                <wp:wrapNone/>
                <wp:docPr id="7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E5CDF">
                            <w:pPr>
                              <w:spacing w:line="160" w:lineRule="exact"/>
                              <w:jc w:val="center"/>
                              <w:rPr>
                                <w:sz w:val="16"/>
                              </w:rPr>
                            </w:pPr>
                            <w:r>
                              <w:rPr>
                                <w:sz w:val="16"/>
                              </w:rPr>
                              <w:t>Высота плеч</w:t>
                            </w:r>
                          </w:p>
                          <w:p w:rsidR="00510C9D" w:rsidRDefault="00510C9D" w:rsidP="003E5C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71" type="#_x0000_t202" style="position:absolute;left:0;text-align:left;margin-left:166.05pt;margin-top:80.2pt;width:34.75pt;height:1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" stroked="f">
                <v:textbox inset="0,0,0,0">
                  <w:txbxContent>
                    <w:p w:rsidR="00510C9D" w:rsidRDefault="00510C9D" w:rsidP="003E5CDF">
                      <w:pPr>
                        <w:spacing w:line="160" w:lineRule="exact"/>
                        <w:jc w:val="center"/>
                        <w:rPr>
                          <w:sz w:val="16"/>
                        </w:rPr>
                      </w:pPr>
                      <w:r>
                        <w:rPr>
                          <w:sz w:val="16"/>
                        </w:rPr>
                        <w:t>Высота плеч</w:t>
                      </w:r>
                    </w:p>
                    <w:p w:rsidR="00510C9D" w:rsidRDefault="00510C9D" w:rsidP="003E5CDF"/>
                  </w:txbxContent>
                </v:textbox>
              </v:shape>
            </w:pict>
          </mc:Fallback>
        </mc:AlternateContent>
      </w:r>
      <w:r>
        <w:rPr>
          <w:noProof/>
          <w:w w:val="100"/>
          <w:lang w:val="en-GB" w:eastAsia="en-GB"/>
        </w:rPr>
        <mc:AlternateContent>
          <mc:Choice Requires="wps">
            <w:drawing>
              <wp:anchor distT="4294967295" distB="4294967295" distL="114300" distR="114300" simplePos="0" relativeHeight="251662848" behindDoc="0" locked="0" layoutInCell="1" allowOverlap="1" wp14:anchorId="428F8A00" wp14:editId="17ADEDAE">
                <wp:simplePos x="0" y="0"/>
                <wp:positionH relativeFrom="column">
                  <wp:posOffset>3211830</wp:posOffset>
                </wp:positionH>
                <wp:positionV relativeFrom="paragraph">
                  <wp:posOffset>1491614</wp:posOffset>
                </wp:positionV>
                <wp:extent cx="1181100" cy="0"/>
                <wp:effectExtent l="0" t="0" r="19050" b="19050"/>
                <wp:wrapNone/>
                <wp:docPr id="6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9pt,117.45pt" to="345.9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HU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" strokeweight=".5pt"/>
            </w:pict>
          </mc:Fallback>
        </mc:AlternateContent>
      </w:r>
      <w:r>
        <w:rPr>
          <w:noProof/>
          <w:w w:val="100"/>
          <w:lang w:val="en-GB" w:eastAsia="en-GB"/>
        </w:rPr>
        <mc:AlternateContent>
          <mc:Choice Requires="wps">
            <w:drawing>
              <wp:anchor distT="4294967295" distB="4294967295" distL="114300" distR="114300" simplePos="0" relativeHeight="251661824" behindDoc="0" locked="0" layoutInCell="1" allowOverlap="1" wp14:anchorId="0683F139" wp14:editId="0EC9D65A">
                <wp:simplePos x="0" y="0"/>
                <wp:positionH relativeFrom="column">
                  <wp:posOffset>3158490</wp:posOffset>
                </wp:positionH>
                <wp:positionV relativeFrom="paragraph">
                  <wp:posOffset>889634</wp:posOffset>
                </wp:positionV>
                <wp:extent cx="929640" cy="0"/>
                <wp:effectExtent l="0" t="0" r="22860" b="19050"/>
                <wp:wrapNone/>
                <wp:docPr id="6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7pt,70.05pt" to="321.9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x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" strokeweight=".5pt"/>
            </w:pict>
          </mc:Fallback>
        </mc:AlternateContent>
      </w:r>
      <w:r w:rsidR="003E5CDF" w:rsidRPr="003D55F8">
        <w:rPr>
          <w:strike/>
        </w:rPr>
        <w:object w:dxaOrig="8985" w:dyaOrig="6428">
          <v:shape id="_x0000_i1030" type="#_x0000_t75" style="width:348.6pt;height:218.55pt" o:ole="">
            <v:imagedata r:id="rId69" o:title="" croptop="-203f" cropbottom="6326f" cropleft="-255f" cropright="-255f"/>
          </v:shape>
          <o:OLEObject Type="Embed" ProgID="Imaging.Document" ShapeID="_x0000_i1030" DrawAspect="Content" ObjectID="_1552378889" r:id="rId70">
            <o:FieldCodes>\* MERGEFORMAT</o:FieldCodes>
          </o:OLEObject>
        </w:object>
      </w:r>
    </w:p>
    <w:p w:rsidR="003E5CDF" w:rsidRPr="003D55F8" w:rsidRDefault="003E5CDF" w:rsidP="00694D6B">
      <w:pPr>
        <w:pStyle w:val="SingleTxtGR"/>
        <w:spacing w:after="0"/>
        <w:ind w:left="2268" w:hanging="1134"/>
        <w:rPr>
          <w:strike/>
        </w:rPr>
      </w:pPr>
    </w:p>
    <w:p w:rsidR="00CA519E" w:rsidRPr="006C3389" w:rsidRDefault="006C3389" w:rsidP="006C3389">
      <w:pPr>
        <w:pStyle w:val="SingleTxtGR"/>
        <w:tabs>
          <w:tab w:val="clear" w:pos="1701"/>
          <w:tab w:val="clear" w:pos="2268"/>
          <w:tab w:val="clear" w:pos="2835"/>
          <w:tab w:val="clear" w:pos="3402"/>
          <w:tab w:val="clear" w:pos="3969"/>
          <w:tab w:val="left" w:pos="2660"/>
          <w:tab w:val="left" w:pos="5390"/>
        </w:tabs>
      </w:pPr>
      <w:r>
        <w:rPr>
          <w:bCs/>
        </w:rPr>
        <w:tab/>
      </w:r>
      <w:r w:rsidR="003E5CDF" w:rsidRPr="006C3389">
        <w:rPr>
          <w:bCs/>
        </w:rPr>
        <w:t>Вид сбоку</w:t>
      </w:r>
      <w:r w:rsidR="003E5CDF" w:rsidRPr="006C3389">
        <w:rPr>
          <w:bCs/>
        </w:rPr>
        <w:tab/>
        <w:t>Вид спереди</w:t>
      </w:r>
    </w:p>
    <w:p w:rsidR="00CA519E" w:rsidRDefault="00CA519E" w:rsidP="00026EE3">
      <w:pPr>
        <w:pStyle w:val="SingleTxtGR"/>
      </w:pPr>
    </w:p>
    <w:p w:rsidR="00326A58" w:rsidRDefault="00326A58" w:rsidP="00026EE3">
      <w:pPr>
        <w:pStyle w:val="SingleTxtGR"/>
        <w:sectPr w:rsidR="00326A58" w:rsidSect="00BA6DC6">
          <w:headerReference w:type="default" r:id="rId71"/>
          <w:footerReference w:type="default" r:id="rId72"/>
          <w:headerReference w:type="first" r:id="rId73"/>
          <w:footerReference w:type="first" r:id="rId74"/>
          <w:footnotePr>
            <w:numRestart w:val="eachSect"/>
          </w:footnotePr>
          <w:endnotePr>
            <w:numFmt w:val="decimal"/>
          </w:endnotePr>
          <w:pgSz w:w="11906" w:h="16838" w:code="9"/>
          <w:pgMar w:top="1418" w:right="1134" w:bottom="1134" w:left="1134" w:header="851" w:footer="567" w:gutter="0"/>
          <w:cols w:space="708"/>
          <w:docGrid w:linePitch="360"/>
        </w:sectPr>
      </w:pPr>
    </w:p>
    <w:p w:rsidR="00326A58" w:rsidRDefault="00326A58" w:rsidP="00326A58">
      <w:pPr>
        <w:pStyle w:val="HChGR"/>
      </w:pPr>
      <w:r w:rsidRPr="0006143F">
        <w:t xml:space="preserve">Приложение </w:t>
      </w:r>
      <w:r>
        <w:t>4</w:t>
      </w:r>
    </w:p>
    <w:p w:rsidR="00326A58" w:rsidRDefault="00326A58" w:rsidP="00326A58">
      <w:pPr>
        <w:pStyle w:val="HChGR"/>
      </w:pPr>
      <w:r>
        <w:tab/>
      </w:r>
      <w:r>
        <w:tab/>
        <w:t>Системы креплений ISOFIX и крепления верхнего страховочного троса ISOFIX</w:t>
      </w:r>
    </w:p>
    <w:p w:rsidR="00326A58" w:rsidRDefault="00DF4852" w:rsidP="00DF4852">
      <w:pPr>
        <w:pStyle w:val="H23GR"/>
      </w:pPr>
      <w:r w:rsidRPr="00DF4852">
        <w:rPr>
          <w:b w:val="0"/>
        </w:rPr>
        <w:tab/>
      </w:r>
      <w:r w:rsidRPr="00DF4852">
        <w:rPr>
          <w:b w:val="0"/>
        </w:rPr>
        <w:tab/>
      </w:r>
      <w:r w:rsidR="00326A58" w:rsidRPr="00DF4852">
        <w:rPr>
          <w:b w:val="0"/>
        </w:rPr>
        <w:t>Рис. 1</w:t>
      </w:r>
      <w:r w:rsidR="00326A58" w:rsidRPr="00DF4852">
        <w:rPr>
          <w:b w:val="0"/>
          <w:szCs w:val="24"/>
        </w:rPr>
        <w:br/>
      </w:r>
      <w:r w:rsidR="00326A58" w:rsidRPr="00B1272B">
        <w:t xml:space="preserve">Устройство </w:t>
      </w:r>
      <w:r w:rsidR="00326A58">
        <w:t>приложения статического усилия</w:t>
      </w:r>
      <w:r w:rsidR="00326A58" w:rsidRPr="00B1272B">
        <w:t xml:space="preserve"> (</w:t>
      </w:r>
      <w:r w:rsidR="00326A58">
        <w:t>УПСУ</w:t>
      </w:r>
      <w:r w:rsidR="00326A58" w:rsidRPr="00B1272B">
        <w:t>), изометрические изображения</w:t>
      </w:r>
    </w:p>
    <w:p w:rsidR="00326A58" w:rsidRDefault="006E471D" w:rsidP="00326A58">
      <w:pPr>
        <w:jc w:val="center"/>
        <w:rPr>
          <w:bCs/>
          <w:color w:val="000000"/>
          <w:lang w:val="en-GB"/>
        </w:rPr>
      </w:pPr>
      <w:r>
        <w:rPr>
          <w:b/>
          <w:noProof/>
          <w:color w:val="000000"/>
          <w:lang w:val="en-GB" w:eastAsia="en-GB"/>
        </w:rPr>
        <w:drawing>
          <wp:inline distT="0" distB="0" distL="0" distR="0" wp14:anchorId="7030E879" wp14:editId="1F53697D">
            <wp:extent cx="3124200" cy="5501640"/>
            <wp:effectExtent l="0" t="0" r="0" b="3810"/>
            <wp:docPr id="15"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24200" cy="5501640"/>
                    </a:xfrm>
                    <a:prstGeom prst="rect">
                      <a:avLst/>
                    </a:prstGeom>
                    <a:noFill/>
                    <a:ln>
                      <a:noFill/>
                    </a:ln>
                  </pic:spPr>
                </pic:pic>
              </a:graphicData>
            </a:graphic>
          </wp:inline>
        </w:drawing>
      </w:r>
    </w:p>
    <w:p w:rsidR="00326A58" w:rsidRDefault="00326A58" w:rsidP="00DF4852">
      <w:pPr>
        <w:pStyle w:val="H23GR"/>
      </w:pPr>
      <w:r>
        <w:rPr>
          <w:bCs/>
          <w:color w:val="000000"/>
        </w:rPr>
        <w:br w:type="page"/>
      </w:r>
      <w:r w:rsidR="00DF4852" w:rsidRPr="00DF4852">
        <w:rPr>
          <w:b w:val="0"/>
          <w:bCs/>
          <w:color w:val="000000"/>
        </w:rPr>
        <w:tab/>
      </w:r>
      <w:r w:rsidR="00DF4852" w:rsidRPr="00DF4852">
        <w:rPr>
          <w:b w:val="0"/>
          <w:bCs/>
          <w:color w:val="000000"/>
        </w:rPr>
        <w:tab/>
      </w:r>
      <w:r w:rsidRPr="00DF4852">
        <w:rPr>
          <w:b w:val="0"/>
        </w:rPr>
        <w:t>Рис. 2</w:t>
      </w:r>
      <w:r w:rsidRPr="00DF4852">
        <w:rPr>
          <w:b w:val="0"/>
          <w:szCs w:val="24"/>
        </w:rPr>
        <w:br/>
      </w:r>
      <w:r w:rsidRPr="00B1272B">
        <w:t xml:space="preserve">Устройство </w:t>
      </w:r>
      <w:r>
        <w:t>приложения статического усилия</w:t>
      </w:r>
      <w:r w:rsidRPr="00B1272B">
        <w:t xml:space="preserve"> (</w:t>
      </w:r>
      <w:r>
        <w:t>УПСУ</w:t>
      </w:r>
      <w:r w:rsidRPr="00B1272B">
        <w:t xml:space="preserve">), </w:t>
      </w:r>
      <w:r>
        <w:t>размеры</w:t>
      </w:r>
    </w:p>
    <w:p w:rsidR="00326A58" w:rsidRDefault="006E471D" w:rsidP="00326A58">
      <w:pPr>
        <w:ind w:left="1134"/>
        <w:rPr>
          <w:b/>
          <w:color w:val="000000"/>
        </w:rPr>
      </w:pPr>
      <w:r>
        <w:rPr>
          <w:noProof/>
          <w:w w:val="100"/>
          <w:lang w:val="en-GB" w:eastAsia="en-GB"/>
        </w:rPr>
        <mc:AlternateContent>
          <mc:Choice Requires="wps">
            <w:drawing>
              <wp:anchor distT="0" distB="0" distL="114300" distR="114300" simplePos="0" relativeHeight="251710976" behindDoc="0" locked="0" layoutInCell="1" allowOverlap="1" wp14:anchorId="5E0299BB" wp14:editId="24D0730D">
                <wp:simplePos x="0" y="0"/>
                <wp:positionH relativeFrom="column">
                  <wp:posOffset>4366260</wp:posOffset>
                </wp:positionH>
                <wp:positionV relativeFrom="paragraph">
                  <wp:posOffset>52070</wp:posOffset>
                </wp:positionV>
                <wp:extent cx="984250" cy="152400"/>
                <wp:effectExtent l="0" t="0" r="635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52400"/>
                        </a:xfrm>
                        <a:prstGeom prst="rect">
                          <a:avLst/>
                        </a:prstGeom>
                        <a:solidFill>
                          <a:srgbClr val="FFFFFF"/>
                        </a:solidFill>
                        <a:ln w="9525">
                          <a:noFill/>
                          <a:miter lim="800000"/>
                          <a:headEnd/>
                          <a:tailEnd/>
                        </a:ln>
                      </wps:spPr>
                      <wps:txbx>
                        <w:txbxContent>
                          <w:p w:rsidR="00510C9D" w:rsidRPr="00580D74" w:rsidRDefault="00510C9D" w:rsidP="00326A58">
                            <w:pPr>
                              <w:jc w:val="right"/>
                              <w:rPr>
                                <w:sz w:val="16"/>
                                <w:szCs w:val="16"/>
                              </w:rPr>
                            </w:pPr>
                            <w:r w:rsidRPr="00580D74">
                              <w:rPr>
                                <w:sz w:val="16"/>
                                <w:szCs w:val="16"/>
                              </w:rPr>
                              <w:t>Размеры в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07" o:spid="_x0000_s1072" type="#_x0000_t202" style="position:absolute;left:0;text-align:left;margin-left:343.8pt;margin-top:4.1pt;width:77.5pt;height:12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" stroked="f">
                <v:textbox style="mso-fit-shape-to-text:t" inset="0,0,0,0">
                  <w:txbxContent>
                    <w:p w:rsidR="00510C9D" w:rsidRPr="00580D74" w:rsidRDefault="00510C9D" w:rsidP="00326A58">
                      <w:pPr>
                        <w:jc w:val="right"/>
                        <w:rPr>
                          <w:sz w:val="16"/>
                          <w:szCs w:val="16"/>
                        </w:rPr>
                      </w:pPr>
                      <w:r w:rsidRPr="00580D74">
                        <w:rPr>
                          <w:sz w:val="16"/>
                          <w:szCs w:val="16"/>
                        </w:rPr>
                        <w:t xml:space="preserve">Размеры в </w:t>
                      </w:r>
                      <w:proofErr w:type="gramStart"/>
                      <w:r w:rsidRPr="00580D74">
                        <w:rPr>
                          <w:sz w:val="16"/>
                          <w:szCs w:val="16"/>
                        </w:rPr>
                        <w:t>мм</w:t>
                      </w:r>
                      <w:proofErr w:type="gramEnd"/>
                    </w:p>
                  </w:txbxContent>
                </v:textbox>
              </v:shape>
            </w:pict>
          </mc:Fallback>
        </mc:AlternateContent>
      </w:r>
      <w:r>
        <w:rPr>
          <w:noProof/>
          <w:w w:val="100"/>
          <w:lang w:val="en-GB" w:eastAsia="en-GB"/>
        </w:rPr>
        <mc:AlternateContent>
          <mc:Choice Requires="wps">
            <w:drawing>
              <wp:anchor distT="0" distB="0" distL="114300" distR="114300" simplePos="0" relativeHeight="251712000" behindDoc="0" locked="0" layoutInCell="1" allowOverlap="1" wp14:anchorId="6BDA8493" wp14:editId="391CE6DA">
                <wp:simplePos x="0" y="0"/>
                <wp:positionH relativeFrom="column">
                  <wp:posOffset>807085</wp:posOffset>
                </wp:positionH>
                <wp:positionV relativeFrom="paragraph">
                  <wp:posOffset>4420235</wp:posOffset>
                </wp:positionV>
                <wp:extent cx="4391025" cy="2023745"/>
                <wp:effectExtent l="0" t="0" r="28575" b="14605"/>
                <wp:wrapNone/>
                <wp:docPr id="236" name="Овал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4" o:spid="_x0000_s1026" style="position:absolute;margin-left:63.55pt;margin-top:348.05pt;width:345.75pt;height:159.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" filled="f" strokecolor="red"/>
            </w:pict>
          </mc:Fallback>
        </mc:AlternateContent>
      </w:r>
      <w:r>
        <w:rPr>
          <w:noProof/>
          <w:w w:val="100"/>
          <w:lang w:val="en-GB" w:eastAsia="en-GB"/>
        </w:rPr>
        <mc:AlternateContent>
          <mc:Choice Requires="wps">
            <w:drawing>
              <wp:anchor distT="0" distB="0" distL="114300" distR="114300" simplePos="0" relativeHeight="251714048" behindDoc="0" locked="0" layoutInCell="1" allowOverlap="1" wp14:anchorId="24D0FECE" wp14:editId="00CBF4DD">
                <wp:simplePos x="0" y="0"/>
                <wp:positionH relativeFrom="column">
                  <wp:posOffset>4435475</wp:posOffset>
                </wp:positionH>
                <wp:positionV relativeFrom="paragraph">
                  <wp:posOffset>4157980</wp:posOffset>
                </wp:positionV>
                <wp:extent cx="9525" cy="500380"/>
                <wp:effectExtent l="38100" t="0" r="66675" b="52070"/>
                <wp:wrapNone/>
                <wp:docPr id="235"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038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5pt,327.4pt" to="350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" strokecolor="red">
                <v:stroke endarrow="block"/>
              </v:line>
            </w:pict>
          </mc:Fallback>
        </mc:AlternateContent>
      </w:r>
      <w:r>
        <w:rPr>
          <w:noProof/>
          <w:w w:val="100"/>
          <w:lang w:val="en-GB" w:eastAsia="en-GB"/>
        </w:rPr>
        <mc:AlternateContent>
          <mc:Choice Requires="wps">
            <w:drawing>
              <wp:anchor distT="0" distB="0" distL="114300" distR="114300" simplePos="0" relativeHeight="251713024" behindDoc="0" locked="0" layoutInCell="1" allowOverlap="1" wp14:anchorId="2B7D7576" wp14:editId="07100C09">
                <wp:simplePos x="0" y="0"/>
                <wp:positionH relativeFrom="column">
                  <wp:posOffset>4079240</wp:posOffset>
                </wp:positionH>
                <wp:positionV relativeFrom="paragraph">
                  <wp:posOffset>3700780</wp:posOffset>
                </wp:positionV>
                <wp:extent cx="548640" cy="457200"/>
                <wp:effectExtent l="0" t="0" r="22860" b="19050"/>
                <wp:wrapNone/>
                <wp:docPr id="234"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2" o:spid="_x0000_s1026" style="position:absolute;margin-left:321.2pt;margin-top:291.4pt;width:43.2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" filled="f" strokecolor="red"/>
            </w:pict>
          </mc:Fallback>
        </mc:AlternateContent>
      </w:r>
      <w:bookmarkStart w:id="4" w:name="_MON_1095422436"/>
      <w:bookmarkEnd w:id="4"/>
      <w:bookmarkStart w:id="5" w:name="_MON_1098553412"/>
      <w:bookmarkEnd w:id="5"/>
      <w:r w:rsidR="00326A58" w:rsidRPr="00F70714">
        <w:rPr>
          <w:b/>
          <w:color w:val="000000"/>
        </w:rPr>
        <w:object w:dxaOrig="8641" w:dyaOrig="8701">
          <v:shape id="_x0000_i1031" type="#_x0000_t75" style="width:367.65pt;height:353.25pt" o:ole="" o:bordertopcolor="this" o:borderleftcolor="this" o:borderrightcolor="this" fillcolor="window">
            <v:imagedata r:id="rId76" o:title="" cropbottom="1366f" cropleft="-3268f" cropright="2838f"/>
            <w10:bordertop type="single" width="4"/>
            <w10:borderleft type="single" width="4"/>
            <w10:borderright type="single" width="4"/>
          </v:shape>
          <o:OLEObject Type="Embed" ProgID="Word.Picture.8" ShapeID="_x0000_i1031" DrawAspect="Content" ObjectID="_1552378890" r:id="rId77"/>
        </w:object>
      </w:r>
    </w:p>
    <w:bookmarkStart w:id="6" w:name="_MON_1048425236"/>
    <w:bookmarkEnd w:id="6"/>
    <w:p w:rsidR="00326A58" w:rsidRDefault="00326A58" w:rsidP="00326A58">
      <w:pPr>
        <w:jc w:val="center"/>
      </w:pPr>
      <w:r>
        <w:object w:dxaOrig="7933" w:dyaOrig="2637">
          <v:shape id="_x0000_i1032" type="#_x0000_t75" style="width:367.7pt;height:154.8pt" o:ole="" o:bordertopcolor="this" o:borderleftcolor="this" o:borderbottomcolor="this" o:borderrightcolor="this" fillcolor="window">
            <v:imagedata r:id="rId78" o:title="" cropbottom="-7327f" cropleft="-2810f" cropright="1920f"/>
            <w10:borderleft type="single" width="4"/>
            <w10:borderbottom type="single" width="4"/>
            <w10:borderright type="single" width="4"/>
          </v:shape>
          <o:OLEObject Type="Embed" ProgID="Word.Picture.8" ShapeID="_x0000_i1032" DrawAspect="Content" ObjectID="_1552378891" r:id="rId79"/>
        </w:object>
      </w:r>
    </w:p>
    <w:p w:rsidR="00326A58" w:rsidRPr="00BD3F95" w:rsidRDefault="006E471D" w:rsidP="003F5A6A">
      <w:pPr>
        <w:pStyle w:val="SingleTxtGR"/>
        <w:tabs>
          <w:tab w:val="clear" w:pos="2268"/>
        </w:tabs>
        <w:spacing w:before="40"/>
        <w:ind w:left="1162" w:hanging="28"/>
        <w:jc w:val="left"/>
        <w:rPr>
          <w:i/>
        </w:rPr>
      </w:pPr>
      <w:r w:rsidRPr="00BD3F95">
        <w:rPr>
          <w:i/>
          <w:noProof/>
          <w:w w:val="100"/>
          <w:lang w:val="en-GB" w:eastAsia="en-GB"/>
        </w:rPr>
        <mc:AlternateContent>
          <mc:Choice Requires="wps">
            <w:drawing>
              <wp:anchor distT="0" distB="0" distL="114299" distR="114299" simplePos="0" relativeHeight="251687424" behindDoc="0" locked="0" layoutInCell="0" allowOverlap="1" wp14:anchorId="0DAA5DEC" wp14:editId="5BE1DBBF">
                <wp:simplePos x="0" y="0"/>
                <wp:positionH relativeFrom="column">
                  <wp:posOffset>4532629</wp:posOffset>
                </wp:positionH>
                <wp:positionV relativeFrom="paragraph">
                  <wp:posOffset>3837940</wp:posOffset>
                </wp:positionV>
                <wp:extent cx="0" cy="771525"/>
                <wp:effectExtent l="76200" t="0" r="76200" b="47625"/>
                <wp:wrapNone/>
                <wp:docPr id="6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9pt,302.2pt" to="356.9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" o:allowincell="f">
                <v:stroke endarrow="block"/>
              </v:line>
            </w:pict>
          </mc:Fallback>
        </mc:AlternateContent>
      </w:r>
      <w:r w:rsidRPr="00BD3F95">
        <w:rPr>
          <w:i/>
          <w:noProof/>
          <w:w w:val="100"/>
          <w:lang w:val="en-GB" w:eastAsia="en-GB"/>
        </w:rPr>
        <mc:AlternateContent>
          <mc:Choice Requires="wps">
            <w:drawing>
              <wp:anchor distT="0" distB="0" distL="114300" distR="114300" simplePos="0" relativeHeight="251686400" behindDoc="0" locked="0" layoutInCell="1" allowOverlap="1" wp14:anchorId="02B808A4" wp14:editId="69303A11">
                <wp:simplePos x="0" y="0"/>
                <wp:positionH relativeFrom="column">
                  <wp:posOffset>790575</wp:posOffset>
                </wp:positionH>
                <wp:positionV relativeFrom="paragraph">
                  <wp:posOffset>4193540</wp:posOffset>
                </wp:positionV>
                <wp:extent cx="4041775" cy="1804670"/>
                <wp:effectExtent l="0" t="0" r="15875" b="24130"/>
                <wp:wrapNone/>
                <wp:docPr id="65"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775" cy="18046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26" style="position:absolute;margin-left:62.25pt;margin-top:330.2pt;width:318.25pt;height:14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" filled="f"/>
            </w:pict>
          </mc:Fallback>
        </mc:AlternateContent>
      </w:r>
      <w:r w:rsidRPr="00BD3F95">
        <w:rPr>
          <w:i/>
          <w:noProof/>
          <w:w w:val="100"/>
          <w:lang w:val="en-GB" w:eastAsia="en-GB"/>
        </w:rPr>
        <mc:AlternateContent>
          <mc:Choice Requires="wps">
            <w:drawing>
              <wp:anchor distT="0" distB="0" distL="114300" distR="114300" simplePos="0" relativeHeight="251685376" behindDoc="0" locked="0" layoutInCell="0" allowOverlap="1" wp14:anchorId="7A308ABF" wp14:editId="3347B9CC">
                <wp:simplePos x="0" y="0"/>
                <wp:positionH relativeFrom="column">
                  <wp:posOffset>4310380</wp:posOffset>
                </wp:positionH>
                <wp:positionV relativeFrom="paragraph">
                  <wp:posOffset>3375025</wp:posOffset>
                </wp:positionV>
                <wp:extent cx="548640" cy="457200"/>
                <wp:effectExtent l="0" t="0" r="22860" b="19050"/>
                <wp:wrapNone/>
                <wp:docPr id="63"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 o:spid="_x0000_s1026" style="position:absolute;margin-left:339.4pt;margin-top:265.75pt;width:43.2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" o:allowincell="f" filled="f"/>
            </w:pict>
          </mc:Fallback>
        </mc:AlternateContent>
      </w:r>
      <w:r w:rsidRPr="00BD3F95">
        <w:rPr>
          <w:i/>
          <w:noProof/>
          <w:w w:val="100"/>
          <w:lang w:val="en-GB" w:eastAsia="en-GB"/>
        </w:rPr>
        <mc:AlternateContent>
          <mc:Choice Requires="wps">
            <w:drawing>
              <wp:anchor distT="0" distB="0" distL="114299" distR="114299" simplePos="0" relativeHeight="251684352" behindDoc="0" locked="0" layoutInCell="0" allowOverlap="1" wp14:anchorId="61AF9D0D" wp14:editId="2928E2AD">
                <wp:simplePos x="0" y="0"/>
                <wp:positionH relativeFrom="column">
                  <wp:posOffset>4310379</wp:posOffset>
                </wp:positionH>
                <wp:positionV relativeFrom="paragraph">
                  <wp:posOffset>4944110</wp:posOffset>
                </wp:positionV>
                <wp:extent cx="0" cy="640080"/>
                <wp:effectExtent l="76200" t="0" r="76200" b="64770"/>
                <wp:wrapNone/>
                <wp:docPr id="6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rZ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gpEi&#10;HfRoKxRH2cMiiNMbV4BPpXY2lEfP6tlsNf3mkNJVS9SBR5IvFwOBWYhI3oSEjTOQYt9/1gx8yNHr&#10;qNS5sV2ABA3QOTbkcm8IP3tEh0MKp7M8TeexVwkpbnHGOv+J6w4Fo8QSS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" o:allowincell="f">
                <v:stroke endarrow="block"/>
              </v:line>
            </w:pict>
          </mc:Fallback>
        </mc:AlternateContent>
      </w:r>
      <w:r w:rsidR="00326A58" w:rsidRPr="00BD3F95">
        <w:rPr>
          <w:i/>
        </w:rPr>
        <w:t>Пояснение</w:t>
      </w:r>
    </w:p>
    <w:p w:rsidR="00326A58" w:rsidRPr="00CD21A0" w:rsidRDefault="00326A58" w:rsidP="00502606">
      <w:pPr>
        <w:pStyle w:val="SingleTxtGR"/>
        <w:spacing w:after="0" w:line="220" w:lineRule="atLeast"/>
        <w:ind w:left="2268" w:hanging="1134"/>
      </w:pPr>
      <w:r w:rsidRPr="00CD21A0">
        <w:t>1</w:t>
      </w:r>
      <w:r w:rsidRPr="00CD21A0">
        <w:tab/>
        <w:t>Точка крепления верхнего страховочного троса</w:t>
      </w:r>
      <w:r w:rsidR="00EF397B">
        <w:t>.</w:t>
      </w:r>
    </w:p>
    <w:p w:rsidR="00326A58" w:rsidRPr="00CD21A0" w:rsidRDefault="00326A58" w:rsidP="00502606">
      <w:pPr>
        <w:pStyle w:val="SingleTxtGR"/>
        <w:spacing w:line="220" w:lineRule="atLeast"/>
        <w:ind w:left="2268" w:hanging="1134"/>
      </w:pPr>
      <w:r w:rsidRPr="00CD21A0">
        <w:t>2</w:t>
      </w:r>
      <w:r w:rsidRPr="00CD21A0">
        <w:tab/>
        <w:t>Штифт для испытания на устойчивость, как описано ниже</w:t>
      </w:r>
      <w:r w:rsidR="00EF397B">
        <w:t>.</w:t>
      </w:r>
    </w:p>
    <w:p w:rsidR="00326A58" w:rsidRPr="00F7655E" w:rsidRDefault="00502606" w:rsidP="00326A58">
      <w:pPr>
        <w:pStyle w:val="SingleTxtGR"/>
        <w:spacing w:line="220" w:lineRule="atLeast"/>
        <w:rPr>
          <w:sz w:val="18"/>
          <w:szCs w:val="18"/>
        </w:rPr>
      </w:pPr>
      <w:r>
        <w:tab/>
      </w:r>
      <w:r w:rsidR="00326A58" w:rsidRPr="00CD21A0">
        <w:t>Устойчивость УПСУ: После подсоединения к жесткому(им) стержню(ям) крепления, когда передняя траверса УПСУ поддерживается жестким стержнем, удерживаемым в центре продольным 25</w:t>
      </w:r>
      <w:r w:rsidR="00326A58" w:rsidRPr="00CD21A0">
        <w:noBreakHyphen/>
        <w:t>миллиметровым штифтом, расположенным под основанием УПСУ (для того чтобы основание УПСУ могло подвергаться изгибанию и скручиванию), смещение точки Х не должно превышать</w:t>
      </w:r>
      <w:r w:rsidR="00EF397B">
        <w:t> </w:t>
      </w:r>
      <w:r w:rsidR="00326A58" w:rsidRPr="00CD21A0">
        <w:t>2 мм в любом направлении при приложении усилий в соответствии с таблицей</w:t>
      </w:r>
      <w:r w:rsidR="00EF397B">
        <w:t> </w:t>
      </w:r>
      <w:r w:rsidR="00326A58" w:rsidRPr="00CD21A0">
        <w:t>1 в пункте </w:t>
      </w:r>
      <w:r w:rsidR="00326A58" w:rsidRPr="00CD21A0">
        <w:rPr>
          <w:b/>
          <w:bCs/>
        </w:rPr>
        <w:t xml:space="preserve">6.2.4.2 </w:t>
      </w:r>
      <w:r w:rsidR="00326A58" w:rsidRPr="00CD21A0">
        <w:t>настоящих Правил. Никакая деформация системы креплений ISOFIX при измерениях не учитывается.</w:t>
      </w:r>
    </w:p>
    <w:p w:rsidR="00326A58" w:rsidRDefault="003F5A6A" w:rsidP="003F5A6A">
      <w:pPr>
        <w:pStyle w:val="H23GR"/>
      </w:pPr>
      <w:r w:rsidRPr="003F5A6A">
        <w:rPr>
          <w:b w:val="0"/>
        </w:rPr>
        <w:tab/>
      </w:r>
      <w:r w:rsidRPr="003F5A6A">
        <w:rPr>
          <w:b w:val="0"/>
        </w:rPr>
        <w:tab/>
      </w:r>
      <w:r w:rsidR="00326A58" w:rsidRPr="003F5A6A">
        <w:rPr>
          <w:b w:val="0"/>
        </w:rPr>
        <w:t>Рис. 3</w:t>
      </w:r>
      <w:r w:rsidR="00326A58" w:rsidRPr="003F5A6A">
        <w:rPr>
          <w:b w:val="0"/>
          <w:szCs w:val="24"/>
        </w:rPr>
        <w:br/>
      </w:r>
      <w:r w:rsidR="00326A58" w:rsidRPr="00FC32D0">
        <w:t xml:space="preserve">Размеры соединителя верхнего страховочного троса </w:t>
      </w:r>
      <w:r w:rsidR="00326A58" w:rsidRPr="00FC32D0">
        <w:rPr>
          <w:lang w:val="en-US"/>
        </w:rPr>
        <w:t>ISOFIX</w:t>
      </w:r>
      <w:r w:rsidR="00326A58" w:rsidRPr="00FC32D0">
        <w:t xml:space="preserve"> (типа </w:t>
      </w:r>
      <w:r w:rsidR="00326A58">
        <w:t>«</w:t>
      </w:r>
      <w:r w:rsidR="00326A58" w:rsidRPr="00FC32D0">
        <w:t>крюк</w:t>
      </w:r>
      <w:r w:rsidR="00326A58">
        <w:t>»</w:t>
      </w:r>
      <w:r w:rsidR="00326A58" w:rsidRPr="00FC32D0">
        <w:t>)</w:t>
      </w:r>
    </w:p>
    <w:p w:rsidR="00326A58" w:rsidRDefault="006E471D" w:rsidP="00326A58">
      <w:pPr>
        <w:tabs>
          <w:tab w:val="left" w:pos="561"/>
        </w:tabs>
        <w:jc w:val="center"/>
      </w:pPr>
      <w:r>
        <w:rPr>
          <w:noProof/>
          <w:w w:val="100"/>
          <w:lang w:val="en-GB" w:eastAsia="en-GB"/>
        </w:rPr>
        <mc:AlternateContent>
          <mc:Choice Requires="wps">
            <w:drawing>
              <wp:anchor distT="0" distB="0" distL="114300" distR="114300" simplePos="0" relativeHeight="251688448" behindDoc="0" locked="0" layoutInCell="1" allowOverlap="1" wp14:anchorId="208CD05B" wp14:editId="5521EDCD">
                <wp:simplePos x="0" y="0"/>
                <wp:positionH relativeFrom="column">
                  <wp:posOffset>4000500</wp:posOffset>
                </wp:positionH>
                <wp:positionV relativeFrom="paragraph">
                  <wp:posOffset>88900</wp:posOffset>
                </wp:positionV>
                <wp:extent cx="1600200" cy="342900"/>
                <wp:effectExtent l="0" t="0" r="0" b="0"/>
                <wp:wrapNone/>
                <wp:docPr id="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B36AEA" w:rsidRDefault="00510C9D" w:rsidP="00326A58">
                            <w:r w:rsidRPr="00B36AEA">
                              <w:t>Размеры в миллиметрах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73" type="#_x0000_t202" style="position:absolute;left:0;text-align:left;margin-left:315pt;margin-top:7pt;width:126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hgIAABo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" stroked="f">
                <v:textbox>
                  <w:txbxContent>
                    <w:p w:rsidR="00510C9D" w:rsidRPr="00B36AEA" w:rsidRDefault="00510C9D" w:rsidP="00326A58">
                      <w:r w:rsidRPr="00B36AEA">
                        <w:t>Размеры в миллиметрах</w:t>
                      </w:r>
                    </w:p>
                  </w:txbxContent>
                </v:textbox>
              </v:shape>
            </w:pict>
          </mc:Fallback>
        </mc:AlternateContent>
      </w:r>
      <w:bookmarkStart w:id="7" w:name="_MON_1214398987"/>
      <w:bookmarkStart w:id="8" w:name="_MON_1214399173"/>
      <w:bookmarkStart w:id="9" w:name="_MON_1214399186"/>
      <w:bookmarkStart w:id="10" w:name="_MON_1214399217"/>
      <w:bookmarkStart w:id="11" w:name="_MON_1214647863"/>
      <w:bookmarkStart w:id="12" w:name="_MON_1214647926"/>
      <w:bookmarkEnd w:id="7"/>
      <w:bookmarkEnd w:id="8"/>
      <w:bookmarkEnd w:id="9"/>
      <w:bookmarkEnd w:id="10"/>
      <w:bookmarkEnd w:id="11"/>
      <w:bookmarkEnd w:id="12"/>
      <w:bookmarkStart w:id="13" w:name="_MON_1452681055"/>
      <w:bookmarkEnd w:id="13"/>
      <w:r w:rsidR="00326A58">
        <w:object w:dxaOrig="9084" w:dyaOrig="8224">
          <v:shape id="_x0000_i1033" type="#_x0000_t75" style="width:429.2pt;height:407.5pt" o:ole="" fillcolor="window">
            <v:imagedata r:id="rId80" o:title=""/>
          </v:shape>
          <o:OLEObject Type="Embed" ProgID="Word.Picture.8" ShapeID="_x0000_i1033" DrawAspect="Content" ObjectID="_1552378892" r:id="rId81"/>
        </w:object>
      </w:r>
    </w:p>
    <w:p w:rsidR="004A1F0D" w:rsidRDefault="004A1F0D" w:rsidP="00326A58">
      <w:pPr>
        <w:tabs>
          <w:tab w:val="left" w:pos="561"/>
        </w:tabs>
        <w:jc w:val="center"/>
      </w:pPr>
    </w:p>
    <w:p w:rsidR="004A1F0D" w:rsidRDefault="004A1F0D" w:rsidP="00326A58">
      <w:pPr>
        <w:tabs>
          <w:tab w:val="left" w:pos="561"/>
        </w:tabs>
        <w:jc w:val="center"/>
      </w:pPr>
    </w:p>
    <w:p w:rsidR="00326A58" w:rsidRPr="00F96FC6" w:rsidRDefault="001A61EA" w:rsidP="00326A58">
      <w:pPr>
        <w:pStyle w:val="SingleTxtGR"/>
        <w:ind w:left="2268" w:hanging="1134"/>
      </w:pPr>
      <w:r>
        <w:rPr>
          <w:noProof/>
          <w:w w:val="100"/>
          <w:lang w:val="en-GB" w:eastAsia="en-GB"/>
        </w:rPr>
        <mc:AlternateContent>
          <mc:Choice Requires="wps">
            <w:drawing>
              <wp:anchor distT="0" distB="0" distL="114300" distR="114300" simplePos="0" relativeHeight="251694592" behindDoc="0" locked="0" layoutInCell="1" allowOverlap="1" wp14:anchorId="11ACBAE6" wp14:editId="2A8AD2D6">
                <wp:simplePos x="0" y="0"/>
                <wp:positionH relativeFrom="column">
                  <wp:posOffset>1600200</wp:posOffset>
                </wp:positionH>
                <wp:positionV relativeFrom="paragraph">
                  <wp:posOffset>1351280</wp:posOffset>
                </wp:positionV>
                <wp:extent cx="408940" cy="241935"/>
                <wp:effectExtent l="0" t="0" r="10160" b="24765"/>
                <wp:wrapNone/>
                <wp:docPr id="5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24193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0C9D" w:rsidRDefault="00510C9D" w:rsidP="00326A58">
                            <w:pPr>
                              <w:spacing w:line="216" w:lineRule="auto"/>
                              <w:jc w:val="center"/>
                            </w:pPr>
                            <w: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74" style="position:absolute;left:0;text-align:left;margin-left:126pt;margin-top:106.4pt;width:32.2pt;height:19.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" strokecolor="white">
                <v:textbox inset="0,0,0,0">
                  <w:txbxContent>
                    <w:p w:rsidR="00510C9D" w:rsidRDefault="00510C9D" w:rsidP="00326A58">
                      <w:pPr>
                        <w:spacing w:line="216" w:lineRule="auto"/>
                        <w:jc w:val="center"/>
                      </w:pPr>
                      <w:r>
                        <w:t>А</w:t>
                      </w:r>
                    </w:p>
                  </w:txbxContent>
                </v:textbox>
              </v:rect>
            </w:pict>
          </mc:Fallback>
        </mc:AlternateContent>
      </w:r>
      <w:r>
        <w:rPr>
          <w:noProof/>
          <w:w w:val="100"/>
          <w:lang w:val="en-GB" w:eastAsia="en-GB"/>
        </w:rPr>
        <mc:AlternateContent>
          <mc:Choice Requires="wps">
            <w:drawing>
              <wp:anchor distT="0" distB="0" distL="114300" distR="114300" simplePos="0" relativeHeight="251693568" behindDoc="0" locked="0" layoutInCell="1" allowOverlap="1" wp14:anchorId="2AC727F2" wp14:editId="35543E57">
                <wp:simplePos x="0" y="0"/>
                <wp:positionH relativeFrom="column">
                  <wp:posOffset>664210</wp:posOffset>
                </wp:positionH>
                <wp:positionV relativeFrom="paragraph">
                  <wp:posOffset>558165</wp:posOffset>
                </wp:positionV>
                <wp:extent cx="736600" cy="158115"/>
                <wp:effectExtent l="0" t="0" r="25400" b="13335"/>
                <wp:wrapNone/>
                <wp:docPr id="5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581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0C9D" w:rsidRPr="00C7644E" w:rsidRDefault="00510C9D" w:rsidP="00326A58">
                            <w:pPr>
                              <w:spacing w:line="216" w:lineRule="auto"/>
                              <w:rPr>
                                <w:sz w:val="18"/>
                                <w:szCs w:val="18"/>
                              </w:rPr>
                            </w:pPr>
                            <w:r w:rsidRPr="00C7644E">
                              <w:rPr>
                                <w:sz w:val="18"/>
                                <w:szCs w:val="18"/>
                              </w:rPr>
                              <w:t>2,5 минимум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75" style="position:absolute;left:0;text-align:left;margin-left:52.3pt;margin-top:43.95pt;width:58pt;height:12.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" strokecolor="white">
                <v:textbox inset="0,0,0,0">
                  <w:txbxContent>
                    <w:p w:rsidR="00510C9D" w:rsidRPr="00C7644E" w:rsidRDefault="00510C9D" w:rsidP="00326A58">
                      <w:pPr>
                        <w:spacing w:line="216" w:lineRule="auto"/>
                        <w:rPr>
                          <w:sz w:val="18"/>
                          <w:szCs w:val="18"/>
                        </w:rPr>
                      </w:pPr>
                      <w:r w:rsidRPr="00C7644E">
                        <w:rPr>
                          <w:sz w:val="18"/>
                          <w:szCs w:val="18"/>
                        </w:rPr>
                        <w:t>2,5 минимум</w:t>
                      </w:r>
                    </w:p>
                  </w:txbxContent>
                </v:textbox>
              </v:rect>
            </w:pict>
          </mc:Fallback>
        </mc:AlternateContent>
      </w:r>
      <w:r>
        <w:rPr>
          <w:noProof/>
          <w:w w:val="100"/>
          <w:lang w:val="en-GB" w:eastAsia="en-GB"/>
        </w:rPr>
        <mc:AlternateContent>
          <mc:Choice Requires="wps">
            <w:drawing>
              <wp:anchor distT="0" distB="0" distL="114300" distR="114300" simplePos="0" relativeHeight="251689472" behindDoc="0" locked="0" layoutInCell="1" allowOverlap="1" wp14:anchorId="7BE857C2" wp14:editId="1B7BAA9C">
                <wp:simplePos x="0" y="0"/>
                <wp:positionH relativeFrom="column">
                  <wp:posOffset>2143760</wp:posOffset>
                </wp:positionH>
                <wp:positionV relativeFrom="paragraph">
                  <wp:posOffset>120015</wp:posOffset>
                </wp:positionV>
                <wp:extent cx="1104900" cy="165100"/>
                <wp:effectExtent l="0" t="0" r="19050" b="25400"/>
                <wp:wrapNone/>
                <wp:docPr id="5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651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0C9D" w:rsidRPr="001A61EA" w:rsidRDefault="00510C9D" w:rsidP="00326A58">
                            <w:pPr>
                              <w:spacing w:line="216" w:lineRule="auto"/>
                              <w:rPr>
                                <w:sz w:val="18"/>
                                <w:szCs w:val="18"/>
                              </w:rPr>
                            </w:pPr>
                            <w:r w:rsidRPr="001A61EA">
                              <w:rPr>
                                <w:sz w:val="18"/>
                                <w:szCs w:val="18"/>
                              </w:rPr>
                              <w:t>Радиус 12 макс.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76" style="position:absolute;left:0;text-align:left;margin-left:168.8pt;margin-top:9.45pt;width:87pt;height:1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" strokecolor="white">
                <v:textbox inset="0,0,0,0">
                  <w:txbxContent>
                    <w:p w:rsidR="00510C9D" w:rsidRPr="001A61EA" w:rsidRDefault="00510C9D" w:rsidP="00326A58">
                      <w:pPr>
                        <w:spacing w:line="216" w:lineRule="auto"/>
                        <w:rPr>
                          <w:sz w:val="18"/>
                          <w:szCs w:val="18"/>
                        </w:rPr>
                      </w:pPr>
                      <w:r w:rsidRPr="001A61EA">
                        <w:rPr>
                          <w:sz w:val="18"/>
                          <w:szCs w:val="18"/>
                        </w:rPr>
                        <w:t>Радиус 12 макс.</w:t>
                      </w:r>
                    </w:p>
                  </w:txbxContent>
                </v:textbox>
              </v:rect>
            </w:pict>
          </mc:Fallback>
        </mc:AlternateContent>
      </w:r>
      <w:r>
        <w:rPr>
          <w:noProof/>
          <w:w w:val="100"/>
          <w:lang w:val="en-GB" w:eastAsia="en-GB"/>
        </w:rPr>
        <mc:AlternateContent>
          <mc:Choice Requires="wps">
            <w:drawing>
              <wp:anchor distT="0" distB="0" distL="114300" distR="114300" simplePos="0" relativeHeight="251695616" behindDoc="0" locked="0" layoutInCell="1" allowOverlap="1" wp14:anchorId="724CE32F" wp14:editId="0AB46AFA">
                <wp:simplePos x="0" y="0"/>
                <wp:positionH relativeFrom="column">
                  <wp:posOffset>1902460</wp:posOffset>
                </wp:positionH>
                <wp:positionV relativeFrom="paragraph">
                  <wp:posOffset>2012315</wp:posOffset>
                </wp:positionV>
                <wp:extent cx="2863850" cy="450850"/>
                <wp:effectExtent l="0" t="0" r="12700" b="25400"/>
                <wp:wrapNone/>
                <wp:docPr id="5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45085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0C9D" w:rsidRDefault="00510C9D" w:rsidP="001A61EA">
                            <w:pPr>
                              <w:suppressAutoHyphens/>
                              <w:spacing w:line="216" w:lineRule="auto"/>
                              <w:rPr>
                                <w:sz w:val="16"/>
                              </w:rPr>
                            </w:pPr>
                            <w:r>
                              <w:rPr>
                                <w:sz w:val="16"/>
                              </w:rPr>
                              <w:t>Прилегающая конструкция (при наличии)</w:t>
                            </w:r>
                          </w:p>
                          <w:p w:rsidR="00510C9D" w:rsidRDefault="00510C9D" w:rsidP="001A61EA">
                            <w:pPr>
                              <w:suppressAutoHyphens/>
                              <w:spacing w:line="216" w:lineRule="auto"/>
                              <w:rPr>
                                <w:sz w:val="16"/>
                              </w:rPr>
                            </w:pPr>
                          </w:p>
                          <w:p w:rsidR="00510C9D" w:rsidRDefault="00510C9D" w:rsidP="001A61EA">
                            <w:pPr>
                              <w:suppressAutoHyphens/>
                              <w:spacing w:line="216" w:lineRule="auto"/>
                              <w:rPr>
                                <w:sz w:val="16"/>
                              </w:rPr>
                            </w:pPr>
                            <w:r>
                              <w:rPr>
                                <w:sz w:val="16"/>
                              </w:rPr>
                              <w:t>Зона, в которой должен находиться весь профиль поверхности раздела крюка лямки страховочного троса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77" style="position:absolute;left:0;text-align:left;margin-left:149.8pt;margin-top:158.45pt;width:225.5pt;height:3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" strokecolor="white">
                <v:textbox inset="0,0,0,0">
                  <w:txbxContent>
                    <w:p w:rsidR="00510C9D" w:rsidRDefault="00510C9D" w:rsidP="001A61EA">
                      <w:pPr>
                        <w:suppressAutoHyphens/>
                        <w:spacing w:line="216" w:lineRule="auto"/>
                        <w:rPr>
                          <w:sz w:val="16"/>
                        </w:rPr>
                      </w:pPr>
                      <w:r>
                        <w:rPr>
                          <w:sz w:val="16"/>
                        </w:rPr>
                        <w:t>Прилегающая конструкция (при наличии)</w:t>
                      </w:r>
                    </w:p>
                    <w:p w:rsidR="00510C9D" w:rsidRDefault="00510C9D" w:rsidP="001A61EA">
                      <w:pPr>
                        <w:suppressAutoHyphens/>
                        <w:spacing w:line="216" w:lineRule="auto"/>
                        <w:rPr>
                          <w:sz w:val="16"/>
                        </w:rPr>
                      </w:pPr>
                    </w:p>
                    <w:p w:rsidR="00510C9D" w:rsidRDefault="00510C9D" w:rsidP="001A61EA">
                      <w:pPr>
                        <w:suppressAutoHyphens/>
                        <w:spacing w:line="216" w:lineRule="auto"/>
                        <w:rPr>
                          <w:sz w:val="16"/>
                        </w:rPr>
                      </w:pPr>
                      <w:r>
                        <w:rPr>
                          <w:sz w:val="16"/>
                        </w:rPr>
                        <w:t xml:space="preserve">Зона, в которой должен находиться весь профиль </w:t>
                      </w:r>
                      <w:proofErr w:type="gramStart"/>
                      <w:r>
                        <w:rPr>
                          <w:sz w:val="16"/>
                        </w:rPr>
                        <w:t>поверхности раздела крюка лямки страховочного троса</w:t>
                      </w:r>
                      <w:proofErr w:type="gramEnd"/>
                    </w:p>
                  </w:txbxContent>
                </v:textbox>
              </v:rect>
            </w:pict>
          </mc:Fallback>
        </mc:AlternateContent>
      </w:r>
      <w:r w:rsidR="006E471D">
        <w:rPr>
          <w:noProof/>
          <w:w w:val="100"/>
          <w:lang w:val="en-GB" w:eastAsia="en-GB"/>
        </w:rPr>
        <mc:AlternateContent>
          <mc:Choice Requires="wps">
            <w:drawing>
              <wp:anchor distT="0" distB="0" distL="114300" distR="114300" simplePos="0" relativeHeight="251696640" behindDoc="0" locked="0" layoutInCell="1" allowOverlap="1" wp14:anchorId="4678B7AF" wp14:editId="202B9DA0">
                <wp:simplePos x="0" y="0"/>
                <wp:positionH relativeFrom="column">
                  <wp:posOffset>1155700</wp:posOffset>
                </wp:positionH>
                <wp:positionV relativeFrom="paragraph">
                  <wp:posOffset>1705610</wp:posOffset>
                </wp:positionV>
                <wp:extent cx="1026795" cy="246380"/>
                <wp:effectExtent l="0" t="0" r="1905" b="1270"/>
                <wp:wrapNone/>
                <wp:docPr id="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96FC6" w:rsidRDefault="00510C9D" w:rsidP="00326A58">
                            <w:pPr>
                              <w:rPr>
                                <w:sz w:val="18"/>
                                <w:szCs w:val="18"/>
                              </w:rPr>
                            </w:pPr>
                            <w:r w:rsidRPr="00F96FC6">
                              <w:rPr>
                                <w:sz w:val="18"/>
                                <w:szCs w:val="18"/>
                              </w:rPr>
                              <w:t>ПОЯСНЕНИЕ</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8" type="#_x0000_t202" style="position:absolute;left:0;text-align:left;margin-left:91pt;margin-top:134.3pt;width:80.85pt;height:19.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KFiQ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" stroked="f">
                <v:textbox>
                  <w:txbxContent>
                    <w:p w:rsidR="00510C9D" w:rsidRPr="00F96FC6" w:rsidRDefault="00510C9D" w:rsidP="00326A58">
                      <w:pPr>
                        <w:rPr>
                          <w:sz w:val="18"/>
                          <w:szCs w:val="18"/>
                        </w:rPr>
                      </w:pPr>
                      <w:r w:rsidRPr="00F96FC6">
                        <w:rPr>
                          <w:sz w:val="18"/>
                          <w:szCs w:val="18"/>
                        </w:rPr>
                        <w:t>ПОЯСНЕНИЕ</w:t>
                      </w:r>
                      <w:r>
                        <w:rPr>
                          <w:sz w:val="18"/>
                          <w:szCs w:val="18"/>
                        </w:rPr>
                        <w:t>:</w:t>
                      </w:r>
                    </w:p>
                  </w:txbxContent>
                </v:textbox>
              </v:shape>
            </w:pict>
          </mc:Fallback>
        </mc:AlternateContent>
      </w:r>
      <w:r w:rsidR="006E471D">
        <w:rPr>
          <w:noProof/>
          <w:w w:val="100"/>
          <w:lang w:val="en-GB" w:eastAsia="en-GB"/>
        </w:rPr>
        <mc:AlternateContent>
          <mc:Choice Requires="wps">
            <w:drawing>
              <wp:anchor distT="0" distB="0" distL="114300" distR="114300" simplePos="0" relativeHeight="251692544" behindDoc="0" locked="0" layoutInCell="1" allowOverlap="1" wp14:anchorId="444ACFED" wp14:editId="051797E9">
                <wp:simplePos x="0" y="0"/>
                <wp:positionH relativeFrom="column">
                  <wp:posOffset>2503170</wp:posOffset>
                </wp:positionH>
                <wp:positionV relativeFrom="paragraph">
                  <wp:posOffset>871855</wp:posOffset>
                </wp:positionV>
                <wp:extent cx="1611630" cy="154305"/>
                <wp:effectExtent l="0" t="0" r="26670" b="17145"/>
                <wp:wrapNone/>
                <wp:docPr id="5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1543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0C9D" w:rsidRPr="001B1DF4" w:rsidRDefault="00510C9D" w:rsidP="00326A58">
                            <w:pPr>
                              <w:spacing w:line="216" w:lineRule="auto"/>
                              <w:rPr>
                                <w:sz w:val="18"/>
                                <w:szCs w:val="18"/>
                              </w:rPr>
                            </w:pPr>
                            <w:r w:rsidRPr="001B1DF4">
                              <w:rPr>
                                <w:sz w:val="18"/>
                                <w:szCs w:val="18"/>
                              </w:rPr>
                              <w:t>Номинальное значение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79" style="position:absolute;left:0;text-align:left;margin-left:197.1pt;margin-top:68.65pt;width:126.9pt;height:1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" strokecolor="white">
                <v:textbox inset="0,0,0,0">
                  <w:txbxContent>
                    <w:p w:rsidR="00510C9D" w:rsidRPr="001B1DF4" w:rsidRDefault="00510C9D" w:rsidP="00326A58">
                      <w:pPr>
                        <w:spacing w:line="216" w:lineRule="auto"/>
                        <w:rPr>
                          <w:sz w:val="18"/>
                          <w:szCs w:val="18"/>
                        </w:rPr>
                      </w:pPr>
                      <w:r w:rsidRPr="001B1DF4">
                        <w:rPr>
                          <w:sz w:val="18"/>
                          <w:szCs w:val="18"/>
                        </w:rPr>
                        <w:t>Номинальное значение 45°</w:t>
                      </w:r>
                    </w:p>
                  </w:txbxContent>
                </v:textbox>
              </v:rect>
            </w:pict>
          </mc:Fallback>
        </mc:AlternateContent>
      </w:r>
      <w:r w:rsidR="006E471D">
        <w:rPr>
          <w:noProof/>
          <w:w w:val="100"/>
          <w:lang w:val="en-GB" w:eastAsia="en-GB"/>
        </w:rPr>
        <mc:AlternateContent>
          <mc:Choice Requires="wps">
            <w:drawing>
              <wp:anchor distT="0" distB="0" distL="114300" distR="114300" simplePos="0" relativeHeight="251691520" behindDoc="0" locked="0" layoutInCell="1" allowOverlap="1" wp14:anchorId="752B6CD4" wp14:editId="1DFB0125">
                <wp:simplePos x="0" y="0"/>
                <wp:positionH relativeFrom="column">
                  <wp:posOffset>3048635</wp:posOffset>
                </wp:positionH>
                <wp:positionV relativeFrom="paragraph">
                  <wp:posOffset>512445</wp:posOffset>
                </wp:positionV>
                <wp:extent cx="1116330" cy="183515"/>
                <wp:effectExtent l="0" t="0" r="26670" b="26035"/>
                <wp:wrapNone/>
                <wp:docPr id="5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1835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0C9D" w:rsidRPr="001B1DF4" w:rsidRDefault="00510C9D" w:rsidP="00326A58">
                            <w:pPr>
                              <w:rPr>
                                <w:sz w:val="18"/>
                                <w:szCs w:val="18"/>
                              </w:rPr>
                            </w:pPr>
                            <w:r w:rsidRPr="001B1DF4">
                              <w:rPr>
                                <w:sz w:val="18"/>
                                <w:szCs w:val="18"/>
                              </w:rPr>
                              <w:t>Радиус 2,3</w:t>
                            </w:r>
                            <w:r>
                              <w:rPr>
                                <w:sz w:val="18"/>
                                <w:szCs w:val="18"/>
                              </w:rPr>
                              <w:t>–</w:t>
                            </w:r>
                            <w:r w:rsidRPr="001B1DF4">
                              <w:rPr>
                                <w:sz w:val="18"/>
                                <w:szCs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80" style="position:absolute;left:0;text-align:left;margin-left:240.05pt;margin-top:40.35pt;width:87.9pt;height:14.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" strokecolor="white">
                <v:textbox inset="0,0,0,0">
                  <w:txbxContent>
                    <w:p w:rsidR="00510C9D" w:rsidRPr="001B1DF4" w:rsidRDefault="00510C9D" w:rsidP="00326A58">
                      <w:pPr>
                        <w:rPr>
                          <w:sz w:val="18"/>
                          <w:szCs w:val="18"/>
                        </w:rPr>
                      </w:pPr>
                      <w:r w:rsidRPr="001B1DF4">
                        <w:rPr>
                          <w:sz w:val="18"/>
                          <w:szCs w:val="18"/>
                        </w:rPr>
                        <w:t>Радиус 2,3</w:t>
                      </w:r>
                      <w:r>
                        <w:rPr>
                          <w:sz w:val="18"/>
                          <w:szCs w:val="18"/>
                        </w:rPr>
                        <w:t>–</w:t>
                      </w:r>
                      <w:r w:rsidRPr="001B1DF4">
                        <w:rPr>
                          <w:sz w:val="18"/>
                          <w:szCs w:val="18"/>
                        </w:rPr>
                        <w:t>3,8</w:t>
                      </w:r>
                    </w:p>
                  </w:txbxContent>
                </v:textbox>
              </v:rect>
            </w:pict>
          </mc:Fallback>
        </mc:AlternateContent>
      </w:r>
      <w:r w:rsidR="006E471D">
        <w:rPr>
          <w:noProof/>
          <w:w w:val="100"/>
          <w:lang w:val="en-GB" w:eastAsia="en-GB"/>
        </w:rPr>
        <mc:AlternateContent>
          <mc:Choice Requires="wps">
            <w:drawing>
              <wp:anchor distT="0" distB="0" distL="114300" distR="114300" simplePos="0" relativeHeight="251690496" behindDoc="0" locked="0" layoutInCell="1" allowOverlap="1" wp14:anchorId="4167B325" wp14:editId="42506FF4">
                <wp:simplePos x="0" y="0"/>
                <wp:positionH relativeFrom="column">
                  <wp:posOffset>3058160</wp:posOffset>
                </wp:positionH>
                <wp:positionV relativeFrom="paragraph">
                  <wp:posOffset>271145</wp:posOffset>
                </wp:positionV>
                <wp:extent cx="1195705" cy="220345"/>
                <wp:effectExtent l="0" t="0" r="23495" b="27305"/>
                <wp:wrapNone/>
                <wp:docPr id="5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22034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0C9D" w:rsidRPr="001B1DF4" w:rsidRDefault="00510C9D" w:rsidP="00326A58">
                            <w:pPr>
                              <w:spacing w:line="216" w:lineRule="auto"/>
                              <w:rPr>
                                <w:sz w:val="18"/>
                                <w:szCs w:val="18"/>
                              </w:rPr>
                            </w:pPr>
                            <w:r w:rsidRPr="001B1DF4">
                              <w:rPr>
                                <w:sz w:val="18"/>
                                <w:szCs w:val="18"/>
                              </w:rPr>
                              <w:t>Диаметр стержня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81" style="position:absolute;left:0;text-align:left;margin-left:240.8pt;margin-top:21.35pt;width:94.15pt;height:17.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" strokecolor="white">
                <v:textbox inset="0,0,0,0">
                  <w:txbxContent>
                    <w:p w:rsidR="00510C9D" w:rsidRPr="001B1DF4" w:rsidRDefault="00510C9D" w:rsidP="00326A58">
                      <w:pPr>
                        <w:spacing w:line="216" w:lineRule="auto"/>
                        <w:rPr>
                          <w:sz w:val="18"/>
                          <w:szCs w:val="18"/>
                        </w:rPr>
                      </w:pPr>
                      <w:r w:rsidRPr="001B1DF4">
                        <w:rPr>
                          <w:sz w:val="18"/>
                          <w:szCs w:val="18"/>
                        </w:rPr>
                        <w:t>Диаметр стержня 6,4</w:t>
                      </w:r>
                    </w:p>
                  </w:txbxContent>
                </v:textbox>
              </v:rect>
            </w:pict>
          </mc:Fallback>
        </mc:AlternateContent>
      </w:r>
      <w:r w:rsidR="006E471D">
        <w:rPr>
          <w:noProof/>
          <w:lang w:val="en-GB" w:eastAsia="en-GB"/>
        </w:rPr>
        <w:drawing>
          <wp:inline distT="0" distB="0" distL="0" distR="0" wp14:anchorId="22E3B17E" wp14:editId="141CFE0D">
            <wp:extent cx="3261360" cy="2461260"/>
            <wp:effectExtent l="0" t="0" r="0" b="0"/>
            <wp:docPr id="19"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61360" cy="2461260"/>
                    </a:xfrm>
                    <a:prstGeom prst="rect">
                      <a:avLst/>
                    </a:prstGeom>
                    <a:noFill/>
                    <a:ln>
                      <a:noFill/>
                    </a:ln>
                  </pic:spPr>
                </pic:pic>
              </a:graphicData>
            </a:graphic>
          </wp:inline>
        </w:drawing>
      </w:r>
    </w:p>
    <w:p w:rsidR="00326A58" w:rsidRDefault="00326A58" w:rsidP="00326A58">
      <w:pPr>
        <w:pStyle w:val="SingleTxtGR"/>
        <w:spacing w:line="200" w:lineRule="atLeast"/>
        <w:jc w:val="left"/>
      </w:pPr>
    </w:p>
    <w:p w:rsidR="00326A58" w:rsidRDefault="0083530F" w:rsidP="003F5A6A">
      <w:pPr>
        <w:pStyle w:val="H23GR"/>
      </w:pPr>
      <w:r>
        <w:br w:type="page"/>
      </w:r>
      <w:r w:rsidR="003F5A6A" w:rsidRPr="003F5A6A">
        <w:rPr>
          <w:b w:val="0"/>
        </w:rPr>
        <w:tab/>
      </w:r>
      <w:r w:rsidR="003F5A6A" w:rsidRPr="003F5A6A">
        <w:rPr>
          <w:b w:val="0"/>
        </w:rPr>
        <w:tab/>
      </w:r>
      <w:r w:rsidR="00326A58" w:rsidRPr="003F5A6A">
        <w:rPr>
          <w:b w:val="0"/>
        </w:rPr>
        <w:t>Рис. 4</w:t>
      </w:r>
      <w:r w:rsidR="00326A58" w:rsidRPr="003F5A6A">
        <w:rPr>
          <w:b w:val="0"/>
          <w:szCs w:val="24"/>
        </w:rPr>
        <w:br/>
      </w:r>
      <w:r w:rsidR="00326A58" w:rsidRPr="007423C1">
        <w:t>Расстояние между двумя зонами нижних креплений</w:t>
      </w:r>
    </w:p>
    <w:p w:rsidR="00326A58" w:rsidRDefault="00F6204D" w:rsidP="00326A58">
      <w:pPr>
        <w:pStyle w:val="SingleTxtGR"/>
        <w:ind w:left="2268" w:hanging="1134"/>
      </w:pPr>
      <w:r>
        <w:rPr>
          <w:noProof/>
          <w:w w:val="100"/>
          <w:lang w:val="en-GB" w:eastAsia="en-GB"/>
        </w:rPr>
        <mc:AlternateContent>
          <mc:Choice Requires="wps">
            <w:drawing>
              <wp:anchor distT="0" distB="0" distL="114300" distR="114300" simplePos="0" relativeHeight="251682304" behindDoc="0" locked="0" layoutInCell="1" allowOverlap="1" wp14:anchorId="374AF2F1" wp14:editId="5156E68F">
                <wp:simplePos x="0" y="0"/>
                <wp:positionH relativeFrom="column">
                  <wp:posOffset>4257675</wp:posOffset>
                </wp:positionH>
                <wp:positionV relativeFrom="paragraph">
                  <wp:posOffset>45720</wp:posOffset>
                </wp:positionV>
                <wp:extent cx="872490" cy="266065"/>
                <wp:effectExtent l="0" t="0" r="3810" b="635"/>
                <wp:wrapNone/>
                <wp:docPr id="4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26A58">
                            <w:pPr>
                              <w:rPr>
                                <w:color w:val="000000"/>
                              </w:rPr>
                            </w:pPr>
                            <w:r>
                              <w:rPr>
                                <w:color w:val="000000"/>
                              </w:rPr>
                              <w:t>25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82" type="#_x0000_t202" style="position:absolute;left:0;text-align:left;margin-left:335.25pt;margin-top:3.6pt;width:68.7pt;height:20.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" stroked="f">
                <v:textbox>
                  <w:txbxContent>
                    <w:p w:rsidR="00510C9D" w:rsidRDefault="00510C9D" w:rsidP="00326A58">
                      <w:pPr>
                        <w:rPr>
                          <w:color w:val="000000"/>
                        </w:rPr>
                      </w:pPr>
                      <w:r>
                        <w:rPr>
                          <w:color w:val="000000"/>
                        </w:rPr>
                        <w:t>25 мм</w:t>
                      </w:r>
                    </w:p>
                  </w:txbxContent>
                </v:textbox>
              </v:shape>
            </w:pict>
          </mc:Fallback>
        </mc:AlternateContent>
      </w:r>
      <w:r>
        <w:rPr>
          <w:noProof/>
          <w:w w:val="100"/>
          <w:lang w:val="en-GB" w:eastAsia="en-GB"/>
        </w:rPr>
        <mc:AlternateContent>
          <mc:Choice Requires="wps">
            <w:drawing>
              <wp:anchor distT="0" distB="0" distL="114300" distR="114300" simplePos="0" relativeHeight="251681280" behindDoc="0" locked="0" layoutInCell="1" allowOverlap="1" wp14:anchorId="0DD7E214" wp14:editId="2E08E2D9">
                <wp:simplePos x="0" y="0"/>
                <wp:positionH relativeFrom="column">
                  <wp:posOffset>1591945</wp:posOffset>
                </wp:positionH>
                <wp:positionV relativeFrom="paragraph">
                  <wp:posOffset>58420</wp:posOffset>
                </wp:positionV>
                <wp:extent cx="733425" cy="233680"/>
                <wp:effectExtent l="0" t="0" r="9525" b="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26A58">
                            <w:r>
                              <w:t>25</w:t>
                            </w:r>
                            <w:r>
                              <w:rPr>
                                <w:lang w:val="en-GB"/>
                              </w:rPr>
                              <w:t xml:space="preserve"> </w:t>
                            </w:r>
                            <w: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83" type="#_x0000_t202" style="position:absolute;left:0;text-align:left;margin-left:125.35pt;margin-top:4.6pt;width:57.75pt;height:18.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VfiQ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" stroked="f">
                <v:textbox>
                  <w:txbxContent>
                    <w:p w:rsidR="00510C9D" w:rsidRDefault="00510C9D" w:rsidP="00326A58">
                      <w:r>
                        <w:t>25</w:t>
                      </w:r>
                      <w:r>
                        <w:rPr>
                          <w:lang w:val="en-GB"/>
                        </w:rPr>
                        <w:t xml:space="preserve"> </w:t>
                      </w:r>
                      <w:r>
                        <w:t>мм</w:t>
                      </w:r>
                    </w:p>
                  </w:txbxContent>
                </v:textbox>
              </v:shape>
            </w:pict>
          </mc:Fallback>
        </mc:AlternateContent>
      </w:r>
    </w:p>
    <w:p w:rsidR="00326A58" w:rsidRDefault="006E471D" w:rsidP="00326A58">
      <w:pPr>
        <w:pStyle w:val="SingleTxtGR"/>
        <w:ind w:left="2268" w:hanging="1134"/>
        <w:rPr>
          <w:i/>
          <w:iCs/>
        </w:rPr>
      </w:pPr>
      <w:r>
        <w:rPr>
          <w:noProof/>
          <w:w w:val="100"/>
          <w:lang w:val="en-GB" w:eastAsia="en-GB"/>
        </w:rPr>
        <mc:AlternateContent>
          <mc:Choice Requires="wps">
            <w:drawing>
              <wp:anchor distT="0" distB="0" distL="114300" distR="114300" simplePos="0" relativeHeight="251672064" behindDoc="0" locked="0" layoutInCell="1" allowOverlap="1" wp14:anchorId="25F3608C" wp14:editId="04CB99CE">
                <wp:simplePos x="0" y="0"/>
                <wp:positionH relativeFrom="column">
                  <wp:posOffset>4343400</wp:posOffset>
                </wp:positionH>
                <wp:positionV relativeFrom="paragraph">
                  <wp:posOffset>107950</wp:posOffset>
                </wp:positionV>
                <wp:extent cx="1905" cy="626745"/>
                <wp:effectExtent l="0" t="0" r="36195" b="20955"/>
                <wp:wrapNone/>
                <wp:docPr id="5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26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5pt" to="342.1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ErFwIAAC0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"/>
            </w:pict>
          </mc:Fallback>
        </mc:AlternateContent>
      </w:r>
      <w:r>
        <w:rPr>
          <w:noProof/>
          <w:w w:val="100"/>
          <w:lang w:val="en-GB" w:eastAsia="en-GB"/>
        </w:rPr>
        <mc:AlternateContent>
          <mc:Choice Requires="wps">
            <w:drawing>
              <wp:anchor distT="0" distB="0" distL="114300" distR="114300" simplePos="0" relativeHeight="251671040" behindDoc="0" locked="0" layoutInCell="1" allowOverlap="1" wp14:anchorId="11D81721" wp14:editId="29FC15AC">
                <wp:simplePos x="0" y="0"/>
                <wp:positionH relativeFrom="column">
                  <wp:posOffset>4718685</wp:posOffset>
                </wp:positionH>
                <wp:positionV relativeFrom="paragraph">
                  <wp:posOffset>102870</wp:posOffset>
                </wp:positionV>
                <wp:extent cx="635" cy="935990"/>
                <wp:effectExtent l="0" t="0" r="37465" b="16510"/>
                <wp:wrapNone/>
                <wp:docPr id="5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35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8.1pt" to="371.6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6THg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"/>
            </w:pict>
          </mc:Fallback>
        </mc:AlternateContent>
      </w:r>
      <w:r>
        <w:rPr>
          <w:noProof/>
          <w:w w:val="100"/>
          <w:lang w:val="en-GB" w:eastAsia="en-GB"/>
        </w:rPr>
        <mc:AlternateContent>
          <mc:Choice Requires="wps">
            <w:drawing>
              <wp:anchor distT="4294967295" distB="4294967295" distL="114300" distR="114300" simplePos="0" relativeHeight="251680256" behindDoc="0" locked="0" layoutInCell="1" allowOverlap="1" wp14:anchorId="46D8224E" wp14:editId="6CA8D45D">
                <wp:simplePos x="0" y="0"/>
                <wp:positionH relativeFrom="column">
                  <wp:posOffset>4338320</wp:posOffset>
                </wp:positionH>
                <wp:positionV relativeFrom="paragraph">
                  <wp:posOffset>123189</wp:posOffset>
                </wp:positionV>
                <wp:extent cx="381000" cy="0"/>
                <wp:effectExtent l="38100" t="76200" r="19050" b="95250"/>
                <wp:wrapNone/>
                <wp:docPr id="5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6pt,9.7pt" to="371.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">
                <v:stroke startarrow="block" endarrow="block"/>
              </v:line>
            </w:pict>
          </mc:Fallback>
        </mc:AlternateContent>
      </w:r>
      <w:r>
        <w:rPr>
          <w:noProof/>
          <w:w w:val="100"/>
          <w:lang w:val="en-GB" w:eastAsia="en-GB"/>
        </w:rPr>
        <mc:AlternateContent>
          <mc:Choice Requires="wps">
            <w:drawing>
              <wp:anchor distT="0" distB="0" distL="114299" distR="114299" simplePos="0" relativeHeight="251668992" behindDoc="0" locked="0" layoutInCell="1" allowOverlap="1" wp14:anchorId="23E7DF4F" wp14:editId="116EA65B">
                <wp:simplePos x="0" y="0"/>
                <wp:positionH relativeFrom="column">
                  <wp:posOffset>1671319</wp:posOffset>
                </wp:positionH>
                <wp:positionV relativeFrom="paragraph">
                  <wp:posOffset>82550</wp:posOffset>
                </wp:positionV>
                <wp:extent cx="0" cy="990600"/>
                <wp:effectExtent l="0" t="0" r="19050" b="19050"/>
                <wp:wrapNone/>
                <wp:docPr id="4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x;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pt,6.5pt" to="13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"/>
            </w:pict>
          </mc:Fallback>
        </mc:AlternateContent>
      </w:r>
      <w:r>
        <w:rPr>
          <w:noProof/>
          <w:w w:val="100"/>
          <w:lang w:val="en-GB" w:eastAsia="en-GB"/>
        </w:rPr>
        <mc:AlternateContent>
          <mc:Choice Requires="wps">
            <w:drawing>
              <wp:anchor distT="4294967295" distB="4294967295" distL="114300" distR="114300" simplePos="0" relativeHeight="251679232" behindDoc="0" locked="0" layoutInCell="1" allowOverlap="1" wp14:anchorId="5CF09D91" wp14:editId="15D99979">
                <wp:simplePos x="0" y="0"/>
                <wp:positionH relativeFrom="column">
                  <wp:posOffset>1671320</wp:posOffset>
                </wp:positionH>
                <wp:positionV relativeFrom="paragraph">
                  <wp:posOffset>102869</wp:posOffset>
                </wp:positionV>
                <wp:extent cx="381000" cy="0"/>
                <wp:effectExtent l="38100" t="76200" r="19050" b="95250"/>
                <wp:wrapNone/>
                <wp:docPr id="4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y;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6pt,8.1pt" to="161.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">
                <v:stroke startarrow="block" endarrow="block"/>
              </v:line>
            </w:pict>
          </mc:Fallback>
        </mc:AlternateContent>
      </w:r>
      <w:r>
        <w:rPr>
          <w:noProof/>
          <w:w w:val="100"/>
          <w:lang w:val="en-GB" w:eastAsia="en-GB"/>
        </w:rPr>
        <mc:AlternateContent>
          <mc:Choice Requires="wps">
            <w:drawing>
              <wp:anchor distT="0" distB="0" distL="114300" distR="114300" simplePos="0" relativeHeight="251670016" behindDoc="0" locked="0" layoutInCell="1" allowOverlap="1" wp14:anchorId="57E1699C" wp14:editId="7D9D576A">
                <wp:simplePos x="0" y="0"/>
                <wp:positionH relativeFrom="column">
                  <wp:posOffset>2052320</wp:posOffset>
                </wp:positionH>
                <wp:positionV relativeFrom="paragraph">
                  <wp:posOffset>102870</wp:posOffset>
                </wp:positionV>
                <wp:extent cx="635" cy="627380"/>
                <wp:effectExtent l="0" t="0" r="37465" b="20320"/>
                <wp:wrapNone/>
                <wp:docPr id="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7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8.1pt" to="16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L8GA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"/>
            </w:pict>
          </mc:Fallback>
        </mc:AlternateContent>
      </w:r>
    </w:p>
    <w:p w:rsidR="00326A58" w:rsidRDefault="006E471D" w:rsidP="00326A58">
      <w:pPr>
        <w:pStyle w:val="SingleTxtGR"/>
        <w:ind w:left="2268" w:hanging="1134"/>
        <w:rPr>
          <w:i/>
          <w:iCs/>
        </w:rPr>
      </w:pPr>
      <w:r>
        <w:rPr>
          <w:noProof/>
          <w:w w:val="100"/>
          <w:lang w:val="en-GB" w:eastAsia="en-GB"/>
        </w:rPr>
        <mc:AlternateContent>
          <mc:Choice Requires="wps">
            <w:drawing>
              <wp:anchor distT="0" distB="0" distL="114300" distR="114300" simplePos="0" relativeHeight="251675136" behindDoc="0" locked="0" layoutInCell="1" allowOverlap="1" wp14:anchorId="182F843B" wp14:editId="71F09589">
                <wp:simplePos x="0" y="0"/>
                <wp:positionH relativeFrom="column">
                  <wp:posOffset>1666240</wp:posOffset>
                </wp:positionH>
                <wp:positionV relativeFrom="paragraph">
                  <wp:posOffset>151765</wp:posOffset>
                </wp:positionV>
                <wp:extent cx="381000" cy="6985"/>
                <wp:effectExtent l="19050" t="38100" r="19050" b="50165"/>
                <wp:wrapNone/>
                <wp:docPr id="4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69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11.95pt" to="161.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CMHQIAADg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" strokeweight="6pt"/>
            </w:pict>
          </mc:Fallback>
        </mc:AlternateContent>
      </w:r>
      <w:r>
        <w:rPr>
          <w:noProof/>
          <w:w w:val="100"/>
          <w:lang w:val="en-GB" w:eastAsia="en-GB"/>
        </w:rPr>
        <mc:AlternateContent>
          <mc:Choice Requires="wps">
            <w:drawing>
              <wp:anchor distT="4294967295" distB="4294967295" distL="114300" distR="114300" simplePos="0" relativeHeight="251676160" behindDoc="0" locked="0" layoutInCell="1" allowOverlap="1" wp14:anchorId="35A59B43" wp14:editId="2D4221CC">
                <wp:simplePos x="0" y="0"/>
                <wp:positionH relativeFrom="column">
                  <wp:posOffset>4338320</wp:posOffset>
                </wp:positionH>
                <wp:positionV relativeFrom="paragraph">
                  <wp:posOffset>170814</wp:posOffset>
                </wp:positionV>
                <wp:extent cx="381000" cy="0"/>
                <wp:effectExtent l="0" t="38100" r="0" b="38100"/>
                <wp:wrapNone/>
                <wp:docPr id="4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6pt,13.45pt" to="371.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FAIAACs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" strokeweight="6pt"/>
            </w:pict>
          </mc:Fallback>
        </mc:AlternateContent>
      </w:r>
      <w:r>
        <w:rPr>
          <w:noProof/>
          <w:w w:val="100"/>
          <w:lang w:val="en-GB" w:eastAsia="en-GB"/>
        </w:rPr>
        <mc:AlternateContent>
          <mc:Choice Requires="wps">
            <w:drawing>
              <wp:anchor distT="0" distB="0" distL="114300" distR="114300" simplePos="0" relativeHeight="251667968" behindDoc="0" locked="0" layoutInCell="1" allowOverlap="1" wp14:anchorId="5D175B63" wp14:editId="6419BB5B">
                <wp:simplePos x="0" y="0"/>
                <wp:positionH relativeFrom="column">
                  <wp:posOffset>1366520</wp:posOffset>
                </wp:positionH>
                <wp:positionV relativeFrom="paragraph">
                  <wp:posOffset>163195</wp:posOffset>
                </wp:positionV>
                <wp:extent cx="4528185" cy="635"/>
                <wp:effectExtent l="0" t="0" r="24765" b="37465"/>
                <wp:wrapNone/>
                <wp:docPr id="4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63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2.85pt" to="464.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">
                <v:stroke dashstyle="longDashDot"/>
              </v:line>
            </w:pict>
          </mc:Fallback>
        </mc:AlternateContent>
      </w:r>
    </w:p>
    <w:p w:rsidR="00326A58" w:rsidRDefault="006E471D" w:rsidP="00326A58">
      <w:pPr>
        <w:pStyle w:val="SingleTxtGR"/>
        <w:ind w:left="2268" w:hanging="1134"/>
        <w:rPr>
          <w:i/>
          <w:iCs/>
        </w:rPr>
      </w:pPr>
      <w:r>
        <w:rPr>
          <w:noProof/>
          <w:w w:val="100"/>
          <w:lang w:val="en-GB" w:eastAsia="en-GB"/>
        </w:rPr>
        <mc:AlternateContent>
          <mc:Choice Requires="wps">
            <w:drawing>
              <wp:anchor distT="0" distB="0" distL="114300" distR="114300" simplePos="0" relativeHeight="251678208" behindDoc="0" locked="0" layoutInCell="1" allowOverlap="1" wp14:anchorId="4A357C75" wp14:editId="00F46BA6">
                <wp:simplePos x="0" y="0"/>
                <wp:positionH relativeFrom="column">
                  <wp:posOffset>2493010</wp:posOffset>
                </wp:positionH>
                <wp:positionV relativeFrom="paragraph">
                  <wp:posOffset>31115</wp:posOffset>
                </wp:positionV>
                <wp:extent cx="1221740" cy="240030"/>
                <wp:effectExtent l="0" t="0" r="0" b="762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26A58">
                            <w:r>
                              <w:t xml:space="preserve">максимум 255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4" type="#_x0000_t202" style="position:absolute;left:0;text-align:left;margin-left:196.3pt;margin-top:2.45pt;width:96.2pt;height:18.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" stroked="f">
                <v:textbox>
                  <w:txbxContent>
                    <w:p w:rsidR="00510C9D" w:rsidRDefault="00510C9D" w:rsidP="00326A58">
                      <w:r>
                        <w:t xml:space="preserve">максимум 255 мм </w:t>
                      </w:r>
                    </w:p>
                  </w:txbxContent>
                </v:textbox>
              </v:shape>
            </w:pict>
          </mc:Fallback>
        </mc:AlternateContent>
      </w:r>
    </w:p>
    <w:p w:rsidR="00326A58" w:rsidRDefault="006E471D" w:rsidP="00326A58">
      <w:pPr>
        <w:pStyle w:val="SingleTxtGR"/>
        <w:ind w:left="2268" w:hanging="1134"/>
        <w:rPr>
          <w:i/>
          <w:iCs/>
        </w:rPr>
      </w:pPr>
      <w:r>
        <w:rPr>
          <w:noProof/>
          <w:w w:val="100"/>
          <w:lang w:val="en-GB" w:eastAsia="en-GB"/>
        </w:rPr>
        <mc:AlternateContent>
          <mc:Choice Requires="wps">
            <w:drawing>
              <wp:anchor distT="0" distB="0" distL="114300" distR="114300" simplePos="0" relativeHeight="251677184" behindDoc="0" locked="0" layoutInCell="1" allowOverlap="1" wp14:anchorId="3BD27C4C" wp14:editId="14F743E8">
                <wp:simplePos x="0" y="0"/>
                <wp:positionH relativeFrom="column">
                  <wp:posOffset>2512060</wp:posOffset>
                </wp:positionH>
                <wp:positionV relativeFrom="paragraph">
                  <wp:posOffset>113665</wp:posOffset>
                </wp:positionV>
                <wp:extent cx="1662430" cy="237490"/>
                <wp:effectExtent l="0" t="0" r="0" b="0"/>
                <wp:wrapNone/>
                <wp:docPr id="4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26A58">
                            <w:r>
                              <w:t xml:space="preserve">минимум 305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85" type="#_x0000_t202" style="position:absolute;left:0;text-align:left;margin-left:197.8pt;margin-top:8.95pt;width:130.9pt;height:1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" stroked="f">
                <v:textbox>
                  <w:txbxContent>
                    <w:p w:rsidR="00510C9D" w:rsidRDefault="00510C9D" w:rsidP="00326A58">
                      <w:r>
                        <w:t xml:space="preserve">минимум 305 мм </w:t>
                      </w:r>
                    </w:p>
                  </w:txbxContent>
                </v:textbox>
              </v:shape>
            </w:pict>
          </mc:Fallback>
        </mc:AlternateContent>
      </w:r>
      <w:r>
        <w:rPr>
          <w:noProof/>
          <w:w w:val="100"/>
          <w:lang w:val="en-GB" w:eastAsia="en-GB"/>
        </w:rPr>
        <mc:AlternateContent>
          <mc:Choice Requires="wps">
            <w:drawing>
              <wp:anchor distT="4294967295" distB="4294967295" distL="114300" distR="114300" simplePos="0" relativeHeight="251673088" behindDoc="0" locked="0" layoutInCell="1" allowOverlap="1" wp14:anchorId="6CF4E77B" wp14:editId="0A614F79">
                <wp:simplePos x="0" y="0"/>
                <wp:positionH relativeFrom="column">
                  <wp:posOffset>1662430</wp:posOffset>
                </wp:positionH>
                <wp:positionV relativeFrom="paragraph">
                  <wp:posOffset>59054</wp:posOffset>
                </wp:positionV>
                <wp:extent cx="2667000" cy="0"/>
                <wp:effectExtent l="38100" t="76200" r="19050" b="95250"/>
                <wp:wrapNone/>
                <wp:docPr id="3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flip:y;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pt,4.65pt" to="34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">
                <v:stroke startarrow="block" endarrow="block"/>
              </v:line>
            </w:pict>
          </mc:Fallback>
        </mc:AlternateContent>
      </w:r>
    </w:p>
    <w:p w:rsidR="00326A58" w:rsidRDefault="006E471D" w:rsidP="00326A58">
      <w:pPr>
        <w:pStyle w:val="SingleTxtGR"/>
        <w:ind w:left="2268" w:hanging="1134"/>
        <w:rPr>
          <w:i/>
          <w:iCs/>
        </w:rPr>
      </w:pPr>
      <w:r>
        <w:rPr>
          <w:noProof/>
          <w:w w:val="100"/>
          <w:lang w:val="en-GB" w:eastAsia="en-GB"/>
        </w:rPr>
        <mc:AlternateContent>
          <mc:Choice Requires="wps">
            <w:drawing>
              <wp:anchor distT="4294967295" distB="4294967295" distL="114300" distR="114300" simplePos="0" relativeHeight="251674112" behindDoc="0" locked="0" layoutInCell="1" allowOverlap="1" wp14:anchorId="52329D1D" wp14:editId="7AC2384D">
                <wp:simplePos x="0" y="0"/>
                <wp:positionH relativeFrom="column">
                  <wp:posOffset>1662430</wp:posOffset>
                </wp:positionH>
                <wp:positionV relativeFrom="paragraph">
                  <wp:posOffset>168274</wp:posOffset>
                </wp:positionV>
                <wp:extent cx="3048000" cy="0"/>
                <wp:effectExtent l="38100" t="76200" r="19050" b="95250"/>
                <wp:wrapNone/>
                <wp:docPr id="3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pt,13.25pt" to="370.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">
                <v:stroke startarrow="block" endarrow="block"/>
              </v:line>
            </w:pict>
          </mc:Fallback>
        </mc:AlternateContent>
      </w:r>
    </w:p>
    <w:p w:rsidR="00326A58" w:rsidRDefault="00326A58" w:rsidP="00326A58">
      <w:pPr>
        <w:pStyle w:val="SingleTxtGR"/>
        <w:ind w:left="2268" w:hanging="1134"/>
        <w:rPr>
          <w:bCs/>
          <w:color w:val="000000"/>
        </w:rPr>
      </w:pPr>
    </w:p>
    <w:p w:rsidR="00326A58" w:rsidRDefault="003F5A6A" w:rsidP="003F5A6A">
      <w:pPr>
        <w:pStyle w:val="H23GR"/>
      </w:pPr>
      <w:r w:rsidRPr="003F5A6A">
        <w:rPr>
          <w:b w:val="0"/>
        </w:rPr>
        <w:tab/>
      </w:r>
      <w:r w:rsidRPr="003F5A6A">
        <w:rPr>
          <w:b w:val="0"/>
        </w:rPr>
        <w:tab/>
      </w:r>
      <w:r w:rsidR="00326A58" w:rsidRPr="003F5A6A">
        <w:rPr>
          <w:b w:val="0"/>
        </w:rPr>
        <w:t>Рис. 5</w:t>
      </w:r>
      <w:r w:rsidR="00326A58" w:rsidRPr="003F5A6A">
        <w:rPr>
          <w:b w:val="0"/>
          <w:szCs w:val="24"/>
        </w:rPr>
        <w:br/>
      </w:r>
      <w:r w:rsidR="00326A58">
        <w:t>Двухмерный шаблон</w:t>
      </w:r>
    </w:p>
    <w:p w:rsidR="00326A58" w:rsidRDefault="003A6CA5" w:rsidP="00326A58">
      <w:pPr>
        <w:pStyle w:val="SingleTxtGR"/>
        <w:ind w:left="2268" w:hanging="1134"/>
        <w:rPr>
          <w:bCs/>
          <w:color w:val="000000"/>
        </w:rPr>
      </w:pPr>
      <w:r>
        <w:rPr>
          <w:noProof/>
          <w:w w:val="100"/>
          <w:lang w:val="en-GB" w:eastAsia="en-GB"/>
        </w:rPr>
        <mc:AlternateContent>
          <mc:Choice Requires="wps">
            <w:drawing>
              <wp:anchor distT="0" distB="0" distL="114300" distR="114300" simplePos="0" relativeHeight="251703808" behindDoc="0" locked="0" layoutInCell="1" allowOverlap="1" wp14:anchorId="11CDB81A" wp14:editId="1C1C6562">
                <wp:simplePos x="0" y="0"/>
                <wp:positionH relativeFrom="column">
                  <wp:posOffset>3173095</wp:posOffset>
                </wp:positionH>
                <wp:positionV relativeFrom="paragraph">
                  <wp:posOffset>977265</wp:posOffset>
                </wp:positionV>
                <wp:extent cx="474980" cy="125730"/>
                <wp:effectExtent l="0" t="0" r="1270" b="7620"/>
                <wp:wrapNone/>
                <wp:docPr id="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BE7F76" w:rsidRDefault="00510C9D" w:rsidP="009B4AAD">
                            <w:pPr>
                              <w:spacing w:line="216" w:lineRule="auto"/>
                              <w:jc w:val="right"/>
                              <w:rPr>
                                <w:sz w:val="16"/>
                                <w:szCs w:val="16"/>
                              </w:rPr>
                            </w:pPr>
                            <w:r>
                              <w:rPr>
                                <w:sz w:val="16"/>
                                <w:szCs w:val="16"/>
                              </w:rPr>
                              <w:t>Точка Н</w:t>
                            </w:r>
                          </w:p>
                          <w:p w:rsidR="00510C9D" w:rsidRPr="00495324"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6" type="#_x0000_t202" style="position:absolute;left:0;text-align:left;margin-left:249.85pt;margin-top:76.95pt;width:37.4pt;height:9.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" stroked="f">
                <v:textbox inset="0,0,0,0">
                  <w:txbxContent>
                    <w:p w:rsidR="00510C9D" w:rsidRPr="00BE7F76" w:rsidRDefault="00510C9D" w:rsidP="009B4AAD">
                      <w:pPr>
                        <w:spacing w:line="216" w:lineRule="auto"/>
                        <w:jc w:val="right"/>
                        <w:rPr>
                          <w:sz w:val="16"/>
                          <w:szCs w:val="16"/>
                        </w:rPr>
                      </w:pPr>
                      <w:r>
                        <w:rPr>
                          <w:sz w:val="16"/>
                          <w:szCs w:val="16"/>
                        </w:rPr>
                        <w:t>Точка Н</w:t>
                      </w:r>
                    </w:p>
                    <w:p w:rsidR="00510C9D" w:rsidRPr="00495324" w:rsidRDefault="00510C9D" w:rsidP="00326A58"/>
                  </w:txbxContent>
                </v:textbox>
              </v:shape>
            </w:pict>
          </mc:Fallback>
        </mc:AlternateContent>
      </w:r>
      <w:r w:rsidR="001B4D35">
        <w:rPr>
          <w:noProof/>
          <w:w w:val="100"/>
          <w:lang w:val="en-GB" w:eastAsia="en-GB"/>
        </w:rPr>
        <mc:AlternateContent>
          <mc:Choice Requires="wps">
            <w:drawing>
              <wp:anchor distT="0" distB="0" distL="114300" distR="114300" simplePos="0" relativeHeight="251706880" behindDoc="0" locked="0" layoutInCell="1" allowOverlap="1" wp14:anchorId="685825F0" wp14:editId="18B44BC5">
                <wp:simplePos x="0" y="0"/>
                <wp:positionH relativeFrom="column">
                  <wp:posOffset>5052378</wp:posOffset>
                </wp:positionH>
                <wp:positionV relativeFrom="paragraph">
                  <wp:posOffset>164465</wp:posOffset>
                </wp:positionV>
                <wp:extent cx="566420" cy="147955"/>
                <wp:effectExtent l="0" t="0" r="5080" b="4445"/>
                <wp:wrapNone/>
                <wp:docPr id="3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BE7F76" w:rsidRDefault="00510C9D" w:rsidP="00326A58">
                            <w:pPr>
                              <w:spacing w:line="216" w:lineRule="auto"/>
                              <w:rPr>
                                <w:sz w:val="16"/>
                                <w:szCs w:val="16"/>
                              </w:rPr>
                            </w:pPr>
                            <w:r>
                              <w:rPr>
                                <w:sz w:val="16"/>
                                <w:szCs w:val="16"/>
                              </w:rPr>
                              <w:t>Туловище</w:t>
                            </w:r>
                          </w:p>
                          <w:p w:rsidR="00510C9D" w:rsidRPr="00261019"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7" type="#_x0000_t202" style="position:absolute;left:0;text-align:left;margin-left:397.85pt;margin-top:12.95pt;width:44.6pt;height:1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" stroked="f">
                <v:textbox inset="0,0,0,0">
                  <w:txbxContent>
                    <w:p w:rsidR="00510C9D" w:rsidRPr="00BE7F76" w:rsidRDefault="00510C9D" w:rsidP="00326A58">
                      <w:pPr>
                        <w:spacing w:line="216" w:lineRule="auto"/>
                        <w:rPr>
                          <w:sz w:val="16"/>
                          <w:szCs w:val="16"/>
                        </w:rPr>
                      </w:pPr>
                      <w:r>
                        <w:rPr>
                          <w:sz w:val="16"/>
                          <w:szCs w:val="16"/>
                        </w:rPr>
                        <w:t>Туловище</w:t>
                      </w:r>
                    </w:p>
                    <w:p w:rsidR="00510C9D" w:rsidRPr="00261019" w:rsidRDefault="00510C9D" w:rsidP="00326A58"/>
                  </w:txbxContent>
                </v:textbox>
              </v:shape>
            </w:pict>
          </mc:Fallback>
        </mc:AlternateContent>
      </w:r>
      <w:r w:rsidR="001B4D35">
        <w:rPr>
          <w:noProof/>
          <w:w w:val="100"/>
          <w:lang w:val="en-GB" w:eastAsia="en-GB"/>
        </w:rPr>
        <mc:AlternateContent>
          <mc:Choice Requires="wps">
            <w:drawing>
              <wp:anchor distT="0" distB="0" distL="114300" distR="114300" simplePos="0" relativeHeight="251697664" behindDoc="0" locked="0" layoutInCell="1" allowOverlap="1" wp14:anchorId="57CB8767" wp14:editId="36165528">
                <wp:simplePos x="0" y="0"/>
                <wp:positionH relativeFrom="column">
                  <wp:posOffset>3190240</wp:posOffset>
                </wp:positionH>
                <wp:positionV relativeFrom="paragraph">
                  <wp:posOffset>1131252</wp:posOffset>
                </wp:positionV>
                <wp:extent cx="331470" cy="135890"/>
                <wp:effectExtent l="0" t="0" r="0" b="0"/>
                <wp:wrapNone/>
                <wp:docPr id="2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326A58">
                            <w:pPr>
                              <w:spacing w:line="216" w:lineRule="auto"/>
                              <w:rPr>
                                <w:sz w:val="16"/>
                                <w:szCs w:val="16"/>
                              </w:rPr>
                            </w:pPr>
                            <w:r w:rsidRPr="00FC2165">
                              <w:rPr>
                                <w:sz w:val="16"/>
                                <w:szCs w:val="16"/>
                              </w:rPr>
                              <w:t>Бедро</w:t>
                            </w:r>
                          </w:p>
                          <w:p w:rsidR="00510C9D" w:rsidRPr="00FC2165"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88" type="#_x0000_t202" style="position:absolute;left:0;text-align:left;margin-left:251.2pt;margin-top:89.05pt;width:26.1pt;height:10.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x+gAIAAAo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" stroked="f">
                <v:textbox inset="0,0,0,0">
                  <w:txbxContent>
                    <w:p w:rsidR="00510C9D" w:rsidRPr="00FC2165" w:rsidRDefault="00510C9D" w:rsidP="00326A58">
                      <w:pPr>
                        <w:spacing w:line="216" w:lineRule="auto"/>
                        <w:rPr>
                          <w:sz w:val="16"/>
                          <w:szCs w:val="16"/>
                        </w:rPr>
                      </w:pPr>
                      <w:r w:rsidRPr="00FC2165">
                        <w:rPr>
                          <w:sz w:val="16"/>
                          <w:szCs w:val="16"/>
                        </w:rPr>
                        <w:t>Бедро</w:t>
                      </w:r>
                    </w:p>
                    <w:p w:rsidR="00510C9D" w:rsidRPr="00FC2165" w:rsidRDefault="00510C9D" w:rsidP="00326A58"/>
                  </w:txbxContent>
                </v:textbox>
              </v:shape>
            </w:pict>
          </mc:Fallback>
        </mc:AlternateContent>
      </w:r>
      <w:r w:rsidR="001B4D35">
        <w:rPr>
          <w:noProof/>
          <w:w w:val="100"/>
          <w:lang w:val="en-GB" w:eastAsia="en-GB"/>
        </w:rPr>
        <mc:AlternateContent>
          <mc:Choice Requires="wps">
            <w:drawing>
              <wp:anchor distT="0" distB="0" distL="114300" distR="114300" simplePos="0" relativeHeight="251698688" behindDoc="0" locked="0" layoutInCell="1" allowOverlap="1" wp14:anchorId="2F153D57" wp14:editId="5CDF0E3E">
                <wp:simplePos x="0" y="0"/>
                <wp:positionH relativeFrom="column">
                  <wp:posOffset>2811145</wp:posOffset>
                </wp:positionH>
                <wp:positionV relativeFrom="paragraph">
                  <wp:posOffset>796608</wp:posOffset>
                </wp:positionV>
                <wp:extent cx="925195" cy="138430"/>
                <wp:effectExtent l="0" t="0" r="8255" b="0"/>
                <wp:wrapNone/>
                <wp:docPr id="22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9B4AAD">
                            <w:pPr>
                              <w:spacing w:line="216" w:lineRule="auto"/>
                              <w:jc w:val="right"/>
                              <w:rPr>
                                <w:sz w:val="16"/>
                                <w:szCs w:val="16"/>
                              </w:rPr>
                            </w:pPr>
                            <w:r>
                              <w:rPr>
                                <w:sz w:val="16"/>
                                <w:szCs w:val="16"/>
                              </w:rPr>
                              <w:t>Линия туловища</w:t>
                            </w:r>
                          </w:p>
                          <w:p w:rsidR="00510C9D" w:rsidRPr="00FC2165"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9" type="#_x0000_t202" style="position:absolute;left:0;text-align:left;margin-left:221.35pt;margin-top:62.75pt;width:72.85pt;height:10.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" stroked="f">
                <v:textbox inset="0,0,0,0">
                  <w:txbxContent>
                    <w:p w:rsidR="00510C9D" w:rsidRPr="00FC2165" w:rsidRDefault="00510C9D" w:rsidP="009B4AAD">
                      <w:pPr>
                        <w:spacing w:line="216" w:lineRule="auto"/>
                        <w:jc w:val="right"/>
                        <w:rPr>
                          <w:sz w:val="16"/>
                          <w:szCs w:val="16"/>
                        </w:rPr>
                      </w:pPr>
                      <w:r>
                        <w:rPr>
                          <w:sz w:val="16"/>
                          <w:szCs w:val="16"/>
                        </w:rPr>
                        <w:t>Линия туловища</w:t>
                      </w:r>
                    </w:p>
                    <w:p w:rsidR="00510C9D" w:rsidRPr="00FC2165" w:rsidRDefault="00510C9D" w:rsidP="00326A58"/>
                  </w:txbxContent>
                </v:textbox>
              </v:shape>
            </w:pict>
          </mc:Fallback>
        </mc:AlternateContent>
      </w:r>
      <w:r w:rsidR="001B4D35" w:rsidRPr="003F5A6A">
        <w:rPr>
          <w:b/>
          <w:noProof/>
          <w:w w:val="100"/>
          <w:lang w:val="en-GB" w:eastAsia="en-GB"/>
        </w:rPr>
        <mc:AlternateContent>
          <mc:Choice Requires="wps">
            <w:drawing>
              <wp:anchor distT="0" distB="0" distL="114300" distR="114300" simplePos="0" relativeHeight="251705856" behindDoc="0" locked="0" layoutInCell="1" allowOverlap="1" wp14:anchorId="74323FFB" wp14:editId="46CD69C2">
                <wp:simplePos x="0" y="0"/>
                <wp:positionH relativeFrom="column">
                  <wp:posOffset>3294698</wp:posOffset>
                </wp:positionH>
                <wp:positionV relativeFrom="paragraph">
                  <wp:posOffset>-2222</wp:posOffset>
                </wp:positionV>
                <wp:extent cx="1144270" cy="146685"/>
                <wp:effectExtent l="0" t="0" r="0" b="5715"/>
                <wp:wrapNone/>
                <wp:docPr id="3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BE7F76" w:rsidRDefault="00510C9D" w:rsidP="009B4AAD">
                            <w:pPr>
                              <w:spacing w:line="216" w:lineRule="auto"/>
                              <w:jc w:val="right"/>
                              <w:rPr>
                                <w:sz w:val="16"/>
                                <w:szCs w:val="16"/>
                              </w:rPr>
                            </w:pPr>
                            <w:r>
                              <w:rPr>
                                <w:sz w:val="16"/>
                                <w:szCs w:val="16"/>
                              </w:rPr>
                              <w:t>Исходная точка плеча</w:t>
                            </w:r>
                          </w:p>
                          <w:p w:rsidR="00510C9D" w:rsidRPr="00261019"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90" type="#_x0000_t202" style="position:absolute;left:0;text-align:left;margin-left:259.45pt;margin-top:-.15pt;width:90.1pt;height:11.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g3fw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" stroked="f">
                <v:textbox inset="0,0,0,0">
                  <w:txbxContent>
                    <w:p w:rsidR="00510C9D" w:rsidRPr="00BE7F76" w:rsidRDefault="00510C9D" w:rsidP="009B4AAD">
                      <w:pPr>
                        <w:spacing w:line="216" w:lineRule="auto"/>
                        <w:jc w:val="right"/>
                        <w:rPr>
                          <w:sz w:val="16"/>
                          <w:szCs w:val="16"/>
                        </w:rPr>
                      </w:pPr>
                      <w:r>
                        <w:rPr>
                          <w:sz w:val="16"/>
                          <w:szCs w:val="16"/>
                        </w:rPr>
                        <w:t>Исходная точка плеча</w:t>
                      </w:r>
                    </w:p>
                    <w:p w:rsidR="00510C9D" w:rsidRPr="00261019" w:rsidRDefault="00510C9D" w:rsidP="00326A58"/>
                  </w:txbxContent>
                </v:textbox>
              </v:shape>
            </w:pict>
          </mc:Fallback>
        </mc:AlternateContent>
      </w:r>
      <w:r w:rsidR="003F5A6A">
        <w:rPr>
          <w:noProof/>
          <w:w w:val="100"/>
          <w:lang w:val="en-GB" w:eastAsia="en-GB"/>
        </w:rPr>
        <mc:AlternateContent>
          <mc:Choice Requires="wps">
            <w:drawing>
              <wp:anchor distT="0" distB="0" distL="114300" distR="114300" simplePos="0" relativeHeight="251704832" behindDoc="0" locked="0" layoutInCell="1" allowOverlap="1" wp14:anchorId="515F0EC4" wp14:editId="46C6667F">
                <wp:simplePos x="0" y="0"/>
                <wp:positionH relativeFrom="column">
                  <wp:posOffset>2242185</wp:posOffset>
                </wp:positionH>
                <wp:positionV relativeFrom="paragraph">
                  <wp:posOffset>2236787</wp:posOffset>
                </wp:positionV>
                <wp:extent cx="769620" cy="386080"/>
                <wp:effectExtent l="0" t="0" r="0" b="0"/>
                <wp:wrapNone/>
                <wp:docPr id="3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B10BA2" w:rsidRDefault="00510C9D" w:rsidP="00326A58">
                            <w:pPr>
                              <w:spacing w:line="192" w:lineRule="auto"/>
                              <w:rPr>
                                <w:bCs/>
                                <w:smallCaps/>
                                <w:sz w:val="18"/>
                              </w:rPr>
                            </w:pPr>
                            <w:r>
                              <w:rPr>
                                <w:sz w:val="16"/>
                                <w:szCs w:val="16"/>
                              </w:rPr>
                              <w:t>Нижняя часть ноги</w:t>
                            </w:r>
                            <w:r w:rsidRPr="00B10BA2">
                              <w:rPr>
                                <w:bCs/>
                                <w:smallCaps/>
                                <w:sz w:val="18"/>
                              </w:rPr>
                              <w:t xml:space="preserve"> </w:t>
                            </w:r>
                          </w:p>
                          <w:p w:rsidR="00510C9D" w:rsidRDefault="00510C9D" w:rsidP="00326A58">
                            <w:pPr>
                              <w:spacing w:line="192" w:lineRule="auto"/>
                            </w:pPr>
                            <w:r>
                              <w:rPr>
                                <w:sz w:val="16"/>
                                <w:szCs w:val="16"/>
                              </w:rPr>
                              <w:t>Линия ступни без обуви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91" type="#_x0000_t202" style="position:absolute;left:0;text-align:left;margin-left:176.55pt;margin-top:176.1pt;width:60.6pt;height:30.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" stroked="f">
                <v:textbox inset="0,0,0,0">
                  <w:txbxContent>
                    <w:p w:rsidR="00510C9D" w:rsidRPr="00B10BA2" w:rsidRDefault="00510C9D" w:rsidP="00326A58">
                      <w:pPr>
                        <w:spacing w:line="192" w:lineRule="auto"/>
                        <w:rPr>
                          <w:bCs/>
                          <w:smallCaps/>
                          <w:sz w:val="18"/>
                        </w:rPr>
                      </w:pPr>
                      <w:r>
                        <w:rPr>
                          <w:sz w:val="16"/>
                          <w:szCs w:val="16"/>
                        </w:rPr>
                        <w:t>Нижняя часть ноги</w:t>
                      </w:r>
                      <w:r w:rsidRPr="00B10BA2">
                        <w:rPr>
                          <w:bCs/>
                          <w:smallCaps/>
                          <w:sz w:val="18"/>
                        </w:rPr>
                        <w:t xml:space="preserve"> </w:t>
                      </w:r>
                    </w:p>
                    <w:p w:rsidR="00510C9D" w:rsidRDefault="00510C9D" w:rsidP="00326A58">
                      <w:pPr>
                        <w:spacing w:line="192" w:lineRule="auto"/>
                      </w:pPr>
                      <w:r>
                        <w:rPr>
                          <w:sz w:val="16"/>
                          <w:szCs w:val="16"/>
                        </w:rPr>
                        <w:t>Линия ступни без обуви</w:t>
                      </w:r>
                    </w:p>
                  </w:txbxContent>
                </v:textbox>
              </v:shape>
            </w:pict>
          </mc:Fallback>
        </mc:AlternateContent>
      </w:r>
      <w:r w:rsidR="003F5A6A">
        <w:rPr>
          <w:noProof/>
          <w:w w:val="100"/>
          <w:lang w:val="en-GB" w:eastAsia="en-GB"/>
        </w:rPr>
        <mc:AlternateContent>
          <mc:Choice Requires="wps">
            <w:drawing>
              <wp:anchor distT="0" distB="0" distL="114300" distR="114300" simplePos="0" relativeHeight="251699712" behindDoc="0" locked="0" layoutInCell="1" allowOverlap="1" wp14:anchorId="4456E230" wp14:editId="5430334A">
                <wp:simplePos x="0" y="0"/>
                <wp:positionH relativeFrom="column">
                  <wp:posOffset>2788285</wp:posOffset>
                </wp:positionH>
                <wp:positionV relativeFrom="paragraph">
                  <wp:posOffset>2137410</wp:posOffset>
                </wp:positionV>
                <wp:extent cx="831215" cy="120650"/>
                <wp:effectExtent l="0" t="0" r="6985" b="0"/>
                <wp:wrapNone/>
                <wp:docPr id="23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326A58">
                            <w:pPr>
                              <w:spacing w:line="216" w:lineRule="auto"/>
                              <w:rPr>
                                <w:sz w:val="16"/>
                                <w:szCs w:val="16"/>
                              </w:rPr>
                            </w:pPr>
                            <w:r>
                              <w:rPr>
                                <w:sz w:val="16"/>
                                <w:szCs w:val="16"/>
                              </w:rPr>
                              <w:t>См. таблицу 1</w:t>
                            </w:r>
                          </w:p>
                          <w:p w:rsidR="00510C9D" w:rsidRPr="00BE7F76"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92" type="#_x0000_t202" style="position:absolute;left:0;text-align:left;margin-left:219.55pt;margin-top:168.3pt;width:65.45pt;height: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p4gAIAAAo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" stroked="f">
                <v:textbox inset="0,0,0,0">
                  <w:txbxContent>
                    <w:p w:rsidR="00510C9D" w:rsidRPr="00FC2165" w:rsidRDefault="00510C9D" w:rsidP="00326A58">
                      <w:pPr>
                        <w:spacing w:line="216" w:lineRule="auto"/>
                        <w:rPr>
                          <w:sz w:val="16"/>
                          <w:szCs w:val="16"/>
                        </w:rPr>
                      </w:pPr>
                      <w:r>
                        <w:rPr>
                          <w:sz w:val="16"/>
                          <w:szCs w:val="16"/>
                        </w:rPr>
                        <w:t>См. таблицу 1</w:t>
                      </w:r>
                    </w:p>
                    <w:p w:rsidR="00510C9D" w:rsidRPr="00BE7F76" w:rsidRDefault="00510C9D" w:rsidP="00326A58"/>
                  </w:txbxContent>
                </v:textbox>
              </v:shape>
            </w:pict>
          </mc:Fallback>
        </mc:AlternateContent>
      </w:r>
      <w:r w:rsidR="003F5A6A">
        <w:rPr>
          <w:noProof/>
          <w:w w:val="100"/>
          <w:lang w:val="en-GB" w:eastAsia="en-GB"/>
        </w:rPr>
        <mc:AlternateContent>
          <mc:Choice Requires="wps">
            <w:drawing>
              <wp:anchor distT="0" distB="0" distL="114300" distR="114300" simplePos="0" relativeHeight="251762176" behindDoc="0" locked="0" layoutInCell="1" allowOverlap="1" wp14:anchorId="582C6E48" wp14:editId="3B8F962D">
                <wp:simplePos x="0" y="0"/>
                <wp:positionH relativeFrom="column">
                  <wp:posOffset>1825307</wp:posOffset>
                </wp:positionH>
                <wp:positionV relativeFrom="paragraph">
                  <wp:posOffset>2796540</wp:posOffset>
                </wp:positionV>
                <wp:extent cx="331470" cy="190500"/>
                <wp:effectExtent l="0" t="0" r="0" b="0"/>
                <wp:wrapNone/>
                <wp:docPr id="2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F6204D">
                            <w:pPr>
                              <w:spacing w:before="20" w:line="160" w:lineRule="exact"/>
                              <w:rPr>
                                <w:sz w:val="16"/>
                                <w:szCs w:val="16"/>
                              </w:rPr>
                            </w:pPr>
                            <w:r>
                              <w:rPr>
                                <w:sz w:val="16"/>
                                <w:szCs w:val="16"/>
                              </w:rPr>
                              <w:t>107,0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143.7pt;margin-top:220.2pt;width:26.1pt;height: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2T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" stroked="f">
                <v:textbox inset="0,0,0,0">
                  <w:txbxContent>
                    <w:p w:rsidR="00510C9D" w:rsidRPr="00FC2165" w:rsidRDefault="00510C9D" w:rsidP="00F6204D">
                      <w:pPr>
                        <w:spacing w:before="20" w:line="160" w:lineRule="exact"/>
                        <w:rPr>
                          <w:sz w:val="16"/>
                          <w:szCs w:val="16"/>
                        </w:rPr>
                      </w:pPr>
                      <w:r>
                        <w:rPr>
                          <w:sz w:val="16"/>
                          <w:szCs w:val="16"/>
                        </w:rPr>
                        <w:t>107,0</w:t>
                      </w:r>
                    </w:p>
                  </w:txbxContent>
                </v:textbox>
              </v:shape>
            </w:pict>
          </mc:Fallback>
        </mc:AlternateContent>
      </w:r>
      <w:r w:rsidR="003F5A6A">
        <w:rPr>
          <w:noProof/>
          <w:w w:val="100"/>
          <w:lang w:val="en-GB" w:eastAsia="en-GB"/>
        </w:rPr>
        <mc:AlternateContent>
          <mc:Choice Requires="wps">
            <w:drawing>
              <wp:anchor distT="0" distB="0" distL="114300" distR="114300" simplePos="0" relativeHeight="251760128" behindDoc="0" locked="0" layoutInCell="1" allowOverlap="1" wp14:anchorId="0E8103E8" wp14:editId="067FA0AB">
                <wp:simplePos x="0" y="0"/>
                <wp:positionH relativeFrom="column">
                  <wp:posOffset>1219518</wp:posOffset>
                </wp:positionH>
                <wp:positionV relativeFrom="paragraph">
                  <wp:posOffset>2802890</wp:posOffset>
                </wp:positionV>
                <wp:extent cx="331470" cy="190500"/>
                <wp:effectExtent l="0" t="0" r="0" b="0"/>
                <wp:wrapNone/>
                <wp:docPr id="24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0B0D26" w:rsidRDefault="00510C9D" w:rsidP="000B0D26">
                            <w:pPr>
                              <w:spacing w:before="20" w:line="160" w:lineRule="exact"/>
                              <w:jc w:val="right"/>
                              <w:rPr>
                                <w:sz w:val="16"/>
                                <w:szCs w:val="16"/>
                                <w:lang w:val="en-US"/>
                              </w:rPr>
                            </w:pPr>
                            <w:r>
                              <w:rPr>
                                <w:sz w:val="16"/>
                                <w:szCs w:val="16"/>
                              </w:rPr>
                              <w:t>6°30</w:t>
                            </w:r>
                            <w:r>
                              <w:rPr>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96.05pt;margin-top:220.7pt;width:26.1pt;height: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2UgQ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" stroked="f">
                <v:textbox inset="0,0,0,0">
                  <w:txbxContent>
                    <w:p w:rsidR="00510C9D" w:rsidRPr="000B0D26" w:rsidRDefault="00510C9D" w:rsidP="000B0D26">
                      <w:pPr>
                        <w:spacing w:before="20" w:line="160" w:lineRule="exact"/>
                        <w:jc w:val="right"/>
                        <w:rPr>
                          <w:sz w:val="16"/>
                          <w:szCs w:val="16"/>
                          <w:lang w:val="en-US"/>
                        </w:rPr>
                      </w:pPr>
                      <w:r>
                        <w:rPr>
                          <w:sz w:val="16"/>
                          <w:szCs w:val="16"/>
                        </w:rPr>
                        <w:t>6°30</w:t>
                      </w:r>
                      <w:r>
                        <w:rPr>
                          <w:sz w:val="16"/>
                          <w:szCs w:val="16"/>
                          <w:lang w:val="en-US"/>
                        </w:rPr>
                        <w:t>’</w:t>
                      </w:r>
                    </w:p>
                  </w:txbxContent>
                </v:textbox>
              </v:shape>
            </w:pict>
          </mc:Fallback>
        </mc:AlternateContent>
      </w:r>
      <w:r w:rsidR="009B4AAD">
        <w:rPr>
          <w:noProof/>
          <w:w w:val="100"/>
          <w:lang w:val="en-GB" w:eastAsia="en-GB"/>
        </w:rPr>
        <mc:AlternateContent>
          <mc:Choice Requires="wps">
            <w:drawing>
              <wp:anchor distT="0" distB="0" distL="114300" distR="114300" simplePos="0" relativeHeight="251707904" behindDoc="0" locked="0" layoutInCell="1" allowOverlap="1" wp14:anchorId="69437B3D" wp14:editId="5CDBB910">
                <wp:simplePos x="0" y="0"/>
                <wp:positionH relativeFrom="column">
                  <wp:posOffset>2778760</wp:posOffset>
                </wp:positionH>
                <wp:positionV relativeFrom="paragraph">
                  <wp:posOffset>354965</wp:posOffset>
                </wp:positionV>
                <wp:extent cx="1088390" cy="245110"/>
                <wp:effectExtent l="0" t="0" r="0" b="2540"/>
                <wp:wrapNone/>
                <wp:docPr id="3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BE7F76" w:rsidRDefault="00510C9D" w:rsidP="00326A58">
                            <w:pPr>
                              <w:spacing w:line="216" w:lineRule="auto"/>
                              <w:rPr>
                                <w:sz w:val="16"/>
                                <w:szCs w:val="16"/>
                              </w:rPr>
                            </w:pPr>
                            <w:r>
                              <w:rPr>
                                <w:sz w:val="16"/>
                                <w:szCs w:val="16"/>
                              </w:rPr>
                              <w:t xml:space="preserve">Исходный стержень </w:t>
                            </w:r>
                            <w:r w:rsidRPr="009B4AAD">
                              <w:rPr>
                                <w:sz w:val="16"/>
                                <w:szCs w:val="16"/>
                              </w:rPr>
                              <w:br/>
                            </w:r>
                            <w:r>
                              <w:rPr>
                                <w:sz w:val="16"/>
                                <w:szCs w:val="16"/>
                              </w:rPr>
                              <w:t>угла спинки сиденья</w:t>
                            </w:r>
                          </w:p>
                          <w:p w:rsidR="00510C9D" w:rsidRPr="0001218A"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95" type="#_x0000_t202" style="position:absolute;left:0;text-align:left;margin-left:218.8pt;margin-top:27.95pt;width:85.7pt;height:19.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8fwIAAAo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" stroked="f">
                <v:textbox inset="0,0,0,0">
                  <w:txbxContent>
                    <w:p w:rsidR="00510C9D" w:rsidRPr="00BE7F76" w:rsidRDefault="00510C9D" w:rsidP="00326A58">
                      <w:pPr>
                        <w:spacing w:line="216" w:lineRule="auto"/>
                        <w:rPr>
                          <w:sz w:val="16"/>
                          <w:szCs w:val="16"/>
                        </w:rPr>
                      </w:pPr>
                      <w:r>
                        <w:rPr>
                          <w:sz w:val="16"/>
                          <w:szCs w:val="16"/>
                        </w:rPr>
                        <w:t xml:space="preserve">Исходный стержень </w:t>
                      </w:r>
                      <w:r w:rsidRPr="009B4AAD">
                        <w:rPr>
                          <w:sz w:val="16"/>
                          <w:szCs w:val="16"/>
                        </w:rPr>
                        <w:br/>
                      </w:r>
                      <w:r>
                        <w:rPr>
                          <w:sz w:val="16"/>
                          <w:szCs w:val="16"/>
                        </w:rPr>
                        <w:t>угла спинки сиденья</w:t>
                      </w:r>
                    </w:p>
                    <w:p w:rsidR="00510C9D" w:rsidRPr="0001218A" w:rsidRDefault="00510C9D" w:rsidP="00326A58"/>
                  </w:txbxContent>
                </v:textbox>
              </v:shape>
            </w:pict>
          </mc:Fallback>
        </mc:AlternateContent>
      </w:r>
      <w:r w:rsidR="009B4AAD">
        <w:rPr>
          <w:noProof/>
          <w:w w:val="100"/>
          <w:lang w:val="en-GB" w:eastAsia="en-GB"/>
        </w:rPr>
        <mc:AlternateContent>
          <mc:Choice Requires="wps">
            <w:drawing>
              <wp:anchor distT="0" distB="0" distL="114300" distR="114300" simplePos="0" relativeHeight="251702784" behindDoc="0" locked="0" layoutInCell="1" allowOverlap="1" wp14:anchorId="745775D9" wp14:editId="5A50FA45">
                <wp:simplePos x="0" y="0"/>
                <wp:positionH relativeFrom="column">
                  <wp:posOffset>605155</wp:posOffset>
                </wp:positionH>
                <wp:positionV relativeFrom="paragraph">
                  <wp:posOffset>1492250</wp:posOffset>
                </wp:positionV>
                <wp:extent cx="430530" cy="133350"/>
                <wp:effectExtent l="0" t="0" r="7620" b="0"/>
                <wp:wrapNone/>
                <wp:docPr id="23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BE7F76" w:rsidRDefault="00510C9D" w:rsidP="009B4AAD">
                            <w:pPr>
                              <w:spacing w:line="216" w:lineRule="auto"/>
                              <w:jc w:val="right"/>
                              <w:rPr>
                                <w:sz w:val="16"/>
                                <w:szCs w:val="16"/>
                              </w:rPr>
                            </w:pPr>
                            <w:r>
                              <w:rPr>
                                <w:sz w:val="16"/>
                                <w:szCs w:val="16"/>
                              </w:rPr>
                              <w:t>Ступня</w:t>
                            </w:r>
                          </w:p>
                          <w:p w:rsidR="00510C9D" w:rsidRPr="005F58D1"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6" type="#_x0000_t202" style="position:absolute;left:0;text-align:left;margin-left:47.65pt;margin-top:117.5pt;width:33.9pt;height:1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" stroked="f">
                <v:textbox inset="0,0,0,0">
                  <w:txbxContent>
                    <w:p w:rsidR="00510C9D" w:rsidRPr="00BE7F76" w:rsidRDefault="00510C9D" w:rsidP="009B4AAD">
                      <w:pPr>
                        <w:spacing w:line="216" w:lineRule="auto"/>
                        <w:jc w:val="right"/>
                        <w:rPr>
                          <w:sz w:val="16"/>
                          <w:szCs w:val="16"/>
                        </w:rPr>
                      </w:pPr>
                      <w:r>
                        <w:rPr>
                          <w:sz w:val="16"/>
                          <w:szCs w:val="16"/>
                        </w:rPr>
                        <w:t>Ступня</w:t>
                      </w:r>
                    </w:p>
                    <w:p w:rsidR="00510C9D" w:rsidRPr="005F58D1" w:rsidRDefault="00510C9D" w:rsidP="00326A58"/>
                  </w:txbxContent>
                </v:textbox>
              </v:shape>
            </w:pict>
          </mc:Fallback>
        </mc:AlternateContent>
      </w:r>
      <w:r w:rsidR="000B0D26">
        <w:rPr>
          <w:noProof/>
          <w:w w:val="100"/>
          <w:lang w:val="en-GB" w:eastAsia="en-GB"/>
        </w:rPr>
        <mc:AlternateContent>
          <mc:Choice Requires="wps">
            <w:drawing>
              <wp:anchor distT="0" distB="0" distL="114300" distR="114300" simplePos="0" relativeHeight="251701760" behindDoc="0" locked="0" layoutInCell="1" allowOverlap="1" wp14:anchorId="6F9E0D3E" wp14:editId="1D6EFE1C">
                <wp:simplePos x="0" y="0"/>
                <wp:positionH relativeFrom="column">
                  <wp:posOffset>480060</wp:posOffset>
                </wp:positionH>
                <wp:positionV relativeFrom="paragraph">
                  <wp:posOffset>2698115</wp:posOffset>
                </wp:positionV>
                <wp:extent cx="713105" cy="111760"/>
                <wp:effectExtent l="0" t="0" r="0" b="2540"/>
                <wp:wrapNone/>
                <wp:docPr id="23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BE7F76" w:rsidRDefault="00510C9D" w:rsidP="000B0D26">
                            <w:pPr>
                              <w:spacing w:line="216" w:lineRule="auto"/>
                              <w:jc w:val="right"/>
                              <w:rPr>
                                <w:sz w:val="16"/>
                                <w:szCs w:val="16"/>
                              </w:rPr>
                            </w:pPr>
                            <w:r>
                              <w:rPr>
                                <w:sz w:val="16"/>
                                <w:szCs w:val="16"/>
                              </w:rPr>
                              <w:t>Точка каблука</w:t>
                            </w:r>
                          </w:p>
                          <w:p w:rsidR="00510C9D" w:rsidRPr="005F58D1" w:rsidRDefault="00510C9D" w:rsidP="00326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97" type="#_x0000_t202" style="position:absolute;left:0;text-align:left;margin-left:37.8pt;margin-top:212.45pt;width:56.15pt;height:8.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" stroked="f">
                <v:textbox inset="0,0,0,0">
                  <w:txbxContent>
                    <w:p w:rsidR="00510C9D" w:rsidRPr="00BE7F76" w:rsidRDefault="00510C9D" w:rsidP="000B0D26">
                      <w:pPr>
                        <w:spacing w:line="216" w:lineRule="auto"/>
                        <w:jc w:val="right"/>
                        <w:rPr>
                          <w:sz w:val="16"/>
                          <w:szCs w:val="16"/>
                        </w:rPr>
                      </w:pPr>
                      <w:r>
                        <w:rPr>
                          <w:sz w:val="16"/>
                          <w:szCs w:val="16"/>
                        </w:rPr>
                        <w:t>Точка каблука</w:t>
                      </w:r>
                    </w:p>
                    <w:p w:rsidR="00510C9D" w:rsidRPr="005F58D1" w:rsidRDefault="00510C9D" w:rsidP="00326A58"/>
                  </w:txbxContent>
                </v:textbox>
              </v:shape>
            </w:pict>
          </mc:Fallback>
        </mc:AlternateContent>
      </w:r>
      <w:r w:rsidR="000B0D26">
        <w:rPr>
          <w:noProof/>
          <w:w w:val="100"/>
          <w:lang w:val="en-GB" w:eastAsia="en-GB"/>
        </w:rPr>
        <mc:AlternateContent>
          <mc:Choice Requires="wps">
            <w:drawing>
              <wp:anchor distT="0" distB="0" distL="114300" distR="114300" simplePos="0" relativeHeight="251758080" behindDoc="0" locked="0" layoutInCell="1" allowOverlap="1" wp14:anchorId="461731F1" wp14:editId="02E3C61E">
                <wp:simplePos x="0" y="0"/>
                <wp:positionH relativeFrom="column">
                  <wp:posOffset>784749</wp:posOffset>
                </wp:positionH>
                <wp:positionV relativeFrom="paragraph">
                  <wp:posOffset>2442845</wp:posOffset>
                </wp:positionV>
                <wp:extent cx="331470" cy="190500"/>
                <wp:effectExtent l="0" t="0" r="0" b="0"/>
                <wp:wrapNone/>
                <wp:docPr id="24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DC76FD">
                            <w:pPr>
                              <w:spacing w:before="20" w:line="160" w:lineRule="exact"/>
                              <w:jc w:val="right"/>
                              <w:rPr>
                                <w:sz w:val="16"/>
                                <w:szCs w:val="16"/>
                              </w:rPr>
                            </w:pPr>
                            <w:r>
                              <w:rPr>
                                <w:sz w:val="16"/>
                                <w:szCs w:val="16"/>
                              </w:rPr>
                              <w:t>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61.8pt;margin-top:192.35pt;width:26.1pt;height: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" stroked="f">
                <v:textbox inset="0,0,0,0">
                  <w:txbxContent>
                    <w:p w:rsidR="00510C9D" w:rsidRPr="00FC2165" w:rsidRDefault="00510C9D" w:rsidP="00DC76FD">
                      <w:pPr>
                        <w:spacing w:before="20" w:line="160" w:lineRule="exact"/>
                        <w:jc w:val="right"/>
                        <w:rPr>
                          <w:sz w:val="16"/>
                          <w:szCs w:val="16"/>
                        </w:rPr>
                      </w:pPr>
                      <w:r>
                        <w:rPr>
                          <w:sz w:val="16"/>
                          <w:szCs w:val="16"/>
                        </w:rPr>
                        <w:t>83,0</w:t>
                      </w:r>
                    </w:p>
                  </w:txbxContent>
                </v:textbox>
              </v:shape>
            </w:pict>
          </mc:Fallback>
        </mc:AlternateContent>
      </w:r>
      <w:r w:rsidR="00DC76FD">
        <w:rPr>
          <w:noProof/>
          <w:w w:val="100"/>
          <w:lang w:val="en-GB" w:eastAsia="en-GB"/>
        </w:rPr>
        <mc:AlternateContent>
          <mc:Choice Requires="wps">
            <w:drawing>
              <wp:anchor distT="0" distB="0" distL="114300" distR="114300" simplePos="0" relativeHeight="251766272" behindDoc="0" locked="0" layoutInCell="1" allowOverlap="1" wp14:anchorId="77341F06" wp14:editId="259716E1">
                <wp:simplePos x="0" y="0"/>
                <wp:positionH relativeFrom="column">
                  <wp:posOffset>838724</wp:posOffset>
                </wp:positionH>
                <wp:positionV relativeFrom="paragraph">
                  <wp:posOffset>2186305</wp:posOffset>
                </wp:positionV>
                <wp:extent cx="331470" cy="19050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DC76FD">
                            <w:pPr>
                              <w:spacing w:before="20" w:line="160" w:lineRule="exact"/>
                              <w:jc w:val="right"/>
                              <w:rPr>
                                <w:sz w:val="16"/>
                                <w:szCs w:val="16"/>
                              </w:rPr>
                            </w:pPr>
                            <w:r>
                              <w:rPr>
                                <w:sz w:val="16"/>
                                <w:szCs w:val="16"/>
                              </w:rPr>
                              <w:t>306,0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66.05pt;margin-top:172.15pt;width:26.1pt;height: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ldgAIAAAo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" stroked="f">
                <v:textbox inset="0,0,0,0">
                  <w:txbxContent>
                    <w:p w:rsidR="00510C9D" w:rsidRPr="00FC2165" w:rsidRDefault="00510C9D" w:rsidP="00DC76FD">
                      <w:pPr>
                        <w:spacing w:before="20" w:line="160" w:lineRule="exact"/>
                        <w:jc w:val="right"/>
                        <w:rPr>
                          <w:sz w:val="16"/>
                          <w:szCs w:val="16"/>
                        </w:rPr>
                      </w:pPr>
                      <w:r>
                        <w:rPr>
                          <w:sz w:val="16"/>
                          <w:szCs w:val="16"/>
                        </w:rPr>
                        <w:t>306,0</w:t>
                      </w:r>
                    </w:p>
                  </w:txbxContent>
                </v:textbox>
              </v:shape>
            </w:pict>
          </mc:Fallback>
        </mc:AlternateContent>
      </w:r>
      <w:r w:rsidR="00DC76FD">
        <w:rPr>
          <w:noProof/>
          <w:w w:val="100"/>
          <w:lang w:val="en-GB" w:eastAsia="en-GB"/>
        </w:rPr>
        <mc:AlternateContent>
          <mc:Choice Requires="wps">
            <w:drawing>
              <wp:anchor distT="0" distB="0" distL="114300" distR="114300" simplePos="0" relativeHeight="251764224" behindDoc="0" locked="0" layoutInCell="1" allowOverlap="1" wp14:anchorId="30557D25" wp14:editId="5AAED240">
                <wp:simplePos x="0" y="0"/>
                <wp:positionH relativeFrom="column">
                  <wp:posOffset>3823446</wp:posOffset>
                </wp:positionH>
                <wp:positionV relativeFrom="paragraph">
                  <wp:posOffset>2333625</wp:posOffset>
                </wp:positionV>
                <wp:extent cx="331470" cy="138430"/>
                <wp:effectExtent l="0" t="0" r="0" b="0"/>
                <wp:wrapNone/>
                <wp:docPr id="24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DC76FD">
                            <w:pPr>
                              <w:spacing w:before="20" w:line="160" w:lineRule="exact"/>
                              <w:jc w:val="right"/>
                              <w:rPr>
                                <w:sz w:val="16"/>
                                <w:szCs w:val="16"/>
                              </w:rPr>
                            </w:pPr>
                            <w:r>
                              <w:rPr>
                                <w:sz w:val="16"/>
                                <w:szCs w:val="16"/>
                              </w:rPr>
                              <w:t>134,3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301.05pt;margin-top:183.75pt;width:26.1pt;height:10.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bgQIAAAoFAAAOAAAAZHJzL2Uyb0RvYy54bWysVG1v2yAQ/j5p/wHxPbWduG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" stroked="f">
                <v:textbox inset="0,0,0,0">
                  <w:txbxContent>
                    <w:p w:rsidR="00510C9D" w:rsidRPr="00FC2165" w:rsidRDefault="00510C9D" w:rsidP="00DC76FD">
                      <w:pPr>
                        <w:spacing w:before="20" w:line="160" w:lineRule="exact"/>
                        <w:jc w:val="right"/>
                        <w:rPr>
                          <w:sz w:val="16"/>
                          <w:szCs w:val="16"/>
                        </w:rPr>
                      </w:pPr>
                      <w:r>
                        <w:rPr>
                          <w:sz w:val="16"/>
                          <w:szCs w:val="16"/>
                        </w:rPr>
                        <w:t>134,3</w:t>
                      </w:r>
                    </w:p>
                  </w:txbxContent>
                </v:textbox>
              </v:shape>
            </w:pict>
          </mc:Fallback>
        </mc:AlternateContent>
      </w:r>
      <w:r w:rsidR="00DC76FD">
        <w:rPr>
          <w:noProof/>
          <w:w w:val="100"/>
          <w:lang w:val="en-GB" w:eastAsia="en-GB"/>
        </w:rPr>
        <mc:AlternateContent>
          <mc:Choice Requires="wps">
            <w:drawing>
              <wp:anchor distT="0" distB="0" distL="114300" distR="114300" simplePos="0" relativeHeight="251753984" behindDoc="0" locked="0" layoutInCell="1" allowOverlap="1" wp14:anchorId="7FC4CAF8" wp14:editId="3BAB979C">
                <wp:simplePos x="0" y="0"/>
                <wp:positionH relativeFrom="column">
                  <wp:posOffset>4644279</wp:posOffset>
                </wp:positionH>
                <wp:positionV relativeFrom="paragraph">
                  <wp:posOffset>2150745</wp:posOffset>
                </wp:positionV>
                <wp:extent cx="331470" cy="142875"/>
                <wp:effectExtent l="0" t="0" r="0" b="9525"/>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F6204D">
                            <w:pPr>
                              <w:spacing w:before="20" w:line="160" w:lineRule="exact"/>
                              <w:rPr>
                                <w:sz w:val="16"/>
                                <w:szCs w:val="16"/>
                              </w:rPr>
                            </w:pPr>
                            <w:r>
                              <w:rPr>
                                <w:sz w:val="16"/>
                                <w:szCs w:val="16"/>
                              </w:rPr>
                              <w:t>97,6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365.7pt;margin-top:169.35pt;width:26.1pt;height:11.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bfw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" stroked="f">
                <v:textbox inset="0,0,0,0">
                  <w:txbxContent>
                    <w:p w:rsidR="00510C9D" w:rsidRPr="00FC2165" w:rsidRDefault="00510C9D" w:rsidP="00F6204D">
                      <w:pPr>
                        <w:spacing w:before="20" w:line="160" w:lineRule="exact"/>
                        <w:rPr>
                          <w:sz w:val="16"/>
                          <w:szCs w:val="16"/>
                        </w:rPr>
                      </w:pPr>
                      <w:r>
                        <w:rPr>
                          <w:sz w:val="16"/>
                          <w:szCs w:val="16"/>
                        </w:rPr>
                        <w:t>97,6</w:t>
                      </w:r>
                    </w:p>
                  </w:txbxContent>
                </v:textbox>
              </v:shape>
            </w:pict>
          </mc:Fallback>
        </mc:AlternateContent>
      </w:r>
      <w:r w:rsidR="00DC76FD">
        <w:rPr>
          <w:noProof/>
          <w:w w:val="100"/>
          <w:lang w:val="en-GB" w:eastAsia="en-GB"/>
        </w:rPr>
        <mc:AlternateContent>
          <mc:Choice Requires="wps">
            <w:drawing>
              <wp:anchor distT="0" distB="0" distL="114300" distR="114300" simplePos="0" relativeHeight="251756032" behindDoc="0" locked="0" layoutInCell="1" allowOverlap="1" wp14:anchorId="40E41DC1" wp14:editId="0A56460A">
                <wp:simplePos x="0" y="0"/>
                <wp:positionH relativeFrom="column">
                  <wp:posOffset>4996704</wp:posOffset>
                </wp:positionH>
                <wp:positionV relativeFrom="paragraph">
                  <wp:posOffset>1229995</wp:posOffset>
                </wp:positionV>
                <wp:extent cx="331470" cy="190500"/>
                <wp:effectExtent l="0" t="0" r="0" b="0"/>
                <wp:wrapNone/>
                <wp:docPr id="23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FC2165" w:rsidRDefault="00510C9D" w:rsidP="00F6204D">
                            <w:pPr>
                              <w:spacing w:before="20" w:line="160" w:lineRule="exact"/>
                              <w:rPr>
                                <w:sz w:val="16"/>
                                <w:szCs w:val="16"/>
                              </w:rPr>
                            </w:pPr>
                            <w:r>
                              <w:rPr>
                                <w:sz w:val="16"/>
                                <w:szCs w:val="16"/>
                              </w:rPr>
                              <w:t>563,0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393.45pt;margin-top:96.85pt;width:26.1pt;height: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" stroked="f">
                <v:textbox inset="0,0,0,0">
                  <w:txbxContent>
                    <w:p w:rsidR="00510C9D" w:rsidRPr="00FC2165" w:rsidRDefault="00510C9D" w:rsidP="00F6204D">
                      <w:pPr>
                        <w:spacing w:before="20" w:line="160" w:lineRule="exact"/>
                        <w:rPr>
                          <w:sz w:val="16"/>
                          <w:szCs w:val="16"/>
                        </w:rPr>
                      </w:pPr>
                      <w:r>
                        <w:rPr>
                          <w:sz w:val="16"/>
                          <w:szCs w:val="16"/>
                        </w:rPr>
                        <w:t>563,0</w:t>
                      </w:r>
                    </w:p>
                  </w:txbxContent>
                </v:textbox>
              </v:shape>
            </w:pict>
          </mc:Fallback>
        </mc:AlternateContent>
      </w:r>
      <w:r w:rsidR="006E471D">
        <w:rPr>
          <w:noProof/>
          <w:w w:val="100"/>
          <w:lang w:val="en-GB" w:eastAsia="en-GB"/>
        </w:rPr>
        <mc:AlternateContent>
          <mc:Choice Requires="wps">
            <w:drawing>
              <wp:anchor distT="0" distB="0" distL="114300" distR="114300" simplePos="0" relativeHeight="251700736" behindDoc="0" locked="0" layoutInCell="1" allowOverlap="1" wp14:anchorId="2AC9A7B4" wp14:editId="15337577">
                <wp:simplePos x="0" y="0"/>
                <wp:positionH relativeFrom="column">
                  <wp:posOffset>3701415</wp:posOffset>
                </wp:positionH>
                <wp:positionV relativeFrom="paragraph">
                  <wp:posOffset>2806700</wp:posOffset>
                </wp:positionV>
                <wp:extent cx="2013585" cy="342900"/>
                <wp:effectExtent l="0" t="0" r="5715" b="0"/>
                <wp:wrapNone/>
                <wp:docPr id="2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5F58D1" w:rsidRDefault="00510C9D" w:rsidP="00326A58">
                            <w:pPr>
                              <w:spacing w:line="216" w:lineRule="auto"/>
                              <w:rPr>
                                <w:sz w:val="18"/>
                                <w:szCs w:val="18"/>
                              </w:rPr>
                            </w:pPr>
                            <w:r w:rsidRPr="005F58D1">
                              <w:rPr>
                                <w:sz w:val="18"/>
                                <w:szCs w:val="18"/>
                              </w:rPr>
                              <w:t>Примечание: размеры в миллиметрах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03" type="#_x0000_t202" style="position:absolute;left:0;text-align:left;margin-left:291.45pt;margin-top:221pt;width:158.55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21gQIAAAs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" stroked="f">
                <v:textbox inset="0,0,0,0">
                  <w:txbxContent>
                    <w:p w:rsidR="00510C9D" w:rsidRPr="005F58D1" w:rsidRDefault="00510C9D" w:rsidP="00326A58">
                      <w:pPr>
                        <w:spacing w:line="216" w:lineRule="auto"/>
                        <w:rPr>
                          <w:sz w:val="18"/>
                          <w:szCs w:val="18"/>
                        </w:rPr>
                      </w:pPr>
                      <w:r w:rsidRPr="005F58D1">
                        <w:rPr>
                          <w:sz w:val="18"/>
                          <w:szCs w:val="18"/>
                        </w:rPr>
                        <w:t>Примечание: размеры в миллиметрах</w:t>
                      </w:r>
                    </w:p>
                  </w:txbxContent>
                </v:textbox>
              </v:shape>
            </w:pict>
          </mc:Fallback>
        </mc:AlternateContent>
      </w:r>
      <w:r w:rsidR="006E471D">
        <w:rPr>
          <w:noProof/>
          <w:lang w:val="en-GB" w:eastAsia="en-GB"/>
        </w:rPr>
        <w:drawing>
          <wp:inline distT="0" distB="0" distL="0" distR="0" wp14:anchorId="722E1E3C" wp14:editId="6E4AD2FD">
            <wp:extent cx="4663440" cy="3002280"/>
            <wp:effectExtent l="0" t="0" r="3810" b="7620"/>
            <wp:docPr id="20" name="Рисунок 16"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Reg 14 Annex9 fig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63440" cy="3002280"/>
                    </a:xfrm>
                    <a:prstGeom prst="rect">
                      <a:avLst/>
                    </a:prstGeom>
                    <a:noFill/>
                    <a:ln>
                      <a:noFill/>
                    </a:ln>
                  </pic:spPr>
                </pic:pic>
              </a:graphicData>
            </a:graphic>
          </wp:inline>
        </w:drawing>
      </w:r>
    </w:p>
    <w:p w:rsidR="00F6204D" w:rsidRDefault="00F6204D" w:rsidP="00326A58">
      <w:pPr>
        <w:pStyle w:val="SingleTxtGR"/>
        <w:spacing w:line="200" w:lineRule="atLeast"/>
        <w:jc w:val="left"/>
      </w:pPr>
    </w:p>
    <w:p w:rsidR="00326A58" w:rsidRPr="004D7FE5" w:rsidRDefault="0083530F" w:rsidP="001B4D35">
      <w:pPr>
        <w:pStyle w:val="H23GR"/>
      </w:pPr>
      <w:r>
        <w:br w:type="page"/>
      </w:r>
      <w:r w:rsidR="001B4D35" w:rsidRPr="001B4D35">
        <w:rPr>
          <w:b w:val="0"/>
        </w:rPr>
        <w:tab/>
      </w:r>
      <w:r w:rsidR="001B4D35" w:rsidRPr="001B4D35">
        <w:rPr>
          <w:b w:val="0"/>
        </w:rPr>
        <w:tab/>
      </w:r>
      <w:r w:rsidR="00326A58" w:rsidRPr="001B4D35">
        <w:rPr>
          <w:b w:val="0"/>
        </w:rPr>
        <w:t>Рис. 6</w:t>
      </w:r>
      <w:r w:rsidR="00326A58" w:rsidRPr="001B4D35">
        <w:rPr>
          <w:b w:val="0"/>
          <w:szCs w:val="24"/>
        </w:rPr>
        <w:br/>
      </w:r>
      <w:r w:rsidR="00326A58" w:rsidRPr="002634AA">
        <w:t xml:space="preserve">Местонахождение крепления верхнего страховочного троса ISOFIX, </w:t>
      </w:r>
      <w:r w:rsidR="004D7FE5" w:rsidRPr="004D7FE5">
        <w:br/>
      </w:r>
      <w:r w:rsidR="00326A58" w:rsidRPr="002634AA">
        <w:t xml:space="preserve">зона ISOFIX </w:t>
      </w:r>
      <w:r w:rsidR="00326A58">
        <w:t>–</w:t>
      </w:r>
      <w:r w:rsidR="00326A58" w:rsidRPr="002634AA">
        <w:t xml:space="preserve"> Вид сбоку</w:t>
      </w:r>
    </w:p>
    <w:p w:rsidR="00326A58" w:rsidRDefault="006E471D" w:rsidP="00326A58">
      <w:pPr>
        <w:spacing w:line="216" w:lineRule="auto"/>
        <w:jc w:val="center"/>
      </w:pPr>
      <w:r>
        <w:rPr>
          <w:noProof/>
          <w:w w:val="100"/>
          <w:lang w:val="en-GB" w:eastAsia="en-GB"/>
        </w:rPr>
        <mc:AlternateContent>
          <mc:Choice Requires="wps">
            <w:drawing>
              <wp:anchor distT="0" distB="0" distL="114300" distR="114300" simplePos="0" relativeHeight="251708928" behindDoc="0" locked="0" layoutInCell="1" allowOverlap="1" wp14:anchorId="478D2307" wp14:editId="0C85ABC6">
                <wp:simplePos x="0" y="0"/>
                <wp:positionH relativeFrom="column">
                  <wp:posOffset>3020060</wp:posOffset>
                </wp:positionH>
                <wp:positionV relativeFrom="paragraph">
                  <wp:posOffset>88265</wp:posOffset>
                </wp:positionV>
                <wp:extent cx="1416050" cy="222250"/>
                <wp:effectExtent l="0" t="0" r="0" b="6350"/>
                <wp:wrapNone/>
                <wp:docPr id="2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7513EA" w:rsidRDefault="00510C9D" w:rsidP="00A51997">
                            <w:pPr>
                              <w:jc w:val="right"/>
                            </w:pPr>
                            <w:r w:rsidRPr="007513EA">
                              <w:t>Размеры в миллиметрах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4" type="#_x0000_t202" style="position:absolute;left:0;text-align:left;margin-left:237.8pt;margin-top:6.95pt;width:111.5pt;height:1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" stroked="f">
                <v:textbox inset="0,0,0,0">
                  <w:txbxContent>
                    <w:p w:rsidR="00510C9D" w:rsidRPr="007513EA" w:rsidRDefault="00510C9D" w:rsidP="00A51997">
                      <w:pPr>
                        <w:jc w:val="right"/>
                      </w:pPr>
                      <w:r w:rsidRPr="007513EA">
                        <w:t>Размеры в миллиметрах</w:t>
                      </w:r>
                    </w:p>
                  </w:txbxContent>
                </v:textbox>
              </v:shape>
            </w:pict>
          </mc:Fallback>
        </mc:AlternateContent>
      </w:r>
      <w:bookmarkStart w:id="14" w:name="_MON_1214397194"/>
      <w:bookmarkStart w:id="15" w:name="_MON_1214397272"/>
      <w:bookmarkStart w:id="16" w:name="_MON_1214398523"/>
      <w:bookmarkStart w:id="17" w:name="_MON_1214397073"/>
      <w:bookmarkStart w:id="18" w:name="_MON_1214397111"/>
      <w:bookmarkEnd w:id="14"/>
      <w:bookmarkEnd w:id="15"/>
      <w:bookmarkEnd w:id="16"/>
      <w:bookmarkEnd w:id="17"/>
      <w:bookmarkEnd w:id="18"/>
      <w:bookmarkStart w:id="19" w:name="_MON_1214397132"/>
      <w:bookmarkEnd w:id="19"/>
      <w:r w:rsidR="00326A58">
        <w:object w:dxaOrig="8216" w:dyaOrig="6707">
          <v:shape id="_x0000_i1034" type="#_x0000_t75" style="width:374.25pt;height:308.5pt" o:ole="">
            <v:imagedata r:id="rId84" o:title=""/>
          </v:shape>
          <o:OLEObject Type="Embed" ProgID="Word.Picture.8" ShapeID="_x0000_i1034" DrawAspect="Content" ObjectID="_1552378893" r:id="rId85"/>
        </w:object>
      </w:r>
    </w:p>
    <w:p w:rsidR="00326A58" w:rsidRPr="00BD3F95" w:rsidRDefault="004B05DA" w:rsidP="004B05DA">
      <w:pPr>
        <w:pStyle w:val="H4GR"/>
      </w:pPr>
      <w:r>
        <w:rPr>
          <w:lang w:val="en-US"/>
        </w:rPr>
        <w:tab/>
      </w:r>
      <w:r>
        <w:rPr>
          <w:lang w:val="en-US"/>
        </w:rPr>
        <w:tab/>
      </w:r>
      <w:r w:rsidR="00326A58" w:rsidRPr="00BD3F95">
        <w:t>Пояснение</w:t>
      </w:r>
    </w:p>
    <w:p w:rsidR="00326A58" w:rsidRPr="00BD3F95" w:rsidRDefault="00326A58" w:rsidP="004B05DA">
      <w:pPr>
        <w:pStyle w:val="SingleTxtGR"/>
        <w:spacing w:after="0"/>
        <w:ind w:left="1701" w:hanging="567"/>
      </w:pPr>
      <w:r w:rsidRPr="00694ADB">
        <w:t>1</w:t>
      </w:r>
      <w:r w:rsidRPr="00694ADB">
        <w:tab/>
        <w:t>Задний угол</w:t>
      </w:r>
      <w:r w:rsidR="00BD3F95" w:rsidRPr="00BD3F95">
        <w:t>.</w:t>
      </w:r>
    </w:p>
    <w:p w:rsidR="00326A58" w:rsidRPr="00BD3F95" w:rsidRDefault="00326A58" w:rsidP="004B05DA">
      <w:pPr>
        <w:pStyle w:val="SingleTxtGR"/>
        <w:spacing w:after="0"/>
        <w:ind w:left="1701" w:hanging="567"/>
        <w:jc w:val="left"/>
      </w:pPr>
      <w:r w:rsidRPr="00694ADB">
        <w:t>2</w:t>
      </w:r>
      <w:r w:rsidRPr="00694ADB">
        <w:tab/>
        <w:t>Пересечение исходной плоскости, в которой проходит линия туловища, с</w:t>
      </w:r>
      <w:r w:rsidR="004B05DA">
        <w:rPr>
          <w:lang w:val="en-US"/>
        </w:rPr>
        <w:t> </w:t>
      </w:r>
      <w:r w:rsidRPr="00694ADB">
        <w:t>плоскостью пола</w:t>
      </w:r>
      <w:r w:rsidR="00BD3F95" w:rsidRPr="00BD3F95">
        <w:t>.</w:t>
      </w:r>
    </w:p>
    <w:p w:rsidR="00326A58" w:rsidRPr="00BD3F95" w:rsidRDefault="00326A58" w:rsidP="004B05DA">
      <w:pPr>
        <w:pStyle w:val="SingleTxtGR"/>
        <w:spacing w:after="0"/>
        <w:ind w:left="1701" w:hanging="567"/>
      </w:pPr>
      <w:r w:rsidRPr="00694ADB">
        <w:t>3</w:t>
      </w:r>
      <w:r w:rsidRPr="00694ADB">
        <w:tab/>
        <w:t>Исходная плоскость, в которой проходит линия туловища</w:t>
      </w:r>
      <w:r w:rsidR="00BD3F95" w:rsidRPr="00BD3F95">
        <w:t>.</w:t>
      </w:r>
    </w:p>
    <w:p w:rsidR="00326A58" w:rsidRPr="00BD3F95" w:rsidRDefault="00326A58" w:rsidP="004B05DA">
      <w:pPr>
        <w:pStyle w:val="SingleTxtGR"/>
        <w:spacing w:after="0"/>
        <w:ind w:left="1701" w:hanging="567"/>
      </w:pPr>
      <w:r w:rsidRPr="00694ADB">
        <w:t>4</w:t>
      </w:r>
      <w:r w:rsidRPr="00694ADB">
        <w:tab/>
        <w:t>Точка Н</w:t>
      </w:r>
      <w:r w:rsidR="00BD3F95" w:rsidRPr="00BD3F95">
        <w:t>.</w:t>
      </w:r>
    </w:p>
    <w:p w:rsidR="00326A58" w:rsidRPr="00BD3F95" w:rsidRDefault="00326A58" w:rsidP="004B05DA">
      <w:pPr>
        <w:pStyle w:val="SingleTxtGR"/>
        <w:spacing w:after="0"/>
        <w:ind w:left="1701" w:hanging="567"/>
      </w:pPr>
      <w:r w:rsidRPr="00694ADB">
        <w:t>5</w:t>
      </w:r>
      <w:r w:rsidRPr="00694ADB">
        <w:tab/>
        <w:t>Точка V</w:t>
      </w:r>
      <w:r w:rsidR="00BD3F95" w:rsidRPr="00BD3F95">
        <w:t>.</w:t>
      </w:r>
    </w:p>
    <w:p w:rsidR="00326A58" w:rsidRPr="00BD3F95" w:rsidRDefault="00326A58" w:rsidP="004B05DA">
      <w:pPr>
        <w:pStyle w:val="SingleTxtGR"/>
        <w:spacing w:after="0"/>
        <w:ind w:left="1701" w:hanging="567"/>
      </w:pPr>
      <w:r w:rsidRPr="00694ADB">
        <w:t>6</w:t>
      </w:r>
      <w:r w:rsidRPr="00694ADB">
        <w:tab/>
        <w:t>Точка R</w:t>
      </w:r>
      <w:r w:rsidR="00BD3F95" w:rsidRPr="00BD3F95">
        <w:t>.</w:t>
      </w:r>
    </w:p>
    <w:p w:rsidR="00326A58" w:rsidRPr="00BD3F95" w:rsidRDefault="00326A58" w:rsidP="004B05DA">
      <w:pPr>
        <w:pStyle w:val="SingleTxtGR"/>
        <w:spacing w:after="0"/>
        <w:ind w:left="1701" w:hanging="567"/>
      </w:pPr>
      <w:r w:rsidRPr="00694ADB">
        <w:t>7</w:t>
      </w:r>
      <w:r w:rsidRPr="00694ADB">
        <w:tab/>
        <w:t>Точка W</w:t>
      </w:r>
      <w:r w:rsidR="00BD3F95" w:rsidRPr="00BD3F95">
        <w:t>.</w:t>
      </w:r>
    </w:p>
    <w:p w:rsidR="00326A58" w:rsidRPr="00BD3F95" w:rsidRDefault="00326A58" w:rsidP="004B05DA">
      <w:pPr>
        <w:pStyle w:val="SingleTxtGR"/>
        <w:spacing w:after="0"/>
        <w:ind w:left="1701" w:hanging="567"/>
      </w:pPr>
      <w:r w:rsidRPr="00694ADB">
        <w:t>8</w:t>
      </w:r>
      <w:r w:rsidRPr="00694ADB">
        <w:tab/>
        <w:t>Вертикальная продольная плоскость</w:t>
      </w:r>
      <w:r w:rsidR="00BD3F95" w:rsidRPr="00BD3F95">
        <w:t>.</w:t>
      </w:r>
    </w:p>
    <w:p w:rsidR="00326A58" w:rsidRPr="00BD3F95" w:rsidRDefault="00326A58" w:rsidP="004B05DA">
      <w:pPr>
        <w:pStyle w:val="SingleTxtGR"/>
        <w:spacing w:after="0"/>
        <w:ind w:left="1701" w:hanging="567"/>
      </w:pPr>
      <w:r w:rsidRPr="00694ADB">
        <w:t>9</w:t>
      </w:r>
      <w:r w:rsidRPr="00694ADB">
        <w:tab/>
        <w:t>Длина лямки в вытянутом положении от точки V: 250 мм</w:t>
      </w:r>
      <w:r w:rsidR="00BD3F95" w:rsidRPr="00BD3F95">
        <w:t>.</w:t>
      </w:r>
    </w:p>
    <w:p w:rsidR="00326A58" w:rsidRPr="00BD3F95" w:rsidRDefault="00326A58" w:rsidP="004B05DA">
      <w:pPr>
        <w:pStyle w:val="SingleTxtGR"/>
        <w:spacing w:after="0"/>
        <w:ind w:left="1701" w:hanging="567"/>
      </w:pPr>
      <w:r w:rsidRPr="00694ADB">
        <w:t>10</w:t>
      </w:r>
      <w:r w:rsidRPr="00694ADB">
        <w:tab/>
        <w:t>Длина лямки в вытянутом положении от точки W: 200 мм</w:t>
      </w:r>
      <w:r w:rsidR="00BD3F95" w:rsidRPr="00BD3F95">
        <w:t>.</w:t>
      </w:r>
    </w:p>
    <w:p w:rsidR="00326A58" w:rsidRPr="00BD3F95" w:rsidRDefault="00326A58" w:rsidP="004B05DA">
      <w:pPr>
        <w:pStyle w:val="SingleTxtGR"/>
        <w:spacing w:after="0"/>
        <w:ind w:left="1701" w:hanging="567"/>
      </w:pPr>
      <w:r w:rsidRPr="00694ADB">
        <w:t>11</w:t>
      </w:r>
      <w:r w:rsidRPr="00694ADB">
        <w:tab/>
        <w:t>Поперечное сечение плоскости М</w:t>
      </w:r>
      <w:r w:rsidR="00BD3F95" w:rsidRPr="00BD3F95">
        <w:t>.</w:t>
      </w:r>
    </w:p>
    <w:p w:rsidR="00326A58" w:rsidRPr="00BD3F95" w:rsidRDefault="00326A58" w:rsidP="004B05DA">
      <w:pPr>
        <w:pStyle w:val="SingleTxtGR"/>
        <w:spacing w:after="0"/>
        <w:ind w:left="1701" w:hanging="567"/>
      </w:pPr>
      <w:r w:rsidRPr="00694ADB">
        <w:t>12</w:t>
      </w:r>
      <w:r w:rsidRPr="00694ADB">
        <w:tab/>
        <w:t>Поперечное сечение плоскости R</w:t>
      </w:r>
      <w:r w:rsidR="00BD3F95" w:rsidRPr="00BD3F95">
        <w:t>.</w:t>
      </w:r>
    </w:p>
    <w:p w:rsidR="00326A58" w:rsidRPr="00BD3F95" w:rsidRDefault="00326A58" w:rsidP="004B05DA">
      <w:pPr>
        <w:pStyle w:val="SingleTxtGR"/>
        <w:spacing w:after="0"/>
        <w:ind w:left="1701" w:hanging="567"/>
      </w:pPr>
      <w:r w:rsidRPr="00694ADB">
        <w:t>13</w:t>
      </w:r>
      <w:r w:rsidRPr="00694ADB">
        <w:tab/>
        <w:t>Линия, соответствующая конкретной поверхности пола транспортного средства в предписанной зоне</w:t>
      </w:r>
      <w:r w:rsidR="00BD3F95" w:rsidRPr="00BD3F95">
        <w:t>.</w:t>
      </w:r>
    </w:p>
    <w:p w:rsidR="00326A58" w:rsidRPr="00F07558" w:rsidRDefault="004B05DA" w:rsidP="004B05DA">
      <w:pPr>
        <w:pStyle w:val="H4GR"/>
      </w:pPr>
      <w:r w:rsidRPr="00A23E6A">
        <w:tab/>
      </w:r>
      <w:r w:rsidRPr="00A23E6A">
        <w:tab/>
      </w:r>
      <w:r w:rsidR="00326A58" w:rsidRPr="00F07558">
        <w:t>Примечания:</w:t>
      </w:r>
    </w:p>
    <w:p w:rsidR="00326A58" w:rsidRPr="00694ADB" w:rsidRDefault="00326A58" w:rsidP="003302CE">
      <w:pPr>
        <w:pStyle w:val="SingleTxtGR"/>
        <w:suppressAutoHyphens/>
        <w:spacing w:after="0"/>
        <w:ind w:left="1701" w:hanging="567"/>
        <w:jc w:val="left"/>
      </w:pPr>
      <w:r w:rsidRPr="00694ADB">
        <w:t>1</w:t>
      </w:r>
      <w:r w:rsidR="004E3335" w:rsidRPr="004E3335">
        <w:t>.</w:t>
      </w:r>
      <w:r w:rsidRPr="00694ADB">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326A58" w:rsidRPr="00694ADB" w:rsidRDefault="00326A58" w:rsidP="003302CE">
      <w:pPr>
        <w:pStyle w:val="SingleTxtGR"/>
        <w:suppressAutoHyphens/>
        <w:spacing w:after="0"/>
        <w:ind w:left="1701" w:hanging="567"/>
        <w:jc w:val="left"/>
      </w:pPr>
      <w:r w:rsidRPr="00694ADB">
        <w:t>2</w:t>
      </w:r>
      <w:r w:rsidR="004E3335" w:rsidRPr="004E3335">
        <w:t>.</w:t>
      </w:r>
      <w:r w:rsidRPr="00694ADB">
        <w:tab/>
        <w:t xml:space="preserve">Точка </w:t>
      </w:r>
      <w:r w:rsidRPr="00694ADB">
        <w:rPr>
          <w:lang w:val="en-US"/>
        </w:rPr>
        <w:t>R</w:t>
      </w:r>
      <w:r w:rsidRPr="00694ADB">
        <w:t>: Исходная точка плеча.</w:t>
      </w:r>
    </w:p>
    <w:p w:rsidR="00326A58" w:rsidRPr="00694ADB" w:rsidRDefault="00326A58" w:rsidP="003302CE">
      <w:pPr>
        <w:pStyle w:val="SingleTxtGR"/>
        <w:suppressAutoHyphens/>
        <w:spacing w:after="0"/>
        <w:ind w:left="1701" w:hanging="567"/>
        <w:jc w:val="left"/>
      </w:pPr>
      <w:r w:rsidRPr="00694ADB">
        <w:t>3</w:t>
      </w:r>
      <w:r w:rsidR="004E3335" w:rsidRPr="004E3335">
        <w:t>.</w:t>
      </w:r>
      <w:r w:rsidRPr="00694ADB">
        <w:tab/>
        <w:t xml:space="preserve">Точка </w:t>
      </w:r>
      <w:r w:rsidRPr="00694ADB">
        <w:rPr>
          <w:lang w:val="en-US"/>
        </w:rPr>
        <w:t>V</w:t>
      </w:r>
      <w:r w:rsidRPr="00694ADB">
        <w:t xml:space="preserve">: Исходная точка </w:t>
      </w:r>
      <w:r w:rsidRPr="00694ADB">
        <w:rPr>
          <w:lang w:val="en-US"/>
        </w:rPr>
        <w:t>V</w:t>
      </w:r>
      <w:r w:rsidRPr="00694ADB">
        <w:t>, находящаяся на 350 мм выше точки Н в</w:t>
      </w:r>
      <w:r w:rsidR="003302CE">
        <w:rPr>
          <w:lang w:val="en-US"/>
        </w:rPr>
        <w:t> </w:t>
      </w:r>
      <w:r w:rsidRPr="00694ADB">
        <w:t>вертикальной плоскости и на расстоянии 175 мм позади точки Н в</w:t>
      </w:r>
      <w:r w:rsidR="003302CE">
        <w:rPr>
          <w:lang w:val="en-US"/>
        </w:rPr>
        <w:t> </w:t>
      </w:r>
      <w:r w:rsidRPr="00694ADB">
        <w:t>горизонтальной плоскости.</w:t>
      </w:r>
    </w:p>
    <w:p w:rsidR="00326A58" w:rsidRPr="00694ADB" w:rsidRDefault="00326A58" w:rsidP="003302CE">
      <w:pPr>
        <w:pStyle w:val="SingleTxtGR"/>
        <w:suppressAutoHyphens/>
        <w:spacing w:after="0"/>
        <w:ind w:left="1701" w:hanging="567"/>
        <w:jc w:val="left"/>
      </w:pPr>
      <w:r w:rsidRPr="00694ADB">
        <w:t>4</w:t>
      </w:r>
      <w:r w:rsidR="004E3335" w:rsidRPr="004E3335">
        <w:t>.</w:t>
      </w:r>
      <w:r w:rsidRPr="00694ADB">
        <w:tab/>
        <w:t xml:space="preserve">Точка </w:t>
      </w:r>
      <w:r w:rsidRPr="00694ADB">
        <w:rPr>
          <w:lang w:val="en-US"/>
        </w:rPr>
        <w:t>W</w:t>
      </w:r>
      <w:r w:rsidRPr="00694ADB">
        <w:t xml:space="preserve">: Исходная точка </w:t>
      </w:r>
      <w:r w:rsidRPr="00694ADB">
        <w:rPr>
          <w:lang w:val="en-US"/>
        </w:rPr>
        <w:t>W</w:t>
      </w:r>
      <w:r w:rsidRPr="00694ADB">
        <w:t xml:space="preserve">, находящаяся на 50 мм ниже точки </w:t>
      </w:r>
      <w:r w:rsidRPr="00694ADB">
        <w:rPr>
          <w:lang w:val="en-US"/>
        </w:rPr>
        <w:t>R</w:t>
      </w:r>
      <w:r w:rsidRPr="00694ADB">
        <w:t xml:space="preserve"> в</w:t>
      </w:r>
      <w:r w:rsidR="003302CE">
        <w:rPr>
          <w:lang w:val="en-US"/>
        </w:rPr>
        <w:t> </w:t>
      </w:r>
      <w:r w:rsidRPr="00694ADB">
        <w:t xml:space="preserve">вертикальной плоскости и на расстоянии 50 мм позади точки </w:t>
      </w:r>
      <w:r w:rsidRPr="00694ADB">
        <w:rPr>
          <w:lang w:val="en-US"/>
        </w:rPr>
        <w:t>R</w:t>
      </w:r>
      <w:r w:rsidRPr="00694ADB">
        <w:t xml:space="preserve"> в</w:t>
      </w:r>
      <w:r w:rsidR="003302CE">
        <w:rPr>
          <w:lang w:val="en-US"/>
        </w:rPr>
        <w:t> </w:t>
      </w:r>
      <w:r w:rsidRPr="00694ADB">
        <w:t>горизонтальной плоскости.</w:t>
      </w:r>
    </w:p>
    <w:p w:rsidR="00326A58" w:rsidRPr="00694ADB" w:rsidRDefault="00326A58" w:rsidP="003302CE">
      <w:pPr>
        <w:pStyle w:val="SingleTxtGR"/>
        <w:suppressAutoHyphens/>
        <w:spacing w:after="0"/>
        <w:ind w:left="1701" w:hanging="567"/>
        <w:jc w:val="left"/>
      </w:pPr>
      <w:r w:rsidRPr="00694ADB">
        <w:t>5</w:t>
      </w:r>
      <w:r w:rsidR="004E3335" w:rsidRPr="004E3335">
        <w:t>.</w:t>
      </w:r>
      <w:r w:rsidRPr="00694ADB">
        <w:tab/>
        <w:t xml:space="preserve">Плоскость М: Исходная плоскость М, проходящая на расстоянии </w:t>
      </w:r>
      <w:r w:rsidR="00F07558">
        <w:br/>
      </w:r>
      <w:r w:rsidRPr="00694ADB">
        <w:t xml:space="preserve">1 000 мм позади точки </w:t>
      </w:r>
      <w:r w:rsidRPr="00694ADB">
        <w:rPr>
          <w:lang w:val="en-US"/>
        </w:rPr>
        <w:t>R</w:t>
      </w:r>
      <w:r w:rsidRPr="00694ADB">
        <w:t>.</w:t>
      </w:r>
    </w:p>
    <w:p w:rsidR="00326A58" w:rsidRPr="00694ADB" w:rsidRDefault="00326A58" w:rsidP="003302CE">
      <w:pPr>
        <w:pStyle w:val="SingleTxtGR"/>
        <w:suppressAutoHyphens/>
        <w:spacing w:after="0"/>
        <w:ind w:left="1701" w:hanging="567"/>
        <w:jc w:val="left"/>
      </w:pPr>
      <w:r w:rsidRPr="00694ADB">
        <w:t>6</w:t>
      </w:r>
      <w:r w:rsidR="004E3335" w:rsidRPr="004E3335">
        <w:t>.</w:t>
      </w:r>
      <w:r w:rsidRPr="00694ADB">
        <w:tab/>
        <w:t xml:space="preserve">Наиболее выдвинутые вперед поверхности зоны образуются посредством развертывания обеих линий натяжения по всей их длине в передней части зоны. Длина линий натяжения является минимальной скорректированной длиной обычных лямок верхнего страховочного троса, вытягиваемых либо из верхней части ДУС (точка </w:t>
      </w:r>
      <w:r w:rsidRPr="00694ADB">
        <w:rPr>
          <w:lang w:val="en-US"/>
        </w:rPr>
        <w:t>W</w:t>
      </w:r>
      <w:r w:rsidRPr="00694ADB">
        <w:t>), либо из нижней части спинки ДУС (точка </w:t>
      </w:r>
      <w:r w:rsidRPr="00694ADB">
        <w:rPr>
          <w:lang w:val="en-US"/>
        </w:rPr>
        <w:t>V</w:t>
      </w:r>
      <w:r w:rsidRPr="00694ADB">
        <w:t>).</w:t>
      </w:r>
    </w:p>
    <w:p w:rsidR="00326A58" w:rsidRDefault="00326A58" w:rsidP="001B4D35">
      <w:pPr>
        <w:pStyle w:val="H23GR"/>
      </w:pPr>
      <w:r>
        <w:br w:type="page"/>
      </w:r>
      <w:r w:rsidR="001B4D35" w:rsidRPr="001B4D35">
        <w:rPr>
          <w:b w:val="0"/>
        </w:rPr>
        <w:tab/>
      </w:r>
      <w:r w:rsidR="001B4D35" w:rsidRPr="001B4D35">
        <w:rPr>
          <w:b w:val="0"/>
        </w:rPr>
        <w:tab/>
      </w:r>
      <w:r w:rsidRPr="001B4D35">
        <w:rPr>
          <w:b w:val="0"/>
        </w:rPr>
        <w:t>Рис. 7</w:t>
      </w:r>
      <w:r w:rsidRPr="001B4D35">
        <w:rPr>
          <w:b w:val="0"/>
          <w:szCs w:val="24"/>
        </w:rPr>
        <w:br/>
      </w:r>
      <w:r w:rsidRPr="002634AA">
        <w:t xml:space="preserve">Местонахождение крепления верхнего страховочного троса ISOFIX, </w:t>
      </w:r>
      <w:r w:rsidR="00CE66CC" w:rsidRPr="00CE66CC">
        <w:br/>
      </w:r>
      <w:r w:rsidRPr="002634AA">
        <w:t>зона ISOFIX</w:t>
      </w:r>
      <w:r w:rsidR="00C77A1C">
        <w:t xml:space="preserve"> –</w:t>
      </w:r>
      <w:r w:rsidRPr="002634AA">
        <w:t xml:space="preserve"> </w:t>
      </w:r>
      <w:r w:rsidRPr="00787571">
        <w:t>Увеличенное боковое изображение зоны вытянутой лямки</w:t>
      </w:r>
    </w:p>
    <w:p w:rsidR="00326A58" w:rsidRDefault="00CE66CC" w:rsidP="00326A58">
      <w:pPr>
        <w:jc w:val="center"/>
        <w:rPr>
          <w:b/>
          <w:color w:val="000000"/>
          <w:lang w:val="en-GB"/>
        </w:rPr>
      </w:pPr>
      <w:r>
        <w:rPr>
          <w:noProof/>
          <w:w w:val="100"/>
          <w:lang w:val="en-GB" w:eastAsia="en-GB"/>
        </w:rPr>
        <mc:AlternateContent>
          <mc:Choice Requires="wps">
            <w:drawing>
              <wp:anchor distT="0" distB="0" distL="114300" distR="114300" simplePos="0" relativeHeight="251683328" behindDoc="0" locked="0" layoutInCell="1" allowOverlap="1" wp14:anchorId="7F1B7170" wp14:editId="5ADBE3D3">
                <wp:simplePos x="0" y="0"/>
                <wp:positionH relativeFrom="column">
                  <wp:posOffset>2988310</wp:posOffset>
                </wp:positionH>
                <wp:positionV relativeFrom="paragraph">
                  <wp:posOffset>303530</wp:posOffset>
                </wp:positionV>
                <wp:extent cx="1644650" cy="241935"/>
                <wp:effectExtent l="0" t="0" r="0" b="5715"/>
                <wp:wrapNone/>
                <wp:docPr id="2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26A58">
                            <w:r>
                              <w:t>Размеры в миллиметрах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5" type="#_x0000_t202" style="position:absolute;left:0;text-align:left;margin-left:235.3pt;margin-top:23.9pt;width:129.5pt;height:19.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" stroked="f">
                <v:textbox>
                  <w:txbxContent>
                    <w:p w:rsidR="00510C9D" w:rsidRDefault="00510C9D" w:rsidP="00326A58">
                      <w:r>
                        <w:t>Размеры в миллиметрах</w:t>
                      </w:r>
                    </w:p>
                  </w:txbxContent>
                </v:textbox>
              </v:shape>
            </w:pict>
          </mc:Fallback>
        </mc:AlternateContent>
      </w:r>
      <w:r>
        <w:rPr>
          <w:noProof/>
          <w:w w:val="100"/>
          <w:lang w:val="en-GB" w:eastAsia="en-GB"/>
        </w:rPr>
        <mc:AlternateContent>
          <mc:Choice Requires="wps">
            <w:drawing>
              <wp:anchor distT="0" distB="0" distL="114300" distR="114300" simplePos="0" relativeHeight="251742720" behindDoc="0" locked="0" layoutInCell="1" allowOverlap="1" wp14:anchorId="40C00585" wp14:editId="21A0A06D">
                <wp:simplePos x="0" y="0"/>
                <wp:positionH relativeFrom="column">
                  <wp:posOffset>4027170</wp:posOffset>
                </wp:positionH>
                <wp:positionV relativeFrom="paragraph">
                  <wp:posOffset>2540</wp:posOffset>
                </wp:positionV>
                <wp:extent cx="1569720" cy="26797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2679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10C9D" w:rsidRDefault="00510C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106" type="#_x0000_t202" style="position:absolute;left:0;text-align:left;margin-left:317.1pt;margin-top:.2pt;width:123.6pt;height:21.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" stroked="f">
                <v:stroke joinstyle="round"/>
                <v:path arrowok="t"/>
                <v:textbox inset="0,0,0,0">
                  <w:txbxContent>
                    <w:p w:rsidR="00510C9D" w:rsidRDefault="00510C9D"/>
                  </w:txbxContent>
                </v:textbox>
              </v:shape>
            </w:pict>
          </mc:Fallback>
        </mc:AlternateContent>
      </w:r>
      <w:r w:rsidR="006E471D">
        <w:rPr>
          <w:b/>
          <w:noProof/>
          <w:color w:val="000000"/>
          <w:lang w:val="en-GB" w:eastAsia="en-GB"/>
        </w:rPr>
        <w:drawing>
          <wp:inline distT="0" distB="0" distL="0" distR="0" wp14:anchorId="2A3738A9" wp14:editId="238574AD">
            <wp:extent cx="4610100" cy="3329940"/>
            <wp:effectExtent l="0" t="0" r="0" b="381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10100" cy="3329940"/>
                    </a:xfrm>
                    <a:prstGeom prst="rect">
                      <a:avLst/>
                    </a:prstGeom>
                    <a:noFill/>
                    <a:ln>
                      <a:noFill/>
                    </a:ln>
                  </pic:spPr>
                </pic:pic>
              </a:graphicData>
            </a:graphic>
          </wp:inline>
        </w:drawing>
      </w:r>
    </w:p>
    <w:p w:rsidR="00326A58" w:rsidRPr="00BD3F95" w:rsidRDefault="009B43DD" w:rsidP="009B43DD">
      <w:pPr>
        <w:pStyle w:val="H4GR"/>
        <w:rPr>
          <w:bCs/>
        </w:rPr>
      </w:pPr>
      <w:r>
        <w:rPr>
          <w:lang w:val="en-US"/>
        </w:rPr>
        <w:tab/>
      </w:r>
      <w:r>
        <w:rPr>
          <w:lang w:val="en-US"/>
        </w:rPr>
        <w:tab/>
      </w:r>
      <w:r w:rsidR="00326A58" w:rsidRPr="00BD3F95">
        <w:t>Пояснение</w:t>
      </w:r>
    </w:p>
    <w:p w:rsidR="00326A58" w:rsidRPr="00BD3F95" w:rsidRDefault="00326A58" w:rsidP="00F07558">
      <w:pPr>
        <w:pStyle w:val="SingleTxtGR"/>
        <w:spacing w:after="0"/>
        <w:ind w:left="1701" w:hanging="567"/>
      </w:pPr>
      <w:r w:rsidRPr="00BE4993">
        <w:t>1</w:t>
      </w:r>
      <w:r w:rsidRPr="00BE4993">
        <w:tab/>
        <w:t>Точка V</w:t>
      </w:r>
      <w:r w:rsidR="00BD3F95" w:rsidRPr="00BD3F95">
        <w:t>.</w:t>
      </w:r>
    </w:p>
    <w:p w:rsidR="00326A58" w:rsidRPr="00BD3F95" w:rsidRDefault="00326A58" w:rsidP="00F07558">
      <w:pPr>
        <w:pStyle w:val="SingleTxtGR"/>
        <w:spacing w:after="0"/>
        <w:ind w:left="1701" w:hanging="567"/>
      </w:pPr>
      <w:r w:rsidRPr="00BE4993">
        <w:t>2</w:t>
      </w:r>
      <w:r w:rsidRPr="00BE4993">
        <w:tab/>
        <w:t>Точка R</w:t>
      </w:r>
      <w:r w:rsidR="00BD3F95" w:rsidRPr="00BD3F95">
        <w:t>.</w:t>
      </w:r>
    </w:p>
    <w:p w:rsidR="00326A58" w:rsidRPr="00BD3F95" w:rsidRDefault="00326A58" w:rsidP="00F07558">
      <w:pPr>
        <w:pStyle w:val="SingleTxtGR"/>
        <w:spacing w:after="0"/>
        <w:ind w:left="1701" w:hanging="567"/>
      </w:pPr>
      <w:r w:rsidRPr="00BE4993">
        <w:t>3</w:t>
      </w:r>
      <w:r w:rsidRPr="00BE4993">
        <w:tab/>
        <w:t>Точка W</w:t>
      </w:r>
      <w:r w:rsidR="00BD3F95" w:rsidRPr="00BD3F95">
        <w:t>.</w:t>
      </w:r>
    </w:p>
    <w:p w:rsidR="00326A58" w:rsidRPr="00BD3F95" w:rsidRDefault="00326A58" w:rsidP="00F07558">
      <w:pPr>
        <w:pStyle w:val="SingleTxtGR"/>
        <w:spacing w:after="0"/>
        <w:ind w:left="1701" w:hanging="567"/>
      </w:pPr>
      <w:r w:rsidRPr="00BE4993">
        <w:t>4</w:t>
      </w:r>
      <w:r w:rsidRPr="00BE4993">
        <w:tab/>
        <w:t>Длина лямки в вытянутом положении от точки V: 250 мм</w:t>
      </w:r>
      <w:r w:rsidR="00BD3F95" w:rsidRPr="00BD3F95">
        <w:t>.</w:t>
      </w:r>
    </w:p>
    <w:p w:rsidR="00326A58" w:rsidRPr="00BD3F95" w:rsidRDefault="00326A58" w:rsidP="00C77A1C">
      <w:pPr>
        <w:pStyle w:val="SingleTxtGR"/>
        <w:spacing w:after="0"/>
        <w:ind w:left="1701" w:hanging="567"/>
      </w:pPr>
      <w:r w:rsidRPr="00BE4993">
        <w:t>5</w:t>
      </w:r>
      <w:r w:rsidRPr="00BE4993">
        <w:tab/>
        <w:t>Вертикальная продольная плоскость</w:t>
      </w:r>
      <w:r w:rsidR="00BD3F95" w:rsidRPr="00BD3F95">
        <w:t>.</w:t>
      </w:r>
    </w:p>
    <w:p w:rsidR="00326A58" w:rsidRPr="00BD3F95" w:rsidRDefault="00326A58" w:rsidP="00F07558">
      <w:pPr>
        <w:pStyle w:val="SingleTxtGR"/>
        <w:spacing w:after="0"/>
        <w:ind w:left="1701" w:hanging="567"/>
      </w:pPr>
      <w:r w:rsidRPr="00BE4993">
        <w:t>6</w:t>
      </w:r>
      <w:r w:rsidRPr="00BE4993">
        <w:tab/>
        <w:t>Длина лямки в вытянутом положении от точки W: 200 мм</w:t>
      </w:r>
      <w:r w:rsidR="00BD3F95" w:rsidRPr="00BD3F95">
        <w:t>.</w:t>
      </w:r>
    </w:p>
    <w:p w:rsidR="00326A58" w:rsidRPr="00BE4993" w:rsidRDefault="00326A58" w:rsidP="00F07558">
      <w:pPr>
        <w:pStyle w:val="SingleTxtGR"/>
        <w:spacing w:after="0"/>
        <w:ind w:left="1701" w:hanging="567"/>
      </w:pPr>
      <w:r w:rsidRPr="00BE4993">
        <w:t>7</w:t>
      </w:r>
      <w:r w:rsidRPr="00BE4993">
        <w:tab/>
        <w:t>Дуги, образуемые длиной вытянутых лямок</w:t>
      </w:r>
      <w:r w:rsidR="009B5AE9">
        <w:t>.</w:t>
      </w:r>
    </w:p>
    <w:p w:rsidR="00326A58" w:rsidRPr="002407D0" w:rsidRDefault="00326A58" w:rsidP="00F07558">
      <w:pPr>
        <w:pStyle w:val="SingleTxtGR"/>
        <w:spacing w:after="0"/>
        <w:ind w:left="1701" w:hanging="567"/>
      </w:pPr>
      <w:r w:rsidRPr="00BE4993">
        <w:t>8</w:t>
      </w:r>
      <w:r w:rsidRPr="00BE4993">
        <w:tab/>
        <w:t>Точка Н</w:t>
      </w:r>
      <w:r w:rsidR="00BD3F95" w:rsidRPr="002407D0">
        <w:t>.</w:t>
      </w:r>
    </w:p>
    <w:p w:rsidR="00326A58" w:rsidRPr="00BE4993" w:rsidRDefault="009B43DD" w:rsidP="009B43DD">
      <w:pPr>
        <w:pStyle w:val="H4GR"/>
      </w:pPr>
      <w:r w:rsidRPr="00A23E6A">
        <w:tab/>
      </w:r>
      <w:r w:rsidRPr="00A23E6A">
        <w:tab/>
      </w:r>
      <w:r w:rsidR="00326A58" w:rsidRPr="00BE4993">
        <w:t>Примечания:</w:t>
      </w:r>
    </w:p>
    <w:p w:rsidR="00326A58" w:rsidRPr="00BE4993" w:rsidRDefault="00326A58" w:rsidP="00F07558">
      <w:pPr>
        <w:pStyle w:val="SingleTxtGR"/>
        <w:suppressAutoHyphens/>
        <w:spacing w:after="0"/>
        <w:ind w:left="1701" w:hanging="567"/>
      </w:pPr>
      <w:r w:rsidRPr="00BE4993">
        <w:t>1</w:t>
      </w:r>
      <w:r w:rsidR="004E3335" w:rsidRPr="004E3335">
        <w:t>.</w:t>
      </w:r>
      <w:r w:rsidRPr="00BE4993">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326A58" w:rsidRPr="00BE4993" w:rsidRDefault="00326A58" w:rsidP="00F07558">
      <w:pPr>
        <w:pStyle w:val="SingleTxtGR"/>
        <w:suppressAutoHyphens/>
        <w:spacing w:after="0"/>
        <w:ind w:left="1701" w:hanging="567"/>
      </w:pPr>
      <w:r w:rsidRPr="00BE4993">
        <w:t>2</w:t>
      </w:r>
      <w:r w:rsidR="004E3335" w:rsidRPr="004E3335">
        <w:t>.</w:t>
      </w:r>
      <w:r w:rsidRPr="00BE4993">
        <w:tab/>
        <w:t>Точка R: Исходная точка плеча.</w:t>
      </w:r>
    </w:p>
    <w:p w:rsidR="00326A58" w:rsidRPr="00BE4993" w:rsidRDefault="00326A58" w:rsidP="00F07558">
      <w:pPr>
        <w:pStyle w:val="SingleTxtGR"/>
        <w:suppressAutoHyphens/>
        <w:spacing w:after="0"/>
        <w:ind w:left="1701" w:hanging="567"/>
      </w:pPr>
      <w:r w:rsidRPr="00BE4993">
        <w:t>3</w:t>
      </w:r>
      <w:r w:rsidR="004E3335" w:rsidRPr="004E3335">
        <w:t>.</w:t>
      </w:r>
      <w:r w:rsidRPr="00BE4993">
        <w:tab/>
        <w:t>Точка V: Исходная точка V, находящаяся на 350 мм выше точки Н в</w:t>
      </w:r>
      <w:r w:rsidR="00C77A1C">
        <w:t> </w:t>
      </w:r>
      <w:r w:rsidRPr="00BE4993">
        <w:t>вертикальной плоскости и на расстоянии 175 мм позади точки Н в</w:t>
      </w:r>
      <w:r w:rsidR="00C77A1C">
        <w:t> </w:t>
      </w:r>
      <w:r w:rsidRPr="00BE4993">
        <w:t>горизонтальной плоскости.</w:t>
      </w:r>
    </w:p>
    <w:p w:rsidR="00326A58" w:rsidRPr="00BE4993" w:rsidRDefault="00326A58" w:rsidP="00F07558">
      <w:pPr>
        <w:pStyle w:val="SingleTxtGR"/>
        <w:suppressAutoHyphens/>
        <w:spacing w:after="0"/>
        <w:ind w:left="1701" w:hanging="567"/>
      </w:pPr>
      <w:r w:rsidRPr="00BE4993">
        <w:t>4</w:t>
      </w:r>
      <w:r w:rsidR="004E3335" w:rsidRPr="004E3335">
        <w:t>.</w:t>
      </w:r>
      <w:r w:rsidRPr="00BE4993">
        <w:tab/>
        <w:t>Точка W: Исходная точка W, находящаяся на 50 мм ниже точки R в</w:t>
      </w:r>
      <w:r w:rsidR="00C77A1C">
        <w:t> </w:t>
      </w:r>
      <w:r w:rsidRPr="00BE4993">
        <w:t>вертикальной плоскости и на расстоянии 50 мм позади точки R в</w:t>
      </w:r>
      <w:r w:rsidR="00C77A1C">
        <w:t> </w:t>
      </w:r>
      <w:r w:rsidRPr="00BE4993">
        <w:t>горизонтальной плоскости.</w:t>
      </w:r>
    </w:p>
    <w:p w:rsidR="00326A58" w:rsidRPr="00BE4993" w:rsidRDefault="00326A58" w:rsidP="00F07558">
      <w:pPr>
        <w:pStyle w:val="SingleTxtGR"/>
        <w:suppressAutoHyphens/>
        <w:spacing w:after="0"/>
        <w:ind w:left="1701" w:hanging="567"/>
      </w:pPr>
      <w:r w:rsidRPr="00BE4993">
        <w:t>5</w:t>
      </w:r>
      <w:r w:rsidR="004E3335" w:rsidRPr="004E3335">
        <w:t>.</w:t>
      </w:r>
      <w:r w:rsidRPr="00BE4993">
        <w:tab/>
        <w:t xml:space="preserve">Плоскость М: Исходная плоскость М, проходящая на расстоянии </w:t>
      </w:r>
      <w:r w:rsidR="00F07558">
        <w:br/>
      </w:r>
      <w:r w:rsidRPr="00BE4993">
        <w:t>1 000 мм позади точки R.</w:t>
      </w:r>
    </w:p>
    <w:p w:rsidR="00326A58" w:rsidRPr="00BE4993" w:rsidRDefault="00326A58" w:rsidP="00F07558">
      <w:pPr>
        <w:pStyle w:val="SingleTxtGR"/>
        <w:suppressAutoHyphens/>
        <w:spacing w:after="0"/>
        <w:ind w:left="1701" w:hanging="567"/>
      </w:pPr>
      <w:r w:rsidRPr="00BE4993">
        <w:t>6</w:t>
      </w:r>
      <w:r w:rsidR="004E3335" w:rsidRPr="004E3335">
        <w:t>.</w:t>
      </w:r>
      <w:r w:rsidRPr="00BE4993">
        <w:tab/>
        <w:t>Наиболее выдвинутые вперед поверхности зоны образуются посредством развертывания обеих линий натяжения по всей их длине в передней части зоны. Длина линий натяжения является минимальной скорректированной длиной обычных лямок верхнего страховочного троса, вытягиваемых либо из верхней части ДУС (точки W), либо из нижней части спинки ДУС (точка V).</w:t>
      </w:r>
    </w:p>
    <w:p w:rsidR="00326A58" w:rsidRPr="004A2F90" w:rsidRDefault="00326A58" w:rsidP="001B4D35">
      <w:pPr>
        <w:pStyle w:val="H23GR"/>
        <w:spacing w:before="120"/>
      </w:pPr>
      <w:r>
        <w:br w:type="page"/>
      </w:r>
      <w:r w:rsidR="001B4D35" w:rsidRPr="001B4D35">
        <w:rPr>
          <w:b w:val="0"/>
        </w:rPr>
        <w:tab/>
      </w:r>
      <w:r w:rsidR="001B4D35" w:rsidRPr="001B4D35">
        <w:rPr>
          <w:b w:val="0"/>
        </w:rPr>
        <w:tab/>
      </w:r>
      <w:r w:rsidRPr="001B4D35">
        <w:rPr>
          <w:b w:val="0"/>
        </w:rPr>
        <w:t>Рис. 8</w:t>
      </w:r>
      <w:r w:rsidRPr="001B4D35">
        <w:rPr>
          <w:b w:val="0"/>
          <w:szCs w:val="24"/>
        </w:rPr>
        <w:br/>
      </w:r>
      <w:r w:rsidRPr="002634AA">
        <w:t xml:space="preserve">Местонахождение крепления верхнего страховочного троса ISOFIX, </w:t>
      </w:r>
      <w:r w:rsidR="006C5355" w:rsidRPr="006C5355">
        <w:br/>
      </w:r>
      <w:r w:rsidRPr="002634AA">
        <w:t xml:space="preserve">зона ISOFIX </w:t>
      </w:r>
      <w:r w:rsidRPr="004A2F90">
        <w:t>–</w:t>
      </w:r>
      <w:r w:rsidRPr="002634AA">
        <w:t xml:space="preserve"> </w:t>
      </w:r>
      <w:r w:rsidRPr="00042EC2">
        <w:t>Вид сверху</w:t>
      </w:r>
      <w:r>
        <w:t xml:space="preserve"> </w:t>
      </w:r>
    </w:p>
    <w:p w:rsidR="00326A58" w:rsidRDefault="00326A58" w:rsidP="00326A58">
      <w:pPr>
        <w:pStyle w:val="SingleTxtGR"/>
        <w:spacing w:line="200" w:lineRule="atLeast"/>
        <w:jc w:val="left"/>
      </w:pPr>
      <w:r>
        <w:t xml:space="preserve">(Продольное сечение плоскости </w:t>
      </w:r>
      <w:r w:rsidRPr="003300C0">
        <w:t>R</w:t>
      </w:r>
      <w:r>
        <w:t>)</w:t>
      </w:r>
    </w:p>
    <w:p w:rsidR="00326A58" w:rsidRDefault="006E471D" w:rsidP="00326A58">
      <w:pPr>
        <w:jc w:val="center"/>
        <w:rPr>
          <w:b/>
          <w:color w:val="000000"/>
          <w:lang w:val="en-GB"/>
        </w:rPr>
      </w:pPr>
      <w:r>
        <w:rPr>
          <w:noProof/>
          <w:w w:val="100"/>
          <w:lang w:val="en-GB" w:eastAsia="en-GB"/>
        </w:rPr>
        <mc:AlternateContent>
          <mc:Choice Requires="wps">
            <w:drawing>
              <wp:anchor distT="0" distB="0" distL="114300" distR="114300" simplePos="0" relativeHeight="251709952" behindDoc="0" locked="0" layoutInCell="1" allowOverlap="1" wp14:anchorId="51D9DD0D" wp14:editId="2E020B26">
                <wp:simplePos x="0" y="0"/>
                <wp:positionH relativeFrom="column">
                  <wp:posOffset>3851910</wp:posOffset>
                </wp:positionH>
                <wp:positionV relativeFrom="paragraph">
                  <wp:posOffset>57937</wp:posOffset>
                </wp:positionV>
                <wp:extent cx="1665027" cy="342900"/>
                <wp:effectExtent l="0" t="0" r="0" b="0"/>
                <wp:wrapNone/>
                <wp:docPr id="2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Default="00510C9D" w:rsidP="00326A58">
                            <w:r>
                              <w:t>Размеры в миллиметрах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07" type="#_x0000_t202" style="position:absolute;left:0;text-align:left;margin-left:303.3pt;margin-top:4.55pt;width:131.1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d5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" stroked="f">
                <v:textbox>
                  <w:txbxContent>
                    <w:p w:rsidR="00510C9D" w:rsidRDefault="00510C9D" w:rsidP="00326A58">
                      <w:r>
                        <w:t>Размеры в миллиметрах</w:t>
                      </w:r>
                    </w:p>
                  </w:txbxContent>
                </v:textbox>
              </v:shape>
            </w:pict>
          </mc:Fallback>
        </mc:AlternateContent>
      </w:r>
      <w:bookmarkStart w:id="20" w:name="_MON_1080632417"/>
      <w:bookmarkStart w:id="21" w:name="_MON_1117870281"/>
      <w:bookmarkStart w:id="22" w:name="_MON_1117871290"/>
      <w:bookmarkStart w:id="23" w:name="_MON_1117888147"/>
      <w:bookmarkStart w:id="24" w:name="_MON_1125466331"/>
      <w:bookmarkStart w:id="25" w:name="_MON_1214398143"/>
      <w:bookmarkEnd w:id="20"/>
      <w:bookmarkEnd w:id="21"/>
      <w:bookmarkEnd w:id="22"/>
      <w:bookmarkEnd w:id="23"/>
      <w:bookmarkEnd w:id="24"/>
      <w:bookmarkEnd w:id="25"/>
      <w:bookmarkStart w:id="26" w:name="_MON_1214398525"/>
      <w:bookmarkEnd w:id="26"/>
      <w:r w:rsidR="00326A58">
        <w:rPr>
          <w:b/>
          <w:color w:val="000000"/>
          <w:lang w:val="en-GB"/>
        </w:rPr>
        <w:object w:dxaOrig="9259" w:dyaOrig="8984">
          <v:shape id="_x0000_i1035" type="#_x0000_t75" style="width:404.6pt;height:399.8pt" o:ole="" fillcolor="window">
            <v:imagedata r:id="rId87" o:title=""/>
          </v:shape>
          <o:OLEObject Type="Embed" ProgID="Word.Picture.8" ShapeID="_x0000_i1035" DrawAspect="Content" ObjectID="_1552378894" r:id="rId88"/>
        </w:object>
      </w:r>
    </w:p>
    <w:p w:rsidR="00326A58" w:rsidRPr="00BD3F95" w:rsidRDefault="00C77A1C" w:rsidP="0048346C">
      <w:pPr>
        <w:pStyle w:val="H4GR"/>
        <w:spacing w:before="120" w:line="220" w:lineRule="atLeast"/>
      </w:pPr>
      <w:r>
        <w:tab/>
      </w:r>
      <w:r>
        <w:tab/>
      </w:r>
      <w:r w:rsidR="00326A58" w:rsidRPr="00BD3F95">
        <w:t>Пояснение</w:t>
      </w:r>
    </w:p>
    <w:p w:rsidR="00326A58" w:rsidRPr="00BD3F95" w:rsidRDefault="00326A58" w:rsidP="0048346C">
      <w:pPr>
        <w:pStyle w:val="SingleTxtGR"/>
        <w:spacing w:after="0"/>
      </w:pPr>
      <w:r w:rsidRPr="004A2F90">
        <w:t>1</w:t>
      </w:r>
      <w:r w:rsidRPr="004A2F90">
        <w:tab/>
        <w:t>Средняя плоскость</w:t>
      </w:r>
      <w:r w:rsidR="00BD3F95" w:rsidRPr="00BD3F95">
        <w:t>.</w:t>
      </w:r>
    </w:p>
    <w:p w:rsidR="00326A58" w:rsidRPr="00BD3F95" w:rsidRDefault="00326A58" w:rsidP="0048346C">
      <w:pPr>
        <w:pStyle w:val="SingleTxtGR"/>
        <w:spacing w:after="0"/>
      </w:pPr>
      <w:r w:rsidRPr="004A2F90">
        <w:t>2</w:t>
      </w:r>
      <w:r w:rsidRPr="004A2F90">
        <w:tab/>
        <w:t>Точка V</w:t>
      </w:r>
      <w:r w:rsidR="00BD3F95" w:rsidRPr="00BD3F95">
        <w:t>.</w:t>
      </w:r>
    </w:p>
    <w:p w:rsidR="00326A58" w:rsidRPr="00BD3F95" w:rsidRDefault="00326A58" w:rsidP="0048346C">
      <w:pPr>
        <w:pStyle w:val="SingleTxtGR"/>
        <w:spacing w:after="0"/>
      </w:pPr>
      <w:r w:rsidRPr="004A2F90">
        <w:t>3</w:t>
      </w:r>
      <w:r w:rsidRPr="004A2F90">
        <w:tab/>
        <w:t>Точка R</w:t>
      </w:r>
      <w:r w:rsidR="00BD3F95" w:rsidRPr="00BD3F95">
        <w:t>.</w:t>
      </w:r>
    </w:p>
    <w:p w:rsidR="00326A58" w:rsidRPr="00BD3F95" w:rsidRDefault="00326A58" w:rsidP="0048346C">
      <w:pPr>
        <w:pStyle w:val="SingleTxtGR"/>
        <w:spacing w:after="0"/>
      </w:pPr>
      <w:r w:rsidRPr="004A2F90">
        <w:t>4</w:t>
      </w:r>
      <w:r w:rsidRPr="004A2F90">
        <w:tab/>
        <w:t>Точка W</w:t>
      </w:r>
      <w:r w:rsidR="00BD3F95" w:rsidRPr="00BD3F95">
        <w:t>.</w:t>
      </w:r>
    </w:p>
    <w:p w:rsidR="00326A58" w:rsidRPr="002407D0" w:rsidRDefault="00326A58" w:rsidP="0048346C">
      <w:pPr>
        <w:pStyle w:val="SingleTxtGR"/>
        <w:spacing w:after="0"/>
      </w:pPr>
      <w:r w:rsidRPr="004A2F90">
        <w:t>5</w:t>
      </w:r>
      <w:r w:rsidRPr="004A2F90">
        <w:tab/>
        <w:t>Вертикальная продольная плоскость</w:t>
      </w:r>
      <w:r w:rsidR="00BD3F95" w:rsidRPr="002407D0">
        <w:t>.</w:t>
      </w:r>
    </w:p>
    <w:p w:rsidR="00326A58" w:rsidRPr="004A2F90" w:rsidRDefault="00C77A1C" w:rsidP="0048346C">
      <w:pPr>
        <w:pStyle w:val="H4GR"/>
        <w:spacing w:before="120" w:line="220" w:lineRule="atLeast"/>
      </w:pPr>
      <w:r>
        <w:tab/>
      </w:r>
      <w:r>
        <w:tab/>
      </w:r>
      <w:r w:rsidR="00326A58" w:rsidRPr="004A2F90">
        <w:t>Примечания:</w:t>
      </w:r>
    </w:p>
    <w:p w:rsidR="00326A58" w:rsidRPr="004A2F90" w:rsidRDefault="00326A58" w:rsidP="0048346C">
      <w:pPr>
        <w:pStyle w:val="SingleTxtGR"/>
        <w:suppressAutoHyphens/>
        <w:spacing w:after="0"/>
        <w:ind w:left="1701" w:hanging="567"/>
      </w:pPr>
      <w:r w:rsidRPr="004A2F90">
        <w:t>1</w:t>
      </w:r>
      <w:r w:rsidR="004E3335" w:rsidRPr="004E3335">
        <w:t>.</w:t>
      </w:r>
      <w:r w:rsidRPr="004A2F90">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326A58" w:rsidRPr="004A2F90" w:rsidRDefault="00326A58" w:rsidP="0048346C">
      <w:pPr>
        <w:pStyle w:val="SingleTxtGR"/>
        <w:suppressAutoHyphens/>
        <w:spacing w:after="0"/>
        <w:ind w:left="1701" w:hanging="567"/>
      </w:pPr>
      <w:r w:rsidRPr="004A2F90">
        <w:t>2</w:t>
      </w:r>
      <w:r w:rsidR="004E3335" w:rsidRPr="004E3335">
        <w:t>.</w:t>
      </w:r>
      <w:r w:rsidRPr="004A2F90">
        <w:tab/>
        <w:t>Точка R: Исходная точка плеча.</w:t>
      </w:r>
    </w:p>
    <w:p w:rsidR="00326A58" w:rsidRPr="004A2F90" w:rsidRDefault="00326A58" w:rsidP="0048346C">
      <w:pPr>
        <w:pStyle w:val="SingleTxtGR"/>
        <w:suppressAutoHyphens/>
        <w:spacing w:after="0"/>
        <w:ind w:left="1701" w:hanging="567"/>
      </w:pPr>
      <w:r w:rsidRPr="004A2F90">
        <w:t>3</w:t>
      </w:r>
      <w:r w:rsidR="004E3335" w:rsidRPr="004E3335">
        <w:t>.</w:t>
      </w:r>
      <w:r w:rsidRPr="004A2F90">
        <w:tab/>
        <w:t>Точка V: Исходная точка V, находящаяся на 350 мм выше точки Н в</w:t>
      </w:r>
      <w:r w:rsidR="00C77A1C">
        <w:t> </w:t>
      </w:r>
      <w:r w:rsidRPr="004A2F90">
        <w:t>вертикальной плоскости и на расстоянии 175 мм позади точки Н в</w:t>
      </w:r>
      <w:r w:rsidR="00C77A1C">
        <w:t> </w:t>
      </w:r>
      <w:r w:rsidRPr="004A2F90">
        <w:t>горизонтальной плоскости.</w:t>
      </w:r>
    </w:p>
    <w:p w:rsidR="0048346C" w:rsidRDefault="00326A58" w:rsidP="0048346C">
      <w:pPr>
        <w:pStyle w:val="SingleTxtGR"/>
        <w:suppressAutoHyphens/>
        <w:spacing w:after="0"/>
        <w:ind w:left="1701" w:hanging="567"/>
      </w:pPr>
      <w:r w:rsidRPr="004A2F90">
        <w:t>4</w:t>
      </w:r>
      <w:r w:rsidR="004E3335" w:rsidRPr="004E3335">
        <w:t>.</w:t>
      </w:r>
      <w:r w:rsidRPr="004A2F90">
        <w:tab/>
        <w:t>Точка W: Исходная точка W, находящаяся на 50 мм ниже точки R в</w:t>
      </w:r>
      <w:r w:rsidR="00C77A1C">
        <w:t> </w:t>
      </w:r>
      <w:r w:rsidRPr="004A2F90">
        <w:t>вертикальной плоскости и на расстоянии 50 мм позади точки R в</w:t>
      </w:r>
      <w:r w:rsidR="00C77A1C">
        <w:t> </w:t>
      </w:r>
      <w:r w:rsidRPr="004A2F90">
        <w:t>горизонтальной плоскости.</w:t>
      </w:r>
    </w:p>
    <w:p w:rsidR="00326A58" w:rsidRDefault="00326A58" w:rsidP="0048346C">
      <w:pPr>
        <w:pStyle w:val="H23GR"/>
      </w:pPr>
      <w:r>
        <w:br w:type="page"/>
      </w:r>
      <w:r w:rsidR="0048346C" w:rsidRPr="0048346C">
        <w:rPr>
          <w:b w:val="0"/>
        </w:rPr>
        <w:tab/>
      </w:r>
      <w:r w:rsidR="0048346C" w:rsidRPr="0048346C">
        <w:rPr>
          <w:b w:val="0"/>
        </w:rPr>
        <w:tab/>
      </w:r>
      <w:r w:rsidRPr="0048346C">
        <w:rPr>
          <w:b w:val="0"/>
        </w:rPr>
        <w:t>Рис. 9</w:t>
      </w:r>
      <w:r w:rsidRPr="0048346C">
        <w:rPr>
          <w:b w:val="0"/>
          <w:szCs w:val="24"/>
        </w:rPr>
        <w:br/>
      </w:r>
      <w:r w:rsidRPr="002634AA">
        <w:t xml:space="preserve">Местонахождение крепления верхнего страховочного троса ISOFIX, </w:t>
      </w:r>
      <w:r w:rsidR="00CF2F5E">
        <w:br/>
      </w:r>
      <w:r w:rsidRPr="002634AA">
        <w:t xml:space="preserve">зона ISOFIX </w:t>
      </w:r>
      <w:r>
        <w:t>–</w:t>
      </w:r>
      <w:r w:rsidRPr="002634AA">
        <w:t xml:space="preserve"> </w:t>
      </w:r>
      <w:r>
        <w:t>Вид спереди</w:t>
      </w:r>
    </w:p>
    <w:p w:rsidR="00326A58" w:rsidRDefault="006E471D" w:rsidP="00326A58">
      <w:pPr>
        <w:jc w:val="center"/>
        <w:rPr>
          <w:b/>
          <w:color w:val="000000"/>
          <w:lang w:val="en-GB"/>
        </w:rPr>
      </w:pPr>
      <w:r>
        <w:rPr>
          <w:b/>
          <w:noProof/>
          <w:color w:val="000000"/>
          <w:lang w:val="en-GB" w:eastAsia="en-GB"/>
        </w:rPr>
        <w:drawing>
          <wp:inline distT="0" distB="0" distL="0" distR="0" wp14:anchorId="1F7278F7" wp14:editId="05974C23">
            <wp:extent cx="2933700" cy="5082540"/>
            <wp:effectExtent l="0" t="0" r="0" b="381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9">
                      <a:lum bright="6000"/>
                      <a:extLst>
                        <a:ext uri="{28A0092B-C50C-407E-A947-70E740481C1C}">
                          <a14:useLocalDpi xmlns:a14="http://schemas.microsoft.com/office/drawing/2010/main" val="0"/>
                        </a:ext>
                      </a:extLst>
                    </a:blip>
                    <a:srcRect/>
                    <a:stretch>
                      <a:fillRect/>
                    </a:stretch>
                  </pic:blipFill>
                  <pic:spPr bwMode="auto">
                    <a:xfrm>
                      <a:off x="0" y="0"/>
                      <a:ext cx="2933700" cy="5082540"/>
                    </a:xfrm>
                    <a:prstGeom prst="rect">
                      <a:avLst/>
                    </a:prstGeom>
                    <a:noFill/>
                    <a:ln>
                      <a:noFill/>
                    </a:ln>
                  </pic:spPr>
                </pic:pic>
              </a:graphicData>
            </a:graphic>
          </wp:inline>
        </w:drawing>
      </w:r>
    </w:p>
    <w:p w:rsidR="00326A58" w:rsidRPr="00BD3F95" w:rsidRDefault="009B5AE9" w:rsidP="0048346C">
      <w:pPr>
        <w:pStyle w:val="H4GR"/>
        <w:spacing w:before="0"/>
      </w:pPr>
      <w:r>
        <w:tab/>
      </w:r>
      <w:r>
        <w:tab/>
      </w:r>
      <w:r w:rsidR="00326A58" w:rsidRPr="00BD3F95">
        <w:t>Пояснение</w:t>
      </w:r>
    </w:p>
    <w:p w:rsidR="00326A58" w:rsidRPr="00BD3F95" w:rsidRDefault="00326A58" w:rsidP="003D66FF">
      <w:pPr>
        <w:pStyle w:val="SingleTxtGR"/>
        <w:suppressAutoHyphens/>
        <w:spacing w:after="0"/>
        <w:ind w:left="1701" w:hanging="567"/>
      </w:pPr>
      <w:r w:rsidRPr="00742303">
        <w:t>1</w:t>
      </w:r>
      <w:r w:rsidRPr="00742303">
        <w:tab/>
        <w:t>Точка V</w:t>
      </w:r>
      <w:r w:rsidR="00BD3F95" w:rsidRPr="00BD3F95">
        <w:t>.</w:t>
      </w:r>
    </w:p>
    <w:p w:rsidR="00326A58" w:rsidRPr="00BD3F95" w:rsidRDefault="00326A58" w:rsidP="003D66FF">
      <w:pPr>
        <w:pStyle w:val="SingleTxtGR"/>
        <w:suppressAutoHyphens/>
        <w:spacing w:after="0"/>
        <w:ind w:left="1701" w:hanging="567"/>
      </w:pPr>
      <w:r w:rsidRPr="00742303">
        <w:t>2</w:t>
      </w:r>
      <w:r w:rsidRPr="00742303">
        <w:tab/>
        <w:t>Точка W</w:t>
      </w:r>
      <w:r w:rsidR="00BD3F95" w:rsidRPr="00BD3F95">
        <w:t>.</w:t>
      </w:r>
    </w:p>
    <w:p w:rsidR="00326A58" w:rsidRPr="00BD3F95" w:rsidRDefault="00326A58" w:rsidP="003D66FF">
      <w:pPr>
        <w:pStyle w:val="SingleTxtGR"/>
        <w:suppressAutoHyphens/>
        <w:spacing w:after="0"/>
        <w:ind w:left="1701" w:hanging="567"/>
      </w:pPr>
      <w:r w:rsidRPr="00742303">
        <w:t>3</w:t>
      </w:r>
      <w:r w:rsidRPr="00742303">
        <w:tab/>
        <w:t>Точка R</w:t>
      </w:r>
      <w:r w:rsidR="00BD3F95" w:rsidRPr="00BD3F95">
        <w:t>.</w:t>
      </w:r>
    </w:p>
    <w:p w:rsidR="00326A58" w:rsidRPr="00BD3F95" w:rsidRDefault="00326A58" w:rsidP="003D66FF">
      <w:pPr>
        <w:pStyle w:val="SingleTxtGR"/>
        <w:suppressAutoHyphens/>
        <w:spacing w:after="0"/>
        <w:ind w:left="1701" w:hanging="567"/>
      </w:pPr>
      <w:r w:rsidRPr="00742303">
        <w:t>4</w:t>
      </w:r>
      <w:r w:rsidRPr="00742303">
        <w:tab/>
        <w:t>Средняя плоскость</w:t>
      </w:r>
      <w:r w:rsidR="00BD3F95" w:rsidRPr="00BD3F95">
        <w:t>.</w:t>
      </w:r>
    </w:p>
    <w:p w:rsidR="00326A58" w:rsidRPr="00BD3F95" w:rsidRDefault="00326A58" w:rsidP="003D66FF">
      <w:pPr>
        <w:pStyle w:val="SingleTxtGR"/>
        <w:suppressAutoHyphens/>
        <w:spacing w:after="0"/>
        <w:ind w:left="1701" w:hanging="567"/>
      </w:pPr>
      <w:r w:rsidRPr="00742303">
        <w:t>5</w:t>
      </w:r>
      <w:r w:rsidRPr="00742303">
        <w:tab/>
        <w:t>Вид зоны вдоль исходной плоскости туловища</w:t>
      </w:r>
      <w:r w:rsidR="00BD3F95" w:rsidRPr="00BD3F95">
        <w:t>.</w:t>
      </w:r>
    </w:p>
    <w:p w:rsidR="00326A58" w:rsidRPr="00742303" w:rsidRDefault="009B5AE9" w:rsidP="0048346C">
      <w:pPr>
        <w:pStyle w:val="H4GR"/>
        <w:spacing w:before="120"/>
      </w:pPr>
      <w:r>
        <w:tab/>
      </w:r>
      <w:r>
        <w:tab/>
      </w:r>
      <w:r w:rsidR="00326A58" w:rsidRPr="00742303">
        <w:t>Примечания:</w:t>
      </w:r>
    </w:p>
    <w:p w:rsidR="00326A58" w:rsidRPr="00742303" w:rsidRDefault="00326A58" w:rsidP="003D66FF">
      <w:pPr>
        <w:pStyle w:val="SingleTxtGR"/>
        <w:suppressAutoHyphens/>
        <w:spacing w:after="0"/>
        <w:ind w:left="1701" w:hanging="567"/>
      </w:pPr>
      <w:r w:rsidRPr="00742303">
        <w:t>1</w:t>
      </w:r>
      <w:r w:rsidR="004E3335" w:rsidRPr="004E3335">
        <w:t>.</w:t>
      </w:r>
      <w:r w:rsidRPr="00742303">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326A58" w:rsidRPr="00742303" w:rsidRDefault="00326A58" w:rsidP="003D66FF">
      <w:pPr>
        <w:pStyle w:val="SingleTxtGR"/>
        <w:suppressAutoHyphens/>
        <w:spacing w:after="0"/>
        <w:ind w:left="1701" w:hanging="567"/>
      </w:pPr>
      <w:r w:rsidRPr="00742303">
        <w:t>2</w:t>
      </w:r>
      <w:r w:rsidR="004E3335" w:rsidRPr="004E3335">
        <w:t>.</w:t>
      </w:r>
      <w:r w:rsidRPr="00742303">
        <w:tab/>
        <w:t>Точка R: Исходная точка плеча.</w:t>
      </w:r>
    </w:p>
    <w:p w:rsidR="00326A58" w:rsidRPr="00742303" w:rsidRDefault="00326A58" w:rsidP="003D66FF">
      <w:pPr>
        <w:pStyle w:val="SingleTxtGR"/>
        <w:suppressAutoHyphens/>
        <w:spacing w:after="0"/>
        <w:ind w:left="1701" w:hanging="567"/>
      </w:pPr>
      <w:r w:rsidRPr="00742303">
        <w:t>3</w:t>
      </w:r>
      <w:r w:rsidR="004E3335" w:rsidRPr="002407D0">
        <w:t>.</w:t>
      </w:r>
      <w:r w:rsidRPr="00742303">
        <w:t xml:space="preserve"> </w:t>
      </w:r>
      <w:r w:rsidRPr="00742303">
        <w:tab/>
        <w:t>Точка V: Исходная точка V, находящаяся на 350 мм выше точки Н в</w:t>
      </w:r>
      <w:r w:rsidR="009B5AE9">
        <w:t> </w:t>
      </w:r>
      <w:r w:rsidRPr="00742303">
        <w:t>вертикальной плоскости и на расстоянии 175 мм позади точки H в</w:t>
      </w:r>
      <w:r w:rsidR="009B5AE9">
        <w:t> </w:t>
      </w:r>
      <w:r w:rsidRPr="00742303">
        <w:t>горизонтальной плоскости.</w:t>
      </w:r>
    </w:p>
    <w:p w:rsidR="00326A58" w:rsidRPr="00742303" w:rsidRDefault="00326A58" w:rsidP="003D66FF">
      <w:pPr>
        <w:pStyle w:val="SingleTxtGR"/>
        <w:suppressAutoHyphens/>
        <w:spacing w:after="0"/>
        <w:ind w:left="1701" w:hanging="567"/>
        <w:rPr>
          <w:bCs/>
          <w:color w:val="000000"/>
        </w:rPr>
      </w:pPr>
      <w:r w:rsidRPr="00742303">
        <w:t>4</w:t>
      </w:r>
      <w:r w:rsidR="004E3335" w:rsidRPr="004E3335">
        <w:t>.</w:t>
      </w:r>
      <w:r w:rsidRPr="00742303">
        <w:tab/>
        <w:t>Точка W: Исходная точка W, находящаяся на 50 мм ниже точки R в</w:t>
      </w:r>
      <w:r w:rsidR="009B5AE9">
        <w:t> </w:t>
      </w:r>
      <w:r w:rsidRPr="00742303">
        <w:t>вертикальной плоскости и на расстоянии 50 мм позади точки R в</w:t>
      </w:r>
      <w:r w:rsidR="009B5AE9">
        <w:t> </w:t>
      </w:r>
      <w:r w:rsidRPr="00742303">
        <w:t>горизонтальной плоскости</w:t>
      </w:r>
      <w:r w:rsidRPr="00742303">
        <w:rPr>
          <w:bCs/>
          <w:color w:val="000000"/>
        </w:rPr>
        <w:t>.</w:t>
      </w:r>
    </w:p>
    <w:p w:rsidR="00326A58" w:rsidRPr="003300C0" w:rsidRDefault="00326A58" w:rsidP="0048346C">
      <w:pPr>
        <w:pStyle w:val="H23GR"/>
      </w:pPr>
      <w:r>
        <w:br w:type="page"/>
      </w:r>
      <w:r w:rsidR="0048346C" w:rsidRPr="0048346C">
        <w:rPr>
          <w:b w:val="0"/>
        </w:rPr>
        <w:tab/>
      </w:r>
      <w:r w:rsidR="0048346C" w:rsidRPr="0048346C">
        <w:rPr>
          <w:b w:val="0"/>
        </w:rPr>
        <w:tab/>
      </w:r>
      <w:r w:rsidRPr="0048346C">
        <w:rPr>
          <w:b w:val="0"/>
        </w:rPr>
        <w:t>Рис. 10</w:t>
      </w:r>
      <w:r w:rsidRPr="0048346C">
        <w:rPr>
          <w:b w:val="0"/>
          <w:szCs w:val="24"/>
        </w:rPr>
        <w:br/>
      </w:r>
      <w:r w:rsidRPr="002634AA">
        <w:t xml:space="preserve">Местонахождение крепления верхнего страховочного троса ISOFIX, </w:t>
      </w:r>
      <w:r w:rsidR="006C5355" w:rsidRPr="006C5355">
        <w:br/>
      </w:r>
      <w:r w:rsidRPr="002634AA">
        <w:t xml:space="preserve">зона ISOFIX </w:t>
      </w:r>
      <w:r w:rsidRPr="005F1174">
        <w:t>–</w:t>
      </w:r>
      <w:r w:rsidRPr="002634AA">
        <w:t xml:space="preserve"> </w:t>
      </w:r>
      <w:r w:rsidRPr="005224E1">
        <w:t>Трехмерное схематическое изображение</w:t>
      </w:r>
    </w:p>
    <w:p w:rsidR="00326A58" w:rsidRDefault="006E471D" w:rsidP="00326A58">
      <w:pPr>
        <w:ind w:left="1410" w:hanging="1410"/>
        <w:jc w:val="center"/>
        <w:rPr>
          <w:sz w:val="16"/>
          <w:lang w:val="en-GB"/>
        </w:rPr>
      </w:pPr>
      <w:r>
        <w:rPr>
          <w:noProof/>
          <w:lang w:val="en-GB" w:eastAsia="en-GB"/>
        </w:rPr>
        <w:drawing>
          <wp:inline distT="0" distB="0" distL="0" distR="0" wp14:anchorId="18509B3B" wp14:editId="675FE8F8">
            <wp:extent cx="4655820" cy="5311140"/>
            <wp:effectExtent l="0" t="0" r="0" b="3810"/>
            <wp:docPr id="25" name="Рисунок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55820" cy="5311140"/>
                    </a:xfrm>
                    <a:prstGeom prst="rect">
                      <a:avLst/>
                    </a:prstGeom>
                    <a:noFill/>
                    <a:ln>
                      <a:noFill/>
                    </a:ln>
                  </pic:spPr>
                </pic:pic>
              </a:graphicData>
            </a:graphic>
          </wp:inline>
        </w:drawing>
      </w:r>
    </w:p>
    <w:p w:rsidR="00326A58" w:rsidRPr="00BD3F95" w:rsidRDefault="009B5AE9" w:rsidP="0048346C">
      <w:pPr>
        <w:pStyle w:val="H4GR"/>
        <w:spacing w:before="0"/>
      </w:pPr>
      <w:r>
        <w:tab/>
      </w:r>
      <w:r>
        <w:tab/>
      </w:r>
      <w:r w:rsidR="00326A58" w:rsidRPr="00BD3F95">
        <w:t>Пояснение</w:t>
      </w:r>
    </w:p>
    <w:p w:rsidR="00326A58" w:rsidRPr="00BD3F95" w:rsidRDefault="00326A58" w:rsidP="003D66FF">
      <w:pPr>
        <w:pStyle w:val="SingleTxtGR"/>
        <w:suppressAutoHyphens/>
        <w:spacing w:after="0"/>
        <w:ind w:left="1701" w:hanging="567"/>
      </w:pPr>
      <w:r w:rsidRPr="00742303">
        <w:t>1</w:t>
      </w:r>
      <w:r w:rsidRPr="00742303">
        <w:tab/>
        <w:t>Точка H</w:t>
      </w:r>
      <w:r w:rsidR="00BD3F95" w:rsidRPr="00BD3F95">
        <w:t>.</w:t>
      </w:r>
    </w:p>
    <w:p w:rsidR="00326A58" w:rsidRPr="00BD3F95" w:rsidRDefault="00326A58" w:rsidP="003D66FF">
      <w:pPr>
        <w:pStyle w:val="SingleTxtGR"/>
        <w:suppressAutoHyphens/>
        <w:spacing w:after="0"/>
        <w:ind w:left="1701" w:hanging="567"/>
      </w:pPr>
      <w:r w:rsidRPr="00742303">
        <w:t>2</w:t>
      </w:r>
      <w:r w:rsidRPr="00742303">
        <w:tab/>
        <w:t>Точка V</w:t>
      </w:r>
      <w:r w:rsidR="00BD3F95" w:rsidRPr="00BD3F95">
        <w:t>.</w:t>
      </w:r>
    </w:p>
    <w:p w:rsidR="00326A58" w:rsidRPr="00BD3F95" w:rsidRDefault="00326A58" w:rsidP="003D66FF">
      <w:pPr>
        <w:pStyle w:val="SingleTxtGR"/>
        <w:suppressAutoHyphens/>
        <w:spacing w:after="0"/>
        <w:ind w:left="1701" w:hanging="567"/>
      </w:pPr>
      <w:r w:rsidRPr="00742303">
        <w:t>3</w:t>
      </w:r>
      <w:r w:rsidRPr="00742303">
        <w:tab/>
        <w:t>Точка W</w:t>
      </w:r>
      <w:r w:rsidR="00BD3F95" w:rsidRPr="00BD3F95">
        <w:t>.</w:t>
      </w:r>
    </w:p>
    <w:p w:rsidR="00326A58" w:rsidRPr="00BD3F95" w:rsidRDefault="00326A58" w:rsidP="003D66FF">
      <w:pPr>
        <w:pStyle w:val="SingleTxtGR"/>
        <w:suppressAutoHyphens/>
        <w:spacing w:after="0"/>
        <w:ind w:left="1701" w:hanging="567"/>
      </w:pPr>
      <w:r w:rsidRPr="00742303">
        <w:t>4</w:t>
      </w:r>
      <w:r w:rsidRPr="00742303">
        <w:tab/>
        <w:t>Точка R</w:t>
      </w:r>
      <w:r w:rsidR="00BD3F95" w:rsidRPr="00BD3F95">
        <w:t>.</w:t>
      </w:r>
    </w:p>
    <w:p w:rsidR="00326A58" w:rsidRPr="00BD3F95" w:rsidRDefault="00326A58" w:rsidP="003D66FF">
      <w:pPr>
        <w:pStyle w:val="SingleTxtGR"/>
        <w:suppressAutoHyphens/>
        <w:spacing w:after="0"/>
        <w:ind w:left="1701" w:hanging="567"/>
      </w:pPr>
      <w:r w:rsidRPr="00742303">
        <w:t>5</w:t>
      </w:r>
      <w:r w:rsidRPr="00742303">
        <w:tab/>
        <w:t>45-градусная плоскость</w:t>
      </w:r>
      <w:r w:rsidR="00BD3F95" w:rsidRPr="00BD3F95">
        <w:t>.</w:t>
      </w:r>
    </w:p>
    <w:p w:rsidR="00326A58" w:rsidRPr="00BD3F95" w:rsidRDefault="00326A58" w:rsidP="003D66FF">
      <w:pPr>
        <w:pStyle w:val="SingleTxtGR"/>
        <w:suppressAutoHyphens/>
        <w:spacing w:after="0"/>
        <w:ind w:left="1701" w:hanging="567"/>
      </w:pPr>
      <w:r w:rsidRPr="00742303">
        <w:t>6</w:t>
      </w:r>
      <w:r w:rsidRPr="00742303">
        <w:tab/>
        <w:t>Продольное сечение плоскости R</w:t>
      </w:r>
      <w:r w:rsidR="00BD3F95" w:rsidRPr="00BD3F95">
        <w:t>.</w:t>
      </w:r>
    </w:p>
    <w:p w:rsidR="00326A58" w:rsidRPr="00BD3F95" w:rsidRDefault="00326A58" w:rsidP="003D66FF">
      <w:pPr>
        <w:pStyle w:val="SingleTxtGR"/>
        <w:suppressAutoHyphens/>
        <w:spacing w:after="0"/>
        <w:ind w:left="1701" w:hanging="567"/>
      </w:pPr>
      <w:r w:rsidRPr="00742303">
        <w:t>7</w:t>
      </w:r>
      <w:r w:rsidRPr="00742303">
        <w:tab/>
        <w:t>Поверхность пола</w:t>
      </w:r>
      <w:r w:rsidR="00BD3F95" w:rsidRPr="00BD3F95">
        <w:t>.</w:t>
      </w:r>
    </w:p>
    <w:p w:rsidR="00326A58" w:rsidRPr="00BD3F95" w:rsidRDefault="00326A58" w:rsidP="003D66FF">
      <w:pPr>
        <w:pStyle w:val="SingleTxtGR"/>
        <w:suppressAutoHyphens/>
        <w:spacing w:after="0"/>
        <w:ind w:left="1701" w:hanging="567"/>
      </w:pPr>
      <w:r w:rsidRPr="00742303">
        <w:t>8</w:t>
      </w:r>
      <w:r w:rsidRPr="00742303">
        <w:tab/>
        <w:t>Передний край зоны</w:t>
      </w:r>
      <w:r w:rsidR="00BD3F95" w:rsidRPr="00BD3F95">
        <w:t>.</w:t>
      </w:r>
    </w:p>
    <w:p w:rsidR="00326A58" w:rsidRPr="00742303" w:rsidRDefault="009B5AE9" w:rsidP="009B5AE9">
      <w:pPr>
        <w:pStyle w:val="H4GR"/>
      </w:pPr>
      <w:r>
        <w:tab/>
      </w:r>
      <w:r>
        <w:tab/>
      </w:r>
      <w:r w:rsidR="00326A58" w:rsidRPr="00742303">
        <w:t>Примечания:</w:t>
      </w:r>
    </w:p>
    <w:p w:rsidR="00326A58" w:rsidRPr="00742303" w:rsidRDefault="00326A58" w:rsidP="003D66FF">
      <w:pPr>
        <w:pStyle w:val="SingleTxtGR"/>
        <w:suppressAutoHyphens/>
        <w:spacing w:after="0"/>
        <w:ind w:left="1701" w:hanging="567"/>
      </w:pPr>
      <w:r w:rsidRPr="00742303">
        <w:t>1</w:t>
      </w:r>
      <w:r w:rsidR="004E3335" w:rsidRPr="004E3335">
        <w:t>.</w:t>
      </w:r>
      <w:r w:rsidRPr="00742303">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326A58" w:rsidRPr="00742303" w:rsidRDefault="00326A58" w:rsidP="003D66FF">
      <w:pPr>
        <w:pStyle w:val="SingleTxtGR"/>
        <w:suppressAutoHyphens/>
        <w:spacing w:after="0"/>
        <w:ind w:left="1701" w:hanging="567"/>
        <w:rPr>
          <w:bCs/>
          <w:color w:val="000000"/>
        </w:rPr>
      </w:pPr>
      <w:r w:rsidRPr="00742303">
        <w:t>2</w:t>
      </w:r>
      <w:r w:rsidR="004E3335" w:rsidRPr="004E3335">
        <w:t>.</w:t>
      </w:r>
      <w:r w:rsidRPr="00742303">
        <w:tab/>
        <w:t>Точка R: Исходная точка плеча.</w:t>
      </w:r>
    </w:p>
    <w:p w:rsidR="00326A58" w:rsidRDefault="00326A58" w:rsidP="0048346C">
      <w:pPr>
        <w:pStyle w:val="H23GR"/>
      </w:pPr>
      <w:r>
        <w:br w:type="page"/>
      </w:r>
      <w:r w:rsidR="0048346C" w:rsidRPr="0048346C">
        <w:rPr>
          <w:b w:val="0"/>
        </w:rPr>
        <w:tab/>
      </w:r>
      <w:r w:rsidR="0048346C" w:rsidRPr="0048346C">
        <w:rPr>
          <w:b w:val="0"/>
        </w:rPr>
        <w:tab/>
      </w:r>
      <w:r w:rsidRPr="0048346C">
        <w:rPr>
          <w:b w:val="0"/>
        </w:rPr>
        <w:t>Рис. 11</w:t>
      </w:r>
      <w:r w:rsidRPr="0048346C">
        <w:rPr>
          <w:b w:val="0"/>
          <w:szCs w:val="24"/>
        </w:rPr>
        <w:br/>
      </w:r>
      <w:r w:rsidRPr="00335DE9">
        <w:t xml:space="preserve">Альтернативный метод размещения крепления верхнего страховочного троса с использованием </w:t>
      </w:r>
      <w:r w:rsidRPr="005745B8">
        <w:t>фиксирую</w:t>
      </w:r>
      <w:r>
        <w:t xml:space="preserve">щего </w:t>
      </w:r>
      <w:r w:rsidRPr="00335DE9">
        <w:t xml:space="preserve">приспособления "ISO/F2"; </w:t>
      </w:r>
      <w:r w:rsidR="000F1238">
        <w:br/>
      </w:r>
      <w:r w:rsidRPr="00335DE9">
        <w:t xml:space="preserve">зона ISOFIX </w:t>
      </w:r>
      <w:r w:rsidRPr="005F1174">
        <w:t>–</w:t>
      </w:r>
      <w:r w:rsidRPr="00335DE9">
        <w:t xml:space="preserve"> вид сбоку, сверху и сзади</w:t>
      </w:r>
    </w:p>
    <w:p w:rsidR="00326A58" w:rsidRDefault="00326A58" w:rsidP="000F1238">
      <w:pPr>
        <w:tabs>
          <w:tab w:val="left" w:pos="5670"/>
        </w:tabs>
      </w:pPr>
      <w:r>
        <w:tab/>
      </w:r>
      <w:r w:rsidR="00A14CDC">
        <w:t>Размеры</w:t>
      </w:r>
      <w:r>
        <w:t xml:space="preserve"> в м</w:t>
      </w:r>
      <w:r w:rsidR="000F1238">
        <w:t>иллиметрах</w:t>
      </w:r>
    </w:p>
    <w:p w:rsidR="00A14CDC" w:rsidRDefault="00A14CDC" w:rsidP="00A14CDC">
      <w:pPr>
        <w:pStyle w:val="SingleTxtGR"/>
      </w:pPr>
    </w:p>
    <w:p w:rsidR="00A14CDC" w:rsidRDefault="00A14CDC" w:rsidP="00A14CDC">
      <w:pPr>
        <w:ind w:left="1701" w:hanging="1701"/>
        <w:jc w:val="center"/>
      </w:pPr>
      <w:r>
        <w:rPr>
          <w:noProof/>
          <w:lang w:val="en-GB" w:eastAsia="en-GB"/>
        </w:rPr>
        <w:drawing>
          <wp:inline distT="0" distB="0" distL="0" distR="0" wp14:anchorId="65795752" wp14:editId="7B17CDD6">
            <wp:extent cx="3486150" cy="31559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86150" cy="3155950"/>
                    </a:xfrm>
                    <a:prstGeom prst="rect">
                      <a:avLst/>
                    </a:prstGeom>
                    <a:noFill/>
                    <a:ln>
                      <a:noFill/>
                    </a:ln>
                  </pic:spPr>
                </pic:pic>
              </a:graphicData>
            </a:graphic>
          </wp:inline>
        </w:drawing>
      </w:r>
    </w:p>
    <w:p w:rsidR="00A14CDC" w:rsidRDefault="00A14CDC" w:rsidP="00A14CDC">
      <w:pPr>
        <w:pStyle w:val="SingleTxtGR"/>
      </w:pPr>
    </w:p>
    <w:tbl>
      <w:tblPr>
        <w:tblW w:w="0" w:type="auto"/>
        <w:tblInd w:w="1008" w:type="dxa"/>
        <w:tblLayout w:type="fixed"/>
        <w:tblLook w:val="01E0" w:firstRow="1" w:lastRow="1" w:firstColumn="1" w:lastColumn="1" w:noHBand="0" w:noVBand="0"/>
      </w:tblPr>
      <w:tblGrid>
        <w:gridCol w:w="540"/>
        <w:gridCol w:w="4140"/>
        <w:gridCol w:w="360"/>
        <w:gridCol w:w="3420"/>
      </w:tblGrid>
      <w:tr w:rsidR="00973089" w:rsidRPr="00CE0ED9" w:rsidTr="00CE0ED9">
        <w:tc>
          <w:tcPr>
            <w:tcW w:w="540" w:type="dxa"/>
            <w:shd w:val="clear" w:color="auto" w:fill="auto"/>
          </w:tcPr>
          <w:p w:rsidR="00326A58" w:rsidRPr="005F1174" w:rsidRDefault="00326A58" w:rsidP="00CE0ED9">
            <w:pPr>
              <w:pStyle w:val="SingleTxtGR"/>
              <w:spacing w:after="0" w:line="240" w:lineRule="auto"/>
              <w:ind w:left="0"/>
            </w:pPr>
            <w:r w:rsidRPr="005F1174">
              <w:t>1</w:t>
            </w:r>
          </w:p>
        </w:tc>
        <w:tc>
          <w:tcPr>
            <w:tcW w:w="4140" w:type="dxa"/>
            <w:shd w:val="clear" w:color="auto" w:fill="auto"/>
          </w:tcPr>
          <w:p w:rsidR="00326A58" w:rsidRPr="005F1174" w:rsidRDefault="00326A58" w:rsidP="000F1238">
            <w:pPr>
              <w:pStyle w:val="SingleTxtGR"/>
              <w:tabs>
                <w:tab w:val="clear" w:pos="1701"/>
                <w:tab w:val="clear" w:pos="2268"/>
                <w:tab w:val="clear" w:pos="2835"/>
              </w:tabs>
              <w:suppressAutoHyphens/>
              <w:spacing w:after="0" w:line="240" w:lineRule="auto"/>
              <w:ind w:left="0" w:right="46"/>
              <w:jc w:val="left"/>
            </w:pPr>
            <w:r w:rsidRPr="005F1174">
              <w:t xml:space="preserve">горизонтальная поверхность </w:t>
            </w:r>
            <w:r w:rsidRPr="00CE0ED9">
              <w:rPr>
                <w:bCs/>
              </w:rPr>
              <w:t>фиксирующего</w:t>
            </w:r>
            <w:r w:rsidRPr="00CE0ED9">
              <w:rPr>
                <w:b/>
              </w:rPr>
              <w:t xml:space="preserve"> </w:t>
            </w:r>
            <w:r w:rsidRPr="005F1174">
              <w:t xml:space="preserve">приспособления "ISO/F2" </w:t>
            </w:r>
          </w:p>
        </w:tc>
        <w:tc>
          <w:tcPr>
            <w:tcW w:w="360" w:type="dxa"/>
            <w:shd w:val="clear" w:color="auto" w:fill="auto"/>
          </w:tcPr>
          <w:p w:rsidR="00326A58" w:rsidRPr="005F1174" w:rsidRDefault="00326A58" w:rsidP="000F1238">
            <w:pPr>
              <w:pStyle w:val="SingleTxtGR"/>
              <w:suppressAutoHyphens/>
              <w:spacing w:after="0" w:line="240" w:lineRule="auto"/>
              <w:ind w:left="0"/>
            </w:pPr>
            <w:r w:rsidRPr="005F1174">
              <w:t>4</w:t>
            </w:r>
          </w:p>
        </w:tc>
        <w:tc>
          <w:tcPr>
            <w:tcW w:w="3420" w:type="dxa"/>
            <w:shd w:val="clear" w:color="auto" w:fill="auto"/>
          </w:tcPr>
          <w:p w:rsidR="00326A58" w:rsidRPr="005F1174" w:rsidRDefault="00326A58" w:rsidP="000F1238">
            <w:pPr>
              <w:pStyle w:val="SingleTxtGR"/>
              <w:tabs>
                <w:tab w:val="clear" w:pos="1701"/>
                <w:tab w:val="clear" w:pos="2268"/>
                <w:tab w:val="clear" w:pos="2835"/>
              </w:tabs>
              <w:suppressAutoHyphens/>
              <w:spacing w:after="0" w:line="240" w:lineRule="auto"/>
              <w:ind w:left="0" w:right="46"/>
              <w:jc w:val="left"/>
            </w:pPr>
            <w:r w:rsidRPr="005F1174">
              <w:t xml:space="preserve">пересечение 2 </w:t>
            </w:r>
            <w:r w:rsidR="00B674CC">
              <w:rPr>
                <w:lang w:val="en-US"/>
              </w:rPr>
              <w:br/>
            </w:r>
            <w:r w:rsidRPr="005F1174">
              <w:t>и 3</w:t>
            </w:r>
          </w:p>
        </w:tc>
      </w:tr>
      <w:tr w:rsidR="00973089" w:rsidRPr="00CE0ED9" w:rsidTr="00CE0ED9">
        <w:tc>
          <w:tcPr>
            <w:tcW w:w="540" w:type="dxa"/>
            <w:shd w:val="clear" w:color="auto" w:fill="auto"/>
          </w:tcPr>
          <w:p w:rsidR="00326A58" w:rsidRPr="005F1174" w:rsidRDefault="00326A58" w:rsidP="00CE0ED9">
            <w:pPr>
              <w:pStyle w:val="SingleTxtGR"/>
              <w:spacing w:after="0" w:line="240" w:lineRule="auto"/>
              <w:ind w:left="0"/>
            </w:pPr>
            <w:r w:rsidRPr="005F1174">
              <w:t>2</w:t>
            </w:r>
          </w:p>
        </w:tc>
        <w:tc>
          <w:tcPr>
            <w:tcW w:w="4140" w:type="dxa"/>
            <w:shd w:val="clear" w:color="auto" w:fill="auto"/>
          </w:tcPr>
          <w:p w:rsidR="00326A58" w:rsidRPr="005F1174" w:rsidRDefault="00326A58" w:rsidP="000F1238">
            <w:pPr>
              <w:pStyle w:val="SingleTxtGR"/>
              <w:tabs>
                <w:tab w:val="clear" w:pos="1701"/>
                <w:tab w:val="clear" w:pos="2268"/>
                <w:tab w:val="clear" w:pos="2835"/>
              </w:tabs>
              <w:suppressAutoHyphens/>
              <w:spacing w:after="0" w:line="240" w:lineRule="auto"/>
              <w:ind w:left="0" w:right="46"/>
              <w:jc w:val="left"/>
            </w:pPr>
            <w:r w:rsidRPr="005F1174">
              <w:t xml:space="preserve">задняя поверхность </w:t>
            </w:r>
            <w:r w:rsidRPr="00CE0ED9">
              <w:rPr>
                <w:bCs/>
              </w:rPr>
              <w:t>фиксирующего</w:t>
            </w:r>
            <w:r w:rsidRPr="00CE0ED9">
              <w:rPr>
                <w:b/>
              </w:rPr>
              <w:t xml:space="preserve"> </w:t>
            </w:r>
            <w:r w:rsidRPr="005F1174">
              <w:t xml:space="preserve">приспособления "ISO/F2" </w:t>
            </w:r>
          </w:p>
        </w:tc>
        <w:tc>
          <w:tcPr>
            <w:tcW w:w="360" w:type="dxa"/>
            <w:shd w:val="clear" w:color="auto" w:fill="auto"/>
          </w:tcPr>
          <w:p w:rsidR="00326A58" w:rsidRPr="005F1174" w:rsidRDefault="00326A58" w:rsidP="000F1238">
            <w:pPr>
              <w:pStyle w:val="SingleTxtGR"/>
              <w:suppressAutoHyphens/>
              <w:spacing w:after="0" w:line="240" w:lineRule="auto"/>
              <w:ind w:left="0"/>
            </w:pPr>
            <w:r w:rsidRPr="005F1174">
              <w:t>5</w:t>
            </w:r>
          </w:p>
        </w:tc>
        <w:tc>
          <w:tcPr>
            <w:tcW w:w="3420" w:type="dxa"/>
            <w:shd w:val="clear" w:color="auto" w:fill="auto"/>
          </w:tcPr>
          <w:p w:rsidR="00326A58" w:rsidRPr="005F1174" w:rsidRDefault="00326A58" w:rsidP="000F1238">
            <w:pPr>
              <w:pStyle w:val="SingleTxtGR"/>
              <w:tabs>
                <w:tab w:val="clear" w:pos="1701"/>
                <w:tab w:val="clear" w:pos="2268"/>
                <w:tab w:val="clear" w:pos="2835"/>
              </w:tabs>
              <w:suppressAutoHyphens/>
              <w:spacing w:after="0" w:line="240" w:lineRule="auto"/>
              <w:ind w:left="0" w:right="46"/>
              <w:jc w:val="left"/>
            </w:pPr>
            <w:r w:rsidRPr="005F1174">
              <w:t>исходная точка</w:t>
            </w:r>
            <w:r w:rsidRPr="00CE0ED9">
              <w:rPr>
                <w:b/>
              </w:rPr>
              <w:t xml:space="preserve"> </w:t>
            </w:r>
            <w:r w:rsidRPr="005F1174">
              <w:t>страховочного троса</w:t>
            </w:r>
          </w:p>
        </w:tc>
      </w:tr>
      <w:tr w:rsidR="00973089" w:rsidRPr="00CE0ED9" w:rsidTr="00CE0ED9">
        <w:tc>
          <w:tcPr>
            <w:tcW w:w="540" w:type="dxa"/>
            <w:vMerge w:val="restart"/>
            <w:shd w:val="clear" w:color="auto" w:fill="auto"/>
          </w:tcPr>
          <w:p w:rsidR="00326A58" w:rsidRPr="005F1174" w:rsidRDefault="00326A58" w:rsidP="00CE0ED9">
            <w:pPr>
              <w:pStyle w:val="SingleTxtGR"/>
              <w:spacing w:after="0" w:line="240" w:lineRule="auto"/>
              <w:ind w:left="0"/>
            </w:pPr>
            <w:r w:rsidRPr="005F1174">
              <w:t>3</w:t>
            </w:r>
          </w:p>
        </w:tc>
        <w:tc>
          <w:tcPr>
            <w:tcW w:w="4140" w:type="dxa"/>
            <w:vMerge w:val="restart"/>
            <w:shd w:val="clear" w:color="auto" w:fill="auto"/>
          </w:tcPr>
          <w:p w:rsidR="00326A58" w:rsidRPr="005F1174" w:rsidRDefault="00326A58" w:rsidP="007D7E74">
            <w:pPr>
              <w:pStyle w:val="SingleTxtGR"/>
              <w:tabs>
                <w:tab w:val="clear" w:pos="1701"/>
                <w:tab w:val="clear" w:pos="2268"/>
                <w:tab w:val="clear" w:pos="2835"/>
              </w:tabs>
              <w:suppressAutoHyphens/>
              <w:spacing w:after="0" w:line="240" w:lineRule="auto"/>
              <w:ind w:left="0" w:right="46"/>
              <w:jc w:val="left"/>
            </w:pPr>
            <w:r w:rsidRPr="005F1174">
              <w:t>горизонтальная линия, проходящая по касательной к верхней части спинки сиденья (последняя жесткая точка, твердость которой по Шору А превышает</w:t>
            </w:r>
            <w:r w:rsidR="007D7E74">
              <w:t> </w:t>
            </w:r>
            <w:r w:rsidRPr="005F1174">
              <w:t>50)</w:t>
            </w:r>
          </w:p>
        </w:tc>
        <w:tc>
          <w:tcPr>
            <w:tcW w:w="360" w:type="dxa"/>
            <w:shd w:val="clear" w:color="auto" w:fill="auto"/>
          </w:tcPr>
          <w:p w:rsidR="00326A58" w:rsidRPr="005F1174" w:rsidRDefault="00326A58" w:rsidP="000F1238">
            <w:pPr>
              <w:pStyle w:val="SingleTxtGR"/>
              <w:suppressAutoHyphens/>
              <w:spacing w:after="0" w:line="240" w:lineRule="auto"/>
              <w:ind w:left="0"/>
            </w:pPr>
            <w:r w:rsidRPr="005F1174">
              <w:t>6</w:t>
            </w:r>
          </w:p>
        </w:tc>
        <w:tc>
          <w:tcPr>
            <w:tcW w:w="3420" w:type="dxa"/>
            <w:shd w:val="clear" w:color="auto" w:fill="auto"/>
          </w:tcPr>
          <w:p w:rsidR="00326A58" w:rsidRPr="005F1174" w:rsidRDefault="00326A58" w:rsidP="000F1238">
            <w:pPr>
              <w:pStyle w:val="SingleTxtGR"/>
              <w:tabs>
                <w:tab w:val="clear" w:pos="1701"/>
                <w:tab w:val="clear" w:pos="2268"/>
                <w:tab w:val="clear" w:pos="2835"/>
              </w:tabs>
              <w:suppressAutoHyphens/>
              <w:spacing w:after="0" w:line="240" w:lineRule="auto"/>
              <w:ind w:left="0" w:right="46"/>
              <w:jc w:val="left"/>
            </w:pPr>
            <w:r w:rsidRPr="005F1174">
              <w:t xml:space="preserve">осевая линия </w:t>
            </w:r>
            <w:r w:rsidRPr="00CE0ED9">
              <w:rPr>
                <w:bCs/>
              </w:rPr>
              <w:t>фиксирующего</w:t>
            </w:r>
            <w:r w:rsidRPr="00CE0ED9">
              <w:rPr>
                <w:b/>
              </w:rPr>
              <w:t xml:space="preserve"> </w:t>
            </w:r>
            <w:r w:rsidRPr="005F1174">
              <w:t xml:space="preserve">приспособления "ISO/F2" </w:t>
            </w:r>
          </w:p>
        </w:tc>
      </w:tr>
      <w:tr w:rsidR="00973089" w:rsidRPr="00CE0ED9" w:rsidTr="00CE0ED9">
        <w:tc>
          <w:tcPr>
            <w:tcW w:w="540" w:type="dxa"/>
            <w:vMerge/>
            <w:shd w:val="clear" w:color="auto" w:fill="auto"/>
          </w:tcPr>
          <w:p w:rsidR="00326A58" w:rsidRPr="005F1174" w:rsidRDefault="00326A58" w:rsidP="00CE0ED9">
            <w:pPr>
              <w:pStyle w:val="SingleTxtGR"/>
              <w:spacing w:after="0" w:line="240" w:lineRule="auto"/>
              <w:ind w:left="0"/>
            </w:pPr>
          </w:p>
        </w:tc>
        <w:tc>
          <w:tcPr>
            <w:tcW w:w="4140" w:type="dxa"/>
            <w:vMerge/>
            <w:shd w:val="clear" w:color="auto" w:fill="auto"/>
          </w:tcPr>
          <w:p w:rsidR="00326A58" w:rsidRPr="005F1174" w:rsidRDefault="00326A58" w:rsidP="000F1238">
            <w:pPr>
              <w:pStyle w:val="SingleTxtGR"/>
              <w:suppressAutoHyphens/>
              <w:spacing w:after="0" w:line="240" w:lineRule="auto"/>
              <w:ind w:left="0"/>
            </w:pPr>
          </w:p>
        </w:tc>
        <w:tc>
          <w:tcPr>
            <w:tcW w:w="360" w:type="dxa"/>
            <w:shd w:val="clear" w:color="auto" w:fill="auto"/>
          </w:tcPr>
          <w:p w:rsidR="00326A58" w:rsidRPr="005F1174" w:rsidRDefault="00326A58" w:rsidP="000F1238">
            <w:pPr>
              <w:pStyle w:val="SingleTxtGR"/>
              <w:suppressAutoHyphens/>
              <w:spacing w:after="0" w:line="240" w:lineRule="auto"/>
              <w:ind w:left="0"/>
            </w:pPr>
            <w:r w:rsidRPr="005F1174">
              <w:t>7</w:t>
            </w:r>
          </w:p>
        </w:tc>
        <w:tc>
          <w:tcPr>
            <w:tcW w:w="3420" w:type="dxa"/>
            <w:shd w:val="clear" w:color="auto" w:fill="auto"/>
          </w:tcPr>
          <w:p w:rsidR="00326A58" w:rsidRPr="005F1174" w:rsidRDefault="00326A58" w:rsidP="000F1238">
            <w:pPr>
              <w:pStyle w:val="SingleTxtGR"/>
              <w:tabs>
                <w:tab w:val="clear" w:pos="1701"/>
                <w:tab w:val="clear" w:pos="2268"/>
                <w:tab w:val="clear" w:pos="2835"/>
              </w:tabs>
              <w:suppressAutoHyphens/>
              <w:spacing w:after="0" w:line="240" w:lineRule="auto"/>
              <w:ind w:left="0" w:right="46"/>
              <w:jc w:val="left"/>
            </w:pPr>
            <w:r w:rsidRPr="005F1174">
              <w:t>лямка верхнего страховочного троса</w:t>
            </w:r>
          </w:p>
        </w:tc>
      </w:tr>
      <w:tr w:rsidR="00973089" w:rsidRPr="00CE0ED9" w:rsidTr="00CE0ED9">
        <w:tc>
          <w:tcPr>
            <w:tcW w:w="540" w:type="dxa"/>
            <w:vMerge/>
            <w:shd w:val="clear" w:color="auto" w:fill="auto"/>
          </w:tcPr>
          <w:p w:rsidR="00326A58" w:rsidRPr="005F1174" w:rsidRDefault="00326A58" w:rsidP="00CE0ED9">
            <w:pPr>
              <w:pStyle w:val="SingleTxtGR"/>
              <w:spacing w:after="0" w:line="240" w:lineRule="auto"/>
              <w:ind w:left="0"/>
            </w:pPr>
          </w:p>
        </w:tc>
        <w:tc>
          <w:tcPr>
            <w:tcW w:w="4140" w:type="dxa"/>
            <w:vMerge/>
            <w:shd w:val="clear" w:color="auto" w:fill="auto"/>
          </w:tcPr>
          <w:p w:rsidR="00326A58" w:rsidRPr="005F1174" w:rsidRDefault="00326A58" w:rsidP="00CE0ED9">
            <w:pPr>
              <w:pStyle w:val="SingleTxtGR"/>
              <w:spacing w:after="0" w:line="240" w:lineRule="auto"/>
              <w:ind w:left="0"/>
            </w:pPr>
          </w:p>
        </w:tc>
        <w:tc>
          <w:tcPr>
            <w:tcW w:w="360" w:type="dxa"/>
            <w:shd w:val="clear" w:color="auto" w:fill="auto"/>
          </w:tcPr>
          <w:p w:rsidR="00326A58" w:rsidRPr="005F1174" w:rsidRDefault="00326A58" w:rsidP="00CE0ED9">
            <w:pPr>
              <w:pStyle w:val="SingleTxtGR"/>
              <w:spacing w:after="0" w:line="240" w:lineRule="auto"/>
              <w:ind w:left="0"/>
            </w:pPr>
            <w:r w:rsidRPr="005F1174">
              <w:t>8</w:t>
            </w:r>
          </w:p>
        </w:tc>
        <w:tc>
          <w:tcPr>
            <w:tcW w:w="3420" w:type="dxa"/>
            <w:shd w:val="clear" w:color="auto" w:fill="auto"/>
          </w:tcPr>
          <w:p w:rsidR="00326A58" w:rsidRPr="005F1174" w:rsidRDefault="00326A58" w:rsidP="00CE0ED9">
            <w:pPr>
              <w:pStyle w:val="SingleTxtGR"/>
              <w:tabs>
                <w:tab w:val="clear" w:pos="1701"/>
                <w:tab w:val="clear" w:pos="2268"/>
                <w:tab w:val="clear" w:pos="2835"/>
              </w:tabs>
              <w:spacing w:after="0" w:line="240" w:lineRule="auto"/>
              <w:ind w:left="0" w:right="46"/>
              <w:jc w:val="left"/>
            </w:pPr>
            <w:r w:rsidRPr="005F1174">
              <w:t>граница зоны крепления</w:t>
            </w:r>
          </w:p>
        </w:tc>
      </w:tr>
    </w:tbl>
    <w:p w:rsidR="00326A58" w:rsidRPr="00EC4524" w:rsidRDefault="0048346C" w:rsidP="0048346C">
      <w:pPr>
        <w:pStyle w:val="H23GR"/>
      </w:pPr>
      <w:r w:rsidRPr="0048346C">
        <w:rPr>
          <w:b w:val="0"/>
        </w:rPr>
        <w:tab/>
      </w:r>
      <w:r w:rsidRPr="0048346C">
        <w:rPr>
          <w:b w:val="0"/>
        </w:rPr>
        <w:tab/>
      </w:r>
      <w:r w:rsidR="00326A58" w:rsidRPr="0048346C">
        <w:rPr>
          <w:b w:val="0"/>
        </w:rPr>
        <w:t>Рис. 12</w:t>
      </w:r>
      <w:r w:rsidR="00326A58" w:rsidRPr="0048346C">
        <w:rPr>
          <w:b w:val="0"/>
          <w:szCs w:val="24"/>
        </w:rPr>
        <w:br/>
      </w:r>
      <w:r w:rsidR="00326A58" w:rsidRPr="00EC4524">
        <w:t>Обозначение нижнего крепления ISOFIX</w:t>
      </w:r>
    </w:p>
    <w:p w:rsidR="009357B5" w:rsidRDefault="006E471D" w:rsidP="009357B5">
      <w:pPr>
        <w:ind w:left="1536" w:hanging="402"/>
        <w:rPr>
          <w:bCs/>
        </w:rPr>
      </w:pPr>
      <w:r>
        <w:rPr>
          <w:noProof/>
          <w:w w:val="100"/>
          <w:lang w:val="en-GB" w:eastAsia="en-GB"/>
        </w:rPr>
        <mc:AlternateContent>
          <mc:Choice Requires="wps">
            <w:drawing>
              <wp:anchor distT="0" distB="0" distL="114300" distR="114300" simplePos="0" relativeHeight="251719168" behindDoc="0" locked="0" layoutInCell="1" allowOverlap="1" wp14:anchorId="5B407DE8" wp14:editId="542B0E2A">
                <wp:simplePos x="0" y="0"/>
                <wp:positionH relativeFrom="column">
                  <wp:posOffset>1912146</wp:posOffset>
                </wp:positionH>
                <wp:positionV relativeFrom="paragraph">
                  <wp:posOffset>436245</wp:posOffset>
                </wp:positionV>
                <wp:extent cx="554223" cy="270510"/>
                <wp:effectExtent l="0" t="0" r="17780" b="15240"/>
                <wp:wrapNone/>
                <wp:docPr id="22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3" cy="270510"/>
                        </a:xfrm>
                        <a:prstGeom prst="rect">
                          <a:avLst/>
                        </a:prstGeom>
                        <a:solidFill>
                          <a:srgbClr val="FFFFFF"/>
                        </a:solidFill>
                        <a:ln w="9525">
                          <a:solidFill>
                            <a:srgbClr val="FFFFFF"/>
                          </a:solidFill>
                          <a:miter lim="800000"/>
                          <a:headEnd/>
                          <a:tailEnd/>
                        </a:ln>
                      </wps:spPr>
                      <wps:txbx>
                        <w:txbxContent>
                          <w:p w:rsidR="00510C9D" w:rsidRDefault="00510C9D" w:rsidP="00CC0C84">
                            <w:pPr>
                              <w:spacing w:line="216" w:lineRule="auto"/>
                              <w:jc w:val="center"/>
                              <w:rPr>
                                <w:sz w:val="16"/>
                              </w:rPr>
                            </w:pPr>
                            <w:r>
                              <w:rPr>
                                <w:sz w:val="16"/>
                              </w:rPr>
                              <w:t>13 мм</w:t>
                            </w:r>
                            <w:r>
                              <w:rPr>
                                <w:sz w:val="16"/>
                              </w:rPr>
                              <w:br/>
                              <w:t>минимум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108" style="position:absolute;left:0;text-align:left;margin-left:150.55pt;margin-top:34.35pt;width:43.65pt;height:21.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" strokecolor="white">
                <v:textbox inset="0,0,0,0">
                  <w:txbxContent>
                    <w:p w:rsidR="00510C9D" w:rsidRDefault="00510C9D" w:rsidP="00CC0C84">
                      <w:pPr>
                        <w:spacing w:line="216" w:lineRule="auto"/>
                        <w:jc w:val="center"/>
                        <w:rPr>
                          <w:sz w:val="16"/>
                        </w:rPr>
                      </w:pPr>
                      <w:r>
                        <w:rPr>
                          <w:sz w:val="16"/>
                        </w:rPr>
                        <w:t>13 мм</w:t>
                      </w:r>
                      <w:r>
                        <w:rPr>
                          <w:sz w:val="16"/>
                        </w:rPr>
                        <w:br/>
                        <w:t>минимум</w:t>
                      </w:r>
                    </w:p>
                  </w:txbxContent>
                </v:textbox>
              </v:rect>
            </w:pict>
          </mc:Fallback>
        </mc:AlternateContent>
      </w:r>
      <w:r>
        <w:rPr>
          <w:noProof/>
          <w:lang w:val="en-GB" w:eastAsia="en-GB"/>
        </w:rPr>
        <w:drawing>
          <wp:inline distT="0" distB="0" distL="0" distR="0" wp14:anchorId="12CB35C8" wp14:editId="18DAE8F0">
            <wp:extent cx="1508760" cy="1181100"/>
            <wp:effectExtent l="0" t="0" r="0" b="0"/>
            <wp:docPr id="26" name="Рисунок 228"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mvsr2102f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8760" cy="1181100"/>
                    </a:xfrm>
                    <a:prstGeom prst="rect">
                      <a:avLst/>
                    </a:prstGeom>
                    <a:noFill/>
                    <a:ln>
                      <a:noFill/>
                    </a:ln>
                  </pic:spPr>
                </pic:pic>
              </a:graphicData>
            </a:graphic>
          </wp:inline>
        </w:drawing>
      </w:r>
    </w:p>
    <w:p w:rsidR="00326A58" w:rsidRDefault="00326A58" w:rsidP="00326A58">
      <w:pPr>
        <w:ind w:left="1536" w:hanging="402"/>
        <w:rPr>
          <w:bCs/>
        </w:rPr>
      </w:pPr>
    </w:p>
    <w:p w:rsidR="00326A58" w:rsidRPr="00F44F4B" w:rsidRDefault="007D7E74" w:rsidP="0048346C">
      <w:pPr>
        <w:pStyle w:val="H4GR"/>
        <w:spacing w:before="0"/>
      </w:pPr>
      <w:r>
        <w:tab/>
      </w:r>
      <w:r>
        <w:tab/>
      </w:r>
      <w:r w:rsidR="00326A58" w:rsidRPr="00AC4896">
        <w:t>Примечания</w:t>
      </w:r>
      <w:r w:rsidR="00326A58" w:rsidRPr="00F44F4B">
        <w:t>:</w:t>
      </w:r>
    </w:p>
    <w:p w:rsidR="00326A58" w:rsidRPr="00594AA5" w:rsidRDefault="00326A58" w:rsidP="009357B5">
      <w:pPr>
        <w:pStyle w:val="SingleTxtGR"/>
        <w:suppressAutoHyphens/>
        <w:spacing w:after="0"/>
        <w:ind w:left="1701" w:hanging="567"/>
      </w:pPr>
      <w:r w:rsidRPr="00594AA5">
        <w:t>1.</w:t>
      </w:r>
      <w:r w:rsidRPr="00594AA5">
        <w:tab/>
        <w:t>Рисунок выполнен без соблюдения масштаба.</w:t>
      </w:r>
    </w:p>
    <w:p w:rsidR="00326A58" w:rsidRPr="00594AA5" w:rsidRDefault="00326A58" w:rsidP="009357B5">
      <w:pPr>
        <w:pStyle w:val="SingleTxtGR"/>
        <w:suppressAutoHyphens/>
        <w:spacing w:after="0"/>
        <w:ind w:left="1701" w:hanging="567"/>
      </w:pPr>
      <w:r w:rsidRPr="00594AA5">
        <w:t>2.</w:t>
      </w:r>
      <w:r w:rsidRPr="00594AA5">
        <w:tab/>
        <w:t>Обозначение может быть приведено в виде зеркального отражения.</w:t>
      </w:r>
    </w:p>
    <w:p w:rsidR="00326A58" w:rsidRPr="00594AA5" w:rsidRDefault="00326A58" w:rsidP="009357B5">
      <w:pPr>
        <w:pStyle w:val="SingleTxtGR"/>
        <w:suppressAutoHyphens/>
        <w:spacing w:after="0"/>
        <w:ind w:left="1701" w:hanging="567"/>
      </w:pPr>
      <w:r w:rsidRPr="00594AA5">
        <w:t>3.</w:t>
      </w:r>
      <w:r w:rsidRPr="00594AA5">
        <w:tab/>
        <w:t>Цвет обозначения определяется по усмотрению изготовителя.</w:t>
      </w:r>
    </w:p>
    <w:p w:rsidR="00326A58" w:rsidRDefault="00326A58" w:rsidP="001B348E">
      <w:pPr>
        <w:pStyle w:val="H23GR"/>
      </w:pPr>
      <w:r>
        <w:br w:type="page"/>
      </w:r>
      <w:r w:rsidR="001B348E" w:rsidRPr="001B348E">
        <w:rPr>
          <w:b w:val="0"/>
        </w:rPr>
        <w:tab/>
      </w:r>
      <w:r w:rsidR="001B348E" w:rsidRPr="001B348E">
        <w:rPr>
          <w:b w:val="0"/>
        </w:rPr>
        <w:tab/>
      </w:r>
      <w:r w:rsidRPr="001B348E">
        <w:rPr>
          <w:b w:val="0"/>
        </w:rPr>
        <w:t>Рис. 13</w:t>
      </w:r>
      <w:r w:rsidRPr="001B348E">
        <w:rPr>
          <w:b w:val="0"/>
          <w:szCs w:val="24"/>
        </w:rPr>
        <w:br/>
      </w:r>
      <w:r w:rsidRPr="007F3840">
        <w:t>Обозначение, используемое для определения местонахождения крепления верхнего страховочного троса, закрываемого крышкой</w:t>
      </w:r>
    </w:p>
    <w:p w:rsidR="00326A58" w:rsidRPr="00A167DC" w:rsidRDefault="00326A58" w:rsidP="00326A58">
      <w:pPr>
        <w:pStyle w:val="SingleTxtGR"/>
        <w:ind w:left="2268" w:hanging="1134"/>
      </w:pPr>
    </w:p>
    <w:p w:rsidR="00326A58" w:rsidRDefault="006E471D" w:rsidP="00326A58">
      <w:pPr>
        <w:ind w:left="1536" w:hanging="1536"/>
        <w:jc w:val="center"/>
      </w:pPr>
      <w:r>
        <w:rPr>
          <w:noProof/>
          <w:w w:val="100"/>
          <w:lang w:val="en-GB" w:eastAsia="en-GB"/>
        </w:rPr>
        <mc:AlternateContent>
          <mc:Choice Requires="wps">
            <w:drawing>
              <wp:anchor distT="0" distB="0" distL="114300" distR="114300" simplePos="0" relativeHeight="251715072" behindDoc="0" locked="0" layoutInCell="1" allowOverlap="1" wp14:anchorId="21270A45" wp14:editId="71C1ACB0">
                <wp:simplePos x="0" y="0"/>
                <wp:positionH relativeFrom="column">
                  <wp:posOffset>3787775</wp:posOffset>
                </wp:positionH>
                <wp:positionV relativeFrom="paragraph">
                  <wp:posOffset>317500</wp:posOffset>
                </wp:positionV>
                <wp:extent cx="327025" cy="617220"/>
                <wp:effectExtent l="0" t="0" r="15875" b="11430"/>
                <wp:wrapNone/>
                <wp:docPr id="2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617220"/>
                        </a:xfrm>
                        <a:prstGeom prst="rect">
                          <a:avLst/>
                        </a:prstGeom>
                        <a:solidFill>
                          <a:srgbClr val="FFFFFF"/>
                        </a:solidFill>
                        <a:ln w="9525">
                          <a:solidFill>
                            <a:srgbClr val="FFFFFF"/>
                          </a:solidFill>
                          <a:miter lim="800000"/>
                          <a:headEnd/>
                          <a:tailEnd/>
                        </a:ln>
                      </wps:spPr>
                      <wps:txbx>
                        <w:txbxContent>
                          <w:p w:rsidR="00510C9D" w:rsidRDefault="00510C9D" w:rsidP="00326A58">
                            <w:pPr>
                              <w:jc w:val="center"/>
                              <w:rPr>
                                <w:sz w:val="16"/>
                              </w:rPr>
                            </w:pPr>
                            <w:r>
                              <w:rPr>
                                <w:sz w:val="16"/>
                              </w:rPr>
                              <w:t>минимум 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09" style="position:absolute;left:0;text-align:left;margin-left:298.25pt;margin-top:25pt;width:25.75pt;height:48.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" strokecolor="white">
                <v:textbox style="layout-flow:vertical;mso-layout-flow-alt:bottom-to-top" inset="0,0,0,0">
                  <w:txbxContent>
                    <w:p w:rsidR="00510C9D" w:rsidRDefault="00510C9D" w:rsidP="00326A58">
                      <w:pPr>
                        <w:jc w:val="center"/>
                        <w:rPr>
                          <w:sz w:val="16"/>
                        </w:rPr>
                      </w:pPr>
                      <w:r>
                        <w:rPr>
                          <w:sz w:val="16"/>
                        </w:rPr>
                        <w:t>минимум 20</w:t>
                      </w:r>
                    </w:p>
                  </w:txbxContent>
                </v:textbox>
              </v:rect>
            </w:pict>
          </mc:Fallback>
        </mc:AlternateContent>
      </w:r>
      <w:r>
        <w:rPr>
          <w:noProof/>
          <w:lang w:val="en-GB" w:eastAsia="en-GB"/>
        </w:rPr>
        <w:drawing>
          <wp:inline distT="0" distB="0" distL="0" distR="0" wp14:anchorId="2E0AE1E9" wp14:editId="728978CA">
            <wp:extent cx="2263140" cy="1310640"/>
            <wp:effectExtent l="0" t="0" r="3810" b="3810"/>
            <wp:docPr id="27" name="Рисунок 24"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igure2-1.jpg (27710 byt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63140" cy="1310640"/>
                    </a:xfrm>
                    <a:prstGeom prst="rect">
                      <a:avLst/>
                    </a:prstGeom>
                    <a:noFill/>
                    <a:ln>
                      <a:noFill/>
                    </a:ln>
                  </pic:spPr>
                </pic:pic>
              </a:graphicData>
            </a:graphic>
          </wp:inline>
        </w:drawing>
      </w:r>
    </w:p>
    <w:p w:rsidR="00326A58" w:rsidRDefault="00326A58" w:rsidP="00326A58">
      <w:pPr>
        <w:ind w:left="1536" w:hanging="1536"/>
        <w:jc w:val="center"/>
      </w:pPr>
    </w:p>
    <w:p w:rsidR="00326A58" w:rsidRDefault="006E471D" w:rsidP="00326A58">
      <w:pPr>
        <w:ind w:left="1536" w:hanging="1536"/>
        <w:jc w:val="center"/>
      </w:pPr>
      <w:r>
        <w:rPr>
          <w:noProof/>
          <w:w w:val="100"/>
          <w:lang w:val="en-GB" w:eastAsia="en-GB"/>
        </w:rPr>
        <mc:AlternateContent>
          <mc:Choice Requires="wps">
            <w:drawing>
              <wp:anchor distT="0" distB="0" distL="114300" distR="114300" simplePos="0" relativeHeight="251716096" behindDoc="0" locked="0" layoutInCell="1" allowOverlap="1" wp14:anchorId="1EEBD2B9" wp14:editId="57FFC7EA">
                <wp:simplePos x="0" y="0"/>
                <wp:positionH relativeFrom="column">
                  <wp:posOffset>3756660</wp:posOffset>
                </wp:positionH>
                <wp:positionV relativeFrom="paragraph">
                  <wp:posOffset>348615</wp:posOffset>
                </wp:positionV>
                <wp:extent cx="476250" cy="613410"/>
                <wp:effectExtent l="0" t="0" r="19050" b="15240"/>
                <wp:wrapNone/>
                <wp:docPr id="1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13410"/>
                        </a:xfrm>
                        <a:prstGeom prst="rect">
                          <a:avLst/>
                        </a:prstGeom>
                        <a:solidFill>
                          <a:srgbClr val="FFFFFF"/>
                        </a:solidFill>
                        <a:ln w="9525">
                          <a:solidFill>
                            <a:srgbClr val="FFFFFF"/>
                          </a:solidFill>
                          <a:miter lim="800000"/>
                          <a:headEnd/>
                          <a:tailEnd/>
                        </a:ln>
                      </wps:spPr>
                      <wps:txbx>
                        <w:txbxContent>
                          <w:p w:rsidR="00510C9D" w:rsidRDefault="00510C9D" w:rsidP="00326A58">
                            <w:pPr>
                              <w:jc w:val="center"/>
                              <w:rPr>
                                <w:sz w:val="16"/>
                                <w:lang w:val="en-US"/>
                              </w:rPr>
                            </w:pPr>
                          </w:p>
                          <w:p w:rsidR="00510C9D" w:rsidRDefault="00510C9D" w:rsidP="00326A58">
                            <w:pPr>
                              <w:jc w:val="center"/>
                              <w:rPr>
                                <w:sz w:val="16"/>
                              </w:rPr>
                            </w:pPr>
                            <w:r>
                              <w:rPr>
                                <w:sz w:val="16"/>
                              </w:rPr>
                              <w:t>минимум 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110" style="position:absolute;left:0;text-align:left;margin-left:295.8pt;margin-top:27.45pt;width:37.5pt;height:48.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" strokecolor="white">
                <v:textbox style="layout-flow:vertical;mso-layout-flow-alt:bottom-to-top" inset="0,0,0,0">
                  <w:txbxContent>
                    <w:p w:rsidR="00510C9D" w:rsidRDefault="00510C9D" w:rsidP="00326A58">
                      <w:pPr>
                        <w:jc w:val="center"/>
                        <w:rPr>
                          <w:sz w:val="16"/>
                          <w:lang w:val="en-US"/>
                        </w:rPr>
                      </w:pPr>
                    </w:p>
                    <w:p w:rsidR="00510C9D" w:rsidRDefault="00510C9D" w:rsidP="00326A58">
                      <w:pPr>
                        <w:jc w:val="center"/>
                        <w:rPr>
                          <w:sz w:val="16"/>
                        </w:rPr>
                      </w:pPr>
                      <w:r>
                        <w:rPr>
                          <w:sz w:val="16"/>
                        </w:rPr>
                        <w:t>минимум 20</w:t>
                      </w:r>
                    </w:p>
                  </w:txbxContent>
                </v:textbox>
              </v:rect>
            </w:pict>
          </mc:Fallback>
        </mc:AlternateContent>
      </w:r>
      <w:r>
        <w:rPr>
          <w:noProof/>
          <w:lang w:val="en-GB" w:eastAsia="en-GB"/>
        </w:rPr>
        <w:drawing>
          <wp:inline distT="0" distB="0" distL="0" distR="0" wp14:anchorId="0AA54B81" wp14:editId="024E5222">
            <wp:extent cx="2354580" cy="1394460"/>
            <wp:effectExtent l="0" t="0" r="7620" b="0"/>
            <wp:docPr id="28" name="Рисунок 27"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igure2-2.jpg (27790 byt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54580" cy="1394460"/>
                    </a:xfrm>
                    <a:prstGeom prst="rect">
                      <a:avLst/>
                    </a:prstGeom>
                    <a:noFill/>
                    <a:ln>
                      <a:noFill/>
                    </a:ln>
                  </pic:spPr>
                </pic:pic>
              </a:graphicData>
            </a:graphic>
          </wp:inline>
        </w:drawing>
      </w:r>
    </w:p>
    <w:p w:rsidR="00326A58" w:rsidRDefault="00326A58"/>
    <w:p w:rsidR="00326A58" w:rsidRPr="009E3380" w:rsidRDefault="00F3425E" w:rsidP="00F3425E">
      <w:pPr>
        <w:pStyle w:val="H4GR"/>
      </w:pPr>
      <w:r>
        <w:tab/>
      </w:r>
      <w:r>
        <w:tab/>
      </w:r>
      <w:r w:rsidR="00326A58" w:rsidRPr="009E3380">
        <w:t xml:space="preserve">Примечания: </w:t>
      </w:r>
    </w:p>
    <w:p w:rsidR="00326A58" w:rsidRPr="00A167DC" w:rsidRDefault="00326A58" w:rsidP="00F46C9A">
      <w:pPr>
        <w:pStyle w:val="SingleTxtGR"/>
        <w:spacing w:after="0"/>
      </w:pPr>
      <w:r w:rsidRPr="00A167DC">
        <w:t>1.</w:t>
      </w:r>
      <w:r w:rsidRPr="00A167DC">
        <w:tab/>
      </w:r>
      <w:r>
        <w:t>Размеры</w:t>
      </w:r>
      <w:r w:rsidRPr="00A167DC">
        <w:t xml:space="preserve"> в мм.</w:t>
      </w:r>
    </w:p>
    <w:p w:rsidR="00326A58" w:rsidRPr="00A167DC" w:rsidRDefault="00326A58" w:rsidP="00F46C9A">
      <w:pPr>
        <w:pStyle w:val="SingleTxtGR"/>
        <w:spacing w:after="0"/>
      </w:pPr>
      <w:r w:rsidRPr="00A167DC">
        <w:t>2.</w:t>
      </w:r>
      <w:r w:rsidRPr="00A167DC">
        <w:tab/>
        <w:t>Рисунок выполнен без соблюдения масштаба.</w:t>
      </w:r>
    </w:p>
    <w:p w:rsidR="00326A58" w:rsidRDefault="00326A58" w:rsidP="00F46C9A">
      <w:pPr>
        <w:pStyle w:val="SingleTxtGR"/>
        <w:ind w:left="1701" w:hanging="567"/>
      </w:pPr>
      <w:r w:rsidRPr="00A167DC">
        <w:t>3.</w:t>
      </w:r>
      <w:r w:rsidRPr="00A167DC">
        <w:tab/>
        <w:t xml:space="preserve">Обозначение должно быть четко выделено при помощи либо контрастных цветов, либо надлежащего рельефа, если оно отлито или выполнено </w:t>
      </w:r>
      <w:r w:rsidR="00F46C9A">
        <w:br/>
      </w:r>
      <w:r w:rsidRPr="00A167DC">
        <w:t>в виде выпуклого изображения.</w:t>
      </w:r>
    </w:p>
    <w:p w:rsidR="00DF4852" w:rsidRDefault="00DF4852" w:rsidP="00F46C9A">
      <w:pPr>
        <w:pStyle w:val="SingleTxtGR"/>
        <w:ind w:left="1701" w:hanging="567"/>
      </w:pPr>
    </w:p>
    <w:p w:rsidR="00F46C9A" w:rsidRDefault="00F46C9A" w:rsidP="00F46C9A">
      <w:pPr>
        <w:pStyle w:val="SingleTxtGR"/>
        <w:ind w:left="1701" w:hanging="567"/>
        <w:sectPr w:rsidR="00F46C9A" w:rsidSect="00C914EE">
          <w:headerReference w:type="even" r:id="rId95"/>
          <w:headerReference w:type="default" r:id="rId96"/>
          <w:footerReference w:type="even" r:id="rId97"/>
          <w:footerReference w:type="default" r:id="rId98"/>
          <w:headerReference w:type="first" r:id="rId99"/>
          <w:footerReference w:type="first" r:id="rId100"/>
          <w:footnotePr>
            <w:numRestart w:val="eachSect"/>
          </w:footnotePr>
          <w:endnotePr>
            <w:numFmt w:val="decimal"/>
          </w:endnotePr>
          <w:pgSz w:w="11906" w:h="16838" w:code="9"/>
          <w:pgMar w:top="1418" w:right="1134" w:bottom="1134" w:left="1134" w:header="851" w:footer="567" w:gutter="0"/>
          <w:cols w:space="708"/>
          <w:docGrid w:linePitch="360"/>
        </w:sectPr>
      </w:pPr>
    </w:p>
    <w:p w:rsidR="001E5D55" w:rsidRPr="00992CB2" w:rsidRDefault="001E5D55" w:rsidP="001E5D55">
      <w:pPr>
        <w:pStyle w:val="HChGR"/>
      </w:pPr>
      <w:r w:rsidRPr="00992CB2">
        <w:t xml:space="preserve">Приложение </w:t>
      </w:r>
      <w:r>
        <w:t>5</w:t>
      </w:r>
    </w:p>
    <w:p w:rsidR="00924809" w:rsidRDefault="001E5D55" w:rsidP="00924809">
      <w:pPr>
        <w:pStyle w:val="HChGR"/>
        <w:jc w:val="both"/>
      </w:pPr>
      <w:r>
        <w:tab/>
      </w:r>
      <w:r>
        <w:tab/>
      </w:r>
      <w:r w:rsidRPr="00462D1F">
        <w:t>Сид</w:t>
      </w:r>
      <w:r>
        <w:t>ячее место</w:t>
      </w:r>
      <w:r w:rsidRPr="00462D1F">
        <w:t xml:space="preserve"> размера </w:t>
      </w:r>
      <w:r w:rsidRPr="00462D1F">
        <w:rPr>
          <w:lang w:val="en-US"/>
        </w:rPr>
        <w:t>i</w:t>
      </w:r>
    </w:p>
    <w:p w:rsidR="001E5D55" w:rsidRPr="00924809" w:rsidRDefault="001B348E" w:rsidP="001B348E">
      <w:pPr>
        <w:pStyle w:val="H23GR"/>
      </w:pPr>
      <w:r w:rsidRPr="001B348E">
        <w:rPr>
          <w:b w:val="0"/>
        </w:rPr>
        <w:tab/>
      </w:r>
      <w:r w:rsidRPr="001B348E">
        <w:rPr>
          <w:b w:val="0"/>
        </w:rPr>
        <w:tab/>
      </w:r>
      <w:r w:rsidR="001E5D55" w:rsidRPr="001B348E">
        <w:rPr>
          <w:b w:val="0"/>
        </w:rPr>
        <w:t>Рис. 1</w:t>
      </w:r>
      <w:r w:rsidR="001E5D55" w:rsidRPr="001B348E">
        <w:rPr>
          <w:b w:val="0"/>
        </w:rPr>
        <w:br/>
      </w:r>
      <w:r w:rsidR="001E5D55" w:rsidRPr="00924809">
        <w:t>Вид оценочного объема пространства для опоры в трех измерениях</w:t>
      </w:r>
    </w:p>
    <w:p w:rsidR="001E5D55" w:rsidRPr="00992CB2" w:rsidRDefault="006E471D" w:rsidP="001E5D55">
      <w:pPr>
        <w:pStyle w:val="SingleTxtGR"/>
        <w:rPr>
          <w:b/>
        </w:rPr>
      </w:pPr>
      <w:r>
        <w:rPr>
          <w:b/>
          <w:noProof/>
          <w:lang w:val="en-GB" w:eastAsia="en-GB"/>
        </w:rPr>
        <w:drawing>
          <wp:inline distT="0" distB="0" distL="0" distR="0" wp14:anchorId="11B193A8" wp14:editId="647A5B70">
            <wp:extent cx="3497580" cy="3124200"/>
            <wp:effectExtent l="0" t="0" r="7620" b="0"/>
            <wp:docPr id="2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01">
                      <a:extLst>
                        <a:ext uri="{28A0092B-C50C-407E-A947-70E740481C1C}">
                          <a14:useLocalDpi xmlns:a14="http://schemas.microsoft.com/office/drawing/2010/main" val="0"/>
                        </a:ext>
                      </a:extLst>
                    </a:blip>
                    <a:srcRect l="29909" t="34341" r="20393" b="8470"/>
                    <a:stretch>
                      <a:fillRect/>
                    </a:stretch>
                  </pic:blipFill>
                  <pic:spPr bwMode="auto">
                    <a:xfrm>
                      <a:off x="0" y="0"/>
                      <a:ext cx="3497580" cy="3124200"/>
                    </a:xfrm>
                    <a:prstGeom prst="rect">
                      <a:avLst/>
                    </a:prstGeom>
                    <a:noFill/>
                    <a:ln>
                      <a:noFill/>
                    </a:ln>
                  </pic:spPr>
                </pic:pic>
              </a:graphicData>
            </a:graphic>
          </wp:inline>
        </w:drawing>
      </w:r>
    </w:p>
    <w:p w:rsidR="001E5D55" w:rsidRPr="00870CC4" w:rsidRDefault="00F46C9A" w:rsidP="00F46C9A">
      <w:pPr>
        <w:pStyle w:val="H4GR"/>
      </w:pPr>
      <w:r>
        <w:tab/>
      </w:r>
      <w:r>
        <w:tab/>
      </w:r>
      <w:r w:rsidR="00DF4852">
        <w:t>Обозначения</w:t>
      </w:r>
    </w:p>
    <w:p w:rsidR="001E5D55" w:rsidRPr="00870CC4" w:rsidRDefault="004E3335" w:rsidP="009357B5">
      <w:pPr>
        <w:pStyle w:val="SingleTxtGR"/>
        <w:spacing w:after="0"/>
        <w:ind w:left="1701" w:hanging="567"/>
      </w:pPr>
      <w:r>
        <w:t>1</w:t>
      </w:r>
      <w:r w:rsidR="001E5D55" w:rsidRPr="009357B5">
        <w:tab/>
        <w:t>Фиксирующее приспособление детского у</w:t>
      </w:r>
      <w:r w:rsidR="009E3380">
        <w:t>держивающего устройства (ФПДУУ)</w:t>
      </w:r>
      <w:r w:rsidR="00870CC4" w:rsidRPr="00870CC4">
        <w:t>.</w:t>
      </w:r>
    </w:p>
    <w:p w:rsidR="001E5D55" w:rsidRPr="004E3335" w:rsidRDefault="004E3335" w:rsidP="009357B5">
      <w:pPr>
        <w:pStyle w:val="SingleTxtGR"/>
        <w:tabs>
          <w:tab w:val="clear" w:pos="1701"/>
          <w:tab w:val="left" w:pos="1708"/>
        </w:tabs>
        <w:spacing w:after="0"/>
        <w:ind w:left="1701" w:hanging="567"/>
      </w:pPr>
      <w:r>
        <w:t>2</w:t>
      </w:r>
      <w:r w:rsidR="001E5D55" w:rsidRPr="009357B5">
        <w:tab/>
        <w:t>С</w:t>
      </w:r>
      <w:r w:rsidR="009E3380">
        <w:t>тержень нижних креплений ISOFIX</w:t>
      </w:r>
      <w:r w:rsidR="00870CC4" w:rsidRPr="004E3335">
        <w:t>.</w:t>
      </w:r>
    </w:p>
    <w:p w:rsidR="001E5D55" w:rsidRPr="004E3335" w:rsidRDefault="004E3335" w:rsidP="009357B5">
      <w:pPr>
        <w:pStyle w:val="SingleTxtGR"/>
        <w:tabs>
          <w:tab w:val="clear" w:pos="1701"/>
          <w:tab w:val="left" w:pos="1708"/>
        </w:tabs>
        <w:spacing w:after="0"/>
        <w:ind w:left="1701" w:hanging="567"/>
      </w:pPr>
      <w:r>
        <w:t>3</w:t>
      </w:r>
      <w:r w:rsidR="001E5D55" w:rsidRPr="009357B5">
        <w:tab/>
        <w:t>Сре</w:t>
      </w:r>
      <w:r w:rsidR="009E3380">
        <w:t>дняя продольная плоскость ФПДУУ</w:t>
      </w:r>
      <w:r w:rsidR="00870CC4" w:rsidRPr="004E3335">
        <w:t>.</w:t>
      </w:r>
    </w:p>
    <w:p w:rsidR="001E5D55" w:rsidRPr="00870CC4" w:rsidRDefault="004E3335" w:rsidP="009357B5">
      <w:pPr>
        <w:pStyle w:val="SingleTxtGR"/>
        <w:tabs>
          <w:tab w:val="clear" w:pos="1701"/>
          <w:tab w:val="left" w:pos="1708"/>
        </w:tabs>
        <w:spacing w:after="0"/>
        <w:ind w:left="1701" w:hanging="567"/>
      </w:pPr>
      <w:r>
        <w:t>4</w:t>
      </w:r>
      <w:r w:rsidR="001E5D55" w:rsidRPr="009357B5">
        <w:tab/>
        <w:t>Оценочн</w:t>
      </w:r>
      <w:r w:rsidR="009E3380">
        <w:t>ый объем пространства для опоры</w:t>
      </w:r>
      <w:r w:rsidR="00870CC4" w:rsidRPr="00870CC4">
        <w:t>.</w:t>
      </w:r>
    </w:p>
    <w:p w:rsidR="001E5D55" w:rsidRPr="00870CC4" w:rsidRDefault="004E3335" w:rsidP="009357B5">
      <w:pPr>
        <w:pStyle w:val="SingleTxtGR"/>
        <w:tabs>
          <w:tab w:val="clear" w:pos="1701"/>
          <w:tab w:val="left" w:pos="1708"/>
        </w:tabs>
        <w:spacing w:after="0"/>
        <w:ind w:left="1701" w:hanging="567"/>
      </w:pPr>
      <w:r>
        <w:t>5</w:t>
      </w:r>
      <w:r w:rsidR="001E5D55" w:rsidRPr="009357B5">
        <w:tab/>
        <w:t>Контактная поверхно</w:t>
      </w:r>
      <w:r w:rsidR="009E3380">
        <w:t>сть пола транспортного средства</w:t>
      </w:r>
      <w:r w:rsidR="00870CC4" w:rsidRPr="00870CC4">
        <w:t>.</w:t>
      </w:r>
    </w:p>
    <w:p w:rsidR="001E5D55" w:rsidRPr="00D507E7" w:rsidRDefault="001E5D55" w:rsidP="009E3380">
      <w:pPr>
        <w:pStyle w:val="SingleTxtGR"/>
        <w:spacing w:before="120"/>
      </w:pPr>
      <w:r>
        <w:rPr>
          <w:bCs/>
          <w:i/>
        </w:rPr>
        <w:t>Примечание</w:t>
      </w:r>
      <w:r w:rsidRPr="006D0A5C">
        <w:rPr>
          <w:bCs/>
          <w:i/>
        </w:rPr>
        <w:t>:</w:t>
      </w:r>
      <w:r>
        <w:rPr>
          <w:bCs/>
          <w:i/>
        </w:rPr>
        <w:t xml:space="preserve"> </w:t>
      </w:r>
      <w:r>
        <w:rPr>
          <w:bCs/>
        </w:rPr>
        <w:t>Рисунок</w:t>
      </w:r>
      <w:r w:rsidRPr="00992CB2">
        <w:rPr>
          <w:bCs/>
        </w:rPr>
        <w:t xml:space="preserve"> выполнен без соблюдения масштаба.</w:t>
      </w:r>
    </w:p>
    <w:p w:rsidR="001E5D55" w:rsidRPr="001856BA" w:rsidRDefault="001B348E" w:rsidP="001B348E">
      <w:pPr>
        <w:pStyle w:val="H23GR"/>
      </w:pPr>
      <w:r w:rsidRPr="001B348E">
        <w:rPr>
          <w:b w:val="0"/>
        </w:rPr>
        <w:tab/>
      </w:r>
      <w:r w:rsidRPr="001B348E">
        <w:rPr>
          <w:b w:val="0"/>
        </w:rPr>
        <w:tab/>
      </w:r>
      <w:r w:rsidR="001E5D55" w:rsidRPr="001B348E">
        <w:rPr>
          <w:b w:val="0"/>
        </w:rPr>
        <w:t>Рис. 2</w:t>
      </w:r>
      <w:r w:rsidR="001E5D55" w:rsidRPr="001B348E">
        <w:rPr>
          <w:b w:val="0"/>
        </w:rPr>
        <w:br/>
      </w:r>
      <w:r w:rsidR="001E5D55" w:rsidRPr="001856BA">
        <w:t>Вид оценочного объема пространства для опоры сбоку</w:t>
      </w:r>
    </w:p>
    <w:p w:rsidR="001E5D55" w:rsidRDefault="006E471D" w:rsidP="001E5D55">
      <w:pPr>
        <w:pStyle w:val="SingleTxtGR"/>
        <w:jc w:val="center"/>
      </w:pPr>
      <w:r>
        <w:rPr>
          <w:noProof/>
          <w:lang w:val="en-GB" w:eastAsia="en-GB"/>
        </w:rPr>
        <w:drawing>
          <wp:inline distT="0" distB="0" distL="0" distR="0" wp14:anchorId="4512CC80" wp14:editId="7D3C2B27">
            <wp:extent cx="3535680" cy="3535680"/>
            <wp:effectExtent l="0" t="0" r="7620" b="7620"/>
            <wp:docPr id="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2">
                      <a:extLst>
                        <a:ext uri="{28A0092B-C50C-407E-A947-70E740481C1C}">
                          <a14:useLocalDpi xmlns:a14="http://schemas.microsoft.com/office/drawing/2010/main" val="0"/>
                        </a:ext>
                      </a:extLst>
                    </a:blip>
                    <a:srcRect l="17958" t="40697" r="67052" b="19321"/>
                    <a:stretch>
                      <a:fillRect/>
                    </a:stretch>
                  </pic:blipFill>
                  <pic:spPr bwMode="auto">
                    <a:xfrm>
                      <a:off x="0" y="0"/>
                      <a:ext cx="3535680" cy="3535680"/>
                    </a:xfrm>
                    <a:prstGeom prst="rect">
                      <a:avLst/>
                    </a:prstGeom>
                    <a:noFill/>
                    <a:ln>
                      <a:noFill/>
                    </a:ln>
                  </pic:spPr>
                </pic:pic>
              </a:graphicData>
            </a:graphic>
          </wp:inline>
        </w:drawing>
      </w:r>
    </w:p>
    <w:p w:rsidR="001E5D55" w:rsidRDefault="007B1174" w:rsidP="007B1174">
      <w:pPr>
        <w:pStyle w:val="H4GR"/>
      </w:pPr>
      <w:r>
        <w:tab/>
      </w:r>
      <w:r>
        <w:tab/>
      </w:r>
      <w:r w:rsidR="00DF4852">
        <w:t>Обозначения</w:t>
      </w:r>
    </w:p>
    <w:p w:rsidR="001E5D55" w:rsidRPr="009E3380" w:rsidRDefault="004E3335" w:rsidP="007B1174">
      <w:pPr>
        <w:pStyle w:val="SingleTxtGR"/>
        <w:spacing w:after="0"/>
        <w:ind w:left="1701" w:hanging="567"/>
      </w:pPr>
      <w:r>
        <w:t>1</w:t>
      </w:r>
      <w:r w:rsidR="001E5D55">
        <w:tab/>
        <w:t>Фиксирующее приспособление детского удерживающего устройства (ФПДУУ).</w:t>
      </w:r>
    </w:p>
    <w:p w:rsidR="001E5D55" w:rsidRPr="009E3380" w:rsidRDefault="004E3335" w:rsidP="007B1174">
      <w:pPr>
        <w:pStyle w:val="SingleTxtGR"/>
        <w:spacing w:after="0"/>
        <w:ind w:left="1701" w:hanging="567"/>
      </w:pPr>
      <w:r>
        <w:t>2</w:t>
      </w:r>
      <w:r w:rsidR="001E5D55">
        <w:tab/>
        <w:t xml:space="preserve">Стержень нижних креплений </w:t>
      </w:r>
      <w:r w:rsidR="001E5D55">
        <w:rPr>
          <w:lang w:val="en-US"/>
        </w:rPr>
        <w:t>ISOFIX</w:t>
      </w:r>
      <w:r w:rsidR="001E5D55">
        <w:t>.</w:t>
      </w:r>
    </w:p>
    <w:p w:rsidR="001E5D55" w:rsidRPr="009E3380" w:rsidRDefault="004E3335" w:rsidP="007B1174">
      <w:pPr>
        <w:pStyle w:val="SingleTxtGR"/>
        <w:spacing w:after="0"/>
        <w:ind w:left="1701" w:hanging="567"/>
      </w:pPr>
      <w:r>
        <w:t>3</w:t>
      </w:r>
      <w:r w:rsidR="001E5D55">
        <w:tab/>
        <w:t>Плоскость, образуемая нижней поверхностью ФПДУУ при установке на заданном сидячем месте.</w:t>
      </w:r>
    </w:p>
    <w:p w:rsidR="001E5D55" w:rsidRDefault="004E3335" w:rsidP="007B1174">
      <w:pPr>
        <w:pStyle w:val="SingleTxtGR"/>
        <w:spacing w:after="0"/>
        <w:ind w:left="1701" w:hanging="567"/>
      </w:pPr>
      <w:r>
        <w:t>4</w:t>
      </w:r>
      <w:r w:rsidR="001E5D55">
        <w:tab/>
        <w:t>Плоскость, проходящая через стержень нижних креплений и направленная перпендикулярно средней продольной плоскости ФПДУУ и перпендикулярно плоскости, образуемой нижней поверхностью ФПДУУ при установке на заданном сидячем месте.</w:t>
      </w:r>
    </w:p>
    <w:p w:rsidR="001E5D55" w:rsidRDefault="004E3335" w:rsidP="007B1174">
      <w:pPr>
        <w:pStyle w:val="SingleTxtGR"/>
        <w:spacing w:after="0"/>
        <w:ind w:left="1701" w:hanging="567"/>
      </w:pPr>
      <w:r>
        <w:t>5</w:t>
      </w:r>
      <w:r w:rsidR="001E5D55">
        <w:tab/>
        <w:t xml:space="preserve">Оценочный объем пространства для опоры, в котором должен находиться пол транспортного средства. Данный объем представляет собой диапазон регулировки опоры детской удерживающей системы размера </w:t>
      </w:r>
      <w:r w:rsidR="001E5D55">
        <w:rPr>
          <w:lang w:val="en-US"/>
        </w:rPr>
        <w:t>i</w:t>
      </w:r>
      <w:r w:rsidR="001E5D55" w:rsidRPr="004C5544">
        <w:t xml:space="preserve"> </w:t>
      </w:r>
      <w:r w:rsidR="001E5D55">
        <w:t>по длине и высоте.</w:t>
      </w:r>
    </w:p>
    <w:p w:rsidR="001E5D55" w:rsidRDefault="004E3335" w:rsidP="007B1174">
      <w:pPr>
        <w:pStyle w:val="SingleTxtGR"/>
        <w:ind w:left="1701" w:hanging="567"/>
      </w:pPr>
      <w:r>
        <w:t>6</w:t>
      </w:r>
      <w:r w:rsidR="001E5D55">
        <w:tab/>
        <w:t>Пол транспортного средства.</w:t>
      </w:r>
    </w:p>
    <w:p w:rsidR="001E5D55" w:rsidRDefault="001E5D55" w:rsidP="007B1174">
      <w:pPr>
        <w:pStyle w:val="SingleTxtGR"/>
      </w:pPr>
      <w:r>
        <w:rPr>
          <w:i/>
        </w:rPr>
        <w:t>Примечание</w:t>
      </w:r>
      <w:r w:rsidRPr="00193985">
        <w:rPr>
          <w:i/>
        </w:rPr>
        <w:t>:</w:t>
      </w:r>
      <w:r>
        <w:rPr>
          <w:i/>
        </w:rPr>
        <w:t xml:space="preserve"> </w:t>
      </w:r>
      <w:r>
        <w:rPr>
          <w:bCs/>
        </w:rPr>
        <w:t>Рисунок</w:t>
      </w:r>
      <w:r w:rsidRPr="00992CB2">
        <w:rPr>
          <w:bCs/>
        </w:rPr>
        <w:t xml:space="preserve"> </w:t>
      </w:r>
      <w:r>
        <w:t>выполнен без соблюдения масштаба.</w:t>
      </w:r>
    </w:p>
    <w:p w:rsidR="001E5D55" w:rsidRDefault="001B348E" w:rsidP="001B348E">
      <w:pPr>
        <w:pStyle w:val="H23GR"/>
      </w:pPr>
      <w:r w:rsidRPr="001B348E">
        <w:rPr>
          <w:b w:val="0"/>
        </w:rPr>
        <w:tab/>
      </w:r>
      <w:r w:rsidRPr="001B348E">
        <w:rPr>
          <w:b w:val="0"/>
        </w:rPr>
        <w:tab/>
      </w:r>
      <w:r w:rsidR="001E5D55" w:rsidRPr="001B348E">
        <w:rPr>
          <w:b w:val="0"/>
        </w:rPr>
        <w:t>Рис. 3</w:t>
      </w:r>
      <w:r w:rsidR="001E5D55" w:rsidRPr="001B348E">
        <w:rPr>
          <w:b w:val="0"/>
        </w:rPr>
        <w:br/>
      </w:r>
      <w:r w:rsidR="001E5D55" w:rsidRPr="00413AAD">
        <w:t xml:space="preserve">Пример измененного устройства </w:t>
      </w:r>
      <w:r w:rsidR="001E5D55">
        <w:t xml:space="preserve">приложения </w:t>
      </w:r>
      <w:r w:rsidR="001E5D55" w:rsidRPr="00413AAD">
        <w:t>статическо</w:t>
      </w:r>
      <w:r w:rsidR="001E5D55">
        <w:t>го усилия</w:t>
      </w:r>
      <w:r w:rsidR="001E5D55" w:rsidRPr="00413AAD">
        <w:t xml:space="preserve"> (У</w:t>
      </w:r>
      <w:r w:rsidR="001E5D55">
        <w:t>ПСУ</w:t>
      </w:r>
      <w:r w:rsidR="001E5D55" w:rsidRPr="00413AAD">
        <w:t>) с испыт</w:t>
      </w:r>
      <w:r w:rsidR="001E5D55">
        <w:t xml:space="preserve">ательным </w:t>
      </w:r>
      <w:r w:rsidR="001E5D55" w:rsidRPr="00413AAD">
        <w:t>штырем</w:t>
      </w:r>
      <w:r w:rsidR="001E5D55">
        <w:t xml:space="preserve"> опоры (УПСУ</w:t>
      </w:r>
      <w:r w:rsidR="001E5D55" w:rsidRPr="00413AAD">
        <w:rPr>
          <w:vertAlign w:val="subscript"/>
          <w:lang w:val="en-US"/>
        </w:rPr>
        <w:t>SL</w:t>
      </w:r>
      <w:r w:rsidR="001E5D55" w:rsidRPr="00413AAD">
        <w:t xml:space="preserve">), </w:t>
      </w:r>
      <w:r w:rsidR="001E5D55">
        <w:t>иллюстрирующий</w:t>
      </w:r>
      <w:r w:rsidR="001E5D55" w:rsidRPr="00413AAD">
        <w:t xml:space="preserve"> требуемый диапазон регулировки и габариты опоры</w:t>
      </w:r>
    </w:p>
    <w:p w:rsidR="001E5D55" w:rsidRPr="00413AAD" w:rsidRDefault="006E471D" w:rsidP="001E5D55">
      <w:pPr>
        <w:pStyle w:val="SingleTxtGR"/>
        <w:jc w:val="center"/>
        <w:rPr>
          <w:szCs w:val="24"/>
        </w:rPr>
      </w:pPr>
      <w:r>
        <w:rPr>
          <w:noProof/>
          <w:lang w:val="en-GB" w:eastAsia="en-GB"/>
        </w:rPr>
        <w:drawing>
          <wp:inline distT="0" distB="0" distL="0" distR="0" wp14:anchorId="08508383" wp14:editId="13D1F450">
            <wp:extent cx="2918460" cy="320802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3">
                      <a:extLst>
                        <a:ext uri="{28A0092B-C50C-407E-A947-70E740481C1C}">
                          <a14:useLocalDpi xmlns:a14="http://schemas.microsoft.com/office/drawing/2010/main" val="0"/>
                        </a:ext>
                      </a:extLst>
                    </a:blip>
                    <a:srcRect l="10834" t="23035" r="73334" b="27261"/>
                    <a:stretch>
                      <a:fillRect/>
                    </a:stretch>
                  </pic:blipFill>
                  <pic:spPr bwMode="auto">
                    <a:xfrm>
                      <a:off x="0" y="0"/>
                      <a:ext cx="2918460" cy="3208020"/>
                    </a:xfrm>
                    <a:prstGeom prst="rect">
                      <a:avLst/>
                    </a:prstGeom>
                    <a:noFill/>
                    <a:ln>
                      <a:noFill/>
                    </a:ln>
                  </pic:spPr>
                </pic:pic>
              </a:graphicData>
            </a:graphic>
          </wp:inline>
        </w:drawing>
      </w:r>
    </w:p>
    <w:p w:rsidR="001E5D55" w:rsidRPr="002779F4" w:rsidRDefault="00DF4852" w:rsidP="00DF4852">
      <w:pPr>
        <w:pStyle w:val="H4GR"/>
      </w:pPr>
      <w:r>
        <w:tab/>
      </w:r>
      <w:r>
        <w:tab/>
        <w:t>Обозначения</w:t>
      </w:r>
    </w:p>
    <w:p w:rsidR="001E5D55" w:rsidRDefault="004E3335" w:rsidP="00870CC4">
      <w:pPr>
        <w:pStyle w:val="SingleTxtGR"/>
        <w:spacing w:after="0"/>
      </w:pPr>
      <w:r>
        <w:t>1</w:t>
      </w:r>
      <w:r w:rsidR="001E5D55">
        <w:tab/>
        <w:t>Устройство испытания опоры.</w:t>
      </w:r>
    </w:p>
    <w:p w:rsidR="001E5D55" w:rsidRDefault="004E3335" w:rsidP="00870CC4">
      <w:pPr>
        <w:pStyle w:val="SingleTxtGR"/>
        <w:spacing w:after="0"/>
      </w:pPr>
      <w:r>
        <w:t>2</w:t>
      </w:r>
      <w:r w:rsidR="001E5D55">
        <w:tab/>
        <w:t>Ножка опоры.</w:t>
      </w:r>
    </w:p>
    <w:p w:rsidR="001E5D55" w:rsidRDefault="004E3335" w:rsidP="001E5D55">
      <w:pPr>
        <w:pStyle w:val="SingleTxtGR"/>
      </w:pPr>
      <w:r>
        <w:t>3</w:t>
      </w:r>
      <w:r w:rsidR="001E5D55">
        <w:tab/>
      </w:r>
      <w:r w:rsidR="001E5D55" w:rsidRPr="00992CB2">
        <w:t>У</w:t>
      </w:r>
      <w:r w:rsidR="001E5D55">
        <w:t>ПСУ (как оно определено в приложении 9 к настоящим Правилам).</w:t>
      </w:r>
    </w:p>
    <w:p w:rsidR="001E5D55" w:rsidRPr="002779F4" w:rsidRDefault="00DF4852" w:rsidP="00DF4852">
      <w:pPr>
        <w:pStyle w:val="H4GR"/>
      </w:pPr>
      <w:r>
        <w:tab/>
      </w:r>
      <w:r>
        <w:tab/>
      </w:r>
      <w:r w:rsidR="001E5D55" w:rsidRPr="002779F4">
        <w:t>Примечания:</w:t>
      </w:r>
    </w:p>
    <w:p w:rsidR="001E5D55" w:rsidRDefault="001E5D55" w:rsidP="00870CC4">
      <w:pPr>
        <w:pStyle w:val="SingleTxtGR"/>
        <w:spacing w:after="0"/>
      </w:pPr>
      <w:r>
        <w:t>1.</w:t>
      </w:r>
      <w:r>
        <w:tab/>
      </w:r>
      <w:r>
        <w:rPr>
          <w:bCs/>
        </w:rPr>
        <w:t>Рисунок</w:t>
      </w:r>
      <w:r w:rsidRPr="00992CB2">
        <w:rPr>
          <w:bCs/>
        </w:rPr>
        <w:t xml:space="preserve"> </w:t>
      </w:r>
      <w:r>
        <w:t>выполнен без соблюдения масштаба.</w:t>
      </w:r>
    </w:p>
    <w:p w:rsidR="001E5D55" w:rsidRDefault="001E5D55" w:rsidP="00870CC4">
      <w:pPr>
        <w:pStyle w:val="SingleTxtGR"/>
        <w:spacing w:after="0"/>
      </w:pPr>
      <w:r>
        <w:t>2.</w:t>
      </w:r>
      <w:r>
        <w:tab/>
        <w:t>Устройство испытания опоры должно:</w:t>
      </w:r>
    </w:p>
    <w:p w:rsidR="001E5D55" w:rsidRPr="009A51C9" w:rsidRDefault="001E5D55" w:rsidP="00870CC4">
      <w:pPr>
        <w:pStyle w:val="SingleTxtGR"/>
        <w:spacing w:after="0"/>
        <w:ind w:left="2268" w:hanging="1134"/>
      </w:pPr>
      <w:r>
        <w:tab/>
      </w:r>
      <w:r>
        <w:rPr>
          <w:lang w:val="en-US"/>
        </w:rPr>
        <w:t>a</w:t>
      </w:r>
      <w:r w:rsidRPr="009A51C9">
        <w:t>)</w:t>
      </w:r>
      <w:r w:rsidRPr="009A51C9">
        <w:tab/>
      </w:r>
      <w:r>
        <w:t>обеспечивать проведение испытания в пределах всей контактной поверхности пола транспортного средства, определенной для индивидуальных сидячих мест размера i;</w:t>
      </w:r>
    </w:p>
    <w:p w:rsidR="001E5D55" w:rsidRDefault="001E5D55" w:rsidP="00870CC4">
      <w:pPr>
        <w:pStyle w:val="SingleTxtGR"/>
        <w:spacing w:after="0"/>
        <w:ind w:left="2268" w:hanging="1134"/>
      </w:pPr>
      <w:r w:rsidRPr="009A51C9">
        <w:tab/>
      </w:r>
      <w:r>
        <w:rPr>
          <w:lang w:val="en-US"/>
        </w:rPr>
        <w:t>b</w:t>
      </w:r>
      <w:r w:rsidRPr="00D05A56">
        <w:t>)</w:t>
      </w:r>
      <w:r w:rsidRPr="00D05A56">
        <w:tab/>
      </w:r>
      <w:r>
        <w:t xml:space="preserve">быть жестко прикреплено к </w:t>
      </w:r>
      <w:r w:rsidRPr="00992CB2">
        <w:t>У</w:t>
      </w:r>
      <w:r>
        <w:t xml:space="preserve">ПСУ таким образом, чтобы усилия, прилагаемые к </w:t>
      </w:r>
      <w:r w:rsidRPr="00992CB2">
        <w:t>У</w:t>
      </w:r>
      <w:r>
        <w:t>ПСУ, передавали испытательные усилия непосредственно на пол транспортного средства без уменьшения противодействующих испытательных усилий, обусловленных амортизацией испытываемой опоры либо деформацией самого устройства испытания опоры.</w:t>
      </w:r>
    </w:p>
    <w:p w:rsidR="001E5D55" w:rsidRDefault="001E5D55" w:rsidP="00DF4852">
      <w:pPr>
        <w:pStyle w:val="SingleTxtGR"/>
        <w:spacing w:after="0"/>
        <w:ind w:left="1701" w:hanging="567"/>
      </w:pPr>
      <w:r>
        <w:t>3.</w:t>
      </w:r>
      <w:r>
        <w:tab/>
        <w:t>Ножка опоры представляет собой цилиндр шириной 80 мм и диаметром 30 мм, боковые края которого закруглены до радиуса 2,5 мм.</w:t>
      </w:r>
    </w:p>
    <w:p w:rsidR="001E5D55" w:rsidRDefault="001E5D55" w:rsidP="00870CC4">
      <w:pPr>
        <w:pStyle w:val="SingleTxtGR"/>
        <w:spacing w:after="0"/>
        <w:ind w:left="1701" w:hanging="567"/>
      </w:pPr>
      <w:r>
        <w:t>4.</w:t>
      </w:r>
      <w:r>
        <w:tab/>
        <w:t>В случае пошаговой регулировки по высоте расстояние между шагами регулировки должно составлять не более 20 мм.</w:t>
      </w:r>
    </w:p>
    <w:p w:rsidR="001E5D55" w:rsidRPr="001B348E" w:rsidRDefault="001B348E" w:rsidP="001B348E">
      <w:pPr>
        <w:pStyle w:val="H23GR"/>
      </w:pPr>
      <w:r w:rsidRPr="001B348E">
        <w:rPr>
          <w:b w:val="0"/>
        </w:rPr>
        <w:tab/>
      </w:r>
      <w:r w:rsidRPr="001B348E">
        <w:rPr>
          <w:b w:val="0"/>
        </w:rPr>
        <w:tab/>
      </w:r>
      <w:r w:rsidR="001E5D55" w:rsidRPr="001B348E">
        <w:rPr>
          <w:b w:val="0"/>
        </w:rPr>
        <w:t>Рис. 4</w:t>
      </w:r>
      <w:r w:rsidR="001E5D55" w:rsidRPr="001B348E">
        <w:rPr>
          <w:b w:val="0"/>
        </w:rPr>
        <w:br/>
      </w:r>
      <w:r w:rsidR="001E5D55" w:rsidRPr="001B348E">
        <w:t>Обозначение, используемое для идентификации сидячих мест размера i</w:t>
      </w:r>
    </w:p>
    <w:p w:rsidR="001E5D55" w:rsidRDefault="006E471D" w:rsidP="001E5D55">
      <w:pPr>
        <w:pStyle w:val="SingleTxtGR"/>
        <w:jc w:val="center"/>
        <w:rPr>
          <w:lang w:val="de-DE"/>
        </w:rPr>
      </w:pPr>
      <w:r>
        <w:rPr>
          <w:noProof/>
          <w:w w:val="100"/>
          <w:lang w:val="en-GB" w:eastAsia="en-GB"/>
        </w:rPr>
        <mc:AlternateContent>
          <mc:Choice Requires="wps">
            <w:drawing>
              <wp:anchor distT="0" distB="0" distL="114300" distR="114300" simplePos="0" relativeHeight="251717120" behindDoc="0" locked="0" layoutInCell="1" allowOverlap="1" wp14:anchorId="78964B9E" wp14:editId="38DFF332">
                <wp:simplePos x="0" y="0"/>
                <wp:positionH relativeFrom="column">
                  <wp:posOffset>2720340</wp:posOffset>
                </wp:positionH>
                <wp:positionV relativeFrom="paragraph">
                  <wp:posOffset>144145</wp:posOffset>
                </wp:positionV>
                <wp:extent cx="1346835" cy="212090"/>
                <wp:effectExtent l="0" t="0" r="571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336B28" w:rsidRDefault="00510C9D" w:rsidP="001E5D55">
                            <w:pPr>
                              <w:jc w:val="center"/>
                              <w:rPr>
                                <w:szCs w:val="20"/>
                              </w:rPr>
                            </w:pPr>
                            <w:r w:rsidRPr="00336B28">
                              <w:rPr>
                                <w:szCs w:val="20"/>
                              </w:rPr>
                              <w:t>минимум 13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1" type="#_x0000_t202" style="position:absolute;left:0;text-align:left;margin-left:214.2pt;margin-top:11.35pt;width:106.05pt;height:16.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dTfgIAAAg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" stroked="f">
                <v:textbox inset="0,0,0,0">
                  <w:txbxContent>
                    <w:p w:rsidR="00510C9D" w:rsidRPr="00336B28" w:rsidRDefault="00510C9D" w:rsidP="001E5D55">
                      <w:pPr>
                        <w:jc w:val="center"/>
                        <w:rPr>
                          <w:szCs w:val="20"/>
                        </w:rPr>
                      </w:pPr>
                      <w:r w:rsidRPr="00336B28">
                        <w:rPr>
                          <w:szCs w:val="20"/>
                        </w:rPr>
                        <w:t>минимум 13 мм</w:t>
                      </w:r>
                    </w:p>
                  </w:txbxContent>
                </v:textbox>
              </v:shape>
            </w:pict>
          </mc:Fallback>
        </mc:AlternateContent>
      </w:r>
      <w:r>
        <w:rPr>
          <w:noProof/>
          <w:w w:val="100"/>
          <w:lang w:val="en-GB" w:eastAsia="en-GB"/>
        </w:rPr>
        <mc:AlternateContent>
          <mc:Choice Requires="wps">
            <w:drawing>
              <wp:anchor distT="0" distB="0" distL="114300" distR="114300" simplePos="0" relativeHeight="251718144" behindDoc="0" locked="0" layoutInCell="1" allowOverlap="1" wp14:anchorId="02819651" wp14:editId="40704A0A">
                <wp:simplePos x="0" y="0"/>
                <wp:positionH relativeFrom="column">
                  <wp:posOffset>1840865</wp:posOffset>
                </wp:positionH>
                <wp:positionV relativeFrom="paragraph">
                  <wp:posOffset>941070</wp:posOffset>
                </wp:positionV>
                <wp:extent cx="210820" cy="1371600"/>
                <wp:effectExtent l="0" t="0" r="0" b="0"/>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C9D" w:rsidRPr="00336B28" w:rsidRDefault="00510C9D" w:rsidP="001E5D55">
                            <w:pPr>
                              <w:jc w:val="center"/>
                              <w:rPr>
                                <w:szCs w:val="20"/>
                              </w:rPr>
                            </w:pPr>
                            <w:r w:rsidRPr="00336B28">
                              <w:rPr>
                                <w:szCs w:val="20"/>
                              </w:rPr>
                              <w:t>минимум 13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2" type="#_x0000_t202" style="position:absolute;left:0;text-align:left;margin-left:144.95pt;margin-top:74.1pt;width:16.6pt;height:10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" stroked="f">
                <v:textbox style="layout-flow:vertical;mso-layout-flow-alt:bottom-to-top" inset="0,0,0,0">
                  <w:txbxContent>
                    <w:p w:rsidR="00510C9D" w:rsidRPr="00336B28" w:rsidRDefault="00510C9D" w:rsidP="001E5D55">
                      <w:pPr>
                        <w:jc w:val="center"/>
                        <w:rPr>
                          <w:szCs w:val="20"/>
                        </w:rPr>
                      </w:pPr>
                      <w:r w:rsidRPr="00336B28">
                        <w:rPr>
                          <w:szCs w:val="20"/>
                        </w:rPr>
                        <w:t>минимум 13 мм</w:t>
                      </w:r>
                    </w:p>
                  </w:txbxContent>
                </v:textbox>
              </v:shape>
            </w:pict>
          </mc:Fallback>
        </mc:AlternateContent>
      </w:r>
      <w:r>
        <w:rPr>
          <w:noProof/>
          <w:lang w:val="en-GB" w:eastAsia="en-GB"/>
        </w:rPr>
        <w:drawing>
          <wp:inline distT="0" distB="0" distL="0" distR="0" wp14:anchorId="2ED52659" wp14:editId="422CDE1A">
            <wp:extent cx="2438400" cy="2468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8400" cy="2468880"/>
                    </a:xfrm>
                    <a:prstGeom prst="rect">
                      <a:avLst/>
                    </a:prstGeom>
                    <a:noFill/>
                    <a:ln>
                      <a:noFill/>
                    </a:ln>
                  </pic:spPr>
                </pic:pic>
              </a:graphicData>
            </a:graphic>
          </wp:inline>
        </w:drawing>
      </w:r>
    </w:p>
    <w:p w:rsidR="001E5D55" w:rsidRPr="004E207D" w:rsidRDefault="007B1174" w:rsidP="007B1174">
      <w:pPr>
        <w:pStyle w:val="H4GR"/>
      </w:pPr>
      <w:r>
        <w:tab/>
      </w:r>
      <w:r>
        <w:tab/>
      </w:r>
      <w:r w:rsidR="001E5D55" w:rsidRPr="004E207D">
        <w:t>Примечания:</w:t>
      </w:r>
    </w:p>
    <w:p w:rsidR="001E5D55" w:rsidRDefault="001E5D55" w:rsidP="00870CC4">
      <w:pPr>
        <w:pStyle w:val="SingleTxtGR"/>
        <w:spacing w:after="0"/>
      </w:pPr>
      <w:r>
        <w:t>1.</w:t>
      </w:r>
      <w:r>
        <w:tab/>
      </w:r>
      <w:r>
        <w:rPr>
          <w:bCs/>
        </w:rPr>
        <w:t>Рисунок</w:t>
      </w:r>
      <w:r w:rsidRPr="00992CB2">
        <w:rPr>
          <w:bCs/>
        </w:rPr>
        <w:t xml:space="preserve"> </w:t>
      </w:r>
      <w:r>
        <w:t>выполнен без соблюдения масштаб</w:t>
      </w:r>
      <w:r w:rsidR="007B1174">
        <w:t>а</w:t>
      </w:r>
      <w:r>
        <w:t>.</w:t>
      </w:r>
    </w:p>
    <w:p w:rsidR="001E5D55" w:rsidRDefault="001E5D55" w:rsidP="001E5D55">
      <w:pPr>
        <w:pStyle w:val="SingleTxtGR"/>
      </w:pPr>
      <w:r>
        <w:t>2.</w:t>
      </w:r>
      <w:r>
        <w:tab/>
        <w:t xml:space="preserve">Цвет обозначения </w:t>
      </w:r>
      <w:r w:rsidRPr="00594AA5">
        <w:t>определяется по усмотрению изготовителя</w:t>
      </w:r>
      <w:r>
        <w:t>.</w:t>
      </w:r>
    </w:p>
    <w:p w:rsidR="001E5D55" w:rsidRPr="00480D5C" w:rsidRDefault="001E5D55" w:rsidP="001E5D55">
      <w:pPr>
        <w:pStyle w:val="HChG"/>
        <w:rPr>
          <w:snapToGrid w:val="0"/>
          <w:lang w:val="ru-RU"/>
        </w:rPr>
      </w:pPr>
      <w:r>
        <w:rPr>
          <w:lang w:val="ru-RU"/>
        </w:rPr>
        <w:tab/>
        <w:t>II.</w:t>
      </w:r>
      <w:r>
        <w:rPr>
          <w:lang w:val="ru-RU"/>
        </w:rPr>
        <w:tab/>
        <w:t>Обоснование</w:t>
      </w:r>
    </w:p>
    <w:p w:rsidR="00326A58" w:rsidRDefault="001E5D55" w:rsidP="001E5D55">
      <w:pPr>
        <w:pStyle w:val="SingleTxtGR"/>
      </w:pPr>
      <w:r>
        <w:tab/>
        <w:t>Настоящее предложение было подготовлено экспертом от МОПАП по решению шестидесятой сессии GRSP о разделении Правил № 14 и переносе всех положений, касающихся систем креплений ISOFIX, креплений верхнего страховочного троса ISOFIX и сидячих мест размера i, в новые правила. Это решение позволит, в частности, включить Правила № 14 в приложение 4 к будущим Правилам № 0 ООН, касающимся международной системы официального утверждения типа комплектного транспортного средства (МОУТКТС).</w:t>
      </w:r>
    </w:p>
    <w:p w:rsidR="00CA519E" w:rsidRPr="001E5D55" w:rsidRDefault="001E5D55" w:rsidP="001E5D55">
      <w:pPr>
        <w:pStyle w:val="SingleTxtGR"/>
        <w:spacing w:before="240" w:after="0"/>
        <w:jc w:val="center"/>
        <w:rPr>
          <w:u w:val="single"/>
        </w:rPr>
      </w:pPr>
      <w:r>
        <w:rPr>
          <w:u w:val="single"/>
        </w:rPr>
        <w:tab/>
      </w:r>
      <w:r>
        <w:rPr>
          <w:u w:val="single"/>
        </w:rPr>
        <w:tab/>
      </w:r>
      <w:r>
        <w:rPr>
          <w:u w:val="single"/>
        </w:rPr>
        <w:tab/>
      </w:r>
    </w:p>
    <w:sectPr w:rsidR="00CA519E" w:rsidRPr="001E5D55" w:rsidSect="00C914EE">
      <w:headerReference w:type="even" r:id="rId105"/>
      <w:headerReference w:type="default" r:id="rId106"/>
      <w:footerReference w:type="even" r:id="rId107"/>
      <w:footerReference w:type="default" r:id="rId108"/>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C9D" w:rsidRPr="00A312BC" w:rsidRDefault="00510C9D" w:rsidP="00A312BC"/>
  </w:endnote>
  <w:endnote w:type="continuationSeparator" w:id="0">
    <w:p w:rsidR="00510C9D" w:rsidRPr="00A312BC" w:rsidRDefault="00510C9D"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D319D0">
      <w:rPr>
        <w:b/>
        <w:noProof/>
        <w:sz w:val="18"/>
      </w:rPr>
      <w:t>28</w:t>
    </w:r>
    <w:r w:rsidRPr="00026EE3">
      <w:rPr>
        <w:b/>
        <w:sz w:val="18"/>
      </w:rPr>
      <w:fldChar w:fldCharType="end"/>
    </w:r>
    <w:r>
      <w:rPr>
        <w:b/>
        <w:sz w:val="18"/>
      </w:rPr>
      <w:tab/>
    </w:r>
    <w:r>
      <w:t>GE.17-02517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41</w:t>
    </w:r>
    <w:r w:rsidRPr="00026EE3">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41</w:t>
    </w:r>
    <w:r w:rsidRPr="00026EE3">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43</w:t>
    </w:r>
    <w:r w:rsidRPr="00026EE3">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43</w:t>
    </w:r>
    <w:r w:rsidRPr="00026EE3">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46</w:t>
    </w:r>
    <w:r w:rsidRPr="00026EE3">
      <w:rPr>
        <w:b/>
        <w:sz w:val="18"/>
      </w:rPr>
      <w:fldChar w:fldCharType="end"/>
    </w:r>
    <w:r>
      <w:rPr>
        <w:b/>
        <w:sz w:val="18"/>
      </w:rPr>
      <w:tab/>
    </w:r>
    <w:r>
      <w:t>GE.17-02517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47</w:t>
    </w:r>
    <w:r w:rsidRPr="00026EE3">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44</w:t>
    </w:r>
    <w:r w:rsidRPr="00026EE3">
      <w:rPr>
        <w:b/>
        <w:sz w:val="18"/>
      </w:rPr>
      <w:fldChar w:fldCharType="end"/>
    </w:r>
    <w:r>
      <w:rPr>
        <w:b/>
        <w:sz w:val="18"/>
      </w:rPr>
      <w:tab/>
    </w:r>
    <w:r>
      <w:t>GE.17-02517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48</w:t>
    </w:r>
    <w:r w:rsidRPr="00026EE3">
      <w:rPr>
        <w:b/>
        <w:sz w:val="18"/>
      </w:rPr>
      <w:fldChar w:fldCharType="end"/>
    </w:r>
    <w:r>
      <w:rPr>
        <w:b/>
        <w:sz w:val="18"/>
      </w:rPr>
      <w:tab/>
    </w:r>
    <w:r>
      <w:t>GE.17-02517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49</w:t>
    </w:r>
    <w:r w:rsidRPr="00026EE3">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49</w:t>
    </w:r>
    <w:r w:rsidRPr="00026EE3">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D319D0">
      <w:rPr>
        <w:b/>
        <w:noProof/>
        <w:sz w:val="18"/>
      </w:rPr>
      <w:t>27</w:t>
    </w:r>
    <w:r w:rsidRPr="00026EE3">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52</w:t>
    </w:r>
    <w:r w:rsidRPr="00026EE3">
      <w:rPr>
        <w:b/>
        <w:sz w:val="18"/>
      </w:rPr>
      <w:fldChar w:fldCharType="end"/>
    </w:r>
    <w:r>
      <w:rPr>
        <w:b/>
        <w:sz w:val="18"/>
      </w:rPr>
      <w:tab/>
    </w:r>
    <w:r>
      <w:t>GE.17-02517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51</w:t>
    </w:r>
    <w:r w:rsidRPr="00026EE3">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50</w:t>
    </w:r>
    <w:r w:rsidRPr="00026EE3">
      <w:rPr>
        <w:b/>
        <w:sz w:val="18"/>
      </w:rPr>
      <w:fldChar w:fldCharType="end"/>
    </w:r>
    <w:r>
      <w:rPr>
        <w:b/>
        <w:sz w:val="18"/>
      </w:rPr>
      <w:tab/>
    </w:r>
    <w:r>
      <w:t>GE.17-02517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53</w:t>
    </w:r>
    <w:r w:rsidRPr="00026EE3">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53</w:t>
    </w:r>
    <w:r w:rsidRPr="00026EE3">
      <w:rPr>
        <w:b/>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64</w:t>
    </w:r>
    <w:r w:rsidRPr="00026EE3">
      <w:rPr>
        <w:b/>
        <w:sz w:val="18"/>
      </w:rPr>
      <w:fldChar w:fldCharType="end"/>
    </w:r>
    <w:r>
      <w:rPr>
        <w:b/>
        <w:sz w:val="18"/>
      </w:rPr>
      <w:tab/>
    </w:r>
    <w:r>
      <w:t>GE.17-02517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65</w:t>
    </w:r>
    <w:r w:rsidRPr="00026EE3">
      <w:rPr>
        <w:b/>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54</w:t>
    </w:r>
    <w:r w:rsidRPr="00026EE3">
      <w:rPr>
        <w:b/>
        <w:sz w:val="18"/>
      </w:rPr>
      <w:fldChar w:fldCharType="end"/>
    </w:r>
    <w:r>
      <w:rPr>
        <w:b/>
        <w:sz w:val="18"/>
      </w:rPr>
      <w:tab/>
    </w:r>
    <w:r>
      <w:t>GE.17-02517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68</w:t>
    </w:r>
    <w:r w:rsidRPr="00026EE3">
      <w:rPr>
        <w:b/>
        <w:sz w:val="18"/>
      </w:rPr>
      <w:fldChar w:fldCharType="end"/>
    </w:r>
    <w:r>
      <w:rPr>
        <w:b/>
        <w:sz w:val="18"/>
      </w:rPr>
      <w:tab/>
    </w:r>
    <w:r>
      <w:t>GE.17-02517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69</w:t>
    </w:r>
    <w:r w:rsidRPr="00026EE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spacing w:before="120" w:line="240" w:lineRule="auto"/>
    </w:pPr>
    <w:r>
      <w:t>GE.</w:t>
    </w:r>
    <w:r>
      <w:rPr>
        <w:noProof/>
        <w:w w:val="100"/>
        <w:lang w:val="en-GB" w:eastAsia="en-GB"/>
      </w:rPr>
      <w:drawing>
        <wp:anchor distT="0" distB="0" distL="114300" distR="114300" simplePos="0" relativeHeight="251657216" behindDoc="0" locked="0" layoutInCell="1" allowOverlap="1" wp14:anchorId="558908C8" wp14:editId="0522C537">
          <wp:simplePos x="0" y="0"/>
          <wp:positionH relativeFrom="margin">
            <wp:posOffset>2699385</wp:posOffset>
          </wp:positionH>
          <wp:positionV relativeFrom="margin">
            <wp:posOffset>9179560</wp:posOffset>
          </wp:positionV>
          <wp:extent cx="2656840" cy="277495"/>
          <wp:effectExtent l="0" t="0" r="0" b="8255"/>
          <wp:wrapNone/>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t="-22647"/>
                  <a:stretch>
                    <a:fillRect/>
                  </a:stretch>
                </pic:blipFill>
                <pic:spPr bwMode="auto">
                  <a:xfrm>
                    <a:off x="0" y="0"/>
                    <a:ext cx="2656840" cy="277495"/>
                  </a:xfrm>
                  <a:prstGeom prst="rect">
                    <a:avLst/>
                  </a:prstGeom>
                  <a:noFill/>
                </pic:spPr>
              </pic:pic>
            </a:graphicData>
          </a:graphic>
          <wp14:sizeRelH relativeFrom="page">
            <wp14:pctWidth>0</wp14:pctWidth>
          </wp14:sizeRelH>
          <wp14:sizeRelV relativeFrom="page">
            <wp14:pctHeight>0</wp14:pctHeight>
          </wp14:sizeRelV>
        </wp:anchor>
      </w:drawing>
    </w:r>
    <w:r>
      <w:t>17-02517  (R)</w:t>
    </w:r>
    <w:r>
      <w:rPr>
        <w:lang w:val="en-US"/>
      </w:rPr>
      <w:t xml:space="preserve">  240317  </w:t>
    </w:r>
    <w:r w:rsidR="00B61790">
      <w:t>30</w:t>
    </w:r>
    <w:r>
      <w:rPr>
        <w:lang w:val="en-US"/>
      </w:rPr>
      <w:t>0317</w:t>
    </w:r>
    <w:r>
      <w:br/>
    </w:r>
    <w:r w:rsidRPr="00026EE3">
      <w:rPr>
        <w:rFonts w:ascii="C39T30Lfz" w:hAnsi="C39T30Lfz"/>
        <w:spacing w:val="0"/>
        <w:w w:val="100"/>
        <w:sz w:val="56"/>
      </w:rPr>
      <w:t></w:t>
    </w:r>
    <w:r w:rsidRPr="00026EE3">
      <w:rPr>
        <w:rFonts w:ascii="C39T30Lfz" w:hAnsi="C39T30Lfz"/>
        <w:spacing w:val="0"/>
        <w:w w:val="100"/>
        <w:sz w:val="56"/>
      </w:rPr>
      <w:t></w:t>
    </w:r>
    <w:r w:rsidRPr="00026EE3">
      <w:rPr>
        <w:rFonts w:ascii="C39T30Lfz" w:hAnsi="C39T30Lfz"/>
        <w:spacing w:val="0"/>
        <w:w w:val="100"/>
        <w:sz w:val="56"/>
      </w:rPr>
      <w:t></w:t>
    </w:r>
    <w:r w:rsidRPr="00026EE3">
      <w:rPr>
        <w:rFonts w:ascii="C39T30Lfz" w:hAnsi="C39T30Lfz"/>
        <w:spacing w:val="0"/>
        <w:w w:val="100"/>
        <w:sz w:val="56"/>
      </w:rPr>
      <w:t></w:t>
    </w:r>
    <w:r w:rsidRPr="00026EE3">
      <w:rPr>
        <w:rFonts w:ascii="C39T30Lfz" w:hAnsi="C39T30Lfz"/>
        <w:spacing w:val="0"/>
        <w:w w:val="100"/>
        <w:sz w:val="56"/>
      </w:rPr>
      <w:t></w:t>
    </w:r>
    <w:r w:rsidRPr="00026EE3">
      <w:rPr>
        <w:rFonts w:ascii="C39T30Lfz" w:hAnsi="C39T30Lfz"/>
        <w:spacing w:val="0"/>
        <w:w w:val="100"/>
        <w:sz w:val="56"/>
      </w:rPr>
      <w:t></w:t>
    </w:r>
    <w:r w:rsidRPr="00026EE3">
      <w:rPr>
        <w:rFonts w:ascii="C39T30Lfz" w:hAnsi="C39T30Lfz"/>
        <w:spacing w:val="0"/>
        <w:w w:val="100"/>
        <w:sz w:val="56"/>
      </w:rPr>
      <w:t></w:t>
    </w:r>
    <w:r w:rsidRPr="00026EE3">
      <w:rPr>
        <w:rFonts w:ascii="C39T30Lfz" w:hAnsi="C39T30Lfz"/>
        <w:spacing w:val="0"/>
        <w:w w:val="100"/>
        <w:sz w:val="56"/>
      </w:rPr>
      <w:t></w:t>
    </w:r>
    <w:r w:rsidRPr="00026EE3">
      <w:rPr>
        <w:rFonts w:ascii="C39T30Lfz" w:hAnsi="C39T30Lfz"/>
        <w:spacing w:val="0"/>
        <w:w w:val="100"/>
        <w:sz w:val="56"/>
      </w:rPr>
      <w:t></w:t>
    </w:r>
    <w:r>
      <w:rPr>
        <w:noProof/>
        <w:w w:val="100"/>
        <w:lang w:val="en-GB" w:eastAsia="en-GB"/>
      </w:rPr>
      <w:drawing>
        <wp:anchor distT="0" distB="0" distL="114300" distR="114300" simplePos="0" relativeHeight="251658240" behindDoc="0" locked="0" layoutInCell="1" allowOverlap="1" wp14:anchorId="21F47951" wp14:editId="3ADEE3F4">
          <wp:simplePos x="0" y="0"/>
          <wp:positionH relativeFrom="margin">
            <wp:posOffset>5489575</wp:posOffset>
          </wp:positionH>
          <wp:positionV relativeFrom="margin">
            <wp:posOffset>8855710</wp:posOffset>
          </wp:positionV>
          <wp:extent cx="640080" cy="640080"/>
          <wp:effectExtent l="0" t="0" r="7620" b="7620"/>
          <wp:wrapNone/>
          <wp:docPr id="1" name="Рисунок 1" descr="http://undocs.org/m2/QRCode.ashx?DS=ECE/TRANS/WP.29/GRSP/2017/7&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ndocs.org/m2/QRCode.ashx?DS=ECE/TRANS/WP.29/GRSP/2017/7&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38</w:t>
    </w:r>
    <w:r w:rsidRPr="00026EE3">
      <w:rPr>
        <w:b/>
        <w:sz w:val="18"/>
      </w:rPr>
      <w:fldChar w:fldCharType="end"/>
    </w:r>
    <w:r>
      <w:rPr>
        <w:b/>
        <w:sz w:val="18"/>
      </w:rPr>
      <w:tab/>
    </w:r>
    <w:r>
      <w:t>GE.17-02517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Footer"/>
      <w:tabs>
        <w:tab w:val="clear" w:pos="9639"/>
        <w:tab w:val="right" w:pos="9638"/>
      </w:tabs>
      <w:rPr>
        <w:b/>
        <w:sz w:val="18"/>
      </w:rP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39</w:t>
    </w:r>
    <w:r w:rsidRPr="00026EE3">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t>GE.17-02517</w:t>
    </w:r>
    <w:r>
      <w:tab/>
    </w: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37</w:t>
    </w:r>
    <w:r w:rsidRPr="00026EE3">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40</w:t>
    </w:r>
    <w:r w:rsidRPr="00026EE3">
      <w:rPr>
        <w:b/>
        <w:sz w:val="18"/>
      </w:rPr>
      <w:fldChar w:fldCharType="end"/>
    </w:r>
    <w:r>
      <w:rPr>
        <w:b/>
        <w:sz w:val="18"/>
      </w:rPr>
      <w:tab/>
    </w:r>
    <w:r>
      <w:t>GE.17-02517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61D26" w:rsidRDefault="00510C9D" w:rsidP="00B61D26">
    <w:pPr>
      <w:pStyle w:val="Footer"/>
    </w:pPr>
    <w:r w:rsidRPr="00026EE3">
      <w:rPr>
        <w:b/>
        <w:sz w:val="18"/>
      </w:rPr>
      <w:fldChar w:fldCharType="begin"/>
    </w:r>
    <w:r w:rsidRPr="00026EE3">
      <w:rPr>
        <w:b/>
        <w:sz w:val="18"/>
      </w:rPr>
      <w:instrText xml:space="preserve"> PAGE  \* MERGEFORMAT </w:instrText>
    </w:r>
    <w:r w:rsidRPr="00026EE3">
      <w:rPr>
        <w:b/>
        <w:sz w:val="18"/>
      </w:rPr>
      <w:fldChar w:fldCharType="separate"/>
    </w:r>
    <w:r>
      <w:rPr>
        <w:b/>
        <w:noProof/>
        <w:sz w:val="18"/>
      </w:rPr>
      <w:t>40</w:t>
    </w:r>
    <w:r w:rsidRPr="00026EE3">
      <w:rPr>
        <w:b/>
        <w:sz w:val="18"/>
      </w:rPr>
      <w:fldChar w:fldCharType="end"/>
    </w:r>
    <w:r>
      <w:rPr>
        <w:b/>
        <w:sz w:val="18"/>
      </w:rPr>
      <w:tab/>
    </w:r>
    <w:r>
      <w:t>GE.17-02517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2A2169" w:rsidRDefault="00510C9D" w:rsidP="002A2169">
    <w:pPr>
      <w:pStyle w:val="Footer"/>
      <w:rPr>
        <w:lang w:val="ru-RU"/>
      </w:rPr>
    </w:pPr>
    <w:r w:rsidRPr="00026EE3">
      <w:rPr>
        <w:b/>
        <w:sz w:val="18"/>
      </w:rPr>
      <w:fldChar w:fldCharType="begin"/>
    </w:r>
    <w:r w:rsidRPr="00026EE3">
      <w:rPr>
        <w:b/>
        <w:sz w:val="18"/>
      </w:rPr>
      <w:instrText xml:space="preserve"> PAGE  \* MERGEFORMAT </w:instrText>
    </w:r>
    <w:r w:rsidRPr="00026EE3">
      <w:rPr>
        <w:b/>
        <w:sz w:val="18"/>
      </w:rPr>
      <w:fldChar w:fldCharType="separate"/>
    </w:r>
    <w:r w:rsidR="00454676">
      <w:rPr>
        <w:b/>
        <w:noProof/>
        <w:sz w:val="18"/>
      </w:rPr>
      <w:t>42</w:t>
    </w:r>
    <w:r w:rsidRPr="00026EE3">
      <w:rPr>
        <w:b/>
        <w:sz w:val="18"/>
      </w:rPr>
      <w:fldChar w:fldCharType="end"/>
    </w:r>
    <w:r>
      <w:rPr>
        <w:b/>
        <w:sz w:val="18"/>
      </w:rPr>
      <w:tab/>
    </w:r>
    <w:r>
      <w:t>GE.17-02517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C9D" w:rsidRPr="001075E9" w:rsidRDefault="00510C9D" w:rsidP="001075E9">
      <w:pPr>
        <w:tabs>
          <w:tab w:val="right" w:pos="2155"/>
        </w:tabs>
        <w:spacing w:after="80" w:line="240" w:lineRule="auto"/>
        <w:ind w:left="680"/>
        <w:rPr>
          <w:u w:val="single"/>
        </w:rPr>
      </w:pPr>
      <w:r>
        <w:rPr>
          <w:u w:val="single"/>
        </w:rPr>
        <w:tab/>
      </w:r>
    </w:p>
  </w:footnote>
  <w:footnote w:type="continuationSeparator" w:id="0">
    <w:p w:rsidR="00510C9D" w:rsidRDefault="00510C9D" w:rsidP="00407B78">
      <w:pPr>
        <w:tabs>
          <w:tab w:val="right" w:pos="2155"/>
        </w:tabs>
        <w:spacing w:after="80"/>
        <w:ind w:left="680"/>
        <w:rPr>
          <w:u w:val="single"/>
        </w:rPr>
      </w:pPr>
      <w:r>
        <w:rPr>
          <w:u w:val="single"/>
        </w:rPr>
        <w:tab/>
      </w:r>
    </w:p>
  </w:footnote>
  <w:footnote w:id="1">
    <w:p w:rsidR="00510C9D" w:rsidRPr="006D7550" w:rsidRDefault="00510C9D" w:rsidP="00B005CA">
      <w:pPr>
        <w:pStyle w:val="FootnoteText"/>
        <w:spacing w:after="240"/>
        <w:rPr>
          <w:lang w:val="ru-RU"/>
        </w:rPr>
      </w:pPr>
      <w:r>
        <w:rPr>
          <w:lang w:val="ru-RU"/>
        </w:rPr>
        <w:tab/>
        <w:t>*</w:t>
      </w:r>
      <w:r>
        <w:rPr>
          <w:lang w:val="ru-RU"/>
        </w:rPr>
        <w:tab/>
        <w:t xml:space="preserve">В соответствии с программой работы Комитета по внутреннему транспорту </w:t>
      </w:r>
      <w:r w:rsidRPr="003659A6">
        <w:rPr>
          <w:lang w:val="ru-RU"/>
        </w:rPr>
        <w:br/>
      </w:r>
      <w:r>
        <w:rPr>
          <w:lang w:val="ru-RU"/>
        </w:rPr>
        <w:t>на 2016–2017 годы (ECE/TRANS/254, пункт 159, и ECE/TRANS/2016/28/Add.1, направление работы 3.1)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510C9D" w:rsidRPr="0015204E" w:rsidRDefault="00510C9D" w:rsidP="009C614D">
      <w:pPr>
        <w:pStyle w:val="FootnoteText"/>
        <w:widowControl w:val="0"/>
        <w:rPr>
          <w:lang w:val="ru-RU"/>
        </w:rPr>
      </w:pPr>
      <w:r>
        <w:rPr>
          <w:lang w:val="ru-RU"/>
        </w:rPr>
        <w:tab/>
      </w:r>
      <w:r w:rsidRPr="0015204E">
        <w:rPr>
          <w:rStyle w:val="FootnoteReference"/>
          <w:lang w:val="ru-RU"/>
        </w:rPr>
        <w:t>1</w:t>
      </w:r>
      <w:r w:rsidRPr="0015204E">
        <w:rPr>
          <w:lang w:val="ru-RU"/>
        </w:rPr>
        <w:t xml:space="preserve"> </w:t>
      </w:r>
      <w:r>
        <w:rPr>
          <w:lang w:val="ru-RU"/>
        </w:rPr>
        <w:tab/>
      </w:r>
      <w:r w:rsidRPr="003A606C">
        <w:rPr>
          <w:lang w:val="ru-RU"/>
        </w:rPr>
        <w:t xml:space="preserve">В соответствии с определениями, содержащимися в Сводной резолюции о конструкции транспортных средств (СР.3), документ </w:t>
      </w:r>
      <w:r>
        <w:rPr>
          <w:lang w:val="en-US"/>
        </w:rPr>
        <w:t>ECE</w:t>
      </w:r>
      <w:r w:rsidRPr="00F4454A">
        <w:rPr>
          <w:lang w:val="ru-RU"/>
        </w:rPr>
        <w:t>/</w:t>
      </w:r>
      <w:r>
        <w:rPr>
          <w:lang w:val="en-US"/>
        </w:rPr>
        <w:t>TRANS</w:t>
      </w:r>
      <w:r w:rsidRPr="003A606C">
        <w:rPr>
          <w:lang w:val="ru-RU"/>
        </w:rPr>
        <w:t>/</w:t>
      </w:r>
      <w:r>
        <w:rPr>
          <w:lang w:val="en-US"/>
        </w:rPr>
        <w:t>WP</w:t>
      </w:r>
      <w:r w:rsidRPr="003A606C">
        <w:rPr>
          <w:lang w:val="ru-RU"/>
        </w:rPr>
        <w:t>.29/78</w:t>
      </w:r>
      <w:r w:rsidRPr="0048571B">
        <w:rPr>
          <w:b/>
          <w:bCs/>
          <w:lang w:val="ru-RU"/>
        </w:rPr>
        <w:t>/</w:t>
      </w:r>
      <w:r w:rsidRPr="0048571B">
        <w:rPr>
          <w:b/>
          <w:bCs/>
          <w:lang w:val="en-US"/>
        </w:rPr>
        <w:t>Rev</w:t>
      </w:r>
      <w:r w:rsidRPr="0048571B">
        <w:rPr>
          <w:b/>
          <w:bCs/>
          <w:lang w:val="ru-RU"/>
        </w:rPr>
        <w:t>.4</w:t>
      </w:r>
      <w:r>
        <w:rPr>
          <w:lang w:val="ru-RU"/>
        </w:rPr>
        <w:t>, пункт 2, –</w:t>
      </w:r>
      <w:r w:rsidRPr="00271E79">
        <w:rPr>
          <w:lang w:val="ru-RU"/>
        </w:rPr>
        <w:t xml:space="preserve"> </w:t>
      </w:r>
      <w:hyperlink r:id="rId1" w:history="1">
        <w:r w:rsidRPr="005564E7">
          <w:rPr>
            <w:rStyle w:val="Hyperlink"/>
            <w:color w:val="auto"/>
          </w:rPr>
          <w:t>www</w:t>
        </w:r>
        <w:r w:rsidRPr="005564E7">
          <w:rPr>
            <w:rStyle w:val="Hyperlink"/>
            <w:color w:val="auto"/>
            <w:lang w:val="ru-RU"/>
          </w:rPr>
          <w:t>.</w:t>
        </w:r>
        <w:r w:rsidRPr="005564E7">
          <w:rPr>
            <w:rStyle w:val="Hyperlink"/>
            <w:color w:val="auto"/>
          </w:rPr>
          <w:t>unece</w:t>
        </w:r>
        <w:r w:rsidRPr="005564E7">
          <w:rPr>
            <w:rStyle w:val="Hyperlink"/>
            <w:color w:val="auto"/>
            <w:lang w:val="ru-RU"/>
          </w:rPr>
          <w:t>.</w:t>
        </w:r>
        <w:r w:rsidRPr="005564E7">
          <w:rPr>
            <w:rStyle w:val="Hyperlink"/>
            <w:color w:val="auto"/>
          </w:rPr>
          <w:t>org</w:t>
        </w:r>
        <w:r w:rsidRPr="005564E7">
          <w:rPr>
            <w:rStyle w:val="Hyperlink"/>
            <w:color w:val="auto"/>
            <w:lang w:val="ru-RU"/>
          </w:rPr>
          <w:t>/</w:t>
        </w:r>
        <w:r w:rsidRPr="005564E7">
          <w:rPr>
            <w:rStyle w:val="Hyperlink"/>
            <w:color w:val="auto"/>
          </w:rPr>
          <w:t>trans</w:t>
        </w:r>
        <w:r w:rsidRPr="005564E7">
          <w:rPr>
            <w:rStyle w:val="Hyperlink"/>
            <w:color w:val="auto"/>
            <w:lang w:val="ru-RU"/>
          </w:rPr>
          <w:t>/</w:t>
        </w:r>
        <w:r w:rsidRPr="005564E7">
          <w:rPr>
            <w:rStyle w:val="Hyperlink"/>
            <w:color w:val="auto"/>
          </w:rPr>
          <w:t>main</w:t>
        </w:r>
        <w:r w:rsidRPr="005564E7">
          <w:rPr>
            <w:rStyle w:val="Hyperlink"/>
            <w:color w:val="auto"/>
            <w:lang w:val="ru-RU"/>
          </w:rPr>
          <w:t>/</w:t>
        </w:r>
        <w:r w:rsidRPr="005564E7">
          <w:rPr>
            <w:rStyle w:val="Hyperlink"/>
            <w:color w:val="auto"/>
          </w:rPr>
          <w:t>wp</w:t>
        </w:r>
        <w:r w:rsidRPr="005564E7">
          <w:rPr>
            <w:rStyle w:val="Hyperlink"/>
            <w:color w:val="auto"/>
            <w:lang w:val="ru-RU"/>
          </w:rPr>
          <w:t>29/</w:t>
        </w:r>
        <w:r w:rsidRPr="005564E7">
          <w:rPr>
            <w:rStyle w:val="Hyperlink"/>
            <w:color w:val="auto"/>
          </w:rPr>
          <w:t>wp</w:t>
        </w:r>
        <w:r w:rsidRPr="005564E7">
          <w:rPr>
            <w:rStyle w:val="Hyperlink"/>
            <w:color w:val="auto"/>
            <w:lang w:val="ru-RU"/>
          </w:rPr>
          <w:t>29</w:t>
        </w:r>
        <w:r w:rsidRPr="005564E7">
          <w:rPr>
            <w:rStyle w:val="Hyperlink"/>
            <w:color w:val="auto"/>
          </w:rPr>
          <w:t>wgs</w:t>
        </w:r>
        <w:r w:rsidRPr="005564E7">
          <w:rPr>
            <w:rStyle w:val="Hyperlink"/>
            <w:color w:val="auto"/>
            <w:lang w:val="ru-RU"/>
          </w:rPr>
          <w:t>/</w:t>
        </w:r>
        <w:r w:rsidRPr="005564E7">
          <w:rPr>
            <w:rStyle w:val="Hyperlink"/>
            <w:color w:val="auto"/>
          </w:rPr>
          <w:t>wp</w:t>
        </w:r>
        <w:r w:rsidRPr="005564E7">
          <w:rPr>
            <w:rStyle w:val="Hyperlink"/>
            <w:color w:val="auto"/>
            <w:lang w:val="ru-RU"/>
          </w:rPr>
          <w:t>29</w:t>
        </w:r>
        <w:r w:rsidRPr="005564E7">
          <w:rPr>
            <w:rStyle w:val="Hyperlink"/>
            <w:color w:val="auto"/>
          </w:rPr>
          <w:t>gen</w:t>
        </w:r>
        <w:r w:rsidRPr="005564E7">
          <w:rPr>
            <w:rStyle w:val="Hyperlink"/>
            <w:color w:val="auto"/>
            <w:lang w:val="ru-RU"/>
          </w:rPr>
          <w:t>/</w:t>
        </w:r>
        <w:r w:rsidRPr="005564E7">
          <w:rPr>
            <w:rStyle w:val="Hyperlink"/>
            <w:color w:val="auto"/>
          </w:rPr>
          <w:t>wp</w:t>
        </w:r>
        <w:r w:rsidRPr="005564E7">
          <w:rPr>
            <w:rStyle w:val="Hyperlink"/>
            <w:color w:val="auto"/>
            <w:lang w:val="ru-RU"/>
          </w:rPr>
          <w:t>29</w:t>
        </w:r>
        <w:r w:rsidRPr="005564E7">
          <w:rPr>
            <w:rStyle w:val="Hyperlink"/>
            <w:color w:val="auto"/>
          </w:rPr>
          <w:t>resolutions</w:t>
        </w:r>
        <w:r w:rsidRPr="005564E7">
          <w:rPr>
            <w:rStyle w:val="Hyperlink"/>
            <w:color w:val="auto"/>
            <w:lang w:val="ru-RU"/>
          </w:rPr>
          <w:t>.</w:t>
        </w:r>
        <w:r w:rsidRPr="005564E7">
          <w:rPr>
            <w:rStyle w:val="Hyperlink"/>
            <w:color w:val="auto"/>
          </w:rPr>
          <w:t>html</w:t>
        </w:r>
      </w:hyperlink>
      <w:r>
        <w:rPr>
          <w:lang w:val="ru-RU"/>
        </w:rPr>
        <w:t>.</w:t>
      </w:r>
    </w:p>
  </w:footnote>
  <w:footnote w:id="3">
    <w:p w:rsidR="00510C9D" w:rsidRPr="001D0157" w:rsidRDefault="00510C9D" w:rsidP="000273A0">
      <w:pPr>
        <w:pStyle w:val="FootnoteText"/>
        <w:widowControl w:val="0"/>
        <w:tabs>
          <w:tab w:val="clear" w:pos="1021"/>
          <w:tab w:val="right" w:pos="1020"/>
        </w:tabs>
        <w:rPr>
          <w:bCs/>
          <w:iCs/>
          <w:lang w:val="ru-RU"/>
        </w:rPr>
      </w:pPr>
      <w:r>
        <w:rPr>
          <w:lang w:val="ru-RU"/>
        </w:rPr>
        <w:tab/>
      </w:r>
      <w:r w:rsidRPr="002774BD">
        <w:rPr>
          <w:rStyle w:val="FootnoteReference"/>
          <w:lang w:val="ru-RU"/>
        </w:rPr>
        <w:t>2</w:t>
      </w:r>
      <w:r w:rsidRPr="002774BD">
        <w:rPr>
          <w:lang w:val="ru-RU"/>
        </w:rPr>
        <w:t xml:space="preserve"> </w:t>
      </w:r>
      <w:r>
        <w:rPr>
          <w:lang w:val="ru-RU"/>
        </w:rPr>
        <w:tab/>
      </w:r>
      <w:r w:rsidRPr="00F5543B">
        <w:rPr>
          <w:lang w:val="ru-RU"/>
        </w:rPr>
        <w:t>Отличительные номера Договаривающихся сторон Соглашения 1958 года указаны в</w:t>
      </w:r>
      <w:r>
        <w:rPr>
          <w:lang w:val="ru-RU"/>
        </w:rPr>
        <w:t> </w:t>
      </w:r>
      <w:r w:rsidRPr="00F5543B">
        <w:rPr>
          <w:lang w:val="ru-RU"/>
        </w:rPr>
        <w:t xml:space="preserve">приложении 3 к Сводной резолюции о конструкции транспортных средств (СР.3), документ </w:t>
      </w:r>
      <w:r w:rsidRPr="00EA70DE">
        <w:rPr>
          <w:bCs/>
          <w:iCs/>
        </w:rPr>
        <w:t>ECE</w:t>
      </w:r>
      <w:r w:rsidRPr="001D0157">
        <w:rPr>
          <w:bCs/>
          <w:iCs/>
          <w:lang w:val="ru-RU"/>
        </w:rPr>
        <w:t>/</w:t>
      </w:r>
      <w:r w:rsidRPr="00EA70DE">
        <w:rPr>
          <w:bCs/>
          <w:iCs/>
        </w:rPr>
        <w:t>TRANS</w:t>
      </w:r>
      <w:r w:rsidRPr="001D0157">
        <w:rPr>
          <w:bCs/>
          <w:iCs/>
          <w:lang w:val="ru-RU"/>
        </w:rPr>
        <w:t>/</w:t>
      </w:r>
      <w:r w:rsidRPr="00EA70DE">
        <w:rPr>
          <w:bCs/>
          <w:iCs/>
        </w:rPr>
        <w:t>WP</w:t>
      </w:r>
      <w:r w:rsidRPr="001D0157">
        <w:rPr>
          <w:bCs/>
          <w:iCs/>
          <w:lang w:val="ru-RU"/>
        </w:rPr>
        <w:t>.29/78/</w:t>
      </w:r>
      <w:r w:rsidRPr="00EA70DE">
        <w:rPr>
          <w:bCs/>
          <w:iCs/>
        </w:rPr>
        <w:t>Rev</w:t>
      </w:r>
      <w:r w:rsidRPr="001D0157">
        <w:rPr>
          <w:bCs/>
          <w:iCs/>
          <w:lang w:val="ru-RU"/>
        </w:rPr>
        <w:t>.</w:t>
      </w:r>
      <w:r w:rsidRPr="001D0157">
        <w:rPr>
          <w:b/>
          <w:bCs/>
          <w:iCs/>
          <w:lang w:val="ru-RU"/>
        </w:rPr>
        <w:t>4</w:t>
      </w:r>
      <w:r w:rsidRPr="001D0157">
        <w:rPr>
          <w:bCs/>
          <w:iCs/>
          <w:lang w:val="ru-RU"/>
        </w:rPr>
        <w:t>.</w:t>
      </w:r>
    </w:p>
    <w:p w:rsidR="00510C9D" w:rsidRPr="009D30B4" w:rsidRDefault="00510C9D" w:rsidP="000273A0">
      <w:pPr>
        <w:pStyle w:val="FootnoteText"/>
        <w:rPr>
          <w:lang w:val="ru-RU"/>
        </w:rPr>
      </w:pPr>
      <w:r w:rsidRPr="001D0157">
        <w:rPr>
          <w:bCs/>
          <w:iCs/>
          <w:lang w:val="ru-RU"/>
        </w:rPr>
        <w:tab/>
      </w:r>
      <w:r w:rsidRPr="001D0157">
        <w:rPr>
          <w:bCs/>
          <w:iCs/>
          <w:lang w:val="ru-RU"/>
        </w:rPr>
        <w:tab/>
      </w:r>
      <w:hyperlink r:id="rId2" w:history="1">
        <w:r>
          <w:rPr>
            <w:rStyle w:val="Hyperlink"/>
            <w:bCs/>
            <w:iCs/>
            <w:color w:val="auto"/>
          </w:rPr>
          <w:t>www</w:t>
        </w:r>
        <w:r w:rsidRPr="00FA6008">
          <w:rPr>
            <w:rStyle w:val="Hyperlink"/>
            <w:bCs/>
            <w:iCs/>
            <w:color w:val="auto"/>
            <w:lang w:val="ru-RU"/>
          </w:rPr>
          <w:t>.</w:t>
        </w:r>
        <w:r>
          <w:rPr>
            <w:rStyle w:val="Hyperlink"/>
            <w:bCs/>
            <w:iCs/>
            <w:color w:val="auto"/>
          </w:rPr>
          <w:t>unece</w:t>
        </w:r>
        <w:r w:rsidRPr="00FA6008">
          <w:rPr>
            <w:rStyle w:val="Hyperlink"/>
            <w:bCs/>
            <w:iCs/>
            <w:color w:val="auto"/>
            <w:lang w:val="ru-RU"/>
          </w:rPr>
          <w:t>.</w:t>
        </w:r>
        <w:r>
          <w:rPr>
            <w:rStyle w:val="Hyperlink"/>
            <w:bCs/>
            <w:iCs/>
            <w:color w:val="auto"/>
          </w:rPr>
          <w:t>org</w:t>
        </w:r>
        <w:r w:rsidRPr="00FA6008">
          <w:rPr>
            <w:rStyle w:val="Hyperlink"/>
            <w:bCs/>
            <w:iCs/>
            <w:color w:val="auto"/>
            <w:lang w:val="ru-RU"/>
          </w:rPr>
          <w:t>/</w:t>
        </w:r>
        <w:r>
          <w:rPr>
            <w:rStyle w:val="Hyperlink"/>
            <w:bCs/>
            <w:iCs/>
            <w:color w:val="auto"/>
          </w:rPr>
          <w:t>trans</w:t>
        </w:r>
        <w:r w:rsidRPr="00FA6008">
          <w:rPr>
            <w:rStyle w:val="Hyperlink"/>
            <w:bCs/>
            <w:iCs/>
            <w:color w:val="auto"/>
            <w:lang w:val="ru-RU"/>
          </w:rPr>
          <w:t>/</w:t>
        </w:r>
        <w:r>
          <w:rPr>
            <w:rStyle w:val="Hyperlink"/>
            <w:bCs/>
            <w:iCs/>
            <w:color w:val="auto"/>
          </w:rPr>
          <w:t>main</w:t>
        </w:r>
        <w:r w:rsidRPr="00FA6008">
          <w:rPr>
            <w:rStyle w:val="Hyperlink"/>
            <w:bCs/>
            <w:iCs/>
            <w:color w:val="auto"/>
            <w:lang w:val="ru-RU"/>
          </w:rPr>
          <w:t>/</w:t>
        </w:r>
        <w:r>
          <w:rPr>
            <w:rStyle w:val="Hyperlink"/>
            <w:bCs/>
            <w:iCs/>
            <w:color w:val="auto"/>
          </w:rPr>
          <w:t>wp</w:t>
        </w:r>
        <w:r w:rsidRPr="00FA6008">
          <w:rPr>
            <w:rStyle w:val="Hyperlink"/>
            <w:bCs/>
            <w:iCs/>
            <w:color w:val="auto"/>
            <w:lang w:val="ru-RU"/>
          </w:rPr>
          <w:t>29/</w:t>
        </w:r>
        <w:r>
          <w:rPr>
            <w:rStyle w:val="Hyperlink"/>
            <w:bCs/>
            <w:iCs/>
            <w:color w:val="auto"/>
          </w:rPr>
          <w:t>wp</w:t>
        </w:r>
        <w:r w:rsidRPr="00FA6008">
          <w:rPr>
            <w:rStyle w:val="Hyperlink"/>
            <w:bCs/>
            <w:iCs/>
            <w:color w:val="auto"/>
            <w:lang w:val="ru-RU"/>
          </w:rPr>
          <w:t>29</w:t>
        </w:r>
        <w:r>
          <w:rPr>
            <w:rStyle w:val="Hyperlink"/>
            <w:bCs/>
            <w:iCs/>
            <w:color w:val="auto"/>
          </w:rPr>
          <w:t>wgs</w:t>
        </w:r>
        <w:r w:rsidRPr="00FA6008">
          <w:rPr>
            <w:rStyle w:val="Hyperlink"/>
            <w:bCs/>
            <w:iCs/>
            <w:color w:val="auto"/>
            <w:lang w:val="ru-RU"/>
          </w:rPr>
          <w:t>/</w:t>
        </w:r>
        <w:r>
          <w:rPr>
            <w:rStyle w:val="Hyperlink"/>
            <w:bCs/>
            <w:iCs/>
            <w:color w:val="auto"/>
          </w:rPr>
          <w:t>wp</w:t>
        </w:r>
        <w:r w:rsidRPr="00FA6008">
          <w:rPr>
            <w:rStyle w:val="Hyperlink"/>
            <w:bCs/>
            <w:iCs/>
            <w:color w:val="auto"/>
            <w:lang w:val="ru-RU"/>
          </w:rPr>
          <w:t>29</w:t>
        </w:r>
        <w:r>
          <w:rPr>
            <w:rStyle w:val="Hyperlink"/>
            <w:bCs/>
            <w:iCs/>
            <w:color w:val="auto"/>
          </w:rPr>
          <w:t>gen</w:t>
        </w:r>
        <w:r w:rsidRPr="00FA6008">
          <w:rPr>
            <w:rStyle w:val="Hyperlink"/>
            <w:bCs/>
            <w:iCs/>
            <w:color w:val="auto"/>
            <w:lang w:val="ru-RU"/>
          </w:rPr>
          <w:t>/</w:t>
        </w:r>
        <w:r>
          <w:rPr>
            <w:rStyle w:val="Hyperlink"/>
            <w:bCs/>
            <w:iCs/>
            <w:color w:val="auto"/>
          </w:rPr>
          <w:t>wp</w:t>
        </w:r>
        <w:r w:rsidRPr="00FA6008">
          <w:rPr>
            <w:rStyle w:val="Hyperlink"/>
            <w:bCs/>
            <w:iCs/>
            <w:color w:val="auto"/>
            <w:lang w:val="ru-RU"/>
          </w:rPr>
          <w:t>29</w:t>
        </w:r>
        <w:r>
          <w:rPr>
            <w:rStyle w:val="Hyperlink"/>
            <w:bCs/>
            <w:iCs/>
            <w:color w:val="auto"/>
          </w:rPr>
          <w:t>resolutions</w:t>
        </w:r>
        <w:r w:rsidRPr="00FA6008">
          <w:rPr>
            <w:rStyle w:val="Hyperlink"/>
            <w:bCs/>
            <w:iCs/>
            <w:color w:val="auto"/>
            <w:lang w:val="ru-RU"/>
          </w:rPr>
          <w:t>.</w:t>
        </w:r>
        <w:r>
          <w:rPr>
            <w:rStyle w:val="Hyperlink"/>
            <w:bCs/>
            <w:iCs/>
            <w:color w:val="auto"/>
          </w:rPr>
          <w:t>html</w:t>
        </w:r>
      </w:hyperlink>
      <w:r>
        <w:rPr>
          <w:rStyle w:val="Hyperlink"/>
          <w:bCs/>
          <w:iCs/>
          <w:color w:val="auto"/>
          <w:lang w:val="ru-RU"/>
        </w:rPr>
        <w:t>.</w:t>
      </w:r>
    </w:p>
  </w:footnote>
  <w:footnote w:id="4">
    <w:p w:rsidR="00510C9D" w:rsidRPr="005936AC" w:rsidRDefault="00510C9D" w:rsidP="000273A0">
      <w:pPr>
        <w:pStyle w:val="FootnoteText"/>
        <w:rPr>
          <w:lang w:val="ru-RU"/>
        </w:rPr>
      </w:pPr>
      <w:r w:rsidRPr="00480D5C">
        <w:rPr>
          <w:lang w:val="ru-RU"/>
        </w:rPr>
        <w:tab/>
      </w:r>
      <w:r>
        <w:rPr>
          <w:rStyle w:val="FootnoteReference"/>
          <w:lang w:val="ru-RU"/>
        </w:rPr>
        <w:t>3</w:t>
      </w:r>
      <w:r w:rsidRPr="005936AC">
        <w:rPr>
          <w:lang w:val="ru-RU"/>
        </w:rPr>
        <w:tab/>
      </w:r>
      <w:r w:rsidRPr="005936AC">
        <w:rPr>
          <w:szCs w:val="24"/>
          <w:lang w:val="ru-RU"/>
        </w:rPr>
        <w:t xml:space="preserve">(Номинальная) мощность двигателя означает мощность двигателя, выражаемую </w:t>
      </w:r>
      <w:r>
        <w:rPr>
          <w:szCs w:val="24"/>
          <w:lang w:val="ru-RU"/>
        </w:rPr>
        <w:br/>
      </w:r>
      <w:r w:rsidRPr="005936AC">
        <w:rPr>
          <w:szCs w:val="24"/>
          <w:lang w:val="ru-RU"/>
        </w:rPr>
        <w:t>в кВт (ЕЭК) и измеряемую по методу ЕЭК в соответствии с Правилами № 85.</w:t>
      </w:r>
    </w:p>
  </w:footnote>
  <w:footnote w:id="5">
    <w:p w:rsidR="00510C9D" w:rsidRPr="00AB31CD" w:rsidRDefault="00510C9D">
      <w:pPr>
        <w:pStyle w:val="FootnoteText"/>
        <w:rPr>
          <w:lang w:val="ru-RU"/>
        </w:rPr>
      </w:pPr>
      <w:r>
        <w:rPr>
          <w:lang w:val="ru-RU"/>
        </w:rPr>
        <w:tab/>
      </w:r>
      <w:r>
        <w:rPr>
          <w:rStyle w:val="FootnoteReference"/>
        </w:rPr>
        <w:footnoteRef/>
      </w:r>
      <w:r w:rsidRPr="00AB31CD">
        <w:rPr>
          <w:lang w:val="ru-RU"/>
        </w:rPr>
        <w:t xml:space="preserve"> </w:t>
      </w:r>
      <w:r>
        <w:rPr>
          <w:lang w:val="ru-RU"/>
        </w:rPr>
        <w:tab/>
      </w:r>
      <w:r w:rsidRPr="0036238C">
        <w:rPr>
          <w:lang w:val="ru-RU"/>
        </w:rPr>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6">
    <w:p w:rsidR="00510C9D" w:rsidRPr="00AB31CD" w:rsidRDefault="00510C9D">
      <w:pPr>
        <w:pStyle w:val="FootnoteText"/>
        <w:rPr>
          <w:lang w:val="ru-RU"/>
        </w:rPr>
      </w:pPr>
      <w:r>
        <w:rPr>
          <w:lang w:val="ru-RU"/>
        </w:rPr>
        <w:tab/>
      </w:r>
      <w:r>
        <w:rPr>
          <w:rStyle w:val="FootnoteReference"/>
        </w:rPr>
        <w:footnoteRef/>
      </w:r>
      <w:r w:rsidRPr="00F409B6">
        <w:rPr>
          <w:lang w:val="ru-RU"/>
        </w:rPr>
        <w:t xml:space="preserve"> </w:t>
      </w:r>
      <w:r>
        <w:rPr>
          <w:lang w:val="ru-RU"/>
        </w:rPr>
        <w:tab/>
        <w:t>Ненужное вы</w:t>
      </w:r>
      <w:r w:rsidRPr="0036238C">
        <w:rPr>
          <w:lang w:val="ru-RU"/>
        </w:rPr>
        <w:t>черкнуть.</w:t>
      </w:r>
    </w:p>
  </w:footnote>
  <w:footnote w:id="7">
    <w:p w:rsidR="00510C9D" w:rsidRPr="00A23E6A" w:rsidRDefault="00510C9D">
      <w:pPr>
        <w:pStyle w:val="FootnoteText"/>
        <w:rPr>
          <w:lang w:val="ru-RU"/>
        </w:rPr>
      </w:pPr>
      <w:r w:rsidRPr="006A1108">
        <w:rPr>
          <w:lang w:val="ru-RU"/>
        </w:rPr>
        <w:tab/>
      </w:r>
      <w:r w:rsidRPr="00A23E6A">
        <w:rPr>
          <w:vertAlign w:val="superscript"/>
          <w:lang w:val="ru-RU"/>
        </w:rPr>
        <w:t>[</w:t>
      </w:r>
      <w:r>
        <w:rPr>
          <w:rStyle w:val="FootnoteReference"/>
        </w:rPr>
        <w:footnoteRef/>
      </w:r>
      <w:r w:rsidRPr="00A23E6A">
        <w:rPr>
          <w:vertAlign w:val="superscript"/>
          <w:lang w:val="ru-RU"/>
        </w:rPr>
        <w:t>]</w:t>
      </w:r>
      <w:r w:rsidRPr="00A23E6A">
        <w:rPr>
          <w:lang w:val="ru-RU"/>
        </w:rPr>
        <w:tab/>
        <w:t>Только если приспособление для крепления устанавливается на сиденье или если лямка ремня удерживается сиденьем.</w:t>
      </w:r>
    </w:p>
  </w:footnote>
  <w:footnote w:id="8">
    <w:p w:rsidR="00510C9D" w:rsidRPr="006A1108" w:rsidRDefault="00510C9D" w:rsidP="005E6EA7">
      <w:pPr>
        <w:pStyle w:val="FootnoteText"/>
        <w:rPr>
          <w:lang w:val="ru-RU"/>
        </w:rPr>
      </w:pPr>
    </w:p>
  </w:footnote>
  <w:footnote w:id="9">
    <w:p w:rsidR="00510C9D" w:rsidRPr="00686208" w:rsidRDefault="00510C9D" w:rsidP="0000454D">
      <w:pPr>
        <w:pStyle w:val="FootnoteText"/>
        <w:rPr>
          <w:lang w:val="ru-RU"/>
        </w:rPr>
      </w:pPr>
      <w:r>
        <w:rPr>
          <w:lang w:val="ru-RU"/>
        </w:rPr>
        <w:tab/>
      </w:r>
      <w:r w:rsidRPr="004A385D">
        <w:rPr>
          <w:rStyle w:val="FootnoteReference"/>
          <w:sz w:val="20"/>
          <w:vertAlign w:val="baseline"/>
        </w:rPr>
        <w:sym w:font="Symbol" w:char="F02A"/>
      </w:r>
      <w:r w:rsidRPr="00686208">
        <w:rPr>
          <w:lang w:val="ru-RU"/>
        </w:rPr>
        <w:t xml:space="preserve"> </w:t>
      </w:r>
      <w:r>
        <w:rPr>
          <w:lang w:val="ru-RU"/>
        </w:rPr>
        <w:tab/>
      </w:r>
      <w:r w:rsidRPr="003A606C">
        <w:rPr>
          <w:lang w:val="ru-RU"/>
        </w:rPr>
        <w:t>Второй номер приводится только в качестве примера</w:t>
      </w:r>
      <w:r>
        <w:rPr>
          <w:lang w:val="ru-RU"/>
        </w:rPr>
        <w:t>.</w:t>
      </w:r>
    </w:p>
  </w:footnote>
  <w:footnote w:id="10">
    <w:p w:rsidR="00510C9D" w:rsidRPr="00385E11" w:rsidRDefault="00510C9D">
      <w:pPr>
        <w:pStyle w:val="FootnoteText"/>
        <w:rPr>
          <w:lang w:val="ru-RU"/>
        </w:rPr>
      </w:pPr>
      <w:r w:rsidRPr="002407D0">
        <w:rPr>
          <w:lang w:val="ru-RU"/>
        </w:rPr>
        <w:tab/>
      </w:r>
      <w:r w:rsidRPr="00385E11">
        <w:rPr>
          <w:rStyle w:val="FootnoteReference"/>
          <w:lang w:val="ru-RU"/>
        </w:rPr>
        <w:t>1</w:t>
      </w:r>
      <w:r w:rsidRPr="00385E11">
        <w:rPr>
          <w:lang w:val="ru-RU"/>
        </w:rPr>
        <w:t xml:space="preserve"> </w:t>
      </w:r>
      <w:r w:rsidRPr="00385E11">
        <w:rPr>
          <w:lang w:val="ru-RU"/>
        </w:rPr>
        <w:tab/>
      </w:r>
      <w:r>
        <w:rPr>
          <w:lang w:val="ru-RU"/>
        </w:rPr>
        <w:t>Эта процедура описана в приложении 1 к Сводной резолюции о конструкции транспортных средств (СР.3) (документ ЕСЕ/TRANS/WP.29/78/</w:t>
      </w:r>
      <w:r w:rsidRPr="00DA0836">
        <w:rPr>
          <w:b/>
          <w:bCs/>
          <w:lang w:val="ru-RU"/>
        </w:rPr>
        <w:t>Rev.4</w:t>
      </w:r>
      <w:r>
        <w:rPr>
          <w:lang w:val="ru-RU"/>
        </w:rPr>
        <w:t xml:space="preserve">) – </w:t>
      </w:r>
      <w:hyperlink r:id="rId3" w:history="1">
        <w:r w:rsidRPr="00917F16">
          <w:rPr>
            <w:rStyle w:val="Hyperlink"/>
            <w:color w:val="auto"/>
            <w:lang w:val="ru-RU"/>
          </w:rPr>
          <w:t>www.unece.org/trans/main/wp29/wp29wgs/wp29gen/wp29resolutions.html</w:t>
        </w:r>
      </w:hyperlink>
      <w:r>
        <w:rPr>
          <w:lang w:val="ru-RU"/>
        </w:rPr>
        <w:t>.</w:t>
      </w:r>
    </w:p>
  </w:footnote>
  <w:footnote w:id="11">
    <w:p w:rsidR="00510C9D" w:rsidRPr="00AE3A6D" w:rsidRDefault="00510C9D" w:rsidP="003E5CDF">
      <w:pPr>
        <w:pStyle w:val="FootnoteText"/>
        <w:rPr>
          <w:lang w:val="ru-RU"/>
        </w:rPr>
      </w:pPr>
      <w:r>
        <w:rPr>
          <w:lang w:val="ru-RU"/>
        </w:rPr>
        <w:tab/>
      </w:r>
      <w:r w:rsidRPr="00816C2B">
        <w:rPr>
          <w:rStyle w:val="FootnoteReference"/>
          <w:sz w:val="20"/>
          <w:vertAlign w:val="baseline"/>
        </w:rPr>
        <w:sym w:font="Symbol" w:char="F02A"/>
      </w:r>
      <w:r w:rsidRPr="00816C2B">
        <w:rPr>
          <w:sz w:val="20"/>
          <w:lang w:val="ru-RU"/>
        </w:rPr>
        <w:t xml:space="preserve"> </w:t>
      </w:r>
      <w:r>
        <w:rPr>
          <w:lang w:val="ru-RU"/>
        </w:rPr>
        <w:tab/>
      </w:r>
      <w:r w:rsidRPr="00AE3A6D">
        <w:rPr>
          <w:lang w:val="ru-RU"/>
        </w:rPr>
        <w:t xml:space="preserve">Эквивалентными считаются устройства, описание которых приводится в Австралийских </w:t>
      </w:r>
      <w:r>
        <w:rPr>
          <w:lang w:val="ru-RU"/>
        </w:rPr>
        <w:t xml:space="preserve">конструкторских </w:t>
      </w:r>
      <w:r w:rsidRPr="00AE3A6D">
        <w:rPr>
          <w:lang w:val="ru-RU"/>
        </w:rPr>
        <w:t>правилах</w:t>
      </w:r>
      <w:r>
        <w:rPr>
          <w:lang w:val="ru-RU"/>
        </w:rPr>
        <w:t xml:space="preserve"> (АКП)</w:t>
      </w:r>
      <w:r>
        <w:t> </w:t>
      </w:r>
      <w:r w:rsidRPr="00AE3A6D">
        <w:rPr>
          <w:lang w:val="ru-RU"/>
        </w:rPr>
        <w:t>4/03 (</w:t>
      </w:r>
      <w:r>
        <w:rPr>
          <w:lang w:val="en-US"/>
        </w:rPr>
        <w:t>the</w:t>
      </w:r>
      <w:r w:rsidRPr="00AE3A6D">
        <w:rPr>
          <w:lang w:val="ru-RU"/>
        </w:rPr>
        <w:t xml:space="preserve"> </w:t>
      </w:r>
      <w:r>
        <w:t>Australian</w:t>
      </w:r>
      <w:r w:rsidRPr="00AE3A6D">
        <w:rPr>
          <w:lang w:val="ru-RU"/>
        </w:rPr>
        <w:t xml:space="preserve"> </w:t>
      </w:r>
      <w:r>
        <w:t>Design</w:t>
      </w:r>
      <w:r w:rsidRPr="00AE3A6D">
        <w:rPr>
          <w:lang w:val="ru-RU"/>
        </w:rPr>
        <w:t xml:space="preserve"> </w:t>
      </w:r>
      <w:r>
        <w:rPr>
          <w:lang w:val="ru-RU"/>
        </w:rPr>
        <w:br/>
      </w:r>
      <w:r>
        <w:t>Rule</w:t>
      </w:r>
      <w:r w:rsidRPr="00AE3A6D">
        <w:rPr>
          <w:lang w:val="ru-RU"/>
        </w:rPr>
        <w:t xml:space="preserve"> (</w:t>
      </w:r>
      <w:r>
        <w:t>ADR</w:t>
      </w:r>
      <w:r w:rsidRPr="00AE3A6D">
        <w:rPr>
          <w:lang w:val="ru-RU"/>
        </w:rPr>
        <w:t>)</w:t>
      </w:r>
      <w:r>
        <w:t> </w:t>
      </w:r>
      <w:r w:rsidRPr="00AE3A6D">
        <w:rPr>
          <w:lang w:val="ru-RU"/>
        </w:rPr>
        <w:t xml:space="preserve">4/03) и Федеральном стандарте безопасности </w:t>
      </w:r>
      <w:r w:rsidRPr="00ED3C10">
        <w:rPr>
          <w:lang w:val="ru-RU"/>
        </w:rPr>
        <w:t xml:space="preserve">автотранспорта </w:t>
      </w:r>
      <w:r w:rsidRPr="00AE3A6D">
        <w:rPr>
          <w:lang w:val="ru-RU"/>
        </w:rPr>
        <w:t>№</w:t>
      </w:r>
      <w:r>
        <w:t> </w:t>
      </w:r>
      <w:r w:rsidRPr="00AE3A6D">
        <w:rPr>
          <w:lang w:val="ru-RU"/>
        </w:rPr>
        <w:t>208 (</w:t>
      </w:r>
      <w:r>
        <w:t>Federal</w:t>
      </w:r>
      <w:r w:rsidRPr="00AE3A6D">
        <w:rPr>
          <w:lang w:val="ru-RU"/>
        </w:rPr>
        <w:t xml:space="preserve"> </w:t>
      </w:r>
      <w:r>
        <w:t>Motor</w:t>
      </w:r>
      <w:r w:rsidRPr="00AE3A6D">
        <w:rPr>
          <w:lang w:val="ru-RU"/>
        </w:rPr>
        <w:t xml:space="preserve"> </w:t>
      </w:r>
      <w:r>
        <w:t>Vehicle</w:t>
      </w:r>
      <w:r w:rsidRPr="00AE3A6D">
        <w:rPr>
          <w:lang w:val="ru-RU"/>
        </w:rPr>
        <w:t xml:space="preserve"> </w:t>
      </w:r>
      <w:r>
        <w:t>Safety</w:t>
      </w:r>
      <w:r w:rsidRPr="00AE3A6D">
        <w:rPr>
          <w:lang w:val="ru-RU"/>
        </w:rPr>
        <w:t xml:space="preserve"> </w:t>
      </w:r>
      <w:r>
        <w:t>Standard</w:t>
      </w:r>
      <w:r w:rsidRPr="00AE3A6D">
        <w:rPr>
          <w:lang w:val="ru-RU"/>
        </w:rPr>
        <w:t xml:space="preserve"> (</w:t>
      </w:r>
      <w:r>
        <w:t>FMVSS</w:t>
      </w:r>
      <w:r w:rsidRPr="00AE3A6D">
        <w:rPr>
          <w:lang w:val="ru-RU"/>
        </w:rPr>
        <w:t>)</w:t>
      </w:r>
      <w:r>
        <w:rPr>
          <w:lang w:val="ru-RU"/>
        </w:rPr>
        <w:t xml:space="preserve"> </w:t>
      </w:r>
      <w:r w:rsidRPr="00AE3A6D">
        <w:rPr>
          <w:lang w:val="ru-RU"/>
        </w:rPr>
        <w:t>№ 208)</w:t>
      </w:r>
      <w:r>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pPr>
      <w:pStyle w:val="Header"/>
    </w:pPr>
    <w:fldSimple w:instr=" TITLE  \* MERGEFORMAT ">
      <w:r w:rsidR="00454676">
        <w:t>ECE/TRANS/WP.29/GRSP/2017/7</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70567" w:rsidRDefault="00510C9D" w:rsidP="00B61D26">
    <w:pPr>
      <w:pStyle w:val="Header"/>
      <w:jc w:val="right"/>
      <w:rPr>
        <w:lang w:val="en-US"/>
      </w:rPr>
    </w:pPr>
    <w:fldSimple w:instr=" TITLE  \* MERGEFORMAT ">
      <w:r w:rsidR="00454676">
        <w:t>ECE/TRANS/WP.29/GRSP/2017/7</w:t>
      </w:r>
    </w:fldSimple>
    <w:r w:rsidRPr="00070567">
      <w:rPr>
        <w:lang w:val="en-US"/>
      </w:rPr>
      <w:br/>
    </w:r>
    <w:r>
      <w:rPr>
        <w:lang w:val="ru-RU"/>
      </w:rPr>
      <w:t>Приложение</w:t>
    </w:r>
    <w:r>
      <w:rPr>
        <w:lang w:val="en-US"/>
      </w:rPr>
      <w:t xml:space="preserve"> </w:t>
    </w:r>
    <w:r w:rsidRPr="00070567">
      <w:rPr>
        <w:lang w:val="en-US"/>
      </w:rPr>
      <w:t>3</w:t>
    </w:r>
  </w:p>
  <w:p w:rsidR="00510C9D" w:rsidRPr="00070567" w:rsidRDefault="00510C9D" w:rsidP="00070567">
    <w:pPr>
      <w:rPr>
        <w:lang w:val="en-US" w:eastAsia="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A6DC6" w:rsidRDefault="00510C9D" w:rsidP="00026EE3">
    <w:pPr>
      <w:pStyle w:val="Header"/>
      <w:jc w:val="right"/>
      <w:rPr>
        <w:lang w:val="en-US"/>
      </w:rPr>
    </w:pPr>
    <w:fldSimple w:instr=" TITLE  \* MERGEFORMAT ">
      <w:r w:rsidR="00454676">
        <w:t>ECE/TRANS/WP.29/GRSP/2017/7</w:t>
      </w:r>
    </w:fldSimple>
    <w:r w:rsidRPr="00070567">
      <w:rPr>
        <w:lang w:val="en-US"/>
      </w:rPr>
      <w:br/>
    </w:r>
    <w:r w:rsidRPr="00F92540">
      <w:rPr>
        <w:lang w:val="ru-RU"/>
      </w:rPr>
      <w:t>Приложение</w:t>
    </w:r>
    <w:r w:rsidRPr="00F92540">
      <w:rPr>
        <w:lang w:val="en-US"/>
      </w:rPr>
      <w:t xml:space="preserve"> 3</w:t>
    </w:r>
  </w:p>
  <w:p w:rsidR="00510C9D" w:rsidRPr="00070567" w:rsidRDefault="00510C9D" w:rsidP="00070567">
    <w:pPr>
      <w:rPr>
        <w:lang w:val="en-US" w:eastAsia="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Default="00510C9D" w:rsidP="00B61D26">
    <w:pPr>
      <w:pStyle w:val="Header"/>
      <w:jc w:val="right"/>
    </w:pPr>
    <w:fldSimple w:instr=" TITLE  \* MERGEFORMAT ">
      <w:r w:rsidR="00454676">
        <w:t>ECE/TRANS/WP.29/GRSP/2017/7</w:t>
      </w:r>
    </w:fldSimple>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473C5B" w:rsidRDefault="00510C9D">
    <w:pPr>
      <w:pStyle w:val="Header"/>
      <w:rPr>
        <w:strike/>
        <w:lang w:val="en-US"/>
      </w:rPr>
    </w:pPr>
    <w:fldSimple w:instr=" TITLE  \* MERGEFORMAT ">
      <w:r w:rsidR="00454676">
        <w:t>ECE/TRANS/WP.29/GRSP/2017/7</w:t>
      </w:r>
    </w:fldSimple>
    <w:r w:rsidRPr="00473C5B">
      <w:rPr>
        <w:lang w:val="en-US"/>
      </w:rPr>
      <w:br/>
    </w:r>
    <w:r>
      <w:rPr>
        <w:strike/>
        <w:lang w:val="ru-RU"/>
      </w:rPr>
      <w:t>Приложение</w:t>
    </w:r>
    <w:r w:rsidRPr="00473C5B">
      <w:rPr>
        <w:strike/>
        <w:lang w:val="en-US"/>
      </w:rPr>
      <w:t xml:space="preserve"> 5</w:t>
    </w:r>
  </w:p>
  <w:p w:rsidR="00510C9D" w:rsidRPr="00473C5B" w:rsidRDefault="00510C9D" w:rsidP="00473C5B">
    <w:pPr>
      <w:rPr>
        <w:lang w:val="en-US" w:eastAsia="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C200CB" w:rsidRDefault="00510C9D" w:rsidP="00026EE3">
    <w:pPr>
      <w:pStyle w:val="Header"/>
      <w:jc w:val="right"/>
      <w:rPr>
        <w:lang w:val="en-US"/>
      </w:rPr>
    </w:pPr>
    <w:fldSimple w:instr=" TITLE  \* MERGEFORMAT ">
      <w:r w:rsidR="00454676">
        <w:t>ECE/TRANS/WP.29/GRSP/2017/7</w:t>
      </w:r>
    </w:fldSimple>
    <w:r w:rsidRPr="00C200CB">
      <w:rPr>
        <w:lang w:val="en-US"/>
      </w:rPr>
      <w:br/>
    </w:r>
    <w:r>
      <w:rPr>
        <w:strike/>
        <w:lang w:val="ru-RU"/>
      </w:rPr>
      <w:t>Приложение</w:t>
    </w:r>
    <w:r w:rsidRPr="00473C5B">
      <w:rPr>
        <w:strike/>
        <w:lang w:val="en-US"/>
      </w:rPr>
      <w:t xml:space="preserve"> 5</w:t>
    </w:r>
  </w:p>
  <w:p w:rsidR="00510C9D" w:rsidRPr="00C200CB" w:rsidRDefault="00510C9D" w:rsidP="00C200CB">
    <w:pPr>
      <w:rPr>
        <w:lang w:val="en-US" w:eastAsia="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Default="00510C9D" w:rsidP="00B61D26">
    <w:pPr>
      <w:pStyle w:val="Header"/>
      <w:jc w:val="right"/>
    </w:pPr>
    <w:fldSimple w:instr=" TITLE  \* MERGEFORMAT ">
      <w:r w:rsidR="00454676">
        <w:t>ECE/TRANS/WP.29/GRSP/2017/7</w:t>
      </w:r>
    </w:fldSimple>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F72008" w:rsidRDefault="00510C9D">
    <w:pPr>
      <w:pStyle w:val="Header"/>
      <w:rPr>
        <w:strike/>
        <w:lang w:val="en-US"/>
      </w:rPr>
    </w:pPr>
    <w:fldSimple w:instr=" TITLE  \* MERGEFORMAT ">
      <w:r w:rsidR="00454676">
        <w:t>ECE/TRANS/WP.29/GRSP/2017/7</w:t>
      </w:r>
    </w:fldSimple>
    <w:r w:rsidRPr="00F72008">
      <w:rPr>
        <w:lang w:val="en-US"/>
      </w:rPr>
      <w:br/>
    </w:r>
    <w:r>
      <w:rPr>
        <w:strike/>
        <w:lang w:val="ru-RU"/>
      </w:rPr>
      <w:t>Приложение</w:t>
    </w:r>
    <w:r w:rsidRPr="00F72008">
      <w:rPr>
        <w:strike/>
        <w:lang w:val="en-US"/>
      </w:rPr>
      <w:t xml:space="preserve"> 6</w:t>
    </w:r>
  </w:p>
  <w:p w:rsidR="00510C9D" w:rsidRPr="00F72008" w:rsidRDefault="00510C9D" w:rsidP="00F72008">
    <w:pPr>
      <w:rPr>
        <w:lang w:val="en-US" w:eastAsia="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F72008" w:rsidRDefault="00510C9D" w:rsidP="00026EE3">
    <w:pPr>
      <w:pStyle w:val="Header"/>
      <w:jc w:val="right"/>
      <w:rPr>
        <w:lang w:val="ru-RU"/>
      </w:rPr>
    </w:pPr>
    <w:r>
      <w:fldChar w:fldCharType="begin"/>
    </w:r>
    <w:r w:rsidRPr="00F72008">
      <w:rPr>
        <w:lang w:val="ru-RU"/>
      </w:rPr>
      <w:instrText xml:space="preserve"> </w:instrText>
    </w:r>
    <w:r>
      <w:instrText>TITLE</w:instrText>
    </w:r>
    <w:r w:rsidRPr="00F72008">
      <w:rPr>
        <w:lang w:val="ru-RU"/>
      </w:rPr>
      <w:instrText xml:space="preserve">  \* </w:instrText>
    </w:r>
    <w:r>
      <w:instrText>MERGEFORMAT</w:instrText>
    </w:r>
    <w:r w:rsidRPr="00F72008">
      <w:rPr>
        <w:lang w:val="ru-RU"/>
      </w:rPr>
      <w:instrText xml:space="preserve"> </w:instrText>
    </w:r>
    <w:r>
      <w:fldChar w:fldCharType="separate"/>
    </w:r>
    <w:r w:rsidR="00454676">
      <w:t>ECE</w:t>
    </w:r>
    <w:r w:rsidR="00454676" w:rsidRPr="00454676">
      <w:rPr>
        <w:lang w:val="ru-RU"/>
      </w:rPr>
      <w:t>/</w:t>
    </w:r>
    <w:r w:rsidR="00454676">
      <w:t>TRANS</w:t>
    </w:r>
    <w:r w:rsidR="00454676" w:rsidRPr="00454676">
      <w:rPr>
        <w:lang w:val="ru-RU"/>
      </w:rPr>
      <w:t>/</w:t>
    </w:r>
    <w:r w:rsidR="00454676">
      <w:t>WP</w:t>
    </w:r>
    <w:r w:rsidR="00454676" w:rsidRPr="00454676">
      <w:rPr>
        <w:lang w:val="ru-RU"/>
      </w:rPr>
      <w:t>.29/</w:t>
    </w:r>
    <w:r w:rsidR="00454676">
      <w:t>GRSP</w:t>
    </w:r>
    <w:r w:rsidR="00454676" w:rsidRPr="00454676">
      <w:rPr>
        <w:lang w:val="ru-RU"/>
      </w:rPr>
      <w:t>/2017/7</w:t>
    </w:r>
    <w:r>
      <w:fldChar w:fldCharType="end"/>
    </w:r>
    <w:r>
      <w:rPr>
        <w:lang w:val="ru-RU"/>
      </w:rPr>
      <w:br/>
    </w:r>
    <w:r>
      <w:rPr>
        <w:strike/>
        <w:lang w:val="ru-RU"/>
      </w:rPr>
      <w:t>Приложение 6 – Добавление 1</w:t>
    </w:r>
  </w:p>
  <w:p w:rsidR="00510C9D" w:rsidRPr="00F72008" w:rsidRDefault="00510C9D" w:rsidP="00F72008">
    <w:pPr>
      <w:rPr>
        <w:lang w:eastAsia="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Default="00510C9D" w:rsidP="00B61D26">
    <w:pPr>
      <w:pStyle w:val="Header"/>
      <w:jc w:val="right"/>
    </w:pPr>
    <w:fldSimple w:instr=" TITLE  \* MERGEFORMAT ">
      <w:r w:rsidR="00454676">
        <w:t>ECE/TRANS/WP.29/GRSP/2017/7</w:t>
      </w:r>
    </w:fldSimple>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5709D6" w:rsidRDefault="00510C9D">
    <w:pPr>
      <w:pStyle w:val="Header"/>
      <w:rPr>
        <w:strike/>
        <w:lang w:val="en-US"/>
      </w:rPr>
    </w:pPr>
    <w:fldSimple w:instr=" TITLE  \* MERGEFORMAT ">
      <w:r w:rsidR="00454676">
        <w:t>ECE/TRANS/WP.29/GRSP/2017/7</w:t>
      </w:r>
    </w:fldSimple>
    <w:r w:rsidRPr="005709D6">
      <w:rPr>
        <w:lang w:val="en-US"/>
      </w:rPr>
      <w:br/>
    </w:r>
    <w:r>
      <w:rPr>
        <w:strike/>
        <w:lang w:val="ru-RU"/>
      </w:rPr>
      <w:t>Приложение</w:t>
    </w:r>
    <w:r w:rsidRPr="005709D6">
      <w:rPr>
        <w:strike/>
        <w:lang w:val="en-US"/>
      </w:rPr>
      <w:t xml:space="preserve"> 7</w:t>
    </w:r>
  </w:p>
  <w:p w:rsidR="00510C9D" w:rsidRPr="005709D6" w:rsidRDefault="00510C9D" w:rsidP="005709D6">
    <w:pPr>
      <w:rPr>
        <w:lang w:val="en-US" w:eastAsia="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26EE3" w:rsidRDefault="00510C9D" w:rsidP="00026EE3">
    <w:pPr>
      <w:pStyle w:val="Header"/>
      <w:jc w:val="right"/>
    </w:pPr>
    <w:fldSimple w:instr=" TITLE  \* MERGEFORMAT ">
      <w:r w:rsidR="00454676">
        <w:t>ECE/TRANS/WP.29/GRSP/2017/7</w:t>
      </w:r>
    </w:fldSimple>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5709D6" w:rsidRDefault="00510C9D" w:rsidP="00026EE3">
    <w:pPr>
      <w:pStyle w:val="Header"/>
      <w:jc w:val="right"/>
      <w:rPr>
        <w:lang w:val="en-US"/>
      </w:rPr>
    </w:pPr>
    <w:fldSimple w:instr=" TITLE  \* MERGEFORMAT ">
      <w:r w:rsidR="00454676">
        <w:t>ECE/TRANS/WP.29/GRSP/2017/7</w:t>
      </w:r>
    </w:fldSimple>
    <w:r w:rsidRPr="005709D6">
      <w:rPr>
        <w:lang w:val="en-US"/>
      </w:rPr>
      <w:br/>
    </w:r>
    <w:r>
      <w:rPr>
        <w:strike/>
        <w:lang w:val="ru-RU"/>
      </w:rPr>
      <w:t>Приложение</w:t>
    </w:r>
    <w:r w:rsidRPr="005709D6">
      <w:rPr>
        <w:strike/>
        <w:lang w:val="en-US"/>
      </w:rPr>
      <w:t xml:space="preserve"> 7</w:t>
    </w:r>
  </w:p>
  <w:p w:rsidR="00510C9D" w:rsidRPr="005709D6" w:rsidRDefault="00510C9D" w:rsidP="005709D6">
    <w:pPr>
      <w:rPr>
        <w:lang w:val="en-US" w:eastAsia="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Default="00510C9D" w:rsidP="00B61D26">
    <w:pPr>
      <w:pStyle w:val="Header"/>
      <w:jc w:val="right"/>
    </w:pPr>
    <w:fldSimple w:instr=" TITLE  \* MERGEFORMAT ">
      <w:r w:rsidR="00454676">
        <w:t>ECE/TRANS/WP.29/GRSP/2017/7</w:t>
      </w:r>
    </w:fldSimple>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DB3053" w:rsidRDefault="00510C9D" w:rsidP="00026EE3">
    <w:pPr>
      <w:pStyle w:val="Header"/>
      <w:jc w:val="right"/>
      <w:rPr>
        <w:lang w:val="en-US"/>
      </w:rPr>
    </w:pPr>
    <w:fldSimple w:instr=" TITLE  \* MERGEFORMAT ">
      <w:r w:rsidR="00454676">
        <w:t>ECE/TRANS/WP.29/GRSP/2017/7</w:t>
      </w:r>
    </w:fldSimple>
    <w:r w:rsidRPr="00DB3053">
      <w:rPr>
        <w:lang w:val="en-US"/>
      </w:rPr>
      <w:br/>
    </w:r>
    <w:r>
      <w:rPr>
        <w:strike/>
        <w:lang w:val="ru-RU"/>
      </w:rPr>
      <w:t>Приложение</w:t>
    </w:r>
    <w:r w:rsidRPr="005709D6">
      <w:rPr>
        <w:strike/>
        <w:lang w:val="en-US"/>
      </w:rPr>
      <w:t xml:space="preserve"> </w:t>
    </w:r>
    <w:r w:rsidRPr="00DB3053">
      <w:rPr>
        <w:strike/>
        <w:lang w:val="en-US"/>
      </w:rPr>
      <w:t>8</w:t>
    </w:r>
  </w:p>
  <w:p w:rsidR="00510C9D" w:rsidRPr="00DB3053" w:rsidRDefault="00510C9D" w:rsidP="00DB3053">
    <w:pPr>
      <w:rPr>
        <w:lang w:val="en-US" w:eastAsia="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Default="00510C9D" w:rsidP="00B61D26">
    <w:pPr>
      <w:pStyle w:val="Header"/>
      <w:jc w:val="right"/>
    </w:pPr>
    <w:fldSimple w:instr=" TITLE  \* MERGEFORMAT ">
      <w:r w:rsidR="00454676">
        <w:t>ECE/TRANS/WP.29/GRSP/2017/7</w:t>
      </w:r>
    </w:fldSimple>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C914EE" w:rsidRDefault="00510C9D">
    <w:pPr>
      <w:pStyle w:val="Header"/>
      <w:rPr>
        <w:lang w:val="en-US"/>
      </w:rPr>
    </w:pPr>
    <w:fldSimple w:instr=" TITLE  \* MERGEFORMAT ">
      <w:r w:rsidR="00454676">
        <w:t>ECE/TRANS/WP.29/GRSP/2017/7</w:t>
      </w:r>
    </w:fldSimple>
    <w:r w:rsidRPr="00C914EE">
      <w:rPr>
        <w:lang w:val="en-US"/>
      </w:rPr>
      <w:br/>
    </w:r>
    <w:r w:rsidRPr="00DB3053">
      <w:rPr>
        <w:lang w:val="ru-RU"/>
      </w:rPr>
      <w:t>Приложение</w:t>
    </w:r>
    <w:r w:rsidRPr="00DB3053">
      <w:rPr>
        <w:lang w:val="en-US"/>
      </w:rPr>
      <w:t xml:space="preserve"> 4</w:t>
    </w:r>
  </w:p>
  <w:p w:rsidR="00510C9D" w:rsidRPr="00C914EE" w:rsidRDefault="00510C9D" w:rsidP="00C914EE">
    <w:pPr>
      <w:rPr>
        <w:lang w:val="en-US" w:eastAsia="ru-RU"/>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C914EE" w:rsidRDefault="00510C9D" w:rsidP="00026EE3">
    <w:pPr>
      <w:pStyle w:val="Header"/>
      <w:jc w:val="right"/>
      <w:rPr>
        <w:lang w:val="en-US"/>
      </w:rPr>
    </w:pPr>
    <w:fldSimple w:instr=" TITLE  \* MERGEFORMAT ">
      <w:r w:rsidR="00454676">
        <w:t>ECE/TRANS/WP.29/GRSP/2017/7</w:t>
      </w:r>
    </w:fldSimple>
    <w:r w:rsidRPr="00C914EE">
      <w:rPr>
        <w:lang w:val="en-US"/>
      </w:rPr>
      <w:br/>
    </w:r>
    <w:r w:rsidRPr="00DB3053">
      <w:rPr>
        <w:lang w:val="ru-RU"/>
      </w:rPr>
      <w:t>Приложение</w:t>
    </w:r>
    <w:r w:rsidRPr="00DB3053">
      <w:rPr>
        <w:lang w:val="en-US"/>
      </w:rPr>
      <w:t xml:space="preserve"> 4</w:t>
    </w:r>
  </w:p>
  <w:p w:rsidR="00510C9D" w:rsidRPr="00C914EE" w:rsidRDefault="00510C9D" w:rsidP="00C914EE">
    <w:pPr>
      <w:rPr>
        <w:lang w:val="en-US" w:eastAsia="ru-RU"/>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DB3053" w:rsidRDefault="00510C9D" w:rsidP="00DB3053">
    <w:pPr>
      <w:pStyle w:val="Header"/>
      <w:rPr>
        <w:lang w:val="en-US"/>
      </w:rPr>
    </w:pPr>
    <w:fldSimple w:instr=" TITLE  \* MERGEFORMAT ">
      <w:r w:rsidR="00454676">
        <w:t>ECE/TRANS/WP.29/GRSP/2017/7</w:t>
      </w:r>
    </w:fldSimple>
    <w:r w:rsidRPr="00DB3053">
      <w:rPr>
        <w:lang w:val="en-US"/>
      </w:rPr>
      <w:br/>
    </w:r>
    <w:r w:rsidRPr="00DB3053">
      <w:rPr>
        <w:lang w:val="ru-RU"/>
      </w:rPr>
      <w:t>Приложение</w:t>
    </w:r>
    <w:r w:rsidRPr="00DB3053">
      <w:rPr>
        <w:lang w:val="en-US"/>
      </w:rPr>
      <w:t xml:space="preserve"> 4</w:t>
    </w:r>
  </w:p>
  <w:p w:rsidR="00510C9D" w:rsidRPr="00DB3053" w:rsidRDefault="00510C9D" w:rsidP="00DB3053">
    <w:pPr>
      <w:rPr>
        <w:lang w:val="en-US" w:eastAsia="ru-RU"/>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F46C9A" w:rsidRDefault="00510C9D">
    <w:pPr>
      <w:pStyle w:val="Header"/>
      <w:rPr>
        <w:lang w:val="en-US"/>
      </w:rPr>
    </w:pPr>
    <w:fldSimple w:instr=" TITLE  \* MERGEFORMAT ">
      <w:r w:rsidR="00454676">
        <w:t>ECE/TRANS/WP.29/GRSP/2017/7</w:t>
      </w:r>
    </w:fldSimple>
    <w:r w:rsidRPr="00C914EE">
      <w:rPr>
        <w:lang w:val="en-US"/>
      </w:rPr>
      <w:br/>
    </w:r>
    <w:r w:rsidRPr="00DB3053">
      <w:rPr>
        <w:lang w:val="ru-RU"/>
      </w:rPr>
      <w:t>Приложение</w:t>
    </w:r>
    <w:r w:rsidRPr="00DB3053">
      <w:rPr>
        <w:lang w:val="en-US"/>
      </w:rPr>
      <w:t xml:space="preserve"> </w:t>
    </w:r>
    <w:r w:rsidRPr="00F46C9A">
      <w:rPr>
        <w:lang w:val="en-US"/>
      </w:rPr>
      <w:t>5</w:t>
    </w:r>
  </w:p>
  <w:p w:rsidR="00510C9D" w:rsidRPr="00C914EE" w:rsidRDefault="00510C9D" w:rsidP="00C914EE">
    <w:pPr>
      <w:rPr>
        <w:lang w:val="en-US" w:eastAsia="ru-RU"/>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7B1174" w:rsidRDefault="00510C9D" w:rsidP="00026EE3">
    <w:pPr>
      <w:pStyle w:val="Header"/>
      <w:jc w:val="right"/>
      <w:rPr>
        <w:lang w:val="en-US"/>
      </w:rPr>
    </w:pPr>
    <w:fldSimple w:instr=" TITLE  \* MERGEFORMAT ">
      <w:r w:rsidR="00454676">
        <w:t>ECE/TRANS/WP.29/GRSP/2017/7</w:t>
      </w:r>
    </w:fldSimple>
    <w:r w:rsidRPr="00C914EE">
      <w:rPr>
        <w:lang w:val="en-US"/>
      </w:rPr>
      <w:br/>
    </w:r>
    <w:r w:rsidRPr="00DB3053">
      <w:rPr>
        <w:lang w:val="ru-RU"/>
      </w:rPr>
      <w:t>Приложение</w:t>
    </w:r>
    <w:r w:rsidRPr="00DB3053">
      <w:rPr>
        <w:lang w:val="en-US"/>
      </w:rPr>
      <w:t xml:space="preserve"> </w:t>
    </w:r>
    <w:r w:rsidRPr="007B1174">
      <w:rPr>
        <w:lang w:val="en-US"/>
      </w:rPr>
      <w:t>5</w:t>
    </w:r>
  </w:p>
  <w:p w:rsidR="00510C9D" w:rsidRPr="00C914EE" w:rsidRDefault="00510C9D" w:rsidP="00C914EE">
    <w:pPr>
      <w:rPr>
        <w:lang w:val="en-US" w:eastAsia="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70567" w:rsidRDefault="00510C9D">
    <w:pPr>
      <w:pStyle w:val="Header"/>
      <w:rPr>
        <w:lang w:val="en-US"/>
      </w:rPr>
    </w:pPr>
    <w:fldSimple w:instr=" TITLE  \* MERGEFORMAT ">
      <w:r w:rsidR="00454676">
        <w:t>ECE/TRANS/WP.29/GRSP/2017/7</w:t>
      </w:r>
    </w:fldSimple>
    <w:r w:rsidRPr="00070567">
      <w:rPr>
        <w:lang w:val="en-US"/>
      </w:rPr>
      <w:br/>
    </w:r>
    <w:r>
      <w:rPr>
        <w:lang w:val="ru-RU"/>
      </w:rPr>
      <w:t>Приложение</w:t>
    </w:r>
    <w:r w:rsidRPr="00070567">
      <w:rPr>
        <w:lang w:val="en-US"/>
      </w:rPr>
      <w:t xml:space="preserve"> 1</w:t>
    </w:r>
  </w:p>
  <w:p w:rsidR="00510C9D" w:rsidRPr="00070567" w:rsidRDefault="00510C9D" w:rsidP="00070567">
    <w:pPr>
      <w:rPr>
        <w:lang w:val="en-US" w:eastAsia="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70567" w:rsidRDefault="00510C9D" w:rsidP="00026EE3">
    <w:pPr>
      <w:pStyle w:val="Header"/>
      <w:jc w:val="right"/>
      <w:rPr>
        <w:lang w:val="en-US"/>
      </w:rPr>
    </w:pPr>
    <w:fldSimple w:instr=" TITLE  \* MERGEFORMAT ">
      <w:r w:rsidR="00454676">
        <w:t>ECE/TRANS/WP.29/GRSP/2017/7</w:t>
      </w:r>
    </w:fldSimple>
    <w:r w:rsidRPr="00070567">
      <w:rPr>
        <w:lang w:val="en-US"/>
      </w:rPr>
      <w:br/>
    </w:r>
    <w:r>
      <w:rPr>
        <w:lang w:val="ru-RU"/>
      </w:rPr>
      <w:t>Приложение</w:t>
    </w:r>
    <w:r w:rsidRPr="00070567">
      <w:rPr>
        <w:lang w:val="en-US"/>
      </w:rPr>
      <w:t xml:space="preserve"> 1</w:t>
    </w:r>
  </w:p>
  <w:p w:rsidR="00510C9D" w:rsidRPr="00070567" w:rsidRDefault="00510C9D" w:rsidP="00070567">
    <w:pPr>
      <w:rPr>
        <w:lang w:val="en-US" w:eastAsia="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70567" w:rsidRDefault="00510C9D" w:rsidP="00B61D26">
    <w:pPr>
      <w:pStyle w:val="Header"/>
      <w:jc w:val="right"/>
      <w:rPr>
        <w:lang w:val="en-US"/>
      </w:rPr>
    </w:pPr>
    <w:fldSimple w:instr=" TITLE  \* MERGEFORMAT ">
      <w:r w:rsidR="00454676">
        <w:t>ECE/TRANS/WP.29/GRSP/2017/7</w:t>
      </w:r>
    </w:fldSimple>
    <w:r w:rsidRPr="00070567">
      <w:rPr>
        <w:lang w:val="en-US"/>
      </w:rPr>
      <w:br/>
    </w:r>
    <w:r>
      <w:rPr>
        <w:lang w:val="ru-RU"/>
      </w:rPr>
      <w:t>Приложение</w:t>
    </w:r>
    <w:r w:rsidRPr="00070567">
      <w:rPr>
        <w:lang w:val="en-US"/>
      </w:rPr>
      <w:t xml:space="preserve"> 1</w:t>
    </w:r>
  </w:p>
  <w:p w:rsidR="00510C9D" w:rsidRPr="00070567" w:rsidRDefault="00510C9D" w:rsidP="00070567">
    <w:pPr>
      <w:rPr>
        <w:lang w:val="en-US" w:eastAsia="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A6DC6" w:rsidRDefault="00510C9D">
    <w:pPr>
      <w:pStyle w:val="Header"/>
      <w:rPr>
        <w:lang w:val="en-US"/>
      </w:rPr>
    </w:pPr>
    <w:fldSimple w:instr=" TITLE  \* MERGEFORMAT ">
      <w:r w:rsidR="00454676">
        <w:t>ECE/TRANS/WP.29/GRSP/2017/7</w:t>
      </w:r>
    </w:fldSimple>
    <w:r w:rsidRPr="00070567">
      <w:rPr>
        <w:lang w:val="en-US"/>
      </w:rPr>
      <w:br/>
    </w:r>
    <w:r>
      <w:rPr>
        <w:lang w:val="ru-RU"/>
      </w:rPr>
      <w:t>Приложение</w:t>
    </w:r>
    <w:r>
      <w:rPr>
        <w:lang w:val="en-US"/>
      </w:rPr>
      <w:t xml:space="preserve"> </w:t>
    </w:r>
    <w:r w:rsidRPr="00BA6DC6">
      <w:rPr>
        <w:lang w:val="en-US"/>
      </w:rPr>
      <w:t>2</w:t>
    </w:r>
  </w:p>
  <w:p w:rsidR="00510C9D" w:rsidRPr="00070567" w:rsidRDefault="00510C9D" w:rsidP="00070567">
    <w:pPr>
      <w:rPr>
        <w:lang w:val="en-US" w:eastAsia="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070567" w:rsidRDefault="00510C9D" w:rsidP="00B61D26">
    <w:pPr>
      <w:pStyle w:val="Header"/>
      <w:jc w:val="right"/>
      <w:rPr>
        <w:lang w:val="en-US"/>
      </w:rPr>
    </w:pPr>
    <w:fldSimple w:instr=" TITLE  \* MERGEFORMAT ">
      <w:r w:rsidR="00454676">
        <w:t>ECE/TRANS/WP.29/GRSP/2017/7</w:t>
      </w:r>
    </w:fldSimple>
    <w:r w:rsidRPr="00070567">
      <w:rPr>
        <w:lang w:val="en-US"/>
      </w:rPr>
      <w:br/>
    </w:r>
    <w:r>
      <w:rPr>
        <w:lang w:val="ru-RU"/>
      </w:rPr>
      <w:t>Приложение</w:t>
    </w:r>
    <w:r>
      <w:rPr>
        <w:lang w:val="en-US"/>
      </w:rPr>
      <w:t xml:space="preserve"> </w:t>
    </w:r>
    <w:r w:rsidRPr="00070567">
      <w:rPr>
        <w:lang w:val="en-US"/>
      </w:rPr>
      <w:t>2</w:t>
    </w:r>
  </w:p>
  <w:p w:rsidR="00510C9D" w:rsidRPr="00070567" w:rsidRDefault="00510C9D" w:rsidP="00070567">
    <w:pPr>
      <w:rPr>
        <w:lang w:val="en-US" w:eastAsia="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A6DC6" w:rsidRDefault="00510C9D">
    <w:pPr>
      <w:pStyle w:val="Header"/>
      <w:rPr>
        <w:lang w:val="en-US"/>
      </w:rPr>
    </w:pPr>
    <w:fldSimple w:instr=" TITLE  \* MERGEFORMAT ">
      <w:r w:rsidR="00454676">
        <w:t>ECE/TRANS/WP.29/GRSP/2017/7</w:t>
      </w:r>
    </w:fldSimple>
    <w:r w:rsidRPr="00070567">
      <w:rPr>
        <w:lang w:val="en-US"/>
      </w:rPr>
      <w:br/>
    </w:r>
    <w:r w:rsidRPr="002003AB">
      <w:rPr>
        <w:strike/>
        <w:lang w:val="ru-RU"/>
      </w:rPr>
      <w:t>Приложение</w:t>
    </w:r>
    <w:r w:rsidRPr="002003AB">
      <w:rPr>
        <w:strike/>
        <w:lang w:val="en-US"/>
      </w:rPr>
      <w:t xml:space="preserve"> 3</w:t>
    </w:r>
  </w:p>
  <w:p w:rsidR="00510C9D" w:rsidRPr="00070567" w:rsidRDefault="00510C9D" w:rsidP="00070567">
    <w:pPr>
      <w:rPr>
        <w:lang w:val="en-US" w:eastAsia="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C9D" w:rsidRPr="00BA6DC6" w:rsidRDefault="00510C9D" w:rsidP="00026EE3">
    <w:pPr>
      <w:pStyle w:val="Header"/>
      <w:jc w:val="right"/>
      <w:rPr>
        <w:lang w:val="en-US"/>
      </w:rPr>
    </w:pPr>
    <w:fldSimple w:instr=" TITLE  \* MERGEFORMAT ">
      <w:r w:rsidR="00454676">
        <w:t>ECE/TRANS/WP.29/GRSP/2017/7</w:t>
      </w:r>
    </w:fldSimple>
    <w:r w:rsidRPr="00070567">
      <w:rPr>
        <w:lang w:val="en-US"/>
      </w:rPr>
      <w:br/>
    </w:r>
    <w:r w:rsidRPr="00E2320C">
      <w:rPr>
        <w:strike/>
        <w:lang w:val="ru-RU"/>
      </w:rPr>
      <w:t>Приложение</w:t>
    </w:r>
    <w:r w:rsidRPr="00E2320C">
      <w:rPr>
        <w:strike/>
        <w:lang w:val="en-US"/>
      </w:rPr>
      <w:t xml:space="preserve"> 3</w:t>
    </w:r>
  </w:p>
  <w:p w:rsidR="00510C9D" w:rsidRPr="00070567" w:rsidRDefault="00510C9D" w:rsidP="00070567">
    <w:pPr>
      <w:rPr>
        <w:lang w:val="en-US"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lvlText w:val="%1."/>
      <w:lvlJc w:val="left"/>
      <w:pPr>
        <w:tabs>
          <w:tab w:val="num" w:pos="1492"/>
        </w:tabs>
        <w:ind w:left="1492" w:hanging="360"/>
      </w:pPr>
    </w:lvl>
  </w:abstractNum>
  <w:abstractNum w:abstractNumId="1">
    <w:nsid w:val="FFFFFF7D"/>
    <w:multiLevelType w:val="singleLevel"/>
    <w:tmpl w:val="8B84A9FE"/>
    <w:lvl w:ilvl="0">
      <w:start w:val="1"/>
      <w:numFmt w:val="decimal"/>
      <w:lvlText w:val="%1."/>
      <w:lvlJc w:val="left"/>
      <w:pPr>
        <w:tabs>
          <w:tab w:val="num" w:pos="1209"/>
        </w:tabs>
        <w:ind w:left="1209" w:hanging="360"/>
      </w:pPr>
    </w:lvl>
  </w:abstractNum>
  <w:abstractNum w:abstractNumId="2">
    <w:nsid w:val="FFFFFF7E"/>
    <w:multiLevelType w:val="singleLevel"/>
    <w:tmpl w:val="F766AF7A"/>
    <w:lvl w:ilvl="0">
      <w:start w:val="1"/>
      <w:numFmt w:val="decimal"/>
      <w:lvlText w:val="%1."/>
      <w:lvlJc w:val="left"/>
      <w:pPr>
        <w:tabs>
          <w:tab w:val="num" w:pos="926"/>
        </w:tabs>
        <w:ind w:left="926" w:hanging="360"/>
      </w:pPr>
    </w:lvl>
  </w:abstractNum>
  <w:abstractNum w:abstractNumId="3">
    <w:nsid w:val="FFFFFF7F"/>
    <w:multiLevelType w:val="singleLevel"/>
    <w:tmpl w:val="E9364602"/>
    <w:lvl w:ilvl="0">
      <w:start w:val="1"/>
      <w:numFmt w:val="decimal"/>
      <w:lvlText w:val="%1."/>
      <w:lvlJc w:val="left"/>
      <w:pPr>
        <w:tabs>
          <w:tab w:val="num" w:pos="643"/>
        </w:tabs>
        <w:ind w:left="643" w:hanging="360"/>
      </w:pPr>
    </w:lvl>
  </w:abstractNum>
  <w:abstractNum w:abstractNumId="4">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lvlText w:val="%1."/>
      <w:lvlJc w:val="left"/>
      <w:pPr>
        <w:tabs>
          <w:tab w:val="num" w:pos="360"/>
        </w:tabs>
        <w:ind w:left="360" w:hanging="360"/>
      </w:pPr>
    </w:lvl>
  </w:abstractNum>
  <w:abstractNum w:abstractNumId="9">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nsid w:val="0A9B1A52"/>
    <w:multiLevelType w:val="multilevel"/>
    <w:tmpl w:val="C75A5BD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1C657E28"/>
    <w:multiLevelType w:val="singleLevel"/>
    <w:tmpl w:val="3D1A8600"/>
    <w:lvl w:ilvl="0">
      <w:start w:val="16"/>
      <w:numFmt w:val="bullet"/>
      <w:lvlText w:val=""/>
      <w:lvlJc w:val="left"/>
      <w:pPr>
        <w:tabs>
          <w:tab w:val="num" w:pos="564"/>
        </w:tabs>
        <w:ind w:left="564" w:hanging="564"/>
      </w:pPr>
      <w:rPr>
        <w:rFonts w:ascii="Symbol" w:hAnsi="Symbol" w:hint="default"/>
      </w:rPr>
    </w:lvl>
  </w:abstractNum>
  <w:abstractNum w:abstractNumId="14">
    <w:nsid w:val="1FD85441"/>
    <w:multiLevelType w:val="hybridMultilevel"/>
    <w:tmpl w:val="60180654"/>
    <w:lvl w:ilvl="0" w:tplc="FFFFFFFF">
      <w:start w:val="16"/>
      <w:numFmt w:val="decimal"/>
      <w:lvlText w:val="%1."/>
      <w:lvlJc w:val="left"/>
      <w:pPr>
        <w:tabs>
          <w:tab w:val="num" w:pos="1776"/>
        </w:tabs>
        <w:ind w:left="1776" w:hanging="141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5E424AD"/>
    <w:multiLevelType w:val="hybridMultilevel"/>
    <w:tmpl w:val="B392940A"/>
    <w:lvl w:ilvl="0" w:tplc="9392F32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0CE5CC2"/>
    <w:multiLevelType w:val="singleLevel"/>
    <w:tmpl w:val="B194F850"/>
    <w:lvl w:ilvl="0">
      <w:start w:val="5"/>
      <w:numFmt w:val="bullet"/>
      <w:lvlText w:val="–"/>
      <w:lvlJc w:val="left"/>
      <w:pPr>
        <w:tabs>
          <w:tab w:val="num" w:pos="1785"/>
        </w:tabs>
        <w:ind w:left="1785" w:hanging="360"/>
      </w:pPr>
      <w:rPr>
        <w:rFonts w:hint="default"/>
      </w:rPr>
    </w:lvl>
  </w:abstractNum>
  <w:abstractNum w:abstractNumId="18">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0">
    <w:nsid w:val="53676EF3"/>
    <w:multiLevelType w:val="multilevel"/>
    <w:tmpl w:val="04190023"/>
    <w:styleLink w:val="ArticleSection"/>
    <w:lvl w:ilvl="0">
      <w:start w:val="1"/>
      <w:numFmt w:val="upperRoman"/>
      <w:pStyle w:val="Heading1"/>
      <w:lvlText w:val="Статья %1."/>
      <w:lvlJc w:val="left"/>
      <w:pPr>
        <w:tabs>
          <w:tab w:val="num" w:pos="1440"/>
        </w:tabs>
        <w:ind w:left="0" w:firstLine="0"/>
      </w:pPr>
    </w:lvl>
    <w:lvl w:ilvl="1">
      <w:start w:val="1"/>
      <w:numFmt w:val="decimalZero"/>
      <w:pStyle w:val="Heading2"/>
      <w:isLgl/>
      <w:lvlText w:val="Раздел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716"/>
        </w:tabs>
        <w:ind w:left="716"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nsid w:val="560307F4"/>
    <w:multiLevelType w:val="singleLevel"/>
    <w:tmpl w:val="8C200C36"/>
    <w:lvl w:ilvl="0">
      <w:start w:val="1"/>
      <w:numFmt w:val="decimal"/>
      <w:lvlText w:val="%1."/>
      <w:lvlJc w:val="left"/>
      <w:pPr>
        <w:tabs>
          <w:tab w:val="num" w:pos="420"/>
        </w:tabs>
        <w:ind w:left="420" w:hanging="420"/>
      </w:pPr>
      <w:rPr>
        <w:rFonts w:hint="default"/>
      </w:rPr>
    </w:lvl>
  </w:abstractNum>
  <w:abstractNum w:abstractNumId="22">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BFB122C"/>
    <w:multiLevelType w:val="hybridMultilevel"/>
    <w:tmpl w:val="E222C738"/>
    <w:lvl w:ilvl="0" w:tplc="A652453E">
      <w:start w:val="2"/>
      <w:numFmt w:val="lowerLetter"/>
      <w:lvlText w:val="%1)"/>
      <w:lvlJc w:val="left"/>
      <w:pPr>
        <w:tabs>
          <w:tab w:val="num" w:pos="1668"/>
        </w:tabs>
        <w:ind w:left="1668" w:hanging="360"/>
      </w:pPr>
      <w:rPr>
        <w:rFonts w:hint="default"/>
      </w:rPr>
    </w:lvl>
    <w:lvl w:ilvl="1" w:tplc="04190003" w:tentative="1">
      <w:start w:val="1"/>
      <w:numFmt w:val="lowerLetter"/>
      <w:lvlText w:val="%2."/>
      <w:lvlJc w:val="left"/>
      <w:pPr>
        <w:tabs>
          <w:tab w:val="num" w:pos="2388"/>
        </w:tabs>
        <w:ind w:left="2388" w:hanging="360"/>
      </w:pPr>
    </w:lvl>
    <w:lvl w:ilvl="2" w:tplc="04190005" w:tentative="1">
      <w:start w:val="1"/>
      <w:numFmt w:val="lowerRoman"/>
      <w:lvlText w:val="%3."/>
      <w:lvlJc w:val="right"/>
      <w:pPr>
        <w:tabs>
          <w:tab w:val="num" w:pos="3108"/>
        </w:tabs>
        <w:ind w:left="3108" w:hanging="180"/>
      </w:pPr>
    </w:lvl>
    <w:lvl w:ilvl="3" w:tplc="04190001" w:tentative="1">
      <w:start w:val="1"/>
      <w:numFmt w:val="decimal"/>
      <w:lvlText w:val="%4."/>
      <w:lvlJc w:val="left"/>
      <w:pPr>
        <w:tabs>
          <w:tab w:val="num" w:pos="3828"/>
        </w:tabs>
        <w:ind w:left="3828" w:hanging="360"/>
      </w:pPr>
    </w:lvl>
    <w:lvl w:ilvl="4" w:tplc="04190003" w:tentative="1">
      <w:start w:val="1"/>
      <w:numFmt w:val="lowerLetter"/>
      <w:lvlText w:val="%5."/>
      <w:lvlJc w:val="left"/>
      <w:pPr>
        <w:tabs>
          <w:tab w:val="num" w:pos="4548"/>
        </w:tabs>
        <w:ind w:left="4548" w:hanging="360"/>
      </w:pPr>
    </w:lvl>
    <w:lvl w:ilvl="5" w:tplc="04190005" w:tentative="1">
      <w:start w:val="1"/>
      <w:numFmt w:val="lowerRoman"/>
      <w:lvlText w:val="%6."/>
      <w:lvlJc w:val="right"/>
      <w:pPr>
        <w:tabs>
          <w:tab w:val="num" w:pos="5268"/>
        </w:tabs>
        <w:ind w:left="5268" w:hanging="180"/>
      </w:pPr>
    </w:lvl>
    <w:lvl w:ilvl="6" w:tplc="04190001" w:tentative="1">
      <w:start w:val="1"/>
      <w:numFmt w:val="decimal"/>
      <w:lvlText w:val="%7."/>
      <w:lvlJc w:val="left"/>
      <w:pPr>
        <w:tabs>
          <w:tab w:val="num" w:pos="5988"/>
        </w:tabs>
        <w:ind w:left="5988" w:hanging="360"/>
      </w:pPr>
    </w:lvl>
    <w:lvl w:ilvl="7" w:tplc="04190003" w:tentative="1">
      <w:start w:val="1"/>
      <w:numFmt w:val="lowerLetter"/>
      <w:lvlText w:val="%8."/>
      <w:lvlJc w:val="left"/>
      <w:pPr>
        <w:tabs>
          <w:tab w:val="num" w:pos="6708"/>
        </w:tabs>
        <w:ind w:left="6708" w:hanging="360"/>
      </w:pPr>
    </w:lvl>
    <w:lvl w:ilvl="8" w:tplc="04190005" w:tentative="1">
      <w:start w:val="1"/>
      <w:numFmt w:val="lowerRoman"/>
      <w:lvlText w:val="%9."/>
      <w:lvlJc w:val="right"/>
      <w:pPr>
        <w:tabs>
          <w:tab w:val="num" w:pos="7428"/>
        </w:tabs>
        <w:ind w:left="7428" w:hanging="180"/>
      </w:pPr>
    </w:lvl>
  </w:abstractNum>
  <w:num w:numId="1">
    <w:abstractNumId w:val="26"/>
  </w:num>
  <w:num w:numId="2">
    <w:abstractNumId w:val="16"/>
  </w:num>
  <w:num w:numId="3">
    <w:abstractNumId w:val="12"/>
  </w:num>
  <w:num w:numId="4">
    <w:abstractNumId w:val="27"/>
  </w:num>
  <w:num w:numId="5">
    <w:abstractNumId w:val="2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4"/>
  </w:num>
  <w:num w:numId="17">
    <w:abstractNumId w:val="18"/>
  </w:num>
  <w:num w:numId="18">
    <w:abstractNumId w:val="23"/>
  </w:num>
  <w:num w:numId="19">
    <w:abstractNumId w:val="25"/>
  </w:num>
  <w:num w:numId="20">
    <w:abstractNumId w:val="11"/>
  </w:num>
  <w:num w:numId="21">
    <w:abstractNumId w:val="20"/>
  </w:num>
  <w:num w:numId="22">
    <w:abstractNumId w:val="13"/>
  </w:num>
  <w:num w:numId="23">
    <w:abstractNumId w:val="17"/>
  </w:num>
  <w:num w:numId="24">
    <w:abstractNumId w:val="15"/>
  </w:num>
  <w:num w:numId="25">
    <w:abstractNumId w:val="14"/>
  </w:num>
  <w:num w:numId="26">
    <w:abstractNumId w:val="10"/>
  </w:num>
  <w:num w:numId="27">
    <w:abstractNumId w:val="28"/>
  </w:num>
  <w:num w:numId="28">
    <w:abstractNumId w:val="21"/>
  </w:num>
  <w:num w:numId="29">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21"/>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439"/>
    <w:rsid w:val="00000C71"/>
    <w:rsid w:val="0000454D"/>
    <w:rsid w:val="000231D4"/>
    <w:rsid w:val="00026EE3"/>
    <w:rsid w:val="000273A0"/>
    <w:rsid w:val="00033EE1"/>
    <w:rsid w:val="00036965"/>
    <w:rsid w:val="00042919"/>
    <w:rsid w:val="00042B72"/>
    <w:rsid w:val="000461C7"/>
    <w:rsid w:val="000558BD"/>
    <w:rsid w:val="00056139"/>
    <w:rsid w:val="00060036"/>
    <w:rsid w:val="00063FCB"/>
    <w:rsid w:val="00067A54"/>
    <w:rsid w:val="00070567"/>
    <w:rsid w:val="0007250B"/>
    <w:rsid w:val="00092A65"/>
    <w:rsid w:val="00095DD5"/>
    <w:rsid w:val="000B0D26"/>
    <w:rsid w:val="000B46AF"/>
    <w:rsid w:val="000B57E7"/>
    <w:rsid w:val="000B6373"/>
    <w:rsid w:val="000C1E45"/>
    <w:rsid w:val="000E349F"/>
    <w:rsid w:val="000E4E5B"/>
    <w:rsid w:val="000E5276"/>
    <w:rsid w:val="000E7ECC"/>
    <w:rsid w:val="000F09DF"/>
    <w:rsid w:val="000F1238"/>
    <w:rsid w:val="000F27A2"/>
    <w:rsid w:val="000F61B2"/>
    <w:rsid w:val="00104080"/>
    <w:rsid w:val="001075E9"/>
    <w:rsid w:val="00133800"/>
    <w:rsid w:val="00140626"/>
    <w:rsid w:val="0014152F"/>
    <w:rsid w:val="001510BB"/>
    <w:rsid w:val="00155160"/>
    <w:rsid w:val="001604EC"/>
    <w:rsid w:val="00161BFE"/>
    <w:rsid w:val="00161D0D"/>
    <w:rsid w:val="001705B6"/>
    <w:rsid w:val="00175F19"/>
    <w:rsid w:val="00180183"/>
    <w:rsid w:val="0018024D"/>
    <w:rsid w:val="00182912"/>
    <w:rsid w:val="001840FD"/>
    <w:rsid w:val="0018649F"/>
    <w:rsid w:val="00195B08"/>
    <w:rsid w:val="00196389"/>
    <w:rsid w:val="001A22BF"/>
    <w:rsid w:val="001A3087"/>
    <w:rsid w:val="001A61EA"/>
    <w:rsid w:val="001B348E"/>
    <w:rsid w:val="001B3EF6"/>
    <w:rsid w:val="001B4D35"/>
    <w:rsid w:val="001C0882"/>
    <w:rsid w:val="001C3F6A"/>
    <w:rsid w:val="001C4832"/>
    <w:rsid w:val="001C785D"/>
    <w:rsid w:val="001C7A89"/>
    <w:rsid w:val="001E5D55"/>
    <w:rsid w:val="001F5871"/>
    <w:rsid w:val="001F6378"/>
    <w:rsid w:val="001F7287"/>
    <w:rsid w:val="002003AB"/>
    <w:rsid w:val="00205180"/>
    <w:rsid w:val="002056E5"/>
    <w:rsid w:val="00215E98"/>
    <w:rsid w:val="0021719E"/>
    <w:rsid w:val="00234470"/>
    <w:rsid w:val="002407D0"/>
    <w:rsid w:val="00246C61"/>
    <w:rsid w:val="002507FA"/>
    <w:rsid w:val="00251B6A"/>
    <w:rsid w:val="00253A29"/>
    <w:rsid w:val="00255343"/>
    <w:rsid w:val="0027151D"/>
    <w:rsid w:val="00271F2C"/>
    <w:rsid w:val="002748C1"/>
    <w:rsid w:val="002832DF"/>
    <w:rsid w:val="002864DE"/>
    <w:rsid w:val="002929D4"/>
    <w:rsid w:val="00292C08"/>
    <w:rsid w:val="00294564"/>
    <w:rsid w:val="002A2169"/>
    <w:rsid w:val="002A2EFC"/>
    <w:rsid w:val="002B0106"/>
    <w:rsid w:val="002B74B1"/>
    <w:rsid w:val="002C0E18"/>
    <w:rsid w:val="002C33B4"/>
    <w:rsid w:val="002C51F2"/>
    <w:rsid w:val="002D0559"/>
    <w:rsid w:val="002D11E9"/>
    <w:rsid w:val="002D4D7F"/>
    <w:rsid w:val="002D5AAC"/>
    <w:rsid w:val="002E2816"/>
    <w:rsid w:val="002E29EB"/>
    <w:rsid w:val="002E5067"/>
    <w:rsid w:val="002F405F"/>
    <w:rsid w:val="002F601F"/>
    <w:rsid w:val="002F7EEC"/>
    <w:rsid w:val="00301299"/>
    <w:rsid w:val="00305C08"/>
    <w:rsid w:val="00307FB6"/>
    <w:rsid w:val="0031173E"/>
    <w:rsid w:val="00316AC2"/>
    <w:rsid w:val="00317339"/>
    <w:rsid w:val="0032122D"/>
    <w:rsid w:val="00322004"/>
    <w:rsid w:val="003222B8"/>
    <w:rsid w:val="00326A58"/>
    <w:rsid w:val="003302CE"/>
    <w:rsid w:val="00336B28"/>
    <w:rsid w:val="003402C2"/>
    <w:rsid w:val="00340602"/>
    <w:rsid w:val="00350E77"/>
    <w:rsid w:val="0035484B"/>
    <w:rsid w:val="00362AAF"/>
    <w:rsid w:val="003645A1"/>
    <w:rsid w:val="003659A6"/>
    <w:rsid w:val="00373C22"/>
    <w:rsid w:val="00380F4F"/>
    <w:rsid w:val="00381C24"/>
    <w:rsid w:val="00385E11"/>
    <w:rsid w:val="00387CD4"/>
    <w:rsid w:val="003958D0"/>
    <w:rsid w:val="003A0D43"/>
    <w:rsid w:val="003A48CE"/>
    <w:rsid w:val="003A6CA5"/>
    <w:rsid w:val="003B00E5"/>
    <w:rsid w:val="003B028F"/>
    <w:rsid w:val="003B1CA1"/>
    <w:rsid w:val="003B225B"/>
    <w:rsid w:val="003C6856"/>
    <w:rsid w:val="003D0E64"/>
    <w:rsid w:val="003D66FF"/>
    <w:rsid w:val="003E02FB"/>
    <w:rsid w:val="003E5CDF"/>
    <w:rsid w:val="003F2BAA"/>
    <w:rsid w:val="003F45D0"/>
    <w:rsid w:val="003F5A6A"/>
    <w:rsid w:val="00402608"/>
    <w:rsid w:val="00407B78"/>
    <w:rsid w:val="00424203"/>
    <w:rsid w:val="00452221"/>
    <w:rsid w:val="00452493"/>
    <w:rsid w:val="00453318"/>
    <w:rsid w:val="00454676"/>
    <w:rsid w:val="00454AF2"/>
    <w:rsid w:val="00454E07"/>
    <w:rsid w:val="004555EE"/>
    <w:rsid w:val="00466584"/>
    <w:rsid w:val="00470956"/>
    <w:rsid w:val="00472C5C"/>
    <w:rsid w:val="00473C5B"/>
    <w:rsid w:val="0047486D"/>
    <w:rsid w:val="0048346C"/>
    <w:rsid w:val="004A1F0D"/>
    <w:rsid w:val="004A385D"/>
    <w:rsid w:val="004B05DA"/>
    <w:rsid w:val="004B2321"/>
    <w:rsid w:val="004B34EB"/>
    <w:rsid w:val="004D3092"/>
    <w:rsid w:val="004D3BA5"/>
    <w:rsid w:val="004D5D45"/>
    <w:rsid w:val="004D7FE5"/>
    <w:rsid w:val="004E05B7"/>
    <w:rsid w:val="004E3335"/>
    <w:rsid w:val="004E76CE"/>
    <w:rsid w:val="004F5F28"/>
    <w:rsid w:val="0050108D"/>
    <w:rsid w:val="00502606"/>
    <w:rsid w:val="00510C9D"/>
    <w:rsid w:val="00512AEC"/>
    <w:rsid w:val="00513081"/>
    <w:rsid w:val="00517901"/>
    <w:rsid w:val="00520C42"/>
    <w:rsid w:val="00522227"/>
    <w:rsid w:val="00526683"/>
    <w:rsid w:val="005564E7"/>
    <w:rsid w:val="005639C1"/>
    <w:rsid w:val="00564873"/>
    <w:rsid w:val="005709D6"/>
    <w:rsid w:val="005709E0"/>
    <w:rsid w:val="00572E19"/>
    <w:rsid w:val="00576FB0"/>
    <w:rsid w:val="00580D2F"/>
    <w:rsid w:val="0058611B"/>
    <w:rsid w:val="005961C8"/>
    <w:rsid w:val="005966F1"/>
    <w:rsid w:val="005A3118"/>
    <w:rsid w:val="005B59C3"/>
    <w:rsid w:val="005C3537"/>
    <w:rsid w:val="005C5785"/>
    <w:rsid w:val="005C6BE6"/>
    <w:rsid w:val="005D7914"/>
    <w:rsid w:val="005E2B41"/>
    <w:rsid w:val="005E6CFA"/>
    <w:rsid w:val="005E6EA7"/>
    <w:rsid w:val="005F0B42"/>
    <w:rsid w:val="005F3B59"/>
    <w:rsid w:val="005F3BFD"/>
    <w:rsid w:val="005F413A"/>
    <w:rsid w:val="006301D1"/>
    <w:rsid w:val="006345DB"/>
    <w:rsid w:val="0063646C"/>
    <w:rsid w:val="00640F49"/>
    <w:rsid w:val="0064300B"/>
    <w:rsid w:val="0066073E"/>
    <w:rsid w:val="006667DF"/>
    <w:rsid w:val="00680D03"/>
    <w:rsid w:val="00681A10"/>
    <w:rsid w:val="0069117F"/>
    <w:rsid w:val="00694D6B"/>
    <w:rsid w:val="006A1108"/>
    <w:rsid w:val="006A1ED8"/>
    <w:rsid w:val="006A6FBB"/>
    <w:rsid w:val="006B5FB5"/>
    <w:rsid w:val="006C2031"/>
    <w:rsid w:val="006C2DD5"/>
    <w:rsid w:val="006C3389"/>
    <w:rsid w:val="006C457B"/>
    <w:rsid w:val="006C5355"/>
    <w:rsid w:val="006D2E96"/>
    <w:rsid w:val="006D3F1A"/>
    <w:rsid w:val="006D461A"/>
    <w:rsid w:val="006E4332"/>
    <w:rsid w:val="006E471D"/>
    <w:rsid w:val="006F0C81"/>
    <w:rsid w:val="006F35EE"/>
    <w:rsid w:val="006F61B5"/>
    <w:rsid w:val="007021FF"/>
    <w:rsid w:val="007108E4"/>
    <w:rsid w:val="00712895"/>
    <w:rsid w:val="00721CA2"/>
    <w:rsid w:val="00732876"/>
    <w:rsid w:val="00733DC7"/>
    <w:rsid w:val="00734ACB"/>
    <w:rsid w:val="00757357"/>
    <w:rsid w:val="0077218B"/>
    <w:rsid w:val="007731F9"/>
    <w:rsid w:val="00776E10"/>
    <w:rsid w:val="007837D2"/>
    <w:rsid w:val="00790BD9"/>
    <w:rsid w:val="007915C5"/>
    <w:rsid w:val="00792497"/>
    <w:rsid w:val="007B1174"/>
    <w:rsid w:val="007C17A1"/>
    <w:rsid w:val="007C66F5"/>
    <w:rsid w:val="007C799C"/>
    <w:rsid w:val="007D489C"/>
    <w:rsid w:val="007D663F"/>
    <w:rsid w:val="007D7E74"/>
    <w:rsid w:val="007E086E"/>
    <w:rsid w:val="007E53FA"/>
    <w:rsid w:val="007F1637"/>
    <w:rsid w:val="0080083B"/>
    <w:rsid w:val="00806737"/>
    <w:rsid w:val="00812F7E"/>
    <w:rsid w:val="00816C2B"/>
    <w:rsid w:val="00817AD2"/>
    <w:rsid w:val="00821431"/>
    <w:rsid w:val="00825F8D"/>
    <w:rsid w:val="0082744C"/>
    <w:rsid w:val="008318C9"/>
    <w:rsid w:val="00834B71"/>
    <w:rsid w:val="0083530F"/>
    <w:rsid w:val="00835C8B"/>
    <w:rsid w:val="0085082E"/>
    <w:rsid w:val="00850AAC"/>
    <w:rsid w:val="008534A4"/>
    <w:rsid w:val="00861CB3"/>
    <w:rsid w:val="0086445C"/>
    <w:rsid w:val="00870CC4"/>
    <w:rsid w:val="00884AC5"/>
    <w:rsid w:val="00885785"/>
    <w:rsid w:val="00886E3E"/>
    <w:rsid w:val="00890C2F"/>
    <w:rsid w:val="00894693"/>
    <w:rsid w:val="00897235"/>
    <w:rsid w:val="008A08D7"/>
    <w:rsid w:val="008A3494"/>
    <w:rsid w:val="008A37C8"/>
    <w:rsid w:val="008A6C6A"/>
    <w:rsid w:val="008B6909"/>
    <w:rsid w:val="008C5484"/>
    <w:rsid w:val="008D059E"/>
    <w:rsid w:val="008D53B6"/>
    <w:rsid w:val="008F7609"/>
    <w:rsid w:val="00900426"/>
    <w:rsid w:val="0090234B"/>
    <w:rsid w:val="00906890"/>
    <w:rsid w:val="00907B2E"/>
    <w:rsid w:val="00911BE4"/>
    <w:rsid w:val="00914F9E"/>
    <w:rsid w:val="00917F16"/>
    <w:rsid w:val="00924809"/>
    <w:rsid w:val="0093243F"/>
    <w:rsid w:val="009357B5"/>
    <w:rsid w:val="009374DE"/>
    <w:rsid w:val="0093765C"/>
    <w:rsid w:val="009404FC"/>
    <w:rsid w:val="009409FC"/>
    <w:rsid w:val="00941BB3"/>
    <w:rsid w:val="00951972"/>
    <w:rsid w:val="009608F3"/>
    <w:rsid w:val="00962134"/>
    <w:rsid w:val="009623EB"/>
    <w:rsid w:val="009722F2"/>
    <w:rsid w:val="00973089"/>
    <w:rsid w:val="00973AAE"/>
    <w:rsid w:val="00982F5E"/>
    <w:rsid w:val="009A0DD1"/>
    <w:rsid w:val="009A24AC"/>
    <w:rsid w:val="009A7196"/>
    <w:rsid w:val="009B0BA6"/>
    <w:rsid w:val="009B43DD"/>
    <w:rsid w:val="009B4AAD"/>
    <w:rsid w:val="009B5AE9"/>
    <w:rsid w:val="009C614D"/>
    <w:rsid w:val="009C6FE6"/>
    <w:rsid w:val="009D30B4"/>
    <w:rsid w:val="009D7075"/>
    <w:rsid w:val="009E3380"/>
    <w:rsid w:val="009F41D5"/>
    <w:rsid w:val="00A06AC8"/>
    <w:rsid w:val="00A14CDC"/>
    <w:rsid w:val="00A14DA8"/>
    <w:rsid w:val="00A15550"/>
    <w:rsid w:val="00A16F33"/>
    <w:rsid w:val="00A2355F"/>
    <w:rsid w:val="00A235CF"/>
    <w:rsid w:val="00A23E6A"/>
    <w:rsid w:val="00A312BC"/>
    <w:rsid w:val="00A376D4"/>
    <w:rsid w:val="00A51997"/>
    <w:rsid w:val="00A70052"/>
    <w:rsid w:val="00A70B66"/>
    <w:rsid w:val="00A70EA5"/>
    <w:rsid w:val="00A7531B"/>
    <w:rsid w:val="00A773BC"/>
    <w:rsid w:val="00A82F15"/>
    <w:rsid w:val="00A84021"/>
    <w:rsid w:val="00A84D35"/>
    <w:rsid w:val="00A917B3"/>
    <w:rsid w:val="00A96BB7"/>
    <w:rsid w:val="00AB31CD"/>
    <w:rsid w:val="00AB4B51"/>
    <w:rsid w:val="00AC5D39"/>
    <w:rsid w:val="00AD2917"/>
    <w:rsid w:val="00AD7571"/>
    <w:rsid w:val="00AE11D1"/>
    <w:rsid w:val="00B00068"/>
    <w:rsid w:val="00B005CA"/>
    <w:rsid w:val="00B0144A"/>
    <w:rsid w:val="00B10CC7"/>
    <w:rsid w:val="00B13C65"/>
    <w:rsid w:val="00B26B34"/>
    <w:rsid w:val="00B36DF7"/>
    <w:rsid w:val="00B53918"/>
    <w:rsid w:val="00B539E7"/>
    <w:rsid w:val="00B61790"/>
    <w:rsid w:val="00B61D26"/>
    <w:rsid w:val="00B62458"/>
    <w:rsid w:val="00B65DDA"/>
    <w:rsid w:val="00B674CC"/>
    <w:rsid w:val="00B907DF"/>
    <w:rsid w:val="00BA349C"/>
    <w:rsid w:val="00BA6DC6"/>
    <w:rsid w:val="00BC18B2"/>
    <w:rsid w:val="00BD33EE"/>
    <w:rsid w:val="00BD3F95"/>
    <w:rsid w:val="00BE0539"/>
    <w:rsid w:val="00BE1CC7"/>
    <w:rsid w:val="00BE4FE7"/>
    <w:rsid w:val="00BF38CF"/>
    <w:rsid w:val="00C106D6"/>
    <w:rsid w:val="00C119AE"/>
    <w:rsid w:val="00C200CB"/>
    <w:rsid w:val="00C262E7"/>
    <w:rsid w:val="00C3370D"/>
    <w:rsid w:val="00C423B6"/>
    <w:rsid w:val="00C60B90"/>
    <w:rsid w:val="00C60F0C"/>
    <w:rsid w:val="00C64BB7"/>
    <w:rsid w:val="00C66093"/>
    <w:rsid w:val="00C77A1C"/>
    <w:rsid w:val="00C805C9"/>
    <w:rsid w:val="00C86A28"/>
    <w:rsid w:val="00C914EE"/>
    <w:rsid w:val="00C92939"/>
    <w:rsid w:val="00CA076A"/>
    <w:rsid w:val="00CA1679"/>
    <w:rsid w:val="00CA2EE7"/>
    <w:rsid w:val="00CA4A35"/>
    <w:rsid w:val="00CA519E"/>
    <w:rsid w:val="00CB151C"/>
    <w:rsid w:val="00CB47C5"/>
    <w:rsid w:val="00CC0C84"/>
    <w:rsid w:val="00CC5AE2"/>
    <w:rsid w:val="00CE0ED9"/>
    <w:rsid w:val="00CE1355"/>
    <w:rsid w:val="00CE5A1A"/>
    <w:rsid w:val="00CE66CC"/>
    <w:rsid w:val="00CF2F5E"/>
    <w:rsid w:val="00CF4015"/>
    <w:rsid w:val="00CF542D"/>
    <w:rsid w:val="00CF55F6"/>
    <w:rsid w:val="00D23B5E"/>
    <w:rsid w:val="00D319D0"/>
    <w:rsid w:val="00D33D63"/>
    <w:rsid w:val="00D4061E"/>
    <w:rsid w:val="00D42EDF"/>
    <w:rsid w:val="00D431D1"/>
    <w:rsid w:val="00D5253A"/>
    <w:rsid w:val="00D614AF"/>
    <w:rsid w:val="00D90028"/>
    <w:rsid w:val="00D90138"/>
    <w:rsid w:val="00D91BBD"/>
    <w:rsid w:val="00DA3943"/>
    <w:rsid w:val="00DA5BE4"/>
    <w:rsid w:val="00DB3053"/>
    <w:rsid w:val="00DC76FD"/>
    <w:rsid w:val="00DD1191"/>
    <w:rsid w:val="00DD78D1"/>
    <w:rsid w:val="00DE32CD"/>
    <w:rsid w:val="00DE7071"/>
    <w:rsid w:val="00DF4852"/>
    <w:rsid w:val="00DF5767"/>
    <w:rsid w:val="00DF71B9"/>
    <w:rsid w:val="00E03CA5"/>
    <w:rsid w:val="00E12C5F"/>
    <w:rsid w:val="00E2320C"/>
    <w:rsid w:val="00E44D26"/>
    <w:rsid w:val="00E73F76"/>
    <w:rsid w:val="00EA2C9F"/>
    <w:rsid w:val="00EA420E"/>
    <w:rsid w:val="00EC17F3"/>
    <w:rsid w:val="00ED0BDA"/>
    <w:rsid w:val="00EE142A"/>
    <w:rsid w:val="00EE20D7"/>
    <w:rsid w:val="00EF1360"/>
    <w:rsid w:val="00EF3220"/>
    <w:rsid w:val="00EF397B"/>
    <w:rsid w:val="00F07558"/>
    <w:rsid w:val="00F132A5"/>
    <w:rsid w:val="00F20950"/>
    <w:rsid w:val="00F2523A"/>
    <w:rsid w:val="00F3425E"/>
    <w:rsid w:val="00F409B6"/>
    <w:rsid w:val="00F416E1"/>
    <w:rsid w:val="00F4233A"/>
    <w:rsid w:val="00F43102"/>
    <w:rsid w:val="00F43903"/>
    <w:rsid w:val="00F46C9A"/>
    <w:rsid w:val="00F53439"/>
    <w:rsid w:val="00F54ED8"/>
    <w:rsid w:val="00F61B44"/>
    <w:rsid w:val="00F6204D"/>
    <w:rsid w:val="00F72008"/>
    <w:rsid w:val="00F87EF1"/>
    <w:rsid w:val="00F907F9"/>
    <w:rsid w:val="00F92540"/>
    <w:rsid w:val="00F94155"/>
    <w:rsid w:val="00F9783F"/>
    <w:rsid w:val="00FA4AA5"/>
    <w:rsid w:val="00FA5654"/>
    <w:rsid w:val="00FA6008"/>
    <w:rsid w:val="00FA67B2"/>
    <w:rsid w:val="00FA75F3"/>
    <w:rsid w:val="00FB77B9"/>
    <w:rsid w:val="00FD2EF7"/>
    <w:rsid w:val="00FD34B2"/>
    <w:rsid w:val="00FD64FF"/>
    <w:rsid w:val="00FD7420"/>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SimSun" w:cs="Arial"/>
      <w:spacing w:val="4"/>
      <w:w w:val="103"/>
      <w:kern w:val="14"/>
      <w:szCs w:val="22"/>
      <w:lang w:eastAsia="zh-CN"/>
    </w:rPr>
  </w:style>
  <w:style w:type="paragraph" w:styleId="Heading1">
    <w:name w:val="heading 1"/>
    <w:aliases w:val="Table_GR,Table_G"/>
    <w:basedOn w:val="Normal"/>
    <w:next w:val="Normal"/>
    <w:link w:val="Heading1Char"/>
    <w:qFormat/>
    <w:rsid w:val="009C6FE6"/>
    <w:pPr>
      <w:keepNext/>
      <w:numPr>
        <w:numId w:val="21"/>
      </w:numPr>
      <w:tabs>
        <w:tab w:val="left" w:pos="567"/>
      </w:tabs>
      <w:jc w:val="both"/>
      <w:outlineLvl w:val="0"/>
    </w:pPr>
    <w:rPr>
      <w:rFonts w:eastAsia="Times New Roman"/>
      <w:b/>
      <w:bCs/>
      <w:szCs w:val="32"/>
      <w:lang w:eastAsia="ru-RU"/>
    </w:rPr>
  </w:style>
  <w:style w:type="paragraph" w:styleId="Heading2">
    <w:name w:val="heading 2"/>
    <w:basedOn w:val="Normal"/>
    <w:next w:val="Normal"/>
    <w:qFormat/>
    <w:rsid w:val="009C6FE6"/>
    <w:pPr>
      <w:keepNext/>
      <w:numPr>
        <w:ilvl w:val="1"/>
        <w:numId w:val="21"/>
      </w:numPr>
      <w:outlineLvl w:val="1"/>
    </w:pPr>
    <w:rPr>
      <w:bCs/>
      <w:iCs/>
      <w:szCs w:val="28"/>
    </w:rPr>
  </w:style>
  <w:style w:type="paragraph" w:styleId="Heading3">
    <w:name w:val="heading 3"/>
    <w:basedOn w:val="Normal"/>
    <w:next w:val="Normal"/>
    <w:qFormat/>
    <w:rsid w:val="009C6FE6"/>
    <w:pPr>
      <w:keepNext/>
      <w:numPr>
        <w:ilvl w:val="2"/>
        <w:numId w:val="21"/>
      </w:numPr>
      <w:spacing w:before="240" w:after="60"/>
      <w:outlineLvl w:val="2"/>
    </w:pPr>
    <w:rPr>
      <w:rFonts w:ascii="Arial" w:hAnsi="Arial"/>
      <w:b/>
      <w:bCs/>
      <w:sz w:val="26"/>
      <w:szCs w:val="26"/>
    </w:rPr>
  </w:style>
  <w:style w:type="paragraph" w:styleId="Heading4">
    <w:name w:val="heading 4"/>
    <w:basedOn w:val="Normal"/>
    <w:next w:val="Normal"/>
    <w:qFormat/>
    <w:rsid w:val="009C6FE6"/>
    <w:pPr>
      <w:keepNext/>
      <w:numPr>
        <w:ilvl w:val="3"/>
        <w:numId w:val="21"/>
      </w:numPr>
      <w:spacing w:before="240" w:after="60"/>
      <w:outlineLvl w:val="3"/>
    </w:pPr>
    <w:rPr>
      <w:b/>
      <w:bCs/>
      <w:sz w:val="28"/>
      <w:szCs w:val="28"/>
    </w:rPr>
  </w:style>
  <w:style w:type="paragraph" w:styleId="Heading5">
    <w:name w:val="heading 5"/>
    <w:basedOn w:val="Normal"/>
    <w:next w:val="Normal"/>
    <w:qFormat/>
    <w:rsid w:val="009C6FE6"/>
    <w:pPr>
      <w:numPr>
        <w:ilvl w:val="4"/>
        <w:numId w:val="21"/>
      </w:numPr>
      <w:spacing w:before="240" w:after="60"/>
      <w:outlineLvl w:val="4"/>
    </w:pPr>
    <w:rPr>
      <w:b/>
      <w:bCs/>
      <w:i/>
      <w:iCs/>
      <w:sz w:val="26"/>
      <w:szCs w:val="26"/>
    </w:rPr>
  </w:style>
  <w:style w:type="paragraph" w:styleId="Heading6">
    <w:name w:val="heading 6"/>
    <w:basedOn w:val="Normal"/>
    <w:next w:val="Normal"/>
    <w:qFormat/>
    <w:rsid w:val="009C6FE6"/>
    <w:pPr>
      <w:numPr>
        <w:ilvl w:val="5"/>
        <w:numId w:val="21"/>
      </w:numPr>
      <w:spacing w:before="240" w:after="60"/>
      <w:outlineLvl w:val="5"/>
    </w:pPr>
    <w:rPr>
      <w:b/>
      <w:bCs/>
      <w:sz w:val="22"/>
    </w:rPr>
  </w:style>
  <w:style w:type="paragraph" w:styleId="Heading7">
    <w:name w:val="heading 7"/>
    <w:basedOn w:val="Normal"/>
    <w:next w:val="Normal"/>
    <w:qFormat/>
    <w:rsid w:val="009C6FE6"/>
    <w:pPr>
      <w:numPr>
        <w:ilvl w:val="6"/>
        <w:numId w:val="21"/>
      </w:numPr>
      <w:spacing w:before="240" w:after="60"/>
      <w:outlineLvl w:val="6"/>
    </w:pPr>
    <w:rPr>
      <w:sz w:val="24"/>
      <w:szCs w:val="24"/>
    </w:rPr>
  </w:style>
  <w:style w:type="paragraph" w:styleId="Heading8">
    <w:name w:val="heading 8"/>
    <w:basedOn w:val="Normal"/>
    <w:next w:val="Normal"/>
    <w:qFormat/>
    <w:rsid w:val="009C6FE6"/>
    <w:pPr>
      <w:numPr>
        <w:ilvl w:val="7"/>
        <w:numId w:val="21"/>
      </w:numPr>
      <w:spacing w:before="240" w:after="60"/>
      <w:outlineLvl w:val="7"/>
    </w:pPr>
    <w:rPr>
      <w:i/>
      <w:iCs/>
      <w:sz w:val="24"/>
      <w:szCs w:val="24"/>
    </w:rPr>
  </w:style>
  <w:style w:type="paragraph" w:styleId="Heading9">
    <w:name w:val="heading 9"/>
    <w:basedOn w:val="Normal"/>
    <w:next w:val="Normal"/>
    <w:qFormat/>
    <w:rsid w:val="009C6FE6"/>
    <w:pPr>
      <w:numPr>
        <w:ilvl w:val="8"/>
        <w:numId w:val="21"/>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link w:val="BalloonText"/>
    <w:rsid w:val="009C6FE6"/>
    <w:rPr>
      <w:rFonts w:ascii="Tahoma" w:eastAsia="SimSun"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link w:val="Header"/>
    <w:rsid w:val="009C6FE6"/>
    <w:rPr>
      <w:b/>
      <w:spacing w:val="4"/>
      <w:w w:val="103"/>
      <w:kern w:val="14"/>
      <w:sz w:val="18"/>
      <w:lang w:val="en-GB" w:eastAsia="ru-RU"/>
    </w:rPr>
  </w:style>
  <w:style w:type="character" w:styleId="PageNumber">
    <w:name w:val="page number"/>
    <w:aliases w:val="7_GR,___GR"/>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Fußnotenzeichen"/>
    <w:qFormat/>
    <w:rsid w:val="009C6FE6"/>
    <w:rPr>
      <w:rFonts w:ascii="Times New Roman" w:hAnsi="Times New Roman"/>
      <w:dstrike w:val="0"/>
      <w:sz w:val="18"/>
      <w:vertAlign w:val="superscript"/>
    </w:rPr>
  </w:style>
  <w:style w:type="character" w:styleId="EndnoteReference">
    <w:name w:val="endnote reference"/>
    <w:aliases w:val="1_GR"/>
    <w:qFormat/>
    <w:rsid w:val="009C6FE6"/>
    <w:rPr>
      <w:rFonts w:ascii="Times New Roman" w:hAnsi="Times New Roman"/>
      <w:dstrike w:val="0"/>
      <w:sz w:val="18"/>
      <w:vertAlign w:val="superscript"/>
    </w:rPr>
  </w:style>
  <w:style w:type="table" w:styleId="TableGrid">
    <w:name w:val="Table Grid"/>
    <w:basedOn w:val="TableNormal"/>
    <w:rsid w:val="00F2523A"/>
    <w:rPr>
      <w:rFonts w:eastAsia="Calibr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ußnotentext"/>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Fußnotentext Char"/>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link w:val="EndnoteText"/>
    <w:rsid w:val="009C6FE6"/>
    <w:rPr>
      <w:spacing w:val="5"/>
      <w:w w:val="104"/>
      <w:kern w:val="14"/>
      <w:sz w:val="18"/>
      <w:lang w:val="en-GB" w:eastAsia="ru-RU"/>
    </w:rPr>
  </w:style>
  <w:style w:type="character" w:customStyle="1" w:styleId="Heading1Char">
    <w:name w:val="Heading 1 Char"/>
    <w:aliases w:val="Table_GR Char,Table_G Char"/>
    <w:link w:val="Heading1"/>
    <w:rsid w:val="009C6FE6"/>
    <w:rPr>
      <w:rFonts w:cs="Arial"/>
      <w:b/>
      <w:bCs/>
      <w:spacing w:val="4"/>
      <w:w w:val="103"/>
      <w:kern w:val="14"/>
      <w:szCs w:val="32"/>
      <w:lang w:val="ru-RU" w:eastAsia="ru-RU"/>
    </w:rPr>
  </w:style>
  <w:style w:type="character" w:styleId="Hyperlink">
    <w:name w:val="Hyperlink"/>
    <w:unhideWhenUsed/>
    <w:rsid w:val="009C6FE6"/>
    <w:rPr>
      <w:color w:val="0000FF"/>
      <w:u w:val="none"/>
    </w:rPr>
  </w:style>
  <w:style w:type="character" w:styleId="FollowedHyperlink">
    <w:name w:val="FollowedHyperlink"/>
    <w:semiHidden/>
    <w:unhideWhenUsed/>
    <w:rsid w:val="009C6FE6"/>
    <w:rPr>
      <w:color w:val="800080"/>
      <w:u w:val="none"/>
    </w:rPr>
  </w:style>
  <w:style w:type="paragraph" w:styleId="HTMLAddress">
    <w:name w:val="HTML Address"/>
    <w:basedOn w:val="Normal"/>
    <w:link w:val="HTMLAddressChar"/>
    <w:semiHidden/>
    <w:rsid w:val="00026EE3"/>
    <w:rPr>
      <w:rFonts w:eastAsia="Times New Roman" w:cs="Times New Roman"/>
      <w:i/>
      <w:iCs/>
      <w:szCs w:val="20"/>
      <w:lang w:eastAsia="en-US"/>
    </w:rPr>
  </w:style>
  <w:style w:type="character" w:customStyle="1" w:styleId="HTMLAddressChar">
    <w:name w:val="HTML Address Char"/>
    <w:link w:val="HTMLAddress"/>
    <w:semiHidden/>
    <w:rsid w:val="00026EE3"/>
    <w:rPr>
      <w:i/>
      <w:iCs/>
      <w:spacing w:val="4"/>
      <w:w w:val="103"/>
      <w:kern w:val="14"/>
      <w:lang w:val="ru-RU" w:eastAsia="en-US"/>
    </w:rPr>
  </w:style>
  <w:style w:type="paragraph" w:customStyle="1" w:styleId="HChG">
    <w:name w:val="_ H _Ch_G"/>
    <w:basedOn w:val="Normal"/>
    <w:next w:val="Normal"/>
    <w:link w:val="HChGChar"/>
    <w:qFormat/>
    <w:rsid w:val="00026EE3"/>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paragraph" w:customStyle="1" w:styleId="H1G">
    <w:name w:val="_ H_1_G"/>
    <w:basedOn w:val="Normal"/>
    <w:next w:val="Normal"/>
    <w:link w:val="H1GChar"/>
    <w:rsid w:val="00026EE3"/>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character" w:customStyle="1" w:styleId="HChGChar">
    <w:name w:val="_ H _Ch_G Char"/>
    <w:link w:val="HChG"/>
    <w:rsid w:val="00026EE3"/>
    <w:rPr>
      <w:b/>
      <w:sz w:val="28"/>
      <w:lang w:val="en-GB" w:eastAsia="en-US"/>
    </w:rPr>
  </w:style>
  <w:style w:type="character" w:customStyle="1" w:styleId="H1GChar">
    <w:name w:val="_ H_1_G Char"/>
    <w:link w:val="H1G"/>
    <w:rsid w:val="00026EE3"/>
    <w:rPr>
      <w:b/>
      <w:sz w:val="24"/>
      <w:lang w:val="en-GB" w:eastAsia="en-US"/>
    </w:rPr>
  </w:style>
  <w:style w:type="numbering" w:styleId="111111">
    <w:name w:val="Outline List 2"/>
    <w:basedOn w:val="NoList"/>
    <w:semiHidden/>
    <w:rsid w:val="000273A0"/>
    <w:pPr>
      <w:numPr>
        <w:numId w:val="19"/>
      </w:numPr>
    </w:pPr>
  </w:style>
  <w:style w:type="numbering" w:styleId="1ai">
    <w:name w:val="Outline List 1"/>
    <w:basedOn w:val="NoList"/>
    <w:semiHidden/>
    <w:rsid w:val="000273A0"/>
    <w:pPr>
      <w:numPr>
        <w:numId w:val="20"/>
      </w:numPr>
    </w:pPr>
  </w:style>
  <w:style w:type="paragraph" w:styleId="EnvelopeAddress">
    <w:name w:val="envelope address"/>
    <w:basedOn w:val="Normal"/>
    <w:semiHidden/>
    <w:rsid w:val="000273A0"/>
    <w:pPr>
      <w:framePr w:w="7920" w:h="1980" w:hRule="exact" w:hSpace="180" w:wrap="auto" w:hAnchor="page" w:xAlign="center" w:yAlign="bottom"/>
      <w:ind w:left="2880"/>
    </w:pPr>
    <w:rPr>
      <w:rFonts w:ascii="Arial" w:eastAsia="Times New Roman" w:hAnsi="Arial"/>
      <w:sz w:val="24"/>
      <w:szCs w:val="20"/>
      <w:lang w:eastAsia="en-US"/>
    </w:rPr>
  </w:style>
  <w:style w:type="paragraph" w:styleId="Date">
    <w:name w:val="Date"/>
    <w:basedOn w:val="Normal"/>
    <w:next w:val="Normal"/>
    <w:link w:val="DateChar"/>
    <w:rsid w:val="000273A0"/>
    <w:rPr>
      <w:rFonts w:eastAsia="Times New Roman" w:cs="Times New Roman"/>
      <w:szCs w:val="20"/>
      <w:lang w:eastAsia="en-US"/>
    </w:rPr>
  </w:style>
  <w:style w:type="character" w:customStyle="1" w:styleId="DateChar">
    <w:name w:val="Date Char"/>
    <w:link w:val="Date"/>
    <w:rsid w:val="000273A0"/>
    <w:rPr>
      <w:spacing w:val="4"/>
      <w:w w:val="103"/>
      <w:kern w:val="14"/>
      <w:lang w:val="ru-RU" w:eastAsia="en-US"/>
    </w:rPr>
  </w:style>
  <w:style w:type="paragraph" w:styleId="ListBullet5">
    <w:name w:val="List Bullet 5"/>
    <w:basedOn w:val="Normal"/>
    <w:semiHidden/>
    <w:rsid w:val="000273A0"/>
    <w:pPr>
      <w:tabs>
        <w:tab w:val="num" w:pos="1492"/>
      </w:tabs>
      <w:ind w:left="1492" w:hanging="360"/>
    </w:pPr>
    <w:rPr>
      <w:rFonts w:eastAsia="Times New Roman" w:cs="Times New Roman"/>
      <w:szCs w:val="20"/>
      <w:lang w:eastAsia="en-US"/>
    </w:rPr>
  </w:style>
  <w:style w:type="table" w:styleId="TableSimple1">
    <w:name w:val="Table Simple 1"/>
    <w:basedOn w:val="TableNormal"/>
    <w:semiHidden/>
    <w:rsid w:val="000273A0"/>
    <w:pPr>
      <w:spacing w:line="240" w:lineRule="atLeast"/>
    </w:pPr>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Acronym">
    <w:name w:val="HTML Acronym"/>
    <w:basedOn w:val="DefaultParagraphFont"/>
    <w:semiHidden/>
    <w:rsid w:val="000273A0"/>
  </w:style>
  <w:style w:type="table" w:styleId="TableWeb1">
    <w:name w:val="Table Web 1"/>
    <w:basedOn w:val="TableNormal"/>
    <w:semiHidden/>
    <w:rsid w:val="000273A0"/>
    <w:pPr>
      <w:spacing w:after="120" w:line="200" w:lineRule="atLeast"/>
    </w:pPr>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273A0"/>
    <w:pPr>
      <w:spacing w:after="120" w:line="200" w:lineRule="atLeast"/>
    </w:pPr>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текст 1"/>
    <w:basedOn w:val="Normal"/>
    <w:rsid w:val="000273A0"/>
    <w:pPr>
      <w:tabs>
        <w:tab w:val="left" w:pos="567"/>
        <w:tab w:val="left" w:pos="1134"/>
        <w:tab w:val="left" w:pos="1701"/>
        <w:tab w:val="left" w:pos="2268"/>
        <w:tab w:val="left" w:pos="6237"/>
      </w:tabs>
      <w:spacing w:line="288" w:lineRule="auto"/>
    </w:pPr>
    <w:rPr>
      <w:rFonts w:eastAsia="Times New Roman" w:cs="Times New Roman"/>
      <w:spacing w:val="0"/>
      <w:w w:val="100"/>
      <w:kern w:val="0"/>
      <w:sz w:val="24"/>
      <w:szCs w:val="20"/>
      <w:lang w:eastAsia="en-US"/>
    </w:rPr>
  </w:style>
  <w:style w:type="character" w:styleId="Emphasis">
    <w:name w:val="Emphasis"/>
    <w:qFormat/>
    <w:rsid w:val="000273A0"/>
    <w:rPr>
      <w:i/>
      <w:iCs/>
    </w:rPr>
  </w:style>
  <w:style w:type="paragraph" w:styleId="NoteHeading">
    <w:name w:val="Note Heading"/>
    <w:basedOn w:val="Normal"/>
    <w:next w:val="Normal"/>
    <w:link w:val="NoteHeadingChar"/>
    <w:semiHidden/>
    <w:rsid w:val="000273A0"/>
    <w:rPr>
      <w:rFonts w:eastAsia="Times New Roman" w:cs="Times New Roman"/>
      <w:szCs w:val="20"/>
      <w:lang w:eastAsia="en-US"/>
    </w:rPr>
  </w:style>
  <w:style w:type="character" w:customStyle="1" w:styleId="NoteHeadingChar">
    <w:name w:val="Note Heading Char"/>
    <w:link w:val="NoteHeading"/>
    <w:semiHidden/>
    <w:rsid w:val="000273A0"/>
    <w:rPr>
      <w:spacing w:val="4"/>
      <w:w w:val="103"/>
      <w:kern w:val="14"/>
      <w:lang w:val="ru-RU" w:eastAsia="en-US"/>
    </w:rPr>
  </w:style>
  <w:style w:type="table" w:styleId="TableElegant">
    <w:name w:val="Table Elegant"/>
    <w:basedOn w:val="TableNormal"/>
    <w:semiHidden/>
    <w:rsid w:val="000273A0"/>
    <w:pPr>
      <w:spacing w:after="120" w:line="200" w:lineRule="atLeast"/>
    </w:pPr>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0273A0"/>
    <w:pPr>
      <w:spacing w:after="120" w:line="200" w:lineRule="atLeast"/>
    </w:pPr>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273A0"/>
    <w:pPr>
      <w:spacing w:after="120" w:line="200" w:lineRule="atLeast"/>
    </w:pPr>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0273A0"/>
    <w:rPr>
      <w:rFonts w:ascii="Courier New" w:hAnsi="Courier New" w:cs="Courier New"/>
      <w:sz w:val="20"/>
      <w:szCs w:val="20"/>
    </w:rPr>
  </w:style>
  <w:style w:type="table" w:styleId="TableClassic1">
    <w:name w:val="Table Classic 1"/>
    <w:basedOn w:val="TableNormal"/>
    <w:semiHidden/>
    <w:rsid w:val="000273A0"/>
    <w:pPr>
      <w:spacing w:after="120" w:line="200" w:lineRule="atLeast"/>
    </w:pPr>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273A0"/>
    <w:pPr>
      <w:spacing w:after="120" w:line="200" w:lineRule="atLeast"/>
    </w:pPr>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273A0"/>
    <w:pPr>
      <w:spacing w:after="120" w:line="200" w:lineRule="atLeast"/>
    </w:pPr>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273A0"/>
    <w:pPr>
      <w:spacing w:after="120" w:line="200" w:lineRule="atLeast"/>
    </w:pPr>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0273A0"/>
    <w:rPr>
      <w:rFonts w:ascii="Courier New" w:hAnsi="Courier New" w:cs="Courier New"/>
      <w:sz w:val="20"/>
      <w:szCs w:val="20"/>
    </w:rPr>
  </w:style>
  <w:style w:type="paragraph" w:styleId="BodyText">
    <w:name w:val="Body Text"/>
    <w:basedOn w:val="Normal"/>
    <w:link w:val="BodyTextChar"/>
    <w:semiHidden/>
    <w:rsid w:val="000273A0"/>
    <w:rPr>
      <w:rFonts w:eastAsia="Times New Roman" w:cs="Times New Roman"/>
      <w:szCs w:val="20"/>
      <w:lang w:eastAsia="en-US"/>
    </w:rPr>
  </w:style>
  <w:style w:type="character" w:customStyle="1" w:styleId="BodyTextChar">
    <w:name w:val="Body Text Char"/>
    <w:link w:val="BodyText"/>
    <w:semiHidden/>
    <w:rsid w:val="000273A0"/>
    <w:rPr>
      <w:spacing w:val="4"/>
      <w:w w:val="103"/>
      <w:kern w:val="14"/>
      <w:lang w:val="ru-RU" w:eastAsia="en-US"/>
    </w:rPr>
  </w:style>
  <w:style w:type="paragraph" w:styleId="BodyTextFirstIndent">
    <w:name w:val="Body Text First Indent"/>
    <w:basedOn w:val="BodyText"/>
    <w:link w:val="BodyTextFirstIndentChar"/>
    <w:rsid w:val="000273A0"/>
    <w:pPr>
      <w:ind w:firstLine="210"/>
    </w:pPr>
  </w:style>
  <w:style w:type="character" w:customStyle="1" w:styleId="BodyTextFirstIndentChar">
    <w:name w:val="Body Text First Indent Char"/>
    <w:link w:val="BodyTextFirstIndent"/>
    <w:rsid w:val="000273A0"/>
    <w:rPr>
      <w:spacing w:val="4"/>
      <w:w w:val="103"/>
      <w:kern w:val="14"/>
      <w:lang w:val="ru-RU" w:eastAsia="en-US"/>
    </w:rPr>
  </w:style>
  <w:style w:type="paragraph" w:styleId="BodyTextIndent">
    <w:name w:val="Body Text Indent"/>
    <w:basedOn w:val="Normal"/>
    <w:link w:val="BodyTextIndentChar"/>
    <w:semiHidden/>
    <w:rsid w:val="000273A0"/>
    <w:pPr>
      <w:ind w:left="283"/>
    </w:pPr>
    <w:rPr>
      <w:rFonts w:eastAsia="Times New Roman" w:cs="Times New Roman"/>
      <w:szCs w:val="20"/>
      <w:lang w:eastAsia="en-US"/>
    </w:rPr>
  </w:style>
  <w:style w:type="character" w:customStyle="1" w:styleId="BodyTextIndentChar">
    <w:name w:val="Body Text Indent Char"/>
    <w:link w:val="BodyTextIndent"/>
    <w:semiHidden/>
    <w:rsid w:val="000273A0"/>
    <w:rPr>
      <w:spacing w:val="4"/>
      <w:w w:val="103"/>
      <w:kern w:val="14"/>
      <w:lang w:val="ru-RU" w:eastAsia="en-US"/>
    </w:rPr>
  </w:style>
  <w:style w:type="paragraph" w:styleId="BodyTextFirstIndent2">
    <w:name w:val="Body Text First Indent 2"/>
    <w:basedOn w:val="BodyTextIndent"/>
    <w:link w:val="BodyTextFirstIndent2Char"/>
    <w:semiHidden/>
    <w:rsid w:val="000273A0"/>
    <w:pPr>
      <w:ind w:firstLine="210"/>
    </w:pPr>
  </w:style>
  <w:style w:type="character" w:customStyle="1" w:styleId="BodyTextFirstIndent2Char">
    <w:name w:val="Body Text First Indent 2 Char"/>
    <w:link w:val="BodyTextFirstIndent2"/>
    <w:semiHidden/>
    <w:rsid w:val="000273A0"/>
    <w:rPr>
      <w:spacing w:val="4"/>
      <w:w w:val="103"/>
      <w:kern w:val="14"/>
      <w:lang w:val="ru-RU" w:eastAsia="en-US"/>
    </w:rPr>
  </w:style>
  <w:style w:type="paragraph" w:styleId="ListBullet">
    <w:name w:val="List Bullet"/>
    <w:basedOn w:val="Normal"/>
    <w:semiHidden/>
    <w:rsid w:val="000273A0"/>
    <w:pPr>
      <w:tabs>
        <w:tab w:val="num" w:pos="360"/>
      </w:tabs>
      <w:ind w:left="360" w:hanging="360"/>
    </w:pPr>
    <w:rPr>
      <w:rFonts w:eastAsia="Times New Roman" w:cs="Times New Roman"/>
      <w:szCs w:val="20"/>
      <w:lang w:eastAsia="en-US"/>
    </w:rPr>
  </w:style>
  <w:style w:type="paragraph" w:styleId="ListBullet2">
    <w:name w:val="List Bullet 2"/>
    <w:basedOn w:val="Normal"/>
    <w:semiHidden/>
    <w:rsid w:val="000273A0"/>
    <w:pPr>
      <w:tabs>
        <w:tab w:val="num" w:pos="643"/>
      </w:tabs>
      <w:ind w:left="643" w:hanging="360"/>
    </w:pPr>
    <w:rPr>
      <w:rFonts w:eastAsia="Times New Roman" w:cs="Times New Roman"/>
      <w:szCs w:val="20"/>
      <w:lang w:eastAsia="en-US"/>
    </w:rPr>
  </w:style>
  <w:style w:type="paragraph" w:styleId="ListBullet3">
    <w:name w:val="List Bullet 3"/>
    <w:basedOn w:val="Normal"/>
    <w:semiHidden/>
    <w:rsid w:val="000273A0"/>
    <w:pPr>
      <w:tabs>
        <w:tab w:val="num" w:pos="926"/>
      </w:tabs>
      <w:ind w:left="926" w:hanging="360"/>
    </w:pPr>
    <w:rPr>
      <w:rFonts w:eastAsia="Times New Roman" w:cs="Times New Roman"/>
      <w:szCs w:val="20"/>
      <w:lang w:eastAsia="en-US"/>
    </w:rPr>
  </w:style>
  <w:style w:type="paragraph" w:styleId="ListBullet4">
    <w:name w:val="List Bullet 4"/>
    <w:basedOn w:val="Normal"/>
    <w:semiHidden/>
    <w:rsid w:val="000273A0"/>
    <w:pPr>
      <w:tabs>
        <w:tab w:val="num" w:pos="1209"/>
      </w:tabs>
      <w:ind w:left="1209" w:hanging="360"/>
    </w:pPr>
    <w:rPr>
      <w:rFonts w:eastAsia="Times New Roman" w:cs="Times New Roman"/>
      <w:szCs w:val="20"/>
      <w:lang w:eastAsia="en-US"/>
    </w:rPr>
  </w:style>
  <w:style w:type="paragraph" w:styleId="Title">
    <w:name w:val="Title"/>
    <w:basedOn w:val="Normal"/>
    <w:link w:val="TitleChar"/>
    <w:qFormat/>
    <w:rsid w:val="000273A0"/>
    <w:pPr>
      <w:spacing w:before="240" w:after="60"/>
      <w:jc w:val="center"/>
      <w:outlineLvl w:val="0"/>
    </w:pPr>
    <w:rPr>
      <w:rFonts w:ascii="Arial" w:eastAsia="Times New Roman" w:hAnsi="Arial"/>
      <w:b/>
      <w:bCs/>
      <w:kern w:val="28"/>
      <w:sz w:val="32"/>
      <w:szCs w:val="32"/>
      <w:lang w:eastAsia="en-US"/>
    </w:rPr>
  </w:style>
  <w:style w:type="character" w:customStyle="1" w:styleId="TitleChar">
    <w:name w:val="Title Char"/>
    <w:link w:val="Title"/>
    <w:rsid w:val="000273A0"/>
    <w:rPr>
      <w:rFonts w:ascii="Arial" w:hAnsi="Arial" w:cs="Arial"/>
      <w:b/>
      <w:bCs/>
      <w:spacing w:val="4"/>
      <w:w w:val="103"/>
      <w:kern w:val="28"/>
      <w:sz w:val="32"/>
      <w:szCs w:val="32"/>
      <w:lang w:val="ru-RU" w:eastAsia="en-US"/>
    </w:rPr>
  </w:style>
  <w:style w:type="character" w:styleId="LineNumber">
    <w:name w:val="line number"/>
    <w:basedOn w:val="DefaultParagraphFont"/>
    <w:semiHidden/>
    <w:rsid w:val="000273A0"/>
  </w:style>
  <w:style w:type="paragraph" w:styleId="ListNumber">
    <w:name w:val="List Number"/>
    <w:basedOn w:val="Normal"/>
    <w:rsid w:val="000273A0"/>
    <w:pPr>
      <w:tabs>
        <w:tab w:val="num" w:pos="360"/>
      </w:tabs>
      <w:ind w:left="360" w:hanging="360"/>
    </w:pPr>
    <w:rPr>
      <w:rFonts w:eastAsia="Times New Roman" w:cs="Times New Roman"/>
      <w:szCs w:val="20"/>
      <w:lang w:eastAsia="en-US"/>
    </w:rPr>
  </w:style>
  <w:style w:type="paragraph" w:styleId="ListNumber2">
    <w:name w:val="List Number 2"/>
    <w:basedOn w:val="Normal"/>
    <w:semiHidden/>
    <w:rsid w:val="000273A0"/>
    <w:pPr>
      <w:tabs>
        <w:tab w:val="num" w:pos="643"/>
      </w:tabs>
      <w:ind w:left="643" w:hanging="360"/>
    </w:pPr>
    <w:rPr>
      <w:rFonts w:eastAsia="Times New Roman" w:cs="Times New Roman"/>
      <w:szCs w:val="20"/>
      <w:lang w:eastAsia="en-US"/>
    </w:rPr>
  </w:style>
  <w:style w:type="paragraph" w:styleId="ListNumber3">
    <w:name w:val="List Number 3"/>
    <w:basedOn w:val="Normal"/>
    <w:semiHidden/>
    <w:rsid w:val="000273A0"/>
    <w:pPr>
      <w:tabs>
        <w:tab w:val="num" w:pos="926"/>
      </w:tabs>
      <w:ind w:left="926" w:hanging="360"/>
    </w:pPr>
    <w:rPr>
      <w:rFonts w:eastAsia="Times New Roman" w:cs="Times New Roman"/>
      <w:szCs w:val="20"/>
      <w:lang w:eastAsia="en-US"/>
    </w:rPr>
  </w:style>
  <w:style w:type="paragraph" w:styleId="ListNumber4">
    <w:name w:val="List Number 4"/>
    <w:basedOn w:val="Normal"/>
    <w:semiHidden/>
    <w:rsid w:val="000273A0"/>
    <w:pPr>
      <w:tabs>
        <w:tab w:val="num" w:pos="1209"/>
      </w:tabs>
      <w:ind w:left="1209" w:hanging="360"/>
    </w:pPr>
    <w:rPr>
      <w:rFonts w:eastAsia="Times New Roman" w:cs="Times New Roman"/>
      <w:szCs w:val="20"/>
      <w:lang w:eastAsia="en-US"/>
    </w:rPr>
  </w:style>
  <w:style w:type="paragraph" w:styleId="ListNumber5">
    <w:name w:val="List Number 5"/>
    <w:basedOn w:val="Normal"/>
    <w:semiHidden/>
    <w:rsid w:val="000273A0"/>
    <w:pPr>
      <w:tabs>
        <w:tab w:val="num" w:pos="1492"/>
      </w:tabs>
      <w:ind w:left="1492" w:hanging="360"/>
    </w:pPr>
    <w:rPr>
      <w:rFonts w:eastAsia="Times New Roman" w:cs="Times New Roman"/>
      <w:szCs w:val="20"/>
      <w:lang w:eastAsia="en-US"/>
    </w:rPr>
  </w:style>
  <w:style w:type="character" w:styleId="HTMLSample">
    <w:name w:val="HTML Sample"/>
    <w:semiHidden/>
    <w:rsid w:val="000273A0"/>
    <w:rPr>
      <w:rFonts w:ascii="Courier New" w:hAnsi="Courier New" w:cs="Courier New"/>
    </w:rPr>
  </w:style>
  <w:style w:type="paragraph" w:styleId="EnvelopeReturn">
    <w:name w:val="envelope return"/>
    <w:basedOn w:val="Normal"/>
    <w:semiHidden/>
    <w:rsid w:val="000273A0"/>
    <w:rPr>
      <w:rFonts w:ascii="Arial" w:eastAsia="Times New Roman" w:hAnsi="Arial"/>
      <w:szCs w:val="20"/>
      <w:lang w:eastAsia="en-US"/>
    </w:rPr>
  </w:style>
  <w:style w:type="table" w:styleId="Table3Deffects1">
    <w:name w:val="Table 3D effects 1"/>
    <w:basedOn w:val="TableNormal"/>
    <w:semiHidden/>
    <w:rsid w:val="000273A0"/>
    <w:pPr>
      <w:spacing w:after="120" w:line="200" w:lineRule="atLeast"/>
    </w:pPr>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273A0"/>
    <w:pPr>
      <w:spacing w:after="120" w:line="200" w:lineRule="atLeast"/>
    </w:pPr>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273A0"/>
    <w:pPr>
      <w:spacing w:after="120" w:line="200" w:lineRule="atLeast"/>
    </w:pPr>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0273A0"/>
    <w:rPr>
      <w:rFonts w:eastAsia="Times New Roman" w:cs="Times New Roman"/>
      <w:sz w:val="24"/>
      <w:szCs w:val="20"/>
      <w:lang w:eastAsia="en-US"/>
    </w:rPr>
  </w:style>
  <w:style w:type="paragraph" w:styleId="NormalIndent">
    <w:name w:val="Normal Indent"/>
    <w:basedOn w:val="Normal"/>
    <w:semiHidden/>
    <w:rsid w:val="000273A0"/>
    <w:pPr>
      <w:ind w:left="567"/>
    </w:pPr>
    <w:rPr>
      <w:rFonts w:eastAsia="Times New Roman" w:cs="Times New Roman"/>
      <w:szCs w:val="20"/>
      <w:lang w:eastAsia="en-US"/>
    </w:rPr>
  </w:style>
  <w:style w:type="character" w:styleId="HTMLDefinition">
    <w:name w:val="HTML Definition"/>
    <w:semiHidden/>
    <w:rsid w:val="000273A0"/>
    <w:rPr>
      <w:i/>
      <w:iCs/>
    </w:rPr>
  </w:style>
  <w:style w:type="paragraph" w:styleId="BodyText2">
    <w:name w:val="Body Text 2"/>
    <w:basedOn w:val="Normal"/>
    <w:link w:val="BodyText2Char"/>
    <w:semiHidden/>
    <w:rsid w:val="000273A0"/>
    <w:pPr>
      <w:spacing w:line="480" w:lineRule="auto"/>
    </w:pPr>
    <w:rPr>
      <w:rFonts w:eastAsia="Times New Roman" w:cs="Times New Roman"/>
      <w:szCs w:val="20"/>
      <w:lang w:eastAsia="en-US"/>
    </w:rPr>
  </w:style>
  <w:style w:type="character" w:customStyle="1" w:styleId="BodyText2Char">
    <w:name w:val="Body Text 2 Char"/>
    <w:link w:val="BodyText2"/>
    <w:semiHidden/>
    <w:rsid w:val="000273A0"/>
    <w:rPr>
      <w:spacing w:val="4"/>
      <w:w w:val="103"/>
      <w:kern w:val="14"/>
      <w:lang w:val="ru-RU" w:eastAsia="en-US"/>
    </w:rPr>
  </w:style>
  <w:style w:type="paragraph" w:styleId="BodyText3">
    <w:name w:val="Body Text 3"/>
    <w:basedOn w:val="Normal"/>
    <w:link w:val="BodyText3Char"/>
    <w:semiHidden/>
    <w:rsid w:val="000273A0"/>
    <w:rPr>
      <w:rFonts w:eastAsia="Times New Roman" w:cs="Times New Roman"/>
      <w:sz w:val="16"/>
      <w:szCs w:val="16"/>
      <w:lang w:eastAsia="en-US"/>
    </w:rPr>
  </w:style>
  <w:style w:type="character" w:customStyle="1" w:styleId="BodyText3Char">
    <w:name w:val="Body Text 3 Char"/>
    <w:link w:val="BodyText3"/>
    <w:semiHidden/>
    <w:rsid w:val="000273A0"/>
    <w:rPr>
      <w:spacing w:val="4"/>
      <w:w w:val="103"/>
      <w:kern w:val="14"/>
      <w:sz w:val="16"/>
      <w:szCs w:val="16"/>
      <w:lang w:val="ru-RU" w:eastAsia="en-US"/>
    </w:rPr>
  </w:style>
  <w:style w:type="paragraph" w:styleId="BodyTextIndent2">
    <w:name w:val="Body Text Indent 2"/>
    <w:basedOn w:val="Normal"/>
    <w:link w:val="BodyTextIndent2Char"/>
    <w:semiHidden/>
    <w:rsid w:val="000273A0"/>
    <w:pPr>
      <w:spacing w:line="480" w:lineRule="auto"/>
      <w:ind w:left="283"/>
    </w:pPr>
    <w:rPr>
      <w:rFonts w:eastAsia="Times New Roman" w:cs="Times New Roman"/>
      <w:szCs w:val="20"/>
      <w:lang w:eastAsia="en-US"/>
    </w:rPr>
  </w:style>
  <w:style w:type="character" w:customStyle="1" w:styleId="BodyTextIndent2Char">
    <w:name w:val="Body Text Indent 2 Char"/>
    <w:link w:val="BodyTextIndent2"/>
    <w:semiHidden/>
    <w:rsid w:val="000273A0"/>
    <w:rPr>
      <w:spacing w:val="4"/>
      <w:w w:val="103"/>
      <w:kern w:val="14"/>
      <w:lang w:val="ru-RU" w:eastAsia="en-US"/>
    </w:rPr>
  </w:style>
  <w:style w:type="paragraph" w:styleId="BodyTextIndent3">
    <w:name w:val="Body Text Indent 3"/>
    <w:basedOn w:val="Normal"/>
    <w:link w:val="BodyTextIndent3Char"/>
    <w:semiHidden/>
    <w:rsid w:val="000273A0"/>
    <w:pPr>
      <w:ind w:left="283"/>
    </w:pPr>
    <w:rPr>
      <w:rFonts w:eastAsia="Times New Roman" w:cs="Times New Roman"/>
      <w:sz w:val="16"/>
      <w:szCs w:val="16"/>
      <w:lang w:eastAsia="en-US"/>
    </w:rPr>
  </w:style>
  <w:style w:type="character" w:customStyle="1" w:styleId="BodyTextIndent3Char">
    <w:name w:val="Body Text Indent 3 Char"/>
    <w:link w:val="BodyTextIndent3"/>
    <w:semiHidden/>
    <w:rsid w:val="000273A0"/>
    <w:rPr>
      <w:spacing w:val="4"/>
      <w:w w:val="103"/>
      <w:kern w:val="14"/>
      <w:sz w:val="16"/>
      <w:szCs w:val="16"/>
      <w:lang w:val="ru-RU" w:eastAsia="en-US"/>
    </w:rPr>
  </w:style>
  <w:style w:type="character" w:styleId="HTMLVariable">
    <w:name w:val="HTML Variable"/>
    <w:semiHidden/>
    <w:rsid w:val="000273A0"/>
    <w:rPr>
      <w:i/>
      <w:iCs/>
    </w:rPr>
  </w:style>
  <w:style w:type="character" w:styleId="HTMLTypewriter">
    <w:name w:val="HTML Typewriter"/>
    <w:semiHidden/>
    <w:rsid w:val="000273A0"/>
    <w:rPr>
      <w:rFonts w:ascii="Courier New" w:hAnsi="Courier New" w:cs="Courier New"/>
      <w:sz w:val="20"/>
      <w:szCs w:val="20"/>
    </w:rPr>
  </w:style>
  <w:style w:type="paragraph" w:styleId="Subtitle">
    <w:name w:val="Subtitle"/>
    <w:basedOn w:val="Normal"/>
    <w:link w:val="SubtitleChar"/>
    <w:qFormat/>
    <w:rsid w:val="000273A0"/>
    <w:pPr>
      <w:spacing w:after="60"/>
      <w:jc w:val="center"/>
      <w:outlineLvl w:val="1"/>
    </w:pPr>
    <w:rPr>
      <w:rFonts w:ascii="Arial" w:eastAsia="Times New Roman" w:hAnsi="Arial"/>
      <w:sz w:val="24"/>
      <w:szCs w:val="20"/>
      <w:lang w:eastAsia="en-US"/>
    </w:rPr>
  </w:style>
  <w:style w:type="character" w:customStyle="1" w:styleId="SubtitleChar">
    <w:name w:val="Subtitle Char"/>
    <w:link w:val="Subtitle"/>
    <w:rsid w:val="000273A0"/>
    <w:rPr>
      <w:rFonts w:ascii="Arial" w:hAnsi="Arial" w:cs="Arial"/>
      <w:spacing w:val="4"/>
      <w:w w:val="103"/>
      <w:kern w:val="14"/>
      <w:sz w:val="24"/>
      <w:lang w:val="ru-RU" w:eastAsia="en-US"/>
    </w:rPr>
  </w:style>
  <w:style w:type="paragraph" w:styleId="Signature">
    <w:name w:val="Signature"/>
    <w:basedOn w:val="Normal"/>
    <w:link w:val="SignatureChar"/>
    <w:semiHidden/>
    <w:rsid w:val="000273A0"/>
    <w:pPr>
      <w:ind w:left="4252"/>
    </w:pPr>
    <w:rPr>
      <w:rFonts w:eastAsia="Times New Roman" w:cs="Times New Roman"/>
      <w:szCs w:val="20"/>
      <w:lang w:eastAsia="en-US"/>
    </w:rPr>
  </w:style>
  <w:style w:type="character" w:customStyle="1" w:styleId="SignatureChar">
    <w:name w:val="Signature Char"/>
    <w:link w:val="Signature"/>
    <w:semiHidden/>
    <w:rsid w:val="000273A0"/>
    <w:rPr>
      <w:spacing w:val="4"/>
      <w:w w:val="103"/>
      <w:kern w:val="14"/>
      <w:lang w:val="ru-RU" w:eastAsia="en-US"/>
    </w:rPr>
  </w:style>
  <w:style w:type="paragraph" w:styleId="Salutation">
    <w:name w:val="Salutation"/>
    <w:basedOn w:val="Normal"/>
    <w:next w:val="Normal"/>
    <w:link w:val="SalutationChar"/>
    <w:rsid w:val="000273A0"/>
    <w:rPr>
      <w:rFonts w:eastAsia="Times New Roman" w:cs="Times New Roman"/>
      <w:szCs w:val="20"/>
      <w:lang w:eastAsia="en-US"/>
    </w:rPr>
  </w:style>
  <w:style w:type="character" w:customStyle="1" w:styleId="SalutationChar">
    <w:name w:val="Salutation Char"/>
    <w:link w:val="Salutation"/>
    <w:rsid w:val="000273A0"/>
    <w:rPr>
      <w:spacing w:val="4"/>
      <w:w w:val="103"/>
      <w:kern w:val="14"/>
      <w:lang w:val="ru-RU" w:eastAsia="en-US"/>
    </w:rPr>
  </w:style>
  <w:style w:type="paragraph" w:styleId="ListContinue">
    <w:name w:val="List Continue"/>
    <w:basedOn w:val="Normal"/>
    <w:semiHidden/>
    <w:rsid w:val="000273A0"/>
    <w:pPr>
      <w:ind w:left="283"/>
    </w:pPr>
    <w:rPr>
      <w:rFonts w:eastAsia="Times New Roman" w:cs="Times New Roman"/>
      <w:szCs w:val="20"/>
      <w:lang w:eastAsia="en-US"/>
    </w:rPr>
  </w:style>
  <w:style w:type="paragraph" w:styleId="ListContinue2">
    <w:name w:val="List Continue 2"/>
    <w:basedOn w:val="Normal"/>
    <w:semiHidden/>
    <w:rsid w:val="000273A0"/>
    <w:pPr>
      <w:ind w:left="566"/>
    </w:pPr>
    <w:rPr>
      <w:rFonts w:eastAsia="Times New Roman" w:cs="Times New Roman"/>
      <w:szCs w:val="20"/>
      <w:lang w:eastAsia="en-US"/>
    </w:rPr>
  </w:style>
  <w:style w:type="paragraph" w:styleId="ListContinue3">
    <w:name w:val="List Continue 3"/>
    <w:basedOn w:val="Normal"/>
    <w:semiHidden/>
    <w:rsid w:val="000273A0"/>
    <w:pPr>
      <w:ind w:left="849"/>
    </w:pPr>
    <w:rPr>
      <w:rFonts w:eastAsia="Times New Roman" w:cs="Times New Roman"/>
      <w:szCs w:val="20"/>
      <w:lang w:eastAsia="en-US"/>
    </w:rPr>
  </w:style>
  <w:style w:type="paragraph" w:styleId="ListContinue4">
    <w:name w:val="List Continue 4"/>
    <w:basedOn w:val="Normal"/>
    <w:semiHidden/>
    <w:rsid w:val="000273A0"/>
    <w:pPr>
      <w:ind w:left="1132"/>
    </w:pPr>
    <w:rPr>
      <w:rFonts w:eastAsia="Times New Roman" w:cs="Times New Roman"/>
      <w:szCs w:val="20"/>
      <w:lang w:eastAsia="en-US"/>
    </w:rPr>
  </w:style>
  <w:style w:type="paragraph" w:styleId="ListContinue5">
    <w:name w:val="List Continue 5"/>
    <w:basedOn w:val="Normal"/>
    <w:semiHidden/>
    <w:rsid w:val="000273A0"/>
    <w:pPr>
      <w:ind w:left="1415"/>
    </w:pPr>
    <w:rPr>
      <w:rFonts w:eastAsia="Times New Roman" w:cs="Times New Roman"/>
      <w:szCs w:val="20"/>
      <w:lang w:eastAsia="en-US"/>
    </w:rPr>
  </w:style>
  <w:style w:type="table" w:styleId="TableSimple2">
    <w:name w:val="Table Simple 2"/>
    <w:basedOn w:val="TableNormal"/>
    <w:semiHidden/>
    <w:rsid w:val="000273A0"/>
    <w:pPr>
      <w:spacing w:after="120" w:line="200" w:lineRule="atLeast"/>
    </w:pPr>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273A0"/>
    <w:pPr>
      <w:spacing w:after="120" w:line="200" w:lineRule="atLeast"/>
    </w:pPr>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0273A0"/>
    <w:pPr>
      <w:ind w:left="4252"/>
    </w:pPr>
    <w:rPr>
      <w:rFonts w:eastAsia="Times New Roman" w:cs="Times New Roman"/>
      <w:szCs w:val="20"/>
      <w:lang w:eastAsia="en-US"/>
    </w:rPr>
  </w:style>
  <w:style w:type="character" w:customStyle="1" w:styleId="ClosingChar">
    <w:name w:val="Closing Char"/>
    <w:link w:val="Closing"/>
    <w:semiHidden/>
    <w:rsid w:val="000273A0"/>
    <w:rPr>
      <w:spacing w:val="4"/>
      <w:w w:val="103"/>
      <w:kern w:val="14"/>
      <w:lang w:val="ru-RU" w:eastAsia="en-US"/>
    </w:rPr>
  </w:style>
  <w:style w:type="table" w:styleId="TableGrid1">
    <w:name w:val="Table Grid 1"/>
    <w:basedOn w:val="TableNormal"/>
    <w:semiHidden/>
    <w:rsid w:val="000273A0"/>
    <w:pPr>
      <w:spacing w:after="120" w:line="200" w:lineRule="atLeast"/>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273A0"/>
    <w:pPr>
      <w:spacing w:after="120" w:line="200" w:lineRule="atLeast"/>
    </w:pPr>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273A0"/>
    <w:pPr>
      <w:spacing w:after="120" w:line="200" w:lineRule="atLeast"/>
    </w:pPr>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273A0"/>
    <w:pPr>
      <w:spacing w:after="120" w:line="200" w:lineRule="atLeast"/>
    </w:pPr>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273A0"/>
    <w:pPr>
      <w:spacing w:after="120" w:line="200" w:lineRule="atLeast"/>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273A0"/>
    <w:pPr>
      <w:spacing w:after="120" w:line="200" w:lineRule="atLeast"/>
    </w:pPr>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273A0"/>
    <w:pPr>
      <w:spacing w:after="120" w:line="200" w:lineRule="atLeast"/>
    </w:pPr>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273A0"/>
    <w:pPr>
      <w:spacing w:after="120" w:line="200" w:lineRule="atLeast"/>
    </w:pPr>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0273A0"/>
    <w:pPr>
      <w:spacing w:after="120" w:line="200" w:lineRule="atLeast"/>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0273A0"/>
    <w:pPr>
      <w:ind w:left="283" w:hanging="283"/>
    </w:pPr>
    <w:rPr>
      <w:rFonts w:eastAsia="Times New Roman" w:cs="Times New Roman"/>
      <w:szCs w:val="20"/>
      <w:lang w:eastAsia="en-US"/>
    </w:rPr>
  </w:style>
  <w:style w:type="paragraph" w:styleId="List2">
    <w:name w:val="List 2"/>
    <w:basedOn w:val="Normal"/>
    <w:semiHidden/>
    <w:rsid w:val="000273A0"/>
    <w:pPr>
      <w:ind w:left="566" w:hanging="283"/>
    </w:pPr>
    <w:rPr>
      <w:rFonts w:eastAsia="Times New Roman" w:cs="Times New Roman"/>
      <w:szCs w:val="20"/>
      <w:lang w:eastAsia="en-US"/>
    </w:rPr>
  </w:style>
  <w:style w:type="paragraph" w:styleId="List3">
    <w:name w:val="List 3"/>
    <w:basedOn w:val="Normal"/>
    <w:semiHidden/>
    <w:rsid w:val="000273A0"/>
    <w:pPr>
      <w:ind w:left="849" w:hanging="283"/>
    </w:pPr>
    <w:rPr>
      <w:rFonts w:eastAsia="Times New Roman" w:cs="Times New Roman"/>
      <w:szCs w:val="20"/>
      <w:lang w:eastAsia="en-US"/>
    </w:rPr>
  </w:style>
  <w:style w:type="paragraph" w:styleId="List4">
    <w:name w:val="List 4"/>
    <w:basedOn w:val="Normal"/>
    <w:rsid w:val="000273A0"/>
    <w:pPr>
      <w:ind w:left="1132" w:hanging="283"/>
    </w:pPr>
    <w:rPr>
      <w:rFonts w:eastAsia="Times New Roman" w:cs="Times New Roman"/>
      <w:szCs w:val="20"/>
      <w:lang w:eastAsia="en-US"/>
    </w:rPr>
  </w:style>
  <w:style w:type="paragraph" w:styleId="List5">
    <w:name w:val="List 5"/>
    <w:basedOn w:val="Normal"/>
    <w:rsid w:val="000273A0"/>
    <w:pPr>
      <w:ind w:left="1415" w:hanging="283"/>
    </w:pPr>
    <w:rPr>
      <w:rFonts w:eastAsia="Times New Roman" w:cs="Times New Roman"/>
      <w:szCs w:val="20"/>
      <w:lang w:eastAsia="en-US"/>
    </w:rPr>
  </w:style>
  <w:style w:type="paragraph" w:styleId="HTMLPreformatted">
    <w:name w:val="HTML Preformatted"/>
    <w:basedOn w:val="Normal"/>
    <w:link w:val="HTMLPreformattedChar"/>
    <w:semiHidden/>
    <w:rsid w:val="000273A0"/>
    <w:rPr>
      <w:rFonts w:ascii="Courier New" w:eastAsia="Times New Roman" w:hAnsi="Courier New" w:cs="Courier New"/>
      <w:szCs w:val="20"/>
      <w:lang w:eastAsia="en-US"/>
    </w:rPr>
  </w:style>
  <w:style w:type="character" w:customStyle="1" w:styleId="HTMLPreformattedChar">
    <w:name w:val="HTML Preformatted Char"/>
    <w:link w:val="HTMLPreformatted"/>
    <w:semiHidden/>
    <w:rsid w:val="000273A0"/>
    <w:rPr>
      <w:rFonts w:ascii="Courier New" w:hAnsi="Courier New" w:cs="Courier New"/>
      <w:spacing w:val="4"/>
      <w:w w:val="103"/>
      <w:kern w:val="14"/>
      <w:lang w:val="ru-RU" w:eastAsia="en-US"/>
    </w:rPr>
  </w:style>
  <w:style w:type="numbering" w:styleId="ArticleSection">
    <w:name w:val="Outline List 3"/>
    <w:basedOn w:val="NoList"/>
    <w:semiHidden/>
    <w:rsid w:val="000273A0"/>
    <w:pPr>
      <w:numPr>
        <w:numId w:val="21"/>
      </w:numPr>
    </w:pPr>
  </w:style>
  <w:style w:type="table" w:styleId="TableColumns1">
    <w:name w:val="Table Columns 1"/>
    <w:basedOn w:val="TableNormal"/>
    <w:semiHidden/>
    <w:rsid w:val="000273A0"/>
    <w:pPr>
      <w:spacing w:after="120" w:line="200" w:lineRule="atLeast"/>
    </w:pPr>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273A0"/>
    <w:pPr>
      <w:spacing w:after="120" w:line="200" w:lineRule="atLeast"/>
    </w:pPr>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273A0"/>
    <w:pPr>
      <w:spacing w:after="120" w:line="200" w:lineRule="atLeast"/>
    </w:pPr>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273A0"/>
    <w:pPr>
      <w:spacing w:after="120" w:line="200" w:lineRule="atLeast"/>
    </w:pPr>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273A0"/>
    <w:pPr>
      <w:spacing w:after="120" w:line="200" w:lineRule="atLeast"/>
    </w:pPr>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0273A0"/>
    <w:rPr>
      <w:b/>
      <w:bCs/>
    </w:rPr>
  </w:style>
  <w:style w:type="table" w:styleId="TableList1">
    <w:name w:val="Table List 1"/>
    <w:basedOn w:val="TableNormal"/>
    <w:semiHidden/>
    <w:rsid w:val="000273A0"/>
    <w:pPr>
      <w:spacing w:after="120" w:line="200" w:lineRule="atLeast"/>
    </w:pPr>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273A0"/>
    <w:pPr>
      <w:spacing w:after="120" w:line="200" w:lineRule="atLeast"/>
    </w:pPr>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273A0"/>
    <w:pPr>
      <w:spacing w:after="120" w:line="200" w:lineRule="atLeast"/>
    </w:pPr>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273A0"/>
    <w:pPr>
      <w:spacing w:after="120" w:line="200" w:lineRule="atLeast"/>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273A0"/>
    <w:pPr>
      <w:spacing w:after="120" w:line="200" w:lineRule="atLeast"/>
    </w:pPr>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273A0"/>
    <w:pPr>
      <w:spacing w:after="120" w:line="200" w:lineRule="atLeast"/>
    </w:pPr>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273A0"/>
    <w:pPr>
      <w:spacing w:after="120" w:line="200" w:lineRule="atLeast"/>
    </w:pPr>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273A0"/>
    <w:pPr>
      <w:spacing w:after="120" w:line="200" w:lineRule="atLeast"/>
    </w:pPr>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0273A0"/>
    <w:pPr>
      <w:spacing w:after="120" w:line="200" w:lineRule="atLeas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0273A0"/>
    <w:pPr>
      <w:spacing w:after="120" w:line="200" w:lineRule="atLeast"/>
    </w:pPr>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273A0"/>
    <w:pPr>
      <w:spacing w:after="120" w:line="200" w:lineRule="atLeast"/>
    </w:pPr>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273A0"/>
    <w:pPr>
      <w:spacing w:after="120" w:line="200" w:lineRule="atLeast"/>
    </w:pPr>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0273A0"/>
    <w:pPr>
      <w:ind w:left="1440" w:right="1440"/>
    </w:pPr>
    <w:rPr>
      <w:rFonts w:eastAsia="Times New Roman" w:cs="Times New Roman"/>
      <w:szCs w:val="20"/>
      <w:lang w:eastAsia="en-US"/>
    </w:rPr>
  </w:style>
  <w:style w:type="character" w:styleId="HTMLCite">
    <w:name w:val="HTML Cite"/>
    <w:semiHidden/>
    <w:rsid w:val="000273A0"/>
    <w:rPr>
      <w:i/>
      <w:iCs/>
    </w:rPr>
  </w:style>
  <w:style w:type="paragraph" w:styleId="E-mailSignature">
    <w:name w:val="E-mail Signature"/>
    <w:basedOn w:val="Normal"/>
    <w:link w:val="E-mailSignatureChar"/>
    <w:semiHidden/>
    <w:rsid w:val="000273A0"/>
    <w:rPr>
      <w:rFonts w:eastAsia="Times New Roman" w:cs="Times New Roman"/>
      <w:szCs w:val="20"/>
      <w:lang w:eastAsia="en-US"/>
    </w:rPr>
  </w:style>
  <w:style w:type="character" w:customStyle="1" w:styleId="E-mailSignatureChar">
    <w:name w:val="E-mail Signature Char"/>
    <w:link w:val="E-mailSignature"/>
    <w:semiHidden/>
    <w:rsid w:val="000273A0"/>
    <w:rPr>
      <w:spacing w:val="4"/>
      <w:w w:val="103"/>
      <w:kern w:val="14"/>
      <w:lang w:val="ru-RU" w:eastAsia="en-US"/>
    </w:rPr>
  </w:style>
  <w:style w:type="paragraph" w:customStyle="1" w:styleId="2">
    <w:name w:val="текст 2"/>
    <w:basedOn w:val="Normal"/>
    <w:rsid w:val="000273A0"/>
    <w:pPr>
      <w:tabs>
        <w:tab w:val="left" w:pos="567"/>
        <w:tab w:val="left" w:pos="1134"/>
        <w:tab w:val="left" w:pos="1701"/>
        <w:tab w:val="left" w:pos="2268"/>
        <w:tab w:val="left" w:pos="6237"/>
      </w:tabs>
      <w:spacing w:line="288" w:lineRule="auto"/>
    </w:pPr>
    <w:rPr>
      <w:rFonts w:eastAsia="Times New Roman" w:cs="Times New Roman"/>
      <w:spacing w:val="0"/>
      <w:w w:val="100"/>
      <w:kern w:val="0"/>
      <w:sz w:val="24"/>
      <w:szCs w:val="20"/>
      <w:lang w:eastAsia="en-US"/>
    </w:rPr>
  </w:style>
  <w:style w:type="table" w:styleId="TableProfessional">
    <w:name w:val="Table Professional"/>
    <w:basedOn w:val="TableNormal"/>
    <w:semiHidden/>
    <w:rsid w:val="000273A0"/>
    <w:pPr>
      <w:spacing w:line="240" w:lineRule="atLeast"/>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AHeading">
    <w:name w:val="toa heading"/>
    <w:basedOn w:val="Normal"/>
    <w:next w:val="Normal"/>
    <w:semiHidden/>
    <w:rsid w:val="000273A0"/>
    <w:pPr>
      <w:spacing w:before="120"/>
    </w:pPr>
    <w:rPr>
      <w:rFonts w:ascii="Arial" w:eastAsia="Times New Roman" w:hAnsi="Arial"/>
      <w:b/>
      <w:bCs/>
      <w:sz w:val="24"/>
      <w:szCs w:val="20"/>
      <w:lang w:eastAsia="en-US"/>
    </w:rPr>
  </w:style>
  <w:style w:type="paragraph" w:styleId="PlainText">
    <w:name w:val="Plain Text"/>
    <w:basedOn w:val="Normal"/>
    <w:link w:val="PlainTextChar"/>
    <w:semiHidden/>
    <w:rsid w:val="000273A0"/>
    <w:rPr>
      <w:rFonts w:ascii="Courier New" w:eastAsia="Times New Roman" w:hAnsi="Courier New" w:cs="Courier New"/>
      <w:szCs w:val="20"/>
      <w:lang w:eastAsia="en-US"/>
    </w:rPr>
  </w:style>
  <w:style w:type="character" w:customStyle="1" w:styleId="PlainTextChar">
    <w:name w:val="Plain Text Char"/>
    <w:link w:val="PlainText"/>
    <w:semiHidden/>
    <w:rsid w:val="000273A0"/>
    <w:rPr>
      <w:rFonts w:ascii="Courier New" w:hAnsi="Courier New" w:cs="Courier New"/>
      <w:spacing w:val="4"/>
      <w:w w:val="103"/>
      <w:kern w:val="14"/>
      <w:lang w:val="ru-RU" w:eastAsia="en-US"/>
    </w:rPr>
  </w:style>
  <w:style w:type="paragraph" w:styleId="MessageHeader">
    <w:name w:val="Message Header"/>
    <w:basedOn w:val="Normal"/>
    <w:link w:val="MessageHeaderChar"/>
    <w:semiHidden/>
    <w:rsid w:val="000273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sz w:val="24"/>
      <w:szCs w:val="20"/>
      <w:lang w:eastAsia="en-US"/>
    </w:rPr>
  </w:style>
  <w:style w:type="character" w:customStyle="1" w:styleId="MessageHeaderChar">
    <w:name w:val="Message Header Char"/>
    <w:link w:val="MessageHeader"/>
    <w:semiHidden/>
    <w:rsid w:val="000273A0"/>
    <w:rPr>
      <w:rFonts w:ascii="Arial" w:hAnsi="Arial" w:cs="Arial"/>
      <w:spacing w:val="4"/>
      <w:w w:val="103"/>
      <w:kern w:val="14"/>
      <w:sz w:val="24"/>
      <w:shd w:val="pct20" w:color="auto" w:fill="auto"/>
      <w:lang w:val="ru-RU" w:eastAsia="en-US"/>
    </w:rPr>
  </w:style>
  <w:style w:type="character" w:styleId="CommentReference">
    <w:name w:val="annotation reference"/>
    <w:semiHidden/>
    <w:rsid w:val="000273A0"/>
    <w:rPr>
      <w:sz w:val="16"/>
      <w:szCs w:val="16"/>
    </w:rPr>
  </w:style>
  <w:style w:type="paragraph" w:customStyle="1" w:styleId="11">
    <w:name w:val="Заголовок 11"/>
    <w:basedOn w:val="Subtitle"/>
    <w:rsid w:val="000273A0"/>
    <w:pPr>
      <w:tabs>
        <w:tab w:val="left" w:pos="1418"/>
        <w:tab w:val="left" w:pos="1701"/>
        <w:tab w:val="left" w:pos="2268"/>
        <w:tab w:val="left" w:pos="6237"/>
      </w:tabs>
      <w:spacing w:after="0" w:line="288" w:lineRule="auto"/>
      <w:ind w:left="1418" w:hanging="1418"/>
      <w:outlineLvl w:val="9"/>
    </w:pPr>
    <w:rPr>
      <w:rFonts w:ascii="Times New Roman" w:hAnsi="Times New Roman" w:cs="Times New Roman"/>
      <w:spacing w:val="0"/>
      <w:w w:val="100"/>
      <w:kern w:val="0"/>
      <w:u w:val="single"/>
    </w:rPr>
  </w:style>
  <w:style w:type="paragraph" w:customStyle="1" w:styleId="a">
    <w:name w:val="Обычный.ООН"/>
    <w:rsid w:val="000273A0"/>
    <w:pPr>
      <w:tabs>
        <w:tab w:val="left" w:pos="567"/>
        <w:tab w:val="left" w:pos="1134"/>
        <w:tab w:val="left" w:pos="1701"/>
        <w:tab w:val="left" w:pos="2268"/>
        <w:tab w:val="left" w:pos="6237"/>
      </w:tabs>
      <w:spacing w:line="288" w:lineRule="auto"/>
    </w:pPr>
    <w:rPr>
      <w:sz w:val="24"/>
    </w:rPr>
  </w:style>
  <w:style w:type="paragraph" w:customStyle="1" w:styleId="10">
    <w:name w:val="Заголовок 10"/>
    <w:basedOn w:val="Title"/>
    <w:rsid w:val="000273A0"/>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2">
    <w:name w:val="Заголовок 12"/>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i/>
      <w:spacing w:val="0"/>
      <w:w w:val="100"/>
      <w:kern w:val="0"/>
      <w:sz w:val="24"/>
      <w:szCs w:val="20"/>
      <w:lang w:eastAsia="en-US"/>
    </w:rPr>
  </w:style>
  <w:style w:type="paragraph" w:customStyle="1" w:styleId="13">
    <w:name w:val="Заголовок 13"/>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b/>
      <w:i/>
      <w:spacing w:val="0"/>
      <w:w w:val="100"/>
      <w:kern w:val="0"/>
      <w:sz w:val="24"/>
      <w:szCs w:val="20"/>
      <w:lang w:eastAsia="en-US"/>
    </w:rPr>
  </w:style>
  <w:style w:type="paragraph" w:customStyle="1" w:styleId="14">
    <w:name w:val="Заголовок 14"/>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b/>
      <w:spacing w:val="0"/>
      <w:w w:val="100"/>
      <w:kern w:val="0"/>
      <w:sz w:val="24"/>
      <w:szCs w:val="20"/>
      <w:u w:val="single"/>
      <w:lang w:eastAsia="en-US"/>
    </w:rPr>
  </w:style>
  <w:style w:type="paragraph" w:customStyle="1" w:styleId="15">
    <w:name w:val="Заголовок 15"/>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i/>
      <w:spacing w:val="0"/>
      <w:w w:val="100"/>
      <w:kern w:val="0"/>
      <w:sz w:val="24"/>
      <w:szCs w:val="20"/>
      <w:u w:val="single"/>
      <w:lang w:eastAsia="en-US"/>
    </w:rPr>
  </w:style>
  <w:style w:type="paragraph" w:customStyle="1" w:styleId="16">
    <w:name w:val="Заголовок 16"/>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spacing w:val="0"/>
      <w:w w:val="100"/>
      <w:kern w:val="0"/>
      <w:sz w:val="24"/>
      <w:szCs w:val="20"/>
      <w:lang w:eastAsia="en-US"/>
    </w:rPr>
  </w:style>
  <w:style w:type="paragraph" w:customStyle="1" w:styleId="17">
    <w:name w:val="1"/>
    <w:basedOn w:val="Normal"/>
    <w:rsid w:val="000273A0"/>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2160" w:right="140" w:hanging="1440"/>
      <w:outlineLvl w:val="0"/>
    </w:pPr>
    <w:rPr>
      <w:rFonts w:eastAsia="Times New Roman" w:cs="Times New Roman"/>
      <w:spacing w:val="0"/>
      <w:w w:val="100"/>
      <w:kern w:val="0"/>
      <w:szCs w:val="24"/>
      <w:lang w:val="en-US" w:eastAsia="en-US"/>
    </w:rPr>
  </w:style>
  <w:style w:type="paragraph" w:customStyle="1" w:styleId="18">
    <w:name w:val="Текст сноски1"/>
    <w:basedOn w:val="Normal"/>
    <w:rsid w:val="000273A0"/>
    <w:pPr>
      <w:widowControl w:val="0"/>
      <w:tabs>
        <w:tab w:val="left" w:pos="1418"/>
      </w:tabs>
      <w:autoSpaceDE w:val="0"/>
      <w:autoSpaceDN w:val="0"/>
      <w:adjustRightInd w:val="0"/>
      <w:spacing w:line="240" w:lineRule="auto"/>
      <w:ind w:left="1418" w:hanging="1418"/>
      <w:jc w:val="both"/>
    </w:pPr>
    <w:rPr>
      <w:rFonts w:ascii="Courier New" w:eastAsia="Times New Roman" w:hAnsi="Courier New" w:cs="Times New Roman"/>
      <w:spacing w:val="0"/>
      <w:w w:val="100"/>
      <w:kern w:val="0"/>
      <w:szCs w:val="24"/>
      <w:lang w:val="en-US" w:eastAsia="en-US"/>
    </w:rPr>
  </w:style>
  <w:style w:type="paragraph" w:customStyle="1" w:styleId="Ris">
    <w:name w:val="Ris"/>
    <w:basedOn w:val="19"/>
    <w:rsid w:val="000273A0"/>
    <w:pPr>
      <w:tabs>
        <w:tab w:val="clear" w:pos="1418"/>
        <w:tab w:val="clear" w:pos="1701"/>
        <w:tab w:val="clear" w:pos="2268"/>
        <w:tab w:val="clear" w:pos="6237"/>
      </w:tabs>
      <w:spacing w:line="240" w:lineRule="auto"/>
      <w:ind w:left="0" w:firstLine="0"/>
    </w:pPr>
    <w:rPr>
      <w:rFonts w:ascii="Arial" w:hAnsi="Arial"/>
      <w:b w:val="0"/>
      <w:sz w:val="16"/>
    </w:rPr>
  </w:style>
  <w:style w:type="paragraph" w:customStyle="1" w:styleId="19">
    <w:name w:val="Стиль1"/>
    <w:basedOn w:val="Heading7"/>
    <w:rsid w:val="000273A0"/>
    <w:pPr>
      <w:keepNext/>
      <w:numPr>
        <w:ilvl w:val="0"/>
        <w:numId w:val="0"/>
      </w:numPr>
      <w:tabs>
        <w:tab w:val="left" w:pos="1418"/>
        <w:tab w:val="left" w:pos="1701"/>
        <w:tab w:val="left" w:pos="2268"/>
        <w:tab w:val="left" w:pos="6237"/>
      </w:tabs>
      <w:spacing w:before="0" w:after="0" w:line="288" w:lineRule="auto"/>
      <w:ind w:left="1418" w:hanging="1418"/>
      <w:jc w:val="center"/>
    </w:pPr>
    <w:rPr>
      <w:rFonts w:ascii="MS Sans Serif" w:eastAsia="Times New Roman" w:hAnsi="MS Sans Serif" w:cs="Times New Roman"/>
      <w:b/>
      <w:bCs/>
      <w:spacing w:val="0"/>
      <w:w w:val="100"/>
      <w:kern w:val="0"/>
      <w:sz w:val="20"/>
      <w:szCs w:val="20"/>
      <w:lang w:eastAsia="en-US"/>
    </w:rPr>
  </w:style>
  <w:style w:type="character" w:customStyle="1" w:styleId="SingleTxtGR0">
    <w:name w:val="_ Single Txt_GR Знак"/>
    <w:link w:val="SingleTxtGR"/>
    <w:rsid w:val="000273A0"/>
    <w:rPr>
      <w:spacing w:val="4"/>
      <w:w w:val="103"/>
      <w:kern w:val="14"/>
      <w:lang w:val="ru-RU" w:eastAsia="zh-CN"/>
    </w:rPr>
  </w:style>
  <w:style w:type="character" w:customStyle="1" w:styleId="SingleTxtGChar">
    <w:name w:val="_ Single Txt_G Char"/>
    <w:link w:val="SingleTxtG"/>
    <w:rsid w:val="000273A0"/>
    <w:rPr>
      <w:lang w:val="en-GB" w:eastAsia="en-US"/>
    </w:rPr>
  </w:style>
  <w:style w:type="paragraph" w:customStyle="1" w:styleId="SingleTxtG">
    <w:name w:val="_ Single Txt_G"/>
    <w:basedOn w:val="Normal"/>
    <w:link w:val="SingleTxtGChar"/>
    <w:qFormat/>
    <w:rsid w:val="000273A0"/>
    <w:pPr>
      <w:suppressAutoHyphens/>
      <w:spacing w:after="120"/>
      <w:ind w:left="1134" w:right="1134"/>
      <w:jc w:val="both"/>
    </w:pPr>
    <w:rPr>
      <w:rFonts w:eastAsia="Times New Roman" w:cs="Times New Roman"/>
      <w:spacing w:val="0"/>
      <w:w w:val="100"/>
      <w:kern w:val="0"/>
      <w:szCs w:val="20"/>
      <w:lang w:val="en-GB" w:eastAsia="en-US"/>
    </w:rPr>
  </w:style>
  <w:style w:type="paragraph" w:styleId="CommentText">
    <w:name w:val="annotation text"/>
    <w:basedOn w:val="Normal"/>
    <w:link w:val="CommentTextChar"/>
    <w:rsid w:val="000273A0"/>
    <w:pPr>
      <w:suppressAutoHyphens/>
    </w:pPr>
    <w:rPr>
      <w:rFonts w:eastAsia="Times New Roman" w:cs="Times New Roman"/>
      <w:spacing w:val="0"/>
      <w:w w:val="100"/>
      <w:kern w:val="0"/>
      <w:szCs w:val="20"/>
      <w:lang w:val="en-GB" w:eastAsia="en-US"/>
    </w:rPr>
  </w:style>
  <w:style w:type="character" w:customStyle="1" w:styleId="CommentTextChar">
    <w:name w:val="Comment Text Char"/>
    <w:link w:val="CommentText"/>
    <w:rsid w:val="000273A0"/>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SimSun" w:cs="Arial"/>
      <w:spacing w:val="4"/>
      <w:w w:val="103"/>
      <w:kern w:val="14"/>
      <w:szCs w:val="22"/>
      <w:lang w:eastAsia="zh-CN"/>
    </w:rPr>
  </w:style>
  <w:style w:type="paragraph" w:styleId="Heading1">
    <w:name w:val="heading 1"/>
    <w:aliases w:val="Table_GR,Table_G"/>
    <w:basedOn w:val="Normal"/>
    <w:next w:val="Normal"/>
    <w:link w:val="Heading1Char"/>
    <w:qFormat/>
    <w:rsid w:val="009C6FE6"/>
    <w:pPr>
      <w:keepNext/>
      <w:numPr>
        <w:numId w:val="21"/>
      </w:numPr>
      <w:tabs>
        <w:tab w:val="left" w:pos="567"/>
      </w:tabs>
      <w:jc w:val="both"/>
      <w:outlineLvl w:val="0"/>
    </w:pPr>
    <w:rPr>
      <w:rFonts w:eastAsia="Times New Roman"/>
      <w:b/>
      <w:bCs/>
      <w:szCs w:val="32"/>
      <w:lang w:eastAsia="ru-RU"/>
    </w:rPr>
  </w:style>
  <w:style w:type="paragraph" w:styleId="Heading2">
    <w:name w:val="heading 2"/>
    <w:basedOn w:val="Normal"/>
    <w:next w:val="Normal"/>
    <w:qFormat/>
    <w:rsid w:val="009C6FE6"/>
    <w:pPr>
      <w:keepNext/>
      <w:numPr>
        <w:ilvl w:val="1"/>
        <w:numId w:val="21"/>
      </w:numPr>
      <w:outlineLvl w:val="1"/>
    </w:pPr>
    <w:rPr>
      <w:bCs/>
      <w:iCs/>
      <w:szCs w:val="28"/>
    </w:rPr>
  </w:style>
  <w:style w:type="paragraph" w:styleId="Heading3">
    <w:name w:val="heading 3"/>
    <w:basedOn w:val="Normal"/>
    <w:next w:val="Normal"/>
    <w:qFormat/>
    <w:rsid w:val="009C6FE6"/>
    <w:pPr>
      <w:keepNext/>
      <w:numPr>
        <w:ilvl w:val="2"/>
        <w:numId w:val="21"/>
      </w:numPr>
      <w:spacing w:before="240" w:after="60"/>
      <w:outlineLvl w:val="2"/>
    </w:pPr>
    <w:rPr>
      <w:rFonts w:ascii="Arial" w:hAnsi="Arial"/>
      <w:b/>
      <w:bCs/>
      <w:sz w:val="26"/>
      <w:szCs w:val="26"/>
    </w:rPr>
  </w:style>
  <w:style w:type="paragraph" w:styleId="Heading4">
    <w:name w:val="heading 4"/>
    <w:basedOn w:val="Normal"/>
    <w:next w:val="Normal"/>
    <w:qFormat/>
    <w:rsid w:val="009C6FE6"/>
    <w:pPr>
      <w:keepNext/>
      <w:numPr>
        <w:ilvl w:val="3"/>
        <w:numId w:val="21"/>
      </w:numPr>
      <w:spacing w:before="240" w:after="60"/>
      <w:outlineLvl w:val="3"/>
    </w:pPr>
    <w:rPr>
      <w:b/>
      <w:bCs/>
      <w:sz w:val="28"/>
      <w:szCs w:val="28"/>
    </w:rPr>
  </w:style>
  <w:style w:type="paragraph" w:styleId="Heading5">
    <w:name w:val="heading 5"/>
    <w:basedOn w:val="Normal"/>
    <w:next w:val="Normal"/>
    <w:qFormat/>
    <w:rsid w:val="009C6FE6"/>
    <w:pPr>
      <w:numPr>
        <w:ilvl w:val="4"/>
        <w:numId w:val="21"/>
      </w:numPr>
      <w:spacing w:before="240" w:after="60"/>
      <w:outlineLvl w:val="4"/>
    </w:pPr>
    <w:rPr>
      <w:b/>
      <w:bCs/>
      <w:i/>
      <w:iCs/>
      <w:sz w:val="26"/>
      <w:szCs w:val="26"/>
    </w:rPr>
  </w:style>
  <w:style w:type="paragraph" w:styleId="Heading6">
    <w:name w:val="heading 6"/>
    <w:basedOn w:val="Normal"/>
    <w:next w:val="Normal"/>
    <w:qFormat/>
    <w:rsid w:val="009C6FE6"/>
    <w:pPr>
      <w:numPr>
        <w:ilvl w:val="5"/>
        <w:numId w:val="21"/>
      </w:numPr>
      <w:spacing w:before="240" w:after="60"/>
      <w:outlineLvl w:val="5"/>
    </w:pPr>
    <w:rPr>
      <w:b/>
      <w:bCs/>
      <w:sz w:val="22"/>
    </w:rPr>
  </w:style>
  <w:style w:type="paragraph" w:styleId="Heading7">
    <w:name w:val="heading 7"/>
    <w:basedOn w:val="Normal"/>
    <w:next w:val="Normal"/>
    <w:qFormat/>
    <w:rsid w:val="009C6FE6"/>
    <w:pPr>
      <w:numPr>
        <w:ilvl w:val="6"/>
        <w:numId w:val="21"/>
      </w:numPr>
      <w:spacing w:before="240" w:after="60"/>
      <w:outlineLvl w:val="6"/>
    </w:pPr>
    <w:rPr>
      <w:sz w:val="24"/>
      <w:szCs w:val="24"/>
    </w:rPr>
  </w:style>
  <w:style w:type="paragraph" w:styleId="Heading8">
    <w:name w:val="heading 8"/>
    <w:basedOn w:val="Normal"/>
    <w:next w:val="Normal"/>
    <w:qFormat/>
    <w:rsid w:val="009C6FE6"/>
    <w:pPr>
      <w:numPr>
        <w:ilvl w:val="7"/>
        <w:numId w:val="21"/>
      </w:numPr>
      <w:spacing w:before="240" w:after="60"/>
      <w:outlineLvl w:val="7"/>
    </w:pPr>
    <w:rPr>
      <w:i/>
      <w:iCs/>
      <w:sz w:val="24"/>
      <w:szCs w:val="24"/>
    </w:rPr>
  </w:style>
  <w:style w:type="paragraph" w:styleId="Heading9">
    <w:name w:val="heading 9"/>
    <w:basedOn w:val="Normal"/>
    <w:next w:val="Normal"/>
    <w:qFormat/>
    <w:rsid w:val="009C6FE6"/>
    <w:pPr>
      <w:numPr>
        <w:ilvl w:val="8"/>
        <w:numId w:val="21"/>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link w:val="BalloonText"/>
    <w:rsid w:val="009C6FE6"/>
    <w:rPr>
      <w:rFonts w:ascii="Tahoma" w:eastAsia="SimSun"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link w:val="Header"/>
    <w:rsid w:val="009C6FE6"/>
    <w:rPr>
      <w:b/>
      <w:spacing w:val="4"/>
      <w:w w:val="103"/>
      <w:kern w:val="14"/>
      <w:sz w:val="18"/>
      <w:lang w:val="en-GB" w:eastAsia="ru-RU"/>
    </w:rPr>
  </w:style>
  <w:style w:type="character" w:styleId="PageNumber">
    <w:name w:val="page number"/>
    <w:aliases w:val="7_GR,___GR"/>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Fußnotenzeichen"/>
    <w:qFormat/>
    <w:rsid w:val="009C6FE6"/>
    <w:rPr>
      <w:rFonts w:ascii="Times New Roman" w:hAnsi="Times New Roman"/>
      <w:dstrike w:val="0"/>
      <w:sz w:val="18"/>
      <w:vertAlign w:val="superscript"/>
    </w:rPr>
  </w:style>
  <w:style w:type="character" w:styleId="EndnoteReference">
    <w:name w:val="endnote reference"/>
    <w:aliases w:val="1_GR"/>
    <w:qFormat/>
    <w:rsid w:val="009C6FE6"/>
    <w:rPr>
      <w:rFonts w:ascii="Times New Roman" w:hAnsi="Times New Roman"/>
      <w:dstrike w:val="0"/>
      <w:sz w:val="18"/>
      <w:vertAlign w:val="superscript"/>
    </w:rPr>
  </w:style>
  <w:style w:type="table" w:styleId="TableGrid">
    <w:name w:val="Table Grid"/>
    <w:basedOn w:val="TableNormal"/>
    <w:rsid w:val="00F2523A"/>
    <w:rPr>
      <w:rFonts w:eastAsia="Calibr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ußnotentext"/>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Fußnotentext Char"/>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link w:val="EndnoteText"/>
    <w:rsid w:val="009C6FE6"/>
    <w:rPr>
      <w:spacing w:val="5"/>
      <w:w w:val="104"/>
      <w:kern w:val="14"/>
      <w:sz w:val="18"/>
      <w:lang w:val="en-GB" w:eastAsia="ru-RU"/>
    </w:rPr>
  </w:style>
  <w:style w:type="character" w:customStyle="1" w:styleId="Heading1Char">
    <w:name w:val="Heading 1 Char"/>
    <w:aliases w:val="Table_GR Char,Table_G Char"/>
    <w:link w:val="Heading1"/>
    <w:rsid w:val="009C6FE6"/>
    <w:rPr>
      <w:rFonts w:cs="Arial"/>
      <w:b/>
      <w:bCs/>
      <w:spacing w:val="4"/>
      <w:w w:val="103"/>
      <w:kern w:val="14"/>
      <w:szCs w:val="32"/>
      <w:lang w:val="ru-RU" w:eastAsia="ru-RU"/>
    </w:rPr>
  </w:style>
  <w:style w:type="character" w:styleId="Hyperlink">
    <w:name w:val="Hyperlink"/>
    <w:unhideWhenUsed/>
    <w:rsid w:val="009C6FE6"/>
    <w:rPr>
      <w:color w:val="0000FF"/>
      <w:u w:val="none"/>
    </w:rPr>
  </w:style>
  <w:style w:type="character" w:styleId="FollowedHyperlink">
    <w:name w:val="FollowedHyperlink"/>
    <w:semiHidden/>
    <w:unhideWhenUsed/>
    <w:rsid w:val="009C6FE6"/>
    <w:rPr>
      <w:color w:val="800080"/>
      <w:u w:val="none"/>
    </w:rPr>
  </w:style>
  <w:style w:type="paragraph" w:styleId="HTMLAddress">
    <w:name w:val="HTML Address"/>
    <w:basedOn w:val="Normal"/>
    <w:link w:val="HTMLAddressChar"/>
    <w:semiHidden/>
    <w:rsid w:val="00026EE3"/>
    <w:rPr>
      <w:rFonts w:eastAsia="Times New Roman" w:cs="Times New Roman"/>
      <w:i/>
      <w:iCs/>
      <w:szCs w:val="20"/>
      <w:lang w:eastAsia="en-US"/>
    </w:rPr>
  </w:style>
  <w:style w:type="character" w:customStyle="1" w:styleId="HTMLAddressChar">
    <w:name w:val="HTML Address Char"/>
    <w:link w:val="HTMLAddress"/>
    <w:semiHidden/>
    <w:rsid w:val="00026EE3"/>
    <w:rPr>
      <w:i/>
      <w:iCs/>
      <w:spacing w:val="4"/>
      <w:w w:val="103"/>
      <w:kern w:val="14"/>
      <w:lang w:val="ru-RU" w:eastAsia="en-US"/>
    </w:rPr>
  </w:style>
  <w:style w:type="paragraph" w:customStyle="1" w:styleId="HChG">
    <w:name w:val="_ H _Ch_G"/>
    <w:basedOn w:val="Normal"/>
    <w:next w:val="Normal"/>
    <w:link w:val="HChGChar"/>
    <w:qFormat/>
    <w:rsid w:val="00026EE3"/>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paragraph" w:customStyle="1" w:styleId="H1G">
    <w:name w:val="_ H_1_G"/>
    <w:basedOn w:val="Normal"/>
    <w:next w:val="Normal"/>
    <w:link w:val="H1GChar"/>
    <w:rsid w:val="00026EE3"/>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character" w:customStyle="1" w:styleId="HChGChar">
    <w:name w:val="_ H _Ch_G Char"/>
    <w:link w:val="HChG"/>
    <w:rsid w:val="00026EE3"/>
    <w:rPr>
      <w:b/>
      <w:sz w:val="28"/>
      <w:lang w:val="en-GB" w:eastAsia="en-US"/>
    </w:rPr>
  </w:style>
  <w:style w:type="character" w:customStyle="1" w:styleId="H1GChar">
    <w:name w:val="_ H_1_G Char"/>
    <w:link w:val="H1G"/>
    <w:rsid w:val="00026EE3"/>
    <w:rPr>
      <w:b/>
      <w:sz w:val="24"/>
      <w:lang w:val="en-GB" w:eastAsia="en-US"/>
    </w:rPr>
  </w:style>
  <w:style w:type="numbering" w:styleId="111111">
    <w:name w:val="Outline List 2"/>
    <w:basedOn w:val="NoList"/>
    <w:semiHidden/>
    <w:rsid w:val="000273A0"/>
    <w:pPr>
      <w:numPr>
        <w:numId w:val="19"/>
      </w:numPr>
    </w:pPr>
  </w:style>
  <w:style w:type="numbering" w:styleId="1ai">
    <w:name w:val="Outline List 1"/>
    <w:basedOn w:val="NoList"/>
    <w:semiHidden/>
    <w:rsid w:val="000273A0"/>
    <w:pPr>
      <w:numPr>
        <w:numId w:val="20"/>
      </w:numPr>
    </w:pPr>
  </w:style>
  <w:style w:type="paragraph" w:styleId="EnvelopeAddress">
    <w:name w:val="envelope address"/>
    <w:basedOn w:val="Normal"/>
    <w:semiHidden/>
    <w:rsid w:val="000273A0"/>
    <w:pPr>
      <w:framePr w:w="7920" w:h="1980" w:hRule="exact" w:hSpace="180" w:wrap="auto" w:hAnchor="page" w:xAlign="center" w:yAlign="bottom"/>
      <w:ind w:left="2880"/>
    </w:pPr>
    <w:rPr>
      <w:rFonts w:ascii="Arial" w:eastAsia="Times New Roman" w:hAnsi="Arial"/>
      <w:sz w:val="24"/>
      <w:szCs w:val="20"/>
      <w:lang w:eastAsia="en-US"/>
    </w:rPr>
  </w:style>
  <w:style w:type="paragraph" w:styleId="Date">
    <w:name w:val="Date"/>
    <w:basedOn w:val="Normal"/>
    <w:next w:val="Normal"/>
    <w:link w:val="DateChar"/>
    <w:rsid w:val="000273A0"/>
    <w:rPr>
      <w:rFonts w:eastAsia="Times New Roman" w:cs="Times New Roman"/>
      <w:szCs w:val="20"/>
      <w:lang w:eastAsia="en-US"/>
    </w:rPr>
  </w:style>
  <w:style w:type="character" w:customStyle="1" w:styleId="DateChar">
    <w:name w:val="Date Char"/>
    <w:link w:val="Date"/>
    <w:rsid w:val="000273A0"/>
    <w:rPr>
      <w:spacing w:val="4"/>
      <w:w w:val="103"/>
      <w:kern w:val="14"/>
      <w:lang w:val="ru-RU" w:eastAsia="en-US"/>
    </w:rPr>
  </w:style>
  <w:style w:type="paragraph" w:styleId="ListBullet5">
    <w:name w:val="List Bullet 5"/>
    <w:basedOn w:val="Normal"/>
    <w:semiHidden/>
    <w:rsid w:val="000273A0"/>
    <w:pPr>
      <w:tabs>
        <w:tab w:val="num" w:pos="1492"/>
      </w:tabs>
      <w:ind w:left="1492" w:hanging="360"/>
    </w:pPr>
    <w:rPr>
      <w:rFonts w:eastAsia="Times New Roman" w:cs="Times New Roman"/>
      <w:szCs w:val="20"/>
      <w:lang w:eastAsia="en-US"/>
    </w:rPr>
  </w:style>
  <w:style w:type="table" w:styleId="TableSimple1">
    <w:name w:val="Table Simple 1"/>
    <w:basedOn w:val="TableNormal"/>
    <w:semiHidden/>
    <w:rsid w:val="000273A0"/>
    <w:pPr>
      <w:spacing w:line="240" w:lineRule="atLeast"/>
    </w:pPr>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Acronym">
    <w:name w:val="HTML Acronym"/>
    <w:basedOn w:val="DefaultParagraphFont"/>
    <w:semiHidden/>
    <w:rsid w:val="000273A0"/>
  </w:style>
  <w:style w:type="table" w:styleId="TableWeb1">
    <w:name w:val="Table Web 1"/>
    <w:basedOn w:val="TableNormal"/>
    <w:semiHidden/>
    <w:rsid w:val="000273A0"/>
    <w:pPr>
      <w:spacing w:after="120" w:line="200" w:lineRule="atLeast"/>
    </w:pPr>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273A0"/>
    <w:pPr>
      <w:spacing w:after="120" w:line="200" w:lineRule="atLeast"/>
    </w:pPr>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текст 1"/>
    <w:basedOn w:val="Normal"/>
    <w:rsid w:val="000273A0"/>
    <w:pPr>
      <w:tabs>
        <w:tab w:val="left" w:pos="567"/>
        <w:tab w:val="left" w:pos="1134"/>
        <w:tab w:val="left" w:pos="1701"/>
        <w:tab w:val="left" w:pos="2268"/>
        <w:tab w:val="left" w:pos="6237"/>
      </w:tabs>
      <w:spacing w:line="288" w:lineRule="auto"/>
    </w:pPr>
    <w:rPr>
      <w:rFonts w:eastAsia="Times New Roman" w:cs="Times New Roman"/>
      <w:spacing w:val="0"/>
      <w:w w:val="100"/>
      <w:kern w:val="0"/>
      <w:sz w:val="24"/>
      <w:szCs w:val="20"/>
      <w:lang w:eastAsia="en-US"/>
    </w:rPr>
  </w:style>
  <w:style w:type="character" w:styleId="Emphasis">
    <w:name w:val="Emphasis"/>
    <w:qFormat/>
    <w:rsid w:val="000273A0"/>
    <w:rPr>
      <w:i/>
      <w:iCs/>
    </w:rPr>
  </w:style>
  <w:style w:type="paragraph" w:styleId="NoteHeading">
    <w:name w:val="Note Heading"/>
    <w:basedOn w:val="Normal"/>
    <w:next w:val="Normal"/>
    <w:link w:val="NoteHeadingChar"/>
    <w:semiHidden/>
    <w:rsid w:val="000273A0"/>
    <w:rPr>
      <w:rFonts w:eastAsia="Times New Roman" w:cs="Times New Roman"/>
      <w:szCs w:val="20"/>
      <w:lang w:eastAsia="en-US"/>
    </w:rPr>
  </w:style>
  <w:style w:type="character" w:customStyle="1" w:styleId="NoteHeadingChar">
    <w:name w:val="Note Heading Char"/>
    <w:link w:val="NoteHeading"/>
    <w:semiHidden/>
    <w:rsid w:val="000273A0"/>
    <w:rPr>
      <w:spacing w:val="4"/>
      <w:w w:val="103"/>
      <w:kern w:val="14"/>
      <w:lang w:val="ru-RU" w:eastAsia="en-US"/>
    </w:rPr>
  </w:style>
  <w:style w:type="table" w:styleId="TableElegant">
    <w:name w:val="Table Elegant"/>
    <w:basedOn w:val="TableNormal"/>
    <w:semiHidden/>
    <w:rsid w:val="000273A0"/>
    <w:pPr>
      <w:spacing w:after="120" w:line="200" w:lineRule="atLeast"/>
    </w:pPr>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0273A0"/>
    <w:pPr>
      <w:spacing w:after="120" w:line="200" w:lineRule="atLeast"/>
    </w:pPr>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273A0"/>
    <w:pPr>
      <w:spacing w:after="120" w:line="200" w:lineRule="atLeast"/>
    </w:pPr>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0273A0"/>
    <w:rPr>
      <w:rFonts w:ascii="Courier New" w:hAnsi="Courier New" w:cs="Courier New"/>
      <w:sz w:val="20"/>
      <w:szCs w:val="20"/>
    </w:rPr>
  </w:style>
  <w:style w:type="table" w:styleId="TableClassic1">
    <w:name w:val="Table Classic 1"/>
    <w:basedOn w:val="TableNormal"/>
    <w:semiHidden/>
    <w:rsid w:val="000273A0"/>
    <w:pPr>
      <w:spacing w:after="120" w:line="200" w:lineRule="atLeast"/>
    </w:pPr>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273A0"/>
    <w:pPr>
      <w:spacing w:after="120" w:line="200" w:lineRule="atLeast"/>
    </w:pPr>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273A0"/>
    <w:pPr>
      <w:spacing w:after="120" w:line="200" w:lineRule="atLeast"/>
    </w:pPr>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273A0"/>
    <w:pPr>
      <w:spacing w:after="120" w:line="200" w:lineRule="atLeast"/>
    </w:pPr>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0273A0"/>
    <w:rPr>
      <w:rFonts w:ascii="Courier New" w:hAnsi="Courier New" w:cs="Courier New"/>
      <w:sz w:val="20"/>
      <w:szCs w:val="20"/>
    </w:rPr>
  </w:style>
  <w:style w:type="paragraph" w:styleId="BodyText">
    <w:name w:val="Body Text"/>
    <w:basedOn w:val="Normal"/>
    <w:link w:val="BodyTextChar"/>
    <w:semiHidden/>
    <w:rsid w:val="000273A0"/>
    <w:rPr>
      <w:rFonts w:eastAsia="Times New Roman" w:cs="Times New Roman"/>
      <w:szCs w:val="20"/>
      <w:lang w:eastAsia="en-US"/>
    </w:rPr>
  </w:style>
  <w:style w:type="character" w:customStyle="1" w:styleId="BodyTextChar">
    <w:name w:val="Body Text Char"/>
    <w:link w:val="BodyText"/>
    <w:semiHidden/>
    <w:rsid w:val="000273A0"/>
    <w:rPr>
      <w:spacing w:val="4"/>
      <w:w w:val="103"/>
      <w:kern w:val="14"/>
      <w:lang w:val="ru-RU" w:eastAsia="en-US"/>
    </w:rPr>
  </w:style>
  <w:style w:type="paragraph" w:styleId="BodyTextFirstIndent">
    <w:name w:val="Body Text First Indent"/>
    <w:basedOn w:val="BodyText"/>
    <w:link w:val="BodyTextFirstIndentChar"/>
    <w:rsid w:val="000273A0"/>
    <w:pPr>
      <w:ind w:firstLine="210"/>
    </w:pPr>
  </w:style>
  <w:style w:type="character" w:customStyle="1" w:styleId="BodyTextFirstIndentChar">
    <w:name w:val="Body Text First Indent Char"/>
    <w:link w:val="BodyTextFirstIndent"/>
    <w:rsid w:val="000273A0"/>
    <w:rPr>
      <w:spacing w:val="4"/>
      <w:w w:val="103"/>
      <w:kern w:val="14"/>
      <w:lang w:val="ru-RU" w:eastAsia="en-US"/>
    </w:rPr>
  </w:style>
  <w:style w:type="paragraph" w:styleId="BodyTextIndent">
    <w:name w:val="Body Text Indent"/>
    <w:basedOn w:val="Normal"/>
    <w:link w:val="BodyTextIndentChar"/>
    <w:semiHidden/>
    <w:rsid w:val="000273A0"/>
    <w:pPr>
      <w:ind w:left="283"/>
    </w:pPr>
    <w:rPr>
      <w:rFonts w:eastAsia="Times New Roman" w:cs="Times New Roman"/>
      <w:szCs w:val="20"/>
      <w:lang w:eastAsia="en-US"/>
    </w:rPr>
  </w:style>
  <w:style w:type="character" w:customStyle="1" w:styleId="BodyTextIndentChar">
    <w:name w:val="Body Text Indent Char"/>
    <w:link w:val="BodyTextIndent"/>
    <w:semiHidden/>
    <w:rsid w:val="000273A0"/>
    <w:rPr>
      <w:spacing w:val="4"/>
      <w:w w:val="103"/>
      <w:kern w:val="14"/>
      <w:lang w:val="ru-RU" w:eastAsia="en-US"/>
    </w:rPr>
  </w:style>
  <w:style w:type="paragraph" w:styleId="BodyTextFirstIndent2">
    <w:name w:val="Body Text First Indent 2"/>
    <w:basedOn w:val="BodyTextIndent"/>
    <w:link w:val="BodyTextFirstIndent2Char"/>
    <w:semiHidden/>
    <w:rsid w:val="000273A0"/>
    <w:pPr>
      <w:ind w:firstLine="210"/>
    </w:pPr>
  </w:style>
  <w:style w:type="character" w:customStyle="1" w:styleId="BodyTextFirstIndent2Char">
    <w:name w:val="Body Text First Indent 2 Char"/>
    <w:link w:val="BodyTextFirstIndent2"/>
    <w:semiHidden/>
    <w:rsid w:val="000273A0"/>
    <w:rPr>
      <w:spacing w:val="4"/>
      <w:w w:val="103"/>
      <w:kern w:val="14"/>
      <w:lang w:val="ru-RU" w:eastAsia="en-US"/>
    </w:rPr>
  </w:style>
  <w:style w:type="paragraph" w:styleId="ListBullet">
    <w:name w:val="List Bullet"/>
    <w:basedOn w:val="Normal"/>
    <w:semiHidden/>
    <w:rsid w:val="000273A0"/>
    <w:pPr>
      <w:tabs>
        <w:tab w:val="num" w:pos="360"/>
      </w:tabs>
      <w:ind w:left="360" w:hanging="360"/>
    </w:pPr>
    <w:rPr>
      <w:rFonts w:eastAsia="Times New Roman" w:cs="Times New Roman"/>
      <w:szCs w:val="20"/>
      <w:lang w:eastAsia="en-US"/>
    </w:rPr>
  </w:style>
  <w:style w:type="paragraph" w:styleId="ListBullet2">
    <w:name w:val="List Bullet 2"/>
    <w:basedOn w:val="Normal"/>
    <w:semiHidden/>
    <w:rsid w:val="000273A0"/>
    <w:pPr>
      <w:tabs>
        <w:tab w:val="num" w:pos="643"/>
      </w:tabs>
      <w:ind w:left="643" w:hanging="360"/>
    </w:pPr>
    <w:rPr>
      <w:rFonts w:eastAsia="Times New Roman" w:cs="Times New Roman"/>
      <w:szCs w:val="20"/>
      <w:lang w:eastAsia="en-US"/>
    </w:rPr>
  </w:style>
  <w:style w:type="paragraph" w:styleId="ListBullet3">
    <w:name w:val="List Bullet 3"/>
    <w:basedOn w:val="Normal"/>
    <w:semiHidden/>
    <w:rsid w:val="000273A0"/>
    <w:pPr>
      <w:tabs>
        <w:tab w:val="num" w:pos="926"/>
      </w:tabs>
      <w:ind w:left="926" w:hanging="360"/>
    </w:pPr>
    <w:rPr>
      <w:rFonts w:eastAsia="Times New Roman" w:cs="Times New Roman"/>
      <w:szCs w:val="20"/>
      <w:lang w:eastAsia="en-US"/>
    </w:rPr>
  </w:style>
  <w:style w:type="paragraph" w:styleId="ListBullet4">
    <w:name w:val="List Bullet 4"/>
    <w:basedOn w:val="Normal"/>
    <w:semiHidden/>
    <w:rsid w:val="000273A0"/>
    <w:pPr>
      <w:tabs>
        <w:tab w:val="num" w:pos="1209"/>
      </w:tabs>
      <w:ind w:left="1209" w:hanging="360"/>
    </w:pPr>
    <w:rPr>
      <w:rFonts w:eastAsia="Times New Roman" w:cs="Times New Roman"/>
      <w:szCs w:val="20"/>
      <w:lang w:eastAsia="en-US"/>
    </w:rPr>
  </w:style>
  <w:style w:type="paragraph" w:styleId="Title">
    <w:name w:val="Title"/>
    <w:basedOn w:val="Normal"/>
    <w:link w:val="TitleChar"/>
    <w:qFormat/>
    <w:rsid w:val="000273A0"/>
    <w:pPr>
      <w:spacing w:before="240" w:after="60"/>
      <w:jc w:val="center"/>
      <w:outlineLvl w:val="0"/>
    </w:pPr>
    <w:rPr>
      <w:rFonts w:ascii="Arial" w:eastAsia="Times New Roman" w:hAnsi="Arial"/>
      <w:b/>
      <w:bCs/>
      <w:kern w:val="28"/>
      <w:sz w:val="32"/>
      <w:szCs w:val="32"/>
      <w:lang w:eastAsia="en-US"/>
    </w:rPr>
  </w:style>
  <w:style w:type="character" w:customStyle="1" w:styleId="TitleChar">
    <w:name w:val="Title Char"/>
    <w:link w:val="Title"/>
    <w:rsid w:val="000273A0"/>
    <w:rPr>
      <w:rFonts w:ascii="Arial" w:hAnsi="Arial" w:cs="Arial"/>
      <w:b/>
      <w:bCs/>
      <w:spacing w:val="4"/>
      <w:w w:val="103"/>
      <w:kern w:val="28"/>
      <w:sz w:val="32"/>
      <w:szCs w:val="32"/>
      <w:lang w:val="ru-RU" w:eastAsia="en-US"/>
    </w:rPr>
  </w:style>
  <w:style w:type="character" w:styleId="LineNumber">
    <w:name w:val="line number"/>
    <w:basedOn w:val="DefaultParagraphFont"/>
    <w:semiHidden/>
    <w:rsid w:val="000273A0"/>
  </w:style>
  <w:style w:type="paragraph" w:styleId="ListNumber">
    <w:name w:val="List Number"/>
    <w:basedOn w:val="Normal"/>
    <w:rsid w:val="000273A0"/>
    <w:pPr>
      <w:tabs>
        <w:tab w:val="num" w:pos="360"/>
      </w:tabs>
      <w:ind w:left="360" w:hanging="360"/>
    </w:pPr>
    <w:rPr>
      <w:rFonts w:eastAsia="Times New Roman" w:cs="Times New Roman"/>
      <w:szCs w:val="20"/>
      <w:lang w:eastAsia="en-US"/>
    </w:rPr>
  </w:style>
  <w:style w:type="paragraph" w:styleId="ListNumber2">
    <w:name w:val="List Number 2"/>
    <w:basedOn w:val="Normal"/>
    <w:semiHidden/>
    <w:rsid w:val="000273A0"/>
    <w:pPr>
      <w:tabs>
        <w:tab w:val="num" w:pos="643"/>
      </w:tabs>
      <w:ind w:left="643" w:hanging="360"/>
    </w:pPr>
    <w:rPr>
      <w:rFonts w:eastAsia="Times New Roman" w:cs="Times New Roman"/>
      <w:szCs w:val="20"/>
      <w:lang w:eastAsia="en-US"/>
    </w:rPr>
  </w:style>
  <w:style w:type="paragraph" w:styleId="ListNumber3">
    <w:name w:val="List Number 3"/>
    <w:basedOn w:val="Normal"/>
    <w:semiHidden/>
    <w:rsid w:val="000273A0"/>
    <w:pPr>
      <w:tabs>
        <w:tab w:val="num" w:pos="926"/>
      </w:tabs>
      <w:ind w:left="926" w:hanging="360"/>
    </w:pPr>
    <w:rPr>
      <w:rFonts w:eastAsia="Times New Roman" w:cs="Times New Roman"/>
      <w:szCs w:val="20"/>
      <w:lang w:eastAsia="en-US"/>
    </w:rPr>
  </w:style>
  <w:style w:type="paragraph" w:styleId="ListNumber4">
    <w:name w:val="List Number 4"/>
    <w:basedOn w:val="Normal"/>
    <w:semiHidden/>
    <w:rsid w:val="000273A0"/>
    <w:pPr>
      <w:tabs>
        <w:tab w:val="num" w:pos="1209"/>
      </w:tabs>
      <w:ind w:left="1209" w:hanging="360"/>
    </w:pPr>
    <w:rPr>
      <w:rFonts w:eastAsia="Times New Roman" w:cs="Times New Roman"/>
      <w:szCs w:val="20"/>
      <w:lang w:eastAsia="en-US"/>
    </w:rPr>
  </w:style>
  <w:style w:type="paragraph" w:styleId="ListNumber5">
    <w:name w:val="List Number 5"/>
    <w:basedOn w:val="Normal"/>
    <w:semiHidden/>
    <w:rsid w:val="000273A0"/>
    <w:pPr>
      <w:tabs>
        <w:tab w:val="num" w:pos="1492"/>
      </w:tabs>
      <w:ind w:left="1492" w:hanging="360"/>
    </w:pPr>
    <w:rPr>
      <w:rFonts w:eastAsia="Times New Roman" w:cs="Times New Roman"/>
      <w:szCs w:val="20"/>
      <w:lang w:eastAsia="en-US"/>
    </w:rPr>
  </w:style>
  <w:style w:type="character" w:styleId="HTMLSample">
    <w:name w:val="HTML Sample"/>
    <w:semiHidden/>
    <w:rsid w:val="000273A0"/>
    <w:rPr>
      <w:rFonts w:ascii="Courier New" w:hAnsi="Courier New" w:cs="Courier New"/>
    </w:rPr>
  </w:style>
  <w:style w:type="paragraph" w:styleId="EnvelopeReturn">
    <w:name w:val="envelope return"/>
    <w:basedOn w:val="Normal"/>
    <w:semiHidden/>
    <w:rsid w:val="000273A0"/>
    <w:rPr>
      <w:rFonts w:ascii="Arial" w:eastAsia="Times New Roman" w:hAnsi="Arial"/>
      <w:szCs w:val="20"/>
      <w:lang w:eastAsia="en-US"/>
    </w:rPr>
  </w:style>
  <w:style w:type="table" w:styleId="Table3Deffects1">
    <w:name w:val="Table 3D effects 1"/>
    <w:basedOn w:val="TableNormal"/>
    <w:semiHidden/>
    <w:rsid w:val="000273A0"/>
    <w:pPr>
      <w:spacing w:after="120" w:line="200" w:lineRule="atLeast"/>
    </w:pPr>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273A0"/>
    <w:pPr>
      <w:spacing w:after="120" w:line="200" w:lineRule="atLeast"/>
    </w:pPr>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273A0"/>
    <w:pPr>
      <w:spacing w:after="120" w:line="200" w:lineRule="atLeast"/>
    </w:pPr>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0273A0"/>
    <w:rPr>
      <w:rFonts w:eastAsia="Times New Roman" w:cs="Times New Roman"/>
      <w:sz w:val="24"/>
      <w:szCs w:val="20"/>
      <w:lang w:eastAsia="en-US"/>
    </w:rPr>
  </w:style>
  <w:style w:type="paragraph" w:styleId="NormalIndent">
    <w:name w:val="Normal Indent"/>
    <w:basedOn w:val="Normal"/>
    <w:semiHidden/>
    <w:rsid w:val="000273A0"/>
    <w:pPr>
      <w:ind w:left="567"/>
    </w:pPr>
    <w:rPr>
      <w:rFonts w:eastAsia="Times New Roman" w:cs="Times New Roman"/>
      <w:szCs w:val="20"/>
      <w:lang w:eastAsia="en-US"/>
    </w:rPr>
  </w:style>
  <w:style w:type="character" w:styleId="HTMLDefinition">
    <w:name w:val="HTML Definition"/>
    <w:semiHidden/>
    <w:rsid w:val="000273A0"/>
    <w:rPr>
      <w:i/>
      <w:iCs/>
    </w:rPr>
  </w:style>
  <w:style w:type="paragraph" w:styleId="BodyText2">
    <w:name w:val="Body Text 2"/>
    <w:basedOn w:val="Normal"/>
    <w:link w:val="BodyText2Char"/>
    <w:semiHidden/>
    <w:rsid w:val="000273A0"/>
    <w:pPr>
      <w:spacing w:line="480" w:lineRule="auto"/>
    </w:pPr>
    <w:rPr>
      <w:rFonts w:eastAsia="Times New Roman" w:cs="Times New Roman"/>
      <w:szCs w:val="20"/>
      <w:lang w:eastAsia="en-US"/>
    </w:rPr>
  </w:style>
  <w:style w:type="character" w:customStyle="1" w:styleId="BodyText2Char">
    <w:name w:val="Body Text 2 Char"/>
    <w:link w:val="BodyText2"/>
    <w:semiHidden/>
    <w:rsid w:val="000273A0"/>
    <w:rPr>
      <w:spacing w:val="4"/>
      <w:w w:val="103"/>
      <w:kern w:val="14"/>
      <w:lang w:val="ru-RU" w:eastAsia="en-US"/>
    </w:rPr>
  </w:style>
  <w:style w:type="paragraph" w:styleId="BodyText3">
    <w:name w:val="Body Text 3"/>
    <w:basedOn w:val="Normal"/>
    <w:link w:val="BodyText3Char"/>
    <w:semiHidden/>
    <w:rsid w:val="000273A0"/>
    <w:rPr>
      <w:rFonts w:eastAsia="Times New Roman" w:cs="Times New Roman"/>
      <w:sz w:val="16"/>
      <w:szCs w:val="16"/>
      <w:lang w:eastAsia="en-US"/>
    </w:rPr>
  </w:style>
  <w:style w:type="character" w:customStyle="1" w:styleId="BodyText3Char">
    <w:name w:val="Body Text 3 Char"/>
    <w:link w:val="BodyText3"/>
    <w:semiHidden/>
    <w:rsid w:val="000273A0"/>
    <w:rPr>
      <w:spacing w:val="4"/>
      <w:w w:val="103"/>
      <w:kern w:val="14"/>
      <w:sz w:val="16"/>
      <w:szCs w:val="16"/>
      <w:lang w:val="ru-RU" w:eastAsia="en-US"/>
    </w:rPr>
  </w:style>
  <w:style w:type="paragraph" w:styleId="BodyTextIndent2">
    <w:name w:val="Body Text Indent 2"/>
    <w:basedOn w:val="Normal"/>
    <w:link w:val="BodyTextIndent2Char"/>
    <w:semiHidden/>
    <w:rsid w:val="000273A0"/>
    <w:pPr>
      <w:spacing w:line="480" w:lineRule="auto"/>
      <w:ind w:left="283"/>
    </w:pPr>
    <w:rPr>
      <w:rFonts w:eastAsia="Times New Roman" w:cs="Times New Roman"/>
      <w:szCs w:val="20"/>
      <w:lang w:eastAsia="en-US"/>
    </w:rPr>
  </w:style>
  <w:style w:type="character" w:customStyle="1" w:styleId="BodyTextIndent2Char">
    <w:name w:val="Body Text Indent 2 Char"/>
    <w:link w:val="BodyTextIndent2"/>
    <w:semiHidden/>
    <w:rsid w:val="000273A0"/>
    <w:rPr>
      <w:spacing w:val="4"/>
      <w:w w:val="103"/>
      <w:kern w:val="14"/>
      <w:lang w:val="ru-RU" w:eastAsia="en-US"/>
    </w:rPr>
  </w:style>
  <w:style w:type="paragraph" w:styleId="BodyTextIndent3">
    <w:name w:val="Body Text Indent 3"/>
    <w:basedOn w:val="Normal"/>
    <w:link w:val="BodyTextIndent3Char"/>
    <w:semiHidden/>
    <w:rsid w:val="000273A0"/>
    <w:pPr>
      <w:ind w:left="283"/>
    </w:pPr>
    <w:rPr>
      <w:rFonts w:eastAsia="Times New Roman" w:cs="Times New Roman"/>
      <w:sz w:val="16"/>
      <w:szCs w:val="16"/>
      <w:lang w:eastAsia="en-US"/>
    </w:rPr>
  </w:style>
  <w:style w:type="character" w:customStyle="1" w:styleId="BodyTextIndent3Char">
    <w:name w:val="Body Text Indent 3 Char"/>
    <w:link w:val="BodyTextIndent3"/>
    <w:semiHidden/>
    <w:rsid w:val="000273A0"/>
    <w:rPr>
      <w:spacing w:val="4"/>
      <w:w w:val="103"/>
      <w:kern w:val="14"/>
      <w:sz w:val="16"/>
      <w:szCs w:val="16"/>
      <w:lang w:val="ru-RU" w:eastAsia="en-US"/>
    </w:rPr>
  </w:style>
  <w:style w:type="character" w:styleId="HTMLVariable">
    <w:name w:val="HTML Variable"/>
    <w:semiHidden/>
    <w:rsid w:val="000273A0"/>
    <w:rPr>
      <w:i/>
      <w:iCs/>
    </w:rPr>
  </w:style>
  <w:style w:type="character" w:styleId="HTMLTypewriter">
    <w:name w:val="HTML Typewriter"/>
    <w:semiHidden/>
    <w:rsid w:val="000273A0"/>
    <w:rPr>
      <w:rFonts w:ascii="Courier New" w:hAnsi="Courier New" w:cs="Courier New"/>
      <w:sz w:val="20"/>
      <w:szCs w:val="20"/>
    </w:rPr>
  </w:style>
  <w:style w:type="paragraph" w:styleId="Subtitle">
    <w:name w:val="Subtitle"/>
    <w:basedOn w:val="Normal"/>
    <w:link w:val="SubtitleChar"/>
    <w:qFormat/>
    <w:rsid w:val="000273A0"/>
    <w:pPr>
      <w:spacing w:after="60"/>
      <w:jc w:val="center"/>
      <w:outlineLvl w:val="1"/>
    </w:pPr>
    <w:rPr>
      <w:rFonts w:ascii="Arial" w:eastAsia="Times New Roman" w:hAnsi="Arial"/>
      <w:sz w:val="24"/>
      <w:szCs w:val="20"/>
      <w:lang w:eastAsia="en-US"/>
    </w:rPr>
  </w:style>
  <w:style w:type="character" w:customStyle="1" w:styleId="SubtitleChar">
    <w:name w:val="Subtitle Char"/>
    <w:link w:val="Subtitle"/>
    <w:rsid w:val="000273A0"/>
    <w:rPr>
      <w:rFonts w:ascii="Arial" w:hAnsi="Arial" w:cs="Arial"/>
      <w:spacing w:val="4"/>
      <w:w w:val="103"/>
      <w:kern w:val="14"/>
      <w:sz w:val="24"/>
      <w:lang w:val="ru-RU" w:eastAsia="en-US"/>
    </w:rPr>
  </w:style>
  <w:style w:type="paragraph" w:styleId="Signature">
    <w:name w:val="Signature"/>
    <w:basedOn w:val="Normal"/>
    <w:link w:val="SignatureChar"/>
    <w:semiHidden/>
    <w:rsid w:val="000273A0"/>
    <w:pPr>
      <w:ind w:left="4252"/>
    </w:pPr>
    <w:rPr>
      <w:rFonts w:eastAsia="Times New Roman" w:cs="Times New Roman"/>
      <w:szCs w:val="20"/>
      <w:lang w:eastAsia="en-US"/>
    </w:rPr>
  </w:style>
  <w:style w:type="character" w:customStyle="1" w:styleId="SignatureChar">
    <w:name w:val="Signature Char"/>
    <w:link w:val="Signature"/>
    <w:semiHidden/>
    <w:rsid w:val="000273A0"/>
    <w:rPr>
      <w:spacing w:val="4"/>
      <w:w w:val="103"/>
      <w:kern w:val="14"/>
      <w:lang w:val="ru-RU" w:eastAsia="en-US"/>
    </w:rPr>
  </w:style>
  <w:style w:type="paragraph" w:styleId="Salutation">
    <w:name w:val="Salutation"/>
    <w:basedOn w:val="Normal"/>
    <w:next w:val="Normal"/>
    <w:link w:val="SalutationChar"/>
    <w:rsid w:val="000273A0"/>
    <w:rPr>
      <w:rFonts w:eastAsia="Times New Roman" w:cs="Times New Roman"/>
      <w:szCs w:val="20"/>
      <w:lang w:eastAsia="en-US"/>
    </w:rPr>
  </w:style>
  <w:style w:type="character" w:customStyle="1" w:styleId="SalutationChar">
    <w:name w:val="Salutation Char"/>
    <w:link w:val="Salutation"/>
    <w:rsid w:val="000273A0"/>
    <w:rPr>
      <w:spacing w:val="4"/>
      <w:w w:val="103"/>
      <w:kern w:val="14"/>
      <w:lang w:val="ru-RU" w:eastAsia="en-US"/>
    </w:rPr>
  </w:style>
  <w:style w:type="paragraph" w:styleId="ListContinue">
    <w:name w:val="List Continue"/>
    <w:basedOn w:val="Normal"/>
    <w:semiHidden/>
    <w:rsid w:val="000273A0"/>
    <w:pPr>
      <w:ind w:left="283"/>
    </w:pPr>
    <w:rPr>
      <w:rFonts w:eastAsia="Times New Roman" w:cs="Times New Roman"/>
      <w:szCs w:val="20"/>
      <w:lang w:eastAsia="en-US"/>
    </w:rPr>
  </w:style>
  <w:style w:type="paragraph" w:styleId="ListContinue2">
    <w:name w:val="List Continue 2"/>
    <w:basedOn w:val="Normal"/>
    <w:semiHidden/>
    <w:rsid w:val="000273A0"/>
    <w:pPr>
      <w:ind w:left="566"/>
    </w:pPr>
    <w:rPr>
      <w:rFonts w:eastAsia="Times New Roman" w:cs="Times New Roman"/>
      <w:szCs w:val="20"/>
      <w:lang w:eastAsia="en-US"/>
    </w:rPr>
  </w:style>
  <w:style w:type="paragraph" w:styleId="ListContinue3">
    <w:name w:val="List Continue 3"/>
    <w:basedOn w:val="Normal"/>
    <w:semiHidden/>
    <w:rsid w:val="000273A0"/>
    <w:pPr>
      <w:ind w:left="849"/>
    </w:pPr>
    <w:rPr>
      <w:rFonts w:eastAsia="Times New Roman" w:cs="Times New Roman"/>
      <w:szCs w:val="20"/>
      <w:lang w:eastAsia="en-US"/>
    </w:rPr>
  </w:style>
  <w:style w:type="paragraph" w:styleId="ListContinue4">
    <w:name w:val="List Continue 4"/>
    <w:basedOn w:val="Normal"/>
    <w:semiHidden/>
    <w:rsid w:val="000273A0"/>
    <w:pPr>
      <w:ind w:left="1132"/>
    </w:pPr>
    <w:rPr>
      <w:rFonts w:eastAsia="Times New Roman" w:cs="Times New Roman"/>
      <w:szCs w:val="20"/>
      <w:lang w:eastAsia="en-US"/>
    </w:rPr>
  </w:style>
  <w:style w:type="paragraph" w:styleId="ListContinue5">
    <w:name w:val="List Continue 5"/>
    <w:basedOn w:val="Normal"/>
    <w:semiHidden/>
    <w:rsid w:val="000273A0"/>
    <w:pPr>
      <w:ind w:left="1415"/>
    </w:pPr>
    <w:rPr>
      <w:rFonts w:eastAsia="Times New Roman" w:cs="Times New Roman"/>
      <w:szCs w:val="20"/>
      <w:lang w:eastAsia="en-US"/>
    </w:rPr>
  </w:style>
  <w:style w:type="table" w:styleId="TableSimple2">
    <w:name w:val="Table Simple 2"/>
    <w:basedOn w:val="TableNormal"/>
    <w:semiHidden/>
    <w:rsid w:val="000273A0"/>
    <w:pPr>
      <w:spacing w:after="120" w:line="200" w:lineRule="atLeast"/>
    </w:pPr>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273A0"/>
    <w:pPr>
      <w:spacing w:after="120" w:line="200" w:lineRule="atLeast"/>
    </w:pPr>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0273A0"/>
    <w:pPr>
      <w:ind w:left="4252"/>
    </w:pPr>
    <w:rPr>
      <w:rFonts w:eastAsia="Times New Roman" w:cs="Times New Roman"/>
      <w:szCs w:val="20"/>
      <w:lang w:eastAsia="en-US"/>
    </w:rPr>
  </w:style>
  <w:style w:type="character" w:customStyle="1" w:styleId="ClosingChar">
    <w:name w:val="Closing Char"/>
    <w:link w:val="Closing"/>
    <w:semiHidden/>
    <w:rsid w:val="000273A0"/>
    <w:rPr>
      <w:spacing w:val="4"/>
      <w:w w:val="103"/>
      <w:kern w:val="14"/>
      <w:lang w:val="ru-RU" w:eastAsia="en-US"/>
    </w:rPr>
  </w:style>
  <w:style w:type="table" w:styleId="TableGrid1">
    <w:name w:val="Table Grid 1"/>
    <w:basedOn w:val="TableNormal"/>
    <w:semiHidden/>
    <w:rsid w:val="000273A0"/>
    <w:pPr>
      <w:spacing w:after="120" w:line="200" w:lineRule="atLeast"/>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273A0"/>
    <w:pPr>
      <w:spacing w:after="120" w:line="200" w:lineRule="atLeast"/>
    </w:pPr>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273A0"/>
    <w:pPr>
      <w:spacing w:after="120" w:line="200" w:lineRule="atLeast"/>
    </w:pPr>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273A0"/>
    <w:pPr>
      <w:spacing w:after="120" w:line="200" w:lineRule="atLeast"/>
    </w:pPr>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273A0"/>
    <w:pPr>
      <w:spacing w:after="120" w:line="200" w:lineRule="atLeast"/>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273A0"/>
    <w:pPr>
      <w:spacing w:after="120" w:line="200" w:lineRule="atLeast"/>
    </w:pPr>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273A0"/>
    <w:pPr>
      <w:spacing w:after="120" w:line="200" w:lineRule="atLeast"/>
    </w:pPr>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273A0"/>
    <w:pPr>
      <w:spacing w:after="120" w:line="200" w:lineRule="atLeast"/>
    </w:pPr>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0273A0"/>
    <w:pPr>
      <w:spacing w:after="120" w:line="200" w:lineRule="atLeast"/>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0273A0"/>
    <w:pPr>
      <w:ind w:left="283" w:hanging="283"/>
    </w:pPr>
    <w:rPr>
      <w:rFonts w:eastAsia="Times New Roman" w:cs="Times New Roman"/>
      <w:szCs w:val="20"/>
      <w:lang w:eastAsia="en-US"/>
    </w:rPr>
  </w:style>
  <w:style w:type="paragraph" w:styleId="List2">
    <w:name w:val="List 2"/>
    <w:basedOn w:val="Normal"/>
    <w:semiHidden/>
    <w:rsid w:val="000273A0"/>
    <w:pPr>
      <w:ind w:left="566" w:hanging="283"/>
    </w:pPr>
    <w:rPr>
      <w:rFonts w:eastAsia="Times New Roman" w:cs="Times New Roman"/>
      <w:szCs w:val="20"/>
      <w:lang w:eastAsia="en-US"/>
    </w:rPr>
  </w:style>
  <w:style w:type="paragraph" w:styleId="List3">
    <w:name w:val="List 3"/>
    <w:basedOn w:val="Normal"/>
    <w:semiHidden/>
    <w:rsid w:val="000273A0"/>
    <w:pPr>
      <w:ind w:left="849" w:hanging="283"/>
    </w:pPr>
    <w:rPr>
      <w:rFonts w:eastAsia="Times New Roman" w:cs="Times New Roman"/>
      <w:szCs w:val="20"/>
      <w:lang w:eastAsia="en-US"/>
    </w:rPr>
  </w:style>
  <w:style w:type="paragraph" w:styleId="List4">
    <w:name w:val="List 4"/>
    <w:basedOn w:val="Normal"/>
    <w:rsid w:val="000273A0"/>
    <w:pPr>
      <w:ind w:left="1132" w:hanging="283"/>
    </w:pPr>
    <w:rPr>
      <w:rFonts w:eastAsia="Times New Roman" w:cs="Times New Roman"/>
      <w:szCs w:val="20"/>
      <w:lang w:eastAsia="en-US"/>
    </w:rPr>
  </w:style>
  <w:style w:type="paragraph" w:styleId="List5">
    <w:name w:val="List 5"/>
    <w:basedOn w:val="Normal"/>
    <w:rsid w:val="000273A0"/>
    <w:pPr>
      <w:ind w:left="1415" w:hanging="283"/>
    </w:pPr>
    <w:rPr>
      <w:rFonts w:eastAsia="Times New Roman" w:cs="Times New Roman"/>
      <w:szCs w:val="20"/>
      <w:lang w:eastAsia="en-US"/>
    </w:rPr>
  </w:style>
  <w:style w:type="paragraph" w:styleId="HTMLPreformatted">
    <w:name w:val="HTML Preformatted"/>
    <w:basedOn w:val="Normal"/>
    <w:link w:val="HTMLPreformattedChar"/>
    <w:semiHidden/>
    <w:rsid w:val="000273A0"/>
    <w:rPr>
      <w:rFonts w:ascii="Courier New" w:eastAsia="Times New Roman" w:hAnsi="Courier New" w:cs="Courier New"/>
      <w:szCs w:val="20"/>
      <w:lang w:eastAsia="en-US"/>
    </w:rPr>
  </w:style>
  <w:style w:type="character" w:customStyle="1" w:styleId="HTMLPreformattedChar">
    <w:name w:val="HTML Preformatted Char"/>
    <w:link w:val="HTMLPreformatted"/>
    <w:semiHidden/>
    <w:rsid w:val="000273A0"/>
    <w:rPr>
      <w:rFonts w:ascii="Courier New" w:hAnsi="Courier New" w:cs="Courier New"/>
      <w:spacing w:val="4"/>
      <w:w w:val="103"/>
      <w:kern w:val="14"/>
      <w:lang w:val="ru-RU" w:eastAsia="en-US"/>
    </w:rPr>
  </w:style>
  <w:style w:type="numbering" w:styleId="ArticleSection">
    <w:name w:val="Outline List 3"/>
    <w:basedOn w:val="NoList"/>
    <w:semiHidden/>
    <w:rsid w:val="000273A0"/>
    <w:pPr>
      <w:numPr>
        <w:numId w:val="21"/>
      </w:numPr>
    </w:pPr>
  </w:style>
  <w:style w:type="table" w:styleId="TableColumns1">
    <w:name w:val="Table Columns 1"/>
    <w:basedOn w:val="TableNormal"/>
    <w:semiHidden/>
    <w:rsid w:val="000273A0"/>
    <w:pPr>
      <w:spacing w:after="120" w:line="200" w:lineRule="atLeast"/>
    </w:pPr>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273A0"/>
    <w:pPr>
      <w:spacing w:after="120" w:line="200" w:lineRule="atLeast"/>
    </w:pPr>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273A0"/>
    <w:pPr>
      <w:spacing w:after="120" w:line="200" w:lineRule="atLeast"/>
    </w:pPr>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273A0"/>
    <w:pPr>
      <w:spacing w:after="120" w:line="200" w:lineRule="atLeast"/>
    </w:pPr>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273A0"/>
    <w:pPr>
      <w:spacing w:after="120" w:line="200" w:lineRule="atLeast"/>
    </w:pPr>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0273A0"/>
    <w:rPr>
      <w:b/>
      <w:bCs/>
    </w:rPr>
  </w:style>
  <w:style w:type="table" w:styleId="TableList1">
    <w:name w:val="Table List 1"/>
    <w:basedOn w:val="TableNormal"/>
    <w:semiHidden/>
    <w:rsid w:val="000273A0"/>
    <w:pPr>
      <w:spacing w:after="120" w:line="200" w:lineRule="atLeast"/>
    </w:pPr>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273A0"/>
    <w:pPr>
      <w:spacing w:after="120" w:line="200" w:lineRule="atLeast"/>
    </w:pPr>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273A0"/>
    <w:pPr>
      <w:spacing w:after="120" w:line="200" w:lineRule="atLeast"/>
    </w:pPr>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273A0"/>
    <w:pPr>
      <w:spacing w:after="120" w:line="200" w:lineRule="atLeast"/>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273A0"/>
    <w:pPr>
      <w:spacing w:after="120" w:line="200" w:lineRule="atLeast"/>
    </w:pPr>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273A0"/>
    <w:pPr>
      <w:spacing w:after="120" w:line="200" w:lineRule="atLeast"/>
    </w:pPr>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273A0"/>
    <w:pPr>
      <w:spacing w:after="120" w:line="200" w:lineRule="atLeast"/>
    </w:pPr>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273A0"/>
    <w:pPr>
      <w:spacing w:after="120" w:line="200" w:lineRule="atLeast"/>
    </w:pPr>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0273A0"/>
    <w:pPr>
      <w:spacing w:after="120" w:line="200" w:lineRule="atLeas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0273A0"/>
    <w:pPr>
      <w:spacing w:after="120" w:line="200" w:lineRule="atLeast"/>
    </w:pPr>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273A0"/>
    <w:pPr>
      <w:spacing w:after="120" w:line="200" w:lineRule="atLeast"/>
    </w:pPr>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273A0"/>
    <w:pPr>
      <w:spacing w:after="120" w:line="200" w:lineRule="atLeast"/>
    </w:pPr>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0273A0"/>
    <w:pPr>
      <w:ind w:left="1440" w:right="1440"/>
    </w:pPr>
    <w:rPr>
      <w:rFonts w:eastAsia="Times New Roman" w:cs="Times New Roman"/>
      <w:szCs w:val="20"/>
      <w:lang w:eastAsia="en-US"/>
    </w:rPr>
  </w:style>
  <w:style w:type="character" w:styleId="HTMLCite">
    <w:name w:val="HTML Cite"/>
    <w:semiHidden/>
    <w:rsid w:val="000273A0"/>
    <w:rPr>
      <w:i/>
      <w:iCs/>
    </w:rPr>
  </w:style>
  <w:style w:type="paragraph" w:styleId="E-mailSignature">
    <w:name w:val="E-mail Signature"/>
    <w:basedOn w:val="Normal"/>
    <w:link w:val="E-mailSignatureChar"/>
    <w:semiHidden/>
    <w:rsid w:val="000273A0"/>
    <w:rPr>
      <w:rFonts w:eastAsia="Times New Roman" w:cs="Times New Roman"/>
      <w:szCs w:val="20"/>
      <w:lang w:eastAsia="en-US"/>
    </w:rPr>
  </w:style>
  <w:style w:type="character" w:customStyle="1" w:styleId="E-mailSignatureChar">
    <w:name w:val="E-mail Signature Char"/>
    <w:link w:val="E-mailSignature"/>
    <w:semiHidden/>
    <w:rsid w:val="000273A0"/>
    <w:rPr>
      <w:spacing w:val="4"/>
      <w:w w:val="103"/>
      <w:kern w:val="14"/>
      <w:lang w:val="ru-RU" w:eastAsia="en-US"/>
    </w:rPr>
  </w:style>
  <w:style w:type="paragraph" w:customStyle="1" w:styleId="2">
    <w:name w:val="текст 2"/>
    <w:basedOn w:val="Normal"/>
    <w:rsid w:val="000273A0"/>
    <w:pPr>
      <w:tabs>
        <w:tab w:val="left" w:pos="567"/>
        <w:tab w:val="left" w:pos="1134"/>
        <w:tab w:val="left" w:pos="1701"/>
        <w:tab w:val="left" w:pos="2268"/>
        <w:tab w:val="left" w:pos="6237"/>
      </w:tabs>
      <w:spacing w:line="288" w:lineRule="auto"/>
    </w:pPr>
    <w:rPr>
      <w:rFonts w:eastAsia="Times New Roman" w:cs="Times New Roman"/>
      <w:spacing w:val="0"/>
      <w:w w:val="100"/>
      <w:kern w:val="0"/>
      <w:sz w:val="24"/>
      <w:szCs w:val="20"/>
      <w:lang w:eastAsia="en-US"/>
    </w:rPr>
  </w:style>
  <w:style w:type="table" w:styleId="TableProfessional">
    <w:name w:val="Table Professional"/>
    <w:basedOn w:val="TableNormal"/>
    <w:semiHidden/>
    <w:rsid w:val="000273A0"/>
    <w:pPr>
      <w:spacing w:line="240" w:lineRule="atLeast"/>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AHeading">
    <w:name w:val="toa heading"/>
    <w:basedOn w:val="Normal"/>
    <w:next w:val="Normal"/>
    <w:semiHidden/>
    <w:rsid w:val="000273A0"/>
    <w:pPr>
      <w:spacing w:before="120"/>
    </w:pPr>
    <w:rPr>
      <w:rFonts w:ascii="Arial" w:eastAsia="Times New Roman" w:hAnsi="Arial"/>
      <w:b/>
      <w:bCs/>
      <w:sz w:val="24"/>
      <w:szCs w:val="20"/>
      <w:lang w:eastAsia="en-US"/>
    </w:rPr>
  </w:style>
  <w:style w:type="paragraph" w:styleId="PlainText">
    <w:name w:val="Plain Text"/>
    <w:basedOn w:val="Normal"/>
    <w:link w:val="PlainTextChar"/>
    <w:semiHidden/>
    <w:rsid w:val="000273A0"/>
    <w:rPr>
      <w:rFonts w:ascii="Courier New" w:eastAsia="Times New Roman" w:hAnsi="Courier New" w:cs="Courier New"/>
      <w:szCs w:val="20"/>
      <w:lang w:eastAsia="en-US"/>
    </w:rPr>
  </w:style>
  <w:style w:type="character" w:customStyle="1" w:styleId="PlainTextChar">
    <w:name w:val="Plain Text Char"/>
    <w:link w:val="PlainText"/>
    <w:semiHidden/>
    <w:rsid w:val="000273A0"/>
    <w:rPr>
      <w:rFonts w:ascii="Courier New" w:hAnsi="Courier New" w:cs="Courier New"/>
      <w:spacing w:val="4"/>
      <w:w w:val="103"/>
      <w:kern w:val="14"/>
      <w:lang w:val="ru-RU" w:eastAsia="en-US"/>
    </w:rPr>
  </w:style>
  <w:style w:type="paragraph" w:styleId="MessageHeader">
    <w:name w:val="Message Header"/>
    <w:basedOn w:val="Normal"/>
    <w:link w:val="MessageHeaderChar"/>
    <w:semiHidden/>
    <w:rsid w:val="000273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sz w:val="24"/>
      <w:szCs w:val="20"/>
      <w:lang w:eastAsia="en-US"/>
    </w:rPr>
  </w:style>
  <w:style w:type="character" w:customStyle="1" w:styleId="MessageHeaderChar">
    <w:name w:val="Message Header Char"/>
    <w:link w:val="MessageHeader"/>
    <w:semiHidden/>
    <w:rsid w:val="000273A0"/>
    <w:rPr>
      <w:rFonts w:ascii="Arial" w:hAnsi="Arial" w:cs="Arial"/>
      <w:spacing w:val="4"/>
      <w:w w:val="103"/>
      <w:kern w:val="14"/>
      <w:sz w:val="24"/>
      <w:shd w:val="pct20" w:color="auto" w:fill="auto"/>
      <w:lang w:val="ru-RU" w:eastAsia="en-US"/>
    </w:rPr>
  </w:style>
  <w:style w:type="character" w:styleId="CommentReference">
    <w:name w:val="annotation reference"/>
    <w:semiHidden/>
    <w:rsid w:val="000273A0"/>
    <w:rPr>
      <w:sz w:val="16"/>
      <w:szCs w:val="16"/>
    </w:rPr>
  </w:style>
  <w:style w:type="paragraph" w:customStyle="1" w:styleId="11">
    <w:name w:val="Заголовок 11"/>
    <w:basedOn w:val="Subtitle"/>
    <w:rsid w:val="000273A0"/>
    <w:pPr>
      <w:tabs>
        <w:tab w:val="left" w:pos="1418"/>
        <w:tab w:val="left" w:pos="1701"/>
        <w:tab w:val="left" w:pos="2268"/>
        <w:tab w:val="left" w:pos="6237"/>
      </w:tabs>
      <w:spacing w:after="0" w:line="288" w:lineRule="auto"/>
      <w:ind w:left="1418" w:hanging="1418"/>
      <w:outlineLvl w:val="9"/>
    </w:pPr>
    <w:rPr>
      <w:rFonts w:ascii="Times New Roman" w:hAnsi="Times New Roman" w:cs="Times New Roman"/>
      <w:spacing w:val="0"/>
      <w:w w:val="100"/>
      <w:kern w:val="0"/>
      <w:u w:val="single"/>
    </w:rPr>
  </w:style>
  <w:style w:type="paragraph" w:customStyle="1" w:styleId="a">
    <w:name w:val="Обычный.ООН"/>
    <w:rsid w:val="000273A0"/>
    <w:pPr>
      <w:tabs>
        <w:tab w:val="left" w:pos="567"/>
        <w:tab w:val="left" w:pos="1134"/>
        <w:tab w:val="left" w:pos="1701"/>
        <w:tab w:val="left" w:pos="2268"/>
        <w:tab w:val="left" w:pos="6237"/>
      </w:tabs>
      <w:spacing w:line="288" w:lineRule="auto"/>
    </w:pPr>
    <w:rPr>
      <w:sz w:val="24"/>
    </w:rPr>
  </w:style>
  <w:style w:type="paragraph" w:customStyle="1" w:styleId="10">
    <w:name w:val="Заголовок 10"/>
    <w:basedOn w:val="Title"/>
    <w:rsid w:val="000273A0"/>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2">
    <w:name w:val="Заголовок 12"/>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i/>
      <w:spacing w:val="0"/>
      <w:w w:val="100"/>
      <w:kern w:val="0"/>
      <w:sz w:val="24"/>
      <w:szCs w:val="20"/>
      <w:lang w:eastAsia="en-US"/>
    </w:rPr>
  </w:style>
  <w:style w:type="paragraph" w:customStyle="1" w:styleId="13">
    <w:name w:val="Заголовок 13"/>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b/>
      <w:i/>
      <w:spacing w:val="0"/>
      <w:w w:val="100"/>
      <w:kern w:val="0"/>
      <w:sz w:val="24"/>
      <w:szCs w:val="20"/>
      <w:lang w:eastAsia="en-US"/>
    </w:rPr>
  </w:style>
  <w:style w:type="paragraph" w:customStyle="1" w:styleId="14">
    <w:name w:val="Заголовок 14"/>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b/>
      <w:spacing w:val="0"/>
      <w:w w:val="100"/>
      <w:kern w:val="0"/>
      <w:sz w:val="24"/>
      <w:szCs w:val="20"/>
      <w:u w:val="single"/>
      <w:lang w:eastAsia="en-US"/>
    </w:rPr>
  </w:style>
  <w:style w:type="paragraph" w:customStyle="1" w:styleId="15">
    <w:name w:val="Заголовок 15"/>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i/>
      <w:spacing w:val="0"/>
      <w:w w:val="100"/>
      <w:kern w:val="0"/>
      <w:sz w:val="24"/>
      <w:szCs w:val="20"/>
      <w:u w:val="single"/>
      <w:lang w:eastAsia="en-US"/>
    </w:rPr>
  </w:style>
  <w:style w:type="paragraph" w:customStyle="1" w:styleId="16">
    <w:name w:val="Заголовок 16"/>
    <w:basedOn w:val="Normal"/>
    <w:rsid w:val="000273A0"/>
    <w:pPr>
      <w:tabs>
        <w:tab w:val="left" w:pos="567"/>
        <w:tab w:val="left" w:pos="1134"/>
        <w:tab w:val="left" w:pos="1701"/>
        <w:tab w:val="left" w:pos="2268"/>
        <w:tab w:val="left" w:pos="6237"/>
      </w:tabs>
      <w:spacing w:line="288" w:lineRule="auto"/>
      <w:jc w:val="center"/>
    </w:pPr>
    <w:rPr>
      <w:rFonts w:eastAsia="Times New Roman" w:cs="Times New Roman"/>
      <w:spacing w:val="0"/>
      <w:w w:val="100"/>
      <w:kern w:val="0"/>
      <w:sz w:val="24"/>
      <w:szCs w:val="20"/>
      <w:lang w:eastAsia="en-US"/>
    </w:rPr>
  </w:style>
  <w:style w:type="paragraph" w:customStyle="1" w:styleId="17">
    <w:name w:val="1"/>
    <w:basedOn w:val="Normal"/>
    <w:rsid w:val="000273A0"/>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2160" w:right="140" w:hanging="1440"/>
      <w:outlineLvl w:val="0"/>
    </w:pPr>
    <w:rPr>
      <w:rFonts w:eastAsia="Times New Roman" w:cs="Times New Roman"/>
      <w:spacing w:val="0"/>
      <w:w w:val="100"/>
      <w:kern w:val="0"/>
      <w:szCs w:val="24"/>
      <w:lang w:val="en-US" w:eastAsia="en-US"/>
    </w:rPr>
  </w:style>
  <w:style w:type="paragraph" w:customStyle="1" w:styleId="18">
    <w:name w:val="Текст сноски1"/>
    <w:basedOn w:val="Normal"/>
    <w:rsid w:val="000273A0"/>
    <w:pPr>
      <w:widowControl w:val="0"/>
      <w:tabs>
        <w:tab w:val="left" w:pos="1418"/>
      </w:tabs>
      <w:autoSpaceDE w:val="0"/>
      <w:autoSpaceDN w:val="0"/>
      <w:adjustRightInd w:val="0"/>
      <w:spacing w:line="240" w:lineRule="auto"/>
      <w:ind w:left="1418" w:hanging="1418"/>
      <w:jc w:val="both"/>
    </w:pPr>
    <w:rPr>
      <w:rFonts w:ascii="Courier New" w:eastAsia="Times New Roman" w:hAnsi="Courier New" w:cs="Times New Roman"/>
      <w:spacing w:val="0"/>
      <w:w w:val="100"/>
      <w:kern w:val="0"/>
      <w:szCs w:val="24"/>
      <w:lang w:val="en-US" w:eastAsia="en-US"/>
    </w:rPr>
  </w:style>
  <w:style w:type="paragraph" w:customStyle="1" w:styleId="Ris">
    <w:name w:val="Ris"/>
    <w:basedOn w:val="19"/>
    <w:rsid w:val="000273A0"/>
    <w:pPr>
      <w:tabs>
        <w:tab w:val="clear" w:pos="1418"/>
        <w:tab w:val="clear" w:pos="1701"/>
        <w:tab w:val="clear" w:pos="2268"/>
        <w:tab w:val="clear" w:pos="6237"/>
      </w:tabs>
      <w:spacing w:line="240" w:lineRule="auto"/>
      <w:ind w:left="0" w:firstLine="0"/>
    </w:pPr>
    <w:rPr>
      <w:rFonts w:ascii="Arial" w:hAnsi="Arial"/>
      <w:b w:val="0"/>
      <w:sz w:val="16"/>
    </w:rPr>
  </w:style>
  <w:style w:type="paragraph" w:customStyle="1" w:styleId="19">
    <w:name w:val="Стиль1"/>
    <w:basedOn w:val="Heading7"/>
    <w:rsid w:val="000273A0"/>
    <w:pPr>
      <w:keepNext/>
      <w:numPr>
        <w:ilvl w:val="0"/>
        <w:numId w:val="0"/>
      </w:numPr>
      <w:tabs>
        <w:tab w:val="left" w:pos="1418"/>
        <w:tab w:val="left" w:pos="1701"/>
        <w:tab w:val="left" w:pos="2268"/>
        <w:tab w:val="left" w:pos="6237"/>
      </w:tabs>
      <w:spacing w:before="0" w:after="0" w:line="288" w:lineRule="auto"/>
      <w:ind w:left="1418" w:hanging="1418"/>
      <w:jc w:val="center"/>
    </w:pPr>
    <w:rPr>
      <w:rFonts w:ascii="MS Sans Serif" w:eastAsia="Times New Roman" w:hAnsi="MS Sans Serif" w:cs="Times New Roman"/>
      <w:b/>
      <w:bCs/>
      <w:spacing w:val="0"/>
      <w:w w:val="100"/>
      <w:kern w:val="0"/>
      <w:sz w:val="20"/>
      <w:szCs w:val="20"/>
      <w:lang w:eastAsia="en-US"/>
    </w:rPr>
  </w:style>
  <w:style w:type="character" w:customStyle="1" w:styleId="SingleTxtGR0">
    <w:name w:val="_ Single Txt_GR Знак"/>
    <w:link w:val="SingleTxtGR"/>
    <w:rsid w:val="000273A0"/>
    <w:rPr>
      <w:spacing w:val="4"/>
      <w:w w:val="103"/>
      <w:kern w:val="14"/>
      <w:lang w:val="ru-RU" w:eastAsia="zh-CN"/>
    </w:rPr>
  </w:style>
  <w:style w:type="character" w:customStyle="1" w:styleId="SingleTxtGChar">
    <w:name w:val="_ Single Txt_G Char"/>
    <w:link w:val="SingleTxtG"/>
    <w:rsid w:val="000273A0"/>
    <w:rPr>
      <w:lang w:val="en-GB" w:eastAsia="en-US"/>
    </w:rPr>
  </w:style>
  <w:style w:type="paragraph" w:customStyle="1" w:styleId="SingleTxtG">
    <w:name w:val="_ Single Txt_G"/>
    <w:basedOn w:val="Normal"/>
    <w:link w:val="SingleTxtGChar"/>
    <w:qFormat/>
    <w:rsid w:val="000273A0"/>
    <w:pPr>
      <w:suppressAutoHyphens/>
      <w:spacing w:after="120"/>
      <w:ind w:left="1134" w:right="1134"/>
      <w:jc w:val="both"/>
    </w:pPr>
    <w:rPr>
      <w:rFonts w:eastAsia="Times New Roman" w:cs="Times New Roman"/>
      <w:spacing w:val="0"/>
      <w:w w:val="100"/>
      <w:kern w:val="0"/>
      <w:szCs w:val="20"/>
      <w:lang w:val="en-GB" w:eastAsia="en-US"/>
    </w:rPr>
  </w:style>
  <w:style w:type="paragraph" w:styleId="CommentText">
    <w:name w:val="annotation text"/>
    <w:basedOn w:val="Normal"/>
    <w:link w:val="CommentTextChar"/>
    <w:rsid w:val="000273A0"/>
    <w:pPr>
      <w:suppressAutoHyphens/>
    </w:pPr>
    <w:rPr>
      <w:rFonts w:eastAsia="Times New Roman" w:cs="Times New Roman"/>
      <w:spacing w:val="0"/>
      <w:w w:val="100"/>
      <w:kern w:val="0"/>
      <w:szCs w:val="20"/>
      <w:lang w:val="en-GB" w:eastAsia="en-US"/>
    </w:rPr>
  </w:style>
  <w:style w:type="character" w:customStyle="1" w:styleId="CommentTextChar">
    <w:name w:val="Comment Text Char"/>
    <w:link w:val="CommentText"/>
    <w:rsid w:val="000273A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footer" Target="footer13.xml"/><Relationship Id="rId47" Type="http://schemas.openxmlformats.org/officeDocument/2006/relationships/oleObject" Target="embeddings/oleObject4.bin"/><Relationship Id="rId63" Type="http://schemas.openxmlformats.org/officeDocument/2006/relationships/header" Target="header19.xml"/><Relationship Id="rId68" Type="http://schemas.openxmlformats.org/officeDocument/2006/relationships/footer" Target="footer22.xml"/><Relationship Id="rId84" Type="http://schemas.openxmlformats.org/officeDocument/2006/relationships/image" Target="media/image21.wmf"/><Relationship Id="rId89" Type="http://schemas.openxmlformats.org/officeDocument/2006/relationships/image" Target="media/image24.png"/><Relationship Id="rId16" Type="http://schemas.openxmlformats.org/officeDocument/2006/relationships/header" Target="header3.xml"/><Relationship Id="rId107" Type="http://schemas.openxmlformats.org/officeDocument/2006/relationships/footer" Target="footer28.xml"/><Relationship Id="rId11" Type="http://schemas.openxmlformats.org/officeDocument/2006/relationships/header" Target="header2.xml"/><Relationship Id="rId32" Type="http://schemas.openxmlformats.org/officeDocument/2006/relationships/oleObject" Target="embeddings/oleObject2.bin"/><Relationship Id="rId37" Type="http://schemas.openxmlformats.org/officeDocument/2006/relationships/header" Target="header10.xml"/><Relationship Id="rId53" Type="http://schemas.openxmlformats.org/officeDocument/2006/relationships/footer" Target="footer14.xml"/><Relationship Id="rId58" Type="http://schemas.openxmlformats.org/officeDocument/2006/relationships/footer" Target="footer17.xml"/><Relationship Id="rId74" Type="http://schemas.openxmlformats.org/officeDocument/2006/relationships/footer" Target="footer24.xml"/><Relationship Id="rId79" Type="http://schemas.openxmlformats.org/officeDocument/2006/relationships/oleObject" Target="embeddings/oleObject8.bin"/><Relationship Id="rId102" Type="http://schemas.openxmlformats.org/officeDocument/2006/relationships/image" Target="media/image31.png"/><Relationship Id="rId5" Type="http://schemas.openxmlformats.org/officeDocument/2006/relationships/settings" Target="settings.xml"/><Relationship Id="rId90" Type="http://schemas.openxmlformats.org/officeDocument/2006/relationships/image" Target="media/image25.png"/><Relationship Id="rId95" Type="http://schemas.openxmlformats.org/officeDocument/2006/relationships/header" Target="header24.xml"/><Relationship Id="rId22" Type="http://schemas.openxmlformats.org/officeDocument/2006/relationships/image" Target="media/image5.emf"/><Relationship Id="rId27" Type="http://schemas.openxmlformats.org/officeDocument/2006/relationships/header" Target="header7.xml"/><Relationship Id="rId43" Type="http://schemas.openxmlformats.org/officeDocument/2006/relationships/image" Target="media/image9.emf"/><Relationship Id="rId48" Type="http://schemas.openxmlformats.org/officeDocument/2006/relationships/image" Target="media/image12.jpeg"/><Relationship Id="rId64" Type="http://schemas.openxmlformats.org/officeDocument/2006/relationships/header" Target="header20.xml"/><Relationship Id="rId69" Type="http://schemas.openxmlformats.org/officeDocument/2006/relationships/image" Target="media/image14.wmf"/><Relationship Id="rId80" Type="http://schemas.openxmlformats.org/officeDocument/2006/relationships/image" Target="media/image18.wmf"/><Relationship Id="rId85" Type="http://schemas.openxmlformats.org/officeDocument/2006/relationships/oleObject" Target="embeddings/oleObject10.bin"/><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1.xml"/><Relationship Id="rId59" Type="http://schemas.openxmlformats.org/officeDocument/2006/relationships/header" Target="header17.xml"/><Relationship Id="rId103" Type="http://schemas.openxmlformats.org/officeDocument/2006/relationships/image" Target="media/image32.png"/><Relationship Id="rId108" Type="http://schemas.openxmlformats.org/officeDocument/2006/relationships/footer" Target="footer29.xml"/><Relationship Id="rId54" Type="http://schemas.openxmlformats.org/officeDocument/2006/relationships/footer" Target="footer15.xml"/><Relationship Id="rId70" Type="http://schemas.openxmlformats.org/officeDocument/2006/relationships/oleObject" Target="embeddings/oleObject6.bin"/><Relationship Id="rId75" Type="http://schemas.openxmlformats.org/officeDocument/2006/relationships/image" Target="media/image15.png"/><Relationship Id="rId91" Type="http://schemas.openxmlformats.org/officeDocument/2006/relationships/image" Target="media/image26.png"/><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0.emf"/><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image" Target="media/image13.wmf"/><Relationship Id="rId57" Type="http://schemas.openxmlformats.org/officeDocument/2006/relationships/header" Target="header16.xml"/><Relationship Id="rId106" Type="http://schemas.openxmlformats.org/officeDocument/2006/relationships/header" Target="header28.xml"/><Relationship Id="rId10" Type="http://schemas.openxmlformats.org/officeDocument/2006/relationships/header" Target="header1.xml"/><Relationship Id="rId31" Type="http://schemas.openxmlformats.org/officeDocument/2006/relationships/image" Target="media/image8.wmf"/><Relationship Id="rId44" Type="http://schemas.openxmlformats.org/officeDocument/2006/relationships/oleObject" Target="embeddings/oleObject3.bin"/><Relationship Id="rId52" Type="http://schemas.openxmlformats.org/officeDocument/2006/relationships/header" Target="header14.xml"/><Relationship Id="rId60" Type="http://schemas.openxmlformats.org/officeDocument/2006/relationships/footer" Target="footer18.xml"/><Relationship Id="rId65" Type="http://schemas.openxmlformats.org/officeDocument/2006/relationships/footer" Target="footer20.xml"/><Relationship Id="rId73" Type="http://schemas.openxmlformats.org/officeDocument/2006/relationships/header" Target="header23.xml"/><Relationship Id="rId78" Type="http://schemas.openxmlformats.org/officeDocument/2006/relationships/image" Target="media/image17.wmf"/><Relationship Id="rId81" Type="http://schemas.openxmlformats.org/officeDocument/2006/relationships/oleObject" Target="embeddings/oleObject9.bin"/><Relationship Id="rId86" Type="http://schemas.openxmlformats.org/officeDocument/2006/relationships/image" Target="media/image22.png"/><Relationship Id="rId94" Type="http://schemas.openxmlformats.org/officeDocument/2006/relationships/image" Target="media/image29.jpeg"/><Relationship Id="rId99" Type="http://schemas.openxmlformats.org/officeDocument/2006/relationships/header" Target="header26.xml"/><Relationship Id="rId101"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fontTable" Target="fontTable.xml"/><Relationship Id="rId34" Type="http://schemas.openxmlformats.org/officeDocument/2006/relationships/header" Target="header9.xml"/><Relationship Id="rId50" Type="http://schemas.openxmlformats.org/officeDocument/2006/relationships/oleObject" Target="embeddings/oleObject5.bin"/><Relationship Id="rId55" Type="http://schemas.openxmlformats.org/officeDocument/2006/relationships/header" Target="header15.xml"/><Relationship Id="rId76" Type="http://schemas.openxmlformats.org/officeDocument/2006/relationships/image" Target="media/image16.wmf"/><Relationship Id="rId97" Type="http://schemas.openxmlformats.org/officeDocument/2006/relationships/footer" Target="footer25.xml"/><Relationship Id="rId104"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header" Target="header22.xm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6.emf"/><Relationship Id="rId40" Type="http://schemas.openxmlformats.org/officeDocument/2006/relationships/footer" Target="footer12.xml"/><Relationship Id="rId45" Type="http://schemas.openxmlformats.org/officeDocument/2006/relationships/image" Target="media/image10.jpeg"/><Relationship Id="rId66" Type="http://schemas.openxmlformats.org/officeDocument/2006/relationships/footer" Target="footer21.xml"/><Relationship Id="rId87" Type="http://schemas.openxmlformats.org/officeDocument/2006/relationships/image" Target="media/image23.wmf"/><Relationship Id="rId110" Type="http://schemas.openxmlformats.org/officeDocument/2006/relationships/theme" Target="theme/theme1.xml"/><Relationship Id="rId61" Type="http://schemas.openxmlformats.org/officeDocument/2006/relationships/header" Target="header18.xml"/><Relationship Id="rId82" Type="http://schemas.openxmlformats.org/officeDocument/2006/relationships/image" Target="media/image19.pn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footer" Target="footer9.xml"/><Relationship Id="rId56" Type="http://schemas.openxmlformats.org/officeDocument/2006/relationships/footer" Target="footer16.xml"/><Relationship Id="rId77" Type="http://schemas.openxmlformats.org/officeDocument/2006/relationships/oleObject" Target="embeddings/oleObject7.bin"/><Relationship Id="rId100" Type="http://schemas.openxmlformats.org/officeDocument/2006/relationships/footer" Target="footer27.xml"/><Relationship Id="rId105"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footer" Target="footer23.xml"/><Relationship Id="rId93" Type="http://schemas.openxmlformats.org/officeDocument/2006/relationships/image" Target="media/image28.jpeg"/><Relationship Id="rId98" Type="http://schemas.openxmlformats.org/officeDocument/2006/relationships/footer" Target="footer26.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1.emf"/><Relationship Id="rId67" Type="http://schemas.openxmlformats.org/officeDocument/2006/relationships/header" Target="header21.xml"/><Relationship Id="rId20" Type="http://schemas.openxmlformats.org/officeDocument/2006/relationships/header" Target="header5.xml"/><Relationship Id="rId41" Type="http://schemas.openxmlformats.org/officeDocument/2006/relationships/header" Target="header12.xml"/><Relationship Id="rId62" Type="http://schemas.openxmlformats.org/officeDocument/2006/relationships/footer" Target="footer19.xml"/><Relationship Id="rId83" Type="http://schemas.openxmlformats.org/officeDocument/2006/relationships/image" Target="media/image20.jpeg"/><Relationship Id="rId88" Type="http://schemas.openxmlformats.org/officeDocument/2006/relationships/oleObject" Target="embeddings/oleObject11.bin"/></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file:///\\conf-share1\LS\RUS\COMMON\MSWDocs\_3Final\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file:///\\conf-share1\LS\RUS\COMMON\MSWDocs\_3Final\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1A7A2-9D6A-4FF1-A899-26E221DBD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18119</Words>
  <Characters>103281</Characters>
  <Application>Microsoft Office Word</Application>
  <DocSecurity>4</DocSecurity>
  <Lines>860</Lines>
  <Paragraphs>242</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ECE/TRANS/WP.29/GRSP/2017/7</vt:lpstr>
      <vt:lpstr>ECE/TRANS/WP.29/GRSP/2017/7</vt:lpstr>
      <vt:lpstr>A/</vt:lpstr>
    </vt:vector>
  </TitlesOfParts>
  <Company>DCM</Company>
  <LinksUpToDate>false</LinksUpToDate>
  <CharactersWithSpaces>121158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ECE/TRANS/WP.29/GRSP/2017/7</dc:title>
  <dc:creator>Prokoudina S.</dc:creator>
  <cp:lastModifiedBy>Benedicte Boudol</cp:lastModifiedBy>
  <cp:revision>2</cp:revision>
  <cp:lastPrinted>2017-03-30T08:51:00Z</cp:lastPrinted>
  <dcterms:created xsi:type="dcterms:W3CDTF">2017-03-30T09:33:00Z</dcterms:created>
  <dcterms:modified xsi:type="dcterms:W3CDTF">2017-03-30T09:33:00Z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