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000" w:firstRow="0" w:lastRow="0" w:firstColumn="0" w:lastColumn="0" w:noHBand="0" w:noVBand="0"/>
      </w:tblPr>
      <w:tblGrid>
        <w:gridCol w:w="4962"/>
        <w:gridCol w:w="4961"/>
      </w:tblGrid>
      <w:tr w:rsidR="006A522A" w:rsidRPr="00BD5F99" w14:paraId="59E3EDB1" w14:textId="77777777" w:rsidTr="00145C55">
        <w:tc>
          <w:tcPr>
            <w:tcW w:w="4962" w:type="dxa"/>
          </w:tcPr>
          <w:p w14:paraId="69E9B6A6" w14:textId="2E2F3AE2" w:rsidR="00880B8B" w:rsidRPr="00B5381D" w:rsidRDefault="00852FA8" w:rsidP="00121027">
            <w:pPr>
              <w:pStyle w:val="Header"/>
              <w:rPr>
                <w:sz w:val="20"/>
                <w:szCs w:val="20"/>
                <w:lang w:val="en-GB"/>
              </w:rPr>
            </w:pPr>
            <w:r w:rsidRPr="00B5381D">
              <w:rPr>
                <w:sz w:val="20"/>
                <w:szCs w:val="20"/>
                <w:lang w:val="en-GB"/>
              </w:rPr>
              <w:t xml:space="preserve">Submitted by </w:t>
            </w:r>
            <w:r w:rsidR="00F65389" w:rsidRPr="00B5381D">
              <w:rPr>
                <w:sz w:val="20"/>
                <w:szCs w:val="20"/>
                <w:lang w:val="en-GB"/>
              </w:rPr>
              <w:t xml:space="preserve">the expert from </w:t>
            </w:r>
            <w:r w:rsidR="00F30423">
              <w:rPr>
                <w:sz w:val="20"/>
                <w:szCs w:val="20"/>
                <w:lang w:val="en-GB"/>
              </w:rPr>
              <w:t>The Netherlands</w:t>
            </w:r>
          </w:p>
          <w:p w14:paraId="4610E5B5" w14:textId="77777777" w:rsidR="00880B8B" w:rsidRPr="00B5381D" w:rsidRDefault="00880B8B" w:rsidP="00121027">
            <w:pPr>
              <w:pStyle w:val="Header"/>
              <w:rPr>
                <w:sz w:val="16"/>
                <w:szCs w:val="16"/>
                <w:lang w:val="en-GB"/>
              </w:rPr>
            </w:pPr>
          </w:p>
        </w:tc>
        <w:tc>
          <w:tcPr>
            <w:tcW w:w="4961" w:type="dxa"/>
          </w:tcPr>
          <w:p w14:paraId="11491DB5" w14:textId="2A52F470" w:rsidR="006A522A" w:rsidRPr="00B5381D" w:rsidRDefault="006A522A" w:rsidP="006C3413">
            <w:pPr>
              <w:ind w:left="742"/>
              <w:rPr>
                <w:b/>
                <w:bCs/>
                <w:sz w:val="20"/>
                <w:szCs w:val="20"/>
                <w:lang w:val="en-GB"/>
              </w:rPr>
            </w:pPr>
            <w:r w:rsidRPr="00B5381D">
              <w:rPr>
                <w:sz w:val="20"/>
                <w:szCs w:val="20"/>
                <w:u w:val="single"/>
                <w:lang w:val="en-GB"/>
              </w:rPr>
              <w:t>Informal document</w:t>
            </w:r>
            <w:r w:rsidRPr="00B5381D">
              <w:rPr>
                <w:sz w:val="20"/>
                <w:szCs w:val="20"/>
                <w:lang w:val="en-GB"/>
              </w:rPr>
              <w:t xml:space="preserve"> </w:t>
            </w:r>
            <w:r w:rsidRPr="00B5381D">
              <w:rPr>
                <w:b/>
                <w:bCs/>
                <w:sz w:val="20"/>
                <w:szCs w:val="20"/>
                <w:lang w:val="en-GB"/>
              </w:rPr>
              <w:t>GRSG-</w:t>
            </w:r>
            <w:r w:rsidR="000771D9" w:rsidRPr="00B5381D">
              <w:rPr>
                <w:b/>
                <w:bCs/>
                <w:sz w:val="20"/>
                <w:szCs w:val="20"/>
                <w:lang w:val="en-GB"/>
              </w:rPr>
              <w:t>1</w:t>
            </w:r>
            <w:r w:rsidR="003162B0">
              <w:rPr>
                <w:b/>
                <w:bCs/>
                <w:sz w:val="20"/>
                <w:szCs w:val="20"/>
                <w:lang w:val="en-GB"/>
              </w:rPr>
              <w:t>13</w:t>
            </w:r>
            <w:r w:rsidRPr="00B5381D">
              <w:rPr>
                <w:b/>
                <w:bCs/>
                <w:sz w:val="20"/>
                <w:szCs w:val="20"/>
                <w:lang w:val="en-GB"/>
              </w:rPr>
              <w:t>-</w:t>
            </w:r>
            <w:r w:rsidR="00BD5F99">
              <w:rPr>
                <w:b/>
                <w:bCs/>
                <w:sz w:val="20"/>
                <w:szCs w:val="20"/>
                <w:lang w:val="en-GB"/>
              </w:rPr>
              <w:t>25</w:t>
            </w:r>
          </w:p>
          <w:p w14:paraId="3D057123" w14:textId="77777777" w:rsidR="006A522A" w:rsidRPr="00B5381D" w:rsidRDefault="007B0133" w:rsidP="00147968">
            <w:pPr>
              <w:pStyle w:val="Header"/>
              <w:ind w:left="742"/>
              <w:rPr>
                <w:sz w:val="20"/>
                <w:szCs w:val="20"/>
                <w:lang w:val="en-GB"/>
              </w:rPr>
            </w:pPr>
            <w:r w:rsidRPr="00B5381D">
              <w:rPr>
                <w:sz w:val="20"/>
                <w:szCs w:val="20"/>
                <w:lang w:val="en-GB"/>
              </w:rPr>
              <w:t>(</w:t>
            </w:r>
            <w:r w:rsidR="00262ADB" w:rsidRPr="00B5381D">
              <w:rPr>
                <w:sz w:val="20"/>
                <w:szCs w:val="20"/>
                <w:lang w:val="en-GB"/>
              </w:rPr>
              <w:t>1</w:t>
            </w:r>
            <w:r w:rsidR="003C3232" w:rsidRPr="00B5381D">
              <w:rPr>
                <w:sz w:val="20"/>
                <w:szCs w:val="20"/>
                <w:lang w:val="en-GB"/>
              </w:rPr>
              <w:t>1</w:t>
            </w:r>
            <w:r w:rsidR="003162B0">
              <w:rPr>
                <w:sz w:val="20"/>
                <w:szCs w:val="20"/>
                <w:lang w:val="en-GB"/>
              </w:rPr>
              <w:t>3</w:t>
            </w:r>
            <w:r w:rsidR="00121027" w:rsidRPr="00B5381D">
              <w:rPr>
                <w:sz w:val="20"/>
                <w:szCs w:val="20"/>
                <w:vertAlign w:val="superscript"/>
                <w:lang w:val="en-GB"/>
              </w:rPr>
              <w:t>th</w:t>
            </w:r>
            <w:r w:rsidR="000771D9" w:rsidRPr="00B5381D">
              <w:rPr>
                <w:sz w:val="20"/>
                <w:szCs w:val="20"/>
                <w:lang w:val="en-GB"/>
              </w:rPr>
              <w:t xml:space="preserve"> </w:t>
            </w:r>
            <w:r w:rsidR="006A522A" w:rsidRPr="00B5381D">
              <w:rPr>
                <w:sz w:val="20"/>
                <w:szCs w:val="20"/>
                <w:lang w:val="en-GB"/>
              </w:rPr>
              <w:t xml:space="preserve">GRSG, </w:t>
            </w:r>
            <w:r w:rsidR="00A119AD" w:rsidRPr="00B5381D">
              <w:rPr>
                <w:sz w:val="20"/>
                <w:szCs w:val="20"/>
                <w:lang w:val="en-GB"/>
              </w:rPr>
              <w:t xml:space="preserve">11-14 October </w:t>
            </w:r>
            <w:r w:rsidR="007B2E2A" w:rsidRPr="00B5381D">
              <w:rPr>
                <w:sz w:val="20"/>
                <w:szCs w:val="20"/>
                <w:lang w:val="en-GB"/>
              </w:rPr>
              <w:t>201</w:t>
            </w:r>
            <w:r w:rsidR="003162B0">
              <w:rPr>
                <w:sz w:val="20"/>
                <w:szCs w:val="20"/>
                <w:lang w:val="en-GB"/>
              </w:rPr>
              <w:t>7</w:t>
            </w:r>
          </w:p>
          <w:p w14:paraId="14D21107" w14:textId="082C5681" w:rsidR="006A522A" w:rsidRPr="00B5381D" w:rsidRDefault="003D4BFE" w:rsidP="00862995">
            <w:pPr>
              <w:pStyle w:val="Header"/>
              <w:ind w:left="742"/>
              <w:rPr>
                <w:sz w:val="20"/>
                <w:szCs w:val="20"/>
                <w:lang w:val="en-GB"/>
              </w:rPr>
            </w:pPr>
            <w:r w:rsidRPr="00B5381D">
              <w:rPr>
                <w:sz w:val="20"/>
                <w:szCs w:val="20"/>
                <w:lang w:val="en-GB"/>
              </w:rPr>
              <w:t>a</w:t>
            </w:r>
            <w:r w:rsidR="00DB209F" w:rsidRPr="00B5381D">
              <w:rPr>
                <w:sz w:val="20"/>
                <w:szCs w:val="20"/>
                <w:lang w:val="en-GB"/>
              </w:rPr>
              <w:t xml:space="preserve">genda item </w:t>
            </w:r>
            <w:r w:rsidR="004A6896">
              <w:rPr>
                <w:sz w:val="20"/>
                <w:szCs w:val="20"/>
                <w:lang w:val="en-GB"/>
              </w:rPr>
              <w:t>6(</w:t>
            </w:r>
            <w:r w:rsidR="00862995">
              <w:rPr>
                <w:sz w:val="20"/>
                <w:szCs w:val="20"/>
                <w:lang w:val="en-GB"/>
              </w:rPr>
              <w:t>b</w:t>
            </w:r>
            <w:r w:rsidR="004A6896">
              <w:rPr>
                <w:sz w:val="20"/>
                <w:szCs w:val="20"/>
                <w:lang w:val="en-GB"/>
              </w:rPr>
              <w:t>)</w:t>
            </w:r>
            <w:r w:rsidR="006A522A" w:rsidRPr="00B5381D">
              <w:rPr>
                <w:sz w:val="20"/>
                <w:szCs w:val="20"/>
                <w:lang w:val="en-GB"/>
              </w:rPr>
              <w:t>)</w:t>
            </w:r>
          </w:p>
        </w:tc>
      </w:tr>
    </w:tbl>
    <w:p w14:paraId="18228954" w14:textId="7E63BA71" w:rsidR="00C07DE9" w:rsidRPr="00B5381D" w:rsidRDefault="002E1BD4" w:rsidP="00490F1F">
      <w:pPr>
        <w:spacing w:before="240" w:line="240" w:lineRule="atLeast"/>
        <w:ind w:left="709" w:right="454"/>
        <w:rPr>
          <w:b/>
          <w:sz w:val="28"/>
          <w:szCs w:val="28"/>
          <w:lang w:val="en-GB" w:eastAsia="en-US"/>
        </w:rPr>
      </w:pPr>
      <w:r w:rsidRPr="00B5381D">
        <w:rPr>
          <w:b/>
          <w:sz w:val="28"/>
          <w:szCs w:val="28"/>
          <w:lang w:val="en-GB" w:eastAsia="en-US"/>
        </w:rPr>
        <w:t xml:space="preserve">Proposal for amendments </w:t>
      </w:r>
      <w:r w:rsidR="00273848">
        <w:rPr>
          <w:b/>
          <w:sz w:val="28"/>
          <w:szCs w:val="28"/>
          <w:lang w:val="en-GB" w:eastAsia="en-US"/>
        </w:rPr>
        <w:t xml:space="preserve">to </w:t>
      </w:r>
      <w:r w:rsidR="003162B0">
        <w:rPr>
          <w:b/>
          <w:sz w:val="28"/>
          <w:szCs w:val="28"/>
          <w:lang w:val="en-GB" w:eastAsia="en-US"/>
        </w:rPr>
        <w:t xml:space="preserve">Regulation No. </w:t>
      </w:r>
      <w:r w:rsidR="00AA3435">
        <w:rPr>
          <w:b/>
          <w:sz w:val="28"/>
          <w:szCs w:val="28"/>
          <w:lang w:val="en-GB" w:eastAsia="en-US"/>
        </w:rPr>
        <w:t>110</w:t>
      </w:r>
      <w:r w:rsidR="00C07DE9" w:rsidRPr="00B5381D">
        <w:rPr>
          <w:b/>
          <w:sz w:val="28"/>
          <w:szCs w:val="28"/>
          <w:lang w:val="en-GB" w:eastAsia="en-US"/>
        </w:rPr>
        <w:t xml:space="preserve"> </w:t>
      </w:r>
      <w:r w:rsidR="003162B0">
        <w:rPr>
          <w:b/>
          <w:sz w:val="28"/>
          <w:szCs w:val="28"/>
          <w:lang w:val="en-GB" w:eastAsia="en-US"/>
        </w:rPr>
        <w:t>–</w:t>
      </w:r>
      <w:r w:rsidR="00C07DE9" w:rsidRPr="00B5381D">
        <w:rPr>
          <w:b/>
          <w:sz w:val="28"/>
          <w:szCs w:val="28"/>
          <w:lang w:val="en-GB" w:eastAsia="en-US"/>
        </w:rPr>
        <w:t xml:space="preserve"> </w:t>
      </w:r>
      <w:r w:rsidR="00AA3435">
        <w:rPr>
          <w:b/>
          <w:sz w:val="28"/>
          <w:szCs w:val="28"/>
          <w:lang w:val="en-GB" w:eastAsia="en-US"/>
        </w:rPr>
        <w:t>CNG/LNG</w:t>
      </w:r>
      <w:r w:rsidR="003162B0">
        <w:rPr>
          <w:b/>
          <w:sz w:val="28"/>
          <w:szCs w:val="28"/>
          <w:lang w:val="en-GB" w:eastAsia="en-US"/>
        </w:rPr>
        <w:t xml:space="preserve"> vehicles</w:t>
      </w:r>
    </w:p>
    <w:p w14:paraId="7FFB0FD0" w14:textId="77777777" w:rsidR="0018173C" w:rsidRPr="00B5381D" w:rsidRDefault="0018173C" w:rsidP="002E1BD4">
      <w:pPr>
        <w:spacing w:line="240" w:lineRule="atLeast"/>
        <w:ind w:left="567" w:right="454"/>
        <w:rPr>
          <w:lang w:val="en-GB"/>
        </w:rPr>
      </w:pPr>
    </w:p>
    <w:p w14:paraId="5D9A9685" w14:textId="500566C8" w:rsidR="000B4763" w:rsidRPr="00B5381D" w:rsidRDefault="000B4763" w:rsidP="00AB3A9F">
      <w:pPr>
        <w:ind w:left="709" w:right="593"/>
        <w:jc w:val="both"/>
        <w:rPr>
          <w:sz w:val="20"/>
          <w:szCs w:val="20"/>
          <w:lang w:val="en-GB"/>
        </w:rPr>
      </w:pPr>
      <w:r w:rsidRPr="00B5381D">
        <w:rPr>
          <w:sz w:val="20"/>
          <w:szCs w:val="20"/>
          <w:lang w:val="en-GB"/>
        </w:rPr>
        <w:t xml:space="preserve">The text reproduced below was prepared by </w:t>
      </w:r>
      <w:r w:rsidR="00AA3435">
        <w:rPr>
          <w:sz w:val="20"/>
          <w:szCs w:val="20"/>
          <w:lang w:val="en-GB"/>
        </w:rPr>
        <w:t>The Netherlands</w:t>
      </w:r>
      <w:r w:rsidR="00482935">
        <w:rPr>
          <w:sz w:val="20"/>
          <w:szCs w:val="20"/>
          <w:lang w:val="en-GB"/>
        </w:rPr>
        <w:t xml:space="preserve"> </w:t>
      </w:r>
      <w:r w:rsidR="000D3A56" w:rsidRPr="00B5381D">
        <w:rPr>
          <w:sz w:val="20"/>
          <w:szCs w:val="20"/>
          <w:lang w:val="en-GB"/>
        </w:rPr>
        <w:t xml:space="preserve">proposing </w:t>
      </w:r>
      <w:r w:rsidR="000D3A56">
        <w:rPr>
          <w:sz w:val="20"/>
          <w:szCs w:val="20"/>
          <w:lang w:val="en-GB"/>
        </w:rPr>
        <w:t>the introduction of</w:t>
      </w:r>
      <w:r w:rsidR="00AA3435" w:rsidRPr="00AA3435">
        <w:rPr>
          <w:sz w:val="20"/>
          <w:szCs w:val="20"/>
          <w:lang w:val="en-GB"/>
        </w:rPr>
        <w:t xml:space="preserve"> requirements </w:t>
      </w:r>
      <w:r w:rsidR="00AA3435">
        <w:rPr>
          <w:sz w:val="20"/>
          <w:szCs w:val="20"/>
          <w:lang w:val="en-GB"/>
        </w:rPr>
        <w:t xml:space="preserve">to UN </w:t>
      </w:r>
      <w:r w:rsidR="00AA3435" w:rsidRPr="00B5381D">
        <w:rPr>
          <w:sz w:val="20"/>
          <w:szCs w:val="20"/>
          <w:lang w:val="en-GB"/>
        </w:rPr>
        <w:t xml:space="preserve">Regulation No. </w:t>
      </w:r>
      <w:r w:rsidR="00AA3435">
        <w:rPr>
          <w:sz w:val="20"/>
          <w:szCs w:val="20"/>
          <w:lang w:val="en-GB"/>
        </w:rPr>
        <w:t xml:space="preserve">110 </w:t>
      </w:r>
      <w:r w:rsidR="00AA3435" w:rsidRPr="00AA3435">
        <w:rPr>
          <w:sz w:val="20"/>
          <w:szCs w:val="20"/>
          <w:lang w:val="en-GB"/>
        </w:rPr>
        <w:t xml:space="preserve">for </w:t>
      </w:r>
      <w:r w:rsidR="000D3A56">
        <w:rPr>
          <w:sz w:val="20"/>
          <w:szCs w:val="20"/>
          <w:lang w:val="en-GB"/>
        </w:rPr>
        <w:t xml:space="preserve">the </w:t>
      </w:r>
      <w:r w:rsidR="001B3605" w:rsidRPr="00AA3435">
        <w:rPr>
          <w:sz w:val="20"/>
          <w:szCs w:val="20"/>
          <w:lang w:val="en-GB"/>
        </w:rPr>
        <w:t>state</w:t>
      </w:r>
      <w:r w:rsidR="001B3605">
        <w:rPr>
          <w:sz w:val="20"/>
          <w:szCs w:val="20"/>
          <w:lang w:val="en-GB"/>
        </w:rPr>
        <w:t>-</w:t>
      </w:r>
      <w:r w:rsidR="001B3605" w:rsidRPr="00AA3435">
        <w:rPr>
          <w:sz w:val="20"/>
          <w:szCs w:val="20"/>
          <w:lang w:val="en-GB"/>
        </w:rPr>
        <w:t>of</w:t>
      </w:r>
      <w:r w:rsidR="001B3605">
        <w:rPr>
          <w:sz w:val="20"/>
          <w:szCs w:val="20"/>
          <w:lang w:val="en-GB"/>
        </w:rPr>
        <w:t>-</w:t>
      </w:r>
      <w:r w:rsidR="001B3605" w:rsidRPr="00AA3435">
        <w:rPr>
          <w:sz w:val="20"/>
          <w:szCs w:val="20"/>
          <w:lang w:val="en-GB"/>
        </w:rPr>
        <w:t>the</w:t>
      </w:r>
      <w:r w:rsidR="001B3605">
        <w:rPr>
          <w:sz w:val="20"/>
          <w:szCs w:val="20"/>
          <w:lang w:val="en-GB"/>
        </w:rPr>
        <w:t>-</w:t>
      </w:r>
      <w:r w:rsidR="001B3605" w:rsidRPr="00AA3435">
        <w:rPr>
          <w:sz w:val="20"/>
          <w:szCs w:val="20"/>
          <w:lang w:val="en-GB"/>
        </w:rPr>
        <w:t xml:space="preserve">art </w:t>
      </w:r>
      <w:r w:rsidR="00BD5F99">
        <w:rPr>
          <w:sz w:val="20"/>
          <w:szCs w:val="20"/>
          <w:lang w:val="en-GB"/>
        </w:rPr>
        <w:t>"</w:t>
      </w:r>
      <w:r w:rsidR="000D3A56" w:rsidRPr="00AA3435">
        <w:rPr>
          <w:sz w:val="20"/>
          <w:szCs w:val="20"/>
          <w:lang w:val="en-GB"/>
        </w:rPr>
        <w:t xml:space="preserve">CNG </w:t>
      </w:r>
      <w:r w:rsidR="000D3A56">
        <w:rPr>
          <w:sz w:val="20"/>
          <w:szCs w:val="20"/>
          <w:lang w:val="en-GB"/>
        </w:rPr>
        <w:t>compressor</w:t>
      </w:r>
      <w:r w:rsidR="00BD5F99">
        <w:rPr>
          <w:sz w:val="20"/>
          <w:szCs w:val="20"/>
          <w:lang w:val="en-GB"/>
        </w:rPr>
        <w:t>"</w:t>
      </w:r>
      <w:r w:rsidR="000D3A56">
        <w:rPr>
          <w:sz w:val="20"/>
          <w:szCs w:val="20"/>
          <w:lang w:val="en-GB"/>
        </w:rPr>
        <w:t xml:space="preserve"> </w:t>
      </w:r>
      <w:r w:rsidR="00AA3435" w:rsidRPr="00AA3435">
        <w:rPr>
          <w:sz w:val="20"/>
          <w:szCs w:val="20"/>
          <w:lang w:val="en-GB"/>
        </w:rPr>
        <w:t>component</w:t>
      </w:r>
      <w:r w:rsidR="00C3369F">
        <w:rPr>
          <w:sz w:val="20"/>
          <w:szCs w:val="20"/>
          <w:lang w:val="en-GB"/>
        </w:rPr>
        <w:t>s</w:t>
      </w:r>
      <w:r w:rsidR="00AA3435" w:rsidRPr="00AA3435">
        <w:rPr>
          <w:sz w:val="20"/>
          <w:szCs w:val="20"/>
          <w:lang w:val="en-GB"/>
        </w:rPr>
        <w:t xml:space="preserve"> used in LNG/CNG systems</w:t>
      </w:r>
      <w:r w:rsidR="003162B0">
        <w:rPr>
          <w:sz w:val="20"/>
          <w:szCs w:val="20"/>
          <w:lang w:val="en-GB"/>
        </w:rPr>
        <w:t xml:space="preserve">. Modifications </w:t>
      </w:r>
      <w:r w:rsidR="00482935">
        <w:rPr>
          <w:sz w:val="20"/>
          <w:szCs w:val="20"/>
          <w:lang w:val="en-GB"/>
        </w:rPr>
        <w:t xml:space="preserve">to the original text </w:t>
      </w:r>
      <w:r w:rsidRPr="00B5381D">
        <w:rPr>
          <w:sz w:val="20"/>
          <w:szCs w:val="20"/>
          <w:lang w:val="en-GB"/>
        </w:rPr>
        <w:t>are marked in bold for new characters and strikethrough for deleted characters.</w:t>
      </w:r>
    </w:p>
    <w:p w14:paraId="0E8D652E" w14:textId="77777777" w:rsidR="000B4763" w:rsidRPr="00304C36" w:rsidRDefault="000B4763" w:rsidP="000B4763">
      <w:pPr>
        <w:spacing w:before="360" w:after="240"/>
        <w:ind w:left="1134" w:right="1134" w:hanging="567"/>
        <w:jc w:val="both"/>
        <w:rPr>
          <w:b/>
          <w:sz w:val="28"/>
          <w:lang w:val="en-GB"/>
        </w:rPr>
      </w:pPr>
      <w:r w:rsidRPr="00304C36">
        <w:rPr>
          <w:b/>
          <w:sz w:val="28"/>
          <w:lang w:val="en-GB"/>
        </w:rPr>
        <w:t>I.</w:t>
      </w:r>
      <w:r w:rsidRPr="00304C36">
        <w:rPr>
          <w:b/>
          <w:sz w:val="28"/>
          <w:lang w:val="en-GB"/>
        </w:rPr>
        <w:tab/>
        <w:t>Proposal</w:t>
      </w:r>
    </w:p>
    <w:p w14:paraId="0E1B2ED5" w14:textId="00D9F77F" w:rsidR="00227E0D" w:rsidRPr="00227E0D" w:rsidRDefault="00227E0D" w:rsidP="00227E0D">
      <w:pPr>
        <w:tabs>
          <w:tab w:val="left" w:pos="2835"/>
        </w:tabs>
        <w:spacing w:before="120" w:after="120"/>
        <w:ind w:left="2268" w:right="1134" w:hanging="1134"/>
        <w:jc w:val="both"/>
        <w:rPr>
          <w:i/>
          <w:sz w:val="20"/>
          <w:lang w:val="en-GB"/>
        </w:rPr>
      </w:pPr>
      <w:r w:rsidRPr="00227E0D">
        <w:rPr>
          <w:i/>
          <w:sz w:val="20"/>
          <w:lang w:val="en-GB"/>
        </w:rPr>
        <w:t>Insert a new</w:t>
      </w:r>
      <w:r w:rsidR="00E55488" w:rsidRPr="00E55488">
        <w:rPr>
          <w:i/>
          <w:sz w:val="20"/>
          <w:lang w:val="en-GB"/>
        </w:rPr>
        <w:t xml:space="preserve"> </w:t>
      </w:r>
      <w:r w:rsidR="00E55488">
        <w:rPr>
          <w:i/>
          <w:sz w:val="20"/>
          <w:lang w:val="en-GB"/>
        </w:rPr>
        <w:t>p</w:t>
      </w:r>
      <w:r w:rsidR="00E55488" w:rsidRPr="00227E0D">
        <w:rPr>
          <w:i/>
          <w:sz w:val="20"/>
          <w:lang w:val="en-GB"/>
        </w:rPr>
        <w:t>aragraph 4</w:t>
      </w:r>
      <w:r w:rsidR="00E55488">
        <w:rPr>
          <w:i/>
          <w:sz w:val="20"/>
          <w:lang w:val="en-GB"/>
        </w:rPr>
        <w:t>.75.</w:t>
      </w:r>
      <w:r w:rsidRPr="00227E0D">
        <w:rPr>
          <w:i/>
          <w:sz w:val="20"/>
          <w:lang w:val="en-GB"/>
        </w:rPr>
        <w:t xml:space="preserve"> </w:t>
      </w:r>
      <w:r w:rsidR="00E55488">
        <w:rPr>
          <w:i/>
          <w:sz w:val="20"/>
          <w:lang w:val="en-GB"/>
        </w:rPr>
        <w:t>(</w:t>
      </w:r>
      <w:proofErr w:type="gramStart"/>
      <w:r w:rsidRPr="00227E0D">
        <w:rPr>
          <w:i/>
          <w:sz w:val="20"/>
          <w:lang w:val="en-GB"/>
        </w:rPr>
        <w:t>definition</w:t>
      </w:r>
      <w:proofErr w:type="gramEnd"/>
      <w:r w:rsidR="00E55488">
        <w:rPr>
          <w:i/>
          <w:sz w:val="20"/>
          <w:lang w:val="en-GB"/>
        </w:rPr>
        <w:t>)</w:t>
      </w:r>
      <w:r w:rsidR="00E55488" w:rsidRPr="00E55488">
        <w:rPr>
          <w:sz w:val="20"/>
          <w:lang w:val="en-GB"/>
        </w:rPr>
        <w:t>,</w:t>
      </w:r>
      <w:r w:rsidRPr="00E55488">
        <w:rPr>
          <w:sz w:val="20"/>
          <w:lang w:val="en-GB"/>
        </w:rPr>
        <w:t xml:space="preserve"> </w:t>
      </w:r>
      <w:r w:rsidR="00E55488" w:rsidRPr="00E55488">
        <w:rPr>
          <w:sz w:val="20"/>
          <w:lang w:val="en-GB"/>
        </w:rPr>
        <w:t>to read:</w:t>
      </w:r>
    </w:p>
    <w:p w14:paraId="11C4F47B" w14:textId="34A5889A" w:rsidR="00227E0D" w:rsidRPr="00227E0D" w:rsidRDefault="00BD5F99" w:rsidP="00E55488">
      <w:pPr>
        <w:tabs>
          <w:tab w:val="left" w:pos="2835"/>
        </w:tabs>
        <w:spacing w:before="120" w:after="120"/>
        <w:ind w:left="1985" w:right="1134" w:hanging="851"/>
        <w:jc w:val="both"/>
        <w:rPr>
          <w:b/>
          <w:sz w:val="20"/>
          <w:lang w:val="en-GB"/>
        </w:rPr>
      </w:pPr>
      <w:r>
        <w:rPr>
          <w:b/>
          <w:bCs/>
          <w:sz w:val="20"/>
          <w:lang w:val="en-GB"/>
        </w:rPr>
        <w:t>"</w:t>
      </w:r>
      <w:r w:rsidR="00227E0D" w:rsidRPr="00C3369F">
        <w:rPr>
          <w:b/>
          <w:bCs/>
          <w:sz w:val="20"/>
          <w:lang w:val="en-GB"/>
        </w:rPr>
        <w:t>4.75</w:t>
      </w:r>
      <w:r w:rsidR="00E55488">
        <w:rPr>
          <w:b/>
          <w:bCs/>
          <w:sz w:val="20"/>
          <w:lang w:val="en-GB"/>
        </w:rPr>
        <w:t>.</w:t>
      </w:r>
      <w:r w:rsidR="00227E0D" w:rsidRPr="00C3369F">
        <w:rPr>
          <w:b/>
          <w:bCs/>
          <w:sz w:val="20"/>
          <w:lang w:val="en-GB"/>
        </w:rPr>
        <w:tab/>
      </w:r>
      <w:r>
        <w:rPr>
          <w:b/>
          <w:bCs/>
          <w:sz w:val="20"/>
          <w:lang w:val="en-GB"/>
        </w:rPr>
        <w:t>"</w:t>
      </w:r>
      <w:r w:rsidR="00227E0D" w:rsidRPr="00C3369F">
        <w:rPr>
          <w:b/>
          <w:bCs/>
          <w:iCs/>
          <w:sz w:val="20"/>
          <w:lang w:val="en-GB"/>
        </w:rPr>
        <w:t>CNG compressor</w:t>
      </w:r>
      <w:r>
        <w:rPr>
          <w:b/>
          <w:bCs/>
          <w:iCs/>
          <w:sz w:val="20"/>
          <w:lang w:val="en-GB"/>
        </w:rPr>
        <w:t>"</w:t>
      </w:r>
      <w:r w:rsidR="00227E0D" w:rsidRPr="00C3369F">
        <w:rPr>
          <w:b/>
          <w:sz w:val="20"/>
          <w:lang w:val="en-GB"/>
        </w:rPr>
        <w:t xml:space="preserve"> </w:t>
      </w:r>
      <w:r w:rsidR="00227E0D" w:rsidRPr="00227E0D">
        <w:rPr>
          <w:b/>
          <w:sz w:val="20"/>
          <w:lang w:val="en-GB"/>
        </w:rPr>
        <w:t>means a device to establish the supply of CNG to the engine by increasing the pressure of the vapour.</w:t>
      </w:r>
      <w:r>
        <w:rPr>
          <w:b/>
          <w:sz w:val="20"/>
          <w:lang w:val="en-GB"/>
        </w:rPr>
        <w:t>"</w:t>
      </w:r>
    </w:p>
    <w:p w14:paraId="4BE3D5F8" w14:textId="77777777" w:rsidR="00227E0D" w:rsidRPr="00227E0D" w:rsidRDefault="00227E0D" w:rsidP="00227E0D">
      <w:pPr>
        <w:tabs>
          <w:tab w:val="left" w:pos="2835"/>
        </w:tabs>
        <w:spacing w:before="120" w:after="120"/>
        <w:ind w:left="2268" w:right="1134" w:hanging="1134"/>
        <w:jc w:val="both"/>
        <w:rPr>
          <w:sz w:val="20"/>
          <w:lang w:val="en-GB"/>
        </w:rPr>
      </w:pPr>
    </w:p>
    <w:p w14:paraId="3C213D2F" w14:textId="418AB3E5" w:rsidR="00227E0D" w:rsidRDefault="00E55488" w:rsidP="00227E0D">
      <w:pPr>
        <w:tabs>
          <w:tab w:val="left" w:pos="2835"/>
        </w:tabs>
        <w:spacing w:before="120" w:after="120"/>
        <w:ind w:left="2268" w:right="1134" w:hanging="1134"/>
        <w:jc w:val="both"/>
        <w:rPr>
          <w:sz w:val="20"/>
          <w:lang w:val="en-GB"/>
        </w:rPr>
      </w:pPr>
      <w:r>
        <w:rPr>
          <w:i/>
          <w:sz w:val="20"/>
          <w:lang w:val="en-GB"/>
        </w:rPr>
        <w:t>P</w:t>
      </w:r>
      <w:r w:rsidR="00227E0D" w:rsidRPr="00227E0D">
        <w:rPr>
          <w:i/>
          <w:sz w:val="20"/>
          <w:lang w:val="en-GB"/>
        </w:rPr>
        <w:t>aragraph 8.7</w:t>
      </w:r>
      <w:r>
        <w:rPr>
          <w:i/>
          <w:sz w:val="20"/>
          <w:lang w:val="en-GB"/>
        </w:rPr>
        <w:t>.</w:t>
      </w:r>
      <w:r w:rsidRPr="00E55488">
        <w:rPr>
          <w:sz w:val="20"/>
          <w:lang w:val="en-GB"/>
        </w:rPr>
        <w:t>, a</w:t>
      </w:r>
      <w:r w:rsidRPr="00E55488">
        <w:rPr>
          <w:sz w:val="20"/>
          <w:lang w:val="en-GB"/>
        </w:rPr>
        <w:t>mend</w:t>
      </w:r>
      <w:r w:rsidRPr="00E55488">
        <w:rPr>
          <w:sz w:val="20"/>
          <w:lang w:val="en-GB"/>
        </w:rPr>
        <w:t xml:space="preserve"> to read</w:t>
      </w:r>
      <w:r w:rsidR="00227E0D" w:rsidRPr="00E55488">
        <w:rPr>
          <w:sz w:val="20"/>
          <w:lang w:val="en-GB"/>
        </w:rPr>
        <w:t>:</w:t>
      </w:r>
    </w:p>
    <w:p w14:paraId="01241DF4" w14:textId="619DD13C" w:rsidR="00E55488" w:rsidRPr="00E55488" w:rsidRDefault="00E55488" w:rsidP="00E55488">
      <w:pPr>
        <w:tabs>
          <w:tab w:val="left" w:pos="2835"/>
        </w:tabs>
        <w:spacing w:before="120" w:after="120"/>
        <w:ind w:left="2268" w:right="1134" w:hanging="567"/>
        <w:jc w:val="both"/>
        <w:rPr>
          <w:sz w:val="20"/>
          <w:lang w:val="en-GB"/>
        </w:rPr>
      </w:pPr>
      <w:r w:rsidRPr="00E55488">
        <w:rPr>
          <w:sz w:val="20"/>
          <w:lang w:val="en-GB"/>
        </w:rPr>
        <w:t>"</w:t>
      </w:r>
    </w:p>
    <w:tbl>
      <w:tblPr>
        <w:tblW w:w="0" w:type="auto"/>
        <w:tblInd w:w="1706" w:type="dxa"/>
        <w:tblLayout w:type="fixed"/>
        <w:tblCellMar>
          <w:left w:w="0" w:type="dxa"/>
          <w:right w:w="0" w:type="dxa"/>
        </w:tblCellMar>
        <w:tblLook w:val="0000" w:firstRow="0" w:lastRow="0" w:firstColumn="0" w:lastColumn="0" w:noHBand="0" w:noVBand="0"/>
      </w:tblPr>
      <w:tblGrid>
        <w:gridCol w:w="1276"/>
        <w:gridCol w:w="4254"/>
        <w:gridCol w:w="849"/>
      </w:tblGrid>
      <w:tr w:rsidR="00CD17F5" w14:paraId="2EBEC29A" w14:textId="77777777" w:rsidTr="00E55488">
        <w:trPr>
          <w:trHeight w:hRule="exact" w:val="323"/>
        </w:trPr>
        <w:tc>
          <w:tcPr>
            <w:tcW w:w="1276" w:type="dxa"/>
            <w:tcBorders>
              <w:top w:val="single" w:sz="2" w:space="0" w:color="000000"/>
              <w:left w:val="single" w:sz="4" w:space="0" w:color="000000"/>
              <w:bottom w:val="single" w:sz="13" w:space="0" w:color="000000"/>
              <w:right w:val="single" w:sz="4" w:space="0" w:color="000000"/>
            </w:tcBorders>
          </w:tcPr>
          <w:p w14:paraId="08E23F2C" w14:textId="77777777" w:rsidR="00CD17F5" w:rsidRPr="00FA102F" w:rsidRDefault="00CD17F5" w:rsidP="00C841F9">
            <w:pPr>
              <w:autoSpaceDE w:val="0"/>
              <w:autoSpaceDN w:val="0"/>
              <w:adjustRightInd w:val="0"/>
              <w:spacing w:before="56"/>
              <w:ind w:left="126" w:right="-20"/>
            </w:pPr>
            <w:proofErr w:type="spellStart"/>
            <w:r w:rsidRPr="00FA102F">
              <w:rPr>
                <w:i/>
                <w:iCs/>
              </w:rPr>
              <w:t>P</w:t>
            </w:r>
            <w:r w:rsidRPr="00FA102F">
              <w:rPr>
                <w:i/>
                <w:iCs/>
                <w:spacing w:val="1"/>
              </w:rPr>
              <w:t>a</w:t>
            </w:r>
            <w:r w:rsidRPr="00FA102F">
              <w:rPr>
                <w:i/>
                <w:iCs/>
                <w:spacing w:val="-3"/>
              </w:rPr>
              <w:t>r</w:t>
            </w:r>
            <w:r w:rsidRPr="00FA102F">
              <w:rPr>
                <w:i/>
                <w:iCs/>
                <w:spacing w:val="1"/>
              </w:rPr>
              <w:t>ag</w:t>
            </w:r>
            <w:r w:rsidRPr="00FA102F">
              <w:rPr>
                <w:i/>
                <w:iCs/>
                <w:spacing w:val="-3"/>
              </w:rPr>
              <w:t>r</w:t>
            </w:r>
            <w:r w:rsidRPr="00FA102F">
              <w:rPr>
                <w:i/>
                <w:iCs/>
                <w:spacing w:val="-1"/>
              </w:rPr>
              <w:t>a</w:t>
            </w:r>
            <w:r w:rsidRPr="00FA102F">
              <w:rPr>
                <w:i/>
                <w:iCs/>
                <w:spacing w:val="1"/>
              </w:rPr>
              <w:t>p</w:t>
            </w:r>
            <w:r w:rsidRPr="00FA102F">
              <w:rPr>
                <w:i/>
                <w:iCs/>
              </w:rPr>
              <w:t>h</w:t>
            </w:r>
            <w:proofErr w:type="spellEnd"/>
          </w:p>
        </w:tc>
        <w:tc>
          <w:tcPr>
            <w:tcW w:w="4254" w:type="dxa"/>
            <w:tcBorders>
              <w:top w:val="single" w:sz="2" w:space="0" w:color="000000"/>
              <w:left w:val="single" w:sz="4" w:space="0" w:color="000000"/>
              <w:bottom w:val="single" w:sz="13" w:space="0" w:color="000000"/>
              <w:right w:val="single" w:sz="4" w:space="0" w:color="auto"/>
            </w:tcBorders>
          </w:tcPr>
          <w:p w14:paraId="6A9E31D4" w14:textId="77777777" w:rsidR="00CD17F5" w:rsidRPr="00FA102F" w:rsidRDefault="00CD17F5" w:rsidP="00C841F9">
            <w:pPr>
              <w:autoSpaceDE w:val="0"/>
              <w:autoSpaceDN w:val="0"/>
              <w:adjustRightInd w:val="0"/>
              <w:spacing w:before="56"/>
              <w:ind w:left="126" w:right="-20"/>
            </w:pPr>
            <w:proofErr w:type="spellStart"/>
            <w:r w:rsidRPr="00FA102F">
              <w:rPr>
                <w:i/>
                <w:iCs/>
                <w:spacing w:val="1"/>
              </w:rPr>
              <w:t>Co</w:t>
            </w:r>
            <w:r w:rsidRPr="00FA102F">
              <w:rPr>
                <w:i/>
                <w:iCs/>
                <w:spacing w:val="-3"/>
              </w:rPr>
              <w:t>m</w:t>
            </w:r>
            <w:r w:rsidRPr="00FA102F">
              <w:rPr>
                <w:i/>
                <w:iCs/>
                <w:spacing w:val="1"/>
              </w:rPr>
              <w:t>p</w:t>
            </w:r>
            <w:r w:rsidRPr="00FA102F">
              <w:rPr>
                <w:i/>
                <w:iCs/>
                <w:spacing w:val="-1"/>
              </w:rPr>
              <w:t>o</w:t>
            </w:r>
            <w:r w:rsidRPr="00FA102F">
              <w:rPr>
                <w:i/>
                <w:iCs/>
                <w:spacing w:val="1"/>
              </w:rPr>
              <w:t>n</w:t>
            </w:r>
            <w:r w:rsidRPr="00FA102F">
              <w:rPr>
                <w:i/>
                <w:iCs/>
                <w:spacing w:val="-2"/>
              </w:rPr>
              <w:t>e</w:t>
            </w:r>
            <w:r w:rsidRPr="00FA102F">
              <w:rPr>
                <w:i/>
                <w:iCs/>
                <w:spacing w:val="-1"/>
              </w:rPr>
              <w:t>n</w:t>
            </w:r>
            <w:r w:rsidRPr="00FA102F">
              <w:rPr>
                <w:i/>
                <w:iCs/>
              </w:rPr>
              <w:t>t</w:t>
            </w:r>
            <w:proofErr w:type="spellEnd"/>
          </w:p>
        </w:tc>
        <w:tc>
          <w:tcPr>
            <w:tcW w:w="849" w:type="dxa"/>
            <w:tcBorders>
              <w:top w:val="single" w:sz="4" w:space="0" w:color="auto"/>
              <w:left w:val="single" w:sz="4" w:space="0" w:color="auto"/>
              <w:bottom w:val="single" w:sz="4" w:space="0" w:color="auto"/>
              <w:right w:val="single" w:sz="4" w:space="0" w:color="auto"/>
            </w:tcBorders>
          </w:tcPr>
          <w:p w14:paraId="51EA90B8" w14:textId="77777777" w:rsidR="00CD17F5" w:rsidRPr="00FA102F" w:rsidRDefault="00CD17F5" w:rsidP="00C841F9">
            <w:pPr>
              <w:autoSpaceDE w:val="0"/>
              <w:autoSpaceDN w:val="0"/>
              <w:adjustRightInd w:val="0"/>
              <w:spacing w:before="56"/>
              <w:ind w:left="148" w:right="-20"/>
              <w:rPr>
                <w:lang w:val="nl-NL"/>
              </w:rPr>
            </w:pPr>
            <w:r w:rsidRPr="00FA102F">
              <w:rPr>
                <w:i/>
                <w:iCs/>
                <w:lang w:val="nl-NL"/>
              </w:rPr>
              <w:t>A</w:t>
            </w:r>
            <w:r w:rsidRPr="00FA102F">
              <w:rPr>
                <w:i/>
                <w:iCs/>
                <w:spacing w:val="-1"/>
                <w:lang w:val="nl-NL"/>
              </w:rPr>
              <w:t>n</w:t>
            </w:r>
            <w:r w:rsidRPr="00FA102F">
              <w:rPr>
                <w:i/>
                <w:iCs/>
                <w:spacing w:val="1"/>
                <w:lang w:val="nl-NL"/>
              </w:rPr>
              <w:t>ne</w:t>
            </w:r>
            <w:r w:rsidRPr="00FA102F">
              <w:rPr>
                <w:i/>
                <w:iCs/>
                <w:lang w:val="nl-NL"/>
              </w:rPr>
              <w:t>x</w:t>
            </w:r>
          </w:p>
        </w:tc>
      </w:tr>
      <w:tr w:rsidR="00CD17F5" w14:paraId="77C4489C" w14:textId="77777777" w:rsidTr="00E55488">
        <w:trPr>
          <w:trHeight w:hRule="exact" w:val="1651"/>
        </w:trPr>
        <w:tc>
          <w:tcPr>
            <w:tcW w:w="1276" w:type="dxa"/>
            <w:tcBorders>
              <w:top w:val="single" w:sz="13" w:space="0" w:color="000000"/>
              <w:left w:val="single" w:sz="4" w:space="0" w:color="000000"/>
              <w:bottom w:val="single" w:sz="4" w:space="0" w:color="000000"/>
              <w:right w:val="single" w:sz="4" w:space="0" w:color="000000"/>
            </w:tcBorders>
          </w:tcPr>
          <w:p w14:paraId="673C6D07" w14:textId="77777777" w:rsidR="00CD17F5" w:rsidRPr="00FA102F" w:rsidRDefault="00CD17F5" w:rsidP="00C841F9">
            <w:pPr>
              <w:autoSpaceDE w:val="0"/>
              <w:autoSpaceDN w:val="0"/>
              <w:adjustRightInd w:val="0"/>
              <w:spacing w:before="35"/>
              <w:ind w:left="126" w:right="-20"/>
            </w:pPr>
            <w:r w:rsidRPr="00FA102F">
              <w:rPr>
                <w:spacing w:val="1"/>
              </w:rPr>
              <w:t>8.4.</w:t>
            </w:r>
          </w:p>
        </w:tc>
        <w:tc>
          <w:tcPr>
            <w:tcW w:w="4254" w:type="dxa"/>
            <w:tcBorders>
              <w:top w:val="single" w:sz="13" w:space="0" w:color="000000"/>
              <w:left w:val="single" w:sz="4" w:space="0" w:color="000000"/>
              <w:bottom w:val="single" w:sz="4" w:space="0" w:color="000000"/>
              <w:right w:val="single" w:sz="4" w:space="0" w:color="auto"/>
            </w:tcBorders>
          </w:tcPr>
          <w:p w14:paraId="142F92A4" w14:textId="77777777" w:rsidR="00CD17F5" w:rsidRPr="00BD5F99" w:rsidRDefault="00CD17F5" w:rsidP="00C841F9">
            <w:pPr>
              <w:autoSpaceDE w:val="0"/>
              <w:autoSpaceDN w:val="0"/>
              <w:adjustRightInd w:val="0"/>
              <w:spacing w:before="35"/>
              <w:ind w:left="126" w:right="-20"/>
              <w:rPr>
                <w:lang w:val="en-GB"/>
              </w:rPr>
            </w:pPr>
            <w:r w:rsidRPr="00BD5F99">
              <w:rPr>
                <w:spacing w:val="-3"/>
                <w:lang w:val="en-GB"/>
              </w:rPr>
              <w:t>A</w:t>
            </w:r>
            <w:r w:rsidRPr="00BD5F99">
              <w:rPr>
                <w:spacing w:val="1"/>
                <w:lang w:val="en-GB"/>
              </w:rPr>
              <w:t>u</w:t>
            </w:r>
            <w:r w:rsidRPr="00BD5F99">
              <w:rPr>
                <w:lang w:val="en-GB"/>
              </w:rPr>
              <w:t>t</w:t>
            </w:r>
            <w:r w:rsidRPr="00BD5F99">
              <w:rPr>
                <w:spacing w:val="1"/>
                <w:lang w:val="en-GB"/>
              </w:rPr>
              <w:t>o</w:t>
            </w:r>
            <w:r w:rsidRPr="00BD5F99">
              <w:rPr>
                <w:spacing w:val="-1"/>
                <w:lang w:val="en-GB"/>
              </w:rPr>
              <w:t>ma</w:t>
            </w:r>
            <w:r w:rsidRPr="00BD5F99">
              <w:rPr>
                <w:lang w:val="en-GB"/>
              </w:rPr>
              <w:t xml:space="preserve">tic </w:t>
            </w:r>
            <w:r w:rsidRPr="00BD5F99">
              <w:rPr>
                <w:spacing w:val="-1"/>
                <w:lang w:val="en-GB"/>
              </w:rPr>
              <w:t>va</w:t>
            </w:r>
            <w:r w:rsidRPr="00BD5F99">
              <w:rPr>
                <w:spacing w:val="3"/>
                <w:lang w:val="en-GB"/>
              </w:rPr>
              <w:t>l</w:t>
            </w:r>
            <w:r w:rsidRPr="00BD5F99">
              <w:rPr>
                <w:spacing w:val="-1"/>
                <w:lang w:val="en-GB"/>
              </w:rPr>
              <w:t>v</w:t>
            </w:r>
            <w:r w:rsidRPr="00BD5F99">
              <w:rPr>
                <w:lang w:val="en-GB"/>
              </w:rPr>
              <w:t>e</w:t>
            </w:r>
          </w:p>
          <w:p w14:paraId="0019630A" w14:textId="77777777" w:rsidR="00CD17F5" w:rsidRPr="00BD5F99" w:rsidRDefault="00CD17F5" w:rsidP="00C841F9">
            <w:pPr>
              <w:autoSpaceDE w:val="0"/>
              <w:autoSpaceDN w:val="0"/>
              <w:adjustRightInd w:val="0"/>
              <w:spacing w:before="38"/>
              <w:ind w:left="126" w:right="-20"/>
              <w:rPr>
                <w:lang w:val="en-GB"/>
              </w:rPr>
            </w:pPr>
            <w:r w:rsidRPr="00BD5F99">
              <w:rPr>
                <w:lang w:val="en-GB"/>
              </w:rPr>
              <w:t>C</w:t>
            </w:r>
            <w:r w:rsidRPr="00BD5F99">
              <w:rPr>
                <w:spacing w:val="1"/>
                <w:lang w:val="en-GB"/>
              </w:rPr>
              <w:t>h</w:t>
            </w:r>
            <w:r w:rsidRPr="00BD5F99">
              <w:rPr>
                <w:spacing w:val="-1"/>
                <w:lang w:val="en-GB"/>
              </w:rPr>
              <w:t>ec</w:t>
            </w:r>
            <w:r w:rsidRPr="00BD5F99">
              <w:rPr>
                <w:lang w:val="en-GB"/>
              </w:rPr>
              <w:t>k</w:t>
            </w:r>
            <w:r w:rsidRPr="00BD5F99">
              <w:rPr>
                <w:spacing w:val="-1"/>
                <w:lang w:val="en-GB"/>
              </w:rPr>
              <w:t xml:space="preserve"> va</w:t>
            </w:r>
            <w:r w:rsidRPr="00BD5F99">
              <w:rPr>
                <w:spacing w:val="3"/>
                <w:lang w:val="en-GB"/>
              </w:rPr>
              <w:t>l</w:t>
            </w:r>
            <w:r w:rsidRPr="00BD5F99">
              <w:rPr>
                <w:spacing w:val="-1"/>
                <w:lang w:val="en-GB"/>
              </w:rPr>
              <w:t>v</w:t>
            </w:r>
            <w:r w:rsidRPr="00BD5F99">
              <w:rPr>
                <w:lang w:val="en-GB"/>
              </w:rPr>
              <w:t xml:space="preserve">e </w:t>
            </w:r>
            <w:r w:rsidRPr="00BD5F99">
              <w:rPr>
                <w:spacing w:val="1"/>
                <w:lang w:val="en-GB"/>
              </w:rPr>
              <w:t>o</w:t>
            </w:r>
            <w:r w:rsidRPr="00BD5F99">
              <w:rPr>
                <w:lang w:val="en-GB"/>
              </w:rPr>
              <w:t>r</w:t>
            </w:r>
            <w:r w:rsidRPr="00BD5F99">
              <w:rPr>
                <w:spacing w:val="1"/>
                <w:lang w:val="en-GB"/>
              </w:rPr>
              <w:t xml:space="preserve"> n</w:t>
            </w:r>
            <w:r w:rsidRPr="00BD5F99">
              <w:rPr>
                <w:spacing w:val="-1"/>
                <w:lang w:val="en-GB"/>
              </w:rPr>
              <w:t>o</w:t>
            </w:r>
            <w:r w:rsidRPr="00BD5F99">
              <w:rPr>
                <w:spacing w:val="2"/>
                <w:lang w:val="en-GB"/>
              </w:rPr>
              <w:t>n</w:t>
            </w:r>
            <w:r w:rsidRPr="00BD5F99">
              <w:rPr>
                <w:lang w:val="en-GB"/>
              </w:rPr>
              <w:t>-r</w:t>
            </w:r>
            <w:r w:rsidRPr="00BD5F99">
              <w:rPr>
                <w:spacing w:val="-1"/>
                <w:lang w:val="en-GB"/>
              </w:rPr>
              <w:t>e</w:t>
            </w:r>
            <w:r w:rsidRPr="00BD5F99">
              <w:rPr>
                <w:lang w:val="en-GB"/>
              </w:rPr>
              <w:t>t</w:t>
            </w:r>
            <w:r w:rsidRPr="00BD5F99">
              <w:rPr>
                <w:spacing w:val="1"/>
                <w:lang w:val="en-GB"/>
              </w:rPr>
              <w:t>u</w:t>
            </w:r>
            <w:r w:rsidRPr="00BD5F99">
              <w:rPr>
                <w:spacing w:val="-2"/>
                <w:lang w:val="en-GB"/>
              </w:rPr>
              <w:t>r</w:t>
            </w:r>
            <w:r w:rsidRPr="00BD5F99">
              <w:rPr>
                <w:lang w:val="en-GB"/>
              </w:rPr>
              <w:t>n</w:t>
            </w:r>
            <w:r w:rsidRPr="00BD5F99">
              <w:rPr>
                <w:spacing w:val="2"/>
                <w:lang w:val="en-GB"/>
              </w:rPr>
              <w:t xml:space="preserve"> </w:t>
            </w:r>
            <w:r w:rsidRPr="00BD5F99">
              <w:rPr>
                <w:spacing w:val="-1"/>
                <w:lang w:val="en-GB"/>
              </w:rPr>
              <w:t>va</w:t>
            </w:r>
            <w:r w:rsidRPr="00BD5F99">
              <w:rPr>
                <w:lang w:val="en-GB"/>
              </w:rPr>
              <w:t>l</w:t>
            </w:r>
            <w:r w:rsidRPr="00BD5F99">
              <w:rPr>
                <w:spacing w:val="-1"/>
                <w:lang w:val="en-GB"/>
              </w:rPr>
              <w:t>ve</w:t>
            </w:r>
          </w:p>
          <w:p w14:paraId="68F938B8" w14:textId="77777777" w:rsidR="00CD17F5" w:rsidRPr="00BD5F99" w:rsidRDefault="00CD17F5" w:rsidP="00C841F9">
            <w:pPr>
              <w:autoSpaceDE w:val="0"/>
              <w:autoSpaceDN w:val="0"/>
              <w:adjustRightInd w:val="0"/>
              <w:spacing w:before="40"/>
              <w:ind w:left="126" w:right="-20"/>
              <w:rPr>
                <w:lang w:val="en-GB"/>
              </w:rPr>
            </w:pPr>
            <w:r w:rsidRPr="00BD5F99">
              <w:rPr>
                <w:spacing w:val="3"/>
                <w:lang w:val="en-GB"/>
              </w:rPr>
              <w:t>P</w:t>
            </w:r>
            <w:r w:rsidRPr="00BD5F99">
              <w:rPr>
                <w:lang w:val="en-GB"/>
              </w:rPr>
              <w:t>r</w:t>
            </w:r>
            <w:r w:rsidRPr="00BD5F99">
              <w:rPr>
                <w:spacing w:val="-1"/>
                <w:lang w:val="en-GB"/>
              </w:rPr>
              <w:t>e</w:t>
            </w:r>
            <w:r w:rsidRPr="00BD5F99">
              <w:rPr>
                <w:lang w:val="en-GB"/>
              </w:rPr>
              <w:t>ss</w:t>
            </w:r>
            <w:r w:rsidRPr="00BD5F99">
              <w:rPr>
                <w:spacing w:val="1"/>
                <w:lang w:val="en-GB"/>
              </w:rPr>
              <w:t>u</w:t>
            </w:r>
            <w:r w:rsidRPr="00BD5F99">
              <w:rPr>
                <w:lang w:val="en-GB"/>
              </w:rPr>
              <w:t>re r</w:t>
            </w:r>
            <w:r w:rsidRPr="00BD5F99">
              <w:rPr>
                <w:spacing w:val="-1"/>
                <w:lang w:val="en-GB"/>
              </w:rPr>
              <w:t>e</w:t>
            </w:r>
            <w:r w:rsidRPr="00BD5F99">
              <w:rPr>
                <w:lang w:val="en-GB"/>
              </w:rPr>
              <w:t>li</w:t>
            </w:r>
            <w:r w:rsidRPr="00BD5F99">
              <w:rPr>
                <w:spacing w:val="-1"/>
                <w:lang w:val="en-GB"/>
              </w:rPr>
              <w:t>e</w:t>
            </w:r>
            <w:r w:rsidRPr="00BD5F99">
              <w:rPr>
                <w:lang w:val="en-GB"/>
              </w:rPr>
              <w:t>f</w:t>
            </w:r>
            <w:r w:rsidRPr="00BD5F99">
              <w:rPr>
                <w:spacing w:val="-2"/>
                <w:lang w:val="en-GB"/>
              </w:rPr>
              <w:t xml:space="preserve"> </w:t>
            </w:r>
            <w:r w:rsidRPr="00BD5F99">
              <w:rPr>
                <w:spacing w:val="-1"/>
                <w:lang w:val="en-GB"/>
              </w:rPr>
              <w:t>va</w:t>
            </w:r>
            <w:r w:rsidRPr="00BD5F99">
              <w:rPr>
                <w:lang w:val="en-GB"/>
              </w:rPr>
              <w:t>l</w:t>
            </w:r>
            <w:r w:rsidRPr="00BD5F99">
              <w:rPr>
                <w:spacing w:val="-1"/>
                <w:lang w:val="en-GB"/>
              </w:rPr>
              <w:t>v</w:t>
            </w:r>
            <w:r w:rsidRPr="00BD5F99">
              <w:rPr>
                <w:lang w:val="en-GB"/>
              </w:rPr>
              <w:t>e</w:t>
            </w:r>
          </w:p>
          <w:p w14:paraId="3C01CCA1" w14:textId="77777777" w:rsidR="00CD17F5" w:rsidRPr="00BD5F99" w:rsidRDefault="00CD17F5" w:rsidP="00C841F9">
            <w:pPr>
              <w:autoSpaceDE w:val="0"/>
              <w:autoSpaceDN w:val="0"/>
              <w:adjustRightInd w:val="0"/>
              <w:spacing w:before="40" w:line="286" w:lineRule="auto"/>
              <w:ind w:left="126" w:right="940"/>
              <w:rPr>
                <w:lang w:val="en-GB"/>
              </w:rPr>
            </w:pPr>
            <w:r w:rsidRPr="00BD5F99">
              <w:rPr>
                <w:spacing w:val="3"/>
                <w:lang w:val="en-GB"/>
              </w:rPr>
              <w:t>P</w:t>
            </w:r>
            <w:r w:rsidRPr="00BD5F99">
              <w:rPr>
                <w:lang w:val="en-GB"/>
              </w:rPr>
              <w:t>r</w:t>
            </w:r>
            <w:r w:rsidRPr="00BD5F99">
              <w:rPr>
                <w:spacing w:val="-1"/>
                <w:lang w:val="en-GB"/>
              </w:rPr>
              <w:t>e</w:t>
            </w:r>
            <w:r w:rsidRPr="00BD5F99">
              <w:rPr>
                <w:lang w:val="en-GB"/>
              </w:rPr>
              <w:t>ss</w:t>
            </w:r>
            <w:r w:rsidRPr="00BD5F99">
              <w:rPr>
                <w:spacing w:val="1"/>
                <w:lang w:val="en-GB"/>
              </w:rPr>
              <w:t>u</w:t>
            </w:r>
            <w:r w:rsidRPr="00BD5F99">
              <w:rPr>
                <w:lang w:val="en-GB"/>
              </w:rPr>
              <w:t>re r</w:t>
            </w:r>
            <w:r w:rsidRPr="00BD5F99">
              <w:rPr>
                <w:spacing w:val="-1"/>
                <w:lang w:val="en-GB"/>
              </w:rPr>
              <w:t>e</w:t>
            </w:r>
            <w:r w:rsidRPr="00BD5F99">
              <w:rPr>
                <w:lang w:val="en-GB"/>
              </w:rPr>
              <w:t>li</w:t>
            </w:r>
            <w:r w:rsidRPr="00BD5F99">
              <w:rPr>
                <w:spacing w:val="-1"/>
                <w:lang w:val="en-GB"/>
              </w:rPr>
              <w:t>e</w:t>
            </w:r>
            <w:r w:rsidRPr="00BD5F99">
              <w:rPr>
                <w:lang w:val="en-GB"/>
              </w:rPr>
              <w:t>f</w:t>
            </w:r>
            <w:r w:rsidRPr="00BD5F99">
              <w:rPr>
                <w:spacing w:val="-2"/>
                <w:lang w:val="en-GB"/>
              </w:rPr>
              <w:t xml:space="preserve"> </w:t>
            </w:r>
            <w:r w:rsidRPr="00BD5F99">
              <w:rPr>
                <w:spacing w:val="1"/>
                <w:lang w:val="en-GB"/>
              </w:rPr>
              <w:t>d</w:t>
            </w:r>
            <w:r w:rsidRPr="00BD5F99">
              <w:rPr>
                <w:spacing w:val="-1"/>
                <w:lang w:val="en-GB"/>
              </w:rPr>
              <w:t>ev</w:t>
            </w:r>
            <w:r w:rsidRPr="00BD5F99">
              <w:rPr>
                <w:lang w:val="en-GB"/>
              </w:rPr>
              <w:t>i</w:t>
            </w:r>
            <w:r w:rsidRPr="00BD5F99">
              <w:rPr>
                <w:spacing w:val="-1"/>
                <w:lang w:val="en-GB"/>
              </w:rPr>
              <w:t>c</w:t>
            </w:r>
            <w:r w:rsidRPr="00BD5F99">
              <w:rPr>
                <w:lang w:val="en-GB"/>
              </w:rPr>
              <w:t>e (t</w:t>
            </w:r>
            <w:r w:rsidRPr="00BD5F99">
              <w:rPr>
                <w:spacing w:val="2"/>
                <w:lang w:val="en-GB"/>
              </w:rPr>
              <w:t>e</w:t>
            </w:r>
            <w:r w:rsidRPr="00BD5F99">
              <w:rPr>
                <w:spacing w:val="-3"/>
                <w:lang w:val="en-GB"/>
              </w:rPr>
              <w:t>m</w:t>
            </w:r>
            <w:r w:rsidRPr="00BD5F99">
              <w:rPr>
                <w:spacing w:val="1"/>
                <w:lang w:val="en-GB"/>
              </w:rPr>
              <w:t>p</w:t>
            </w:r>
            <w:r w:rsidRPr="00BD5F99">
              <w:rPr>
                <w:spacing w:val="-1"/>
                <w:lang w:val="en-GB"/>
              </w:rPr>
              <w:t>e</w:t>
            </w:r>
            <w:r w:rsidRPr="00BD5F99">
              <w:rPr>
                <w:lang w:val="en-GB"/>
              </w:rPr>
              <w:t>r</w:t>
            </w:r>
            <w:r w:rsidRPr="00BD5F99">
              <w:rPr>
                <w:spacing w:val="-1"/>
                <w:lang w:val="en-GB"/>
              </w:rPr>
              <w:t>a</w:t>
            </w:r>
            <w:r w:rsidRPr="00BD5F99">
              <w:rPr>
                <w:lang w:val="en-GB"/>
              </w:rPr>
              <w:t>t</w:t>
            </w:r>
            <w:r w:rsidRPr="00BD5F99">
              <w:rPr>
                <w:spacing w:val="1"/>
                <w:lang w:val="en-GB"/>
              </w:rPr>
              <w:t>u</w:t>
            </w:r>
            <w:r w:rsidRPr="00BD5F99">
              <w:rPr>
                <w:lang w:val="en-GB"/>
              </w:rPr>
              <w:t>re tri</w:t>
            </w:r>
            <w:r w:rsidRPr="00BD5F99">
              <w:rPr>
                <w:spacing w:val="-1"/>
                <w:lang w:val="en-GB"/>
              </w:rPr>
              <w:t>gge</w:t>
            </w:r>
            <w:r w:rsidRPr="00BD5F99">
              <w:rPr>
                <w:lang w:val="en-GB"/>
              </w:rPr>
              <w:t>r</w:t>
            </w:r>
            <w:r w:rsidRPr="00BD5F99">
              <w:rPr>
                <w:spacing w:val="-1"/>
                <w:lang w:val="en-GB"/>
              </w:rPr>
              <w:t>e</w:t>
            </w:r>
            <w:r w:rsidRPr="00BD5F99">
              <w:rPr>
                <w:spacing w:val="1"/>
                <w:lang w:val="en-GB"/>
              </w:rPr>
              <w:t>d</w:t>
            </w:r>
            <w:r w:rsidRPr="00BD5F99">
              <w:rPr>
                <w:lang w:val="en-GB"/>
              </w:rPr>
              <w:t>) E</w:t>
            </w:r>
            <w:r w:rsidRPr="00BD5F99">
              <w:rPr>
                <w:spacing w:val="-1"/>
                <w:lang w:val="en-GB"/>
              </w:rPr>
              <w:t>xce</w:t>
            </w:r>
            <w:r w:rsidRPr="00BD5F99">
              <w:rPr>
                <w:lang w:val="en-GB"/>
              </w:rPr>
              <w:t>ss</w:t>
            </w:r>
            <w:r w:rsidRPr="00BD5F99">
              <w:rPr>
                <w:spacing w:val="3"/>
                <w:lang w:val="en-GB"/>
              </w:rPr>
              <w:t xml:space="preserve"> </w:t>
            </w:r>
            <w:r w:rsidRPr="00BD5F99">
              <w:rPr>
                <w:spacing w:val="-2"/>
                <w:lang w:val="en-GB"/>
              </w:rPr>
              <w:t>f</w:t>
            </w:r>
            <w:r w:rsidRPr="00BD5F99">
              <w:rPr>
                <w:lang w:val="en-GB"/>
              </w:rPr>
              <w:t>l</w:t>
            </w:r>
            <w:r w:rsidRPr="00BD5F99">
              <w:rPr>
                <w:spacing w:val="4"/>
                <w:lang w:val="en-GB"/>
              </w:rPr>
              <w:t>o</w:t>
            </w:r>
            <w:r w:rsidRPr="00BD5F99">
              <w:rPr>
                <w:lang w:val="en-GB"/>
              </w:rPr>
              <w:t>w</w:t>
            </w:r>
            <w:r w:rsidRPr="00BD5F99">
              <w:rPr>
                <w:spacing w:val="-2"/>
                <w:lang w:val="en-GB"/>
              </w:rPr>
              <w:t xml:space="preserve"> </w:t>
            </w:r>
            <w:r w:rsidRPr="00BD5F99">
              <w:rPr>
                <w:spacing w:val="-1"/>
                <w:lang w:val="en-GB"/>
              </w:rPr>
              <w:t>va</w:t>
            </w:r>
            <w:r w:rsidRPr="00BD5F99">
              <w:rPr>
                <w:lang w:val="en-GB"/>
              </w:rPr>
              <w:t>l</w:t>
            </w:r>
            <w:r w:rsidRPr="00BD5F99">
              <w:rPr>
                <w:spacing w:val="1"/>
                <w:lang w:val="en-GB"/>
              </w:rPr>
              <w:t>v</w:t>
            </w:r>
            <w:r w:rsidRPr="00BD5F99">
              <w:rPr>
                <w:lang w:val="en-GB"/>
              </w:rPr>
              <w:t>e</w:t>
            </w:r>
          </w:p>
          <w:p w14:paraId="2C13FF2D" w14:textId="77777777" w:rsidR="00CD17F5" w:rsidRPr="00BD5F99" w:rsidRDefault="00CD17F5" w:rsidP="00C841F9">
            <w:pPr>
              <w:autoSpaceDE w:val="0"/>
              <w:autoSpaceDN w:val="0"/>
              <w:adjustRightInd w:val="0"/>
              <w:spacing w:before="1"/>
              <w:ind w:left="126" w:right="-20"/>
              <w:rPr>
                <w:lang w:val="en-GB"/>
              </w:rPr>
            </w:pPr>
            <w:r w:rsidRPr="00BD5F99">
              <w:rPr>
                <w:spacing w:val="3"/>
                <w:lang w:val="en-GB"/>
              </w:rPr>
              <w:t>P</w:t>
            </w:r>
            <w:r w:rsidRPr="00BD5F99">
              <w:rPr>
                <w:lang w:val="en-GB"/>
              </w:rPr>
              <w:t>r</w:t>
            </w:r>
            <w:r w:rsidRPr="00BD5F99">
              <w:rPr>
                <w:spacing w:val="-1"/>
                <w:lang w:val="en-GB"/>
              </w:rPr>
              <w:t>e</w:t>
            </w:r>
            <w:r w:rsidRPr="00BD5F99">
              <w:rPr>
                <w:lang w:val="en-GB"/>
              </w:rPr>
              <w:t>ss</w:t>
            </w:r>
            <w:r w:rsidRPr="00BD5F99">
              <w:rPr>
                <w:spacing w:val="1"/>
                <w:lang w:val="en-GB"/>
              </w:rPr>
              <w:t>u</w:t>
            </w:r>
            <w:r w:rsidRPr="00BD5F99">
              <w:rPr>
                <w:lang w:val="en-GB"/>
              </w:rPr>
              <w:t>re r</w:t>
            </w:r>
            <w:r w:rsidRPr="00BD5F99">
              <w:rPr>
                <w:spacing w:val="-1"/>
                <w:lang w:val="en-GB"/>
              </w:rPr>
              <w:t>e</w:t>
            </w:r>
            <w:r w:rsidRPr="00BD5F99">
              <w:rPr>
                <w:lang w:val="en-GB"/>
              </w:rPr>
              <w:t>li</w:t>
            </w:r>
            <w:r w:rsidRPr="00BD5F99">
              <w:rPr>
                <w:spacing w:val="-1"/>
                <w:lang w:val="en-GB"/>
              </w:rPr>
              <w:t>e</w:t>
            </w:r>
            <w:r w:rsidRPr="00BD5F99">
              <w:rPr>
                <w:lang w:val="en-GB"/>
              </w:rPr>
              <w:t>f</w:t>
            </w:r>
            <w:r w:rsidRPr="00BD5F99">
              <w:rPr>
                <w:spacing w:val="-2"/>
                <w:lang w:val="en-GB"/>
              </w:rPr>
              <w:t xml:space="preserve"> </w:t>
            </w:r>
            <w:r w:rsidRPr="00BD5F99">
              <w:rPr>
                <w:spacing w:val="1"/>
                <w:lang w:val="en-GB"/>
              </w:rPr>
              <w:t>d</w:t>
            </w:r>
            <w:r w:rsidRPr="00BD5F99">
              <w:rPr>
                <w:spacing w:val="-1"/>
                <w:lang w:val="en-GB"/>
              </w:rPr>
              <w:t>ev</w:t>
            </w:r>
            <w:r w:rsidRPr="00BD5F99">
              <w:rPr>
                <w:lang w:val="en-GB"/>
              </w:rPr>
              <w:t>i</w:t>
            </w:r>
            <w:r w:rsidRPr="00BD5F99">
              <w:rPr>
                <w:spacing w:val="-1"/>
                <w:lang w:val="en-GB"/>
              </w:rPr>
              <w:t>c</w:t>
            </w:r>
            <w:r w:rsidRPr="00BD5F99">
              <w:rPr>
                <w:lang w:val="en-GB"/>
              </w:rPr>
              <w:t>e (</w:t>
            </w:r>
            <w:r w:rsidRPr="00BD5F99">
              <w:rPr>
                <w:spacing w:val="1"/>
                <w:lang w:val="en-GB"/>
              </w:rPr>
              <w:t>p</w:t>
            </w:r>
            <w:r w:rsidRPr="00BD5F99">
              <w:rPr>
                <w:lang w:val="en-GB"/>
              </w:rPr>
              <w:t>r</w:t>
            </w:r>
            <w:r w:rsidRPr="00BD5F99">
              <w:rPr>
                <w:spacing w:val="-1"/>
                <w:lang w:val="en-GB"/>
              </w:rPr>
              <w:t>e</w:t>
            </w:r>
            <w:r w:rsidRPr="00BD5F99">
              <w:rPr>
                <w:lang w:val="en-GB"/>
              </w:rPr>
              <w:t>ss</w:t>
            </w:r>
            <w:r w:rsidRPr="00BD5F99">
              <w:rPr>
                <w:spacing w:val="1"/>
                <w:lang w:val="en-GB"/>
              </w:rPr>
              <w:t>u</w:t>
            </w:r>
            <w:r w:rsidRPr="00BD5F99">
              <w:rPr>
                <w:lang w:val="en-GB"/>
              </w:rPr>
              <w:t>re tri</w:t>
            </w:r>
            <w:r w:rsidRPr="00BD5F99">
              <w:rPr>
                <w:spacing w:val="-1"/>
                <w:lang w:val="en-GB"/>
              </w:rPr>
              <w:t>gge</w:t>
            </w:r>
            <w:r w:rsidRPr="00BD5F99">
              <w:rPr>
                <w:lang w:val="en-GB"/>
              </w:rPr>
              <w:t>r</w:t>
            </w:r>
            <w:r w:rsidRPr="00BD5F99">
              <w:rPr>
                <w:spacing w:val="-1"/>
                <w:lang w:val="en-GB"/>
              </w:rPr>
              <w:t>e</w:t>
            </w:r>
            <w:r w:rsidRPr="00BD5F99">
              <w:rPr>
                <w:spacing w:val="1"/>
                <w:lang w:val="en-GB"/>
              </w:rPr>
              <w:t>d</w:t>
            </w:r>
            <w:r w:rsidRPr="00BD5F99">
              <w:rPr>
                <w:lang w:val="en-GB"/>
              </w:rPr>
              <w:t>)</w:t>
            </w:r>
          </w:p>
        </w:tc>
        <w:tc>
          <w:tcPr>
            <w:tcW w:w="849" w:type="dxa"/>
            <w:tcBorders>
              <w:top w:val="single" w:sz="4" w:space="0" w:color="auto"/>
              <w:left w:val="single" w:sz="4" w:space="0" w:color="auto"/>
              <w:bottom w:val="single" w:sz="4" w:space="0" w:color="auto"/>
              <w:right w:val="single" w:sz="4" w:space="0" w:color="auto"/>
            </w:tcBorders>
          </w:tcPr>
          <w:p w14:paraId="16312E27" w14:textId="77777777" w:rsidR="00CD17F5" w:rsidRPr="00FA102F" w:rsidRDefault="00CD17F5" w:rsidP="00C841F9">
            <w:pPr>
              <w:autoSpaceDE w:val="0"/>
              <w:autoSpaceDN w:val="0"/>
              <w:adjustRightInd w:val="0"/>
              <w:spacing w:before="34"/>
              <w:ind w:left="203" w:right="178"/>
              <w:jc w:val="center"/>
              <w:rPr>
                <w:lang w:val="nl-NL"/>
              </w:rPr>
            </w:pPr>
            <w:r w:rsidRPr="00FA102F">
              <w:rPr>
                <w:spacing w:val="1"/>
                <w:lang w:val="nl-NL"/>
              </w:rPr>
              <w:t>4A</w:t>
            </w:r>
          </w:p>
        </w:tc>
      </w:tr>
      <w:tr w:rsidR="00CD17F5" w14:paraId="33CBF09D" w14:textId="77777777" w:rsidTr="00E55488">
        <w:trPr>
          <w:trHeight w:hRule="exact" w:val="295"/>
        </w:trPr>
        <w:tc>
          <w:tcPr>
            <w:tcW w:w="1276" w:type="dxa"/>
            <w:tcBorders>
              <w:top w:val="single" w:sz="4" w:space="0" w:color="000000"/>
              <w:left w:val="single" w:sz="4" w:space="0" w:color="000000"/>
              <w:bottom w:val="single" w:sz="4" w:space="0" w:color="000000"/>
              <w:right w:val="single" w:sz="4" w:space="0" w:color="000000"/>
            </w:tcBorders>
          </w:tcPr>
          <w:p w14:paraId="40227C96" w14:textId="77777777" w:rsidR="00CD17F5" w:rsidRPr="00FA102F" w:rsidRDefault="00CD17F5" w:rsidP="00C841F9">
            <w:pPr>
              <w:autoSpaceDE w:val="0"/>
              <w:autoSpaceDN w:val="0"/>
              <w:adjustRightInd w:val="0"/>
              <w:spacing w:before="35"/>
              <w:ind w:left="126" w:right="-20"/>
            </w:pPr>
            <w:r w:rsidRPr="00FA102F">
              <w:rPr>
                <w:spacing w:val="1"/>
              </w:rPr>
              <w:t>8.5.</w:t>
            </w:r>
          </w:p>
        </w:tc>
        <w:tc>
          <w:tcPr>
            <w:tcW w:w="4254" w:type="dxa"/>
            <w:tcBorders>
              <w:top w:val="single" w:sz="4" w:space="0" w:color="000000"/>
              <w:left w:val="single" w:sz="4" w:space="0" w:color="000000"/>
              <w:bottom w:val="single" w:sz="4" w:space="0" w:color="000000"/>
              <w:right w:val="single" w:sz="4" w:space="0" w:color="auto"/>
            </w:tcBorders>
          </w:tcPr>
          <w:p w14:paraId="06126056" w14:textId="77777777" w:rsidR="00CD17F5" w:rsidRPr="00FA102F" w:rsidRDefault="00CD17F5" w:rsidP="00C841F9">
            <w:pPr>
              <w:autoSpaceDE w:val="0"/>
              <w:autoSpaceDN w:val="0"/>
              <w:adjustRightInd w:val="0"/>
              <w:spacing w:before="35"/>
              <w:ind w:left="126" w:right="-20"/>
            </w:pPr>
            <w:proofErr w:type="spellStart"/>
            <w:r w:rsidRPr="00FA102F">
              <w:rPr>
                <w:spacing w:val="1"/>
              </w:rPr>
              <w:t>F</w:t>
            </w:r>
            <w:r w:rsidRPr="00FA102F">
              <w:t>l</w:t>
            </w:r>
            <w:r w:rsidRPr="00FA102F">
              <w:rPr>
                <w:spacing w:val="-1"/>
              </w:rPr>
              <w:t>ex</w:t>
            </w:r>
            <w:r w:rsidRPr="00FA102F">
              <w:t>i</w:t>
            </w:r>
            <w:r w:rsidRPr="00FA102F">
              <w:rPr>
                <w:spacing w:val="1"/>
              </w:rPr>
              <w:t>b</w:t>
            </w:r>
            <w:r w:rsidRPr="00FA102F">
              <w:t>le</w:t>
            </w:r>
            <w:proofErr w:type="spellEnd"/>
            <w:r w:rsidRPr="00FA102F">
              <w:t xml:space="preserve"> </w:t>
            </w:r>
            <w:proofErr w:type="spellStart"/>
            <w:r w:rsidRPr="00FA102F">
              <w:rPr>
                <w:spacing w:val="-2"/>
              </w:rPr>
              <w:t>f</w:t>
            </w:r>
            <w:r w:rsidRPr="00FA102F">
              <w:rPr>
                <w:spacing w:val="1"/>
              </w:rPr>
              <w:t>u</w:t>
            </w:r>
            <w:r w:rsidRPr="00FA102F">
              <w:rPr>
                <w:spacing w:val="-1"/>
              </w:rPr>
              <w:t>e</w:t>
            </w:r>
            <w:r w:rsidRPr="00FA102F">
              <w:t>l</w:t>
            </w:r>
            <w:proofErr w:type="spellEnd"/>
            <w:r w:rsidRPr="00FA102F">
              <w:rPr>
                <w:spacing w:val="1"/>
              </w:rPr>
              <w:t xml:space="preserve"> </w:t>
            </w:r>
            <w:proofErr w:type="spellStart"/>
            <w:r w:rsidRPr="00FA102F">
              <w:t>li</w:t>
            </w:r>
            <w:r w:rsidRPr="00FA102F">
              <w:rPr>
                <w:spacing w:val="1"/>
              </w:rPr>
              <w:t>n</w:t>
            </w:r>
            <w:r w:rsidRPr="00FA102F">
              <w:rPr>
                <w:spacing w:val="-1"/>
              </w:rPr>
              <w:t>e</w:t>
            </w:r>
            <w:r w:rsidRPr="00FA102F">
              <w:t>-</w:t>
            </w:r>
            <w:r w:rsidRPr="00FA102F">
              <w:rPr>
                <w:spacing w:val="-1"/>
              </w:rPr>
              <w:t>h</w:t>
            </w:r>
            <w:r w:rsidRPr="00FA102F">
              <w:rPr>
                <w:spacing w:val="1"/>
              </w:rPr>
              <w:t>o</w:t>
            </w:r>
            <w:r w:rsidRPr="00FA102F">
              <w:t>se</w:t>
            </w:r>
            <w:proofErr w:type="spellEnd"/>
          </w:p>
        </w:tc>
        <w:tc>
          <w:tcPr>
            <w:tcW w:w="849" w:type="dxa"/>
            <w:tcBorders>
              <w:top w:val="single" w:sz="4" w:space="0" w:color="auto"/>
              <w:left w:val="single" w:sz="4" w:space="0" w:color="auto"/>
              <w:bottom w:val="single" w:sz="4" w:space="0" w:color="auto"/>
              <w:right w:val="single" w:sz="4" w:space="0" w:color="auto"/>
            </w:tcBorders>
          </w:tcPr>
          <w:p w14:paraId="0A066E8E" w14:textId="77777777" w:rsidR="00CD17F5" w:rsidRPr="00FA102F" w:rsidRDefault="00CD17F5" w:rsidP="00C841F9">
            <w:pPr>
              <w:autoSpaceDE w:val="0"/>
              <w:autoSpaceDN w:val="0"/>
              <w:adjustRightInd w:val="0"/>
              <w:spacing w:before="35"/>
              <w:ind w:left="208" w:right="183"/>
              <w:jc w:val="center"/>
              <w:rPr>
                <w:lang w:val="nl-NL"/>
              </w:rPr>
            </w:pPr>
            <w:r w:rsidRPr="00FA102F">
              <w:rPr>
                <w:spacing w:val="1"/>
                <w:lang w:val="nl-NL"/>
              </w:rPr>
              <w:t>4B</w:t>
            </w:r>
          </w:p>
        </w:tc>
      </w:tr>
      <w:tr w:rsidR="00CD17F5" w14:paraId="7A0C808B" w14:textId="77777777" w:rsidTr="00E55488">
        <w:trPr>
          <w:trHeight w:hRule="exact" w:val="298"/>
        </w:trPr>
        <w:tc>
          <w:tcPr>
            <w:tcW w:w="1276" w:type="dxa"/>
            <w:tcBorders>
              <w:top w:val="single" w:sz="4" w:space="0" w:color="000000"/>
              <w:left w:val="single" w:sz="4" w:space="0" w:color="000000"/>
              <w:bottom w:val="single" w:sz="4" w:space="0" w:color="000000"/>
              <w:right w:val="single" w:sz="4" w:space="0" w:color="000000"/>
            </w:tcBorders>
          </w:tcPr>
          <w:p w14:paraId="31DA8543" w14:textId="77777777" w:rsidR="00CD17F5" w:rsidRPr="00FA102F" w:rsidRDefault="00CD17F5" w:rsidP="00C841F9">
            <w:pPr>
              <w:autoSpaceDE w:val="0"/>
              <w:autoSpaceDN w:val="0"/>
              <w:adjustRightInd w:val="0"/>
              <w:spacing w:before="37"/>
              <w:ind w:left="126" w:right="-20"/>
            </w:pPr>
            <w:r w:rsidRPr="00FA102F">
              <w:rPr>
                <w:spacing w:val="1"/>
              </w:rPr>
              <w:t>8.6.</w:t>
            </w:r>
          </w:p>
        </w:tc>
        <w:tc>
          <w:tcPr>
            <w:tcW w:w="4254" w:type="dxa"/>
            <w:tcBorders>
              <w:top w:val="single" w:sz="4" w:space="0" w:color="000000"/>
              <w:left w:val="single" w:sz="4" w:space="0" w:color="000000"/>
              <w:bottom w:val="single" w:sz="4" w:space="0" w:color="000000"/>
              <w:right w:val="single" w:sz="4" w:space="0" w:color="auto"/>
            </w:tcBorders>
          </w:tcPr>
          <w:p w14:paraId="27372718" w14:textId="77777777" w:rsidR="00CD17F5" w:rsidRPr="00FA102F" w:rsidRDefault="00CD17F5" w:rsidP="00C841F9">
            <w:pPr>
              <w:autoSpaceDE w:val="0"/>
              <w:autoSpaceDN w:val="0"/>
              <w:adjustRightInd w:val="0"/>
              <w:spacing w:before="37"/>
              <w:ind w:left="126" w:right="-20"/>
            </w:pPr>
            <w:r w:rsidRPr="00FA102F">
              <w:t xml:space="preserve">CNG </w:t>
            </w:r>
            <w:proofErr w:type="spellStart"/>
            <w:r w:rsidRPr="00FA102F">
              <w:rPr>
                <w:spacing w:val="-2"/>
              </w:rPr>
              <w:t>f</w:t>
            </w:r>
            <w:r w:rsidRPr="00FA102F">
              <w:t>ilt</w:t>
            </w:r>
            <w:r w:rsidRPr="00FA102F">
              <w:rPr>
                <w:spacing w:val="-1"/>
              </w:rPr>
              <w:t>er</w:t>
            </w:r>
            <w:proofErr w:type="spellEnd"/>
          </w:p>
        </w:tc>
        <w:tc>
          <w:tcPr>
            <w:tcW w:w="849" w:type="dxa"/>
            <w:tcBorders>
              <w:top w:val="single" w:sz="4" w:space="0" w:color="auto"/>
              <w:left w:val="single" w:sz="4" w:space="0" w:color="auto"/>
              <w:bottom w:val="single" w:sz="4" w:space="0" w:color="auto"/>
              <w:right w:val="single" w:sz="4" w:space="0" w:color="auto"/>
            </w:tcBorders>
          </w:tcPr>
          <w:p w14:paraId="09E38FB3" w14:textId="77777777" w:rsidR="00CD17F5" w:rsidRPr="00FA102F" w:rsidRDefault="00CD17F5" w:rsidP="00C841F9">
            <w:pPr>
              <w:autoSpaceDE w:val="0"/>
              <w:autoSpaceDN w:val="0"/>
              <w:adjustRightInd w:val="0"/>
              <w:spacing w:before="37"/>
              <w:ind w:left="208" w:right="183"/>
              <w:jc w:val="center"/>
              <w:rPr>
                <w:lang w:val="nl-NL"/>
              </w:rPr>
            </w:pPr>
            <w:r w:rsidRPr="00FA102F">
              <w:rPr>
                <w:spacing w:val="1"/>
                <w:lang w:val="nl-NL"/>
              </w:rPr>
              <w:t>4C</w:t>
            </w:r>
          </w:p>
        </w:tc>
      </w:tr>
      <w:tr w:rsidR="00CD17F5" w14:paraId="705DBEA2" w14:textId="77777777" w:rsidTr="00E55488">
        <w:trPr>
          <w:trHeight w:hRule="exact" w:val="641"/>
        </w:trPr>
        <w:tc>
          <w:tcPr>
            <w:tcW w:w="1276" w:type="dxa"/>
            <w:tcBorders>
              <w:top w:val="single" w:sz="4" w:space="0" w:color="000000"/>
              <w:left w:val="single" w:sz="4" w:space="0" w:color="000000"/>
              <w:bottom w:val="single" w:sz="4" w:space="0" w:color="000000"/>
              <w:right w:val="single" w:sz="4" w:space="0" w:color="000000"/>
            </w:tcBorders>
          </w:tcPr>
          <w:p w14:paraId="4CAC4F61" w14:textId="77777777" w:rsidR="00CD17F5" w:rsidRPr="00FA102F" w:rsidRDefault="00CD17F5" w:rsidP="00C841F9">
            <w:pPr>
              <w:autoSpaceDE w:val="0"/>
              <w:autoSpaceDN w:val="0"/>
              <w:adjustRightInd w:val="0"/>
              <w:spacing w:before="35"/>
              <w:ind w:left="126" w:right="-20"/>
            </w:pPr>
            <w:r w:rsidRPr="00FA102F">
              <w:rPr>
                <w:spacing w:val="1"/>
              </w:rPr>
              <w:t>8.7.</w:t>
            </w:r>
          </w:p>
        </w:tc>
        <w:tc>
          <w:tcPr>
            <w:tcW w:w="4254" w:type="dxa"/>
            <w:tcBorders>
              <w:top w:val="single" w:sz="4" w:space="0" w:color="000000"/>
              <w:left w:val="single" w:sz="4" w:space="0" w:color="000000"/>
              <w:bottom w:val="single" w:sz="4" w:space="0" w:color="000000"/>
              <w:right w:val="single" w:sz="4" w:space="0" w:color="auto"/>
            </w:tcBorders>
          </w:tcPr>
          <w:p w14:paraId="096E11E3" w14:textId="77777777" w:rsidR="00CD17F5" w:rsidRPr="00BD5F99" w:rsidRDefault="00CD17F5" w:rsidP="00C841F9">
            <w:pPr>
              <w:autoSpaceDE w:val="0"/>
              <w:autoSpaceDN w:val="0"/>
              <w:adjustRightInd w:val="0"/>
              <w:spacing w:before="35"/>
              <w:ind w:left="126" w:right="-20"/>
              <w:rPr>
                <w:lang w:val="en-GB"/>
              </w:rPr>
            </w:pPr>
            <w:r w:rsidRPr="00BD5F99">
              <w:rPr>
                <w:b/>
                <w:spacing w:val="3"/>
                <w:lang w:val="en-GB"/>
              </w:rPr>
              <w:t>CNG</w:t>
            </w:r>
            <w:r w:rsidRPr="00BD5F99">
              <w:rPr>
                <w:spacing w:val="3"/>
                <w:lang w:val="en-GB"/>
              </w:rPr>
              <w:t xml:space="preserve"> P</w:t>
            </w:r>
            <w:r w:rsidRPr="00BD5F99">
              <w:rPr>
                <w:lang w:val="en-GB"/>
              </w:rPr>
              <w:t>r</w:t>
            </w:r>
            <w:r w:rsidRPr="00BD5F99">
              <w:rPr>
                <w:spacing w:val="-1"/>
                <w:lang w:val="en-GB"/>
              </w:rPr>
              <w:t>e</w:t>
            </w:r>
            <w:r w:rsidRPr="00BD5F99">
              <w:rPr>
                <w:lang w:val="en-GB"/>
              </w:rPr>
              <w:t>ss</w:t>
            </w:r>
            <w:r w:rsidRPr="00BD5F99">
              <w:rPr>
                <w:spacing w:val="1"/>
                <w:lang w:val="en-GB"/>
              </w:rPr>
              <w:t>u</w:t>
            </w:r>
            <w:r w:rsidRPr="00BD5F99">
              <w:rPr>
                <w:lang w:val="en-GB"/>
              </w:rPr>
              <w:t>re r</w:t>
            </w:r>
            <w:r w:rsidRPr="00BD5F99">
              <w:rPr>
                <w:spacing w:val="-1"/>
                <w:lang w:val="en-GB"/>
              </w:rPr>
              <w:t>eg</w:t>
            </w:r>
            <w:r w:rsidRPr="00BD5F99">
              <w:rPr>
                <w:spacing w:val="1"/>
                <w:lang w:val="en-GB"/>
              </w:rPr>
              <w:t>u</w:t>
            </w:r>
            <w:r w:rsidRPr="00BD5F99">
              <w:rPr>
                <w:lang w:val="en-GB"/>
              </w:rPr>
              <w:t>l</w:t>
            </w:r>
            <w:r w:rsidRPr="00BD5F99">
              <w:rPr>
                <w:spacing w:val="-1"/>
                <w:lang w:val="en-GB"/>
              </w:rPr>
              <w:t>a</w:t>
            </w:r>
            <w:r w:rsidRPr="00BD5F99">
              <w:rPr>
                <w:lang w:val="en-GB"/>
              </w:rPr>
              <w:t>t</w:t>
            </w:r>
            <w:r w:rsidRPr="00BD5F99">
              <w:rPr>
                <w:spacing w:val="1"/>
                <w:lang w:val="en-GB"/>
              </w:rPr>
              <w:t>o</w:t>
            </w:r>
            <w:r w:rsidRPr="00BD5F99">
              <w:rPr>
                <w:lang w:val="en-GB"/>
              </w:rPr>
              <w:t>r</w:t>
            </w:r>
          </w:p>
          <w:p w14:paraId="5EB0D62E" w14:textId="783E752E" w:rsidR="00CD17F5" w:rsidRPr="00BD5F99" w:rsidRDefault="00CD17F5" w:rsidP="00B75C37">
            <w:pPr>
              <w:autoSpaceDE w:val="0"/>
              <w:autoSpaceDN w:val="0"/>
              <w:adjustRightInd w:val="0"/>
              <w:spacing w:before="35"/>
              <w:ind w:left="126" w:right="-20"/>
              <w:rPr>
                <w:lang w:val="en-GB"/>
              </w:rPr>
            </w:pPr>
            <w:r w:rsidRPr="00BD5F99">
              <w:rPr>
                <w:b/>
                <w:spacing w:val="3"/>
                <w:lang w:val="en-GB"/>
              </w:rPr>
              <w:t xml:space="preserve">CNG </w:t>
            </w:r>
            <w:r w:rsidR="00B75C37" w:rsidRPr="00E71ACD">
              <w:rPr>
                <w:b/>
                <w:spacing w:val="3"/>
                <w:lang w:val="en-GB"/>
              </w:rPr>
              <w:t>C</w:t>
            </w:r>
            <w:r w:rsidRPr="00BD5F99">
              <w:rPr>
                <w:b/>
                <w:spacing w:val="3"/>
                <w:lang w:val="en-GB"/>
              </w:rPr>
              <w:t>ompressor</w:t>
            </w:r>
          </w:p>
        </w:tc>
        <w:tc>
          <w:tcPr>
            <w:tcW w:w="849" w:type="dxa"/>
            <w:tcBorders>
              <w:top w:val="single" w:sz="4" w:space="0" w:color="auto"/>
              <w:left w:val="single" w:sz="4" w:space="0" w:color="auto"/>
              <w:bottom w:val="single" w:sz="4" w:space="0" w:color="auto"/>
              <w:right w:val="single" w:sz="4" w:space="0" w:color="auto"/>
            </w:tcBorders>
          </w:tcPr>
          <w:p w14:paraId="41157CB3" w14:textId="77777777" w:rsidR="00CD17F5" w:rsidRPr="00FA102F" w:rsidRDefault="00CD17F5" w:rsidP="00C841F9">
            <w:pPr>
              <w:autoSpaceDE w:val="0"/>
              <w:autoSpaceDN w:val="0"/>
              <w:adjustRightInd w:val="0"/>
              <w:spacing w:before="35"/>
              <w:ind w:left="203" w:right="178"/>
              <w:jc w:val="center"/>
              <w:rPr>
                <w:lang w:val="nl-NL"/>
              </w:rPr>
            </w:pPr>
            <w:r w:rsidRPr="00FA102F">
              <w:rPr>
                <w:spacing w:val="1"/>
                <w:lang w:val="nl-NL"/>
              </w:rPr>
              <w:t>4D</w:t>
            </w:r>
          </w:p>
        </w:tc>
      </w:tr>
      <w:tr w:rsidR="00CD17F5" w14:paraId="59A0BF3E" w14:textId="77777777" w:rsidTr="00E55488">
        <w:trPr>
          <w:trHeight w:hRule="exact" w:val="298"/>
        </w:trPr>
        <w:tc>
          <w:tcPr>
            <w:tcW w:w="1276" w:type="dxa"/>
            <w:tcBorders>
              <w:top w:val="single" w:sz="4" w:space="0" w:color="000000"/>
              <w:left w:val="single" w:sz="4" w:space="0" w:color="000000"/>
              <w:bottom w:val="single" w:sz="4" w:space="0" w:color="000000"/>
              <w:right w:val="single" w:sz="4" w:space="0" w:color="000000"/>
            </w:tcBorders>
          </w:tcPr>
          <w:p w14:paraId="5767445C" w14:textId="77777777" w:rsidR="00CD17F5" w:rsidRPr="00FA102F" w:rsidRDefault="00CD17F5" w:rsidP="00C841F9">
            <w:pPr>
              <w:autoSpaceDE w:val="0"/>
              <w:autoSpaceDN w:val="0"/>
              <w:adjustRightInd w:val="0"/>
              <w:spacing w:before="35"/>
              <w:ind w:left="126" w:right="-20"/>
            </w:pPr>
            <w:r w:rsidRPr="00FA102F">
              <w:rPr>
                <w:spacing w:val="1"/>
              </w:rPr>
              <w:t>8.8.</w:t>
            </w:r>
          </w:p>
        </w:tc>
        <w:tc>
          <w:tcPr>
            <w:tcW w:w="4254" w:type="dxa"/>
            <w:tcBorders>
              <w:top w:val="single" w:sz="4" w:space="0" w:color="000000"/>
              <w:left w:val="single" w:sz="4" w:space="0" w:color="000000"/>
              <w:bottom w:val="single" w:sz="4" w:space="0" w:color="000000"/>
              <w:right w:val="single" w:sz="4" w:space="0" w:color="auto"/>
            </w:tcBorders>
          </w:tcPr>
          <w:p w14:paraId="2FB672D6" w14:textId="77777777" w:rsidR="00CD17F5" w:rsidRPr="00FA102F" w:rsidRDefault="00CD17F5" w:rsidP="00C841F9">
            <w:pPr>
              <w:autoSpaceDE w:val="0"/>
              <w:autoSpaceDN w:val="0"/>
              <w:adjustRightInd w:val="0"/>
              <w:spacing w:before="35"/>
              <w:ind w:left="126" w:right="-20"/>
            </w:pPr>
            <w:proofErr w:type="spellStart"/>
            <w:r w:rsidRPr="00FA102F">
              <w:rPr>
                <w:spacing w:val="3"/>
              </w:rPr>
              <w:t>P</w:t>
            </w:r>
            <w:r w:rsidRPr="00FA102F">
              <w:t>r</w:t>
            </w:r>
            <w:r w:rsidRPr="00FA102F">
              <w:rPr>
                <w:spacing w:val="-1"/>
              </w:rPr>
              <w:t>e</w:t>
            </w:r>
            <w:r w:rsidRPr="00FA102F">
              <w:t>ss</w:t>
            </w:r>
            <w:r w:rsidRPr="00FA102F">
              <w:rPr>
                <w:spacing w:val="1"/>
              </w:rPr>
              <w:t>u</w:t>
            </w:r>
            <w:r w:rsidRPr="00FA102F">
              <w:t>re</w:t>
            </w:r>
            <w:proofErr w:type="spellEnd"/>
            <w:r w:rsidRPr="00FA102F">
              <w:t xml:space="preserve"> </w:t>
            </w:r>
            <w:proofErr w:type="spellStart"/>
            <w:r w:rsidRPr="00FA102F">
              <w:rPr>
                <w:spacing w:val="-1"/>
              </w:rPr>
              <w:t>an</w:t>
            </w:r>
            <w:r w:rsidRPr="00FA102F">
              <w:t>d</w:t>
            </w:r>
            <w:proofErr w:type="spellEnd"/>
            <w:r w:rsidRPr="00FA102F">
              <w:rPr>
                <w:spacing w:val="2"/>
              </w:rPr>
              <w:t xml:space="preserve"> </w:t>
            </w:r>
            <w:proofErr w:type="spellStart"/>
            <w:r w:rsidRPr="00FA102F">
              <w:t>t</w:t>
            </w:r>
            <w:r w:rsidRPr="00FA102F">
              <w:rPr>
                <w:spacing w:val="-1"/>
              </w:rPr>
              <w:t>e</w:t>
            </w:r>
            <w:r w:rsidRPr="00FA102F">
              <w:rPr>
                <w:spacing w:val="-3"/>
              </w:rPr>
              <w:t>m</w:t>
            </w:r>
            <w:r w:rsidRPr="00FA102F">
              <w:rPr>
                <w:spacing w:val="1"/>
              </w:rPr>
              <w:t>p</w:t>
            </w:r>
            <w:r w:rsidRPr="00FA102F">
              <w:rPr>
                <w:spacing w:val="-1"/>
              </w:rPr>
              <w:t>e</w:t>
            </w:r>
            <w:r w:rsidRPr="00FA102F">
              <w:t>r</w:t>
            </w:r>
            <w:r w:rsidRPr="00FA102F">
              <w:rPr>
                <w:spacing w:val="-1"/>
              </w:rPr>
              <w:t>a</w:t>
            </w:r>
            <w:r w:rsidRPr="00FA102F">
              <w:t>t</w:t>
            </w:r>
            <w:r w:rsidRPr="00FA102F">
              <w:rPr>
                <w:spacing w:val="1"/>
              </w:rPr>
              <w:t>u</w:t>
            </w:r>
            <w:r w:rsidRPr="00FA102F">
              <w:t>re</w:t>
            </w:r>
            <w:proofErr w:type="spellEnd"/>
            <w:r w:rsidRPr="00FA102F">
              <w:t xml:space="preserve"> </w:t>
            </w:r>
            <w:proofErr w:type="spellStart"/>
            <w:r w:rsidRPr="00FA102F">
              <w:t>s</w:t>
            </w:r>
            <w:r w:rsidRPr="00FA102F">
              <w:rPr>
                <w:spacing w:val="-1"/>
              </w:rPr>
              <w:t>e</w:t>
            </w:r>
            <w:r w:rsidRPr="00FA102F">
              <w:rPr>
                <w:spacing w:val="1"/>
              </w:rPr>
              <w:t>n</w:t>
            </w:r>
            <w:r w:rsidRPr="00FA102F">
              <w:t>s</w:t>
            </w:r>
            <w:r w:rsidRPr="00FA102F">
              <w:rPr>
                <w:spacing w:val="1"/>
              </w:rPr>
              <w:t>o</w:t>
            </w:r>
            <w:r w:rsidRPr="00FA102F">
              <w:t>rs</w:t>
            </w:r>
            <w:proofErr w:type="spellEnd"/>
          </w:p>
        </w:tc>
        <w:tc>
          <w:tcPr>
            <w:tcW w:w="849" w:type="dxa"/>
            <w:tcBorders>
              <w:top w:val="single" w:sz="4" w:space="0" w:color="auto"/>
              <w:left w:val="single" w:sz="4" w:space="0" w:color="auto"/>
              <w:bottom w:val="single" w:sz="4" w:space="0" w:color="auto"/>
              <w:right w:val="single" w:sz="4" w:space="0" w:color="auto"/>
            </w:tcBorders>
          </w:tcPr>
          <w:p w14:paraId="0560476C" w14:textId="77777777" w:rsidR="00CD17F5" w:rsidRPr="00FA102F" w:rsidRDefault="00CD17F5" w:rsidP="00C841F9">
            <w:pPr>
              <w:autoSpaceDE w:val="0"/>
              <w:autoSpaceDN w:val="0"/>
              <w:adjustRightInd w:val="0"/>
              <w:spacing w:before="35"/>
              <w:ind w:left="215" w:right="186"/>
              <w:jc w:val="center"/>
              <w:rPr>
                <w:lang w:val="nl-NL"/>
              </w:rPr>
            </w:pPr>
            <w:r w:rsidRPr="00FA102F">
              <w:rPr>
                <w:spacing w:val="1"/>
                <w:lang w:val="nl-NL"/>
              </w:rPr>
              <w:t>4E</w:t>
            </w:r>
          </w:p>
        </w:tc>
      </w:tr>
      <w:tr w:rsidR="00CD17F5" w14:paraId="232B36A1" w14:textId="77777777" w:rsidTr="00E55488">
        <w:trPr>
          <w:trHeight w:hRule="exact" w:val="295"/>
        </w:trPr>
        <w:tc>
          <w:tcPr>
            <w:tcW w:w="1276" w:type="dxa"/>
            <w:tcBorders>
              <w:top w:val="single" w:sz="4" w:space="0" w:color="000000"/>
              <w:left w:val="single" w:sz="4" w:space="0" w:color="000000"/>
              <w:bottom w:val="single" w:sz="4" w:space="0" w:color="000000"/>
              <w:right w:val="single" w:sz="4" w:space="0" w:color="000000"/>
            </w:tcBorders>
          </w:tcPr>
          <w:p w14:paraId="06D59288" w14:textId="77777777" w:rsidR="00CD17F5" w:rsidRPr="00FA102F" w:rsidRDefault="00CD17F5" w:rsidP="00C841F9">
            <w:pPr>
              <w:autoSpaceDE w:val="0"/>
              <w:autoSpaceDN w:val="0"/>
              <w:adjustRightInd w:val="0"/>
              <w:spacing w:before="35"/>
              <w:ind w:left="126" w:right="-20"/>
            </w:pPr>
            <w:r w:rsidRPr="00FA102F">
              <w:rPr>
                <w:spacing w:val="1"/>
              </w:rPr>
              <w:t>8.9.</w:t>
            </w:r>
          </w:p>
        </w:tc>
        <w:tc>
          <w:tcPr>
            <w:tcW w:w="4254" w:type="dxa"/>
            <w:tcBorders>
              <w:top w:val="single" w:sz="4" w:space="0" w:color="000000"/>
              <w:left w:val="single" w:sz="4" w:space="0" w:color="000000"/>
              <w:bottom w:val="single" w:sz="4" w:space="0" w:color="000000"/>
              <w:right w:val="single" w:sz="4" w:space="0" w:color="auto"/>
            </w:tcBorders>
          </w:tcPr>
          <w:p w14:paraId="4A631930" w14:textId="77777777" w:rsidR="00CD17F5" w:rsidRPr="00FA102F" w:rsidRDefault="00CD17F5" w:rsidP="00C841F9">
            <w:pPr>
              <w:autoSpaceDE w:val="0"/>
              <w:autoSpaceDN w:val="0"/>
              <w:adjustRightInd w:val="0"/>
              <w:spacing w:before="35"/>
              <w:ind w:left="126" w:right="-20"/>
            </w:pPr>
            <w:proofErr w:type="spellStart"/>
            <w:r w:rsidRPr="00FA102F">
              <w:rPr>
                <w:spacing w:val="1"/>
              </w:rPr>
              <w:t>F</w:t>
            </w:r>
            <w:r w:rsidRPr="00FA102F">
              <w:t>illi</w:t>
            </w:r>
            <w:r w:rsidRPr="00FA102F">
              <w:rPr>
                <w:spacing w:val="1"/>
              </w:rPr>
              <w:t>n</w:t>
            </w:r>
            <w:r w:rsidRPr="00FA102F">
              <w:t>g</w:t>
            </w:r>
            <w:proofErr w:type="spellEnd"/>
            <w:r w:rsidRPr="00FA102F">
              <w:rPr>
                <w:spacing w:val="-3"/>
              </w:rPr>
              <w:t xml:space="preserve"> </w:t>
            </w:r>
            <w:proofErr w:type="spellStart"/>
            <w:r w:rsidRPr="00FA102F">
              <w:rPr>
                <w:spacing w:val="1"/>
              </w:rPr>
              <w:t>un</w:t>
            </w:r>
            <w:r w:rsidRPr="00FA102F">
              <w:t>it</w:t>
            </w:r>
            <w:proofErr w:type="spellEnd"/>
            <w:r w:rsidRPr="00FA102F">
              <w:rPr>
                <w:spacing w:val="-1"/>
              </w:rPr>
              <w:t xml:space="preserve"> </w:t>
            </w:r>
            <w:proofErr w:type="spellStart"/>
            <w:r w:rsidRPr="00FA102F">
              <w:rPr>
                <w:spacing w:val="1"/>
              </w:rPr>
              <w:t>o</w:t>
            </w:r>
            <w:r w:rsidRPr="00FA102F">
              <w:t>r</w:t>
            </w:r>
            <w:proofErr w:type="spellEnd"/>
            <w:r w:rsidRPr="00FA102F">
              <w:rPr>
                <w:spacing w:val="-2"/>
              </w:rPr>
              <w:t xml:space="preserve"> </w:t>
            </w:r>
            <w:proofErr w:type="spellStart"/>
            <w:r w:rsidRPr="00FA102F">
              <w:t>r</w:t>
            </w:r>
            <w:r w:rsidRPr="00FA102F">
              <w:rPr>
                <w:spacing w:val="-1"/>
              </w:rPr>
              <w:t>ece</w:t>
            </w:r>
            <w:r w:rsidRPr="00FA102F">
              <w:rPr>
                <w:spacing w:val="1"/>
              </w:rPr>
              <w:t>p</w:t>
            </w:r>
            <w:r w:rsidRPr="00FA102F">
              <w:t>t</w:t>
            </w:r>
            <w:r w:rsidRPr="00FA102F">
              <w:rPr>
                <w:spacing w:val="-1"/>
              </w:rPr>
              <w:t>ac</w:t>
            </w:r>
            <w:r w:rsidRPr="00FA102F">
              <w:t>le</w:t>
            </w:r>
            <w:proofErr w:type="spellEnd"/>
          </w:p>
        </w:tc>
        <w:tc>
          <w:tcPr>
            <w:tcW w:w="849" w:type="dxa"/>
            <w:tcBorders>
              <w:top w:val="single" w:sz="4" w:space="0" w:color="auto"/>
              <w:left w:val="single" w:sz="4" w:space="0" w:color="auto"/>
              <w:bottom w:val="single" w:sz="4" w:space="0" w:color="auto"/>
              <w:right w:val="single" w:sz="4" w:space="0" w:color="auto"/>
            </w:tcBorders>
          </w:tcPr>
          <w:p w14:paraId="56CA1F9A" w14:textId="77777777" w:rsidR="00CD17F5" w:rsidRPr="00FA102F" w:rsidRDefault="00CD17F5" w:rsidP="00C841F9">
            <w:pPr>
              <w:autoSpaceDE w:val="0"/>
              <w:autoSpaceDN w:val="0"/>
              <w:adjustRightInd w:val="0"/>
              <w:spacing w:before="35"/>
              <w:ind w:left="220" w:right="191"/>
              <w:jc w:val="center"/>
              <w:rPr>
                <w:lang w:val="nl-NL"/>
              </w:rPr>
            </w:pPr>
            <w:r w:rsidRPr="00FA102F">
              <w:rPr>
                <w:spacing w:val="1"/>
                <w:lang w:val="nl-NL"/>
              </w:rPr>
              <w:t>4F</w:t>
            </w:r>
          </w:p>
        </w:tc>
      </w:tr>
      <w:tr w:rsidR="00CD17F5" w14:paraId="11D9A095" w14:textId="77777777" w:rsidTr="00E55488">
        <w:trPr>
          <w:trHeight w:hRule="exact" w:val="298"/>
        </w:trPr>
        <w:tc>
          <w:tcPr>
            <w:tcW w:w="1276" w:type="dxa"/>
            <w:tcBorders>
              <w:top w:val="single" w:sz="4" w:space="0" w:color="000000"/>
              <w:left w:val="single" w:sz="4" w:space="0" w:color="000000"/>
              <w:bottom w:val="single" w:sz="4" w:space="0" w:color="000000"/>
              <w:right w:val="single" w:sz="4" w:space="0" w:color="000000"/>
            </w:tcBorders>
          </w:tcPr>
          <w:p w14:paraId="4BDB969B" w14:textId="77777777" w:rsidR="00CD17F5" w:rsidRPr="00FA102F" w:rsidRDefault="00CD17F5" w:rsidP="00C841F9">
            <w:pPr>
              <w:autoSpaceDE w:val="0"/>
              <w:autoSpaceDN w:val="0"/>
              <w:adjustRightInd w:val="0"/>
              <w:spacing w:before="37"/>
              <w:ind w:left="126" w:right="-20"/>
            </w:pPr>
            <w:r w:rsidRPr="00FA102F">
              <w:rPr>
                <w:spacing w:val="1"/>
              </w:rPr>
              <w:t>8.</w:t>
            </w:r>
            <w:r w:rsidRPr="00FA102F">
              <w:rPr>
                <w:spacing w:val="-1"/>
              </w:rPr>
              <w:t>1</w:t>
            </w:r>
            <w:r w:rsidRPr="00FA102F">
              <w:rPr>
                <w:spacing w:val="1"/>
              </w:rPr>
              <w:t>0.</w:t>
            </w:r>
          </w:p>
        </w:tc>
        <w:tc>
          <w:tcPr>
            <w:tcW w:w="4254" w:type="dxa"/>
            <w:tcBorders>
              <w:top w:val="single" w:sz="4" w:space="0" w:color="000000"/>
              <w:left w:val="single" w:sz="4" w:space="0" w:color="000000"/>
              <w:bottom w:val="single" w:sz="4" w:space="0" w:color="000000"/>
              <w:right w:val="single" w:sz="4" w:space="0" w:color="auto"/>
            </w:tcBorders>
          </w:tcPr>
          <w:p w14:paraId="422D832A" w14:textId="77777777" w:rsidR="00CD17F5" w:rsidRPr="00BD5F99" w:rsidRDefault="00CD17F5" w:rsidP="00C841F9">
            <w:pPr>
              <w:autoSpaceDE w:val="0"/>
              <w:autoSpaceDN w:val="0"/>
              <w:adjustRightInd w:val="0"/>
              <w:spacing w:before="37"/>
              <w:ind w:left="126" w:right="-20"/>
              <w:rPr>
                <w:lang w:val="en-GB"/>
              </w:rPr>
            </w:pPr>
            <w:r w:rsidRPr="00BD5F99">
              <w:rPr>
                <w:spacing w:val="-3"/>
                <w:lang w:val="en-GB"/>
              </w:rPr>
              <w:t>G</w:t>
            </w:r>
            <w:r w:rsidRPr="00BD5F99">
              <w:rPr>
                <w:spacing w:val="2"/>
                <w:lang w:val="en-GB"/>
              </w:rPr>
              <w:t>a</w:t>
            </w:r>
            <w:r w:rsidRPr="00BD5F99">
              <w:rPr>
                <w:lang w:val="en-GB"/>
              </w:rPr>
              <w:t xml:space="preserve">s </w:t>
            </w:r>
            <w:r w:rsidRPr="00BD5F99">
              <w:rPr>
                <w:spacing w:val="-2"/>
                <w:lang w:val="en-GB"/>
              </w:rPr>
              <w:t>f</w:t>
            </w:r>
            <w:r w:rsidRPr="00BD5F99">
              <w:rPr>
                <w:lang w:val="en-GB"/>
              </w:rPr>
              <w:t>l</w:t>
            </w:r>
            <w:r w:rsidRPr="00BD5F99">
              <w:rPr>
                <w:spacing w:val="4"/>
                <w:lang w:val="en-GB"/>
              </w:rPr>
              <w:t>o</w:t>
            </w:r>
            <w:r w:rsidRPr="00BD5F99">
              <w:rPr>
                <w:lang w:val="en-GB"/>
              </w:rPr>
              <w:t>w</w:t>
            </w:r>
            <w:r w:rsidRPr="00BD5F99">
              <w:rPr>
                <w:spacing w:val="-2"/>
                <w:lang w:val="en-GB"/>
              </w:rPr>
              <w:t xml:space="preserve"> </w:t>
            </w:r>
            <w:r w:rsidRPr="00BD5F99">
              <w:rPr>
                <w:spacing w:val="-1"/>
                <w:lang w:val="en-GB"/>
              </w:rPr>
              <w:t>a</w:t>
            </w:r>
            <w:r w:rsidRPr="00BD5F99">
              <w:rPr>
                <w:spacing w:val="1"/>
                <w:lang w:val="en-GB"/>
              </w:rPr>
              <w:t>d</w:t>
            </w:r>
            <w:r w:rsidRPr="00BD5F99">
              <w:rPr>
                <w:lang w:val="en-GB"/>
              </w:rPr>
              <w:t>j</w:t>
            </w:r>
            <w:r w:rsidRPr="00BD5F99">
              <w:rPr>
                <w:spacing w:val="1"/>
                <w:lang w:val="en-GB"/>
              </w:rPr>
              <w:t>u</w:t>
            </w:r>
            <w:r w:rsidRPr="00BD5F99">
              <w:rPr>
                <w:lang w:val="en-GB"/>
              </w:rPr>
              <w:t>st</w:t>
            </w:r>
            <w:r w:rsidRPr="00BD5F99">
              <w:rPr>
                <w:spacing w:val="-1"/>
                <w:lang w:val="en-GB"/>
              </w:rPr>
              <w:t>e</w:t>
            </w:r>
            <w:r w:rsidRPr="00BD5F99">
              <w:rPr>
                <w:lang w:val="en-GB"/>
              </w:rPr>
              <w:t>r</w:t>
            </w:r>
            <w:r w:rsidRPr="00BD5F99">
              <w:rPr>
                <w:spacing w:val="1"/>
                <w:lang w:val="en-GB"/>
              </w:rPr>
              <w:t xml:space="preserve"> </w:t>
            </w:r>
            <w:r w:rsidRPr="00BD5F99">
              <w:rPr>
                <w:spacing w:val="-1"/>
                <w:lang w:val="en-GB"/>
              </w:rPr>
              <w:t>a</w:t>
            </w:r>
            <w:r w:rsidRPr="00BD5F99">
              <w:rPr>
                <w:spacing w:val="1"/>
                <w:lang w:val="en-GB"/>
              </w:rPr>
              <w:t>n</w:t>
            </w:r>
            <w:r w:rsidRPr="00BD5F99">
              <w:rPr>
                <w:lang w:val="en-GB"/>
              </w:rPr>
              <w:t>d</w:t>
            </w:r>
            <w:r w:rsidRPr="00BD5F99">
              <w:rPr>
                <w:spacing w:val="2"/>
                <w:lang w:val="en-GB"/>
              </w:rPr>
              <w:t xml:space="preserve"> </w:t>
            </w:r>
            <w:r w:rsidRPr="00BD5F99">
              <w:rPr>
                <w:spacing w:val="-1"/>
                <w:lang w:val="en-GB"/>
              </w:rPr>
              <w:t>ga</w:t>
            </w:r>
            <w:r w:rsidRPr="00BD5F99">
              <w:rPr>
                <w:lang w:val="en-GB"/>
              </w:rPr>
              <w:t>s/</w:t>
            </w:r>
            <w:r w:rsidRPr="00BD5F99">
              <w:rPr>
                <w:spacing w:val="-1"/>
                <w:lang w:val="en-GB"/>
              </w:rPr>
              <w:t>a</w:t>
            </w:r>
            <w:r w:rsidRPr="00BD5F99">
              <w:rPr>
                <w:lang w:val="en-GB"/>
              </w:rPr>
              <w:t>ir</w:t>
            </w:r>
            <w:r w:rsidRPr="00BD5F99">
              <w:rPr>
                <w:spacing w:val="1"/>
                <w:lang w:val="en-GB"/>
              </w:rPr>
              <w:t xml:space="preserve"> </w:t>
            </w:r>
            <w:r w:rsidRPr="00BD5F99">
              <w:rPr>
                <w:spacing w:val="-3"/>
                <w:lang w:val="en-GB"/>
              </w:rPr>
              <w:t>m</w:t>
            </w:r>
            <w:r w:rsidRPr="00BD5F99">
              <w:rPr>
                <w:lang w:val="en-GB"/>
              </w:rPr>
              <w:t>i</w:t>
            </w:r>
            <w:r w:rsidRPr="00BD5F99">
              <w:rPr>
                <w:spacing w:val="1"/>
                <w:lang w:val="en-GB"/>
              </w:rPr>
              <w:t>x</w:t>
            </w:r>
            <w:r w:rsidRPr="00BD5F99">
              <w:rPr>
                <w:spacing w:val="-1"/>
                <w:lang w:val="en-GB"/>
              </w:rPr>
              <w:t>e</w:t>
            </w:r>
            <w:r w:rsidRPr="00BD5F99">
              <w:rPr>
                <w:lang w:val="en-GB"/>
              </w:rPr>
              <w:t>r,</w:t>
            </w:r>
            <w:r w:rsidRPr="00BD5F99">
              <w:rPr>
                <w:spacing w:val="1"/>
                <w:lang w:val="en-GB"/>
              </w:rPr>
              <w:t xml:space="preserve"> </w:t>
            </w:r>
            <w:r w:rsidRPr="00BD5F99">
              <w:rPr>
                <w:lang w:val="en-GB"/>
              </w:rPr>
              <w:t>i</w:t>
            </w:r>
            <w:r w:rsidRPr="00BD5F99">
              <w:rPr>
                <w:spacing w:val="1"/>
                <w:lang w:val="en-GB"/>
              </w:rPr>
              <w:t>n</w:t>
            </w:r>
            <w:r w:rsidRPr="00BD5F99">
              <w:rPr>
                <w:lang w:val="en-GB"/>
              </w:rPr>
              <w:t>j</w:t>
            </w:r>
            <w:r w:rsidRPr="00BD5F99">
              <w:rPr>
                <w:spacing w:val="-1"/>
                <w:lang w:val="en-GB"/>
              </w:rPr>
              <w:t>ec</w:t>
            </w:r>
            <w:r w:rsidRPr="00BD5F99">
              <w:rPr>
                <w:lang w:val="en-GB"/>
              </w:rPr>
              <w:t>t</w:t>
            </w:r>
            <w:r w:rsidRPr="00BD5F99">
              <w:rPr>
                <w:spacing w:val="1"/>
                <w:lang w:val="en-GB"/>
              </w:rPr>
              <w:t>o</w:t>
            </w:r>
            <w:r w:rsidRPr="00BD5F99">
              <w:rPr>
                <w:lang w:val="en-GB"/>
              </w:rPr>
              <w:t>r</w:t>
            </w:r>
            <w:r w:rsidRPr="00BD5F99">
              <w:rPr>
                <w:spacing w:val="-2"/>
                <w:lang w:val="en-GB"/>
              </w:rPr>
              <w:t xml:space="preserve"> </w:t>
            </w:r>
            <w:r w:rsidRPr="00BD5F99">
              <w:rPr>
                <w:spacing w:val="1"/>
                <w:lang w:val="en-GB"/>
              </w:rPr>
              <w:t>o</w:t>
            </w:r>
            <w:r w:rsidRPr="00BD5F99">
              <w:rPr>
                <w:lang w:val="en-GB"/>
              </w:rPr>
              <w:t>r</w:t>
            </w:r>
            <w:r w:rsidRPr="00BD5F99">
              <w:rPr>
                <w:spacing w:val="1"/>
                <w:lang w:val="en-GB"/>
              </w:rPr>
              <w:t xml:space="preserve"> </w:t>
            </w:r>
            <w:r w:rsidRPr="00BD5F99">
              <w:rPr>
                <w:spacing w:val="-2"/>
                <w:lang w:val="en-GB"/>
              </w:rPr>
              <w:t>f</w:t>
            </w:r>
            <w:r w:rsidRPr="00BD5F99">
              <w:rPr>
                <w:spacing w:val="1"/>
                <w:lang w:val="en-GB"/>
              </w:rPr>
              <w:t>u</w:t>
            </w:r>
            <w:r w:rsidRPr="00BD5F99">
              <w:rPr>
                <w:spacing w:val="-1"/>
                <w:lang w:val="en-GB"/>
              </w:rPr>
              <w:t>e</w:t>
            </w:r>
            <w:r w:rsidRPr="00BD5F99">
              <w:rPr>
                <w:lang w:val="en-GB"/>
              </w:rPr>
              <w:t>l</w:t>
            </w:r>
            <w:r w:rsidRPr="00BD5F99">
              <w:rPr>
                <w:spacing w:val="1"/>
                <w:lang w:val="en-GB"/>
              </w:rPr>
              <w:t xml:space="preserve"> </w:t>
            </w:r>
            <w:r w:rsidRPr="00BD5F99">
              <w:rPr>
                <w:lang w:val="en-GB"/>
              </w:rPr>
              <w:t>r</w:t>
            </w:r>
            <w:r w:rsidRPr="00BD5F99">
              <w:rPr>
                <w:spacing w:val="-1"/>
                <w:lang w:val="en-GB"/>
              </w:rPr>
              <w:t>a</w:t>
            </w:r>
            <w:r w:rsidRPr="00BD5F99">
              <w:rPr>
                <w:lang w:val="en-GB"/>
              </w:rPr>
              <w:t>il</w:t>
            </w:r>
          </w:p>
        </w:tc>
        <w:tc>
          <w:tcPr>
            <w:tcW w:w="849" w:type="dxa"/>
            <w:tcBorders>
              <w:top w:val="single" w:sz="4" w:space="0" w:color="auto"/>
              <w:left w:val="single" w:sz="4" w:space="0" w:color="auto"/>
              <w:bottom w:val="single" w:sz="4" w:space="0" w:color="auto"/>
              <w:right w:val="single" w:sz="4" w:space="0" w:color="auto"/>
            </w:tcBorders>
          </w:tcPr>
          <w:p w14:paraId="670DA757" w14:textId="77777777" w:rsidR="00CD17F5" w:rsidRPr="00FA102F" w:rsidRDefault="00CD17F5" w:rsidP="00C841F9">
            <w:pPr>
              <w:autoSpaceDE w:val="0"/>
              <w:autoSpaceDN w:val="0"/>
              <w:adjustRightInd w:val="0"/>
              <w:spacing w:before="37"/>
              <w:ind w:left="203" w:right="178"/>
              <w:jc w:val="center"/>
              <w:rPr>
                <w:lang w:val="nl-NL"/>
              </w:rPr>
            </w:pPr>
            <w:r w:rsidRPr="00FA102F">
              <w:rPr>
                <w:spacing w:val="1"/>
                <w:lang w:val="nl-NL"/>
              </w:rPr>
              <w:t>4G</w:t>
            </w:r>
          </w:p>
        </w:tc>
      </w:tr>
      <w:tr w:rsidR="00CD17F5" w14:paraId="368D0F11" w14:textId="77777777" w:rsidTr="00E55488">
        <w:trPr>
          <w:trHeight w:hRule="exact" w:val="305"/>
        </w:trPr>
        <w:tc>
          <w:tcPr>
            <w:tcW w:w="1276" w:type="dxa"/>
            <w:tcBorders>
              <w:top w:val="single" w:sz="4" w:space="0" w:color="000000"/>
              <w:left w:val="single" w:sz="4" w:space="0" w:color="000000"/>
              <w:bottom w:val="single" w:sz="12" w:space="0" w:color="000000"/>
              <w:right w:val="single" w:sz="4" w:space="0" w:color="000000"/>
            </w:tcBorders>
          </w:tcPr>
          <w:p w14:paraId="64F21DCA" w14:textId="77777777" w:rsidR="00CD17F5" w:rsidRPr="00FA102F" w:rsidRDefault="00CD17F5" w:rsidP="00C841F9">
            <w:pPr>
              <w:autoSpaceDE w:val="0"/>
              <w:autoSpaceDN w:val="0"/>
              <w:adjustRightInd w:val="0"/>
              <w:spacing w:before="35"/>
              <w:ind w:left="126" w:right="-20"/>
            </w:pPr>
            <w:r w:rsidRPr="00FA102F">
              <w:rPr>
                <w:spacing w:val="1"/>
              </w:rPr>
              <w:t>8.</w:t>
            </w:r>
            <w:r w:rsidRPr="00FA102F">
              <w:rPr>
                <w:spacing w:val="-1"/>
              </w:rPr>
              <w:t>1</w:t>
            </w:r>
            <w:r w:rsidRPr="00FA102F">
              <w:rPr>
                <w:spacing w:val="1"/>
              </w:rPr>
              <w:t>1.</w:t>
            </w:r>
          </w:p>
        </w:tc>
        <w:tc>
          <w:tcPr>
            <w:tcW w:w="4254" w:type="dxa"/>
            <w:tcBorders>
              <w:top w:val="single" w:sz="4" w:space="0" w:color="000000"/>
              <w:left w:val="single" w:sz="4" w:space="0" w:color="000000"/>
              <w:bottom w:val="single" w:sz="12" w:space="0" w:color="000000"/>
              <w:right w:val="single" w:sz="4" w:space="0" w:color="auto"/>
            </w:tcBorders>
          </w:tcPr>
          <w:p w14:paraId="376DA7EC" w14:textId="77777777" w:rsidR="00CD17F5" w:rsidRPr="00FA102F" w:rsidRDefault="00CD17F5" w:rsidP="00C841F9">
            <w:pPr>
              <w:autoSpaceDE w:val="0"/>
              <w:autoSpaceDN w:val="0"/>
              <w:adjustRightInd w:val="0"/>
              <w:spacing w:before="35"/>
              <w:ind w:left="126" w:right="-20"/>
            </w:pPr>
            <w:proofErr w:type="spellStart"/>
            <w:r w:rsidRPr="00FA102F">
              <w:t>El</w:t>
            </w:r>
            <w:r w:rsidRPr="00FA102F">
              <w:rPr>
                <w:spacing w:val="-1"/>
              </w:rPr>
              <w:t>ec</w:t>
            </w:r>
            <w:r w:rsidRPr="00FA102F">
              <w:t>tr</w:t>
            </w:r>
            <w:r w:rsidRPr="00FA102F">
              <w:rPr>
                <w:spacing w:val="1"/>
              </w:rPr>
              <w:t>on</w:t>
            </w:r>
            <w:r w:rsidRPr="00FA102F">
              <w:t>ic</w:t>
            </w:r>
            <w:proofErr w:type="spellEnd"/>
            <w:r w:rsidRPr="00FA102F">
              <w:t xml:space="preserve"> </w:t>
            </w:r>
            <w:proofErr w:type="spellStart"/>
            <w:r w:rsidRPr="00FA102F">
              <w:rPr>
                <w:spacing w:val="-1"/>
              </w:rPr>
              <w:t>co</w:t>
            </w:r>
            <w:r w:rsidRPr="00FA102F">
              <w:rPr>
                <w:spacing w:val="1"/>
              </w:rPr>
              <w:t>n</w:t>
            </w:r>
            <w:r w:rsidRPr="00FA102F">
              <w:t>tr</w:t>
            </w:r>
            <w:r w:rsidRPr="00FA102F">
              <w:rPr>
                <w:spacing w:val="-1"/>
              </w:rPr>
              <w:t>o</w:t>
            </w:r>
            <w:r w:rsidRPr="00FA102F">
              <w:t>l</w:t>
            </w:r>
            <w:proofErr w:type="spellEnd"/>
            <w:r w:rsidRPr="00FA102F">
              <w:rPr>
                <w:spacing w:val="1"/>
              </w:rPr>
              <w:t xml:space="preserve"> </w:t>
            </w:r>
            <w:proofErr w:type="spellStart"/>
            <w:r w:rsidRPr="00FA102F">
              <w:rPr>
                <w:spacing w:val="-1"/>
              </w:rPr>
              <w:t>u</w:t>
            </w:r>
            <w:r w:rsidRPr="00FA102F">
              <w:rPr>
                <w:spacing w:val="1"/>
              </w:rPr>
              <w:t>n</w:t>
            </w:r>
            <w:r w:rsidRPr="00FA102F">
              <w:t>it</w:t>
            </w:r>
            <w:proofErr w:type="spellEnd"/>
          </w:p>
        </w:tc>
        <w:tc>
          <w:tcPr>
            <w:tcW w:w="849" w:type="dxa"/>
            <w:tcBorders>
              <w:top w:val="single" w:sz="4" w:space="0" w:color="auto"/>
              <w:left w:val="single" w:sz="4" w:space="0" w:color="auto"/>
              <w:bottom w:val="single" w:sz="4" w:space="0" w:color="auto"/>
              <w:right w:val="single" w:sz="4" w:space="0" w:color="auto"/>
            </w:tcBorders>
          </w:tcPr>
          <w:p w14:paraId="04CFE4E6" w14:textId="77777777" w:rsidR="00CD17F5" w:rsidRPr="00FA102F" w:rsidRDefault="00CD17F5" w:rsidP="00C841F9">
            <w:pPr>
              <w:autoSpaceDE w:val="0"/>
              <w:autoSpaceDN w:val="0"/>
              <w:adjustRightInd w:val="0"/>
              <w:spacing w:before="35"/>
              <w:ind w:left="203" w:right="178"/>
              <w:jc w:val="center"/>
              <w:rPr>
                <w:lang w:val="nl-NL"/>
              </w:rPr>
            </w:pPr>
            <w:r w:rsidRPr="00FA102F">
              <w:rPr>
                <w:spacing w:val="1"/>
                <w:lang w:val="nl-NL"/>
              </w:rPr>
              <w:t>4H</w:t>
            </w:r>
          </w:p>
        </w:tc>
      </w:tr>
    </w:tbl>
    <w:p w14:paraId="56EA0E9C" w14:textId="7E70E274" w:rsidR="00227E0D" w:rsidRPr="00227E0D" w:rsidRDefault="00E55488" w:rsidP="00E55488">
      <w:pPr>
        <w:tabs>
          <w:tab w:val="left" w:pos="2835"/>
        </w:tabs>
        <w:spacing w:before="120" w:after="120"/>
        <w:ind w:left="2268" w:right="1134" w:hanging="1134"/>
        <w:jc w:val="right"/>
        <w:rPr>
          <w:sz w:val="20"/>
          <w:lang w:val="en-GB"/>
        </w:rPr>
      </w:pPr>
      <w:r>
        <w:rPr>
          <w:sz w:val="20"/>
          <w:lang w:val="en-GB"/>
        </w:rPr>
        <w:t>"</w:t>
      </w:r>
    </w:p>
    <w:p w14:paraId="6C3F4D23" w14:textId="271644A1" w:rsidR="00227E0D" w:rsidRPr="00227E0D" w:rsidRDefault="00227E0D" w:rsidP="00227E0D">
      <w:pPr>
        <w:tabs>
          <w:tab w:val="left" w:pos="2835"/>
        </w:tabs>
        <w:spacing w:before="120" w:after="120"/>
        <w:ind w:left="2268" w:right="1134" w:hanging="1134"/>
        <w:jc w:val="both"/>
        <w:rPr>
          <w:i/>
          <w:sz w:val="20"/>
          <w:lang w:val="en-GB"/>
        </w:rPr>
      </w:pPr>
      <w:r w:rsidRPr="00227E0D">
        <w:rPr>
          <w:i/>
          <w:sz w:val="20"/>
          <w:lang w:val="en-GB"/>
        </w:rPr>
        <w:t>Insert a new paragraph 18.3.2.9</w:t>
      </w:r>
      <w:r w:rsidR="00E55488">
        <w:rPr>
          <w:i/>
          <w:sz w:val="20"/>
          <w:lang w:val="en-GB"/>
        </w:rPr>
        <w:t>.</w:t>
      </w:r>
      <w:r w:rsidR="00E55488" w:rsidRPr="00E55488">
        <w:rPr>
          <w:sz w:val="20"/>
          <w:lang w:val="en-GB"/>
        </w:rPr>
        <w:t>,</w:t>
      </w:r>
      <w:r w:rsidRPr="00E55488">
        <w:rPr>
          <w:sz w:val="20"/>
          <w:lang w:val="en-GB"/>
        </w:rPr>
        <w:t xml:space="preserve"> to read</w:t>
      </w:r>
      <w:r w:rsidR="00E55488" w:rsidRPr="00E55488">
        <w:rPr>
          <w:sz w:val="20"/>
          <w:lang w:val="en-GB"/>
        </w:rPr>
        <w:t>:</w:t>
      </w:r>
    </w:p>
    <w:p w14:paraId="537F2915" w14:textId="4E5CC054" w:rsidR="00227E0D" w:rsidRPr="00227E0D" w:rsidRDefault="00BD5F99" w:rsidP="00227E0D">
      <w:pPr>
        <w:tabs>
          <w:tab w:val="left" w:pos="2835"/>
        </w:tabs>
        <w:spacing w:before="120" w:after="120"/>
        <w:ind w:left="2268" w:right="1134" w:hanging="1134"/>
        <w:jc w:val="both"/>
        <w:rPr>
          <w:sz w:val="20"/>
          <w:lang w:val="en-GB"/>
        </w:rPr>
      </w:pPr>
      <w:r>
        <w:rPr>
          <w:b/>
          <w:sz w:val="20"/>
          <w:lang w:val="en-GB"/>
        </w:rPr>
        <w:t>"</w:t>
      </w:r>
      <w:r w:rsidR="00227E0D" w:rsidRPr="00227E0D">
        <w:rPr>
          <w:b/>
          <w:sz w:val="20"/>
          <w:lang w:val="en-GB"/>
        </w:rPr>
        <w:t>18.3.2.9</w:t>
      </w:r>
      <w:r w:rsidR="00E55488">
        <w:rPr>
          <w:b/>
          <w:sz w:val="20"/>
          <w:lang w:val="en-GB"/>
        </w:rPr>
        <w:t>.</w:t>
      </w:r>
      <w:r w:rsidR="00227E0D" w:rsidRPr="00227E0D">
        <w:rPr>
          <w:b/>
          <w:sz w:val="20"/>
          <w:lang w:val="en-GB"/>
        </w:rPr>
        <w:tab/>
        <w:t>CNG Compressor</w:t>
      </w:r>
      <w:r>
        <w:rPr>
          <w:b/>
          <w:sz w:val="20"/>
          <w:lang w:val="en-GB"/>
        </w:rPr>
        <w:t>"</w:t>
      </w:r>
    </w:p>
    <w:p w14:paraId="55E1ECE7" w14:textId="77777777" w:rsidR="00227E0D" w:rsidRPr="00227E0D" w:rsidRDefault="00227E0D" w:rsidP="00227E0D">
      <w:pPr>
        <w:tabs>
          <w:tab w:val="left" w:pos="2835"/>
        </w:tabs>
        <w:spacing w:before="120" w:after="120"/>
        <w:ind w:left="2268" w:right="1134" w:hanging="1134"/>
        <w:jc w:val="both"/>
        <w:rPr>
          <w:sz w:val="20"/>
          <w:lang w:val="en-GB"/>
        </w:rPr>
      </w:pPr>
    </w:p>
    <w:p w14:paraId="574A4CEF" w14:textId="4D449D3F" w:rsidR="00227E0D" w:rsidRPr="00227E0D" w:rsidRDefault="00E55488" w:rsidP="00227E0D">
      <w:pPr>
        <w:tabs>
          <w:tab w:val="left" w:pos="2835"/>
        </w:tabs>
        <w:spacing w:before="120" w:after="120"/>
        <w:ind w:left="2268" w:right="1134" w:hanging="1134"/>
        <w:jc w:val="both"/>
        <w:rPr>
          <w:i/>
          <w:sz w:val="20"/>
          <w:lang w:val="en-GB"/>
        </w:rPr>
      </w:pPr>
      <w:r w:rsidRPr="00227E0D">
        <w:rPr>
          <w:i/>
          <w:sz w:val="20"/>
          <w:lang w:val="en-GB"/>
        </w:rPr>
        <w:t>Annex 1</w:t>
      </w:r>
      <w:r w:rsidR="008308D1">
        <w:rPr>
          <w:i/>
          <w:sz w:val="20"/>
          <w:lang w:val="en-GB"/>
        </w:rPr>
        <w:t>A</w:t>
      </w:r>
      <w:r>
        <w:rPr>
          <w:i/>
          <w:sz w:val="20"/>
          <w:lang w:val="en-GB"/>
        </w:rPr>
        <w:t xml:space="preserve">, paragraph </w:t>
      </w:r>
      <w:r w:rsidRPr="00E55488">
        <w:rPr>
          <w:i/>
          <w:sz w:val="20"/>
          <w:lang w:val="en-GB"/>
        </w:rPr>
        <w:t>1.2.4.5.2.</w:t>
      </w:r>
      <w:r>
        <w:rPr>
          <w:i/>
          <w:sz w:val="20"/>
          <w:lang w:val="en-GB"/>
        </w:rPr>
        <w:t>,</w:t>
      </w:r>
      <w:r w:rsidRPr="00227E0D">
        <w:rPr>
          <w:i/>
          <w:sz w:val="20"/>
          <w:lang w:val="en-GB"/>
        </w:rPr>
        <w:t xml:space="preserve"> </w:t>
      </w:r>
      <w:proofErr w:type="gramStart"/>
      <w:r>
        <w:rPr>
          <w:i/>
          <w:sz w:val="20"/>
          <w:lang w:val="en-GB"/>
        </w:rPr>
        <w:t>a</w:t>
      </w:r>
      <w:r w:rsidR="00227E0D" w:rsidRPr="00227E0D">
        <w:rPr>
          <w:i/>
          <w:sz w:val="20"/>
          <w:lang w:val="en-GB"/>
        </w:rPr>
        <w:t>mend</w:t>
      </w:r>
      <w:proofErr w:type="gramEnd"/>
      <w:r>
        <w:rPr>
          <w:i/>
          <w:sz w:val="20"/>
          <w:lang w:val="en-GB"/>
        </w:rPr>
        <w:t xml:space="preserve"> to read</w:t>
      </w:r>
      <w:r w:rsidR="00227E0D" w:rsidRPr="00227E0D">
        <w:rPr>
          <w:i/>
          <w:sz w:val="20"/>
          <w:lang w:val="en-GB"/>
        </w:rPr>
        <w:t>:</w:t>
      </w:r>
    </w:p>
    <w:p w14:paraId="58763FB2" w14:textId="06DFD1BA" w:rsidR="00227E0D" w:rsidRPr="00227E0D" w:rsidRDefault="00E55488" w:rsidP="00227E0D">
      <w:pPr>
        <w:tabs>
          <w:tab w:val="left" w:pos="2835"/>
        </w:tabs>
        <w:spacing w:before="120" w:after="120"/>
        <w:ind w:left="2268" w:right="1134" w:hanging="1134"/>
        <w:jc w:val="both"/>
        <w:rPr>
          <w:sz w:val="20"/>
          <w:lang w:val="en-GB"/>
        </w:rPr>
      </w:pPr>
      <w:r>
        <w:rPr>
          <w:sz w:val="20"/>
          <w:lang w:val="en-GB"/>
        </w:rPr>
        <w:t>"</w:t>
      </w:r>
      <w:r w:rsidR="00227E0D" w:rsidRPr="00227E0D">
        <w:rPr>
          <w:sz w:val="20"/>
          <w:lang w:val="en-GB"/>
        </w:rPr>
        <w:t>1.2.4.5.2.</w:t>
      </w:r>
      <w:r w:rsidR="00227E0D" w:rsidRPr="00227E0D">
        <w:rPr>
          <w:sz w:val="20"/>
          <w:lang w:val="en-GB"/>
        </w:rPr>
        <w:tab/>
        <w:t>CNG Pressure regulator(s): yes/no</w:t>
      </w:r>
      <w:r>
        <w:rPr>
          <w:sz w:val="20"/>
          <w:vertAlign w:val="superscript"/>
          <w:lang w:val="en-GB"/>
        </w:rPr>
        <w:t>1</w:t>
      </w:r>
      <w:r w:rsidR="00227E0D" w:rsidRPr="00227E0D">
        <w:rPr>
          <w:sz w:val="20"/>
          <w:lang w:val="en-GB"/>
        </w:rPr>
        <w:t xml:space="preserve"> </w:t>
      </w:r>
    </w:p>
    <w:p w14:paraId="181F1285" w14:textId="6C692F3F" w:rsidR="00227E0D" w:rsidRPr="00E55488" w:rsidRDefault="00227E0D" w:rsidP="00E55488">
      <w:pPr>
        <w:tabs>
          <w:tab w:val="left" w:pos="2835"/>
        </w:tabs>
        <w:spacing w:before="120" w:after="120"/>
        <w:ind w:left="2268" w:right="1134" w:hanging="1134"/>
        <w:jc w:val="both"/>
        <w:rPr>
          <w:b/>
          <w:sz w:val="20"/>
          <w:lang w:val="en-GB"/>
        </w:rPr>
      </w:pPr>
      <w:r>
        <w:rPr>
          <w:b/>
          <w:sz w:val="20"/>
          <w:lang w:val="en-GB"/>
        </w:rPr>
        <w:tab/>
      </w:r>
      <w:r w:rsidRPr="00227E0D">
        <w:rPr>
          <w:b/>
          <w:sz w:val="20"/>
          <w:lang w:val="en-GB"/>
        </w:rPr>
        <w:t>CNG Compressor: yes/</w:t>
      </w:r>
      <w:proofErr w:type="gramStart"/>
      <w:r w:rsidRPr="00227E0D">
        <w:rPr>
          <w:b/>
          <w:sz w:val="20"/>
          <w:lang w:val="en-GB"/>
        </w:rPr>
        <w:t>no</w:t>
      </w:r>
      <w:r w:rsidRPr="00227E0D">
        <w:rPr>
          <w:b/>
          <w:sz w:val="20"/>
          <w:vertAlign w:val="superscript"/>
          <w:lang w:val="en-GB"/>
        </w:rPr>
        <w:t>1</w:t>
      </w:r>
      <w:r w:rsidR="00E55488">
        <w:rPr>
          <w:sz w:val="20"/>
          <w:lang w:val="en-GB"/>
        </w:rPr>
        <w:t xml:space="preserve"> "</w:t>
      </w:r>
      <w:proofErr w:type="gramEnd"/>
    </w:p>
    <w:p w14:paraId="6DCBE705" w14:textId="77777777" w:rsidR="00E55488" w:rsidRPr="00227E0D" w:rsidRDefault="00E55488" w:rsidP="00227E0D">
      <w:pPr>
        <w:tabs>
          <w:tab w:val="left" w:pos="2835"/>
        </w:tabs>
        <w:spacing w:before="120" w:after="120"/>
        <w:ind w:left="2268" w:right="1134" w:hanging="1134"/>
        <w:jc w:val="both"/>
        <w:rPr>
          <w:sz w:val="20"/>
          <w:lang w:val="en-GB"/>
        </w:rPr>
      </w:pPr>
    </w:p>
    <w:p w14:paraId="7B164A0F" w14:textId="0D6784BE" w:rsidR="00227E0D" w:rsidRPr="00227E0D" w:rsidRDefault="00E55488" w:rsidP="00227E0D">
      <w:pPr>
        <w:tabs>
          <w:tab w:val="left" w:pos="2835"/>
        </w:tabs>
        <w:spacing w:before="120" w:after="120"/>
        <w:ind w:left="2268" w:right="1134" w:hanging="1134"/>
        <w:jc w:val="both"/>
        <w:rPr>
          <w:i/>
          <w:sz w:val="20"/>
          <w:lang w:val="en-GB"/>
        </w:rPr>
      </w:pPr>
      <w:r w:rsidRPr="00227E0D">
        <w:rPr>
          <w:i/>
          <w:sz w:val="20"/>
          <w:lang w:val="en-GB"/>
        </w:rPr>
        <w:t>Annex 1</w:t>
      </w:r>
      <w:r w:rsidR="008308D1">
        <w:rPr>
          <w:i/>
          <w:sz w:val="20"/>
          <w:lang w:val="en-GB"/>
        </w:rPr>
        <w:t>B, p</w:t>
      </w:r>
      <w:r w:rsidRPr="00E55488">
        <w:rPr>
          <w:i/>
          <w:sz w:val="20"/>
          <w:lang w:val="en-GB"/>
        </w:rPr>
        <w:t>aragraph 1.2.4.5.2.</w:t>
      </w:r>
      <w:r w:rsidRPr="00E55488">
        <w:rPr>
          <w:sz w:val="20"/>
          <w:lang w:val="en-GB"/>
        </w:rPr>
        <w:t xml:space="preserve">, </w:t>
      </w:r>
      <w:proofErr w:type="gramStart"/>
      <w:r w:rsidRPr="00E55488">
        <w:rPr>
          <w:sz w:val="20"/>
          <w:lang w:val="en-GB"/>
        </w:rPr>
        <w:t>a</w:t>
      </w:r>
      <w:r w:rsidR="00227E0D" w:rsidRPr="00E55488">
        <w:rPr>
          <w:sz w:val="20"/>
          <w:lang w:val="en-GB"/>
        </w:rPr>
        <w:t>mend</w:t>
      </w:r>
      <w:proofErr w:type="gramEnd"/>
      <w:r w:rsidRPr="00E55488">
        <w:rPr>
          <w:sz w:val="20"/>
          <w:lang w:val="en-GB"/>
        </w:rPr>
        <w:t xml:space="preserve"> to read</w:t>
      </w:r>
      <w:r w:rsidR="00227E0D" w:rsidRPr="00E55488">
        <w:rPr>
          <w:sz w:val="20"/>
          <w:lang w:val="en-GB"/>
        </w:rPr>
        <w:t>:</w:t>
      </w:r>
    </w:p>
    <w:p w14:paraId="2124282C" w14:textId="7C5D28FB" w:rsidR="00227E0D" w:rsidRPr="00227E0D" w:rsidRDefault="00E55488" w:rsidP="00227E0D">
      <w:pPr>
        <w:tabs>
          <w:tab w:val="left" w:pos="2835"/>
        </w:tabs>
        <w:spacing w:before="120" w:after="120"/>
        <w:ind w:left="2268" w:right="1134" w:hanging="1134"/>
        <w:jc w:val="both"/>
        <w:rPr>
          <w:sz w:val="20"/>
          <w:lang w:val="en-GB"/>
        </w:rPr>
      </w:pPr>
      <w:r>
        <w:rPr>
          <w:sz w:val="20"/>
          <w:lang w:val="en-GB"/>
        </w:rPr>
        <w:t>"</w:t>
      </w:r>
      <w:r w:rsidR="00227E0D" w:rsidRPr="00227E0D">
        <w:rPr>
          <w:sz w:val="20"/>
          <w:lang w:val="en-GB"/>
        </w:rPr>
        <w:t>1.2.4.5.2</w:t>
      </w:r>
      <w:r>
        <w:rPr>
          <w:sz w:val="20"/>
          <w:lang w:val="en-GB"/>
        </w:rPr>
        <w:t>.</w:t>
      </w:r>
      <w:r w:rsidR="00227E0D" w:rsidRPr="00227E0D">
        <w:rPr>
          <w:sz w:val="20"/>
          <w:lang w:val="en-GB"/>
        </w:rPr>
        <w:tab/>
      </w:r>
      <w:r w:rsidR="00227E0D" w:rsidRPr="00227E0D">
        <w:rPr>
          <w:b/>
          <w:sz w:val="20"/>
          <w:lang w:val="en-GB"/>
        </w:rPr>
        <w:t xml:space="preserve">CNG </w:t>
      </w:r>
      <w:r w:rsidR="00227E0D" w:rsidRPr="00227E0D">
        <w:rPr>
          <w:sz w:val="20"/>
          <w:lang w:val="en-GB"/>
        </w:rPr>
        <w:t>Pressure Regulator(s):</w:t>
      </w:r>
    </w:p>
    <w:p w14:paraId="0325EA18" w14:textId="5F7484C9" w:rsidR="00227E0D" w:rsidRPr="00227E0D" w:rsidRDefault="00227E0D" w:rsidP="00227E0D">
      <w:pPr>
        <w:tabs>
          <w:tab w:val="left" w:pos="2835"/>
        </w:tabs>
        <w:spacing w:before="120" w:after="120"/>
        <w:ind w:left="2268" w:right="1134" w:hanging="1134"/>
        <w:jc w:val="both"/>
        <w:rPr>
          <w:sz w:val="20"/>
          <w:lang w:val="en-GB"/>
        </w:rPr>
      </w:pPr>
      <w:r>
        <w:rPr>
          <w:b/>
          <w:sz w:val="20"/>
          <w:lang w:val="en-GB"/>
        </w:rPr>
        <w:tab/>
      </w:r>
      <w:r w:rsidRPr="00227E0D">
        <w:rPr>
          <w:b/>
          <w:sz w:val="20"/>
          <w:lang w:val="en-GB"/>
        </w:rPr>
        <w:t xml:space="preserve">CNG </w:t>
      </w:r>
      <w:proofErr w:type="gramStart"/>
      <w:r w:rsidRPr="00227E0D">
        <w:rPr>
          <w:b/>
          <w:sz w:val="20"/>
          <w:lang w:val="en-GB"/>
        </w:rPr>
        <w:t>Compressor</w:t>
      </w:r>
      <w:r w:rsidR="00E55488" w:rsidRPr="00E55488">
        <w:rPr>
          <w:sz w:val="20"/>
          <w:lang w:val="en-GB"/>
        </w:rPr>
        <w:t xml:space="preserve"> "</w:t>
      </w:r>
      <w:proofErr w:type="gramEnd"/>
    </w:p>
    <w:p w14:paraId="537D87C3" w14:textId="77777777" w:rsidR="00E55488" w:rsidRDefault="00E55488" w:rsidP="00227E0D">
      <w:pPr>
        <w:tabs>
          <w:tab w:val="left" w:pos="2835"/>
        </w:tabs>
        <w:spacing w:before="120" w:after="120"/>
        <w:ind w:left="2268" w:right="1134" w:hanging="1134"/>
        <w:jc w:val="both"/>
        <w:rPr>
          <w:i/>
          <w:sz w:val="20"/>
          <w:lang w:val="en-GB"/>
        </w:rPr>
      </w:pPr>
    </w:p>
    <w:p w14:paraId="65C09D81" w14:textId="728A57F1" w:rsidR="00227E0D" w:rsidRPr="00227E0D" w:rsidRDefault="008308D1" w:rsidP="00E55488">
      <w:pPr>
        <w:keepNext/>
        <w:keepLines/>
        <w:tabs>
          <w:tab w:val="left" w:pos="2835"/>
        </w:tabs>
        <w:spacing w:before="120" w:after="120"/>
        <w:ind w:left="2268" w:right="1134" w:hanging="1134"/>
        <w:jc w:val="both"/>
        <w:rPr>
          <w:i/>
          <w:sz w:val="20"/>
          <w:lang w:val="en-GB"/>
        </w:rPr>
      </w:pPr>
      <w:r w:rsidRPr="008308D1">
        <w:rPr>
          <w:i/>
          <w:sz w:val="20"/>
          <w:lang w:val="en-GB"/>
        </w:rPr>
        <w:t xml:space="preserve">Annex </w:t>
      </w:r>
      <w:r>
        <w:rPr>
          <w:i/>
          <w:sz w:val="20"/>
          <w:lang w:val="en-GB"/>
        </w:rPr>
        <w:t>2</w:t>
      </w:r>
      <w:r w:rsidRPr="008308D1">
        <w:rPr>
          <w:i/>
          <w:sz w:val="20"/>
          <w:lang w:val="en-GB"/>
        </w:rPr>
        <w:t>B</w:t>
      </w:r>
      <w:r>
        <w:rPr>
          <w:i/>
          <w:sz w:val="20"/>
          <w:lang w:val="en-GB"/>
        </w:rPr>
        <w:t>, i</w:t>
      </w:r>
      <w:r w:rsidR="00E71ACD">
        <w:rPr>
          <w:i/>
          <w:sz w:val="20"/>
          <w:lang w:val="en-GB"/>
        </w:rPr>
        <w:t>tem 1</w:t>
      </w:r>
      <w:r w:rsidR="00E55488" w:rsidRPr="00E55488">
        <w:rPr>
          <w:sz w:val="20"/>
          <w:lang w:val="en-GB"/>
        </w:rPr>
        <w:t>,</w:t>
      </w:r>
      <w:r w:rsidR="00227E0D" w:rsidRPr="00E55488">
        <w:rPr>
          <w:sz w:val="20"/>
          <w:lang w:val="en-GB"/>
        </w:rPr>
        <w:t xml:space="preserve"> </w:t>
      </w:r>
      <w:proofErr w:type="gramStart"/>
      <w:r w:rsidR="00E55488" w:rsidRPr="00E55488">
        <w:rPr>
          <w:sz w:val="20"/>
          <w:lang w:val="en-GB"/>
        </w:rPr>
        <w:t>amend</w:t>
      </w:r>
      <w:proofErr w:type="gramEnd"/>
      <w:r w:rsidR="00E55488" w:rsidRPr="00E55488">
        <w:rPr>
          <w:sz w:val="20"/>
          <w:lang w:val="en-GB"/>
        </w:rPr>
        <w:t xml:space="preserve"> to read</w:t>
      </w:r>
      <w:r w:rsidR="00227E0D" w:rsidRPr="00E55488">
        <w:rPr>
          <w:sz w:val="20"/>
          <w:lang w:val="en-GB"/>
        </w:rPr>
        <w:t>:</w:t>
      </w:r>
    </w:p>
    <w:p w14:paraId="05EF318D" w14:textId="77777777" w:rsidR="008308D1" w:rsidRDefault="008308D1" w:rsidP="00E55488">
      <w:pPr>
        <w:keepNext/>
        <w:keepLines/>
        <w:tabs>
          <w:tab w:val="left" w:pos="2835"/>
        </w:tabs>
        <w:spacing w:before="120" w:after="120"/>
        <w:ind w:left="2268" w:right="1134" w:hanging="1134"/>
        <w:jc w:val="both"/>
        <w:rPr>
          <w:sz w:val="20"/>
          <w:lang w:val="en-GB"/>
        </w:rPr>
      </w:pPr>
      <w:r>
        <w:rPr>
          <w:sz w:val="20"/>
          <w:lang w:val="en-GB"/>
        </w:rPr>
        <w:t>"…</w:t>
      </w:r>
    </w:p>
    <w:p w14:paraId="29674125" w14:textId="444CA479" w:rsidR="00227E0D" w:rsidRPr="00227E0D" w:rsidRDefault="00227E0D" w:rsidP="00E55488">
      <w:pPr>
        <w:keepNext/>
        <w:keepLines/>
        <w:tabs>
          <w:tab w:val="left" w:pos="2835"/>
        </w:tabs>
        <w:spacing w:before="120" w:after="120"/>
        <w:ind w:left="2268" w:right="1134" w:hanging="1134"/>
        <w:jc w:val="both"/>
        <w:rPr>
          <w:sz w:val="20"/>
          <w:lang w:val="en-GB"/>
        </w:rPr>
      </w:pPr>
      <w:r w:rsidRPr="00227E0D">
        <w:rPr>
          <w:sz w:val="20"/>
          <w:lang w:val="en-GB"/>
        </w:rPr>
        <w:t>Gas injectors</w:t>
      </w:r>
      <w:r w:rsidRPr="00227E0D">
        <w:rPr>
          <w:sz w:val="20"/>
          <w:vertAlign w:val="superscript"/>
          <w:lang w:val="en-GB"/>
        </w:rPr>
        <w:t>2</w:t>
      </w:r>
    </w:p>
    <w:p w14:paraId="793AF5C4" w14:textId="77777777" w:rsidR="00227E0D" w:rsidRDefault="00227E0D" w:rsidP="00E55488">
      <w:pPr>
        <w:keepNext/>
        <w:keepLines/>
        <w:tabs>
          <w:tab w:val="left" w:pos="2835"/>
        </w:tabs>
        <w:spacing w:before="120" w:after="120"/>
        <w:ind w:left="2268" w:right="1134" w:hanging="1134"/>
        <w:jc w:val="both"/>
        <w:rPr>
          <w:b/>
          <w:sz w:val="20"/>
          <w:vertAlign w:val="superscript"/>
          <w:lang w:val="en-GB"/>
        </w:rPr>
      </w:pPr>
      <w:r w:rsidRPr="00227E0D">
        <w:rPr>
          <w:b/>
          <w:sz w:val="20"/>
          <w:lang w:val="en-GB"/>
        </w:rPr>
        <w:t>CNG Compressor</w:t>
      </w:r>
      <w:r w:rsidRPr="00227E0D">
        <w:rPr>
          <w:b/>
          <w:sz w:val="20"/>
          <w:vertAlign w:val="superscript"/>
          <w:lang w:val="en-GB"/>
        </w:rPr>
        <w:t>2</w:t>
      </w:r>
    </w:p>
    <w:p w14:paraId="4B4E7CEA" w14:textId="307EC742" w:rsidR="008308D1" w:rsidRPr="00227E0D" w:rsidRDefault="008308D1" w:rsidP="00E55488">
      <w:pPr>
        <w:keepNext/>
        <w:keepLines/>
        <w:tabs>
          <w:tab w:val="left" w:pos="2835"/>
        </w:tabs>
        <w:spacing w:before="120" w:after="120"/>
        <w:ind w:left="2268" w:right="1134" w:hanging="1134"/>
        <w:jc w:val="both"/>
        <w:rPr>
          <w:b/>
          <w:sz w:val="20"/>
          <w:lang w:val="en-GB"/>
        </w:rPr>
      </w:pPr>
      <w:r>
        <w:rPr>
          <w:b/>
          <w:sz w:val="20"/>
          <w:vertAlign w:val="superscript"/>
          <w:lang w:val="en-GB"/>
        </w:rPr>
        <w:t>…"</w:t>
      </w:r>
    </w:p>
    <w:p w14:paraId="65F34B6C" w14:textId="77777777" w:rsidR="00227E0D" w:rsidRPr="00227E0D" w:rsidRDefault="00227E0D" w:rsidP="00227E0D">
      <w:pPr>
        <w:tabs>
          <w:tab w:val="left" w:pos="2835"/>
        </w:tabs>
        <w:spacing w:before="120" w:after="120"/>
        <w:ind w:left="2268" w:right="1134" w:hanging="1134"/>
        <w:jc w:val="both"/>
        <w:rPr>
          <w:sz w:val="20"/>
          <w:lang w:val="en-GB"/>
        </w:rPr>
      </w:pPr>
    </w:p>
    <w:p w14:paraId="41A16BBD" w14:textId="1F896A6D" w:rsidR="00227E0D" w:rsidRPr="00227E0D" w:rsidRDefault="008308D1" w:rsidP="00227E0D">
      <w:pPr>
        <w:tabs>
          <w:tab w:val="left" w:pos="2835"/>
        </w:tabs>
        <w:spacing w:before="120" w:after="120"/>
        <w:ind w:left="2268" w:right="1134" w:hanging="1134"/>
        <w:jc w:val="both"/>
        <w:rPr>
          <w:i/>
          <w:sz w:val="20"/>
          <w:lang w:val="en-GB"/>
        </w:rPr>
      </w:pPr>
      <w:r w:rsidRPr="008308D1">
        <w:rPr>
          <w:i/>
          <w:sz w:val="20"/>
          <w:lang w:val="en-GB"/>
        </w:rPr>
        <w:t xml:space="preserve">Annex 2B, </w:t>
      </w:r>
      <w:r w:rsidRPr="00227E0D">
        <w:rPr>
          <w:i/>
          <w:sz w:val="20"/>
          <w:lang w:val="en-GB"/>
        </w:rPr>
        <w:t>Addendum</w:t>
      </w:r>
      <w:r>
        <w:rPr>
          <w:i/>
          <w:sz w:val="20"/>
          <w:lang w:val="en-GB"/>
        </w:rPr>
        <w:t>,</w:t>
      </w:r>
      <w:r w:rsidRPr="008308D1">
        <w:rPr>
          <w:i/>
          <w:sz w:val="20"/>
          <w:lang w:val="en-GB"/>
        </w:rPr>
        <w:t xml:space="preserve"> </w:t>
      </w:r>
      <w:r>
        <w:rPr>
          <w:i/>
          <w:sz w:val="20"/>
          <w:lang w:val="en-GB"/>
        </w:rPr>
        <w:t>i</w:t>
      </w:r>
      <w:r w:rsidR="00227E0D" w:rsidRPr="00227E0D">
        <w:rPr>
          <w:i/>
          <w:sz w:val="20"/>
          <w:lang w:val="en-GB"/>
        </w:rPr>
        <w:t>nsert</w:t>
      </w:r>
      <w:r w:rsidRPr="008308D1">
        <w:rPr>
          <w:i/>
          <w:sz w:val="20"/>
          <w:lang w:val="en-GB"/>
        </w:rPr>
        <w:t xml:space="preserve"> </w:t>
      </w:r>
      <w:r>
        <w:rPr>
          <w:i/>
          <w:sz w:val="20"/>
          <w:lang w:val="en-GB"/>
        </w:rPr>
        <w:t xml:space="preserve">new </w:t>
      </w:r>
      <w:r w:rsidRPr="008308D1">
        <w:rPr>
          <w:i/>
          <w:sz w:val="20"/>
          <w:lang w:val="en-GB"/>
        </w:rPr>
        <w:t>item</w:t>
      </w:r>
      <w:r>
        <w:rPr>
          <w:i/>
          <w:sz w:val="20"/>
          <w:lang w:val="en-GB"/>
        </w:rPr>
        <w:t xml:space="preserve">s 1.32. </w:t>
      </w:r>
      <w:proofErr w:type="gramStart"/>
      <w:r>
        <w:rPr>
          <w:i/>
          <w:sz w:val="20"/>
          <w:lang w:val="en-GB"/>
        </w:rPr>
        <w:t>to</w:t>
      </w:r>
      <w:proofErr w:type="gramEnd"/>
      <w:r>
        <w:rPr>
          <w:i/>
          <w:sz w:val="20"/>
          <w:lang w:val="en-GB"/>
        </w:rPr>
        <w:t xml:space="preserve"> 1.32.2., to read</w:t>
      </w:r>
      <w:r w:rsidR="00227E0D" w:rsidRPr="00227E0D">
        <w:rPr>
          <w:i/>
          <w:sz w:val="20"/>
          <w:lang w:val="en-GB"/>
        </w:rPr>
        <w:t>:</w:t>
      </w:r>
    </w:p>
    <w:p w14:paraId="68AF1503" w14:textId="75C4A55F" w:rsidR="00227E0D" w:rsidRPr="00227E0D" w:rsidRDefault="008308D1" w:rsidP="00227E0D">
      <w:pPr>
        <w:tabs>
          <w:tab w:val="left" w:pos="2835"/>
        </w:tabs>
        <w:spacing w:before="120" w:after="120"/>
        <w:ind w:left="2268" w:right="1134" w:hanging="1134"/>
        <w:jc w:val="both"/>
        <w:rPr>
          <w:b/>
          <w:sz w:val="20"/>
          <w:lang w:val="en-GB"/>
        </w:rPr>
      </w:pPr>
      <w:r>
        <w:rPr>
          <w:b/>
          <w:sz w:val="20"/>
          <w:lang w:val="en-GB"/>
        </w:rPr>
        <w:t>"</w:t>
      </w:r>
      <w:r w:rsidR="00227E0D" w:rsidRPr="00227E0D">
        <w:rPr>
          <w:b/>
          <w:sz w:val="20"/>
          <w:lang w:val="en-GB"/>
        </w:rPr>
        <w:t>1.32.</w:t>
      </w:r>
      <w:r w:rsidR="00227E0D" w:rsidRPr="00227E0D">
        <w:rPr>
          <w:b/>
          <w:sz w:val="20"/>
          <w:lang w:val="en-GB"/>
        </w:rPr>
        <w:tab/>
        <w:t>CNG Compressor</w:t>
      </w:r>
    </w:p>
    <w:p w14:paraId="1FC60EC0" w14:textId="709E3C8F" w:rsidR="00227E0D" w:rsidRPr="00227E0D" w:rsidRDefault="00227E0D" w:rsidP="002E0308">
      <w:pPr>
        <w:tabs>
          <w:tab w:val="left" w:pos="2835"/>
          <w:tab w:val="right" w:leader="dot" w:pos="8364"/>
        </w:tabs>
        <w:spacing w:before="120" w:after="120"/>
        <w:ind w:left="2268" w:right="1134" w:hanging="1134"/>
        <w:jc w:val="both"/>
        <w:rPr>
          <w:b/>
          <w:sz w:val="20"/>
          <w:lang w:val="en-GB"/>
        </w:rPr>
      </w:pPr>
      <w:r w:rsidRPr="00227E0D">
        <w:rPr>
          <w:b/>
          <w:sz w:val="20"/>
          <w:lang w:val="en-GB"/>
        </w:rPr>
        <w:t>1.32.1.</w:t>
      </w:r>
      <w:r>
        <w:rPr>
          <w:b/>
          <w:sz w:val="20"/>
          <w:lang w:val="en-GB"/>
        </w:rPr>
        <w:tab/>
      </w:r>
      <w:r w:rsidRPr="00227E0D">
        <w:rPr>
          <w:b/>
          <w:sz w:val="20"/>
          <w:lang w:val="en-GB"/>
        </w:rPr>
        <w:t>Working pressure(s):</w:t>
      </w:r>
      <w:r w:rsidRPr="00227E0D">
        <w:rPr>
          <w:b/>
          <w:sz w:val="20"/>
          <w:vertAlign w:val="superscript"/>
          <w:lang w:val="en-GB"/>
        </w:rPr>
        <w:t>1</w:t>
      </w:r>
      <w:r w:rsidRPr="00227E0D">
        <w:rPr>
          <w:b/>
          <w:sz w:val="20"/>
          <w:lang w:val="en-GB"/>
        </w:rPr>
        <w:tab/>
        <w:t>MPa</w:t>
      </w:r>
    </w:p>
    <w:p w14:paraId="0C309C7E" w14:textId="3A3C26F8" w:rsidR="00227E0D" w:rsidRPr="00227E0D" w:rsidRDefault="00227E0D" w:rsidP="002E0308">
      <w:pPr>
        <w:tabs>
          <w:tab w:val="left" w:pos="2835"/>
          <w:tab w:val="right" w:leader="dot" w:pos="8364"/>
        </w:tabs>
        <w:spacing w:before="120" w:after="120"/>
        <w:ind w:left="2268" w:right="1134" w:hanging="1134"/>
        <w:jc w:val="both"/>
        <w:rPr>
          <w:b/>
          <w:sz w:val="20"/>
          <w:lang w:val="en-GB"/>
        </w:rPr>
      </w:pPr>
      <w:r w:rsidRPr="00227E0D">
        <w:rPr>
          <w:b/>
          <w:sz w:val="20"/>
          <w:lang w:val="en-GB"/>
        </w:rPr>
        <w:t>1.32.2.</w:t>
      </w:r>
      <w:r>
        <w:rPr>
          <w:b/>
          <w:sz w:val="20"/>
          <w:lang w:val="en-GB"/>
        </w:rPr>
        <w:tab/>
      </w:r>
      <w:r w:rsidR="008308D1">
        <w:rPr>
          <w:b/>
          <w:sz w:val="20"/>
          <w:lang w:val="en-GB"/>
        </w:rPr>
        <w:t>Material:</w:t>
      </w:r>
      <w:r w:rsidR="002E0308">
        <w:rPr>
          <w:b/>
          <w:sz w:val="20"/>
          <w:lang w:val="en-GB"/>
        </w:rPr>
        <w:tab/>
      </w:r>
      <w:r w:rsidR="008308D1">
        <w:rPr>
          <w:b/>
          <w:sz w:val="20"/>
          <w:lang w:val="en-GB"/>
        </w:rPr>
        <w:t>"</w:t>
      </w:r>
    </w:p>
    <w:p w14:paraId="3FF03EDA" w14:textId="77777777" w:rsidR="00227E0D" w:rsidRPr="00227E0D" w:rsidRDefault="00227E0D" w:rsidP="00227E0D">
      <w:pPr>
        <w:tabs>
          <w:tab w:val="left" w:pos="2835"/>
        </w:tabs>
        <w:spacing w:before="120" w:after="120"/>
        <w:ind w:left="2268" w:right="1134" w:hanging="1134"/>
        <w:jc w:val="both"/>
        <w:rPr>
          <w:sz w:val="20"/>
          <w:lang w:val="en-GB"/>
        </w:rPr>
      </w:pPr>
    </w:p>
    <w:p w14:paraId="0F96CBA0" w14:textId="61582F0D" w:rsidR="00227E0D" w:rsidRDefault="00227E0D" w:rsidP="00227E0D">
      <w:pPr>
        <w:tabs>
          <w:tab w:val="left" w:pos="2835"/>
        </w:tabs>
        <w:spacing w:before="120" w:after="120"/>
        <w:ind w:left="2268" w:right="1134" w:hanging="1134"/>
        <w:jc w:val="both"/>
        <w:rPr>
          <w:i/>
          <w:sz w:val="20"/>
          <w:lang w:val="en-GB"/>
        </w:rPr>
      </w:pPr>
      <w:r w:rsidRPr="00227E0D">
        <w:rPr>
          <w:i/>
          <w:sz w:val="20"/>
          <w:lang w:val="en-GB"/>
        </w:rPr>
        <w:t>Annex 4D</w:t>
      </w:r>
    </w:p>
    <w:p w14:paraId="0F11E735" w14:textId="2F8B4B71" w:rsidR="002E0308" w:rsidRPr="00227E0D" w:rsidRDefault="002E0308" w:rsidP="00227E0D">
      <w:pPr>
        <w:tabs>
          <w:tab w:val="left" w:pos="2835"/>
        </w:tabs>
        <w:spacing w:before="120" w:after="120"/>
        <w:ind w:left="2268" w:right="1134" w:hanging="1134"/>
        <w:jc w:val="both"/>
        <w:rPr>
          <w:i/>
          <w:sz w:val="20"/>
          <w:lang w:val="en-GB"/>
        </w:rPr>
      </w:pPr>
      <w:r>
        <w:rPr>
          <w:i/>
          <w:sz w:val="20"/>
          <w:lang w:val="en-GB"/>
        </w:rPr>
        <w:t>The title</w:t>
      </w:r>
      <w:r w:rsidRPr="002E0308">
        <w:rPr>
          <w:sz w:val="20"/>
          <w:lang w:val="en-GB"/>
        </w:rPr>
        <w:t>, amend to read:</w:t>
      </w:r>
    </w:p>
    <w:p w14:paraId="270E7B70" w14:textId="3AE7B6E7" w:rsidR="00227E0D" w:rsidRPr="002E0308" w:rsidRDefault="002E0308" w:rsidP="00227E0D">
      <w:pPr>
        <w:tabs>
          <w:tab w:val="left" w:pos="2835"/>
        </w:tabs>
        <w:spacing w:before="120" w:after="120"/>
        <w:ind w:left="2268" w:right="1134" w:hanging="1134"/>
        <w:jc w:val="both"/>
        <w:rPr>
          <w:sz w:val="20"/>
          <w:lang w:val="en-GB"/>
        </w:rPr>
      </w:pPr>
      <w:bookmarkStart w:id="0" w:name="_Toc384288958"/>
      <w:r w:rsidRPr="002E0308">
        <w:rPr>
          <w:sz w:val="20"/>
          <w:lang w:val="en-GB"/>
        </w:rPr>
        <w:t>"</w:t>
      </w:r>
      <w:r w:rsidR="00227E0D" w:rsidRPr="002E0308">
        <w:rPr>
          <w:sz w:val="20"/>
          <w:lang w:val="en-GB"/>
        </w:rPr>
        <w:t>Annex 4D</w:t>
      </w:r>
      <w:bookmarkStart w:id="1" w:name="_Toc384288959"/>
      <w:bookmarkEnd w:id="0"/>
      <w:r w:rsidR="00227E0D" w:rsidRPr="002E0308">
        <w:rPr>
          <w:sz w:val="20"/>
          <w:lang w:val="en-GB"/>
        </w:rPr>
        <w:tab/>
        <w:t>Provisions on the approval of the CNG pressure regulator</w:t>
      </w:r>
      <w:bookmarkEnd w:id="1"/>
      <w:r w:rsidR="00227E0D" w:rsidRPr="002E0308">
        <w:rPr>
          <w:sz w:val="20"/>
          <w:lang w:val="en-GB"/>
        </w:rPr>
        <w:t xml:space="preserve"> </w:t>
      </w:r>
      <w:r w:rsidR="00227E0D" w:rsidRPr="002E0308">
        <w:rPr>
          <w:b/>
          <w:sz w:val="20"/>
          <w:lang w:val="en-GB"/>
        </w:rPr>
        <w:t xml:space="preserve">and CNG </w:t>
      </w:r>
      <w:r>
        <w:rPr>
          <w:b/>
          <w:sz w:val="20"/>
          <w:lang w:val="en-GB"/>
        </w:rPr>
        <w:t>c</w:t>
      </w:r>
      <w:r w:rsidR="00227E0D" w:rsidRPr="002E0308">
        <w:rPr>
          <w:b/>
          <w:sz w:val="20"/>
          <w:lang w:val="en-GB"/>
        </w:rPr>
        <w:t>ompressor</w:t>
      </w:r>
      <w:r w:rsidRPr="002E0308">
        <w:rPr>
          <w:sz w:val="20"/>
          <w:lang w:val="en-GB"/>
        </w:rPr>
        <w:t>"</w:t>
      </w:r>
    </w:p>
    <w:p w14:paraId="2641B2D5" w14:textId="10A62263" w:rsidR="00227E0D" w:rsidRPr="00227E0D" w:rsidRDefault="00E71ACD" w:rsidP="00227E0D">
      <w:pPr>
        <w:tabs>
          <w:tab w:val="left" w:pos="2835"/>
        </w:tabs>
        <w:spacing w:before="120" w:after="120"/>
        <w:ind w:left="2268" w:right="1134" w:hanging="1134"/>
        <w:jc w:val="both"/>
        <w:rPr>
          <w:i/>
          <w:sz w:val="20"/>
          <w:lang w:val="en-GB"/>
        </w:rPr>
      </w:pPr>
      <w:r>
        <w:rPr>
          <w:i/>
          <w:sz w:val="20"/>
          <w:lang w:val="en-GB"/>
        </w:rPr>
        <w:t>P</w:t>
      </w:r>
      <w:r w:rsidR="00227E0D" w:rsidRPr="00227E0D">
        <w:rPr>
          <w:i/>
          <w:sz w:val="20"/>
          <w:lang w:val="en-GB"/>
        </w:rPr>
        <w:t xml:space="preserve">aragraph </w:t>
      </w:r>
      <w:proofErr w:type="gramStart"/>
      <w:r w:rsidR="00227E0D" w:rsidRPr="00227E0D">
        <w:rPr>
          <w:i/>
          <w:sz w:val="20"/>
          <w:lang w:val="en-GB"/>
        </w:rPr>
        <w:t>1</w:t>
      </w:r>
      <w:r w:rsidR="002E0308">
        <w:rPr>
          <w:i/>
          <w:sz w:val="20"/>
          <w:lang w:val="en-GB"/>
        </w:rPr>
        <w:t>.</w:t>
      </w:r>
      <w:r w:rsidR="002E0308" w:rsidRPr="002E0308">
        <w:rPr>
          <w:sz w:val="20"/>
          <w:lang w:val="en-GB"/>
        </w:rPr>
        <w:t>,</w:t>
      </w:r>
      <w:proofErr w:type="gramEnd"/>
      <w:r w:rsidR="002E0308" w:rsidRPr="002E0308">
        <w:rPr>
          <w:sz w:val="20"/>
          <w:lang w:val="en-GB"/>
        </w:rPr>
        <w:t xml:space="preserve"> amend to read</w:t>
      </w:r>
      <w:r w:rsidR="00227E0D" w:rsidRPr="002E0308">
        <w:rPr>
          <w:sz w:val="20"/>
          <w:lang w:val="en-GB"/>
        </w:rPr>
        <w:t>:</w:t>
      </w:r>
    </w:p>
    <w:p w14:paraId="4176616E" w14:textId="20334C6B" w:rsidR="00227E0D" w:rsidRPr="00227E0D" w:rsidRDefault="002E0308" w:rsidP="00227E0D">
      <w:pPr>
        <w:tabs>
          <w:tab w:val="left" w:pos="2835"/>
        </w:tabs>
        <w:spacing w:before="120" w:after="120"/>
        <w:ind w:left="2268" w:right="1134" w:hanging="1134"/>
        <w:jc w:val="both"/>
        <w:rPr>
          <w:b/>
          <w:sz w:val="20"/>
          <w:lang w:val="en-GB"/>
        </w:rPr>
      </w:pPr>
      <w:r>
        <w:rPr>
          <w:sz w:val="20"/>
          <w:lang w:val="en-GB"/>
        </w:rPr>
        <w:t>"</w:t>
      </w:r>
      <w:r w:rsidR="00227E0D" w:rsidRPr="00227E0D">
        <w:rPr>
          <w:sz w:val="20"/>
          <w:lang w:val="en-GB"/>
        </w:rPr>
        <w:t>1.</w:t>
      </w:r>
      <w:r w:rsidR="00227E0D" w:rsidRPr="00227E0D">
        <w:rPr>
          <w:sz w:val="20"/>
          <w:lang w:val="en-GB"/>
        </w:rPr>
        <w:tab/>
        <w:t xml:space="preserve">The purpose of this annex is to determine the provisions on the approval of the </w:t>
      </w:r>
      <w:r w:rsidR="00227E0D" w:rsidRPr="00227E0D">
        <w:rPr>
          <w:b/>
          <w:sz w:val="20"/>
          <w:lang w:val="en-GB"/>
        </w:rPr>
        <w:t>CNG</w:t>
      </w:r>
      <w:r w:rsidR="00227E0D" w:rsidRPr="00227E0D">
        <w:rPr>
          <w:sz w:val="20"/>
          <w:lang w:val="en-GB"/>
        </w:rPr>
        <w:t xml:space="preserve"> pressure regulator </w:t>
      </w:r>
      <w:r w:rsidR="00227E0D" w:rsidRPr="00227E0D">
        <w:rPr>
          <w:b/>
          <w:sz w:val="20"/>
          <w:lang w:val="en-GB"/>
        </w:rPr>
        <w:t>and CNG compressor.</w:t>
      </w:r>
      <w:r>
        <w:rPr>
          <w:b/>
          <w:sz w:val="20"/>
          <w:lang w:val="en-GB"/>
        </w:rPr>
        <w:t>"</w:t>
      </w:r>
    </w:p>
    <w:p w14:paraId="7C1A1BF5" w14:textId="36489CD0" w:rsidR="00227E0D" w:rsidRPr="00227E0D" w:rsidRDefault="00227E0D" w:rsidP="00227E0D">
      <w:pPr>
        <w:tabs>
          <w:tab w:val="left" w:pos="2835"/>
        </w:tabs>
        <w:spacing w:before="120" w:after="120"/>
        <w:ind w:left="2268" w:right="1134" w:hanging="1134"/>
        <w:jc w:val="both"/>
        <w:rPr>
          <w:i/>
          <w:sz w:val="20"/>
          <w:lang w:val="en-GB"/>
        </w:rPr>
      </w:pPr>
      <w:r w:rsidRPr="00227E0D">
        <w:rPr>
          <w:i/>
          <w:sz w:val="20"/>
          <w:lang w:val="en-GB"/>
        </w:rPr>
        <w:t xml:space="preserve">Insert new </w:t>
      </w:r>
      <w:r w:rsidR="002E0308">
        <w:rPr>
          <w:i/>
          <w:sz w:val="20"/>
          <w:lang w:val="en-GB"/>
        </w:rPr>
        <w:t>p</w:t>
      </w:r>
      <w:r w:rsidRPr="00227E0D">
        <w:rPr>
          <w:i/>
          <w:sz w:val="20"/>
          <w:lang w:val="en-GB"/>
        </w:rPr>
        <w:t>aragraphs 4</w:t>
      </w:r>
      <w:r w:rsidR="002E0308">
        <w:rPr>
          <w:i/>
          <w:sz w:val="20"/>
          <w:lang w:val="en-GB"/>
        </w:rPr>
        <w:t xml:space="preserve">. </w:t>
      </w:r>
      <w:proofErr w:type="gramStart"/>
      <w:r w:rsidR="002E0308">
        <w:rPr>
          <w:i/>
          <w:sz w:val="20"/>
          <w:lang w:val="en-GB"/>
        </w:rPr>
        <w:t>to</w:t>
      </w:r>
      <w:proofErr w:type="gramEnd"/>
      <w:r w:rsidRPr="00227E0D">
        <w:rPr>
          <w:i/>
          <w:sz w:val="20"/>
          <w:lang w:val="en-GB"/>
        </w:rPr>
        <w:t xml:space="preserve"> 5</w:t>
      </w:r>
      <w:r w:rsidR="002E0308">
        <w:rPr>
          <w:i/>
          <w:sz w:val="20"/>
          <w:lang w:val="en-GB"/>
        </w:rPr>
        <w:t>.3.2.</w:t>
      </w:r>
      <w:r w:rsidR="002E0308" w:rsidRPr="002E0308">
        <w:rPr>
          <w:sz w:val="20"/>
          <w:lang w:val="en-GB"/>
        </w:rPr>
        <w:t>, to read</w:t>
      </w:r>
      <w:r w:rsidRPr="002E0308">
        <w:rPr>
          <w:sz w:val="20"/>
          <w:lang w:val="en-GB"/>
        </w:rPr>
        <w:t>:</w:t>
      </w:r>
    </w:p>
    <w:p w14:paraId="10AF8277" w14:textId="1AB49D2C" w:rsidR="00227E0D" w:rsidRPr="00227E0D" w:rsidRDefault="002E0308" w:rsidP="00227E0D">
      <w:pPr>
        <w:tabs>
          <w:tab w:val="left" w:pos="2835"/>
        </w:tabs>
        <w:spacing w:before="120" w:after="120"/>
        <w:ind w:left="2268" w:right="1134" w:hanging="1134"/>
        <w:jc w:val="both"/>
        <w:rPr>
          <w:b/>
          <w:sz w:val="20"/>
          <w:lang w:val="en-GB"/>
        </w:rPr>
      </w:pPr>
      <w:r>
        <w:rPr>
          <w:b/>
          <w:sz w:val="20"/>
          <w:lang w:val="en-GB"/>
        </w:rPr>
        <w:t>"</w:t>
      </w:r>
      <w:r w:rsidR="00227E0D" w:rsidRPr="00227E0D">
        <w:rPr>
          <w:b/>
          <w:sz w:val="20"/>
          <w:lang w:val="en-GB"/>
        </w:rPr>
        <w:t>4.</w:t>
      </w:r>
      <w:r w:rsidR="00227E0D" w:rsidRPr="00227E0D">
        <w:rPr>
          <w:b/>
          <w:sz w:val="20"/>
          <w:lang w:val="en-GB"/>
        </w:rPr>
        <w:tab/>
        <w:t>CNG compressor</w:t>
      </w:r>
    </w:p>
    <w:p w14:paraId="382CB778"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4.1.</w:t>
      </w:r>
      <w:r w:rsidRPr="00227E0D">
        <w:rPr>
          <w:b/>
          <w:sz w:val="20"/>
          <w:lang w:val="en-GB"/>
        </w:rPr>
        <w:tab/>
        <w:t>The material constituting the CNG compressor which is in contact with the compressed natural gas when operating shall be compatible with the test CNG. In order to verify this compatibility, the procedure in Annex 5D shall be used.</w:t>
      </w:r>
    </w:p>
    <w:p w14:paraId="26873ED4"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4.2.</w:t>
      </w:r>
      <w:r w:rsidRPr="00227E0D">
        <w:rPr>
          <w:b/>
          <w:sz w:val="20"/>
          <w:lang w:val="en-GB"/>
        </w:rPr>
        <w:tab/>
        <w:t>The materials constituting the CNG compressor which are in contact with the heat exchange medium of the CNG compressor when operating, shall be compatible with that fluid, In order to verify this compatibility, the procedure in Annex 5Q shall be used.</w:t>
      </w:r>
    </w:p>
    <w:p w14:paraId="2D820264" w14:textId="1DFE7103"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4.3</w:t>
      </w:r>
      <w:r w:rsidR="002E0308">
        <w:rPr>
          <w:b/>
          <w:sz w:val="20"/>
          <w:lang w:val="en-GB"/>
        </w:rPr>
        <w:t>.</w:t>
      </w:r>
      <w:r>
        <w:rPr>
          <w:sz w:val="20"/>
          <w:lang w:val="en-GB"/>
        </w:rPr>
        <w:tab/>
      </w:r>
      <w:r w:rsidRPr="00227E0D">
        <w:rPr>
          <w:b/>
          <w:sz w:val="20"/>
          <w:lang w:val="en-GB"/>
        </w:rPr>
        <w:t xml:space="preserve">The component shall comply with the test procedures for </w:t>
      </w:r>
      <w:r w:rsidR="00E71ACD">
        <w:rPr>
          <w:b/>
          <w:sz w:val="20"/>
          <w:lang w:val="en-GB"/>
        </w:rPr>
        <w:t xml:space="preserve">the </w:t>
      </w:r>
      <w:r w:rsidRPr="00227E0D">
        <w:rPr>
          <w:b/>
          <w:sz w:val="20"/>
          <w:lang w:val="en-GB"/>
        </w:rPr>
        <w:t>Class of components according to the scheme in Figure 1-1 of paragraph 3 of this Regulation</w:t>
      </w:r>
    </w:p>
    <w:p w14:paraId="6FA272B8" w14:textId="45423344" w:rsidR="00227E0D" w:rsidRPr="00227E0D" w:rsidRDefault="00227E0D" w:rsidP="00227E0D">
      <w:pPr>
        <w:tabs>
          <w:tab w:val="left" w:pos="2835"/>
        </w:tabs>
        <w:spacing w:before="120" w:after="120"/>
        <w:ind w:left="2268" w:right="1134" w:hanging="1134"/>
        <w:jc w:val="both"/>
        <w:rPr>
          <w:b/>
          <w:sz w:val="20"/>
          <w:lang w:val="en-GB"/>
        </w:rPr>
      </w:pPr>
      <w:r>
        <w:rPr>
          <w:b/>
          <w:sz w:val="20"/>
          <w:lang w:val="en-GB"/>
        </w:rPr>
        <w:t>4.4</w:t>
      </w:r>
      <w:r w:rsidR="002E0308">
        <w:rPr>
          <w:b/>
          <w:sz w:val="20"/>
          <w:lang w:val="en-GB"/>
        </w:rPr>
        <w:t>.</w:t>
      </w:r>
      <w:r>
        <w:rPr>
          <w:b/>
          <w:sz w:val="20"/>
          <w:lang w:val="en-GB"/>
        </w:rPr>
        <w:tab/>
      </w:r>
      <w:r w:rsidRPr="00227E0D">
        <w:rPr>
          <w:b/>
          <w:sz w:val="20"/>
          <w:lang w:val="en-GB"/>
        </w:rPr>
        <w:t>The electrical system, if existing, shall be isolated from the body of the CNG Compressor. Isolation resistance shall be &gt; 10 MΩ.</w:t>
      </w:r>
    </w:p>
    <w:p w14:paraId="4617E61E" w14:textId="17B593DE" w:rsidR="00227E0D" w:rsidRPr="00227E0D" w:rsidRDefault="00227E0D" w:rsidP="00227E0D">
      <w:pPr>
        <w:tabs>
          <w:tab w:val="left" w:pos="2835"/>
        </w:tabs>
        <w:spacing w:before="120" w:after="120"/>
        <w:ind w:left="2268" w:right="1134" w:hanging="1134"/>
        <w:jc w:val="both"/>
        <w:rPr>
          <w:b/>
          <w:sz w:val="20"/>
          <w:lang w:val="en-GB"/>
        </w:rPr>
      </w:pPr>
      <w:r>
        <w:rPr>
          <w:b/>
          <w:sz w:val="20"/>
          <w:lang w:val="en-GB"/>
        </w:rPr>
        <w:t>4.4.1</w:t>
      </w:r>
      <w:r w:rsidR="002E0308">
        <w:rPr>
          <w:b/>
          <w:sz w:val="20"/>
          <w:lang w:val="en-GB"/>
        </w:rPr>
        <w:t>.</w:t>
      </w:r>
      <w:r>
        <w:rPr>
          <w:b/>
          <w:sz w:val="20"/>
          <w:lang w:val="en-GB"/>
        </w:rPr>
        <w:tab/>
      </w:r>
      <w:r w:rsidRPr="00227E0D">
        <w:rPr>
          <w:b/>
          <w:sz w:val="20"/>
          <w:lang w:val="en-GB"/>
        </w:rPr>
        <w:t>Means shall be provided to ensure safe discharge of static electricity in the compressor.</w:t>
      </w:r>
    </w:p>
    <w:p w14:paraId="1DE3EEAF"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4.5.</w:t>
      </w:r>
      <w:r w:rsidRPr="00227E0D">
        <w:rPr>
          <w:b/>
          <w:sz w:val="20"/>
          <w:lang w:val="en-GB"/>
        </w:rPr>
        <w:tab/>
        <w:t>The CNG compressor shall be provided with a pressure control device to maintain the pressure within the operating pressure range.</w:t>
      </w:r>
    </w:p>
    <w:p w14:paraId="4C48649F"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4.5.1.</w:t>
      </w:r>
      <w:r w:rsidRPr="00227E0D">
        <w:rPr>
          <w:b/>
          <w:sz w:val="20"/>
          <w:lang w:val="en-GB"/>
        </w:rPr>
        <w:tab/>
        <w:t>The limitation of the power supplied by the actuating mechanism can be accepted in lieu of pressure control device.</w:t>
      </w:r>
    </w:p>
    <w:p w14:paraId="104918AF"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4.5.2.</w:t>
      </w:r>
      <w:r w:rsidRPr="00227E0D">
        <w:rPr>
          <w:b/>
          <w:sz w:val="20"/>
          <w:lang w:val="en-GB"/>
        </w:rPr>
        <w:tab/>
        <w:t>An electronic control system can be accepted in lieu of a pressure control device.</w:t>
      </w:r>
    </w:p>
    <w:p w14:paraId="5F449AC8"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4.5.3.</w:t>
      </w:r>
      <w:r w:rsidRPr="00227E0D">
        <w:rPr>
          <w:b/>
          <w:sz w:val="20"/>
          <w:lang w:val="en-GB"/>
        </w:rPr>
        <w:tab/>
        <w:t>The pressure control device may function by restricting or closing off the inlet to the compressor.</w:t>
      </w:r>
    </w:p>
    <w:p w14:paraId="65F2E71C"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4.5.4.</w:t>
      </w:r>
      <w:r w:rsidRPr="00227E0D">
        <w:rPr>
          <w:b/>
          <w:sz w:val="20"/>
          <w:lang w:val="en-GB"/>
        </w:rPr>
        <w:tab/>
        <w:t>The pressure control device is not allowed to vent natural gas to atmosphere during normal function.</w:t>
      </w:r>
    </w:p>
    <w:p w14:paraId="32991210" w14:textId="128FA890"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lastRenderedPageBreak/>
        <w:t>4.6.</w:t>
      </w:r>
      <w:r w:rsidRPr="00227E0D">
        <w:rPr>
          <w:b/>
          <w:sz w:val="20"/>
          <w:lang w:val="en-GB"/>
        </w:rPr>
        <w:tab/>
        <w:t xml:space="preserve">The CNG Compressor shall be provided with </w:t>
      </w:r>
      <w:r w:rsidR="00E71ACD">
        <w:rPr>
          <w:b/>
          <w:sz w:val="20"/>
          <w:lang w:val="en-GB"/>
        </w:rPr>
        <w:t xml:space="preserve">a </w:t>
      </w:r>
      <w:r w:rsidRPr="00227E0D">
        <w:rPr>
          <w:b/>
          <w:sz w:val="20"/>
          <w:lang w:val="en-GB"/>
        </w:rPr>
        <w:t>pressure relief valve to limit the pressure to the maximum safe working pressure of the compressor.</w:t>
      </w:r>
    </w:p>
    <w:p w14:paraId="3556B113" w14:textId="29088670"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4.6.1.</w:t>
      </w:r>
      <w:r w:rsidRPr="00227E0D">
        <w:rPr>
          <w:b/>
          <w:sz w:val="20"/>
          <w:lang w:val="en-GB"/>
        </w:rPr>
        <w:tab/>
      </w:r>
      <w:r w:rsidR="004F694A">
        <w:rPr>
          <w:b/>
          <w:sz w:val="20"/>
          <w:lang w:val="en-GB"/>
        </w:rPr>
        <w:t>A</w:t>
      </w:r>
      <w:r w:rsidRPr="00227E0D">
        <w:rPr>
          <w:b/>
          <w:sz w:val="20"/>
          <w:lang w:val="en-GB"/>
        </w:rPr>
        <w:t xml:space="preserve"> fuel system pressure relief valve </w:t>
      </w:r>
      <w:r w:rsidR="004F694A">
        <w:rPr>
          <w:b/>
          <w:sz w:val="20"/>
          <w:lang w:val="en-GB"/>
        </w:rPr>
        <w:t>may be used instead of a</w:t>
      </w:r>
      <w:r w:rsidRPr="00227E0D">
        <w:rPr>
          <w:b/>
          <w:sz w:val="20"/>
          <w:lang w:val="en-GB"/>
        </w:rPr>
        <w:t xml:space="preserve"> pump pressure relief valve if</w:t>
      </w:r>
      <w:r w:rsidR="004F694A">
        <w:rPr>
          <w:b/>
          <w:sz w:val="20"/>
          <w:lang w:val="en-GB"/>
        </w:rPr>
        <w:t>,</w:t>
      </w:r>
      <w:r w:rsidRPr="00227E0D">
        <w:rPr>
          <w:b/>
          <w:sz w:val="20"/>
          <w:lang w:val="en-GB"/>
        </w:rPr>
        <w:t xml:space="preserve"> by relieving system pressure</w:t>
      </w:r>
      <w:r w:rsidR="004F694A">
        <w:rPr>
          <w:b/>
          <w:sz w:val="20"/>
          <w:lang w:val="en-GB"/>
        </w:rPr>
        <w:t>,</w:t>
      </w:r>
      <w:r w:rsidRPr="00227E0D">
        <w:rPr>
          <w:b/>
          <w:sz w:val="20"/>
          <w:lang w:val="en-GB"/>
        </w:rPr>
        <w:t xml:space="preserve"> it relieves the pump pressure.</w:t>
      </w:r>
    </w:p>
    <w:p w14:paraId="59D407C2"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4.7.</w:t>
      </w:r>
      <w:r w:rsidRPr="00227E0D">
        <w:rPr>
          <w:b/>
          <w:sz w:val="20"/>
          <w:lang w:val="en-GB"/>
        </w:rPr>
        <w:tab/>
        <w:t>The CNG compressor is allowed to function before the engine is started or during commanded stop phases to produce required pressure in the fuel system. This function shall be achieved without delivering fuel to the engine if the engine is not running.</w:t>
      </w:r>
    </w:p>
    <w:p w14:paraId="363A7FDC" w14:textId="4644787B"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4.8</w:t>
      </w:r>
      <w:r>
        <w:rPr>
          <w:b/>
          <w:sz w:val="20"/>
          <w:lang w:val="en-GB"/>
        </w:rPr>
        <w:tab/>
      </w:r>
      <w:r w:rsidRPr="00227E0D">
        <w:rPr>
          <w:b/>
          <w:sz w:val="20"/>
          <w:lang w:val="en-GB"/>
        </w:rPr>
        <w:t>Durability test (continued operation) of the CNG compressor:</w:t>
      </w:r>
    </w:p>
    <w:p w14:paraId="7D47E15A" w14:textId="4BCEDDE6" w:rsidR="00227E0D" w:rsidRPr="00227E0D" w:rsidRDefault="00227E0D" w:rsidP="00227E0D">
      <w:pPr>
        <w:tabs>
          <w:tab w:val="left" w:pos="2835"/>
        </w:tabs>
        <w:spacing w:before="120" w:after="120"/>
        <w:ind w:left="2268" w:right="1134" w:hanging="1134"/>
        <w:jc w:val="both"/>
        <w:rPr>
          <w:b/>
          <w:sz w:val="20"/>
          <w:lang w:val="en-GB"/>
        </w:rPr>
      </w:pPr>
      <w:r>
        <w:rPr>
          <w:b/>
          <w:sz w:val="20"/>
          <w:lang w:val="en-GB"/>
        </w:rPr>
        <w:tab/>
      </w:r>
      <w:r w:rsidRPr="00227E0D">
        <w:rPr>
          <w:b/>
          <w:sz w:val="20"/>
          <w:lang w:val="en-GB"/>
        </w:rPr>
        <w:t>The CNG compressor shall be able to withstand 50,000 cycles without any failure when tested according to the following procedure:</w:t>
      </w:r>
    </w:p>
    <w:p w14:paraId="499D3002" w14:textId="3C33F7B8"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(a)</w:t>
      </w:r>
      <w:r w:rsidR="00227E0D" w:rsidRPr="00227E0D">
        <w:rPr>
          <w:b/>
          <w:sz w:val="20"/>
          <w:lang w:val="en-GB"/>
        </w:rPr>
        <w:tab/>
        <w:t>Cycle the CNG compressor for 95 per cent of the total number of cycles at room temperature and at the service pressure. Each cycle shall consist of flow until stable outlet pressure has been obtained, after which the gas flow shall be shut off by a downstream valve within 1 s, until the downstream lock-up pressure has stabilized. Stabilized outlet pressures are defined as set pressure ±15 per cent for at least 5 s.</w:t>
      </w:r>
    </w:p>
    <w:p w14:paraId="2E478F60" w14:textId="30B3237D"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(b)</w:t>
      </w:r>
      <w:r w:rsidR="00227E0D" w:rsidRPr="00227E0D">
        <w:rPr>
          <w:b/>
          <w:sz w:val="20"/>
          <w:lang w:val="en-GB"/>
        </w:rPr>
        <w:tab/>
        <w:t>Cycle the inlet pressure of the CNG compressor for 1 per cent of the total number of cycles at room temperature from 100 per cent to 50 per cent of the service pressure. The duration of each cycle shall be no less than 10 s.</w:t>
      </w:r>
    </w:p>
    <w:p w14:paraId="0A5416C4" w14:textId="755E4117"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(c)</w:t>
      </w:r>
      <w:r w:rsidR="00227E0D" w:rsidRPr="00227E0D">
        <w:rPr>
          <w:b/>
          <w:sz w:val="20"/>
          <w:lang w:val="en-GB"/>
        </w:rPr>
        <w:tab/>
        <w:t>Repeat the cycling procedure of (a) at 85</w:t>
      </w:r>
      <w:r w:rsidR="002E0308">
        <w:rPr>
          <w:b/>
          <w:sz w:val="20"/>
          <w:lang w:val="en-GB"/>
        </w:rPr>
        <w:t xml:space="preserve"> </w:t>
      </w:r>
      <w:r w:rsidR="00227E0D" w:rsidRPr="00227E0D">
        <w:rPr>
          <w:b/>
          <w:sz w:val="20"/>
          <w:lang w:val="en-GB"/>
        </w:rPr>
        <w:t>°C, 105</w:t>
      </w:r>
      <w:r w:rsidR="002E0308">
        <w:rPr>
          <w:b/>
          <w:sz w:val="20"/>
          <w:lang w:val="en-GB"/>
        </w:rPr>
        <w:t xml:space="preserve"> </w:t>
      </w:r>
      <w:r w:rsidR="00227E0D" w:rsidRPr="00227E0D">
        <w:rPr>
          <w:b/>
          <w:sz w:val="20"/>
          <w:lang w:val="en-GB"/>
        </w:rPr>
        <w:t>°C or 120 °C, as applicable, at the service pressure for 1 per cent of the total number of cycles.</w:t>
      </w:r>
    </w:p>
    <w:p w14:paraId="56FA1C37" w14:textId="1E02A751"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(d)</w:t>
      </w:r>
      <w:r w:rsidR="00227E0D" w:rsidRPr="00227E0D">
        <w:rPr>
          <w:b/>
          <w:sz w:val="20"/>
          <w:lang w:val="en-GB"/>
        </w:rPr>
        <w:tab/>
        <w:t>Repeat the cycling procedure of (b) at 85</w:t>
      </w:r>
      <w:r w:rsidR="002E0308">
        <w:rPr>
          <w:b/>
          <w:sz w:val="20"/>
          <w:lang w:val="en-GB"/>
        </w:rPr>
        <w:t xml:space="preserve"> </w:t>
      </w:r>
      <w:r w:rsidR="00227E0D" w:rsidRPr="00227E0D">
        <w:rPr>
          <w:b/>
          <w:sz w:val="20"/>
          <w:lang w:val="en-GB"/>
        </w:rPr>
        <w:t>°C, 105</w:t>
      </w:r>
      <w:r w:rsidR="002E0308">
        <w:rPr>
          <w:b/>
          <w:sz w:val="20"/>
          <w:lang w:val="en-GB"/>
        </w:rPr>
        <w:t xml:space="preserve"> </w:t>
      </w:r>
      <w:r w:rsidR="00227E0D" w:rsidRPr="00227E0D">
        <w:rPr>
          <w:b/>
          <w:sz w:val="20"/>
          <w:lang w:val="en-GB"/>
        </w:rPr>
        <w:t>°C or 120 °C, as applicable, at the service pressure for 1 per cent of the total number of cycles.</w:t>
      </w:r>
    </w:p>
    <w:p w14:paraId="541960F7" w14:textId="71392EA9"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(e)</w:t>
      </w:r>
      <w:r w:rsidR="00227E0D" w:rsidRPr="00227E0D">
        <w:rPr>
          <w:b/>
          <w:sz w:val="20"/>
          <w:lang w:val="en-GB"/>
        </w:rPr>
        <w:tab/>
        <w:t>Repeat the cycling procedure of (a) at -40 °C or -20 °C, as applicable, and 50 per cent of service pressure for 1 per cent of the total number of cycles.</w:t>
      </w:r>
    </w:p>
    <w:p w14:paraId="6CA9CEA7" w14:textId="39C000E8"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(f)</w:t>
      </w:r>
      <w:r w:rsidR="00227E0D" w:rsidRPr="00227E0D">
        <w:rPr>
          <w:b/>
          <w:sz w:val="20"/>
          <w:lang w:val="en-GB"/>
        </w:rPr>
        <w:tab/>
        <w:t>Repeat the cycling procedure of (b) at -40 °C or -20 °C, as applicable, and 50 per cent of service pressure for 1 per cent of the total number of cycles.</w:t>
      </w:r>
    </w:p>
    <w:p w14:paraId="4969BE39" w14:textId="73F61040" w:rsidR="00227E0D" w:rsidRPr="00227E0D" w:rsidRDefault="004F694A" w:rsidP="002E0308">
      <w:pPr>
        <w:tabs>
          <w:tab w:val="left" w:pos="2268"/>
          <w:tab w:val="left" w:pos="2835"/>
        </w:tabs>
        <w:spacing w:before="120" w:after="120"/>
        <w:ind w:left="2835" w:right="1134" w:hanging="1701"/>
        <w:jc w:val="both"/>
        <w:rPr>
          <w:b/>
          <w:sz w:val="20"/>
          <w:lang w:val="en-GB"/>
        </w:rPr>
      </w:pPr>
      <w:r>
        <w:rPr>
          <w:b/>
          <w:sz w:val="20"/>
          <w:lang w:val="en-GB"/>
        </w:rPr>
        <w:tab/>
      </w:r>
      <w:r w:rsidR="00227E0D" w:rsidRPr="00227E0D">
        <w:rPr>
          <w:b/>
          <w:sz w:val="20"/>
          <w:lang w:val="en-GB"/>
        </w:rPr>
        <w:t>(g)</w:t>
      </w:r>
      <w:r w:rsidR="00227E0D" w:rsidRPr="00227E0D">
        <w:rPr>
          <w:b/>
          <w:sz w:val="20"/>
          <w:lang w:val="en-GB"/>
        </w:rPr>
        <w:tab/>
        <w:t>At the completion of all tests indicated in subparagraphs (a), (b), (c), (d), (e) and (f)</w:t>
      </w:r>
      <w:r w:rsidR="00374745">
        <w:rPr>
          <w:b/>
          <w:sz w:val="20"/>
          <w:lang w:val="en-GB"/>
        </w:rPr>
        <w:t xml:space="preserve"> above</w:t>
      </w:r>
      <w:r w:rsidR="00227E0D" w:rsidRPr="00227E0D">
        <w:rPr>
          <w:b/>
          <w:sz w:val="20"/>
          <w:lang w:val="en-GB"/>
        </w:rPr>
        <w:t>, the CNG compressor shall be leak proof (see Annex 5B) at the temperatu</w:t>
      </w:r>
      <w:bookmarkStart w:id="2" w:name="_GoBack"/>
      <w:bookmarkEnd w:id="2"/>
      <w:r w:rsidR="00227E0D" w:rsidRPr="00227E0D">
        <w:rPr>
          <w:b/>
          <w:sz w:val="20"/>
          <w:lang w:val="en-GB"/>
        </w:rPr>
        <w:t>res of -40 °C or -20 °C, as applicable, and at room temperature and at the temperature of 85</w:t>
      </w:r>
      <w:r w:rsidR="00374745">
        <w:rPr>
          <w:b/>
          <w:sz w:val="20"/>
          <w:lang w:val="en-GB"/>
        </w:rPr>
        <w:t> </w:t>
      </w:r>
      <w:r w:rsidR="00227E0D" w:rsidRPr="00227E0D">
        <w:rPr>
          <w:b/>
          <w:sz w:val="20"/>
          <w:lang w:val="en-GB"/>
        </w:rPr>
        <w:t>°C, 105</w:t>
      </w:r>
      <w:r w:rsidR="00374745">
        <w:rPr>
          <w:b/>
          <w:sz w:val="20"/>
          <w:lang w:val="en-GB"/>
        </w:rPr>
        <w:t xml:space="preserve"> </w:t>
      </w:r>
      <w:r w:rsidR="00227E0D" w:rsidRPr="00227E0D">
        <w:rPr>
          <w:b/>
          <w:sz w:val="20"/>
          <w:lang w:val="en-GB"/>
        </w:rPr>
        <w:t>°C or 120 °C, as applicable.</w:t>
      </w:r>
    </w:p>
    <w:p w14:paraId="18E56DAF"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w:t>
      </w:r>
      <w:r w:rsidRPr="00227E0D">
        <w:rPr>
          <w:b/>
          <w:sz w:val="20"/>
          <w:lang w:val="en-GB"/>
        </w:rPr>
        <w:tab/>
        <w:t>Classification and test pressures</w:t>
      </w:r>
    </w:p>
    <w:p w14:paraId="34ADA106"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w:t>
      </w:r>
      <w:r w:rsidRPr="00227E0D">
        <w:rPr>
          <w:b/>
          <w:sz w:val="20"/>
          <w:lang w:val="en-GB"/>
        </w:rPr>
        <w:tab/>
        <w:t>The part of the CNG compressor which is in contact with the pressure of the container is regarded as Class 0.</w:t>
      </w:r>
    </w:p>
    <w:p w14:paraId="040743D7" w14:textId="77777777"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5.1.1.</w:t>
      </w:r>
      <w:r w:rsidRPr="00227E0D">
        <w:rPr>
          <w:b/>
          <w:sz w:val="20"/>
          <w:lang w:val="en-GB"/>
        </w:rPr>
        <w:tab/>
        <w:t>The Class 0 part of the CNG compressor shall be leak-proof (see Annex 5B) at a pressure up to 1.5 times the working pressure (MPa) with the outlet(s) of that part closed off.</w:t>
      </w:r>
    </w:p>
    <w:p w14:paraId="25C24EB9" w14:textId="0E214880"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5.1.2.</w:t>
      </w:r>
      <w:r w:rsidRPr="00227E0D">
        <w:rPr>
          <w:b/>
          <w:sz w:val="20"/>
          <w:lang w:val="en-GB"/>
        </w:rPr>
        <w:tab/>
        <w:t xml:space="preserve">The Class 0 part of the CNG compressor shall withstand a pressure </w:t>
      </w:r>
      <w:r w:rsidR="001218C4">
        <w:rPr>
          <w:b/>
          <w:sz w:val="20"/>
          <w:lang w:val="en-GB"/>
        </w:rPr>
        <w:t xml:space="preserve">of </w:t>
      </w:r>
      <w:r w:rsidRPr="00227E0D">
        <w:rPr>
          <w:b/>
          <w:sz w:val="20"/>
          <w:lang w:val="en-GB"/>
        </w:rPr>
        <w:t>up to 1.5 times the working pressure (MPa).</w:t>
      </w:r>
    </w:p>
    <w:p w14:paraId="2A52CADA" w14:textId="498A1EC1"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5.1.3.</w:t>
      </w:r>
      <w:r w:rsidRPr="00227E0D">
        <w:rPr>
          <w:b/>
          <w:sz w:val="20"/>
          <w:lang w:val="en-GB"/>
        </w:rPr>
        <w:tab/>
        <w:t>The Class 1 and Class 2 part of the CNG compressor shall be</w:t>
      </w:r>
      <w:r w:rsidR="001218C4">
        <w:rPr>
          <w:b/>
          <w:sz w:val="20"/>
          <w:lang w:val="en-GB"/>
        </w:rPr>
        <w:t xml:space="preserve"> </w:t>
      </w:r>
      <w:r w:rsidRPr="00227E0D">
        <w:rPr>
          <w:b/>
          <w:sz w:val="20"/>
          <w:lang w:val="en-GB"/>
        </w:rPr>
        <w:t xml:space="preserve">leak-proof (see Annex 5B) at a pressure </w:t>
      </w:r>
      <w:r w:rsidR="001218C4">
        <w:rPr>
          <w:b/>
          <w:sz w:val="20"/>
          <w:lang w:val="en-GB"/>
        </w:rPr>
        <w:t xml:space="preserve">of </w:t>
      </w:r>
      <w:r w:rsidRPr="00227E0D">
        <w:rPr>
          <w:b/>
          <w:sz w:val="20"/>
          <w:lang w:val="en-GB"/>
        </w:rPr>
        <w:t>up to twice the working pressure.</w:t>
      </w:r>
    </w:p>
    <w:p w14:paraId="453CD726" w14:textId="52CABDC9"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5.1.4.</w:t>
      </w:r>
      <w:r w:rsidRPr="00227E0D">
        <w:rPr>
          <w:b/>
          <w:sz w:val="20"/>
          <w:lang w:val="en-GB"/>
        </w:rPr>
        <w:tab/>
        <w:t xml:space="preserve">The Class 1 and Class 2 part of the CNG compressor shall withstand a pressure </w:t>
      </w:r>
      <w:r w:rsidR="001218C4">
        <w:rPr>
          <w:b/>
          <w:sz w:val="20"/>
          <w:lang w:val="en-GB"/>
        </w:rPr>
        <w:t xml:space="preserve">of </w:t>
      </w:r>
      <w:r w:rsidRPr="00227E0D">
        <w:rPr>
          <w:b/>
          <w:sz w:val="20"/>
          <w:lang w:val="en-GB"/>
        </w:rPr>
        <w:t>up to twice the working pressure.</w:t>
      </w:r>
    </w:p>
    <w:p w14:paraId="4A16B15C" w14:textId="46DFA288"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5.1.5.</w:t>
      </w:r>
      <w:r w:rsidRPr="00227E0D">
        <w:rPr>
          <w:b/>
          <w:sz w:val="20"/>
          <w:lang w:val="en-GB"/>
        </w:rPr>
        <w:tab/>
        <w:t xml:space="preserve">The Class 3 part of the CNG compressor shall withstand a pressure </w:t>
      </w:r>
      <w:r w:rsidR="001218C4">
        <w:rPr>
          <w:b/>
          <w:sz w:val="20"/>
          <w:lang w:val="en-GB"/>
        </w:rPr>
        <w:t xml:space="preserve">of </w:t>
      </w:r>
      <w:r w:rsidRPr="00227E0D">
        <w:rPr>
          <w:b/>
          <w:sz w:val="20"/>
          <w:lang w:val="en-GB"/>
        </w:rPr>
        <w:t>up to twice the relief pressure of the pressure relief valve, on which it is subject.</w:t>
      </w:r>
    </w:p>
    <w:p w14:paraId="639EE71E" w14:textId="0C6B256F"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5.2.</w:t>
      </w:r>
      <w:r w:rsidRPr="00227E0D">
        <w:rPr>
          <w:b/>
          <w:sz w:val="20"/>
          <w:lang w:val="en-GB"/>
        </w:rPr>
        <w:tab/>
        <w:t xml:space="preserve">The part of the CNG compressor which is in contact with </w:t>
      </w:r>
      <w:r w:rsidR="001218C4">
        <w:rPr>
          <w:b/>
          <w:sz w:val="20"/>
          <w:lang w:val="en-GB"/>
        </w:rPr>
        <w:t xml:space="preserve">a </w:t>
      </w:r>
      <w:r w:rsidRPr="00227E0D">
        <w:rPr>
          <w:b/>
          <w:sz w:val="20"/>
          <w:lang w:val="en-GB"/>
        </w:rPr>
        <w:t>pressure higher than 26 MPa is regarded as Class 6.</w:t>
      </w:r>
    </w:p>
    <w:p w14:paraId="62155BCA" w14:textId="450216B9"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5.2.1.</w:t>
      </w:r>
      <w:r w:rsidRPr="00227E0D">
        <w:rPr>
          <w:b/>
          <w:sz w:val="20"/>
          <w:lang w:val="en-GB"/>
        </w:rPr>
        <w:tab/>
        <w:t xml:space="preserve">The Class 6 part of the CNG compressor shall be leak-proof (see Annex 5B) at a pressure </w:t>
      </w:r>
      <w:r w:rsidR="001218C4">
        <w:rPr>
          <w:b/>
          <w:sz w:val="20"/>
          <w:lang w:val="en-GB"/>
        </w:rPr>
        <w:t xml:space="preserve">of </w:t>
      </w:r>
      <w:r w:rsidRPr="00227E0D">
        <w:rPr>
          <w:b/>
          <w:sz w:val="20"/>
          <w:lang w:val="en-GB"/>
        </w:rPr>
        <w:t>up to 1.5 times the working pressure (MPa)</w:t>
      </w:r>
      <w:r w:rsidR="001218C4">
        <w:rPr>
          <w:b/>
          <w:sz w:val="20"/>
          <w:lang w:val="en-GB"/>
        </w:rPr>
        <w:t xml:space="preserve"> </w:t>
      </w:r>
      <w:r w:rsidRPr="00227E0D">
        <w:rPr>
          <w:b/>
          <w:sz w:val="20"/>
          <w:lang w:val="en-GB"/>
        </w:rPr>
        <w:t>declared by the manufacturer with the outlet(s) of that part closed off.</w:t>
      </w:r>
    </w:p>
    <w:p w14:paraId="686F31D1" w14:textId="2062B7D6"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5.2.2.</w:t>
      </w:r>
      <w:r w:rsidRPr="00227E0D">
        <w:rPr>
          <w:b/>
          <w:sz w:val="20"/>
          <w:lang w:val="en-GB"/>
        </w:rPr>
        <w:tab/>
        <w:t xml:space="preserve">The Class 6 part of the CNG compressor shall withstand a pressure </w:t>
      </w:r>
      <w:r w:rsidR="001218C4">
        <w:rPr>
          <w:b/>
          <w:sz w:val="20"/>
          <w:lang w:val="en-GB"/>
        </w:rPr>
        <w:t xml:space="preserve">of </w:t>
      </w:r>
      <w:r w:rsidRPr="00227E0D">
        <w:rPr>
          <w:b/>
          <w:sz w:val="20"/>
          <w:lang w:val="en-GB"/>
        </w:rPr>
        <w:t>up to 1.5 times the working pressure (MPa)</w:t>
      </w:r>
      <w:r w:rsidR="001218C4">
        <w:rPr>
          <w:b/>
          <w:sz w:val="20"/>
          <w:lang w:val="en-GB"/>
        </w:rPr>
        <w:t xml:space="preserve"> </w:t>
      </w:r>
      <w:r w:rsidRPr="00227E0D">
        <w:rPr>
          <w:b/>
          <w:sz w:val="20"/>
          <w:lang w:val="en-GB"/>
        </w:rPr>
        <w:t>declared by the manufacturer.</w:t>
      </w:r>
    </w:p>
    <w:p w14:paraId="0CD70C2D" w14:textId="0B995F2E"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5.2.3.</w:t>
      </w:r>
      <w:r w:rsidRPr="00227E0D">
        <w:rPr>
          <w:b/>
          <w:sz w:val="20"/>
          <w:lang w:val="en-GB"/>
        </w:rPr>
        <w:tab/>
        <w:t xml:space="preserve">The part of the CNG compressor that is in contact with </w:t>
      </w:r>
      <w:r w:rsidR="009A1941">
        <w:rPr>
          <w:b/>
          <w:sz w:val="20"/>
          <w:lang w:val="en-GB"/>
        </w:rPr>
        <w:t xml:space="preserve">a </w:t>
      </w:r>
      <w:r w:rsidRPr="00227E0D">
        <w:rPr>
          <w:b/>
          <w:sz w:val="20"/>
          <w:lang w:val="en-GB"/>
        </w:rPr>
        <w:t>pressure below 26 MPa is classified as per Part I, Section 3, of this Regulation.</w:t>
      </w:r>
    </w:p>
    <w:p w14:paraId="30FAC761" w14:textId="13BAD64F" w:rsidR="00227E0D" w:rsidRPr="00227E0D" w:rsidRDefault="00227E0D" w:rsidP="00227E0D">
      <w:pPr>
        <w:tabs>
          <w:tab w:val="left" w:pos="2835"/>
        </w:tabs>
        <w:spacing w:before="120" w:after="120"/>
        <w:ind w:left="2268" w:right="1134" w:hanging="1134"/>
        <w:jc w:val="both"/>
        <w:rPr>
          <w:b/>
          <w:sz w:val="20"/>
          <w:lang w:val="en-GB"/>
        </w:rPr>
      </w:pPr>
      <w:r w:rsidRPr="00227E0D">
        <w:rPr>
          <w:b/>
          <w:sz w:val="20"/>
          <w:lang w:val="en-GB"/>
        </w:rPr>
        <w:t>5.3.</w:t>
      </w:r>
      <w:r w:rsidRPr="00227E0D">
        <w:rPr>
          <w:b/>
          <w:sz w:val="20"/>
          <w:lang w:val="en-GB"/>
        </w:rPr>
        <w:tab/>
        <w:t xml:space="preserve">The CNG compressor shall be so designed </w:t>
      </w:r>
      <w:r w:rsidR="009A1941">
        <w:rPr>
          <w:b/>
          <w:sz w:val="20"/>
          <w:lang w:val="en-GB"/>
        </w:rPr>
        <w:t xml:space="preserve">as </w:t>
      </w:r>
      <w:r w:rsidRPr="00227E0D">
        <w:rPr>
          <w:b/>
          <w:sz w:val="20"/>
          <w:lang w:val="en-GB"/>
        </w:rPr>
        <w:t xml:space="preserve">to operate at </w:t>
      </w:r>
      <w:r w:rsidR="009A1941">
        <w:rPr>
          <w:b/>
          <w:sz w:val="20"/>
          <w:lang w:val="en-GB"/>
        </w:rPr>
        <w:t xml:space="preserve">the </w:t>
      </w:r>
      <w:r w:rsidRPr="00227E0D">
        <w:rPr>
          <w:b/>
          <w:sz w:val="20"/>
          <w:lang w:val="en-GB"/>
        </w:rPr>
        <w:t>temperatures as specified in Annex 5O.</w:t>
      </w:r>
    </w:p>
    <w:p w14:paraId="1FBFB473" w14:textId="457A162D" w:rsidR="00227E0D" w:rsidRPr="00227E0D" w:rsidRDefault="00227E0D" w:rsidP="00227E0D">
      <w:pPr>
        <w:tabs>
          <w:tab w:val="left" w:pos="2835"/>
        </w:tabs>
        <w:spacing w:before="120" w:after="120"/>
        <w:ind w:left="2268" w:right="1134" w:hanging="1134"/>
        <w:jc w:val="both"/>
        <w:rPr>
          <w:b/>
          <w:sz w:val="20"/>
          <w:lang w:val="en-GB"/>
        </w:rPr>
      </w:pPr>
      <w:r>
        <w:rPr>
          <w:b/>
          <w:sz w:val="20"/>
          <w:lang w:val="en-GB"/>
        </w:rPr>
        <w:t>5.3.1</w:t>
      </w:r>
      <w:r w:rsidR="002E0308">
        <w:rPr>
          <w:b/>
          <w:sz w:val="20"/>
          <w:lang w:val="en-GB"/>
        </w:rPr>
        <w:t>.</w:t>
      </w:r>
      <w:r>
        <w:rPr>
          <w:b/>
          <w:sz w:val="20"/>
          <w:lang w:val="en-GB"/>
        </w:rPr>
        <w:tab/>
      </w:r>
      <w:r w:rsidRPr="00227E0D">
        <w:rPr>
          <w:b/>
          <w:sz w:val="20"/>
          <w:lang w:val="en-GB"/>
        </w:rPr>
        <w:t>Where the CNG compressor is cooled by inclusion in the engine coolant circuit it shall be considered as engine mounted in Annex 5O</w:t>
      </w:r>
    </w:p>
    <w:p w14:paraId="76521110" w14:textId="77B1A65E" w:rsidR="0057181E" w:rsidRPr="00227E0D" w:rsidRDefault="00227E0D" w:rsidP="00227E0D">
      <w:pPr>
        <w:tabs>
          <w:tab w:val="left" w:pos="2835"/>
        </w:tabs>
        <w:spacing w:before="120" w:after="120"/>
        <w:ind w:left="2268" w:right="1134" w:hanging="1134"/>
        <w:jc w:val="both"/>
        <w:rPr>
          <w:sz w:val="20"/>
          <w:lang w:val="en-US"/>
        </w:rPr>
      </w:pPr>
      <w:r>
        <w:rPr>
          <w:b/>
          <w:sz w:val="20"/>
          <w:lang w:val="en-GB"/>
        </w:rPr>
        <w:t>5.3.2</w:t>
      </w:r>
      <w:r w:rsidR="002E0308">
        <w:rPr>
          <w:b/>
          <w:sz w:val="20"/>
          <w:lang w:val="en-GB"/>
        </w:rPr>
        <w:t>.</w:t>
      </w:r>
      <w:r>
        <w:rPr>
          <w:b/>
          <w:sz w:val="20"/>
          <w:lang w:val="en-GB"/>
        </w:rPr>
        <w:tab/>
      </w:r>
      <w:r w:rsidRPr="00227E0D">
        <w:rPr>
          <w:b/>
          <w:sz w:val="20"/>
          <w:lang w:val="en-GB"/>
        </w:rPr>
        <w:t>Where the CNG compressor is using heat exchange fluids</w:t>
      </w:r>
      <w:r w:rsidR="009A1941">
        <w:rPr>
          <w:b/>
          <w:sz w:val="20"/>
          <w:lang w:val="en-GB"/>
        </w:rPr>
        <w:t>,</w:t>
      </w:r>
      <w:r w:rsidRPr="00227E0D">
        <w:rPr>
          <w:b/>
          <w:sz w:val="20"/>
          <w:lang w:val="en-GB"/>
        </w:rPr>
        <w:t xml:space="preserve"> the non metallic parts in contact with the fluid shall comply with Annex 5Q.</w:t>
      </w:r>
      <w:r w:rsidR="002E0308">
        <w:rPr>
          <w:b/>
          <w:sz w:val="20"/>
          <w:lang w:val="en-GB"/>
        </w:rPr>
        <w:t>"</w:t>
      </w:r>
    </w:p>
    <w:p w14:paraId="41041A80" w14:textId="77777777" w:rsidR="00121027" w:rsidRPr="00304C36" w:rsidRDefault="00121027" w:rsidP="00121027">
      <w:pPr>
        <w:pStyle w:val="HChG"/>
        <w:tabs>
          <w:tab w:val="clear" w:pos="851"/>
        </w:tabs>
        <w:ind w:hanging="567"/>
      </w:pPr>
      <w:r w:rsidRPr="00304C36">
        <w:t>II.</w:t>
      </w:r>
      <w:r w:rsidRPr="00304C36">
        <w:tab/>
        <w:t>Justification</w:t>
      </w:r>
      <w:r w:rsidR="006A7F64" w:rsidRPr="00304C36">
        <w:t>s</w:t>
      </w:r>
    </w:p>
    <w:p w14:paraId="38431050" w14:textId="2813449F" w:rsidR="004624F0" w:rsidRDefault="002E0308" w:rsidP="002E0308">
      <w:pPr>
        <w:tabs>
          <w:tab w:val="left" w:pos="1701"/>
        </w:tabs>
        <w:autoSpaceDE w:val="0"/>
        <w:autoSpaceDN w:val="0"/>
        <w:spacing w:after="120"/>
        <w:ind w:left="1134" w:right="1117"/>
        <w:jc w:val="both"/>
        <w:rPr>
          <w:sz w:val="20"/>
          <w:szCs w:val="20"/>
          <w:lang w:val="en-US"/>
        </w:rPr>
      </w:pPr>
      <w:r>
        <w:rPr>
          <w:sz w:val="20"/>
          <w:szCs w:val="20"/>
          <w:lang w:val="en-US"/>
        </w:rPr>
        <w:t>1.</w:t>
      </w:r>
      <w:r>
        <w:rPr>
          <w:sz w:val="20"/>
          <w:szCs w:val="20"/>
          <w:lang w:val="en-US"/>
        </w:rPr>
        <w:tab/>
      </w:r>
      <w:r w:rsidR="000A0043">
        <w:rPr>
          <w:sz w:val="20"/>
          <w:szCs w:val="20"/>
          <w:lang w:val="en-US"/>
        </w:rPr>
        <w:t xml:space="preserve">This document is intended to serve as a discussion paper for the experts to investigate the development </w:t>
      </w:r>
      <w:r w:rsidR="004F6F1F">
        <w:rPr>
          <w:sz w:val="20"/>
          <w:szCs w:val="20"/>
          <w:lang w:val="en-US"/>
        </w:rPr>
        <w:t>of</w:t>
      </w:r>
      <w:r w:rsidR="000A0043">
        <w:rPr>
          <w:sz w:val="20"/>
          <w:szCs w:val="20"/>
          <w:lang w:val="en-US"/>
        </w:rPr>
        <w:t xml:space="preserve"> requirements </w:t>
      </w:r>
      <w:r w:rsidR="004624F0">
        <w:rPr>
          <w:sz w:val="20"/>
          <w:szCs w:val="20"/>
          <w:lang w:val="en-US"/>
        </w:rPr>
        <w:t>for</w:t>
      </w:r>
      <w:r w:rsidR="0066018B">
        <w:rPr>
          <w:sz w:val="20"/>
          <w:szCs w:val="20"/>
          <w:lang w:val="en-US"/>
        </w:rPr>
        <w:t xml:space="preserve"> </w:t>
      </w:r>
      <w:r w:rsidR="000A0043">
        <w:rPr>
          <w:sz w:val="20"/>
          <w:szCs w:val="20"/>
          <w:lang w:val="en-US"/>
        </w:rPr>
        <w:t xml:space="preserve">the </w:t>
      </w:r>
      <w:r w:rsidR="00BD5F99">
        <w:rPr>
          <w:sz w:val="20"/>
          <w:szCs w:val="20"/>
          <w:lang w:val="en-US"/>
        </w:rPr>
        <w:t>"</w:t>
      </w:r>
      <w:r w:rsidR="000A0043">
        <w:rPr>
          <w:sz w:val="20"/>
          <w:szCs w:val="20"/>
          <w:lang w:val="en-US"/>
        </w:rPr>
        <w:t xml:space="preserve">CNG </w:t>
      </w:r>
      <w:r w:rsidR="00CD17F5">
        <w:rPr>
          <w:sz w:val="20"/>
          <w:szCs w:val="20"/>
          <w:lang w:val="en-US"/>
        </w:rPr>
        <w:t>compressor</w:t>
      </w:r>
      <w:r w:rsidR="00BD5F99">
        <w:rPr>
          <w:sz w:val="20"/>
          <w:szCs w:val="20"/>
          <w:lang w:val="en-US"/>
        </w:rPr>
        <w:t>"</w:t>
      </w:r>
      <w:r w:rsidR="0066018B">
        <w:rPr>
          <w:sz w:val="20"/>
          <w:szCs w:val="20"/>
          <w:lang w:val="en-US"/>
        </w:rPr>
        <w:t xml:space="preserve"> component type</w:t>
      </w:r>
      <w:r w:rsidR="000A0043">
        <w:rPr>
          <w:sz w:val="20"/>
          <w:szCs w:val="20"/>
          <w:lang w:val="en-US"/>
        </w:rPr>
        <w:t>.</w:t>
      </w:r>
    </w:p>
    <w:p w14:paraId="5E2ED37E" w14:textId="063C619B" w:rsidR="00227E0D" w:rsidRPr="00227E0D" w:rsidRDefault="002E0308" w:rsidP="002E0308">
      <w:pPr>
        <w:tabs>
          <w:tab w:val="left" w:pos="1701"/>
        </w:tabs>
        <w:autoSpaceDE w:val="0"/>
        <w:autoSpaceDN w:val="0"/>
        <w:spacing w:after="120"/>
        <w:ind w:left="1134" w:right="1117"/>
        <w:jc w:val="both"/>
        <w:rPr>
          <w:sz w:val="20"/>
          <w:szCs w:val="20"/>
          <w:lang w:val="en-GB"/>
        </w:rPr>
      </w:pPr>
      <w:r>
        <w:rPr>
          <w:sz w:val="20"/>
          <w:szCs w:val="20"/>
          <w:lang w:val="en-GB"/>
        </w:rPr>
        <w:t>2.</w:t>
      </w:r>
      <w:r>
        <w:rPr>
          <w:sz w:val="20"/>
          <w:szCs w:val="20"/>
          <w:lang w:val="en-GB"/>
        </w:rPr>
        <w:tab/>
      </w:r>
      <w:r w:rsidR="00227E0D" w:rsidRPr="00227E0D">
        <w:rPr>
          <w:sz w:val="20"/>
          <w:szCs w:val="20"/>
          <w:lang w:val="en-GB"/>
        </w:rPr>
        <w:t xml:space="preserve">LNG has </w:t>
      </w:r>
      <w:r w:rsidR="00227E0D">
        <w:rPr>
          <w:sz w:val="20"/>
          <w:szCs w:val="20"/>
          <w:lang w:val="en-GB"/>
        </w:rPr>
        <w:t>about</w:t>
      </w:r>
      <w:r w:rsidR="00227E0D" w:rsidRPr="00227E0D">
        <w:rPr>
          <w:sz w:val="20"/>
          <w:szCs w:val="20"/>
          <w:lang w:val="en-GB"/>
        </w:rPr>
        <w:t xml:space="preserve"> half the energy density of diesel which constrains the range of LNG vehicles. In order to increase the capacity of LNG tanks</w:t>
      </w:r>
      <w:r w:rsidR="00B6471F">
        <w:rPr>
          <w:sz w:val="20"/>
          <w:szCs w:val="20"/>
          <w:lang w:val="en-GB"/>
        </w:rPr>
        <w:t>,</w:t>
      </w:r>
      <w:r w:rsidR="00227E0D" w:rsidRPr="00227E0D">
        <w:rPr>
          <w:sz w:val="20"/>
          <w:szCs w:val="20"/>
          <w:lang w:val="en-GB"/>
        </w:rPr>
        <w:t xml:space="preserve"> the LNG can be stored at lower temperature to increase its density. This reduces its saturation pressure</w:t>
      </w:r>
      <w:r w:rsidR="00227E0D">
        <w:rPr>
          <w:sz w:val="20"/>
          <w:szCs w:val="20"/>
          <w:lang w:val="en-GB"/>
        </w:rPr>
        <w:t>,</w:t>
      </w:r>
      <w:r w:rsidR="00227E0D" w:rsidRPr="00227E0D">
        <w:rPr>
          <w:sz w:val="20"/>
          <w:szCs w:val="20"/>
          <w:lang w:val="en-GB"/>
        </w:rPr>
        <w:t xml:space="preserve"> so a compressor is </w:t>
      </w:r>
      <w:r w:rsidR="009A1941">
        <w:rPr>
          <w:sz w:val="20"/>
          <w:szCs w:val="20"/>
          <w:lang w:val="en-GB"/>
        </w:rPr>
        <w:t>necessary</w:t>
      </w:r>
      <w:r w:rsidR="00227E0D" w:rsidRPr="00227E0D">
        <w:rPr>
          <w:sz w:val="20"/>
          <w:szCs w:val="20"/>
          <w:lang w:val="en-GB"/>
        </w:rPr>
        <w:t xml:space="preserve"> to deliver fuel to the engine at a suitable pressure.</w:t>
      </w:r>
    </w:p>
    <w:p w14:paraId="45747D5D" w14:textId="5579229E" w:rsidR="00227E0D" w:rsidRPr="00227E0D" w:rsidRDefault="002E0308" w:rsidP="002E0308">
      <w:pPr>
        <w:tabs>
          <w:tab w:val="left" w:pos="1701"/>
        </w:tabs>
        <w:autoSpaceDE w:val="0"/>
        <w:autoSpaceDN w:val="0"/>
        <w:spacing w:after="120"/>
        <w:ind w:left="1134" w:right="1117"/>
        <w:jc w:val="both"/>
        <w:rPr>
          <w:sz w:val="20"/>
          <w:szCs w:val="20"/>
          <w:lang w:val="en-GB"/>
        </w:rPr>
      </w:pPr>
      <w:r>
        <w:rPr>
          <w:sz w:val="20"/>
          <w:szCs w:val="20"/>
          <w:lang w:val="en-GB"/>
        </w:rPr>
        <w:t>3.</w:t>
      </w:r>
      <w:r>
        <w:rPr>
          <w:sz w:val="20"/>
          <w:szCs w:val="20"/>
          <w:lang w:val="en-GB"/>
        </w:rPr>
        <w:tab/>
      </w:r>
      <w:r w:rsidR="00227E0D" w:rsidRPr="00227E0D">
        <w:rPr>
          <w:sz w:val="20"/>
          <w:szCs w:val="20"/>
          <w:lang w:val="en-GB"/>
        </w:rPr>
        <w:t>In addition, LNG suppliers’ bulk LNG storage is typically at 1</w:t>
      </w:r>
      <w:r w:rsidR="009A1941">
        <w:rPr>
          <w:sz w:val="20"/>
          <w:szCs w:val="20"/>
          <w:lang w:val="en-GB"/>
        </w:rPr>
        <w:t xml:space="preserve"> bar or less and close to -</w:t>
      </w:r>
      <w:r w:rsidR="00227E0D" w:rsidRPr="00227E0D">
        <w:rPr>
          <w:sz w:val="20"/>
          <w:szCs w:val="20"/>
          <w:lang w:val="en-GB"/>
        </w:rPr>
        <w:t>162</w:t>
      </w:r>
      <w:r w:rsidR="002E0B95">
        <w:rPr>
          <w:sz w:val="20"/>
          <w:szCs w:val="20"/>
          <w:lang w:val="en-GB"/>
        </w:rPr>
        <w:t xml:space="preserve"> </w:t>
      </w:r>
      <w:r w:rsidR="00A30371">
        <w:rPr>
          <w:sz w:val="20"/>
          <w:szCs w:val="20"/>
          <w:lang w:val="en-GB"/>
        </w:rPr>
        <w:t>°</w:t>
      </w:r>
      <w:r w:rsidR="00227E0D" w:rsidRPr="00227E0D">
        <w:rPr>
          <w:sz w:val="20"/>
          <w:szCs w:val="20"/>
          <w:lang w:val="en-GB"/>
        </w:rPr>
        <w:t xml:space="preserve">C. This allows to store LNG for longer periods before the LNG warms and vents methane to </w:t>
      </w:r>
      <w:r w:rsidR="00A30371">
        <w:rPr>
          <w:sz w:val="20"/>
          <w:szCs w:val="20"/>
          <w:lang w:val="en-GB"/>
        </w:rPr>
        <w:t xml:space="preserve">the </w:t>
      </w:r>
      <w:r w:rsidR="00227E0D" w:rsidRPr="00227E0D">
        <w:rPr>
          <w:sz w:val="20"/>
          <w:szCs w:val="20"/>
          <w:lang w:val="en-GB"/>
        </w:rPr>
        <w:t>atmosphere. However</w:t>
      </w:r>
      <w:r w:rsidR="00A30371">
        <w:rPr>
          <w:sz w:val="20"/>
          <w:szCs w:val="20"/>
          <w:lang w:val="en-GB"/>
        </w:rPr>
        <w:t>,</w:t>
      </w:r>
      <w:r w:rsidR="00227E0D" w:rsidRPr="00227E0D">
        <w:rPr>
          <w:sz w:val="20"/>
          <w:szCs w:val="20"/>
          <w:lang w:val="en-GB"/>
        </w:rPr>
        <w:t xml:space="preserve"> this requires complex systems to warm LNG to a suitable temperature for dispensing to vehicles requir</w:t>
      </w:r>
      <w:r w:rsidR="00A30371">
        <w:rPr>
          <w:sz w:val="20"/>
          <w:szCs w:val="20"/>
          <w:lang w:val="en-GB"/>
        </w:rPr>
        <w:t>ing</w:t>
      </w:r>
      <w:r w:rsidR="00227E0D" w:rsidRPr="00227E0D">
        <w:rPr>
          <w:sz w:val="20"/>
          <w:szCs w:val="20"/>
          <w:lang w:val="en-GB"/>
        </w:rPr>
        <w:t xml:space="preserve"> pressures ranging from 6 to 12</w:t>
      </w:r>
      <w:r w:rsidR="00355D26">
        <w:rPr>
          <w:sz w:val="20"/>
          <w:szCs w:val="20"/>
          <w:lang w:val="en-GB"/>
        </w:rPr>
        <w:t xml:space="preserve"> </w:t>
      </w:r>
      <w:proofErr w:type="gramStart"/>
      <w:r w:rsidR="00227E0D" w:rsidRPr="00227E0D">
        <w:rPr>
          <w:sz w:val="20"/>
          <w:szCs w:val="20"/>
          <w:lang w:val="en-GB"/>
        </w:rPr>
        <w:t>bar</w:t>
      </w:r>
      <w:proofErr w:type="gramEnd"/>
      <w:r w:rsidR="00227E0D" w:rsidRPr="00227E0D">
        <w:rPr>
          <w:sz w:val="20"/>
          <w:szCs w:val="20"/>
          <w:lang w:val="en-GB"/>
        </w:rPr>
        <w:t xml:space="preserve"> and differ</w:t>
      </w:r>
      <w:r w:rsidR="00A30371">
        <w:rPr>
          <w:sz w:val="20"/>
          <w:szCs w:val="20"/>
          <w:lang w:val="en-GB"/>
        </w:rPr>
        <w:t>ing</w:t>
      </w:r>
      <w:r w:rsidR="00227E0D" w:rsidRPr="00227E0D">
        <w:rPr>
          <w:sz w:val="20"/>
          <w:szCs w:val="20"/>
          <w:lang w:val="en-GB"/>
        </w:rPr>
        <w:t xml:space="preserve"> between vehicles. Some LNG suppliers do not provide such systems, meaning systems must be provided on vehicles to raise the pressure to that suitable for the engine’s requirements.</w:t>
      </w:r>
    </w:p>
    <w:p w14:paraId="20FA248A" w14:textId="2331E0CA" w:rsidR="00227E0D" w:rsidRDefault="002E0308" w:rsidP="002E0308">
      <w:pPr>
        <w:tabs>
          <w:tab w:val="left" w:pos="1701"/>
        </w:tabs>
        <w:autoSpaceDE w:val="0"/>
        <w:autoSpaceDN w:val="0"/>
        <w:spacing w:after="120"/>
        <w:ind w:left="1134" w:right="1117"/>
        <w:jc w:val="both"/>
        <w:rPr>
          <w:sz w:val="20"/>
          <w:szCs w:val="20"/>
          <w:lang w:val="en-GB"/>
        </w:rPr>
      </w:pPr>
      <w:r>
        <w:rPr>
          <w:sz w:val="20"/>
          <w:szCs w:val="20"/>
          <w:lang w:val="en-GB"/>
        </w:rPr>
        <w:t>4.</w:t>
      </w:r>
      <w:r>
        <w:rPr>
          <w:sz w:val="20"/>
          <w:szCs w:val="20"/>
          <w:lang w:val="en-GB"/>
        </w:rPr>
        <w:tab/>
      </w:r>
      <w:r w:rsidR="00B6471F" w:rsidRPr="00B6471F">
        <w:rPr>
          <w:sz w:val="20"/>
          <w:szCs w:val="20"/>
          <w:lang w:val="en-GB"/>
        </w:rPr>
        <w:t>Also in CNG engine systems we see that the working pressure on the injectors is more and more going into higher working pressures than the storage pressure in the CNG cylinders.</w:t>
      </w:r>
    </w:p>
    <w:p w14:paraId="37588E1C" w14:textId="5611E170" w:rsidR="00227E0D" w:rsidRPr="00227E0D" w:rsidRDefault="002E0308" w:rsidP="002E0308">
      <w:pPr>
        <w:tabs>
          <w:tab w:val="left" w:pos="1701"/>
        </w:tabs>
        <w:autoSpaceDE w:val="0"/>
        <w:autoSpaceDN w:val="0"/>
        <w:spacing w:after="120"/>
        <w:ind w:left="1134" w:right="1117"/>
        <w:jc w:val="both"/>
        <w:rPr>
          <w:sz w:val="20"/>
          <w:szCs w:val="20"/>
          <w:lang w:val="en-GB"/>
        </w:rPr>
      </w:pPr>
      <w:r>
        <w:rPr>
          <w:sz w:val="20"/>
          <w:szCs w:val="20"/>
          <w:lang w:val="en-GB"/>
        </w:rPr>
        <w:t>6.</w:t>
      </w:r>
      <w:r>
        <w:rPr>
          <w:sz w:val="20"/>
          <w:szCs w:val="20"/>
          <w:lang w:val="en-GB"/>
        </w:rPr>
        <w:tab/>
      </w:r>
      <w:r w:rsidR="00227E0D" w:rsidRPr="00227E0D">
        <w:rPr>
          <w:sz w:val="20"/>
          <w:szCs w:val="20"/>
          <w:lang w:val="en-GB"/>
        </w:rPr>
        <w:t xml:space="preserve">In </w:t>
      </w:r>
      <w:r>
        <w:rPr>
          <w:sz w:val="20"/>
          <w:szCs w:val="20"/>
          <w:lang w:val="en-GB"/>
        </w:rPr>
        <w:t xml:space="preserve">UN </w:t>
      </w:r>
      <w:r w:rsidR="00227E0D" w:rsidRPr="00227E0D">
        <w:rPr>
          <w:sz w:val="20"/>
          <w:szCs w:val="20"/>
          <w:lang w:val="en-GB"/>
        </w:rPr>
        <w:t>R</w:t>
      </w:r>
      <w:r>
        <w:rPr>
          <w:sz w:val="20"/>
          <w:szCs w:val="20"/>
          <w:lang w:val="en-GB"/>
        </w:rPr>
        <w:t xml:space="preserve">egulation No. </w:t>
      </w:r>
      <w:r w:rsidR="00227E0D" w:rsidRPr="00227E0D">
        <w:rPr>
          <w:sz w:val="20"/>
          <w:szCs w:val="20"/>
          <w:lang w:val="en-GB"/>
        </w:rPr>
        <w:t>110</w:t>
      </w:r>
      <w:r w:rsidR="00355D26">
        <w:rPr>
          <w:sz w:val="20"/>
          <w:szCs w:val="20"/>
          <w:lang w:val="en-GB"/>
        </w:rPr>
        <w:t>,</w:t>
      </w:r>
      <w:r w:rsidR="00227E0D" w:rsidRPr="00227E0D">
        <w:rPr>
          <w:sz w:val="20"/>
          <w:szCs w:val="20"/>
          <w:lang w:val="en-GB"/>
        </w:rPr>
        <w:t xml:space="preserve"> there are no requirements for CNG compressor</w:t>
      </w:r>
      <w:r w:rsidR="00B6471F">
        <w:rPr>
          <w:sz w:val="20"/>
          <w:szCs w:val="20"/>
          <w:lang w:val="en-GB"/>
        </w:rPr>
        <w:t>s</w:t>
      </w:r>
      <w:r w:rsidR="00227E0D" w:rsidRPr="00227E0D">
        <w:rPr>
          <w:sz w:val="20"/>
          <w:szCs w:val="20"/>
          <w:lang w:val="en-GB"/>
        </w:rPr>
        <w:t xml:space="preserve">, </w:t>
      </w:r>
      <w:proofErr w:type="gramStart"/>
      <w:r w:rsidR="00227E0D" w:rsidRPr="00227E0D">
        <w:rPr>
          <w:sz w:val="20"/>
          <w:szCs w:val="20"/>
          <w:lang w:val="en-GB"/>
        </w:rPr>
        <w:t>nor</w:t>
      </w:r>
      <w:proofErr w:type="gramEnd"/>
      <w:r w:rsidR="00227E0D" w:rsidRPr="00227E0D">
        <w:rPr>
          <w:sz w:val="20"/>
          <w:szCs w:val="20"/>
          <w:lang w:val="en-GB"/>
        </w:rPr>
        <w:t xml:space="preserve"> the possibility to certify such component</w:t>
      </w:r>
      <w:r w:rsidR="00355D26">
        <w:rPr>
          <w:sz w:val="20"/>
          <w:szCs w:val="20"/>
          <w:lang w:val="en-GB"/>
        </w:rPr>
        <w:t>s</w:t>
      </w:r>
      <w:r w:rsidR="00227E0D" w:rsidRPr="00227E0D">
        <w:rPr>
          <w:sz w:val="20"/>
          <w:szCs w:val="20"/>
          <w:lang w:val="en-GB"/>
        </w:rPr>
        <w:t>.</w:t>
      </w:r>
    </w:p>
    <w:p w14:paraId="74C55D47" w14:textId="7575DBB1" w:rsidR="00227E0D" w:rsidRDefault="002E0308" w:rsidP="002E0308">
      <w:pPr>
        <w:tabs>
          <w:tab w:val="left" w:pos="1701"/>
        </w:tabs>
        <w:autoSpaceDE w:val="0"/>
        <w:autoSpaceDN w:val="0"/>
        <w:spacing w:after="120"/>
        <w:ind w:left="1134" w:right="1117"/>
        <w:jc w:val="both"/>
        <w:rPr>
          <w:sz w:val="20"/>
          <w:szCs w:val="20"/>
          <w:lang w:val="en-US"/>
        </w:rPr>
      </w:pPr>
      <w:r>
        <w:rPr>
          <w:sz w:val="20"/>
          <w:szCs w:val="20"/>
          <w:lang w:val="en-US"/>
        </w:rPr>
        <w:t>7.</w:t>
      </w:r>
      <w:r>
        <w:rPr>
          <w:sz w:val="20"/>
          <w:szCs w:val="20"/>
          <w:lang w:val="en-US"/>
        </w:rPr>
        <w:tab/>
      </w:r>
      <w:r w:rsidR="00B6471F" w:rsidRPr="00862995">
        <w:rPr>
          <w:sz w:val="20"/>
          <w:szCs w:val="20"/>
          <w:lang w:val="en-US"/>
        </w:rPr>
        <w:t xml:space="preserve">By </w:t>
      </w:r>
      <w:r w:rsidR="00B6471F">
        <w:rPr>
          <w:sz w:val="20"/>
          <w:szCs w:val="20"/>
          <w:lang w:val="en-US"/>
        </w:rPr>
        <w:t xml:space="preserve">introducing </w:t>
      </w:r>
      <w:r w:rsidR="00B6471F" w:rsidRPr="00862995">
        <w:rPr>
          <w:sz w:val="20"/>
          <w:szCs w:val="20"/>
          <w:lang w:val="en-US"/>
        </w:rPr>
        <w:t>the above given requirements</w:t>
      </w:r>
      <w:r>
        <w:rPr>
          <w:sz w:val="20"/>
          <w:szCs w:val="20"/>
          <w:lang w:val="en-US"/>
        </w:rPr>
        <w:t>,</w:t>
      </w:r>
      <w:r w:rsidR="00B6471F" w:rsidRPr="00862995">
        <w:rPr>
          <w:sz w:val="20"/>
          <w:szCs w:val="20"/>
          <w:lang w:val="en-US"/>
        </w:rPr>
        <w:t xml:space="preserve"> </w:t>
      </w:r>
      <w:r w:rsidR="00676540">
        <w:rPr>
          <w:sz w:val="20"/>
          <w:szCs w:val="20"/>
          <w:lang w:val="en-US"/>
        </w:rPr>
        <w:t xml:space="preserve">The Netherlands aims </w:t>
      </w:r>
      <w:r w:rsidR="00B6471F" w:rsidRPr="00862995">
        <w:rPr>
          <w:sz w:val="20"/>
          <w:szCs w:val="20"/>
          <w:lang w:val="en-US"/>
        </w:rPr>
        <w:t xml:space="preserve">to make this technology available </w:t>
      </w:r>
      <w:r w:rsidR="00B6471F">
        <w:rPr>
          <w:sz w:val="20"/>
          <w:szCs w:val="20"/>
          <w:lang w:val="en-US"/>
        </w:rPr>
        <w:t>and</w:t>
      </w:r>
      <w:r>
        <w:rPr>
          <w:sz w:val="20"/>
          <w:szCs w:val="20"/>
          <w:lang w:val="en-US"/>
        </w:rPr>
        <w:t>,</w:t>
      </w:r>
      <w:r w:rsidR="00B6471F">
        <w:rPr>
          <w:sz w:val="20"/>
          <w:szCs w:val="20"/>
          <w:lang w:val="en-US"/>
        </w:rPr>
        <w:t xml:space="preserve"> at the same time</w:t>
      </w:r>
      <w:r>
        <w:rPr>
          <w:sz w:val="20"/>
          <w:szCs w:val="20"/>
          <w:lang w:val="en-US"/>
        </w:rPr>
        <w:t>,</w:t>
      </w:r>
      <w:r w:rsidR="00B6471F">
        <w:rPr>
          <w:sz w:val="20"/>
          <w:szCs w:val="20"/>
          <w:lang w:val="en-US"/>
        </w:rPr>
        <w:t xml:space="preserve"> ensuring an adequate safety level.</w:t>
      </w:r>
    </w:p>
    <w:p w14:paraId="585B5A53" w14:textId="77777777" w:rsidR="00471B60" w:rsidRPr="00B5381D" w:rsidRDefault="00471B60" w:rsidP="00FD1A35">
      <w:pPr>
        <w:ind w:left="1134" w:right="1160"/>
        <w:jc w:val="center"/>
        <w:rPr>
          <w:lang w:val="en-GB"/>
        </w:rPr>
      </w:pPr>
      <w:r w:rsidRPr="00B5381D">
        <w:rPr>
          <w:lang w:val="en-GB"/>
        </w:rPr>
        <w:t>__________</w:t>
      </w:r>
    </w:p>
    <w:sectPr w:rsidR="00471B60" w:rsidRPr="00B5381D" w:rsidSect="008F4208">
      <w:headerReference w:type="default" r:id="rId10"/>
      <w:footerReference w:type="even" r:id="rId11"/>
      <w:footerReference w:type="default" r:id="rId12"/>
      <w:footnotePr>
        <w:pos w:val="beneathText"/>
      </w:footnotePr>
      <w:pgSz w:w="11905" w:h="16837" w:code="9"/>
      <w:pgMar w:top="1134" w:right="1106" w:bottom="1134" w:left="1134"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3AE3E" w14:textId="77777777" w:rsidR="00601ECC" w:rsidRDefault="00601ECC">
      <w:r>
        <w:separator/>
      </w:r>
    </w:p>
  </w:endnote>
  <w:endnote w:type="continuationSeparator" w:id="0">
    <w:p w14:paraId="071CE255" w14:textId="77777777" w:rsidR="00601ECC" w:rsidRDefault="00601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B123" w14:textId="471D2960" w:rsidR="00E3312E" w:rsidRPr="004B331F" w:rsidRDefault="00E3312E" w:rsidP="004B331F">
    <w:pPr>
      <w:pStyle w:val="Footer"/>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374745">
      <w:rPr>
        <w:b/>
        <w:noProof/>
        <w:sz w:val="18"/>
      </w:rPr>
      <w:t>2</w:t>
    </w:r>
    <w:r w:rsidRPr="004C6C9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5434" w14:textId="30B300FE" w:rsidR="00E3312E" w:rsidRPr="004B331F" w:rsidRDefault="00E3312E" w:rsidP="00025215">
    <w:pPr>
      <w:pStyle w:val="Footer"/>
      <w:jc w:val="right"/>
      <w:rPr>
        <w:lang w:val="fr-CH"/>
      </w:rPr>
    </w:pPr>
    <w:r w:rsidRPr="004C6C99">
      <w:rPr>
        <w:b/>
        <w:sz w:val="18"/>
      </w:rPr>
      <w:fldChar w:fldCharType="begin"/>
    </w:r>
    <w:r w:rsidRPr="004C6C99">
      <w:rPr>
        <w:b/>
        <w:sz w:val="18"/>
      </w:rPr>
      <w:instrText xml:space="preserve"> PAGE  \* MERGEFORMAT </w:instrText>
    </w:r>
    <w:r w:rsidRPr="004C6C99">
      <w:rPr>
        <w:b/>
        <w:sz w:val="18"/>
      </w:rPr>
      <w:fldChar w:fldCharType="separate"/>
    </w:r>
    <w:r w:rsidR="00374745">
      <w:rPr>
        <w:b/>
        <w:noProof/>
        <w:sz w:val="18"/>
      </w:rPr>
      <w:t>3</w:t>
    </w:r>
    <w:r w:rsidRPr="004C6C9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B8B5" w14:textId="77777777" w:rsidR="00601ECC" w:rsidRDefault="00601ECC">
      <w:r>
        <w:separator/>
      </w:r>
    </w:p>
  </w:footnote>
  <w:footnote w:type="continuationSeparator" w:id="0">
    <w:p w14:paraId="13B387E8" w14:textId="77777777" w:rsidR="00601ECC" w:rsidRDefault="00601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F8951" w14:textId="77777777" w:rsidR="00E3312E" w:rsidRPr="001E3F85" w:rsidRDefault="00E3312E"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41776C"/>
    <w:multiLevelType w:val="hybridMultilevel"/>
    <w:tmpl w:val="56C09742"/>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6">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7">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9">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1D4E7FB3"/>
    <w:multiLevelType w:val="hybridMultilevel"/>
    <w:tmpl w:val="758E43C8"/>
    <w:lvl w:ilvl="0" w:tplc="7924E3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nsid w:val="278965BD"/>
    <w:multiLevelType w:val="hybridMultilevel"/>
    <w:tmpl w:val="8CDC64AA"/>
    <w:lvl w:ilvl="0" w:tplc="7A5EC91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AC50D84"/>
    <w:multiLevelType w:val="hybridMultilevel"/>
    <w:tmpl w:val="6F3CE602"/>
    <w:lvl w:ilvl="0" w:tplc="040C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9">
    <w:nsid w:val="3E673D1B"/>
    <w:multiLevelType w:val="hybridMultilevel"/>
    <w:tmpl w:val="F1BC416E"/>
    <w:lvl w:ilvl="0" w:tplc="7924E3C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2F1F48"/>
    <w:multiLevelType w:val="hybridMultilevel"/>
    <w:tmpl w:val="69206EBC"/>
    <w:lvl w:ilvl="0" w:tplc="040C000F">
      <w:start w:val="1"/>
      <w:numFmt w:val="decimal"/>
      <w:lvlText w:val="%1."/>
      <w:lvlJc w:val="left"/>
      <w:pPr>
        <w:ind w:left="1689" w:hanging="555"/>
      </w:pPr>
      <w:rPr>
        <w:rFonts w:hint="default"/>
      </w:rPr>
    </w:lvl>
    <w:lvl w:ilvl="1" w:tplc="48963318">
      <w:start w:val="1"/>
      <w:numFmt w:val="bullet"/>
      <w:lvlText w:val="-"/>
      <w:lvlJc w:val="left"/>
      <w:pPr>
        <w:ind w:left="2214" w:hanging="360"/>
      </w:pPr>
      <w:rPr>
        <w:rFonts w:ascii="Times New Roman" w:eastAsia="Times New Roman" w:hAnsi="Times New Roman" w:cs="Times New Roman" w:hint="default"/>
      </w:r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24">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25">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4"/>
  </w:num>
  <w:num w:numId="5">
    <w:abstractNumId w:val="30"/>
  </w:num>
  <w:num w:numId="6">
    <w:abstractNumId w:val="4"/>
  </w:num>
  <w:num w:numId="7">
    <w:abstractNumId w:val="17"/>
  </w:num>
  <w:num w:numId="8">
    <w:abstractNumId w:val="8"/>
  </w:num>
  <w:num w:numId="9">
    <w:abstractNumId w:val="6"/>
  </w:num>
  <w:num w:numId="10">
    <w:abstractNumId w:val="9"/>
  </w:num>
  <w:num w:numId="11">
    <w:abstractNumId w:val="7"/>
  </w:num>
  <w:num w:numId="12">
    <w:abstractNumId w:val="18"/>
  </w:num>
  <w:num w:numId="13">
    <w:abstractNumId w:val="3"/>
  </w:num>
  <w:num w:numId="14">
    <w:abstractNumId w:val="27"/>
  </w:num>
  <w:num w:numId="15">
    <w:abstractNumId w:val="22"/>
  </w:num>
  <w:num w:numId="16">
    <w:abstractNumId w:val="25"/>
  </w:num>
  <w:num w:numId="17">
    <w:abstractNumId w:val="23"/>
  </w:num>
  <w:num w:numId="18">
    <w:abstractNumId w:val="14"/>
  </w:num>
  <w:num w:numId="19">
    <w:abstractNumId w:val="21"/>
  </w:num>
  <w:num w:numId="20">
    <w:abstractNumId w:val="26"/>
  </w:num>
  <w:num w:numId="21">
    <w:abstractNumId w:val="13"/>
  </w:num>
  <w:num w:numId="22">
    <w:abstractNumId w:val="10"/>
  </w:num>
  <w:num w:numId="23">
    <w:abstractNumId w:val="12"/>
  </w:num>
  <w:num w:numId="24">
    <w:abstractNumId w:val="28"/>
  </w:num>
  <w:num w:numId="25">
    <w:abstractNumId w:val="29"/>
  </w:num>
  <w:num w:numId="26">
    <w:abstractNumId w:val="15"/>
  </w:num>
  <w:num w:numId="27">
    <w:abstractNumId w:val="20"/>
  </w:num>
  <w:num w:numId="28">
    <w:abstractNumId w:val="19"/>
  </w:num>
  <w:num w:numId="29">
    <w:abstractNumId w:val="11"/>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082"/>
    <w:rsid w:val="000018D3"/>
    <w:rsid w:val="00001E26"/>
    <w:rsid w:val="00007116"/>
    <w:rsid w:val="00007C95"/>
    <w:rsid w:val="00011099"/>
    <w:rsid w:val="00014281"/>
    <w:rsid w:val="000228DB"/>
    <w:rsid w:val="00025215"/>
    <w:rsid w:val="000265D7"/>
    <w:rsid w:val="0003621C"/>
    <w:rsid w:val="00036291"/>
    <w:rsid w:val="000369BF"/>
    <w:rsid w:val="000405F3"/>
    <w:rsid w:val="000421E4"/>
    <w:rsid w:val="00044280"/>
    <w:rsid w:val="00045D53"/>
    <w:rsid w:val="00050C6C"/>
    <w:rsid w:val="00052E5C"/>
    <w:rsid w:val="00053FEA"/>
    <w:rsid w:val="000602DD"/>
    <w:rsid w:val="000614B9"/>
    <w:rsid w:val="00065399"/>
    <w:rsid w:val="000657AB"/>
    <w:rsid w:val="00073D36"/>
    <w:rsid w:val="000771D9"/>
    <w:rsid w:val="00081149"/>
    <w:rsid w:val="000816D1"/>
    <w:rsid w:val="00081E4F"/>
    <w:rsid w:val="00083220"/>
    <w:rsid w:val="00083EC2"/>
    <w:rsid w:val="00092E11"/>
    <w:rsid w:val="0009401D"/>
    <w:rsid w:val="00096040"/>
    <w:rsid w:val="0009739A"/>
    <w:rsid w:val="00097C59"/>
    <w:rsid w:val="000A0043"/>
    <w:rsid w:val="000A1E69"/>
    <w:rsid w:val="000A2EE3"/>
    <w:rsid w:val="000B16DF"/>
    <w:rsid w:val="000B4763"/>
    <w:rsid w:val="000B61D8"/>
    <w:rsid w:val="000C0CD6"/>
    <w:rsid w:val="000C3A7C"/>
    <w:rsid w:val="000C690D"/>
    <w:rsid w:val="000C717B"/>
    <w:rsid w:val="000C75C9"/>
    <w:rsid w:val="000D3A56"/>
    <w:rsid w:val="000D3C09"/>
    <w:rsid w:val="000D4090"/>
    <w:rsid w:val="000D4DC2"/>
    <w:rsid w:val="000D6C0A"/>
    <w:rsid w:val="000E0E10"/>
    <w:rsid w:val="000E34A9"/>
    <w:rsid w:val="000E4CC4"/>
    <w:rsid w:val="000F1E85"/>
    <w:rsid w:val="000F3EC7"/>
    <w:rsid w:val="000F4E58"/>
    <w:rsid w:val="000F791C"/>
    <w:rsid w:val="00101280"/>
    <w:rsid w:val="001078B6"/>
    <w:rsid w:val="001153A4"/>
    <w:rsid w:val="0012023F"/>
    <w:rsid w:val="00121027"/>
    <w:rsid w:val="001218C4"/>
    <w:rsid w:val="00123098"/>
    <w:rsid w:val="00123846"/>
    <w:rsid w:val="00124312"/>
    <w:rsid w:val="00125426"/>
    <w:rsid w:val="0013336B"/>
    <w:rsid w:val="0013451F"/>
    <w:rsid w:val="00136437"/>
    <w:rsid w:val="00137ACC"/>
    <w:rsid w:val="00140143"/>
    <w:rsid w:val="00144004"/>
    <w:rsid w:val="00145C55"/>
    <w:rsid w:val="00145D1D"/>
    <w:rsid w:val="00147968"/>
    <w:rsid w:val="00152788"/>
    <w:rsid w:val="00152C76"/>
    <w:rsid w:val="00153275"/>
    <w:rsid w:val="00157B85"/>
    <w:rsid w:val="001620AE"/>
    <w:rsid w:val="00164E4B"/>
    <w:rsid w:val="00166906"/>
    <w:rsid w:val="00170411"/>
    <w:rsid w:val="00176D06"/>
    <w:rsid w:val="001807EC"/>
    <w:rsid w:val="0018173C"/>
    <w:rsid w:val="00182670"/>
    <w:rsid w:val="001848B1"/>
    <w:rsid w:val="00197771"/>
    <w:rsid w:val="001A0E28"/>
    <w:rsid w:val="001B02A0"/>
    <w:rsid w:val="001B3605"/>
    <w:rsid w:val="001B3CC4"/>
    <w:rsid w:val="001B54CF"/>
    <w:rsid w:val="001B75B6"/>
    <w:rsid w:val="001C439D"/>
    <w:rsid w:val="001D140D"/>
    <w:rsid w:val="001D2149"/>
    <w:rsid w:val="001D2E01"/>
    <w:rsid w:val="001E0059"/>
    <w:rsid w:val="001E1A51"/>
    <w:rsid w:val="001E38C7"/>
    <w:rsid w:val="001E3F85"/>
    <w:rsid w:val="002126EC"/>
    <w:rsid w:val="00215F2F"/>
    <w:rsid w:val="0022125F"/>
    <w:rsid w:val="0022352D"/>
    <w:rsid w:val="002277BD"/>
    <w:rsid w:val="00227E0D"/>
    <w:rsid w:val="00230E7E"/>
    <w:rsid w:val="0023214B"/>
    <w:rsid w:val="00232C41"/>
    <w:rsid w:val="00232C46"/>
    <w:rsid w:val="00242937"/>
    <w:rsid w:val="00245DD2"/>
    <w:rsid w:val="00245FBE"/>
    <w:rsid w:val="00256BD5"/>
    <w:rsid w:val="0025763B"/>
    <w:rsid w:val="00260077"/>
    <w:rsid w:val="002613B5"/>
    <w:rsid w:val="002629F8"/>
    <w:rsid w:val="00262ADB"/>
    <w:rsid w:val="00265C75"/>
    <w:rsid w:val="00270D0F"/>
    <w:rsid w:val="00271897"/>
    <w:rsid w:val="0027222E"/>
    <w:rsid w:val="00273848"/>
    <w:rsid w:val="00276892"/>
    <w:rsid w:val="002814A3"/>
    <w:rsid w:val="00281F58"/>
    <w:rsid w:val="00285B85"/>
    <w:rsid w:val="00285DBE"/>
    <w:rsid w:val="00296CAE"/>
    <w:rsid w:val="002A65C7"/>
    <w:rsid w:val="002A6C04"/>
    <w:rsid w:val="002A6F0F"/>
    <w:rsid w:val="002B04D3"/>
    <w:rsid w:val="002B1665"/>
    <w:rsid w:val="002C3A4E"/>
    <w:rsid w:val="002C55A2"/>
    <w:rsid w:val="002D07B2"/>
    <w:rsid w:val="002D290D"/>
    <w:rsid w:val="002D5863"/>
    <w:rsid w:val="002E0308"/>
    <w:rsid w:val="002E0B95"/>
    <w:rsid w:val="002E1BD4"/>
    <w:rsid w:val="002E32FD"/>
    <w:rsid w:val="002E3D9C"/>
    <w:rsid w:val="002F0049"/>
    <w:rsid w:val="002F601F"/>
    <w:rsid w:val="002F68DB"/>
    <w:rsid w:val="002F6A73"/>
    <w:rsid w:val="00303380"/>
    <w:rsid w:val="003048E4"/>
    <w:rsid w:val="00304C36"/>
    <w:rsid w:val="00305A3B"/>
    <w:rsid w:val="00306BB4"/>
    <w:rsid w:val="0030734F"/>
    <w:rsid w:val="0031140D"/>
    <w:rsid w:val="003135AD"/>
    <w:rsid w:val="00316103"/>
    <w:rsid w:val="003162B0"/>
    <w:rsid w:val="00325050"/>
    <w:rsid w:val="0033107F"/>
    <w:rsid w:val="003365EC"/>
    <w:rsid w:val="00351B21"/>
    <w:rsid w:val="00355D26"/>
    <w:rsid w:val="003560DB"/>
    <w:rsid w:val="00365867"/>
    <w:rsid w:val="00374745"/>
    <w:rsid w:val="00374B18"/>
    <w:rsid w:val="00375080"/>
    <w:rsid w:val="00380585"/>
    <w:rsid w:val="003819A4"/>
    <w:rsid w:val="003841DE"/>
    <w:rsid w:val="00395FF1"/>
    <w:rsid w:val="003A089F"/>
    <w:rsid w:val="003A1AE8"/>
    <w:rsid w:val="003A5598"/>
    <w:rsid w:val="003C06FB"/>
    <w:rsid w:val="003C0ACE"/>
    <w:rsid w:val="003C1BBD"/>
    <w:rsid w:val="003C2029"/>
    <w:rsid w:val="003C3232"/>
    <w:rsid w:val="003C5464"/>
    <w:rsid w:val="003D01D8"/>
    <w:rsid w:val="003D4BFE"/>
    <w:rsid w:val="003D4D20"/>
    <w:rsid w:val="003E6B23"/>
    <w:rsid w:val="003F1786"/>
    <w:rsid w:val="003F2C6C"/>
    <w:rsid w:val="003F50B9"/>
    <w:rsid w:val="003F7593"/>
    <w:rsid w:val="003F78D7"/>
    <w:rsid w:val="0040098C"/>
    <w:rsid w:val="00404BE3"/>
    <w:rsid w:val="004129B6"/>
    <w:rsid w:val="00415C22"/>
    <w:rsid w:val="00416394"/>
    <w:rsid w:val="004239A9"/>
    <w:rsid w:val="0042492E"/>
    <w:rsid w:val="00432CC6"/>
    <w:rsid w:val="00435444"/>
    <w:rsid w:val="00437575"/>
    <w:rsid w:val="00437B2F"/>
    <w:rsid w:val="004445AE"/>
    <w:rsid w:val="00444B6B"/>
    <w:rsid w:val="00444D70"/>
    <w:rsid w:val="00445329"/>
    <w:rsid w:val="0044709F"/>
    <w:rsid w:val="004504AC"/>
    <w:rsid w:val="00452EAA"/>
    <w:rsid w:val="00456EB7"/>
    <w:rsid w:val="004600CD"/>
    <w:rsid w:val="00461569"/>
    <w:rsid w:val="004624F0"/>
    <w:rsid w:val="004637F5"/>
    <w:rsid w:val="00466906"/>
    <w:rsid w:val="00471B60"/>
    <w:rsid w:val="004754B2"/>
    <w:rsid w:val="00481FA0"/>
    <w:rsid w:val="00482935"/>
    <w:rsid w:val="00482A16"/>
    <w:rsid w:val="00483642"/>
    <w:rsid w:val="00486322"/>
    <w:rsid w:val="00490F1F"/>
    <w:rsid w:val="004911B5"/>
    <w:rsid w:val="00493048"/>
    <w:rsid w:val="004A6896"/>
    <w:rsid w:val="004A7A6D"/>
    <w:rsid w:val="004B252D"/>
    <w:rsid w:val="004B331F"/>
    <w:rsid w:val="004C6990"/>
    <w:rsid w:val="004D0670"/>
    <w:rsid w:val="004E0E53"/>
    <w:rsid w:val="004E17AA"/>
    <w:rsid w:val="004E39D9"/>
    <w:rsid w:val="004E7EB4"/>
    <w:rsid w:val="004F0637"/>
    <w:rsid w:val="004F506D"/>
    <w:rsid w:val="004F6610"/>
    <w:rsid w:val="004F694A"/>
    <w:rsid w:val="004F6F1F"/>
    <w:rsid w:val="00502EE5"/>
    <w:rsid w:val="005102B6"/>
    <w:rsid w:val="00515E4C"/>
    <w:rsid w:val="00520C86"/>
    <w:rsid w:val="005239CF"/>
    <w:rsid w:val="005250E7"/>
    <w:rsid w:val="0052790F"/>
    <w:rsid w:val="005311E3"/>
    <w:rsid w:val="005338B6"/>
    <w:rsid w:val="00533C0B"/>
    <w:rsid w:val="00534329"/>
    <w:rsid w:val="00534DB9"/>
    <w:rsid w:val="00537139"/>
    <w:rsid w:val="005525A0"/>
    <w:rsid w:val="005534F2"/>
    <w:rsid w:val="005575C9"/>
    <w:rsid w:val="00561424"/>
    <w:rsid w:val="00564DDF"/>
    <w:rsid w:val="0056562D"/>
    <w:rsid w:val="00567BC9"/>
    <w:rsid w:val="00567C71"/>
    <w:rsid w:val="0057181E"/>
    <w:rsid w:val="005748FC"/>
    <w:rsid w:val="00576233"/>
    <w:rsid w:val="00576AAB"/>
    <w:rsid w:val="00582E6C"/>
    <w:rsid w:val="005918CE"/>
    <w:rsid w:val="005927EB"/>
    <w:rsid w:val="005A0E54"/>
    <w:rsid w:val="005A17E0"/>
    <w:rsid w:val="005A3782"/>
    <w:rsid w:val="005A4D77"/>
    <w:rsid w:val="005B12B7"/>
    <w:rsid w:val="005B6123"/>
    <w:rsid w:val="005B62B9"/>
    <w:rsid w:val="005B7EC8"/>
    <w:rsid w:val="005C6D56"/>
    <w:rsid w:val="005D2ECA"/>
    <w:rsid w:val="005D484A"/>
    <w:rsid w:val="005F3064"/>
    <w:rsid w:val="005F35B5"/>
    <w:rsid w:val="005F590D"/>
    <w:rsid w:val="005F7ECB"/>
    <w:rsid w:val="00601ECC"/>
    <w:rsid w:val="00602033"/>
    <w:rsid w:val="0060491E"/>
    <w:rsid w:val="00605C17"/>
    <w:rsid w:val="0060740C"/>
    <w:rsid w:val="00610786"/>
    <w:rsid w:val="0061147B"/>
    <w:rsid w:val="00620D33"/>
    <w:rsid w:val="00621FA4"/>
    <w:rsid w:val="00636865"/>
    <w:rsid w:val="00647164"/>
    <w:rsid w:val="006520EB"/>
    <w:rsid w:val="0066005C"/>
    <w:rsid w:val="0066018B"/>
    <w:rsid w:val="0066596D"/>
    <w:rsid w:val="00675210"/>
    <w:rsid w:val="00676540"/>
    <w:rsid w:val="0067697C"/>
    <w:rsid w:val="006847F1"/>
    <w:rsid w:val="0068778F"/>
    <w:rsid w:val="006930A7"/>
    <w:rsid w:val="00695A64"/>
    <w:rsid w:val="006A1658"/>
    <w:rsid w:val="006A522A"/>
    <w:rsid w:val="006A5458"/>
    <w:rsid w:val="006A6045"/>
    <w:rsid w:val="006A6AEF"/>
    <w:rsid w:val="006A739B"/>
    <w:rsid w:val="006A73A1"/>
    <w:rsid w:val="006A7F64"/>
    <w:rsid w:val="006B18D3"/>
    <w:rsid w:val="006B6853"/>
    <w:rsid w:val="006C0C8B"/>
    <w:rsid w:val="006C2A4A"/>
    <w:rsid w:val="006C2B48"/>
    <w:rsid w:val="006C3413"/>
    <w:rsid w:val="006C6C6C"/>
    <w:rsid w:val="006D098C"/>
    <w:rsid w:val="006D0D04"/>
    <w:rsid w:val="006D1D02"/>
    <w:rsid w:val="006D5DCB"/>
    <w:rsid w:val="006D7606"/>
    <w:rsid w:val="006E06DE"/>
    <w:rsid w:val="006E1821"/>
    <w:rsid w:val="006F06DE"/>
    <w:rsid w:val="006F58A1"/>
    <w:rsid w:val="006F6A7F"/>
    <w:rsid w:val="007001D4"/>
    <w:rsid w:val="007010F3"/>
    <w:rsid w:val="007036B8"/>
    <w:rsid w:val="00703915"/>
    <w:rsid w:val="00712940"/>
    <w:rsid w:val="00714C0A"/>
    <w:rsid w:val="00715A09"/>
    <w:rsid w:val="00721900"/>
    <w:rsid w:val="00721FDE"/>
    <w:rsid w:val="0072251C"/>
    <w:rsid w:val="00730B4F"/>
    <w:rsid w:val="007321B9"/>
    <w:rsid w:val="007323B8"/>
    <w:rsid w:val="00734CCD"/>
    <w:rsid w:val="007379A4"/>
    <w:rsid w:val="007403AF"/>
    <w:rsid w:val="0074173B"/>
    <w:rsid w:val="007420AD"/>
    <w:rsid w:val="00742A78"/>
    <w:rsid w:val="007461C3"/>
    <w:rsid w:val="0075471D"/>
    <w:rsid w:val="00754ABE"/>
    <w:rsid w:val="007552E8"/>
    <w:rsid w:val="00755711"/>
    <w:rsid w:val="0076436C"/>
    <w:rsid w:val="00767E89"/>
    <w:rsid w:val="00782057"/>
    <w:rsid w:val="00783C92"/>
    <w:rsid w:val="007857A4"/>
    <w:rsid w:val="00790F47"/>
    <w:rsid w:val="007933B7"/>
    <w:rsid w:val="007947D6"/>
    <w:rsid w:val="00794A96"/>
    <w:rsid w:val="00795A70"/>
    <w:rsid w:val="00796E35"/>
    <w:rsid w:val="007A0FFA"/>
    <w:rsid w:val="007A410D"/>
    <w:rsid w:val="007A5B10"/>
    <w:rsid w:val="007B0133"/>
    <w:rsid w:val="007B2E2A"/>
    <w:rsid w:val="007B5AF5"/>
    <w:rsid w:val="007B6A41"/>
    <w:rsid w:val="007B7DFD"/>
    <w:rsid w:val="007C6A2B"/>
    <w:rsid w:val="007D334E"/>
    <w:rsid w:val="007D4F7D"/>
    <w:rsid w:val="007D57FE"/>
    <w:rsid w:val="007D5F5F"/>
    <w:rsid w:val="007D7FBB"/>
    <w:rsid w:val="007E1EB4"/>
    <w:rsid w:val="007E6C4A"/>
    <w:rsid w:val="007E71AF"/>
    <w:rsid w:val="007F0082"/>
    <w:rsid w:val="007F45B5"/>
    <w:rsid w:val="007F59D9"/>
    <w:rsid w:val="0080234C"/>
    <w:rsid w:val="0080406F"/>
    <w:rsid w:val="00805B9C"/>
    <w:rsid w:val="00814AB6"/>
    <w:rsid w:val="00816D88"/>
    <w:rsid w:val="008205DC"/>
    <w:rsid w:val="0082155F"/>
    <w:rsid w:val="00823CEA"/>
    <w:rsid w:val="00824B08"/>
    <w:rsid w:val="008308D1"/>
    <w:rsid w:val="00833FD8"/>
    <w:rsid w:val="00836447"/>
    <w:rsid w:val="00836D55"/>
    <w:rsid w:val="00840080"/>
    <w:rsid w:val="00842277"/>
    <w:rsid w:val="00843386"/>
    <w:rsid w:val="00846D57"/>
    <w:rsid w:val="00851BF4"/>
    <w:rsid w:val="00852FA8"/>
    <w:rsid w:val="008604C8"/>
    <w:rsid w:val="008605C0"/>
    <w:rsid w:val="00862995"/>
    <w:rsid w:val="00864BEB"/>
    <w:rsid w:val="00865AF2"/>
    <w:rsid w:val="00865CE6"/>
    <w:rsid w:val="00866AFA"/>
    <w:rsid w:val="00866D26"/>
    <w:rsid w:val="0086787A"/>
    <w:rsid w:val="00870EFA"/>
    <w:rsid w:val="00872026"/>
    <w:rsid w:val="0087551C"/>
    <w:rsid w:val="00880B8B"/>
    <w:rsid w:val="00885090"/>
    <w:rsid w:val="008862FE"/>
    <w:rsid w:val="008877AA"/>
    <w:rsid w:val="008921A6"/>
    <w:rsid w:val="008A0034"/>
    <w:rsid w:val="008A5622"/>
    <w:rsid w:val="008B31B5"/>
    <w:rsid w:val="008B3E61"/>
    <w:rsid w:val="008B7565"/>
    <w:rsid w:val="008C0D7E"/>
    <w:rsid w:val="008D04C4"/>
    <w:rsid w:val="008D5339"/>
    <w:rsid w:val="008D6031"/>
    <w:rsid w:val="008D6A1E"/>
    <w:rsid w:val="008D7EB1"/>
    <w:rsid w:val="008D7EF1"/>
    <w:rsid w:val="008E19C5"/>
    <w:rsid w:val="008F4208"/>
    <w:rsid w:val="008F52A2"/>
    <w:rsid w:val="008F581E"/>
    <w:rsid w:val="008F5AC7"/>
    <w:rsid w:val="008F76BE"/>
    <w:rsid w:val="00903754"/>
    <w:rsid w:val="00904502"/>
    <w:rsid w:val="00911492"/>
    <w:rsid w:val="00912D70"/>
    <w:rsid w:val="009221F9"/>
    <w:rsid w:val="0092299A"/>
    <w:rsid w:val="00926CEC"/>
    <w:rsid w:val="0092779B"/>
    <w:rsid w:val="009328E7"/>
    <w:rsid w:val="00932976"/>
    <w:rsid w:val="00935107"/>
    <w:rsid w:val="0093586E"/>
    <w:rsid w:val="00935DAD"/>
    <w:rsid w:val="009364D0"/>
    <w:rsid w:val="0094158B"/>
    <w:rsid w:val="00941A60"/>
    <w:rsid w:val="00944900"/>
    <w:rsid w:val="00953D48"/>
    <w:rsid w:val="00954217"/>
    <w:rsid w:val="00955E60"/>
    <w:rsid w:val="009562DD"/>
    <w:rsid w:val="00956598"/>
    <w:rsid w:val="009618DA"/>
    <w:rsid w:val="009635EA"/>
    <w:rsid w:val="00967032"/>
    <w:rsid w:val="00970577"/>
    <w:rsid w:val="00972389"/>
    <w:rsid w:val="00975DB2"/>
    <w:rsid w:val="00987FF3"/>
    <w:rsid w:val="00991396"/>
    <w:rsid w:val="00997061"/>
    <w:rsid w:val="009978F5"/>
    <w:rsid w:val="009A1941"/>
    <w:rsid w:val="009A7450"/>
    <w:rsid w:val="009C0389"/>
    <w:rsid w:val="009C0DFF"/>
    <w:rsid w:val="009C4F2B"/>
    <w:rsid w:val="009C68F7"/>
    <w:rsid w:val="009C7764"/>
    <w:rsid w:val="009D0703"/>
    <w:rsid w:val="009D2DBB"/>
    <w:rsid w:val="009D3AD0"/>
    <w:rsid w:val="009E003C"/>
    <w:rsid w:val="009E0E47"/>
    <w:rsid w:val="009E2EFD"/>
    <w:rsid w:val="009F008E"/>
    <w:rsid w:val="009F16CA"/>
    <w:rsid w:val="009F1C85"/>
    <w:rsid w:val="009F5671"/>
    <w:rsid w:val="009F5BA3"/>
    <w:rsid w:val="009F65E7"/>
    <w:rsid w:val="00A079BD"/>
    <w:rsid w:val="00A11424"/>
    <w:rsid w:val="00A119AD"/>
    <w:rsid w:val="00A149BC"/>
    <w:rsid w:val="00A1550E"/>
    <w:rsid w:val="00A17476"/>
    <w:rsid w:val="00A202DD"/>
    <w:rsid w:val="00A30371"/>
    <w:rsid w:val="00A3531D"/>
    <w:rsid w:val="00A50B2B"/>
    <w:rsid w:val="00A576CF"/>
    <w:rsid w:val="00A57862"/>
    <w:rsid w:val="00A6119A"/>
    <w:rsid w:val="00A62BA9"/>
    <w:rsid w:val="00A63CDE"/>
    <w:rsid w:val="00A71719"/>
    <w:rsid w:val="00A741FE"/>
    <w:rsid w:val="00A74AE7"/>
    <w:rsid w:val="00A75DF1"/>
    <w:rsid w:val="00A76BD6"/>
    <w:rsid w:val="00A91060"/>
    <w:rsid w:val="00A914AA"/>
    <w:rsid w:val="00A96B20"/>
    <w:rsid w:val="00A975C0"/>
    <w:rsid w:val="00AA2750"/>
    <w:rsid w:val="00AA3435"/>
    <w:rsid w:val="00AA438B"/>
    <w:rsid w:val="00AA44B8"/>
    <w:rsid w:val="00AA57E1"/>
    <w:rsid w:val="00AB1066"/>
    <w:rsid w:val="00AB3A9F"/>
    <w:rsid w:val="00AB416B"/>
    <w:rsid w:val="00AB4F8F"/>
    <w:rsid w:val="00AC0E79"/>
    <w:rsid w:val="00AC2A03"/>
    <w:rsid w:val="00AC3194"/>
    <w:rsid w:val="00AC3561"/>
    <w:rsid w:val="00AC3C19"/>
    <w:rsid w:val="00AC4A16"/>
    <w:rsid w:val="00AE3115"/>
    <w:rsid w:val="00AE5082"/>
    <w:rsid w:val="00AE5D9E"/>
    <w:rsid w:val="00AF6569"/>
    <w:rsid w:val="00AF7934"/>
    <w:rsid w:val="00AF795C"/>
    <w:rsid w:val="00B02761"/>
    <w:rsid w:val="00B03A34"/>
    <w:rsid w:val="00B04B88"/>
    <w:rsid w:val="00B07174"/>
    <w:rsid w:val="00B07594"/>
    <w:rsid w:val="00B11558"/>
    <w:rsid w:val="00B12BC6"/>
    <w:rsid w:val="00B2205F"/>
    <w:rsid w:val="00B24692"/>
    <w:rsid w:val="00B35ADB"/>
    <w:rsid w:val="00B37796"/>
    <w:rsid w:val="00B43992"/>
    <w:rsid w:val="00B5381D"/>
    <w:rsid w:val="00B6471F"/>
    <w:rsid w:val="00B64748"/>
    <w:rsid w:val="00B731C0"/>
    <w:rsid w:val="00B75C37"/>
    <w:rsid w:val="00B76B02"/>
    <w:rsid w:val="00B81F76"/>
    <w:rsid w:val="00B8309D"/>
    <w:rsid w:val="00B8365C"/>
    <w:rsid w:val="00B83D2C"/>
    <w:rsid w:val="00B851E3"/>
    <w:rsid w:val="00B914DF"/>
    <w:rsid w:val="00B91EF5"/>
    <w:rsid w:val="00B922EF"/>
    <w:rsid w:val="00B9263E"/>
    <w:rsid w:val="00B93757"/>
    <w:rsid w:val="00B94BFE"/>
    <w:rsid w:val="00B97972"/>
    <w:rsid w:val="00B97BE0"/>
    <w:rsid w:val="00BA03F4"/>
    <w:rsid w:val="00BA0B78"/>
    <w:rsid w:val="00BA2BDB"/>
    <w:rsid w:val="00BA3B47"/>
    <w:rsid w:val="00BA4018"/>
    <w:rsid w:val="00BA5D1D"/>
    <w:rsid w:val="00BB23CB"/>
    <w:rsid w:val="00BB3FBC"/>
    <w:rsid w:val="00BC01A6"/>
    <w:rsid w:val="00BC3632"/>
    <w:rsid w:val="00BC3C24"/>
    <w:rsid w:val="00BC600B"/>
    <w:rsid w:val="00BD1C4E"/>
    <w:rsid w:val="00BD461D"/>
    <w:rsid w:val="00BD5F99"/>
    <w:rsid w:val="00BE1CD6"/>
    <w:rsid w:val="00BE2D60"/>
    <w:rsid w:val="00BE315C"/>
    <w:rsid w:val="00BE5F4A"/>
    <w:rsid w:val="00BE6446"/>
    <w:rsid w:val="00BF1910"/>
    <w:rsid w:val="00BF3FA0"/>
    <w:rsid w:val="00BF4FDD"/>
    <w:rsid w:val="00BF54FA"/>
    <w:rsid w:val="00BF5816"/>
    <w:rsid w:val="00BF5BE4"/>
    <w:rsid w:val="00BF6D67"/>
    <w:rsid w:val="00C02321"/>
    <w:rsid w:val="00C03B07"/>
    <w:rsid w:val="00C03CC4"/>
    <w:rsid w:val="00C06BD5"/>
    <w:rsid w:val="00C07DE9"/>
    <w:rsid w:val="00C16E16"/>
    <w:rsid w:val="00C202CA"/>
    <w:rsid w:val="00C2089D"/>
    <w:rsid w:val="00C21B91"/>
    <w:rsid w:val="00C259A5"/>
    <w:rsid w:val="00C26749"/>
    <w:rsid w:val="00C30136"/>
    <w:rsid w:val="00C30B77"/>
    <w:rsid w:val="00C3369F"/>
    <w:rsid w:val="00C33CC5"/>
    <w:rsid w:val="00C348CB"/>
    <w:rsid w:val="00C37AF9"/>
    <w:rsid w:val="00C42B55"/>
    <w:rsid w:val="00C465AF"/>
    <w:rsid w:val="00C46BBD"/>
    <w:rsid w:val="00C50643"/>
    <w:rsid w:val="00C521B6"/>
    <w:rsid w:val="00C53C53"/>
    <w:rsid w:val="00C614AD"/>
    <w:rsid w:val="00C61DBB"/>
    <w:rsid w:val="00C62FB4"/>
    <w:rsid w:val="00C66435"/>
    <w:rsid w:val="00C756A5"/>
    <w:rsid w:val="00C80F8A"/>
    <w:rsid w:val="00C92FE9"/>
    <w:rsid w:val="00C9588B"/>
    <w:rsid w:val="00C95A34"/>
    <w:rsid w:val="00C96929"/>
    <w:rsid w:val="00CA0119"/>
    <w:rsid w:val="00CA0EE0"/>
    <w:rsid w:val="00CA470E"/>
    <w:rsid w:val="00CB5632"/>
    <w:rsid w:val="00CB6176"/>
    <w:rsid w:val="00CB64B2"/>
    <w:rsid w:val="00CC26EB"/>
    <w:rsid w:val="00CC3E40"/>
    <w:rsid w:val="00CC7AC9"/>
    <w:rsid w:val="00CD0CB4"/>
    <w:rsid w:val="00CD17F5"/>
    <w:rsid w:val="00CD2163"/>
    <w:rsid w:val="00CD2BAB"/>
    <w:rsid w:val="00CD489E"/>
    <w:rsid w:val="00CE7323"/>
    <w:rsid w:val="00CF1285"/>
    <w:rsid w:val="00CF506C"/>
    <w:rsid w:val="00CF7509"/>
    <w:rsid w:val="00D02E19"/>
    <w:rsid w:val="00D0384E"/>
    <w:rsid w:val="00D05082"/>
    <w:rsid w:val="00D10D3E"/>
    <w:rsid w:val="00D10D4C"/>
    <w:rsid w:val="00D1213B"/>
    <w:rsid w:val="00D12925"/>
    <w:rsid w:val="00D14E45"/>
    <w:rsid w:val="00D20354"/>
    <w:rsid w:val="00D20A40"/>
    <w:rsid w:val="00D22A70"/>
    <w:rsid w:val="00D22C0A"/>
    <w:rsid w:val="00D342AA"/>
    <w:rsid w:val="00D40ADD"/>
    <w:rsid w:val="00D40D2D"/>
    <w:rsid w:val="00D42200"/>
    <w:rsid w:val="00D46E6D"/>
    <w:rsid w:val="00D47C3D"/>
    <w:rsid w:val="00D51F01"/>
    <w:rsid w:val="00D61EA5"/>
    <w:rsid w:val="00D63C56"/>
    <w:rsid w:val="00D64E5F"/>
    <w:rsid w:val="00D655D6"/>
    <w:rsid w:val="00D6767B"/>
    <w:rsid w:val="00D710BA"/>
    <w:rsid w:val="00D81D02"/>
    <w:rsid w:val="00D823FF"/>
    <w:rsid w:val="00D84648"/>
    <w:rsid w:val="00D8666F"/>
    <w:rsid w:val="00D866EE"/>
    <w:rsid w:val="00D87F21"/>
    <w:rsid w:val="00D90A07"/>
    <w:rsid w:val="00D93392"/>
    <w:rsid w:val="00D9409B"/>
    <w:rsid w:val="00D9477C"/>
    <w:rsid w:val="00DA032D"/>
    <w:rsid w:val="00DA097D"/>
    <w:rsid w:val="00DA2345"/>
    <w:rsid w:val="00DA41CC"/>
    <w:rsid w:val="00DB209F"/>
    <w:rsid w:val="00DB6B60"/>
    <w:rsid w:val="00DC033B"/>
    <w:rsid w:val="00DC322B"/>
    <w:rsid w:val="00DD2326"/>
    <w:rsid w:val="00DD3158"/>
    <w:rsid w:val="00DD6A31"/>
    <w:rsid w:val="00DD6AC1"/>
    <w:rsid w:val="00DE1504"/>
    <w:rsid w:val="00DE5D2D"/>
    <w:rsid w:val="00DF2704"/>
    <w:rsid w:val="00DF3539"/>
    <w:rsid w:val="00DF5836"/>
    <w:rsid w:val="00DF6EA4"/>
    <w:rsid w:val="00E11EE8"/>
    <w:rsid w:val="00E15447"/>
    <w:rsid w:val="00E169DA"/>
    <w:rsid w:val="00E17CD6"/>
    <w:rsid w:val="00E17F2F"/>
    <w:rsid w:val="00E20EE4"/>
    <w:rsid w:val="00E21952"/>
    <w:rsid w:val="00E23C52"/>
    <w:rsid w:val="00E25BE8"/>
    <w:rsid w:val="00E3115F"/>
    <w:rsid w:val="00E31B04"/>
    <w:rsid w:val="00E3312E"/>
    <w:rsid w:val="00E4417A"/>
    <w:rsid w:val="00E44978"/>
    <w:rsid w:val="00E51ED0"/>
    <w:rsid w:val="00E5335C"/>
    <w:rsid w:val="00E55488"/>
    <w:rsid w:val="00E5795B"/>
    <w:rsid w:val="00E60D2E"/>
    <w:rsid w:val="00E622CE"/>
    <w:rsid w:val="00E71ACD"/>
    <w:rsid w:val="00E7520C"/>
    <w:rsid w:val="00E81451"/>
    <w:rsid w:val="00E815BF"/>
    <w:rsid w:val="00E819E3"/>
    <w:rsid w:val="00E83212"/>
    <w:rsid w:val="00E84AA3"/>
    <w:rsid w:val="00E949F9"/>
    <w:rsid w:val="00E956F6"/>
    <w:rsid w:val="00E96F44"/>
    <w:rsid w:val="00EA20A0"/>
    <w:rsid w:val="00EA29E8"/>
    <w:rsid w:val="00EA46AB"/>
    <w:rsid w:val="00EA7B1D"/>
    <w:rsid w:val="00EA7D59"/>
    <w:rsid w:val="00EB0A4B"/>
    <w:rsid w:val="00EB17AD"/>
    <w:rsid w:val="00EB238A"/>
    <w:rsid w:val="00EB5A58"/>
    <w:rsid w:val="00EC1823"/>
    <w:rsid w:val="00ED2021"/>
    <w:rsid w:val="00ED3813"/>
    <w:rsid w:val="00EE25EE"/>
    <w:rsid w:val="00EE3470"/>
    <w:rsid w:val="00EF2CC5"/>
    <w:rsid w:val="00EF3830"/>
    <w:rsid w:val="00EF49FC"/>
    <w:rsid w:val="00EF50B1"/>
    <w:rsid w:val="00EF60E6"/>
    <w:rsid w:val="00F0017C"/>
    <w:rsid w:val="00F052E0"/>
    <w:rsid w:val="00F10BB9"/>
    <w:rsid w:val="00F11314"/>
    <w:rsid w:val="00F12567"/>
    <w:rsid w:val="00F16AB6"/>
    <w:rsid w:val="00F213A7"/>
    <w:rsid w:val="00F22262"/>
    <w:rsid w:val="00F25961"/>
    <w:rsid w:val="00F27FFA"/>
    <w:rsid w:val="00F30423"/>
    <w:rsid w:val="00F31A35"/>
    <w:rsid w:val="00F32000"/>
    <w:rsid w:val="00F32C8B"/>
    <w:rsid w:val="00F41D56"/>
    <w:rsid w:val="00F42F88"/>
    <w:rsid w:val="00F43728"/>
    <w:rsid w:val="00F501D8"/>
    <w:rsid w:val="00F50C99"/>
    <w:rsid w:val="00F513E6"/>
    <w:rsid w:val="00F53F88"/>
    <w:rsid w:val="00F61A46"/>
    <w:rsid w:val="00F62E4D"/>
    <w:rsid w:val="00F65389"/>
    <w:rsid w:val="00F657D5"/>
    <w:rsid w:val="00F66AB8"/>
    <w:rsid w:val="00F72FCC"/>
    <w:rsid w:val="00F7526B"/>
    <w:rsid w:val="00F77AA2"/>
    <w:rsid w:val="00F81883"/>
    <w:rsid w:val="00F81F12"/>
    <w:rsid w:val="00F8252C"/>
    <w:rsid w:val="00F82639"/>
    <w:rsid w:val="00F84586"/>
    <w:rsid w:val="00F868F2"/>
    <w:rsid w:val="00F8750E"/>
    <w:rsid w:val="00F91C8C"/>
    <w:rsid w:val="00F956F1"/>
    <w:rsid w:val="00F97C2E"/>
    <w:rsid w:val="00FA0D55"/>
    <w:rsid w:val="00FB0FC7"/>
    <w:rsid w:val="00FB47A4"/>
    <w:rsid w:val="00FB4A09"/>
    <w:rsid w:val="00FC2E06"/>
    <w:rsid w:val="00FC4F9B"/>
    <w:rsid w:val="00FD172B"/>
    <w:rsid w:val="00FD1A35"/>
    <w:rsid w:val="00FD258D"/>
    <w:rsid w:val="00FD273F"/>
    <w:rsid w:val="00FD6745"/>
    <w:rsid w:val="00FD7A13"/>
    <w:rsid w:val="00FE0A24"/>
    <w:rsid w:val="00FE1388"/>
    <w:rsid w:val="00FE508C"/>
    <w:rsid w:val="00FE521A"/>
    <w:rsid w:val="00FF0583"/>
    <w:rsid w:val="00FF34D7"/>
    <w:rsid w:val="00FF59EF"/>
    <w:rsid w:val="00FF7504"/>
    <w:rsid w:val="00FF7D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23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6B8"/>
    <w:pPr>
      <w:suppressAutoHyphens/>
    </w:pPr>
    <w:rPr>
      <w:sz w:val="24"/>
      <w:szCs w:val="24"/>
      <w:lang w:val="ru-RU" w:eastAsia="ar-SA"/>
    </w:rPr>
  </w:style>
  <w:style w:type="paragraph" w:styleId="Heading1">
    <w:name w:val="heading 1"/>
    <w:basedOn w:val="Normal"/>
    <w:next w:val="Normal"/>
    <w:qFormat/>
    <w:rsid w:val="007036B8"/>
    <w:pPr>
      <w:keepNext/>
      <w:tabs>
        <w:tab w:val="left" w:pos="2010"/>
      </w:tabs>
      <w:ind w:left="120" w:hanging="120"/>
      <w:jc w:val="both"/>
      <w:outlineLvl w:val="0"/>
    </w:pPr>
    <w:rPr>
      <w:b/>
      <w:szCs w:val="28"/>
      <w:lang w:val="en-US"/>
    </w:rPr>
  </w:style>
  <w:style w:type="paragraph" w:styleId="Heading2">
    <w:name w:val="heading 2"/>
    <w:basedOn w:val="Normal"/>
    <w:next w:val="Normal"/>
    <w:qFormat/>
    <w:rsid w:val="007036B8"/>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rsid w:val="007036B8"/>
    <w:pPr>
      <w:keepNext/>
      <w:jc w:val="both"/>
      <w:outlineLvl w:val="2"/>
    </w:pPr>
    <w:rPr>
      <w:szCs w:val="28"/>
      <w:u w:val="single"/>
      <w:lang w:val="en-US"/>
    </w:rPr>
  </w:style>
  <w:style w:type="paragraph" w:styleId="Heading4">
    <w:name w:val="heading 4"/>
    <w:basedOn w:val="Normal"/>
    <w:next w:val="Normal"/>
    <w:qFormat/>
    <w:rsid w:val="007036B8"/>
    <w:pPr>
      <w:keepNext/>
      <w:numPr>
        <w:ilvl w:val="3"/>
        <w:numId w:val="3"/>
      </w:numPr>
      <w:jc w:val="both"/>
      <w:outlineLvl w:val="3"/>
    </w:pPr>
    <w:rPr>
      <w:b/>
      <w:bCs/>
      <w:caps/>
      <w:szCs w:val="20"/>
      <w:lang w:val="en-US"/>
    </w:rPr>
  </w:style>
  <w:style w:type="paragraph" w:styleId="Heading5">
    <w:name w:val="heading 5"/>
    <w:basedOn w:val="Normal"/>
    <w:next w:val="Normal"/>
    <w:qFormat/>
    <w:rsid w:val="007036B8"/>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036B8"/>
    <w:rPr>
      <w:b/>
    </w:rPr>
  </w:style>
  <w:style w:type="character" w:customStyle="1" w:styleId="WW8Num2z0">
    <w:name w:val="WW8Num2z0"/>
    <w:rsid w:val="007036B8"/>
    <w:rPr>
      <w:rFonts w:ascii="Symbol" w:hAnsi="Symbol"/>
    </w:rPr>
  </w:style>
  <w:style w:type="character" w:customStyle="1" w:styleId="WW8Num3z0">
    <w:name w:val="WW8Num3z0"/>
    <w:rsid w:val="007036B8"/>
    <w:rPr>
      <w:rFonts w:ascii="Symbol" w:hAnsi="Symbol"/>
    </w:rPr>
  </w:style>
  <w:style w:type="character" w:customStyle="1" w:styleId="WW-">
    <w:name w:val="WW-Основной шрифт абзаца"/>
    <w:rsid w:val="007036B8"/>
  </w:style>
  <w:style w:type="paragraph" w:customStyle="1" w:styleId="a">
    <w:name w:val="Заголовок"/>
    <w:basedOn w:val="Normal"/>
    <w:next w:val="BodyText"/>
    <w:rsid w:val="007036B8"/>
    <w:pPr>
      <w:keepNext/>
      <w:spacing w:before="240" w:after="120"/>
    </w:pPr>
    <w:rPr>
      <w:rFonts w:ascii="Arial" w:eastAsia="Mincho" w:hAnsi="Arial" w:cs="Nimbus Sans L"/>
      <w:sz w:val="28"/>
      <w:szCs w:val="28"/>
    </w:rPr>
  </w:style>
  <w:style w:type="paragraph" w:styleId="BodyText">
    <w:name w:val="Body Text"/>
    <w:basedOn w:val="Normal"/>
    <w:rsid w:val="007036B8"/>
    <w:pPr>
      <w:spacing w:after="120"/>
    </w:pPr>
  </w:style>
  <w:style w:type="paragraph" w:customStyle="1" w:styleId="a0">
    <w:name w:val="Содержимое таблицы"/>
    <w:basedOn w:val="BodyText"/>
    <w:rsid w:val="007036B8"/>
    <w:pPr>
      <w:suppressLineNumbers/>
    </w:pPr>
  </w:style>
  <w:style w:type="paragraph" w:customStyle="1" w:styleId="a1">
    <w:name w:val="Заголовок таблицы"/>
    <w:basedOn w:val="a0"/>
    <w:rsid w:val="007036B8"/>
    <w:pPr>
      <w:jc w:val="center"/>
    </w:pPr>
    <w:rPr>
      <w:b/>
      <w:bCs/>
      <w:i/>
      <w:iCs/>
    </w:rPr>
  </w:style>
  <w:style w:type="paragraph" w:styleId="Footer">
    <w:name w:val="footer"/>
    <w:aliases w:val="3_G"/>
    <w:basedOn w:val="Normal"/>
    <w:rsid w:val="007036B8"/>
    <w:pPr>
      <w:tabs>
        <w:tab w:val="center" w:pos="4677"/>
        <w:tab w:val="right" w:pos="9355"/>
      </w:tabs>
    </w:pPr>
  </w:style>
  <w:style w:type="character" w:styleId="PageNumber">
    <w:name w:val="page number"/>
    <w:basedOn w:val="DefaultParagraphFont"/>
    <w:rsid w:val="007036B8"/>
  </w:style>
  <w:style w:type="character" w:styleId="Hyperlink">
    <w:name w:val="Hyperlink"/>
    <w:rsid w:val="007036B8"/>
    <w:rPr>
      <w:color w:val="0000FF"/>
      <w:u w:val="single"/>
    </w:rPr>
  </w:style>
  <w:style w:type="paragraph" w:styleId="BodyText2">
    <w:name w:val="Body Text 2"/>
    <w:basedOn w:val="Normal"/>
    <w:rsid w:val="007036B8"/>
    <w:pPr>
      <w:tabs>
        <w:tab w:val="left" w:pos="709"/>
      </w:tabs>
      <w:jc w:val="both"/>
    </w:pPr>
    <w:rPr>
      <w:sz w:val="28"/>
      <w:szCs w:val="28"/>
      <w:lang w:val="en-US"/>
    </w:rPr>
  </w:style>
  <w:style w:type="paragraph" w:styleId="BodyTextIndent">
    <w:name w:val="Body Text Indent"/>
    <w:basedOn w:val="Normal"/>
    <w:rsid w:val="007036B8"/>
    <w:pPr>
      <w:ind w:firstLine="709"/>
      <w:jc w:val="both"/>
    </w:pPr>
    <w:rPr>
      <w:sz w:val="28"/>
      <w:szCs w:val="28"/>
      <w:lang w:val="en-US"/>
    </w:rPr>
  </w:style>
  <w:style w:type="paragraph" w:styleId="FootnoteText">
    <w:name w:val="footnote text"/>
    <w:aliases w:val="5_G,PP"/>
    <w:basedOn w:val="Normal"/>
    <w:link w:val="FootnoteTextChar"/>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uzeile1">
    <w:name w:val="Fußzeile1"/>
    <w:rsid w:val="005239CF"/>
    <w:pPr>
      <w:tabs>
        <w:tab w:val="center" w:pos="4680"/>
        <w:tab w:val="right" w:pos="9000"/>
        <w:tab w:val="left" w:pos="9360"/>
      </w:tabs>
      <w:suppressAutoHyphens/>
    </w:pPr>
    <w:rPr>
      <w:rFonts w:ascii="Book Antiqua" w:hAnsi="Book Antiqua"/>
      <w:lang w:val="en-US" w:eastAsia="en-US"/>
    </w:rPr>
  </w:style>
  <w:style w:type="paragraph" w:styleId="Header">
    <w:name w:val="header"/>
    <w:basedOn w:val="Normal"/>
    <w:link w:val="HeaderChar"/>
    <w:uiPriority w:val="99"/>
    <w:rsid w:val="00C9588B"/>
    <w:pPr>
      <w:tabs>
        <w:tab w:val="center" w:pos="4677"/>
        <w:tab w:val="right" w:pos="9355"/>
      </w:tabs>
    </w:pPr>
    <w:rPr>
      <w:lang w:val="x-none"/>
    </w:r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uiPriority w:val="99"/>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val="en-US" w:eastAsia="ja-JP"/>
    </w:rPr>
  </w:style>
  <w:style w:type="table" w:styleId="TableGrid">
    <w:name w:val="Table Grid"/>
    <w:basedOn w:val="TableNormal"/>
    <w:rsid w:val="00527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aliases w:val="4_G,(Footnote Reference),-E Fußnotenzeichen,BVI fnr, BVI fnr,Footnote symbol,Footnote,Footnote Reference Superscript,SUPERS"/>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link w:val="SingleTxtGChar"/>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link w:val="HChGChar"/>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next w:val="Normal"/>
    <w:rsid w:val="00A11424"/>
    <w:pPr>
      <w:keepNext/>
      <w:keepLines/>
      <w:tabs>
        <w:tab w:val="right" w:pos="851"/>
      </w:tabs>
      <w:spacing w:before="240" w:after="120" w:line="240" w:lineRule="exact"/>
      <w:ind w:left="1134" w:right="1134" w:hanging="1134"/>
    </w:pPr>
    <w:rPr>
      <w:b/>
      <w:sz w:val="20"/>
      <w:szCs w:val="20"/>
      <w:lang w:val="en-GB" w:eastAsia="en-US"/>
    </w:rPr>
  </w:style>
  <w:style w:type="character" w:customStyle="1" w:styleId="SingleTxtGChar">
    <w:name w:val="_ Single Txt_G Char"/>
    <w:link w:val="SingleTxtG"/>
    <w:rsid w:val="00FE0A24"/>
    <w:rPr>
      <w:lang w:val="fr-CH" w:eastAsia="en-US" w:bidi="ar-SA"/>
    </w:rPr>
  </w:style>
  <w:style w:type="character" w:customStyle="1" w:styleId="HChGChar">
    <w:name w:val="_ H _Ch_G Char"/>
    <w:link w:val="HChG"/>
    <w:rsid w:val="00FE0A24"/>
    <w:rPr>
      <w:b/>
      <w:sz w:val="28"/>
      <w:lang w:val="en-GB" w:eastAsia="en-US" w:bidi="ar-SA"/>
    </w:rPr>
  </w:style>
  <w:style w:type="character" w:styleId="CommentReference">
    <w:name w:val="annotation reference"/>
    <w:uiPriority w:val="99"/>
    <w:rsid w:val="00FC2E06"/>
    <w:rPr>
      <w:sz w:val="16"/>
      <w:szCs w:val="16"/>
    </w:rPr>
  </w:style>
  <w:style w:type="paragraph" w:styleId="CommentText">
    <w:name w:val="annotation text"/>
    <w:basedOn w:val="Normal"/>
    <w:link w:val="CommentTextChar"/>
    <w:rsid w:val="00FC2E06"/>
    <w:pPr>
      <w:suppressAutoHyphens w:val="0"/>
    </w:pPr>
    <w:rPr>
      <w:sz w:val="20"/>
      <w:szCs w:val="20"/>
      <w:lang w:val="x-none" w:eastAsia="de-DE"/>
    </w:rPr>
  </w:style>
  <w:style w:type="character" w:customStyle="1" w:styleId="CommentTextChar">
    <w:name w:val="Comment Text Char"/>
    <w:link w:val="CommentText"/>
    <w:rsid w:val="00FC2E06"/>
    <w:rPr>
      <w:lang w:eastAsia="de-DE"/>
    </w:rPr>
  </w:style>
  <w:style w:type="character" w:customStyle="1" w:styleId="FootnoteTextChar">
    <w:name w:val="Footnote Text Char"/>
    <w:aliases w:val="5_G Char,PP Char"/>
    <w:link w:val="FootnoteText"/>
    <w:rsid w:val="000D4090"/>
    <w:rPr>
      <w:sz w:val="24"/>
      <w:lang w:eastAsia="en-US"/>
    </w:rPr>
  </w:style>
  <w:style w:type="character" w:styleId="EndnoteReference">
    <w:name w:val="endnote reference"/>
    <w:basedOn w:val="DefaultParagraphFont"/>
    <w:uiPriority w:val="99"/>
    <w:semiHidden/>
    <w:unhideWhenUsed/>
    <w:rsid w:val="000D4090"/>
    <w:rPr>
      <w:vertAlign w:val="superscript"/>
    </w:rPr>
  </w:style>
  <w:style w:type="paragraph" w:customStyle="1" w:styleId="Para">
    <w:name w:val="Para"/>
    <w:basedOn w:val="Normal"/>
    <w:qFormat/>
    <w:rsid w:val="00304C36"/>
    <w:pPr>
      <w:widowControl w:val="0"/>
      <w:suppressAutoHyphens w:val="0"/>
      <w:spacing w:after="120" w:line="240" w:lineRule="exact"/>
      <w:ind w:left="2268" w:right="1134" w:hanging="1134"/>
      <w:jc w:val="both"/>
    </w:pPr>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C2B48"/>
    <w:pPr>
      <w:suppressAutoHyphens/>
    </w:pPr>
    <w:rPr>
      <w:b/>
      <w:bCs/>
      <w:lang w:val="ru-RU" w:eastAsia="ar-SA"/>
    </w:rPr>
  </w:style>
  <w:style w:type="character" w:customStyle="1" w:styleId="CommentSubjectChar">
    <w:name w:val="Comment Subject Char"/>
    <w:basedOn w:val="CommentTextChar"/>
    <w:link w:val="CommentSubject"/>
    <w:uiPriority w:val="99"/>
    <w:semiHidden/>
    <w:rsid w:val="006C2B48"/>
    <w:rPr>
      <w:b/>
      <w:bCs/>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41038115">
      <w:bodyDiv w:val="1"/>
      <w:marLeft w:val="0"/>
      <w:marRight w:val="0"/>
      <w:marTop w:val="0"/>
      <w:marBottom w:val="0"/>
      <w:divBdr>
        <w:top w:val="none" w:sz="0" w:space="0" w:color="auto"/>
        <w:left w:val="none" w:sz="0" w:space="0" w:color="auto"/>
        <w:bottom w:val="none" w:sz="0" w:space="0" w:color="auto"/>
        <w:right w:val="none" w:sz="0" w:space="0" w:color="auto"/>
      </w:divBdr>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07717381">
      <w:bodyDiv w:val="1"/>
      <w:marLeft w:val="0"/>
      <w:marRight w:val="0"/>
      <w:marTop w:val="0"/>
      <w:marBottom w:val="0"/>
      <w:divBdr>
        <w:top w:val="none" w:sz="0" w:space="0" w:color="auto"/>
        <w:left w:val="none" w:sz="0" w:space="0" w:color="auto"/>
        <w:bottom w:val="none" w:sz="0" w:space="0" w:color="auto"/>
        <w:right w:val="none" w:sz="0" w:space="0" w:color="auto"/>
      </w:divBdr>
      <w:divsChild>
        <w:div w:id="1931310584">
          <w:marLeft w:val="0"/>
          <w:marRight w:val="0"/>
          <w:marTop w:val="0"/>
          <w:marBottom w:val="0"/>
          <w:divBdr>
            <w:top w:val="none" w:sz="0" w:space="0" w:color="auto"/>
            <w:left w:val="none" w:sz="0" w:space="0" w:color="auto"/>
            <w:bottom w:val="none" w:sz="0" w:space="0" w:color="auto"/>
            <w:right w:val="none" w:sz="0" w:space="0" w:color="auto"/>
          </w:divBdr>
          <w:divsChild>
            <w:div w:id="64449586">
              <w:marLeft w:val="2475"/>
              <w:marRight w:val="0"/>
              <w:marTop w:val="0"/>
              <w:marBottom w:val="0"/>
              <w:divBdr>
                <w:top w:val="none" w:sz="0" w:space="0" w:color="auto"/>
                <w:left w:val="none" w:sz="0" w:space="0" w:color="auto"/>
                <w:bottom w:val="none" w:sz="0" w:space="0" w:color="auto"/>
                <w:right w:val="none" w:sz="0" w:space="0" w:color="auto"/>
              </w:divBdr>
              <w:divsChild>
                <w:div w:id="633367002">
                  <w:marLeft w:val="0"/>
                  <w:marRight w:val="0"/>
                  <w:marTop w:val="0"/>
                  <w:marBottom w:val="0"/>
                  <w:divBdr>
                    <w:top w:val="none" w:sz="0" w:space="0" w:color="auto"/>
                    <w:left w:val="none" w:sz="0" w:space="0" w:color="auto"/>
                    <w:bottom w:val="none" w:sz="0" w:space="0" w:color="auto"/>
                    <w:right w:val="none" w:sz="0" w:space="0" w:color="auto"/>
                  </w:divBdr>
                  <w:divsChild>
                    <w:div w:id="1020818244">
                      <w:marLeft w:val="0"/>
                      <w:marRight w:val="0"/>
                      <w:marTop w:val="0"/>
                      <w:marBottom w:val="0"/>
                      <w:divBdr>
                        <w:top w:val="none" w:sz="0" w:space="0" w:color="auto"/>
                        <w:left w:val="none" w:sz="0" w:space="0" w:color="auto"/>
                        <w:bottom w:val="none" w:sz="0" w:space="0" w:color="auto"/>
                        <w:right w:val="none" w:sz="0" w:space="0" w:color="auto"/>
                      </w:divBdr>
                      <w:divsChild>
                        <w:div w:id="1327856734">
                          <w:marLeft w:val="0"/>
                          <w:marRight w:val="225"/>
                          <w:marTop w:val="6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1011906562">
                                  <w:marLeft w:val="0"/>
                                  <w:marRight w:val="0"/>
                                  <w:marTop w:val="0"/>
                                  <w:marBottom w:val="0"/>
                                  <w:divBdr>
                                    <w:top w:val="none" w:sz="0" w:space="0" w:color="auto"/>
                                    <w:left w:val="none" w:sz="0" w:space="0" w:color="auto"/>
                                    <w:bottom w:val="none" w:sz="0" w:space="0" w:color="auto"/>
                                    <w:right w:val="none" w:sz="0" w:space="0" w:color="auto"/>
                                  </w:divBdr>
                                  <w:divsChild>
                                    <w:div w:id="1547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0752768">
      <w:bodyDiv w:val="1"/>
      <w:marLeft w:val="0"/>
      <w:marRight w:val="0"/>
      <w:marTop w:val="0"/>
      <w:marBottom w:val="0"/>
      <w:divBdr>
        <w:top w:val="none" w:sz="0" w:space="0" w:color="auto"/>
        <w:left w:val="none" w:sz="0" w:space="0" w:color="auto"/>
        <w:bottom w:val="none" w:sz="0" w:space="0" w:color="auto"/>
        <w:right w:val="none" w:sz="0" w:space="0" w:color="auto"/>
      </w:divBdr>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 w:id="18637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98B9-F403-4D24-AB65-E25AF7060E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1135C4-40C5-423A-ACD0-C9564966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1388</Words>
  <Characters>7918</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Submitted by the expert from the informal group on Service Doors, Windows and Emergency Exits (SDWEE)</vt:lpstr>
      <vt:lpstr>Submitted by the expert from the informal group on Service Doors, Windows and Emergency Exits (SDWEE)</vt:lpstr>
      <vt:lpstr>Submitted by the expert from the informal group on Service Doors, Windows and Emergency Exits (SDWEE)</vt:lpstr>
    </vt:vector>
  </TitlesOfParts>
  <Company>НАМИ</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Hubert Romain</cp:lastModifiedBy>
  <cp:revision>4</cp:revision>
  <cp:lastPrinted>2016-09-21T15:33:00Z</cp:lastPrinted>
  <dcterms:created xsi:type="dcterms:W3CDTF">2017-10-04T14:22:00Z</dcterms:created>
  <dcterms:modified xsi:type="dcterms:W3CDTF">2017-10-04T15:18:00Z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3beb8645-ddbd-455d-980d-b8f817e48e2a</vt:lpwstr>
  </property>
  <property fmtid="{D5CDD505-2E9C-101B-9397-08002B2CF9AE}" pid="3" name="bjSaver">
    <vt:lpwstr>S2e15rp+7ldH2uz+ZrtuFhXO9HOONE9S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PAG55,27/01/2016 14:11:19,GENERAL BUSINESS</vt:lpwstr>
  </property>
  <property fmtid="{D5CDD505-2E9C-101B-9397-08002B2CF9AE}" pid="8" name="CNH-Classification">
    <vt:lpwstr>[GENERAL BUSINESS]</vt:lpwstr>
  </property>
  <property fmtid="{D5CDD505-2E9C-101B-9397-08002B2CF9AE}" pid="9" name="_NewReviewCycle">
    <vt:lpwstr/>
  </property>
</Properties>
</file>