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583056" w:rsidRPr="00583056" w:rsidTr="00F32F81">
        <w:tc>
          <w:tcPr>
            <w:tcW w:w="4536" w:type="dxa"/>
            <w:vAlign w:val="center"/>
          </w:tcPr>
          <w:p w:rsidR="00583056" w:rsidRPr="00583056" w:rsidRDefault="00583056" w:rsidP="00583056">
            <w:pPr>
              <w:tabs>
                <w:tab w:val="center" w:pos="4677"/>
                <w:tab w:val="right" w:pos="9355"/>
              </w:tabs>
              <w:spacing w:line="240" w:lineRule="auto"/>
              <w:ind w:hanging="108"/>
              <w:rPr>
                <w:lang w:val="en-US" w:eastAsia="ar-SA"/>
              </w:rPr>
            </w:pPr>
            <w:r w:rsidRPr="00583056">
              <w:rPr>
                <w:lang w:val="en-US" w:eastAsia="ar-SA"/>
              </w:rPr>
              <w:t xml:space="preserve">Submitted by the expert from </w:t>
            </w:r>
          </w:p>
          <w:p w:rsidR="00583056" w:rsidRPr="00583056" w:rsidRDefault="00583056" w:rsidP="00D87659">
            <w:pPr>
              <w:tabs>
                <w:tab w:val="center" w:pos="4677"/>
                <w:tab w:val="right" w:pos="9355"/>
              </w:tabs>
              <w:spacing w:line="240" w:lineRule="auto"/>
              <w:ind w:hanging="108"/>
              <w:rPr>
                <w:lang w:val="en-TT" w:eastAsia="ar-SA"/>
              </w:rPr>
            </w:pPr>
            <w:r w:rsidRPr="00583056">
              <w:rPr>
                <w:lang w:val="en-US" w:eastAsia="ar-SA"/>
              </w:rPr>
              <w:t>The United Kingdom</w:t>
            </w:r>
            <w:r w:rsidR="00D87659">
              <w:rPr>
                <w:lang w:val="en-US" w:eastAsia="ar-SA"/>
              </w:rPr>
              <w:t xml:space="preserve"> and Northern Ireland</w:t>
            </w:r>
          </w:p>
        </w:tc>
        <w:tc>
          <w:tcPr>
            <w:tcW w:w="5103" w:type="dxa"/>
          </w:tcPr>
          <w:p w:rsidR="00583056" w:rsidRPr="00583056" w:rsidRDefault="00583056" w:rsidP="00583056">
            <w:pPr>
              <w:spacing w:line="240" w:lineRule="auto"/>
              <w:ind w:left="1735" w:right="-108"/>
              <w:rPr>
                <w:b/>
                <w:bCs/>
                <w:color w:val="000000"/>
                <w:lang w:val="en-TT" w:eastAsia="ar-SA"/>
              </w:rPr>
            </w:pPr>
            <w:r w:rsidRPr="00583056">
              <w:rPr>
                <w:u w:val="single"/>
                <w:lang w:val="en-TT" w:eastAsia="ar-SA"/>
              </w:rPr>
              <w:t>Informal document</w:t>
            </w:r>
            <w:r w:rsidRPr="00583056">
              <w:rPr>
                <w:lang w:val="en-TT" w:eastAsia="ar-SA"/>
              </w:rPr>
              <w:t xml:space="preserve"> </w:t>
            </w:r>
            <w:r w:rsidRPr="00583056">
              <w:rPr>
                <w:b/>
                <w:bCs/>
                <w:lang w:val="en-TT" w:eastAsia="ar-SA"/>
              </w:rPr>
              <w:t>GRRF-84</w:t>
            </w:r>
            <w:r w:rsidRPr="00583056">
              <w:rPr>
                <w:b/>
                <w:bCs/>
                <w:color w:val="000000"/>
                <w:lang w:val="en-TT" w:eastAsia="ar-SA"/>
              </w:rPr>
              <w:t>-</w:t>
            </w:r>
            <w:r w:rsidR="00B91BD7" w:rsidRPr="00B91BD7">
              <w:rPr>
                <w:b/>
                <w:bCs/>
                <w:lang w:val="en-TT" w:eastAsia="ar-SA"/>
              </w:rPr>
              <w:t>09</w:t>
            </w:r>
          </w:p>
          <w:p w:rsidR="00583056" w:rsidRPr="00583056" w:rsidRDefault="00583056" w:rsidP="00583056">
            <w:pPr>
              <w:tabs>
                <w:tab w:val="center" w:pos="4677"/>
                <w:tab w:val="right" w:pos="9355"/>
              </w:tabs>
              <w:spacing w:line="240" w:lineRule="auto"/>
              <w:ind w:left="1735"/>
              <w:rPr>
                <w:lang w:val="en-TT" w:eastAsia="ar-SA"/>
              </w:rPr>
            </w:pPr>
            <w:r w:rsidRPr="00583056">
              <w:rPr>
                <w:lang w:val="en-TT" w:eastAsia="ar-SA"/>
              </w:rPr>
              <w:t>84</w:t>
            </w:r>
            <w:r w:rsidRPr="00583056">
              <w:rPr>
                <w:vertAlign w:val="superscript"/>
                <w:lang w:val="en-TT" w:eastAsia="ar-SA"/>
              </w:rPr>
              <w:t>th</w:t>
            </w:r>
            <w:r w:rsidRPr="00583056">
              <w:rPr>
                <w:lang w:val="en-TT" w:eastAsia="ar-SA"/>
              </w:rPr>
              <w:t xml:space="preserve"> GRRF, 19-22 September 2017</w:t>
            </w:r>
          </w:p>
          <w:p w:rsidR="00583056" w:rsidRPr="00583056" w:rsidRDefault="00583056" w:rsidP="00583056">
            <w:pPr>
              <w:tabs>
                <w:tab w:val="center" w:pos="4677"/>
                <w:tab w:val="right" w:pos="9355"/>
              </w:tabs>
              <w:spacing w:line="240" w:lineRule="auto"/>
              <w:ind w:left="1735"/>
              <w:rPr>
                <w:lang w:val="en-TT" w:eastAsia="ar-SA"/>
              </w:rPr>
            </w:pPr>
            <w:r w:rsidRPr="00583056">
              <w:rPr>
                <w:lang w:val="en-TT" w:eastAsia="ar-SA"/>
              </w:rPr>
              <w:t xml:space="preserve">Agenda item </w:t>
            </w:r>
            <w:r>
              <w:rPr>
                <w:lang w:val="en-TT" w:eastAsia="ar-SA"/>
              </w:rPr>
              <w:t>9</w:t>
            </w:r>
          </w:p>
        </w:tc>
      </w:tr>
    </w:tbl>
    <w:p w:rsidR="00B91BD7" w:rsidRDefault="00B91BD7" w:rsidP="00B91BD7">
      <w:pPr>
        <w:jc w:val="center"/>
        <w:rPr>
          <w:b/>
          <w:sz w:val="28"/>
          <w:szCs w:val="28"/>
        </w:rPr>
      </w:pPr>
    </w:p>
    <w:p w:rsidR="00B40EF3" w:rsidRPr="00583056" w:rsidRDefault="00B40EF3" w:rsidP="00B91BD7">
      <w:pPr>
        <w:jc w:val="center"/>
        <w:rPr>
          <w:b/>
          <w:sz w:val="28"/>
          <w:szCs w:val="28"/>
        </w:rPr>
      </w:pPr>
      <w:proofErr w:type="gramStart"/>
      <w:r w:rsidRPr="00583056">
        <w:rPr>
          <w:b/>
          <w:sz w:val="28"/>
          <w:szCs w:val="28"/>
        </w:rPr>
        <w:t>Propos</w:t>
      </w:r>
      <w:r w:rsidR="00583056" w:rsidRPr="00583056">
        <w:rPr>
          <w:b/>
          <w:sz w:val="28"/>
          <w:szCs w:val="28"/>
        </w:rPr>
        <w:t xml:space="preserve">al for </w:t>
      </w:r>
      <w:r w:rsidR="00B91BD7">
        <w:rPr>
          <w:b/>
          <w:sz w:val="28"/>
          <w:szCs w:val="28"/>
        </w:rPr>
        <w:t xml:space="preserve">an </w:t>
      </w:r>
      <w:r w:rsidRPr="00583056">
        <w:rPr>
          <w:b/>
          <w:sz w:val="28"/>
          <w:szCs w:val="28"/>
        </w:rPr>
        <w:t>amend</w:t>
      </w:r>
      <w:r w:rsidR="00583056" w:rsidRPr="00583056">
        <w:rPr>
          <w:b/>
          <w:sz w:val="28"/>
          <w:szCs w:val="28"/>
        </w:rPr>
        <w:t>ment</w:t>
      </w:r>
      <w:r w:rsidRPr="00583056">
        <w:rPr>
          <w:b/>
          <w:sz w:val="28"/>
          <w:szCs w:val="28"/>
        </w:rPr>
        <w:t xml:space="preserve"> to </w:t>
      </w:r>
      <w:r w:rsidR="00583056" w:rsidRPr="00583056">
        <w:rPr>
          <w:b/>
          <w:sz w:val="28"/>
          <w:szCs w:val="28"/>
        </w:rPr>
        <w:t xml:space="preserve">Regulation No. </w:t>
      </w:r>
      <w:r w:rsidRPr="00583056">
        <w:rPr>
          <w:b/>
          <w:sz w:val="28"/>
          <w:szCs w:val="28"/>
        </w:rPr>
        <w:t>79.</w:t>
      </w:r>
      <w:proofErr w:type="gramEnd"/>
    </w:p>
    <w:p w:rsidR="00E516AE" w:rsidRPr="00B91BD7" w:rsidRDefault="00B91BD7" w:rsidP="00B91BD7">
      <w:pPr>
        <w:pStyle w:val="H1G"/>
        <w:rPr>
          <w:sz w:val="28"/>
        </w:rPr>
      </w:pPr>
      <w:r w:rsidRPr="00B91BD7">
        <w:rPr>
          <w:sz w:val="28"/>
        </w:rPr>
        <w:tab/>
      </w:r>
      <w:r w:rsidR="00583056" w:rsidRPr="00B91BD7">
        <w:rPr>
          <w:sz w:val="28"/>
        </w:rPr>
        <w:t>I.</w:t>
      </w:r>
      <w:r w:rsidR="00583056" w:rsidRPr="00B91BD7">
        <w:rPr>
          <w:sz w:val="28"/>
        </w:rPr>
        <w:tab/>
        <w:t>Proposal</w:t>
      </w:r>
    </w:p>
    <w:p w:rsidR="00CA3030" w:rsidRPr="00583056" w:rsidRDefault="00EA3120" w:rsidP="00B91BD7">
      <w:pPr>
        <w:spacing w:after="120"/>
        <w:ind w:left="1134"/>
      </w:pPr>
      <w:r w:rsidRPr="00AB47D3">
        <w:rPr>
          <w:i/>
        </w:rPr>
        <w:t>Insert a n</w:t>
      </w:r>
      <w:r w:rsidR="00E45FA6" w:rsidRPr="00AB47D3">
        <w:rPr>
          <w:i/>
        </w:rPr>
        <w:t>ew paragraph 2.4</w:t>
      </w:r>
      <w:r w:rsidR="00D42D1F" w:rsidRPr="00AB47D3">
        <w:rPr>
          <w:i/>
        </w:rPr>
        <w:t>.1</w:t>
      </w:r>
      <w:r w:rsidR="00B2257A" w:rsidRPr="00AB47D3">
        <w:rPr>
          <w:i/>
        </w:rPr>
        <w:t>8</w:t>
      </w:r>
      <w:r w:rsidR="00AB47D3" w:rsidRPr="00AB47D3">
        <w:rPr>
          <w:i/>
        </w:rPr>
        <w:t>.</w:t>
      </w:r>
      <w:r w:rsidR="00AB47D3">
        <w:t>,</w:t>
      </w:r>
      <w:r w:rsidRPr="00583056">
        <w:t xml:space="preserve"> to read</w:t>
      </w:r>
      <w:r w:rsidR="00E673D4" w:rsidRPr="00583056">
        <w:t>:</w:t>
      </w:r>
    </w:p>
    <w:p w:rsidR="00E45FA6" w:rsidRPr="00583056" w:rsidRDefault="00B91BD7" w:rsidP="00B91BD7">
      <w:pPr>
        <w:suppressAutoHyphens w:val="0"/>
        <w:autoSpaceDE w:val="0"/>
        <w:autoSpaceDN w:val="0"/>
        <w:adjustRightInd w:val="0"/>
        <w:spacing w:after="120" w:line="240" w:lineRule="auto"/>
        <w:ind w:left="2268" w:right="1088" w:hanging="1134"/>
        <w:jc w:val="both"/>
        <w:rPr>
          <w:rFonts w:eastAsiaTheme="minorHAnsi"/>
        </w:rPr>
      </w:pPr>
      <w:r>
        <w:rPr>
          <w:rFonts w:eastAsiaTheme="minorHAnsi"/>
          <w:bCs/>
        </w:rPr>
        <w:t>"</w:t>
      </w:r>
      <w:r w:rsidR="00AB47D3" w:rsidRPr="00B91BD7">
        <w:rPr>
          <w:rFonts w:eastAsiaTheme="minorHAnsi"/>
          <w:b/>
          <w:bCs/>
        </w:rPr>
        <w:t>2.4.18.</w:t>
      </w:r>
      <w:r w:rsidR="00AB47D3" w:rsidRPr="00B91BD7">
        <w:rPr>
          <w:rFonts w:eastAsiaTheme="minorHAnsi"/>
          <w:b/>
          <w:bCs/>
        </w:rPr>
        <w:tab/>
      </w:r>
      <w:r w:rsidR="00FF14FE" w:rsidRPr="00B91BD7">
        <w:rPr>
          <w:rFonts w:eastAsiaTheme="minorHAnsi"/>
          <w:b/>
          <w:bCs/>
        </w:rPr>
        <w:t>"</w:t>
      </w:r>
      <w:r w:rsidR="00FF14FE" w:rsidRPr="00B91BD7">
        <w:rPr>
          <w:rFonts w:eastAsiaTheme="minorHAnsi"/>
          <w:b/>
          <w:bCs/>
          <w:i/>
        </w:rPr>
        <w:t>Remote Control</w:t>
      </w:r>
      <w:r w:rsidR="00E45FA6" w:rsidRPr="00B91BD7">
        <w:rPr>
          <w:rFonts w:eastAsiaTheme="minorHAnsi"/>
          <w:b/>
          <w:bCs/>
          <w:i/>
        </w:rPr>
        <w:t xml:space="preserve"> </w:t>
      </w:r>
      <w:r w:rsidR="0009743D" w:rsidRPr="00B91BD7">
        <w:rPr>
          <w:rFonts w:eastAsiaTheme="minorHAnsi"/>
          <w:b/>
          <w:bCs/>
          <w:i/>
        </w:rPr>
        <w:t>Manoeuvring</w:t>
      </w:r>
      <w:r w:rsidR="00E45FA6" w:rsidRPr="00B91BD7">
        <w:rPr>
          <w:rFonts w:eastAsiaTheme="minorHAnsi"/>
          <w:b/>
          <w:bCs/>
          <w:i/>
        </w:rPr>
        <w:t xml:space="preserve"> (RC</w:t>
      </w:r>
      <w:r w:rsidR="0009743D" w:rsidRPr="00B91BD7">
        <w:rPr>
          <w:rFonts w:eastAsiaTheme="minorHAnsi"/>
          <w:b/>
          <w:bCs/>
          <w:i/>
        </w:rPr>
        <w:t>M</w:t>
      </w:r>
      <w:r w:rsidR="00E45FA6" w:rsidRPr="00B91BD7">
        <w:rPr>
          <w:rFonts w:eastAsiaTheme="minorHAnsi"/>
          <w:b/>
          <w:bCs/>
          <w:i/>
        </w:rPr>
        <w:t>)</w:t>
      </w:r>
      <w:r w:rsidR="00E45FA6" w:rsidRPr="00B91BD7">
        <w:rPr>
          <w:rFonts w:eastAsiaTheme="minorHAnsi"/>
          <w:b/>
          <w:bCs/>
        </w:rPr>
        <w:t xml:space="preserve">" </w:t>
      </w:r>
      <w:r w:rsidR="00E45FA6" w:rsidRPr="00B91BD7">
        <w:rPr>
          <w:rFonts w:eastAsiaTheme="minorHAnsi"/>
          <w:b/>
        </w:rPr>
        <w:t>means an ACSF of Category</w:t>
      </w:r>
      <w:r w:rsidR="00E45FA6" w:rsidRPr="00B91BD7">
        <w:rPr>
          <w:rFonts w:eastAsiaTheme="minorHAnsi"/>
        </w:rPr>
        <w:t xml:space="preserve"> </w:t>
      </w:r>
      <w:r w:rsidR="00E45FA6" w:rsidRPr="00B91BD7">
        <w:rPr>
          <w:rFonts w:eastAsiaTheme="minorHAnsi"/>
          <w:b/>
        </w:rPr>
        <w:t>A, actuated by the driver, providing low speed manoeuvring for off-road use. The actuation is made by remote control in close proximity to the vehicle.</w:t>
      </w:r>
      <w:r>
        <w:rPr>
          <w:rFonts w:eastAsiaTheme="minorHAnsi"/>
        </w:rPr>
        <w:t>"</w:t>
      </w:r>
    </w:p>
    <w:p w:rsidR="00E45FA6" w:rsidRPr="00583056" w:rsidRDefault="00EA3120" w:rsidP="00B91BD7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 w:rsidRPr="00B91BD7">
        <w:rPr>
          <w:i/>
        </w:rPr>
        <w:t>Insert a new paragraph 5.1.6.3</w:t>
      </w:r>
      <w:r w:rsidR="00B91BD7">
        <w:rPr>
          <w:i/>
        </w:rPr>
        <w:t>.</w:t>
      </w:r>
      <w:r w:rsidR="00B91BD7">
        <w:t xml:space="preserve">, to read: </w:t>
      </w:r>
      <w:r w:rsidR="00B91BD7">
        <w:br/>
      </w:r>
      <w:r w:rsidR="00B91BD7">
        <w:t>(</w:t>
      </w:r>
      <w:r w:rsidR="00B91BD7" w:rsidRPr="00583056">
        <w:t>and renumber former paragraph 5.6.1.3. as 5.6.1.4.</w:t>
      </w:r>
      <w:r w:rsidR="00B91BD7">
        <w:t>)</w:t>
      </w:r>
    </w:p>
    <w:p w:rsidR="00E45FA6" w:rsidRPr="00B91BD7" w:rsidRDefault="00B91BD7" w:rsidP="00B91BD7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b/>
        </w:rPr>
      </w:pPr>
      <w:r>
        <w:rPr>
          <w:rFonts w:eastAsiaTheme="minorHAnsi"/>
        </w:rPr>
        <w:t>"</w:t>
      </w:r>
      <w:r w:rsidR="00E45FA6" w:rsidRPr="00B91BD7">
        <w:rPr>
          <w:rFonts w:eastAsiaTheme="minorHAnsi"/>
          <w:b/>
        </w:rPr>
        <w:t>5.</w:t>
      </w:r>
      <w:r w:rsidR="00D42D1F" w:rsidRPr="00B91BD7">
        <w:rPr>
          <w:rFonts w:eastAsiaTheme="minorHAnsi"/>
          <w:b/>
        </w:rPr>
        <w:t>6.1</w:t>
      </w:r>
      <w:r w:rsidR="00EA3120" w:rsidRPr="00B91BD7">
        <w:rPr>
          <w:rFonts w:eastAsiaTheme="minorHAnsi"/>
          <w:b/>
        </w:rPr>
        <w:t>.3.</w:t>
      </w:r>
      <w:r w:rsidRPr="00B91BD7">
        <w:rPr>
          <w:rFonts w:eastAsiaTheme="minorHAnsi"/>
          <w:b/>
        </w:rPr>
        <w:tab/>
      </w:r>
      <w:r w:rsidR="00C5020C" w:rsidRPr="00B91BD7">
        <w:rPr>
          <w:rFonts w:eastAsiaTheme="minorHAnsi"/>
          <w:b/>
        </w:rPr>
        <w:t>C</w:t>
      </w:r>
      <w:r w:rsidR="00EA3120" w:rsidRPr="00B91BD7">
        <w:rPr>
          <w:rFonts w:eastAsiaTheme="minorHAnsi"/>
          <w:b/>
        </w:rPr>
        <w:t xml:space="preserve">ategory G </w:t>
      </w:r>
      <w:r w:rsidR="00C5020C" w:rsidRPr="00B91BD7">
        <w:rPr>
          <w:rFonts w:eastAsiaTheme="minorHAnsi"/>
          <w:b/>
        </w:rPr>
        <w:t xml:space="preserve">(off-road) vehicles </w:t>
      </w:r>
      <w:r w:rsidR="00EA3120" w:rsidRPr="00B91BD7">
        <w:rPr>
          <w:rFonts w:eastAsiaTheme="minorHAnsi"/>
          <w:b/>
        </w:rPr>
        <w:t xml:space="preserve">may be equipped with a Remote Control </w:t>
      </w:r>
      <w:r w:rsidR="0009743D" w:rsidRPr="00B91BD7">
        <w:rPr>
          <w:rFonts w:eastAsiaTheme="minorHAnsi"/>
          <w:b/>
        </w:rPr>
        <w:t>Manoeuvring</w:t>
      </w:r>
      <w:r w:rsidR="00583056" w:rsidRPr="00B91BD7">
        <w:rPr>
          <w:rFonts w:eastAsiaTheme="minorHAnsi"/>
          <w:b/>
        </w:rPr>
        <w:t xml:space="preserve"> </w:t>
      </w:r>
      <w:r w:rsidR="00E516AE" w:rsidRPr="00B91BD7">
        <w:rPr>
          <w:rFonts w:eastAsiaTheme="minorHAnsi"/>
          <w:b/>
        </w:rPr>
        <w:t>(RCM)</w:t>
      </w:r>
      <w:r w:rsidR="00207BB3" w:rsidRPr="00B91BD7">
        <w:rPr>
          <w:rFonts w:eastAsiaTheme="minorHAnsi"/>
          <w:b/>
        </w:rPr>
        <w:t xml:space="preserve"> function provided it</w:t>
      </w:r>
      <w:r w:rsidR="00EA3120" w:rsidRPr="00B91BD7">
        <w:rPr>
          <w:rFonts w:eastAsiaTheme="minorHAnsi"/>
          <w:b/>
        </w:rPr>
        <w:t xml:space="preserve"> is restricted by technical means to operate </w:t>
      </w:r>
      <w:r w:rsidR="0009743D" w:rsidRPr="00B91BD7">
        <w:rPr>
          <w:rFonts w:eastAsiaTheme="minorHAnsi"/>
          <w:b/>
        </w:rPr>
        <w:t xml:space="preserve">only </w:t>
      </w:r>
      <w:r w:rsidR="00EA3120" w:rsidRPr="00B91BD7">
        <w:rPr>
          <w:rFonts w:eastAsiaTheme="minorHAnsi"/>
          <w:b/>
        </w:rPr>
        <w:t xml:space="preserve">in an off-road environment. </w:t>
      </w:r>
    </w:p>
    <w:p w:rsidR="00C5020C" w:rsidRPr="00B91BD7" w:rsidRDefault="00C5020C" w:rsidP="00B91BD7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rFonts w:eastAsiaTheme="minorHAnsi"/>
          <w:b/>
        </w:rPr>
      </w:pPr>
      <w:r w:rsidRPr="00B91BD7">
        <w:rPr>
          <w:rFonts w:eastAsiaTheme="minorHAnsi"/>
          <w:b/>
        </w:rPr>
        <w:t>The RCM system shall be so designed that its activation can only be achieved when the vehicle is off-road.  The system shall be capable of confirming that the vehicle is off-road at any time of activation and this shall be achieved by at least two independent means.</w:t>
      </w:r>
      <w:r w:rsidR="00D87EEE" w:rsidRPr="00B91BD7">
        <w:rPr>
          <w:rFonts w:eastAsiaTheme="minorHAnsi"/>
          <w:b/>
        </w:rPr>
        <w:t xml:space="preserve"> </w:t>
      </w:r>
      <w:r w:rsidRPr="00B91BD7">
        <w:rPr>
          <w:rFonts w:eastAsiaTheme="minorHAnsi"/>
          <w:b/>
        </w:rPr>
        <w:t xml:space="preserve"> </w:t>
      </w:r>
      <w:r w:rsidR="00D87EEE" w:rsidRPr="00B91BD7">
        <w:rPr>
          <w:rFonts w:eastAsiaTheme="minorHAnsi"/>
          <w:b/>
        </w:rPr>
        <w:t>If navigation</w:t>
      </w:r>
      <w:r w:rsidRPr="00B91BD7">
        <w:rPr>
          <w:rFonts w:eastAsiaTheme="minorHAnsi"/>
          <w:b/>
        </w:rPr>
        <w:t xml:space="preserve"> maps are used for this purpose, the </w:t>
      </w:r>
      <w:r w:rsidR="00D87EEE" w:rsidRPr="00B91BD7">
        <w:rPr>
          <w:rFonts w:eastAsiaTheme="minorHAnsi"/>
          <w:b/>
        </w:rPr>
        <w:t xml:space="preserve">RCM </w:t>
      </w:r>
      <w:r w:rsidRPr="00B91BD7">
        <w:rPr>
          <w:rFonts w:eastAsiaTheme="minorHAnsi"/>
          <w:b/>
        </w:rPr>
        <w:t>function shall be disabled if the map data have not been updated in the previous 12 months.</w:t>
      </w:r>
    </w:p>
    <w:p w:rsidR="00FF14FE" w:rsidRPr="00B91BD7" w:rsidRDefault="00583056" w:rsidP="00B91BD7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rFonts w:eastAsiaTheme="minorHAnsi"/>
          <w:b/>
        </w:rPr>
      </w:pPr>
      <w:proofErr w:type="gramStart"/>
      <w:r w:rsidRPr="00B91BD7">
        <w:rPr>
          <w:rFonts w:eastAsiaTheme="minorHAnsi"/>
          <w:b/>
        </w:rPr>
        <w:t>The requirements of p</w:t>
      </w:r>
      <w:r w:rsidR="0009743D" w:rsidRPr="00B91BD7">
        <w:rPr>
          <w:rFonts w:eastAsiaTheme="minorHAnsi"/>
          <w:b/>
        </w:rPr>
        <w:t>aragraphs 5.6.1.2.2.</w:t>
      </w:r>
      <w:proofErr w:type="gramEnd"/>
      <w:r w:rsidR="0009743D" w:rsidRPr="00B91BD7">
        <w:rPr>
          <w:rFonts w:eastAsiaTheme="minorHAnsi"/>
          <w:b/>
        </w:rPr>
        <w:t xml:space="preserve"> </w:t>
      </w:r>
      <w:proofErr w:type="gramStart"/>
      <w:r w:rsidR="0009743D" w:rsidRPr="00B91BD7">
        <w:rPr>
          <w:rFonts w:eastAsiaTheme="minorHAnsi"/>
          <w:b/>
        </w:rPr>
        <w:t>to</w:t>
      </w:r>
      <w:proofErr w:type="gramEnd"/>
      <w:r w:rsidR="0009743D" w:rsidRPr="00B91BD7">
        <w:rPr>
          <w:rFonts w:eastAsiaTheme="minorHAnsi"/>
          <w:b/>
        </w:rPr>
        <w:t xml:space="preserve"> 5.6.1.2.8. </w:t>
      </w:r>
      <w:proofErr w:type="gramStart"/>
      <w:r w:rsidR="00D87EEE" w:rsidRPr="00B91BD7">
        <w:rPr>
          <w:rFonts w:eastAsiaTheme="minorHAnsi"/>
          <w:b/>
        </w:rPr>
        <w:t>regarding</w:t>
      </w:r>
      <w:proofErr w:type="gramEnd"/>
      <w:r w:rsidR="00D87EEE" w:rsidRPr="00B91BD7">
        <w:rPr>
          <w:rFonts w:eastAsiaTheme="minorHAnsi"/>
          <w:b/>
        </w:rPr>
        <w:t xml:space="preserve"> </w:t>
      </w:r>
      <w:r w:rsidR="00B91BD7" w:rsidRPr="00B91BD7">
        <w:rPr>
          <w:rFonts w:eastAsiaTheme="minorHAnsi"/>
          <w:b/>
        </w:rPr>
        <w:t>Remote C</w:t>
      </w:r>
      <w:r w:rsidR="00D87EEE" w:rsidRPr="00B91BD7">
        <w:rPr>
          <w:rFonts w:eastAsiaTheme="minorHAnsi"/>
          <w:b/>
        </w:rPr>
        <w:t xml:space="preserve">ontrol </w:t>
      </w:r>
      <w:r w:rsidR="00B91BD7" w:rsidRPr="00B91BD7">
        <w:rPr>
          <w:rFonts w:eastAsiaTheme="minorHAnsi"/>
          <w:b/>
        </w:rPr>
        <w:t>P</w:t>
      </w:r>
      <w:r w:rsidR="00D87EEE" w:rsidRPr="00B91BD7">
        <w:rPr>
          <w:rFonts w:eastAsiaTheme="minorHAnsi"/>
          <w:b/>
        </w:rPr>
        <w:t xml:space="preserve">arking (RCP) </w:t>
      </w:r>
      <w:r w:rsidR="0009743D" w:rsidRPr="00B91BD7">
        <w:rPr>
          <w:rFonts w:eastAsiaTheme="minorHAnsi"/>
          <w:b/>
        </w:rPr>
        <w:t xml:space="preserve">shall apply </w:t>
      </w:r>
      <w:r w:rsidRPr="00B91BD7">
        <w:rPr>
          <w:rFonts w:eastAsiaTheme="minorHAnsi"/>
          <w:b/>
        </w:rPr>
        <w:t xml:space="preserve">equally </w:t>
      </w:r>
      <w:r w:rsidR="0009743D" w:rsidRPr="00B91BD7">
        <w:rPr>
          <w:rFonts w:eastAsiaTheme="minorHAnsi"/>
          <w:b/>
        </w:rPr>
        <w:t>to a</w:t>
      </w:r>
      <w:r w:rsidRPr="00B91BD7">
        <w:rPr>
          <w:rFonts w:eastAsiaTheme="minorHAnsi"/>
          <w:b/>
        </w:rPr>
        <w:t>n</w:t>
      </w:r>
      <w:r w:rsidR="0009743D" w:rsidRPr="00B91BD7">
        <w:rPr>
          <w:rFonts w:eastAsiaTheme="minorHAnsi"/>
          <w:b/>
        </w:rPr>
        <w:t xml:space="preserve"> </w:t>
      </w:r>
      <w:r w:rsidR="00E516AE" w:rsidRPr="00B91BD7">
        <w:rPr>
          <w:rFonts w:eastAsiaTheme="minorHAnsi"/>
          <w:b/>
        </w:rPr>
        <w:t>RCM</w:t>
      </w:r>
      <w:r w:rsidR="0009743D" w:rsidRPr="00B91BD7">
        <w:rPr>
          <w:rFonts w:eastAsiaTheme="minorHAnsi"/>
          <w:b/>
        </w:rPr>
        <w:t xml:space="preserve"> </w:t>
      </w:r>
      <w:r w:rsidR="00207BB3" w:rsidRPr="00B91BD7">
        <w:rPr>
          <w:rFonts w:eastAsiaTheme="minorHAnsi"/>
          <w:b/>
        </w:rPr>
        <w:t>function</w:t>
      </w:r>
      <w:r w:rsidR="004A5127" w:rsidRPr="00B91BD7">
        <w:rPr>
          <w:rFonts w:eastAsiaTheme="minorHAnsi"/>
          <w:b/>
        </w:rPr>
        <w:t>.</w:t>
      </w:r>
      <w:r w:rsidR="00207BB3" w:rsidRPr="00B91BD7">
        <w:rPr>
          <w:rFonts w:eastAsiaTheme="minorHAnsi"/>
          <w:b/>
        </w:rPr>
        <w:t xml:space="preserve"> </w:t>
      </w:r>
    </w:p>
    <w:p w:rsidR="005151E1" w:rsidRPr="00583056" w:rsidRDefault="005151E1" w:rsidP="00B91BD7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rFonts w:eastAsiaTheme="minorHAnsi"/>
        </w:rPr>
      </w:pPr>
      <w:r w:rsidRPr="00B91BD7">
        <w:rPr>
          <w:rFonts w:eastAsiaTheme="minorHAnsi"/>
          <w:b/>
        </w:rPr>
        <w:t>The vehicle shall detect if, while the RC</w:t>
      </w:r>
      <w:r w:rsidR="00E516AE" w:rsidRPr="00B91BD7">
        <w:rPr>
          <w:rFonts w:eastAsiaTheme="minorHAnsi"/>
          <w:b/>
        </w:rPr>
        <w:t>M</w:t>
      </w:r>
      <w:r w:rsidRPr="00B91BD7">
        <w:rPr>
          <w:rFonts w:eastAsiaTheme="minorHAnsi"/>
          <w:b/>
        </w:rPr>
        <w:t xml:space="preserve"> function is active, the vehicle </w:t>
      </w:r>
      <w:r w:rsidR="00A84385" w:rsidRPr="00B91BD7">
        <w:rPr>
          <w:rFonts w:eastAsiaTheme="minorHAnsi"/>
          <w:b/>
        </w:rPr>
        <w:t xml:space="preserve">leaves an off-road </w:t>
      </w:r>
      <w:r w:rsidRPr="00B91BD7">
        <w:rPr>
          <w:rFonts w:eastAsiaTheme="minorHAnsi"/>
          <w:b/>
        </w:rPr>
        <w:t>environment. In such a case the vehicle shall stop immediately and the RC</w:t>
      </w:r>
      <w:r w:rsidR="00E516AE" w:rsidRPr="00B91BD7">
        <w:rPr>
          <w:rFonts w:eastAsiaTheme="minorHAnsi"/>
          <w:b/>
        </w:rPr>
        <w:t>M</w:t>
      </w:r>
      <w:r w:rsidRPr="00B91BD7">
        <w:rPr>
          <w:rFonts w:eastAsiaTheme="minorHAnsi"/>
          <w:b/>
        </w:rPr>
        <w:t xml:space="preserve"> function shall be de-activated.</w:t>
      </w:r>
      <w:r w:rsidR="00B91BD7">
        <w:rPr>
          <w:rFonts w:eastAsiaTheme="minorHAnsi"/>
        </w:rPr>
        <w:t>"</w:t>
      </w:r>
    </w:p>
    <w:p w:rsidR="006F666C" w:rsidRPr="00B91BD7" w:rsidRDefault="00B91BD7" w:rsidP="00B91BD7">
      <w:pPr>
        <w:pStyle w:val="H1G"/>
        <w:rPr>
          <w:sz w:val="28"/>
        </w:rPr>
      </w:pPr>
      <w:r w:rsidRPr="00B91BD7">
        <w:rPr>
          <w:sz w:val="28"/>
        </w:rPr>
        <w:tab/>
        <w:t>I</w:t>
      </w:r>
      <w:r w:rsidR="00583056" w:rsidRPr="00B91BD7">
        <w:rPr>
          <w:sz w:val="28"/>
        </w:rPr>
        <w:t>I.</w:t>
      </w:r>
      <w:r w:rsidR="00583056" w:rsidRPr="00B91BD7">
        <w:rPr>
          <w:sz w:val="28"/>
        </w:rPr>
        <w:tab/>
      </w:r>
      <w:r w:rsidR="005151E1" w:rsidRPr="00B91BD7">
        <w:rPr>
          <w:sz w:val="28"/>
        </w:rPr>
        <w:t>Just</w:t>
      </w:r>
      <w:r w:rsidR="006F666C" w:rsidRPr="00B91BD7">
        <w:rPr>
          <w:sz w:val="28"/>
        </w:rPr>
        <w:t>ification</w:t>
      </w:r>
      <w:r w:rsidR="00D92708" w:rsidRPr="00B91BD7">
        <w:rPr>
          <w:sz w:val="28"/>
        </w:rPr>
        <w:t xml:space="preserve"> </w:t>
      </w:r>
    </w:p>
    <w:p w:rsidR="00E516AE" w:rsidRPr="004A5127" w:rsidRDefault="00B91BD7" w:rsidP="00B91BD7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1.</w:t>
      </w:r>
      <w:r>
        <w:rPr>
          <w:color w:val="222222"/>
          <w:shd w:val="clear" w:color="auto" w:fill="FFFFFF"/>
        </w:rPr>
        <w:tab/>
      </w:r>
      <w:r w:rsidR="00B47E56" w:rsidRPr="004A5127">
        <w:rPr>
          <w:color w:val="222222"/>
          <w:shd w:val="clear" w:color="auto" w:fill="FFFFFF"/>
        </w:rPr>
        <w:t xml:space="preserve">Category G vehicles </w:t>
      </w:r>
      <w:r w:rsidR="00D87EEE" w:rsidRPr="004A5127">
        <w:rPr>
          <w:color w:val="222222"/>
          <w:shd w:val="clear" w:color="auto" w:fill="FFFFFF"/>
        </w:rPr>
        <w:t>(</w:t>
      </w:r>
      <w:r w:rsidR="004A5127" w:rsidRPr="004A5127">
        <w:rPr>
          <w:color w:val="222222"/>
          <w:shd w:val="clear" w:color="auto" w:fill="FFFFFF"/>
        </w:rPr>
        <w:t xml:space="preserve">defined in the </w:t>
      </w:r>
      <w:r w:rsidR="004A5127" w:rsidRPr="004A5127">
        <w:rPr>
          <w:bCs/>
          <w:color w:val="222222"/>
          <w:shd w:val="clear" w:color="auto" w:fill="FFFFFF"/>
        </w:rPr>
        <w:t>Consolidated Resolution on the Construction of Vehicles</w:t>
      </w:r>
      <w:r>
        <w:rPr>
          <w:bCs/>
          <w:color w:val="222222"/>
          <w:shd w:val="clear" w:color="auto" w:fill="FFFFFF"/>
        </w:rPr>
        <w:t xml:space="preserve"> </w:t>
      </w:r>
      <w:r w:rsidR="004A5127" w:rsidRPr="004A5127">
        <w:rPr>
          <w:bCs/>
          <w:color w:val="222222"/>
          <w:shd w:val="clear" w:color="auto" w:fill="FFFFFF"/>
        </w:rPr>
        <w:t>(R.E.3))</w:t>
      </w:r>
      <w:r w:rsidR="00D87EEE" w:rsidRPr="004A5127">
        <w:rPr>
          <w:color w:val="222222"/>
          <w:shd w:val="clear" w:color="auto" w:fill="FFFFFF"/>
        </w:rPr>
        <w:t xml:space="preserve"> </w:t>
      </w:r>
      <w:r w:rsidR="00B47E56" w:rsidRPr="004A5127">
        <w:rPr>
          <w:color w:val="222222"/>
          <w:shd w:val="clear" w:color="auto" w:fill="FFFFFF"/>
        </w:rPr>
        <w:t xml:space="preserve">have specific characteristics that enable them to </w:t>
      </w:r>
      <w:r w:rsidR="00D87EEE" w:rsidRPr="004A5127">
        <w:rPr>
          <w:color w:val="222222"/>
          <w:shd w:val="clear" w:color="auto" w:fill="FFFFFF"/>
        </w:rPr>
        <w:t xml:space="preserve">achieve traction </w:t>
      </w:r>
      <w:r w:rsidR="004A5127" w:rsidRPr="004A5127">
        <w:rPr>
          <w:color w:val="222222"/>
          <w:shd w:val="clear" w:color="auto" w:fill="FFFFFF"/>
        </w:rPr>
        <w:t xml:space="preserve">on, </w:t>
      </w:r>
      <w:r w:rsidR="00D87EEE" w:rsidRPr="004A5127">
        <w:rPr>
          <w:color w:val="222222"/>
          <w:shd w:val="clear" w:color="auto" w:fill="FFFFFF"/>
        </w:rPr>
        <w:t xml:space="preserve">and </w:t>
      </w:r>
      <w:r w:rsidR="004A5127" w:rsidRPr="004A5127">
        <w:rPr>
          <w:color w:val="222222"/>
          <w:shd w:val="clear" w:color="auto" w:fill="FFFFFF"/>
        </w:rPr>
        <w:t xml:space="preserve">to </w:t>
      </w:r>
      <w:r w:rsidR="00D87EEE" w:rsidRPr="004A5127">
        <w:rPr>
          <w:color w:val="222222"/>
          <w:shd w:val="clear" w:color="auto" w:fill="FFFFFF"/>
        </w:rPr>
        <w:t>traverse</w:t>
      </w:r>
      <w:r w:rsidR="00B8027A">
        <w:rPr>
          <w:color w:val="222222"/>
          <w:shd w:val="clear" w:color="auto" w:fill="FFFFFF"/>
        </w:rPr>
        <w:t xml:space="preserve"> over</w:t>
      </w:r>
      <w:r w:rsidR="004A5127" w:rsidRPr="004A5127">
        <w:rPr>
          <w:color w:val="222222"/>
          <w:shd w:val="clear" w:color="auto" w:fill="FFFFFF"/>
        </w:rPr>
        <w:t>, off-road terrain that would</w:t>
      </w:r>
      <w:r w:rsidR="00E516AE" w:rsidRPr="004A5127">
        <w:rPr>
          <w:color w:val="222222"/>
          <w:shd w:val="clear" w:color="auto" w:fill="FFFFFF"/>
        </w:rPr>
        <w:t xml:space="preserve"> defeat </w:t>
      </w:r>
      <w:r w:rsidR="0052221C" w:rsidRPr="004A5127">
        <w:rPr>
          <w:color w:val="222222"/>
          <w:shd w:val="clear" w:color="auto" w:fill="FFFFFF"/>
        </w:rPr>
        <w:t>and/or damage conventional road vehicles</w:t>
      </w:r>
      <w:r w:rsidR="00E516AE" w:rsidRPr="004A5127">
        <w:rPr>
          <w:color w:val="222222"/>
          <w:shd w:val="clear" w:color="auto" w:fill="FFFFFF"/>
        </w:rPr>
        <w:t xml:space="preserve">.  </w:t>
      </w:r>
      <w:r w:rsidR="004A5127" w:rsidRPr="004A5127">
        <w:rPr>
          <w:color w:val="222222"/>
          <w:shd w:val="clear" w:color="auto" w:fill="FFFFFF"/>
        </w:rPr>
        <w:t>The operation of vehicles under these conditions requires the driver to have a particular skill level beyond that of the conventional vehicle user.</w:t>
      </w:r>
      <w:r w:rsidR="00B47E56" w:rsidRPr="004A5127">
        <w:rPr>
          <w:color w:val="222222"/>
          <w:shd w:val="clear" w:color="auto" w:fill="FFFFFF"/>
        </w:rPr>
        <w:t xml:space="preserve">  </w:t>
      </w:r>
      <w:r w:rsidR="004A5127" w:rsidRPr="004A5127">
        <w:rPr>
          <w:color w:val="222222"/>
          <w:shd w:val="clear" w:color="auto" w:fill="FFFFFF"/>
        </w:rPr>
        <w:t>However, i</w:t>
      </w:r>
      <w:r w:rsidR="00B47E56" w:rsidRPr="004A5127">
        <w:rPr>
          <w:color w:val="222222"/>
          <w:shd w:val="clear" w:color="auto" w:fill="FFFFFF"/>
        </w:rPr>
        <w:t xml:space="preserve">n some cases, and despite those skills, </w:t>
      </w:r>
      <w:r w:rsidR="004A5127" w:rsidRPr="004A5127">
        <w:rPr>
          <w:color w:val="222222"/>
          <w:shd w:val="clear" w:color="auto" w:fill="FFFFFF"/>
        </w:rPr>
        <w:t xml:space="preserve">situations present themselves for which it </w:t>
      </w:r>
      <w:r w:rsidR="00B47E56" w:rsidRPr="004A5127">
        <w:rPr>
          <w:color w:val="222222"/>
          <w:shd w:val="clear" w:color="auto" w:fill="FFFFFF"/>
        </w:rPr>
        <w:t xml:space="preserve">would be safer for the driver to </w:t>
      </w:r>
      <w:r w:rsidR="0052221C" w:rsidRPr="004A5127">
        <w:rPr>
          <w:color w:val="222222"/>
          <w:shd w:val="clear" w:color="auto" w:fill="FFFFFF"/>
        </w:rPr>
        <w:t xml:space="preserve">be able to </w:t>
      </w:r>
      <w:r w:rsidR="00B47E56" w:rsidRPr="004A5127">
        <w:rPr>
          <w:color w:val="222222"/>
          <w:shd w:val="clear" w:color="auto" w:fill="FFFFFF"/>
        </w:rPr>
        <w:t>manoeuvre the vehicle</w:t>
      </w:r>
      <w:r w:rsidR="00E516AE" w:rsidRPr="004A5127">
        <w:rPr>
          <w:color w:val="222222"/>
          <w:shd w:val="clear" w:color="auto" w:fill="FFFFFF"/>
        </w:rPr>
        <w:t xml:space="preserve"> from outside.</w:t>
      </w:r>
    </w:p>
    <w:p w:rsidR="005151E1" w:rsidRDefault="00B91BD7" w:rsidP="00B91BD7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2.</w:t>
      </w:r>
      <w:r>
        <w:rPr>
          <w:color w:val="222222"/>
          <w:shd w:val="clear" w:color="auto" w:fill="FFFFFF"/>
        </w:rPr>
        <w:tab/>
      </w:r>
      <w:r w:rsidR="00E516AE" w:rsidRPr="004A5127">
        <w:rPr>
          <w:color w:val="222222"/>
          <w:shd w:val="clear" w:color="auto" w:fill="FFFFFF"/>
        </w:rPr>
        <w:t xml:space="preserve">This proposal seeks to permit remote manoeuvring capability provided that the </w:t>
      </w:r>
      <w:r w:rsidR="0052221C" w:rsidRPr="004A5127">
        <w:rPr>
          <w:color w:val="222222"/>
          <w:shd w:val="clear" w:color="auto" w:fill="FFFFFF"/>
        </w:rPr>
        <w:t xml:space="preserve">vehicle is designed to operate in this environment and the </w:t>
      </w:r>
      <w:r w:rsidR="00E516AE" w:rsidRPr="004A5127">
        <w:rPr>
          <w:color w:val="222222"/>
          <w:shd w:val="clear" w:color="auto" w:fill="FFFFFF"/>
        </w:rPr>
        <w:t xml:space="preserve">off-road location is confirmed </w:t>
      </w:r>
      <w:r w:rsidR="0052221C" w:rsidRPr="004A5127">
        <w:rPr>
          <w:color w:val="222222"/>
          <w:shd w:val="clear" w:color="auto" w:fill="FFFFFF"/>
        </w:rPr>
        <w:t>throughout the whole period that the function is in use.  T</w:t>
      </w:r>
      <w:r w:rsidR="00E516AE" w:rsidRPr="004A5127">
        <w:rPr>
          <w:color w:val="222222"/>
          <w:shd w:val="clear" w:color="auto" w:fill="FFFFFF"/>
        </w:rPr>
        <w:t xml:space="preserve">he use of the function in any other environment </w:t>
      </w:r>
      <w:r w:rsidR="0052221C" w:rsidRPr="004A5127">
        <w:rPr>
          <w:color w:val="222222"/>
          <w:shd w:val="clear" w:color="auto" w:fill="FFFFFF"/>
        </w:rPr>
        <w:t>must be</w:t>
      </w:r>
      <w:r w:rsidR="00E516AE" w:rsidRPr="004A5127">
        <w:rPr>
          <w:color w:val="222222"/>
          <w:shd w:val="clear" w:color="auto" w:fill="FFFFFF"/>
        </w:rPr>
        <w:t xml:space="preserve"> suppressed</w:t>
      </w:r>
      <w:r w:rsidR="004A5127">
        <w:rPr>
          <w:color w:val="222222"/>
          <w:shd w:val="clear" w:color="auto" w:fill="FFFFFF"/>
        </w:rPr>
        <w:t xml:space="preserve"> by technical means that cannot be overridden by the vehicle user</w:t>
      </w:r>
      <w:r w:rsidR="00E516AE" w:rsidRPr="004A5127">
        <w:rPr>
          <w:color w:val="222222"/>
          <w:shd w:val="clear" w:color="auto" w:fill="FFFFFF"/>
        </w:rPr>
        <w:t xml:space="preserve">. The proposal is </w:t>
      </w:r>
      <w:r w:rsidR="004A5127">
        <w:rPr>
          <w:color w:val="222222"/>
          <w:shd w:val="clear" w:color="auto" w:fill="FFFFFF"/>
        </w:rPr>
        <w:t>deliberately non-</w:t>
      </w:r>
      <w:r w:rsidR="00E516AE" w:rsidRPr="004A5127">
        <w:rPr>
          <w:color w:val="222222"/>
          <w:shd w:val="clear" w:color="auto" w:fill="FFFFFF"/>
        </w:rPr>
        <w:t xml:space="preserve">prescriptive about how the off-road environment is identified but if map data are used then an up to date map is required to ensure that the function does not become available on </w:t>
      </w:r>
      <w:r w:rsidR="004A5127" w:rsidRPr="004A5127">
        <w:rPr>
          <w:color w:val="222222"/>
          <w:shd w:val="clear" w:color="auto" w:fill="FFFFFF"/>
        </w:rPr>
        <w:t xml:space="preserve">newly constructed </w:t>
      </w:r>
      <w:r w:rsidR="00E516AE" w:rsidRPr="004A5127">
        <w:rPr>
          <w:color w:val="222222"/>
          <w:shd w:val="clear" w:color="auto" w:fill="FFFFFF"/>
        </w:rPr>
        <w:t>roads</w:t>
      </w:r>
      <w:r w:rsidR="00B2257A">
        <w:rPr>
          <w:color w:val="222222"/>
          <w:shd w:val="clear" w:color="auto" w:fill="FFFFFF"/>
        </w:rPr>
        <w:t>, i.e. roads built on la</w:t>
      </w:r>
      <w:bookmarkStart w:id="0" w:name="_GoBack"/>
      <w:bookmarkEnd w:id="0"/>
      <w:r w:rsidR="00B2257A">
        <w:rPr>
          <w:color w:val="222222"/>
          <w:shd w:val="clear" w:color="auto" w:fill="FFFFFF"/>
        </w:rPr>
        <w:t xml:space="preserve">nd formerly identified as </w:t>
      </w:r>
      <w:r w:rsidR="00E516AE" w:rsidRPr="004A5127">
        <w:rPr>
          <w:color w:val="222222"/>
          <w:shd w:val="clear" w:color="auto" w:fill="FFFFFF"/>
        </w:rPr>
        <w:t>off-road</w:t>
      </w:r>
      <w:r w:rsidR="00B2257A">
        <w:rPr>
          <w:color w:val="222222"/>
          <w:shd w:val="clear" w:color="auto" w:fill="FFFFFF"/>
        </w:rPr>
        <w:t xml:space="preserve"> by mapping data.</w:t>
      </w:r>
    </w:p>
    <w:p w:rsidR="00B91BD7" w:rsidRPr="00B91BD7" w:rsidRDefault="00B91BD7" w:rsidP="00B91BD7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center"/>
        <w:rPr>
          <w:rFonts w:eastAsiaTheme="minorHAnsi"/>
          <w:u w:val="single"/>
        </w:rPr>
      </w:pPr>
      <w:r>
        <w:rPr>
          <w:color w:val="222222"/>
          <w:u w:val="single"/>
          <w:shd w:val="clear" w:color="auto" w:fill="FFFFFF"/>
        </w:rPr>
        <w:tab/>
      </w:r>
      <w:r>
        <w:rPr>
          <w:color w:val="222222"/>
          <w:u w:val="single"/>
          <w:shd w:val="clear" w:color="auto" w:fill="FFFFFF"/>
        </w:rPr>
        <w:tab/>
      </w:r>
      <w:r>
        <w:rPr>
          <w:color w:val="222222"/>
          <w:u w:val="single"/>
          <w:shd w:val="clear" w:color="auto" w:fill="FFFFFF"/>
        </w:rPr>
        <w:tab/>
      </w:r>
    </w:p>
    <w:sectPr w:rsidR="00B91BD7" w:rsidRPr="00B91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E13"/>
    <w:multiLevelType w:val="hybridMultilevel"/>
    <w:tmpl w:val="A8CE6A4A"/>
    <w:lvl w:ilvl="0" w:tplc="BD588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30"/>
    <w:rsid w:val="0009743D"/>
    <w:rsid w:val="00207BB3"/>
    <w:rsid w:val="003F75DB"/>
    <w:rsid w:val="004A5127"/>
    <w:rsid w:val="00503016"/>
    <w:rsid w:val="005151E1"/>
    <w:rsid w:val="0052221C"/>
    <w:rsid w:val="00583056"/>
    <w:rsid w:val="00606AC4"/>
    <w:rsid w:val="0063111A"/>
    <w:rsid w:val="006D19B9"/>
    <w:rsid w:val="006F666C"/>
    <w:rsid w:val="007203AE"/>
    <w:rsid w:val="00721DCA"/>
    <w:rsid w:val="009632E3"/>
    <w:rsid w:val="00987F9D"/>
    <w:rsid w:val="009C1527"/>
    <w:rsid w:val="00A84385"/>
    <w:rsid w:val="00AB47D3"/>
    <w:rsid w:val="00AB637D"/>
    <w:rsid w:val="00B2257A"/>
    <w:rsid w:val="00B40EF3"/>
    <w:rsid w:val="00B47E56"/>
    <w:rsid w:val="00B8027A"/>
    <w:rsid w:val="00B91BD7"/>
    <w:rsid w:val="00B95824"/>
    <w:rsid w:val="00BE08B9"/>
    <w:rsid w:val="00C5020C"/>
    <w:rsid w:val="00CA3030"/>
    <w:rsid w:val="00CB2E5E"/>
    <w:rsid w:val="00D42D1F"/>
    <w:rsid w:val="00D6058A"/>
    <w:rsid w:val="00D82C38"/>
    <w:rsid w:val="00D87659"/>
    <w:rsid w:val="00D87EEE"/>
    <w:rsid w:val="00D92708"/>
    <w:rsid w:val="00E26997"/>
    <w:rsid w:val="00E45FA6"/>
    <w:rsid w:val="00E516AE"/>
    <w:rsid w:val="00E673D4"/>
    <w:rsid w:val="00E952BF"/>
    <w:rsid w:val="00EA3120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3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2699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2699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26997"/>
    <w:pPr>
      <w:suppressAutoHyphens w:val="0"/>
      <w:spacing w:after="160"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E26997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97"/>
    <w:rPr>
      <w:rFonts w:ascii="Segoe UI" w:eastAsia="Times New Roman" w:hAnsi="Segoe UI" w:cs="Segoe UI"/>
      <w:sz w:val="18"/>
      <w:szCs w:val="18"/>
      <w:lang w:val="fr-CH"/>
    </w:rPr>
  </w:style>
  <w:style w:type="paragraph" w:customStyle="1" w:styleId="H1G">
    <w:name w:val="_ H_1_G"/>
    <w:basedOn w:val="Normal"/>
    <w:next w:val="Normal"/>
    <w:link w:val="H1GChar"/>
    <w:rsid w:val="00B91BD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B91BD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3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2699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2699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26997"/>
    <w:pPr>
      <w:suppressAutoHyphens w:val="0"/>
      <w:spacing w:after="160"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E26997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97"/>
    <w:rPr>
      <w:rFonts w:ascii="Segoe UI" w:eastAsia="Times New Roman" w:hAnsi="Segoe UI" w:cs="Segoe UI"/>
      <w:sz w:val="18"/>
      <w:szCs w:val="18"/>
      <w:lang w:val="fr-CH"/>
    </w:rPr>
  </w:style>
  <w:style w:type="paragraph" w:customStyle="1" w:styleId="H1G">
    <w:name w:val="_ H_1_G"/>
    <w:basedOn w:val="Normal"/>
    <w:next w:val="Normal"/>
    <w:link w:val="H1GChar"/>
    <w:rsid w:val="00B91BD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B91BD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Jaguar Land Rover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Evatt, David (D.J.)</dc:creator>
  <cp:lastModifiedBy>Francois E. Guichard</cp:lastModifiedBy>
  <cp:revision>3</cp:revision>
  <cp:lastPrinted>2017-08-25T09:53:00Z</cp:lastPrinted>
  <dcterms:created xsi:type="dcterms:W3CDTF">2017-09-14T15:16:00Z</dcterms:created>
  <dcterms:modified xsi:type="dcterms:W3CDTF">2017-09-14T15:37:00Z</dcterms:modified>
</cp:coreProperties>
</file>