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F2F6D" w14:textId="32ED2F33" w:rsidR="00181587" w:rsidRPr="00C47377" w:rsidRDefault="00861464" w:rsidP="00B66613">
      <w:pPr>
        <w:pStyle w:val="HChG"/>
        <w:spacing w:before="0" w:after="360"/>
        <w:jc w:val="both"/>
      </w:pPr>
      <w:r>
        <w:tab/>
      </w:r>
      <w:r>
        <w:tab/>
      </w:r>
      <w:r w:rsidR="00F35E79">
        <w:rPr>
          <w:szCs w:val="28"/>
        </w:rPr>
        <w:t xml:space="preserve">Technical report on the </w:t>
      </w:r>
      <w:r w:rsidR="00373A35">
        <w:rPr>
          <w:szCs w:val="28"/>
        </w:rPr>
        <w:t xml:space="preserve">development of Amendment </w:t>
      </w:r>
      <w:r>
        <w:rPr>
          <w:szCs w:val="28"/>
        </w:rPr>
        <w:t xml:space="preserve">3 </w:t>
      </w:r>
      <w:r w:rsidR="00F35E79">
        <w:rPr>
          <w:szCs w:val="28"/>
        </w:rPr>
        <w:t>to global technical regulation No. 15 on Worldwide harmonized Light vehicles Test Procedures (WLTP)</w:t>
      </w:r>
    </w:p>
    <w:p w14:paraId="2C6B30C1" w14:textId="5CF74C69" w:rsidR="00181587" w:rsidRDefault="00181587" w:rsidP="001D0882">
      <w:pPr>
        <w:pStyle w:val="HChG"/>
        <w:spacing w:before="0" w:after="120"/>
        <w:jc w:val="both"/>
      </w:pPr>
      <w:r w:rsidRPr="00C47377">
        <w:tab/>
        <w:t>I.</w:t>
      </w:r>
      <w:r w:rsidRPr="00C47377">
        <w:tab/>
      </w:r>
      <w:r w:rsidR="001D0882">
        <w:t>Mandate</w:t>
      </w:r>
    </w:p>
    <w:p w14:paraId="3D14B367" w14:textId="6642D13B" w:rsidR="00B66613" w:rsidRDefault="00260FD8" w:rsidP="001D0882">
      <w:pPr>
        <w:autoSpaceDE w:val="0"/>
        <w:autoSpaceDN w:val="0"/>
        <w:adjustRightInd w:val="0"/>
        <w:spacing w:after="120" w:line="240" w:lineRule="auto"/>
        <w:ind w:left="1134" w:right="1134"/>
        <w:jc w:val="both"/>
      </w:pPr>
      <w:r>
        <w:t>1.</w:t>
      </w:r>
      <w:r w:rsidR="00D60E2B">
        <w:tab/>
      </w:r>
      <w:r w:rsidR="00861464">
        <w:t xml:space="preserve">Amendment 3 to global technical regulation (GTR) No. 15 </w:t>
      </w:r>
      <w:r w:rsidR="001D0882">
        <w:t xml:space="preserve">was developed by the Informal Working Group (IWG) on </w:t>
      </w:r>
      <w:proofErr w:type="gramStart"/>
      <w:r w:rsidR="001D0882">
        <w:rPr>
          <w:szCs w:val="28"/>
        </w:rPr>
        <w:t>World</w:t>
      </w:r>
      <w:bookmarkStart w:id="0" w:name="_GoBack"/>
      <w:bookmarkEnd w:id="0"/>
      <w:r w:rsidR="001D0882">
        <w:rPr>
          <w:szCs w:val="28"/>
        </w:rPr>
        <w:t>wide</w:t>
      </w:r>
      <w:proofErr w:type="gramEnd"/>
      <w:r w:rsidR="001D0882">
        <w:rPr>
          <w:szCs w:val="28"/>
        </w:rPr>
        <w:t xml:space="preserve"> harmonized Light vehicles Test Procedures (WLTP)</w:t>
      </w:r>
      <w:r w:rsidR="001D0882">
        <w:t xml:space="preserve"> </w:t>
      </w:r>
      <w:r w:rsidR="00B66613">
        <w:t>in the framework of Phase 2 of the development of GTR No. 15. The Executive Committee (AC.3) of the 1998 Agreement adopted the aut</w:t>
      </w:r>
      <w:r w:rsidR="00B87DD9">
        <w:t>horization</w:t>
      </w:r>
      <w:r w:rsidR="00B66613">
        <w:t xml:space="preserve"> to develop Phase 2 of GTR No. 15 at its June 2016 session (ECE/TRANS/WP.29/AC.3/44).</w:t>
      </w:r>
    </w:p>
    <w:p w14:paraId="1C5BF7F9" w14:textId="7966E869" w:rsidR="00D60E2B" w:rsidRDefault="00D60E2B" w:rsidP="00B66613">
      <w:pPr>
        <w:pStyle w:val="HChG"/>
        <w:spacing w:after="120"/>
        <w:ind w:hanging="425"/>
      </w:pPr>
      <w:r w:rsidRPr="00C47377">
        <w:t>I</w:t>
      </w:r>
      <w:r>
        <w:t>I</w:t>
      </w:r>
      <w:r w:rsidRPr="00C47377">
        <w:t>.</w:t>
      </w:r>
      <w:r w:rsidRPr="00C47377">
        <w:tab/>
      </w:r>
      <w:r w:rsidR="00B66613">
        <w:t>Objectives</w:t>
      </w:r>
    </w:p>
    <w:p w14:paraId="12388D02" w14:textId="503879D7" w:rsidR="00D60E2B" w:rsidRPr="00D60E2B" w:rsidRDefault="00D60E2B" w:rsidP="00534EF3">
      <w:pPr>
        <w:pStyle w:val="SingleTxtG"/>
      </w:pPr>
      <w:r>
        <w:t>2.</w:t>
      </w:r>
      <w:r>
        <w:tab/>
      </w:r>
      <w:r w:rsidR="00534EF3">
        <w:t xml:space="preserve">To clarify phase, cycle and vehicle class </w:t>
      </w:r>
      <w:proofErr w:type="spellStart"/>
      <w:r w:rsidR="00534EF3">
        <w:t>ternminology</w:t>
      </w:r>
      <w:proofErr w:type="spellEnd"/>
      <w:r w:rsidR="00534EF3">
        <w:t>. This enabled permitting</w:t>
      </w:r>
      <w:r w:rsidRPr="00D60E2B">
        <w:t xml:space="preserve"> interpolation between different levels of downscaling, cycle classes and speed caps, all of which had been agreed as technically justifiable. All figures in the GTR showing WLTC cycle phases and the corresponding time/speed tables were modified accordingly. </w:t>
      </w:r>
    </w:p>
    <w:p w14:paraId="218EEC0F" w14:textId="7927C4B5" w:rsidR="00D60E2B" w:rsidRPr="00D60E2B" w:rsidRDefault="00D60E2B" w:rsidP="00534EF3">
      <w:pPr>
        <w:pStyle w:val="SingleTxtG"/>
      </w:pPr>
      <w:r>
        <w:t>3.</w:t>
      </w:r>
      <w:r>
        <w:tab/>
      </w:r>
      <w:r w:rsidR="00534EF3">
        <w:t xml:space="preserve">To introduce </w:t>
      </w:r>
      <w:r w:rsidRPr="00D60E2B">
        <w:t>improvements to the gear shifting procedures. Th</w:t>
      </w:r>
      <w:r w:rsidR="00A94E4C">
        <w:t xml:space="preserve">is was achieved by </w:t>
      </w:r>
      <w:r w:rsidR="00534EF3">
        <w:t>including</w:t>
      </w:r>
      <w:r w:rsidRPr="00D60E2B">
        <w:t xml:space="preserve"> changes to gear selection and shift point determination for vehicles equipped with manual transmissions. </w:t>
      </w:r>
      <w:r w:rsidR="00907845">
        <w:t>In detail, this involved</w:t>
      </w:r>
      <w:r w:rsidRPr="00D60E2B">
        <w:t xml:space="preserve"> calculating gearshift points within an interpolation family, defining the </w:t>
      </w:r>
      <w:proofErr w:type="spellStart"/>
      <w:r w:rsidRPr="00D60E2B">
        <w:t>v</w:t>
      </w:r>
      <w:r w:rsidRPr="00D60E2B">
        <w:rPr>
          <w:vertAlign w:val="subscript"/>
        </w:rPr>
        <w:t>max</w:t>
      </w:r>
      <w:proofErr w:type="spellEnd"/>
      <w:r w:rsidRPr="00D60E2B">
        <w:t xml:space="preserve"> to be used for classification and gear use determination, clarification of the use of </w:t>
      </w:r>
      <w:proofErr w:type="spellStart"/>
      <w:r w:rsidRPr="00D60E2B">
        <w:t>v</w:t>
      </w:r>
      <w:r w:rsidRPr="00D60E2B">
        <w:rPr>
          <w:vertAlign w:val="subscript"/>
        </w:rPr>
        <w:t>max</w:t>
      </w:r>
      <w:proofErr w:type="spellEnd"/>
      <w:r w:rsidRPr="00D60E2B">
        <w:t xml:space="preserve"> using the downscaled cycle as a base cycle, calculating the minimum engine speed to drive, clarifying the conditions the gear in which maximum speed is reached, and providing an additional safety margin for the full load power curve.</w:t>
      </w:r>
    </w:p>
    <w:p w14:paraId="1DCBD46C" w14:textId="5951E841" w:rsidR="00D60E2B" w:rsidRPr="00D60E2B" w:rsidRDefault="00D60E2B" w:rsidP="00534EF3">
      <w:pPr>
        <w:pStyle w:val="SingleTxtG"/>
      </w:pPr>
      <w:r>
        <w:t>4.</w:t>
      </w:r>
      <w:r>
        <w:tab/>
      </w:r>
      <w:r w:rsidR="00534EF3">
        <w:t>To define</w:t>
      </w:r>
      <w:r w:rsidRPr="00D60E2B">
        <w:t xml:space="preserve"> the possible and permissible combinations of test vehicle selection and family requirements. This was done by introducing </w:t>
      </w:r>
      <w:r w:rsidR="00907845">
        <w:t xml:space="preserve">a </w:t>
      </w:r>
      <w:r w:rsidRPr="00D60E2B">
        <w:t xml:space="preserve">table and eliminating </w:t>
      </w:r>
      <w:r w:rsidR="00907845">
        <w:t xml:space="preserve">the </w:t>
      </w:r>
      <w:r w:rsidRPr="00D60E2B">
        <w:t>repetition</w:t>
      </w:r>
      <w:r w:rsidR="00907845">
        <w:t xml:space="preserve"> of text</w:t>
      </w:r>
      <w:r w:rsidRPr="00D60E2B">
        <w:t>.</w:t>
      </w:r>
    </w:p>
    <w:p w14:paraId="4AD0FC04" w14:textId="4C593AD5" w:rsidR="00D60E2B" w:rsidRPr="00D60E2B" w:rsidRDefault="00D60E2B" w:rsidP="00534EF3">
      <w:pPr>
        <w:pStyle w:val="SingleTxtG"/>
      </w:pPr>
      <w:r>
        <w:t>5.</w:t>
      </w:r>
      <w:r>
        <w:tab/>
      </w:r>
      <w:r w:rsidR="00534EF3">
        <w:t>To define</w:t>
      </w:r>
      <w:r w:rsidRPr="00D60E2B">
        <w:t xml:space="preserve"> the calculation of the average test mass during road load determination.</w:t>
      </w:r>
    </w:p>
    <w:p w14:paraId="7ACCCACD" w14:textId="2901E9F7" w:rsidR="00D60E2B" w:rsidRPr="00D60E2B" w:rsidRDefault="00D60E2B" w:rsidP="00534EF3">
      <w:pPr>
        <w:pStyle w:val="SingleTxtG"/>
      </w:pPr>
      <w:r>
        <w:t>6.</w:t>
      </w:r>
      <w:r>
        <w:tab/>
      </w:r>
      <w:r w:rsidR="00534EF3">
        <w:t>To define</w:t>
      </w:r>
      <w:r w:rsidRPr="00D60E2B">
        <w:t xml:space="preserve"> single and double roller dynamometers.</w:t>
      </w:r>
    </w:p>
    <w:p w14:paraId="49BB0B38" w14:textId="0D4E0958" w:rsidR="00D60E2B" w:rsidRPr="00D60E2B" w:rsidRDefault="00D60E2B" w:rsidP="00534EF3">
      <w:pPr>
        <w:pStyle w:val="SingleTxtG"/>
      </w:pPr>
      <w:r>
        <w:t>7.</w:t>
      </w:r>
      <w:r>
        <w:tab/>
      </w:r>
      <w:r w:rsidR="00534EF3">
        <w:t xml:space="preserve">To correct </w:t>
      </w:r>
      <w:r w:rsidRPr="00D60E2B">
        <w:t xml:space="preserve">minor spelling mistakes and/or punctuation, and restructuring some paragraphs. </w:t>
      </w:r>
      <w:r w:rsidR="00534EF3">
        <w:t xml:space="preserve">To bring </w:t>
      </w:r>
      <w:r w:rsidRPr="00D60E2B">
        <w:t>writing and formatting consistency to the GTR.</w:t>
      </w:r>
    </w:p>
    <w:p w14:paraId="678152FA" w14:textId="7B5F3641" w:rsidR="00844EFB" w:rsidRPr="00534EF3" w:rsidRDefault="00844EFB" w:rsidP="00B66613">
      <w:pPr>
        <w:pStyle w:val="SingleTxtG"/>
        <w:spacing w:before="360"/>
        <w:ind w:hanging="425"/>
        <w:rPr>
          <w:b/>
          <w:sz w:val="28"/>
          <w:szCs w:val="28"/>
        </w:rPr>
      </w:pPr>
      <w:r w:rsidRPr="00534EF3">
        <w:rPr>
          <w:b/>
          <w:sz w:val="28"/>
          <w:szCs w:val="28"/>
        </w:rPr>
        <w:t xml:space="preserve">III. </w:t>
      </w:r>
      <w:r w:rsidR="00EF497A" w:rsidRPr="00534EF3">
        <w:rPr>
          <w:b/>
          <w:sz w:val="28"/>
          <w:szCs w:val="28"/>
        </w:rPr>
        <w:t>M</w:t>
      </w:r>
      <w:r w:rsidRPr="00534EF3">
        <w:rPr>
          <w:b/>
          <w:sz w:val="28"/>
          <w:szCs w:val="28"/>
        </w:rPr>
        <w:t>eeting</w:t>
      </w:r>
      <w:r w:rsidR="009E1670">
        <w:rPr>
          <w:b/>
          <w:sz w:val="28"/>
          <w:szCs w:val="28"/>
        </w:rPr>
        <w:t>s held by Task F</w:t>
      </w:r>
      <w:r w:rsidR="00EF497A" w:rsidRPr="00534EF3">
        <w:rPr>
          <w:b/>
          <w:sz w:val="28"/>
          <w:szCs w:val="28"/>
        </w:rPr>
        <w:t>orces</w:t>
      </w:r>
    </w:p>
    <w:p w14:paraId="364D9DCF" w14:textId="4D6AD066" w:rsidR="00EF497A" w:rsidRDefault="00EF497A" w:rsidP="00534EF3">
      <w:pPr>
        <w:pStyle w:val="SingleTxtG"/>
      </w:pPr>
      <w:bookmarkStart w:id="1" w:name="_Hlk482894782"/>
      <w:r>
        <w:t>8.</w:t>
      </w:r>
      <w:r>
        <w:tab/>
        <w:t xml:space="preserve">The proposed changes </w:t>
      </w:r>
      <w:r w:rsidR="00E276FA">
        <w:t>in</w:t>
      </w:r>
      <w:r>
        <w:t xml:space="preserve"> Amendment 3 </w:t>
      </w:r>
      <w:r w:rsidR="00E276FA">
        <w:t xml:space="preserve">to GTR No. 15 </w:t>
      </w:r>
      <w:r w:rsidR="001944A0">
        <w:t xml:space="preserve">listed in </w:t>
      </w:r>
      <w:r w:rsidR="009E1670">
        <w:t xml:space="preserve">section </w:t>
      </w:r>
      <w:r w:rsidR="001944A0">
        <w:t xml:space="preserve">II above </w:t>
      </w:r>
      <w:r>
        <w:t xml:space="preserve">were discussed at length and agreed upon by all </w:t>
      </w:r>
      <w:proofErr w:type="spellStart"/>
      <w:r>
        <w:t>partipants</w:t>
      </w:r>
      <w:proofErr w:type="spellEnd"/>
      <w:r>
        <w:t xml:space="preserve"> during the following </w:t>
      </w:r>
      <w:r w:rsidR="006E24EB">
        <w:t>Task F</w:t>
      </w:r>
      <w:r w:rsidR="00D84518">
        <w:t xml:space="preserve">orce </w:t>
      </w:r>
      <w:r>
        <w:t>face-to-face or audio/web meetings:</w:t>
      </w:r>
    </w:p>
    <w:p w14:paraId="44662584" w14:textId="0CAD41BA" w:rsidR="00EF497A" w:rsidRDefault="006E24EB" w:rsidP="00534EF3">
      <w:pPr>
        <w:pStyle w:val="SingleTxtG"/>
      </w:pPr>
      <w:r>
        <w:t>(a)</w:t>
      </w:r>
      <w:r>
        <w:tab/>
      </w:r>
      <w:r w:rsidR="00EF497A">
        <w:t xml:space="preserve">Drafting Sub-group on March </w:t>
      </w:r>
      <w:r w:rsidR="00844EFB" w:rsidRPr="00EF497A">
        <w:t>2, 2017</w:t>
      </w:r>
      <w:r w:rsidR="00EF497A">
        <w:t>;</w:t>
      </w:r>
    </w:p>
    <w:p w14:paraId="1D5117D5" w14:textId="52B54A00" w:rsidR="00EF497A" w:rsidRDefault="006E24EB" w:rsidP="00534EF3">
      <w:pPr>
        <w:pStyle w:val="SingleTxtG"/>
      </w:pPr>
      <w:r>
        <w:t>(b)</w:t>
      </w:r>
      <w:r>
        <w:tab/>
        <w:t>T</w:t>
      </w:r>
      <w:r w:rsidR="00EF497A">
        <w:t xml:space="preserve">he </w:t>
      </w:r>
      <w:r w:rsidR="00415CB6">
        <w:t xml:space="preserve">seventeenth </w:t>
      </w:r>
      <w:r w:rsidR="000A4B59">
        <w:t>IWG</w:t>
      </w:r>
      <w:r w:rsidR="00EF497A">
        <w:t xml:space="preserve"> meeting in January 2017 in Geneva;</w:t>
      </w:r>
    </w:p>
    <w:p w14:paraId="7B701FFC" w14:textId="15267873" w:rsidR="003804A7" w:rsidRPr="00EF497A" w:rsidRDefault="006E24EB" w:rsidP="00534EF3">
      <w:pPr>
        <w:pStyle w:val="SingleTxtG"/>
      </w:pPr>
      <w:r>
        <w:t>(c)</w:t>
      </w:r>
      <w:r>
        <w:tab/>
      </w:r>
      <w:r w:rsidR="00EF497A">
        <w:t>Gearshift Task Force meetings held on September 26</w:t>
      </w:r>
      <w:r w:rsidR="000A4B59">
        <w:t xml:space="preserve"> </w:t>
      </w:r>
      <w:r w:rsidR="00EF497A">
        <w:t xml:space="preserve">and </w:t>
      </w:r>
      <w:r w:rsidR="000A4B59">
        <w:t xml:space="preserve">on December 16 in </w:t>
      </w:r>
      <w:r w:rsidR="00EF497A">
        <w:t>2016.</w:t>
      </w:r>
      <w:bookmarkEnd w:id="1"/>
    </w:p>
    <w:sectPr w:rsidR="003804A7" w:rsidRPr="00EF497A" w:rsidSect="00646232">
      <w:headerReference w:type="even" r:id="rId9"/>
      <w:headerReference w:type="default"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DF594" w14:textId="77777777" w:rsidR="00394A99" w:rsidRDefault="00394A99"/>
  </w:endnote>
  <w:endnote w:type="continuationSeparator" w:id="0">
    <w:p w14:paraId="33601D4F" w14:textId="77777777" w:rsidR="00394A99" w:rsidRDefault="00394A99"/>
  </w:endnote>
  <w:endnote w:type="continuationNotice" w:id="1">
    <w:p w14:paraId="0B80DBAA" w14:textId="77777777" w:rsidR="00394A99" w:rsidRDefault="00394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GSGothicM">
    <w:altName w:val="MS Gothic"/>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20354"/>
      <w:docPartObj>
        <w:docPartGallery w:val="Page Numbers (Bottom of Page)"/>
        <w:docPartUnique/>
      </w:docPartObj>
    </w:sdtPr>
    <w:sdtEndPr>
      <w:rPr>
        <w:b/>
        <w:noProof/>
        <w:sz w:val="18"/>
        <w:szCs w:val="18"/>
      </w:rPr>
    </w:sdtEndPr>
    <w:sdtContent>
      <w:p w14:paraId="275CDA9C" w14:textId="58483E18" w:rsidR="00D315F8" w:rsidRPr="005246A8" w:rsidRDefault="00D315F8"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534EF3">
          <w:rPr>
            <w:b/>
            <w:noProof/>
            <w:sz w:val="18"/>
            <w:szCs w:val="18"/>
          </w:rPr>
          <w:t>3</w:t>
        </w:r>
        <w:r w:rsidRPr="005246A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16D6" w14:textId="77777777" w:rsidR="00394A99" w:rsidRPr="000B175B" w:rsidRDefault="00394A99" w:rsidP="000B175B">
      <w:pPr>
        <w:tabs>
          <w:tab w:val="right" w:pos="2155"/>
        </w:tabs>
        <w:spacing w:after="80"/>
        <w:ind w:left="680"/>
        <w:rPr>
          <w:u w:val="single"/>
        </w:rPr>
      </w:pPr>
      <w:r>
        <w:rPr>
          <w:u w:val="single"/>
        </w:rPr>
        <w:tab/>
      </w:r>
    </w:p>
  </w:footnote>
  <w:footnote w:type="continuationSeparator" w:id="0">
    <w:p w14:paraId="4A37A87D" w14:textId="77777777" w:rsidR="00394A99" w:rsidRPr="00FC68B7" w:rsidRDefault="00394A99" w:rsidP="00FC68B7">
      <w:pPr>
        <w:tabs>
          <w:tab w:val="left" w:pos="2155"/>
        </w:tabs>
        <w:spacing w:after="80"/>
        <w:ind w:left="680"/>
        <w:rPr>
          <w:u w:val="single"/>
        </w:rPr>
      </w:pPr>
      <w:r>
        <w:rPr>
          <w:u w:val="single"/>
        </w:rPr>
        <w:tab/>
      </w:r>
    </w:p>
  </w:footnote>
  <w:footnote w:type="continuationNotice" w:id="1">
    <w:p w14:paraId="5BB8C2CA" w14:textId="77777777" w:rsidR="00394A99" w:rsidRDefault="00394A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522C" w14:textId="16D211B4" w:rsidR="00D315F8" w:rsidRPr="00861464" w:rsidRDefault="00D315F8" w:rsidP="0086146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D551" w14:textId="2A5A9BEF" w:rsidR="00D315F8" w:rsidRPr="00F35E79" w:rsidRDefault="00D315F8" w:rsidP="00F35E79">
    <w:pPr>
      <w:pStyle w:val="Header"/>
      <w:jc w:val="right"/>
      <w:rPr>
        <w:lang w:val="en-US"/>
      </w:rPr>
    </w:pPr>
    <w:r w:rsidRPr="00F35E79">
      <w:rPr>
        <w:lang w:val="en-US"/>
      </w:rPr>
      <w:t>ECE/TRAN</w:t>
    </w:r>
    <w:r>
      <w:rPr>
        <w:lang w:val="en-US"/>
      </w:rPr>
      <w:t>S/WP.29/GRPE/74/Add.1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42" w:type="dxa"/>
      <w:tblLook w:val="04A0" w:firstRow="1" w:lastRow="0" w:firstColumn="1" w:lastColumn="0" w:noHBand="0" w:noVBand="1"/>
    </w:tblPr>
    <w:tblGrid>
      <w:gridCol w:w="4962"/>
      <w:gridCol w:w="4960"/>
    </w:tblGrid>
    <w:tr w:rsidR="00861464" w:rsidRPr="00B62F09" w14:paraId="7267E53C" w14:textId="77777777" w:rsidTr="00CF395A">
      <w:tc>
        <w:tcPr>
          <w:tcW w:w="4962" w:type="dxa"/>
          <w:shd w:val="clear" w:color="auto" w:fill="auto"/>
        </w:tcPr>
        <w:p w14:paraId="5D56DEAA" w14:textId="2210C0A1" w:rsidR="00861464" w:rsidRDefault="00861464" w:rsidP="00CF395A">
          <w:pPr>
            <w:pStyle w:val="En-tte1"/>
            <w:rPr>
              <w:lang w:val="en-GB"/>
            </w:rPr>
          </w:pPr>
          <w:r>
            <w:rPr>
              <w:sz w:val="20"/>
              <w:szCs w:val="20"/>
              <w:lang w:val="en-GB"/>
            </w:rPr>
            <w:t>Submitted by the IWG on WLTP</w:t>
          </w:r>
        </w:p>
        <w:p w14:paraId="68A903DC" w14:textId="77777777" w:rsidR="00861464" w:rsidRDefault="00861464" w:rsidP="00CF395A">
          <w:pPr>
            <w:pStyle w:val="En-tte1"/>
            <w:rPr>
              <w:sz w:val="16"/>
              <w:szCs w:val="16"/>
              <w:lang w:val="en-GB"/>
            </w:rPr>
          </w:pPr>
        </w:p>
      </w:tc>
      <w:tc>
        <w:tcPr>
          <w:tcW w:w="4960" w:type="dxa"/>
          <w:shd w:val="clear" w:color="auto" w:fill="auto"/>
        </w:tcPr>
        <w:p w14:paraId="37060289" w14:textId="7DB19E18" w:rsidR="00861464" w:rsidRPr="00B62F09" w:rsidRDefault="00861464" w:rsidP="00CF395A">
          <w:pPr>
            <w:jc w:val="right"/>
            <w:rPr>
              <w:rFonts w:eastAsia="MS Mincho"/>
              <w:sz w:val="18"/>
              <w:szCs w:val="18"/>
              <w:lang w:val="en-US"/>
            </w:rPr>
          </w:pPr>
          <w:r w:rsidRPr="00B62F09">
            <w:rPr>
              <w:rFonts w:eastAsia="MS Mincho"/>
              <w:sz w:val="18"/>
              <w:szCs w:val="18"/>
              <w:lang w:val="en-US"/>
            </w:rPr>
            <w:t xml:space="preserve">Informal document </w:t>
          </w:r>
          <w:r w:rsidRPr="00B62F09">
            <w:rPr>
              <w:rFonts w:eastAsia="MS Mincho"/>
              <w:b/>
              <w:sz w:val="18"/>
              <w:szCs w:val="18"/>
              <w:lang w:val="en-US"/>
            </w:rPr>
            <w:t>GRPE-7</w:t>
          </w:r>
          <w:r w:rsidRPr="00B62F09">
            <w:rPr>
              <w:rFonts w:eastAsia="MS Mincho" w:hint="eastAsia"/>
              <w:b/>
              <w:sz w:val="18"/>
              <w:szCs w:val="18"/>
              <w:lang w:val="en-US" w:eastAsia="ko-KR"/>
            </w:rPr>
            <w:t>5</w:t>
          </w:r>
          <w:r w:rsidRPr="00B62F09">
            <w:rPr>
              <w:rFonts w:eastAsia="MS Mincho"/>
              <w:b/>
              <w:sz w:val="18"/>
              <w:szCs w:val="18"/>
              <w:lang w:val="en-US"/>
            </w:rPr>
            <w:t>-</w:t>
          </w:r>
          <w:r>
            <w:rPr>
              <w:rFonts w:eastAsia="MS Mincho"/>
              <w:b/>
              <w:sz w:val="18"/>
              <w:szCs w:val="18"/>
              <w:lang w:val="en-US" w:eastAsia="ko-KR"/>
            </w:rPr>
            <w:t>07</w:t>
          </w:r>
        </w:p>
        <w:p w14:paraId="7C9C2605" w14:textId="77777777" w:rsidR="00861464" w:rsidRPr="00B62F09" w:rsidRDefault="00861464" w:rsidP="00CF395A">
          <w:pPr>
            <w:widowControl w:val="0"/>
            <w:tabs>
              <w:tab w:val="center" w:pos="4677"/>
              <w:tab w:val="right" w:pos="9355"/>
            </w:tabs>
            <w:ind w:left="567"/>
            <w:jc w:val="right"/>
            <w:rPr>
              <w:rFonts w:eastAsia="HGSGothicM"/>
              <w:kern w:val="2"/>
              <w:sz w:val="18"/>
              <w:szCs w:val="18"/>
              <w:lang w:val="en-US" w:eastAsia="ko-KR"/>
            </w:rPr>
          </w:pPr>
          <w:r w:rsidRPr="00B62F09">
            <w:rPr>
              <w:rFonts w:eastAsia="HGSGothicM"/>
              <w:kern w:val="2"/>
              <w:sz w:val="18"/>
              <w:szCs w:val="18"/>
              <w:lang w:val="en-US" w:eastAsia="ar-SA"/>
            </w:rPr>
            <w:t>7</w:t>
          </w:r>
          <w:r w:rsidRPr="00B62F09">
            <w:rPr>
              <w:rFonts w:eastAsia="MS Mincho" w:hint="eastAsia"/>
              <w:kern w:val="2"/>
              <w:sz w:val="18"/>
              <w:szCs w:val="18"/>
              <w:lang w:val="en-US" w:eastAsia="ko-KR"/>
            </w:rPr>
            <w:t>5</w:t>
          </w:r>
          <w:r w:rsidRPr="00B62F09">
            <w:rPr>
              <w:rFonts w:eastAsia="HGSGothicM"/>
              <w:kern w:val="2"/>
              <w:sz w:val="18"/>
              <w:szCs w:val="18"/>
              <w:vertAlign w:val="superscript"/>
              <w:lang w:val="en-US" w:eastAsia="ja-JP"/>
            </w:rPr>
            <w:t>th</w:t>
          </w:r>
          <w:r w:rsidRPr="00B62F09">
            <w:rPr>
              <w:rFonts w:eastAsia="HGSGothicM"/>
              <w:kern w:val="2"/>
              <w:sz w:val="18"/>
              <w:szCs w:val="18"/>
              <w:lang w:val="en-US" w:eastAsia="ar-SA"/>
            </w:rPr>
            <w:t xml:space="preserve"> GRPE, </w:t>
          </w:r>
          <w:r w:rsidRPr="00B62F09">
            <w:rPr>
              <w:rFonts w:eastAsia="MS Mincho" w:hint="eastAsia"/>
              <w:kern w:val="2"/>
              <w:sz w:val="18"/>
              <w:szCs w:val="18"/>
              <w:lang w:val="en-US" w:eastAsia="ko-KR"/>
            </w:rPr>
            <w:t>6</w:t>
          </w:r>
          <w:r w:rsidRPr="00B62F09">
            <w:rPr>
              <w:rFonts w:eastAsia="HGSGothicM" w:hint="eastAsia"/>
              <w:kern w:val="2"/>
              <w:sz w:val="18"/>
              <w:szCs w:val="18"/>
              <w:lang w:val="en-US" w:eastAsia="ja-JP"/>
            </w:rPr>
            <w:t>-</w:t>
          </w:r>
          <w:r w:rsidRPr="00B62F09">
            <w:rPr>
              <w:rFonts w:eastAsia="MS Mincho" w:hint="eastAsia"/>
              <w:kern w:val="2"/>
              <w:sz w:val="18"/>
              <w:szCs w:val="18"/>
              <w:lang w:val="en-US" w:eastAsia="ko-KR"/>
            </w:rPr>
            <w:t>9</w:t>
          </w:r>
          <w:r w:rsidRPr="00B62F09">
            <w:rPr>
              <w:rFonts w:eastAsia="HGSGothicM"/>
              <w:kern w:val="2"/>
              <w:sz w:val="18"/>
              <w:szCs w:val="18"/>
              <w:lang w:val="en-US" w:eastAsia="ar-SA"/>
            </w:rPr>
            <w:t xml:space="preserve"> J</w:t>
          </w:r>
          <w:r w:rsidRPr="00B62F09">
            <w:rPr>
              <w:rFonts w:eastAsia="HGSGothicM"/>
              <w:kern w:val="2"/>
              <w:sz w:val="18"/>
              <w:szCs w:val="18"/>
              <w:lang w:val="en-US" w:eastAsia="ja-JP"/>
            </w:rPr>
            <w:t>une</w:t>
          </w:r>
          <w:r w:rsidRPr="00B62F09">
            <w:rPr>
              <w:rFonts w:eastAsia="HGSGothicM"/>
              <w:kern w:val="2"/>
              <w:sz w:val="18"/>
              <w:szCs w:val="18"/>
              <w:lang w:val="en-US" w:eastAsia="ar-SA"/>
            </w:rPr>
            <w:t xml:space="preserve"> 2017</w:t>
          </w:r>
          <w:r w:rsidRPr="00B62F09">
            <w:rPr>
              <w:rFonts w:eastAsia="HGSGothicM"/>
              <w:kern w:val="2"/>
              <w:sz w:val="18"/>
              <w:szCs w:val="18"/>
              <w:lang w:val="en-US" w:eastAsia="ko-KR"/>
            </w:rPr>
            <w:t xml:space="preserve">, </w:t>
          </w:r>
        </w:p>
        <w:p w14:paraId="0D6B8F5F" w14:textId="2B613121" w:rsidR="00861464" w:rsidRPr="00B62F09" w:rsidRDefault="00861464" w:rsidP="00CF395A">
          <w:pPr>
            <w:ind w:left="742"/>
            <w:jc w:val="right"/>
            <w:rPr>
              <w:lang w:val="fr-CH"/>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item </w:t>
          </w:r>
          <w:r>
            <w:rPr>
              <w:rFonts w:eastAsia="MS Mincho"/>
              <w:kern w:val="2"/>
              <w:sz w:val="18"/>
              <w:szCs w:val="18"/>
              <w:lang w:val="en-US" w:eastAsia="ko-KR"/>
            </w:rPr>
            <w:t>3(b)</w:t>
          </w:r>
        </w:p>
      </w:tc>
    </w:tr>
  </w:tbl>
  <w:p w14:paraId="5310FBC4" w14:textId="772B5504" w:rsidR="00D315F8" w:rsidRPr="00861464" w:rsidRDefault="00D315F8" w:rsidP="0086146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CAE53A3"/>
    <w:multiLevelType w:val="hybridMultilevel"/>
    <w:tmpl w:val="ACBC3D3C"/>
    <w:lvl w:ilvl="0" w:tplc="E786984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EC73CE9"/>
    <w:multiLevelType w:val="hybridMultilevel"/>
    <w:tmpl w:val="D5B40172"/>
    <w:lvl w:ilvl="0" w:tplc="E786984A">
      <w:start w:val="1"/>
      <w:numFmt w:val="lowerLetter"/>
      <w:lvlText w:val="(%1)"/>
      <w:lvlJc w:val="left"/>
      <w:pPr>
        <w:ind w:left="1409" w:hanging="360"/>
      </w:pPr>
      <w:rPr>
        <w:rFont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9">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FED09DE"/>
    <w:multiLevelType w:val="hybridMultilevel"/>
    <w:tmpl w:val="9462E948"/>
    <w:lvl w:ilvl="0" w:tplc="E786984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5">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9"/>
  </w:num>
  <w:num w:numId="4">
    <w:abstractNumId w:val="17"/>
  </w:num>
  <w:num w:numId="5">
    <w:abstractNumId w:val="11"/>
  </w:num>
  <w:num w:numId="6">
    <w:abstractNumId w:val="15"/>
  </w:num>
  <w:num w:numId="7">
    <w:abstractNumId w:val="4"/>
  </w:num>
  <w:num w:numId="8">
    <w:abstractNumId w:val="22"/>
  </w:num>
  <w:num w:numId="9">
    <w:abstractNumId w:val="23"/>
  </w:num>
  <w:num w:numId="10">
    <w:abstractNumId w:val="12"/>
  </w:num>
  <w:num w:numId="11">
    <w:abstractNumId w:val="5"/>
  </w:num>
  <w:num w:numId="12">
    <w:abstractNumId w:val="25"/>
  </w:num>
  <w:num w:numId="13">
    <w:abstractNumId w:val="9"/>
  </w:num>
  <w:num w:numId="14">
    <w:abstractNumId w:val="10"/>
  </w:num>
  <w:num w:numId="15">
    <w:abstractNumId w:val="21"/>
  </w:num>
  <w:num w:numId="16">
    <w:abstractNumId w:val="1"/>
  </w:num>
  <w:num w:numId="17">
    <w:abstractNumId w:val="6"/>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8"/>
  </w:num>
  <w:num w:numId="25">
    <w:abstractNumId w:val="7"/>
  </w:num>
  <w:num w:numId="26">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uc 04.05.2017">
    <w15:presenceInfo w15:providerId="None" w15:userId="Dubuc 04.05.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674"/>
    <w:rsid w:val="000431AD"/>
    <w:rsid w:val="00043742"/>
    <w:rsid w:val="0004378A"/>
    <w:rsid w:val="00043B9E"/>
    <w:rsid w:val="00043D72"/>
    <w:rsid w:val="0004401C"/>
    <w:rsid w:val="00044B38"/>
    <w:rsid w:val="00044C20"/>
    <w:rsid w:val="00045401"/>
    <w:rsid w:val="000461FE"/>
    <w:rsid w:val="00046A55"/>
    <w:rsid w:val="00046F92"/>
    <w:rsid w:val="000476F0"/>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DD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B59"/>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46F"/>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F89"/>
    <w:rsid w:val="00144902"/>
    <w:rsid w:val="00144B6B"/>
    <w:rsid w:val="00144F1E"/>
    <w:rsid w:val="00145292"/>
    <w:rsid w:val="001452FC"/>
    <w:rsid w:val="0014533A"/>
    <w:rsid w:val="0014575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4A0"/>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882"/>
    <w:rsid w:val="001D0C2F"/>
    <w:rsid w:val="001D1B77"/>
    <w:rsid w:val="001D1E5D"/>
    <w:rsid w:val="001D24D8"/>
    <w:rsid w:val="001D26DF"/>
    <w:rsid w:val="001D2C14"/>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93F"/>
    <w:rsid w:val="00240E87"/>
    <w:rsid w:val="00240FBC"/>
    <w:rsid w:val="00241101"/>
    <w:rsid w:val="0024132A"/>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25C"/>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795"/>
    <w:rsid w:val="002A3AAA"/>
    <w:rsid w:val="002A3B15"/>
    <w:rsid w:val="002A3B34"/>
    <w:rsid w:val="002A3DC0"/>
    <w:rsid w:val="002A4583"/>
    <w:rsid w:val="002A483C"/>
    <w:rsid w:val="002A5AA9"/>
    <w:rsid w:val="002A5EEE"/>
    <w:rsid w:val="002A65D0"/>
    <w:rsid w:val="002A68E2"/>
    <w:rsid w:val="002A6EE9"/>
    <w:rsid w:val="002A701A"/>
    <w:rsid w:val="002A709E"/>
    <w:rsid w:val="002A7453"/>
    <w:rsid w:val="002A7709"/>
    <w:rsid w:val="002A7A60"/>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D45"/>
    <w:rsid w:val="002C7238"/>
    <w:rsid w:val="002D0742"/>
    <w:rsid w:val="002D07BD"/>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6408"/>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BCE"/>
    <w:rsid w:val="0033074C"/>
    <w:rsid w:val="00331771"/>
    <w:rsid w:val="00331AFF"/>
    <w:rsid w:val="00331FB6"/>
    <w:rsid w:val="00331FED"/>
    <w:rsid w:val="00332A8A"/>
    <w:rsid w:val="00332D43"/>
    <w:rsid w:val="003335D7"/>
    <w:rsid w:val="00333642"/>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678B"/>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605"/>
    <w:rsid w:val="00367AB7"/>
    <w:rsid w:val="00367B8E"/>
    <w:rsid w:val="0037021A"/>
    <w:rsid w:val="00370C70"/>
    <w:rsid w:val="00371688"/>
    <w:rsid w:val="00371704"/>
    <w:rsid w:val="003719B1"/>
    <w:rsid w:val="00372F2B"/>
    <w:rsid w:val="0037347D"/>
    <w:rsid w:val="00373591"/>
    <w:rsid w:val="00373704"/>
    <w:rsid w:val="00373A35"/>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A99"/>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59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2DD0"/>
    <w:rsid w:val="003C3487"/>
    <w:rsid w:val="003C4024"/>
    <w:rsid w:val="003C4975"/>
    <w:rsid w:val="003C5146"/>
    <w:rsid w:val="003C5B4D"/>
    <w:rsid w:val="003C5D78"/>
    <w:rsid w:val="003C5FE6"/>
    <w:rsid w:val="003C6037"/>
    <w:rsid w:val="003C6057"/>
    <w:rsid w:val="003C6219"/>
    <w:rsid w:val="003C632D"/>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5CB6"/>
    <w:rsid w:val="0041646E"/>
    <w:rsid w:val="004164C9"/>
    <w:rsid w:val="00416989"/>
    <w:rsid w:val="004174D0"/>
    <w:rsid w:val="00417C83"/>
    <w:rsid w:val="00417D90"/>
    <w:rsid w:val="00417F48"/>
    <w:rsid w:val="00420964"/>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168"/>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A1E"/>
    <w:rsid w:val="00442BC9"/>
    <w:rsid w:val="0044353E"/>
    <w:rsid w:val="004437DB"/>
    <w:rsid w:val="004437FC"/>
    <w:rsid w:val="004438B6"/>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21"/>
    <w:rsid w:val="004527C4"/>
    <w:rsid w:val="00452A84"/>
    <w:rsid w:val="00453491"/>
    <w:rsid w:val="004538EE"/>
    <w:rsid w:val="00454332"/>
    <w:rsid w:val="00454689"/>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77B1D"/>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C0E"/>
    <w:rsid w:val="00534EF3"/>
    <w:rsid w:val="00534F9B"/>
    <w:rsid w:val="00535571"/>
    <w:rsid w:val="005356F5"/>
    <w:rsid w:val="0053574F"/>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1A2"/>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877"/>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878"/>
    <w:rsid w:val="00594CAF"/>
    <w:rsid w:val="00595126"/>
    <w:rsid w:val="00595278"/>
    <w:rsid w:val="00595520"/>
    <w:rsid w:val="00595A58"/>
    <w:rsid w:val="00595D4D"/>
    <w:rsid w:val="00595F73"/>
    <w:rsid w:val="005962A0"/>
    <w:rsid w:val="00596669"/>
    <w:rsid w:val="00596CBB"/>
    <w:rsid w:val="00596FD1"/>
    <w:rsid w:val="00597310"/>
    <w:rsid w:val="005A0D20"/>
    <w:rsid w:val="005A10EF"/>
    <w:rsid w:val="005A186A"/>
    <w:rsid w:val="005A1D4E"/>
    <w:rsid w:val="005A27BB"/>
    <w:rsid w:val="005A2AC4"/>
    <w:rsid w:val="005A4401"/>
    <w:rsid w:val="005A44B9"/>
    <w:rsid w:val="005A4946"/>
    <w:rsid w:val="005A5023"/>
    <w:rsid w:val="005A5142"/>
    <w:rsid w:val="005A5C2B"/>
    <w:rsid w:val="005A60B1"/>
    <w:rsid w:val="005A68A9"/>
    <w:rsid w:val="005A69B2"/>
    <w:rsid w:val="005A6BD7"/>
    <w:rsid w:val="005A6C87"/>
    <w:rsid w:val="005A6F4B"/>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8A1"/>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4F"/>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CB6"/>
    <w:rsid w:val="00630FCB"/>
    <w:rsid w:val="00631580"/>
    <w:rsid w:val="006316EB"/>
    <w:rsid w:val="006317F2"/>
    <w:rsid w:val="0063194C"/>
    <w:rsid w:val="00631A48"/>
    <w:rsid w:val="00632960"/>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E8E"/>
    <w:rsid w:val="00696F91"/>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4EB"/>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163"/>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16D7D"/>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1AD8"/>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60A"/>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D79"/>
    <w:rsid w:val="00805EAD"/>
    <w:rsid w:val="00806D4D"/>
    <w:rsid w:val="00806E5C"/>
    <w:rsid w:val="00807B4E"/>
    <w:rsid w:val="00807D54"/>
    <w:rsid w:val="00807F9D"/>
    <w:rsid w:val="00810039"/>
    <w:rsid w:val="00810778"/>
    <w:rsid w:val="00810BAC"/>
    <w:rsid w:val="00811042"/>
    <w:rsid w:val="0081118B"/>
    <w:rsid w:val="00811512"/>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4B1"/>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4EFB"/>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336"/>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464"/>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B748F"/>
    <w:rsid w:val="008C005D"/>
    <w:rsid w:val="008C0220"/>
    <w:rsid w:val="008C0754"/>
    <w:rsid w:val="008C0A48"/>
    <w:rsid w:val="008C22DC"/>
    <w:rsid w:val="008C36B8"/>
    <w:rsid w:val="008C37AF"/>
    <w:rsid w:val="008C3A70"/>
    <w:rsid w:val="008C41E0"/>
    <w:rsid w:val="008C483E"/>
    <w:rsid w:val="008C4AE0"/>
    <w:rsid w:val="008C66A6"/>
    <w:rsid w:val="008C6803"/>
    <w:rsid w:val="008C6F63"/>
    <w:rsid w:val="008C712E"/>
    <w:rsid w:val="008C7193"/>
    <w:rsid w:val="008C7518"/>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845"/>
    <w:rsid w:val="00907E12"/>
    <w:rsid w:val="0091087B"/>
    <w:rsid w:val="00910B64"/>
    <w:rsid w:val="00911005"/>
    <w:rsid w:val="0091176A"/>
    <w:rsid w:val="009119A8"/>
    <w:rsid w:val="00912ECF"/>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AAE"/>
    <w:rsid w:val="00917CD2"/>
    <w:rsid w:val="00920306"/>
    <w:rsid w:val="00920D09"/>
    <w:rsid w:val="009210B9"/>
    <w:rsid w:val="00921907"/>
    <w:rsid w:val="0092202F"/>
    <w:rsid w:val="009222AE"/>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5F9"/>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57A"/>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5E16"/>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670"/>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8E"/>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724"/>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1F1"/>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4FD4"/>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4D"/>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4E4C"/>
    <w:rsid w:val="00A950E1"/>
    <w:rsid w:val="00A957CB"/>
    <w:rsid w:val="00A96040"/>
    <w:rsid w:val="00A9647F"/>
    <w:rsid w:val="00A9664E"/>
    <w:rsid w:val="00A96D24"/>
    <w:rsid w:val="00A977B0"/>
    <w:rsid w:val="00A979A9"/>
    <w:rsid w:val="00A97EE4"/>
    <w:rsid w:val="00AA0105"/>
    <w:rsid w:val="00AA027C"/>
    <w:rsid w:val="00AA03FE"/>
    <w:rsid w:val="00AA0554"/>
    <w:rsid w:val="00AA0629"/>
    <w:rsid w:val="00AA073E"/>
    <w:rsid w:val="00AA08AE"/>
    <w:rsid w:val="00AA0FF8"/>
    <w:rsid w:val="00AA13BE"/>
    <w:rsid w:val="00AA1C5D"/>
    <w:rsid w:val="00AA2692"/>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A74"/>
    <w:rsid w:val="00AA6EFE"/>
    <w:rsid w:val="00AA7017"/>
    <w:rsid w:val="00AA7256"/>
    <w:rsid w:val="00AB0B28"/>
    <w:rsid w:val="00AB0C30"/>
    <w:rsid w:val="00AB1765"/>
    <w:rsid w:val="00AB186C"/>
    <w:rsid w:val="00AB1BF6"/>
    <w:rsid w:val="00AB1EBD"/>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37D"/>
    <w:rsid w:val="00AD6D77"/>
    <w:rsid w:val="00AD7637"/>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7E3"/>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6DBA"/>
    <w:rsid w:val="00B274DF"/>
    <w:rsid w:val="00B279D8"/>
    <w:rsid w:val="00B27B0B"/>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03EF"/>
    <w:rsid w:val="00B5137A"/>
    <w:rsid w:val="00B51386"/>
    <w:rsid w:val="00B5140D"/>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61F"/>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613"/>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6E9F"/>
    <w:rsid w:val="00B8700B"/>
    <w:rsid w:val="00B87065"/>
    <w:rsid w:val="00B87A26"/>
    <w:rsid w:val="00B87AB8"/>
    <w:rsid w:val="00B87DD9"/>
    <w:rsid w:val="00B900FD"/>
    <w:rsid w:val="00B9059A"/>
    <w:rsid w:val="00B90D60"/>
    <w:rsid w:val="00B91C5A"/>
    <w:rsid w:val="00B91D20"/>
    <w:rsid w:val="00B929F1"/>
    <w:rsid w:val="00B93100"/>
    <w:rsid w:val="00B932EC"/>
    <w:rsid w:val="00B94D9F"/>
    <w:rsid w:val="00B94E5B"/>
    <w:rsid w:val="00B958DF"/>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C79"/>
    <w:rsid w:val="00BB45C4"/>
    <w:rsid w:val="00BB4F7E"/>
    <w:rsid w:val="00BB588A"/>
    <w:rsid w:val="00BB6210"/>
    <w:rsid w:val="00BB69E0"/>
    <w:rsid w:val="00BB7461"/>
    <w:rsid w:val="00BB7E73"/>
    <w:rsid w:val="00BB7EE5"/>
    <w:rsid w:val="00BC1283"/>
    <w:rsid w:val="00BC1568"/>
    <w:rsid w:val="00BC1E7E"/>
    <w:rsid w:val="00BC27F1"/>
    <w:rsid w:val="00BC2AB9"/>
    <w:rsid w:val="00BC2BA2"/>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AD5"/>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8A1"/>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170"/>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6C2"/>
    <w:rsid w:val="00C220B4"/>
    <w:rsid w:val="00C22AC5"/>
    <w:rsid w:val="00C22C0A"/>
    <w:rsid w:val="00C230F2"/>
    <w:rsid w:val="00C243E7"/>
    <w:rsid w:val="00C24747"/>
    <w:rsid w:val="00C24A59"/>
    <w:rsid w:val="00C24B86"/>
    <w:rsid w:val="00C24E8D"/>
    <w:rsid w:val="00C2557C"/>
    <w:rsid w:val="00C25588"/>
    <w:rsid w:val="00C260BA"/>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C796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660"/>
    <w:rsid w:val="00D26B67"/>
    <w:rsid w:val="00D27C78"/>
    <w:rsid w:val="00D30038"/>
    <w:rsid w:val="00D302E0"/>
    <w:rsid w:val="00D3052B"/>
    <w:rsid w:val="00D30730"/>
    <w:rsid w:val="00D3098A"/>
    <w:rsid w:val="00D314FB"/>
    <w:rsid w:val="00D3151E"/>
    <w:rsid w:val="00D315F8"/>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D74"/>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0E2B"/>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BB9"/>
    <w:rsid w:val="00D82E8C"/>
    <w:rsid w:val="00D83772"/>
    <w:rsid w:val="00D83C2C"/>
    <w:rsid w:val="00D83E40"/>
    <w:rsid w:val="00D84166"/>
    <w:rsid w:val="00D84178"/>
    <w:rsid w:val="00D84350"/>
    <w:rsid w:val="00D84518"/>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0"/>
    <w:rsid w:val="00DA5559"/>
    <w:rsid w:val="00DA5A39"/>
    <w:rsid w:val="00DA5AA2"/>
    <w:rsid w:val="00DA70E3"/>
    <w:rsid w:val="00DB01D9"/>
    <w:rsid w:val="00DB046F"/>
    <w:rsid w:val="00DB066C"/>
    <w:rsid w:val="00DB112E"/>
    <w:rsid w:val="00DB1F79"/>
    <w:rsid w:val="00DB1FA1"/>
    <w:rsid w:val="00DB21D2"/>
    <w:rsid w:val="00DB23CB"/>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23"/>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C8B"/>
    <w:rsid w:val="00DE7F15"/>
    <w:rsid w:val="00DF0F0B"/>
    <w:rsid w:val="00DF1F93"/>
    <w:rsid w:val="00DF2275"/>
    <w:rsid w:val="00DF24C8"/>
    <w:rsid w:val="00DF2846"/>
    <w:rsid w:val="00DF28A6"/>
    <w:rsid w:val="00DF29D1"/>
    <w:rsid w:val="00DF2A61"/>
    <w:rsid w:val="00DF2C3D"/>
    <w:rsid w:val="00DF320F"/>
    <w:rsid w:val="00DF3357"/>
    <w:rsid w:val="00DF3C24"/>
    <w:rsid w:val="00DF3F62"/>
    <w:rsid w:val="00DF40AE"/>
    <w:rsid w:val="00DF4172"/>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D4F"/>
    <w:rsid w:val="00E063AA"/>
    <w:rsid w:val="00E07920"/>
    <w:rsid w:val="00E10150"/>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6FA"/>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49A"/>
    <w:rsid w:val="00E364DF"/>
    <w:rsid w:val="00E36681"/>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452"/>
    <w:rsid w:val="00E60591"/>
    <w:rsid w:val="00E60C5B"/>
    <w:rsid w:val="00E6100C"/>
    <w:rsid w:val="00E61BBF"/>
    <w:rsid w:val="00E6276B"/>
    <w:rsid w:val="00E62782"/>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20D6"/>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302"/>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97A"/>
    <w:rsid w:val="00EF4CDD"/>
    <w:rsid w:val="00EF5532"/>
    <w:rsid w:val="00EF566A"/>
    <w:rsid w:val="00EF599E"/>
    <w:rsid w:val="00EF7044"/>
    <w:rsid w:val="00EF7B23"/>
    <w:rsid w:val="00EF7D95"/>
    <w:rsid w:val="00EF7EA3"/>
    <w:rsid w:val="00EF7FE8"/>
    <w:rsid w:val="00F00C88"/>
    <w:rsid w:val="00F0137E"/>
    <w:rsid w:val="00F01B4A"/>
    <w:rsid w:val="00F02C2F"/>
    <w:rsid w:val="00F0307E"/>
    <w:rsid w:val="00F03CCB"/>
    <w:rsid w:val="00F04108"/>
    <w:rsid w:val="00F0430D"/>
    <w:rsid w:val="00F045E8"/>
    <w:rsid w:val="00F0470A"/>
    <w:rsid w:val="00F05247"/>
    <w:rsid w:val="00F0536B"/>
    <w:rsid w:val="00F054AB"/>
    <w:rsid w:val="00F0560C"/>
    <w:rsid w:val="00F05801"/>
    <w:rsid w:val="00F0593C"/>
    <w:rsid w:val="00F059BD"/>
    <w:rsid w:val="00F05D5D"/>
    <w:rsid w:val="00F06344"/>
    <w:rsid w:val="00F07457"/>
    <w:rsid w:val="00F07960"/>
    <w:rsid w:val="00F07B76"/>
    <w:rsid w:val="00F07CFC"/>
    <w:rsid w:val="00F10274"/>
    <w:rsid w:val="00F1077D"/>
    <w:rsid w:val="00F107A2"/>
    <w:rsid w:val="00F10A9F"/>
    <w:rsid w:val="00F10DB4"/>
    <w:rsid w:val="00F10DEB"/>
    <w:rsid w:val="00F10F58"/>
    <w:rsid w:val="00F11A69"/>
    <w:rsid w:val="00F11F96"/>
    <w:rsid w:val="00F11FCC"/>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3F6"/>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A25"/>
    <w:rsid w:val="00F44BA2"/>
    <w:rsid w:val="00F44C3A"/>
    <w:rsid w:val="00F4553D"/>
    <w:rsid w:val="00F45808"/>
    <w:rsid w:val="00F46A2B"/>
    <w:rsid w:val="00F46D0F"/>
    <w:rsid w:val="00F4780D"/>
    <w:rsid w:val="00F47DA8"/>
    <w:rsid w:val="00F47EDD"/>
    <w:rsid w:val="00F47F8B"/>
    <w:rsid w:val="00F507EC"/>
    <w:rsid w:val="00F51575"/>
    <w:rsid w:val="00F519C6"/>
    <w:rsid w:val="00F51F9E"/>
    <w:rsid w:val="00F527B3"/>
    <w:rsid w:val="00F52BC6"/>
    <w:rsid w:val="00F52D6E"/>
    <w:rsid w:val="00F52E19"/>
    <w:rsid w:val="00F53F5E"/>
    <w:rsid w:val="00F54C37"/>
    <w:rsid w:val="00F5558C"/>
    <w:rsid w:val="00F55BD8"/>
    <w:rsid w:val="00F55C2C"/>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53"/>
    <w:rsid w:val="00F81C19"/>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64EE"/>
    <w:rsid w:val="00F9665F"/>
    <w:rsid w:val="00F968D7"/>
    <w:rsid w:val="00F96B6C"/>
    <w:rsid w:val="00F975E2"/>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1269"/>
    <w:rsid w:val="00FD239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63"/>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0" w:uiPriority="35" w:unhideWhenUsed="0"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D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paragraph" w:customStyle="1" w:styleId="En-tte1">
    <w:name w:val="En-tête1"/>
    <w:basedOn w:val="Normal"/>
    <w:qFormat/>
    <w:rsid w:val="00861464"/>
    <w:pPr>
      <w:tabs>
        <w:tab w:val="center" w:pos="4677"/>
        <w:tab w:val="right" w:pos="9355"/>
      </w:tabs>
      <w:spacing w:line="240" w:lineRule="auto"/>
    </w:pPr>
    <w:rPr>
      <w:color w:val="00000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semiHidden="0" w:uiPriority="35" w:unhideWhenUsed="0"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D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paragraph" w:customStyle="1" w:styleId="En-tte1">
    <w:name w:val="En-tête1"/>
    <w:basedOn w:val="Normal"/>
    <w:qFormat/>
    <w:rsid w:val="00861464"/>
    <w:pPr>
      <w:tabs>
        <w:tab w:val="center" w:pos="4677"/>
        <w:tab w:val="right" w:pos="9355"/>
      </w:tabs>
      <w:spacing w:line="240" w:lineRule="auto"/>
    </w:pPr>
    <w:rPr>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A9DE-3D36-4E41-9905-782A3AA4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1</Pages>
  <Words>364</Words>
  <Characters>2076</Characters>
  <Application>Microsoft Office Word</Application>
  <DocSecurity>0</DocSecurity>
  <Lines>17</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1704534</vt:lpstr>
      <vt:lpstr>1704534</vt:lpstr>
      <vt:lpstr>1704534</vt:lpstr>
    </vt:vector>
  </TitlesOfParts>
  <Company>CSD</Company>
  <LinksUpToDate>false</LinksUpToDate>
  <CharactersWithSpaces>2436</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1704534</dc:title>
  <dc:subject>ECE/TRANS/WP.29/GRPE/74/Add.1</dc:subject>
  <dc:creator>UNECE;Serge Dubuc</dc:creator>
  <cp:lastModifiedBy>United Nations</cp:lastModifiedBy>
  <cp:revision>6</cp:revision>
  <cp:lastPrinted>2017-03-22T15:10:00Z</cp:lastPrinted>
  <dcterms:created xsi:type="dcterms:W3CDTF">2017-05-29T08:38:00Z</dcterms:created>
  <dcterms:modified xsi:type="dcterms:W3CDTF">2017-05-29T09:30:00Z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