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5851F4" w:rsidTr="004C0E1F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1F4" w:rsidRPr="006E1033" w:rsidRDefault="005851F4" w:rsidP="005851F4">
            <w:pPr>
              <w:spacing w:after="80"/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1F4" w:rsidRPr="006E1033" w:rsidRDefault="005851F4" w:rsidP="005851F4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  <w:r w:rsidRPr="006E1033">
              <w:rPr>
                <w:sz w:val="28"/>
                <w:szCs w:val="28"/>
                <w:lang w:val="en-US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1F4" w:rsidRPr="006E1033" w:rsidRDefault="005851F4" w:rsidP="006721B3">
            <w:pPr>
              <w:jc w:val="right"/>
              <w:rPr>
                <w:lang w:val="en-US"/>
              </w:rPr>
            </w:pPr>
            <w:r w:rsidRPr="006E1033">
              <w:rPr>
                <w:sz w:val="40"/>
                <w:lang w:val="en-US"/>
              </w:rPr>
              <w:t>ECE</w:t>
            </w:r>
            <w:r>
              <w:rPr>
                <w:lang w:val="en-US"/>
              </w:rPr>
              <w:t>/TRANS/WP.11/23</w:t>
            </w:r>
            <w:r w:rsidR="0082106D">
              <w:rPr>
                <w:lang w:val="en-US"/>
              </w:rPr>
              <w:t>3</w:t>
            </w:r>
            <w:r>
              <w:rPr>
                <w:lang w:val="en-US"/>
              </w:rPr>
              <w:t>/Corr.</w:t>
            </w:r>
            <w:r w:rsidR="006721B3">
              <w:rPr>
                <w:lang w:val="en-US"/>
              </w:rPr>
              <w:t>1</w:t>
            </w:r>
          </w:p>
        </w:tc>
      </w:tr>
      <w:tr w:rsidR="005851F4" w:rsidTr="004C0E1F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851F4" w:rsidRPr="006E1033" w:rsidRDefault="005F0F54" w:rsidP="005851F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8" o:title="_unlogo"/>
                </v:shape>
              </w:pic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851F4" w:rsidRPr="006E1033" w:rsidRDefault="005851F4" w:rsidP="005851F4">
            <w:pPr>
              <w:spacing w:before="120" w:line="420" w:lineRule="exact"/>
              <w:rPr>
                <w:sz w:val="40"/>
                <w:szCs w:val="40"/>
                <w:lang w:val="en-US"/>
              </w:rPr>
            </w:pPr>
            <w:r w:rsidRPr="006E1033">
              <w:rPr>
                <w:b/>
                <w:sz w:val="40"/>
                <w:szCs w:val="40"/>
                <w:lang w:val="en-US"/>
              </w:rPr>
              <w:t>Economic and Social Council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851F4" w:rsidRPr="00A73D82" w:rsidRDefault="005851F4" w:rsidP="005851F4">
            <w:pPr>
              <w:spacing w:before="240"/>
            </w:pPr>
            <w:r w:rsidRPr="00A73D82">
              <w:t xml:space="preserve">Distr. </w:t>
            </w:r>
            <w:r>
              <w:t>General</w:t>
            </w:r>
          </w:p>
          <w:p w:rsidR="005851F4" w:rsidRDefault="006721B3" w:rsidP="005851F4">
            <w:pPr>
              <w:suppressAutoHyphens w:val="0"/>
            </w:pPr>
            <w:r>
              <w:t>20 September 2017</w:t>
            </w:r>
            <w:bookmarkStart w:id="0" w:name="_GoBack"/>
            <w:bookmarkEnd w:id="0"/>
          </w:p>
          <w:p w:rsidR="006721B3" w:rsidRPr="00A73D82" w:rsidRDefault="006721B3" w:rsidP="005851F4">
            <w:pPr>
              <w:suppressAutoHyphens w:val="0"/>
            </w:pPr>
          </w:p>
          <w:p w:rsidR="006721B3" w:rsidRPr="006E1033" w:rsidRDefault="005851F4" w:rsidP="005F0F54">
            <w:pPr>
              <w:spacing w:line="240" w:lineRule="exact"/>
              <w:rPr>
                <w:lang w:val="en-US"/>
              </w:rPr>
            </w:pPr>
            <w:r>
              <w:t>O</w:t>
            </w:r>
            <w:r w:rsidR="006721B3">
              <w:t>riginal: English</w:t>
            </w:r>
          </w:p>
        </w:tc>
      </w:tr>
    </w:tbl>
    <w:p w:rsidR="00B368CE" w:rsidRPr="00940F8D" w:rsidRDefault="00B368CE" w:rsidP="00FE352A">
      <w:pPr>
        <w:spacing w:before="100"/>
        <w:rPr>
          <w:b/>
          <w:sz w:val="28"/>
          <w:szCs w:val="28"/>
        </w:rPr>
      </w:pPr>
      <w:r w:rsidRPr="00940F8D">
        <w:rPr>
          <w:b/>
          <w:sz w:val="28"/>
          <w:szCs w:val="28"/>
        </w:rPr>
        <w:t>Economic Commission for Europe</w:t>
      </w:r>
    </w:p>
    <w:p w:rsidR="00B368CE" w:rsidRPr="00940F8D" w:rsidRDefault="00B368CE" w:rsidP="00FE352A">
      <w:pPr>
        <w:spacing w:before="100"/>
        <w:rPr>
          <w:sz w:val="28"/>
          <w:szCs w:val="28"/>
        </w:rPr>
      </w:pPr>
      <w:r w:rsidRPr="00940F8D">
        <w:rPr>
          <w:sz w:val="28"/>
          <w:szCs w:val="28"/>
        </w:rPr>
        <w:t>Inland Transport Committee</w:t>
      </w:r>
    </w:p>
    <w:p w:rsidR="00B368CE" w:rsidRPr="00940F8D" w:rsidRDefault="00B368CE" w:rsidP="00FE352A">
      <w:pPr>
        <w:spacing w:before="100"/>
        <w:rPr>
          <w:b/>
          <w:sz w:val="24"/>
          <w:szCs w:val="24"/>
        </w:rPr>
      </w:pPr>
      <w:r w:rsidRPr="00940F8D">
        <w:rPr>
          <w:b/>
          <w:sz w:val="24"/>
          <w:szCs w:val="24"/>
        </w:rPr>
        <w:t xml:space="preserve">Working Party on the Transport of </w:t>
      </w:r>
      <w:r w:rsidR="0004625E">
        <w:rPr>
          <w:b/>
          <w:sz w:val="24"/>
          <w:szCs w:val="24"/>
        </w:rPr>
        <w:t>Perishable Foodstuffs</w:t>
      </w:r>
    </w:p>
    <w:p w:rsidR="00B368CE" w:rsidRPr="00940F8D" w:rsidRDefault="006721B3" w:rsidP="00FE352A">
      <w:pPr>
        <w:spacing w:before="100"/>
        <w:rPr>
          <w:b/>
        </w:rPr>
      </w:pPr>
      <w:r>
        <w:rPr>
          <w:b/>
        </w:rPr>
        <w:t>Seventy-first session</w:t>
      </w:r>
    </w:p>
    <w:p w:rsidR="00B368CE" w:rsidRDefault="0039130D" w:rsidP="005851F4">
      <w:pPr>
        <w:pStyle w:val="HChG"/>
        <w:spacing w:before="300"/>
      </w:pPr>
      <w:r>
        <w:tab/>
      </w:r>
      <w:r>
        <w:tab/>
      </w:r>
      <w:bookmarkStart w:id="1" w:name="_Toc401568228"/>
      <w:bookmarkStart w:id="2" w:name="_Toc401568632"/>
      <w:r>
        <w:t>R</w:t>
      </w:r>
      <w:r w:rsidR="0004625E">
        <w:t>eport of the Working Party on the Transport of Perishable Foodstuffs</w:t>
      </w:r>
      <w:r w:rsidR="00B368CE" w:rsidRPr="00940F8D">
        <w:t xml:space="preserve"> on its </w:t>
      </w:r>
      <w:r w:rsidR="0004625E">
        <w:t>s</w:t>
      </w:r>
      <w:r w:rsidR="00A32576">
        <w:t>eventieth</w:t>
      </w:r>
      <w:r w:rsidR="00015497">
        <w:t xml:space="preserve"> session</w:t>
      </w:r>
      <w:bookmarkEnd w:id="1"/>
      <w:bookmarkEnd w:id="2"/>
    </w:p>
    <w:p w:rsidR="00375165" w:rsidRPr="00375165" w:rsidRDefault="006721B3" w:rsidP="00375165">
      <w:pPr>
        <w:ind w:left="567" w:firstLine="567"/>
      </w:pPr>
      <w:proofErr w:type="gramStart"/>
      <w:r>
        <w:t>held</w:t>
      </w:r>
      <w:proofErr w:type="gramEnd"/>
      <w:r>
        <w:t xml:space="preserve"> in Geneva from 6-9 October 2015</w:t>
      </w:r>
    </w:p>
    <w:p w:rsidR="0007489D" w:rsidRDefault="0007489D" w:rsidP="005851F4">
      <w:pPr>
        <w:pStyle w:val="H1G"/>
        <w:spacing w:before="300"/>
      </w:pPr>
      <w:r>
        <w:tab/>
      </w:r>
      <w:r>
        <w:tab/>
        <w:t>Corrigendum</w:t>
      </w:r>
    </w:p>
    <w:p w:rsidR="008472EF" w:rsidRPr="006721B3" w:rsidRDefault="008472EF" w:rsidP="008472EF">
      <w:pPr>
        <w:pStyle w:val="SingleTxtG"/>
        <w:rPr>
          <w:b/>
        </w:rPr>
      </w:pPr>
      <w:r w:rsidRPr="006721B3">
        <w:rPr>
          <w:b/>
        </w:rPr>
        <w:t>1.</w:t>
      </w:r>
      <w:r w:rsidRPr="006721B3">
        <w:rPr>
          <w:b/>
        </w:rPr>
        <w:tab/>
        <w:t xml:space="preserve">Page </w:t>
      </w:r>
      <w:r w:rsidR="006721B3">
        <w:rPr>
          <w:b/>
        </w:rPr>
        <w:t>11</w:t>
      </w:r>
      <w:r w:rsidRPr="006721B3">
        <w:rPr>
          <w:b/>
        </w:rPr>
        <w:t xml:space="preserve">, </w:t>
      </w:r>
      <w:r w:rsidR="006721B3">
        <w:rPr>
          <w:b/>
        </w:rPr>
        <w:t>section 5 title and paragraph 65</w:t>
      </w:r>
    </w:p>
    <w:p w:rsidR="008472EF" w:rsidRDefault="006721B3" w:rsidP="008472EF">
      <w:pPr>
        <w:pStyle w:val="SingleTxtG"/>
      </w:pPr>
      <w:r w:rsidRPr="006721B3">
        <w:rPr>
          <w:i/>
        </w:rPr>
        <w:t>For</w:t>
      </w:r>
      <w:r>
        <w:t xml:space="preserve"> Model 10</w:t>
      </w:r>
      <w:r w:rsidRPr="006721B3">
        <w:rPr>
          <w:i/>
        </w:rPr>
        <w:t xml:space="preserve"> read</w:t>
      </w:r>
      <w:r>
        <w:t xml:space="preserve"> Model 12</w:t>
      </w:r>
    </w:p>
    <w:p w:rsidR="006721B3" w:rsidRPr="006721B3" w:rsidRDefault="006721B3" w:rsidP="006721B3">
      <w:pPr>
        <w:pStyle w:val="SingleTxtG"/>
        <w:rPr>
          <w:b/>
        </w:rPr>
      </w:pPr>
      <w:r>
        <w:rPr>
          <w:b/>
        </w:rPr>
        <w:t>2</w:t>
      </w:r>
      <w:r w:rsidRPr="006721B3">
        <w:rPr>
          <w:b/>
        </w:rPr>
        <w:t>.</w:t>
      </w:r>
      <w:r w:rsidRPr="006721B3">
        <w:rPr>
          <w:b/>
        </w:rPr>
        <w:tab/>
      </w:r>
      <w:r>
        <w:rPr>
          <w:b/>
        </w:rPr>
        <w:t>Annex I, p</w:t>
      </w:r>
      <w:r w:rsidRPr="006721B3">
        <w:rPr>
          <w:b/>
        </w:rPr>
        <w:t xml:space="preserve">age </w:t>
      </w:r>
      <w:r>
        <w:rPr>
          <w:b/>
        </w:rPr>
        <w:t>19</w:t>
      </w:r>
      <w:r w:rsidRPr="006721B3">
        <w:rPr>
          <w:b/>
        </w:rPr>
        <w:t xml:space="preserve">, </w:t>
      </w:r>
      <w:r>
        <w:rPr>
          <w:b/>
        </w:rPr>
        <w:t>paragraph 5</w:t>
      </w:r>
    </w:p>
    <w:p w:rsidR="006721B3" w:rsidRDefault="006721B3" w:rsidP="006721B3">
      <w:pPr>
        <w:pStyle w:val="SingleTxtG"/>
      </w:pPr>
      <w:r w:rsidRPr="006721B3">
        <w:rPr>
          <w:i/>
        </w:rPr>
        <w:t>For</w:t>
      </w:r>
      <w:r>
        <w:t xml:space="preserve"> </w:t>
      </w:r>
      <w:r w:rsidRPr="00916DC5">
        <w:t>model test report 10</w:t>
      </w:r>
      <w:r w:rsidRPr="006721B3">
        <w:rPr>
          <w:i/>
        </w:rPr>
        <w:t xml:space="preserve"> read</w:t>
      </w:r>
      <w:r>
        <w:t xml:space="preserve"> model test report 12</w:t>
      </w:r>
    </w:p>
    <w:p w:rsidR="00EF22B6" w:rsidRDefault="00EF22B6" w:rsidP="006721B3">
      <w:pPr>
        <w:pStyle w:val="SingleTxtG"/>
      </w:pPr>
    </w:p>
    <w:p w:rsidR="00EF22B6" w:rsidRPr="00916DC5" w:rsidRDefault="00EF22B6" w:rsidP="00EF22B6">
      <w:pPr>
        <w:spacing w:before="240"/>
        <w:ind w:left="1134" w:right="1134"/>
        <w:jc w:val="center"/>
        <w:rPr>
          <w:u w:val="single"/>
        </w:rPr>
      </w:pPr>
      <w:r w:rsidRPr="00916DC5">
        <w:rPr>
          <w:u w:val="single"/>
        </w:rPr>
        <w:tab/>
      </w:r>
      <w:r w:rsidRPr="00916DC5">
        <w:rPr>
          <w:u w:val="single"/>
        </w:rPr>
        <w:tab/>
      </w:r>
      <w:r w:rsidRPr="00916DC5">
        <w:rPr>
          <w:u w:val="single"/>
        </w:rPr>
        <w:tab/>
      </w:r>
    </w:p>
    <w:p w:rsidR="00EF22B6" w:rsidRDefault="00EF22B6" w:rsidP="006721B3">
      <w:pPr>
        <w:pStyle w:val="SingleTxtG"/>
      </w:pPr>
    </w:p>
    <w:sectPr w:rsidR="00EF22B6" w:rsidSect="00585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46" w:rsidRDefault="00646846"/>
  </w:endnote>
  <w:endnote w:type="continuationSeparator" w:id="0">
    <w:p w:rsidR="00646846" w:rsidRDefault="00646846"/>
  </w:endnote>
  <w:endnote w:type="continuationNotice" w:id="1">
    <w:p w:rsidR="00646846" w:rsidRDefault="00646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C9" w:rsidRPr="00B368CE" w:rsidRDefault="00455EC9" w:rsidP="00B368CE">
    <w:pPr>
      <w:pStyle w:val="Footer"/>
      <w:tabs>
        <w:tab w:val="right" w:pos="9598"/>
      </w:tabs>
    </w:pPr>
    <w:r w:rsidRPr="00B368CE">
      <w:rPr>
        <w:b/>
        <w:sz w:val="18"/>
      </w:rPr>
      <w:fldChar w:fldCharType="begin"/>
    </w:r>
    <w:r w:rsidRPr="00B368CE">
      <w:rPr>
        <w:b/>
        <w:sz w:val="18"/>
      </w:rPr>
      <w:instrText xml:space="preserve"> PAGE  \* MERGEFORMAT </w:instrText>
    </w:r>
    <w:r w:rsidRPr="00B368CE">
      <w:rPr>
        <w:b/>
        <w:sz w:val="18"/>
      </w:rPr>
      <w:fldChar w:fldCharType="separate"/>
    </w:r>
    <w:r w:rsidR="00FE352A">
      <w:rPr>
        <w:b/>
        <w:noProof/>
        <w:sz w:val="18"/>
      </w:rPr>
      <w:t>2</w:t>
    </w:r>
    <w:r w:rsidRPr="00B368C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C9" w:rsidRPr="00B368CE" w:rsidRDefault="00455EC9" w:rsidP="00B368CE">
    <w:pPr>
      <w:pStyle w:val="Footer"/>
      <w:tabs>
        <w:tab w:val="right" w:pos="9598"/>
      </w:tabs>
      <w:rPr>
        <w:b/>
        <w:sz w:val="18"/>
      </w:rPr>
    </w:pPr>
    <w:r>
      <w:tab/>
    </w:r>
    <w:r w:rsidRPr="00B368CE">
      <w:rPr>
        <w:b/>
        <w:sz w:val="18"/>
      </w:rPr>
      <w:fldChar w:fldCharType="begin"/>
    </w:r>
    <w:r w:rsidRPr="00B368CE">
      <w:rPr>
        <w:b/>
        <w:sz w:val="18"/>
      </w:rPr>
      <w:instrText xml:space="preserve"> PAGE  \* MERGEFORMAT </w:instrText>
    </w:r>
    <w:r w:rsidRPr="00B368CE">
      <w:rPr>
        <w:b/>
        <w:sz w:val="18"/>
      </w:rPr>
      <w:fldChar w:fldCharType="separate"/>
    </w:r>
    <w:r w:rsidR="007676EF">
      <w:rPr>
        <w:b/>
        <w:noProof/>
        <w:sz w:val="18"/>
      </w:rPr>
      <w:t>29</w:t>
    </w:r>
    <w:r w:rsidRPr="00B368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46" w:rsidRPr="000B175B" w:rsidRDefault="0064684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46846" w:rsidRPr="00FC68B7" w:rsidRDefault="0064684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46846" w:rsidRDefault="00646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C9" w:rsidRPr="00B368CE" w:rsidRDefault="00455EC9" w:rsidP="00B368CE">
    <w:pPr>
      <w:pStyle w:val="Header"/>
    </w:pPr>
    <w:r>
      <w:t>ECE/TRANS/WP.11/231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C9" w:rsidRPr="00B368CE" w:rsidRDefault="00455EC9" w:rsidP="00B368CE">
    <w:pPr>
      <w:pStyle w:val="Header"/>
      <w:jc w:val="right"/>
    </w:pPr>
    <w:r w:rsidRPr="00B368CE">
      <w:t>ECE/TRANS/WP.</w:t>
    </w:r>
    <w:r>
      <w:t>1</w:t>
    </w:r>
    <w:r w:rsidRPr="00B368CE">
      <w:t>1</w:t>
    </w:r>
    <w:r>
      <w:t>/231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A6" w:rsidRDefault="00A002A6" w:rsidP="009B54D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IE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166"/>
    <w:rsid w:val="000061BB"/>
    <w:rsid w:val="00014798"/>
    <w:rsid w:val="00015497"/>
    <w:rsid w:val="00020224"/>
    <w:rsid w:val="000371AB"/>
    <w:rsid w:val="0004625E"/>
    <w:rsid w:val="00050211"/>
    <w:rsid w:val="00050F6B"/>
    <w:rsid w:val="00053EE1"/>
    <w:rsid w:val="00065BCF"/>
    <w:rsid w:val="00071F64"/>
    <w:rsid w:val="00072C8C"/>
    <w:rsid w:val="0007489D"/>
    <w:rsid w:val="000806F5"/>
    <w:rsid w:val="00083688"/>
    <w:rsid w:val="000846D7"/>
    <w:rsid w:val="000931C0"/>
    <w:rsid w:val="0009377F"/>
    <w:rsid w:val="000B175B"/>
    <w:rsid w:val="000B1FC7"/>
    <w:rsid w:val="000B3A0F"/>
    <w:rsid w:val="000B4B76"/>
    <w:rsid w:val="000B52B7"/>
    <w:rsid w:val="000C4973"/>
    <w:rsid w:val="000D0717"/>
    <w:rsid w:val="000D20FF"/>
    <w:rsid w:val="000E0415"/>
    <w:rsid w:val="000E0F67"/>
    <w:rsid w:val="000E3B9F"/>
    <w:rsid w:val="001010A7"/>
    <w:rsid w:val="001138B1"/>
    <w:rsid w:val="0011419F"/>
    <w:rsid w:val="001148AB"/>
    <w:rsid w:val="00123323"/>
    <w:rsid w:val="001253C7"/>
    <w:rsid w:val="001402B5"/>
    <w:rsid w:val="001417C4"/>
    <w:rsid w:val="001509B9"/>
    <w:rsid w:val="00155852"/>
    <w:rsid w:val="00183567"/>
    <w:rsid w:val="00196197"/>
    <w:rsid w:val="00196AC1"/>
    <w:rsid w:val="001A05EF"/>
    <w:rsid w:val="001B13FD"/>
    <w:rsid w:val="001B4B04"/>
    <w:rsid w:val="001C42E3"/>
    <w:rsid w:val="001C6663"/>
    <w:rsid w:val="001C7895"/>
    <w:rsid w:val="001D26DF"/>
    <w:rsid w:val="001D4E4A"/>
    <w:rsid w:val="001D61AC"/>
    <w:rsid w:val="001E724F"/>
    <w:rsid w:val="002075BF"/>
    <w:rsid w:val="00211E0B"/>
    <w:rsid w:val="002137A3"/>
    <w:rsid w:val="0024148B"/>
    <w:rsid w:val="00242349"/>
    <w:rsid w:val="002472E4"/>
    <w:rsid w:val="00262D3A"/>
    <w:rsid w:val="00267837"/>
    <w:rsid w:val="00271573"/>
    <w:rsid w:val="00274099"/>
    <w:rsid w:val="00281EAB"/>
    <w:rsid w:val="002854BF"/>
    <w:rsid w:val="00294AFC"/>
    <w:rsid w:val="002A1780"/>
    <w:rsid w:val="002D6A75"/>
    <w:rsid w:val="002E2A32"/>
    <w:rsid w:val="002E4812"/>
    <w:rsid w:val="003000AB"/>
    <w:rsid w:val="00300257"/>
    <w:rsid w:val="003034BA"/>
    <w:rsid w:val="003101CC"/>
    <w:rsid w:val="003107FA"/>
    <w:rsid w:val="003229D8"/>
    <w:rsid w:val="00334636"/>
    <w:rsid w:val="00344F97"/>
    <w:rsid w:val="00346B73"/>
    <w:rsid w:val="00350AC4"/>
    <w:rsid w:val="00355081"/>
    <w:rsid w:val="00361BF2"/>
    <w:rsid w:val="003644EB"/>
    <w:rsid w:val="003735EB"/>
    <w:rsid w:val="00375165"/>
    <w:rsid w:val="00384688"/>
    <w:rsid w:val="0039130D"/>
    <w:rsid w:val="0039277A"/>
    <w:rsid w:val="003972E0"/>
    <w:rsid w:val="003A6CA0"/>
    <w:rsid w:val="003C2CC4"/>
    <w:rsid w:val="003D0779"/>
    <w:rsid w:val="003D4B23"/>
    <w:rsid w:val="003E651B"/>
    <w:rsid w:val="003F024D"/>
    <w:rsid w:val="003F0964"/>
    <w:rsid w:val="003F0B69"/>
    <w:rsid w:val="00406344"/>
    <w:rsid w:val="00407A21"/>
    <w:rsid w:val="004325CB"/>
    <w:rsid w:val="0043749B"/>
    <w:rsid w:val="004447F5"/>
    <w:rsid w:val="00446DE4"/>
    <w:rsid w:val="00452754"/>
    <w:rsid w:val="00455EC9"/>
    <w:rsid w:val="004A3F35"/>
    <w:rsid w:val="004A41CA"/>
    <w:rsid w:val="004A7EA0"/>
    <w:rsid w:val="004C0E1F"/>
    <w:rsid w:val="004C3809"/>
    <w:rsid w:val="004D13DF"/>
    <w:rsid w:val="004D1858"/>
    <w:rsid w:val="004D5B95"/>
    <w:rsid w:val="004E04D2"/>
    <w:rsid w:val="004F0B02"/>
    <w:rsid w:val="005019D2"/>
    <w:rsid w:val="00506A34"/>
    <w:rsid w:val="00506C74"/>
    <w:rsid w:val="0052060B"/>
    <w:rsid w:val="0052646E"/>
    <w:rsid w:val="00526C83"/>
    <w:rsid w:val="0053192E"/>
    <w:rsid w:val="005420F2"/>
    <w:rsid w:val="00542CF5"/>
    <w:rsid w:val="00547450"/>
    <w:rsid w:val="00552F18"/>
    <w:rsid w:val="00553D3C"/>
    <w:rsid w:val="005560B1"/>
    <w:rsid w:val="00557945"/>
    <w:rsid w:val="0056506C"/>
    <w:rsid w:val="005662C6"/>
    <w:rsid w:val="0057537A"/>
    <w:rsid w:val="005851F4"/>
    <w:rsid w:val="00597041"/>
    <w:rsid w:val="005B3DB3"/>
    <w:rsid w:val="005C5E1F"/>
    <w:rsid w:val="005C7602"/>
    <w:rsid w:val="005D74F1"/>
    <w:rsid w:val="005E038F"/>
    <w:rsid w:val="005E05CF"/>
    <w:rsid w:val="005E0AC8"/>
    <w:rsid w:val="005E5FAD"/>
    <w:rsid w:val="005E63DA"/>
    <w:rsid w:val="005F0F54"/>
    <w:rsid w:val="005F7E0F"/>
    <w:rsid w:val="00611FC4"/>
    <w:rsid w:val="0061263F"/>
    <w:rsid w:val="006176FB"/>
    <w:rsid w:val="00624F8D"/>
    <w:rsid w:val="00627ED0"/>
    <w:rsid w:val="00640B26"/>
    <w:rsid w:val="00646846"/>
    <w:rsid w:val="006552F4"/>
    <w:rsid w:val="00660370"/>
    <w:rsid w:val="00660864"/>
    <w:rsid w:val="00665595"/>
    <w:rsid w:val="006721B3"/>
    <w:rsid w:val="0067385F"/>
    <w:rsid w:val="006763CC"/>
    <w:rsid w:val="006768F9"/>
    <w:rsid w:val="00682FC2"/>
    <w:rsid w:val="006919BA"/>
    <w:rsid w:val="006A178E"/>
    <w:rsid w:val="006A2C73"/>
    <w:rsid w:val="006A4307"/>
    <w:rsid w:val="006A5038"/>
    <w:rsid w:val="006A7392"/>
    <w:rsid w:val="006B0DE9"/>
    <w:rsid w:val="006C4430"/>
    <w:rsid w:val="006D0130"/>
    <w:rsid w:val="006E3CB9"/>
    <w:rsid w:val="006E4154"/>
    <w:rsid w:val="006E564B"/>
    <w:rsid w:val="006E7B14"/>
    <w:rsid w:val="006F29ED"/>
    <w:rsid w:val="00703C34"/>
    <w:rsid w:val="00711F40"/>
    <w:rsid w:val="00713B4F"/>
    <w:rsid w:val="007205FC"/>
    <w:rsid w:val="00723D39"/>
    <w:rsid w:val="0072632A"/>
    <w:rsid w:val="007300DD"/>
    <w:rsid w:val="00733209"/>
    <w:rsid w:val="007335DB"/>
    <w:rsid w:val="00735947"/>
    <w:rsid w:val="00755A69"/>
    <w:rsid w:val="00764E86"/>
    <w:rsid w:val="007676EF"/>
    <w:rsid w:val="00785DB5"/>
    <w:rsid w:val="00797F4D"/>
    <w:rsid w:val="007A2D1E"/>
    <w:rsid w:val="007A6BA5"/>
    <w:rsid w:val="007B0735"/>
    <w:rsid w:val="007B1167"/>
    <w:rsid w:val="007B4591"/>
    <w:rsid w:val="007B6BA5"/>
    <w:rsid w:val="007C3390"/>
    <w:rsid w:val="007C4F4B"/>
    <w:rsid w:val="007C6A5E"/>
    <w:rsid w:val="007E4C53"/>
    <w:rsid w:val="007E6D58"/>
    <w:rsid w:val="007F0B83"/>
    <w:rsid w:val="007F0D11"/>
    <w:rsid w:val="007F6611"/>
    <w:rsid w:val="008166C4"/>
    <w:rsid w:val="00816A5D"/>
    <w:rsid w:val="008175E9"/>
    <w:rsid w:val="008202F1"/>
    <w:rsid w:val="0082106D"/>
    <w:rsid w:val="00821AA4"/>
    <w:rsid w:val="008242D7"/>
    <w:rsid w:val="00826B6F"/>
    <w:rsid w:val="008271E2"/>
    <w:rsid w:val="008311A3"/>
    <w:rsid w:val="008472EF"/>
    <w:rsid w:val="00856358"/>
    <w:rsid w:val="00861303"/>
    <w:rsid w:val="008654E4"/>
    <w:rsid w:val="00871FD5"/>
    <w:rsid w:val="00874BA6"/>
    <w:rsid w:val="00876625"/>
    <w:rsid w:val="00877120"/>
    <w:rsid w:val="00880E34"/>
    <w:rsid w:val="008901C6"/>
    <w:rsid w:val="00893C3A"/>
    <w:rsid w:val="008941C9"/>
    <w:rsid w:val="008979B1"/>
    <w:rsid w:val="008A19D4"/>
    <w:rsid w:val="008A6B25"/>
    <w:rsid w:val="008A6C4F"/>
    <w:rsid w:val="008B4E7C"/>
    <w:rsid w:val="008C5102"/>
    <w:rsid w:val="008D1EE8"/>
    <w:rsid w:val="008D6EE2"/>
    <w:rsid w:val="008E0E46"/>
    <w:rsid w:val="008F2D89"/>
    <w:rsid w:val="008F7218"/>
    <w:rsid w:val="00903EC8"/>
    <w:rsid w:val="00904A8F"/>
    <w:rsid w:val="00907AD2"/>
    <w:rsid w:val="009202C2"/>
    <w:rsid w:val="00926967"/>
    <w:rsid w:val="00940F8D"/>
    <w:rsid w:val="00941DDA"/>
    <w:rsid w:val="00942CB2"/>
    <w:rsid w:val="00944731"/>
    <w:rsid w:val="00946229"/>
    <w:rsid w:val="00951A8D"/>
    <w:rsid w:val="00963CBA"/>
    <w:rsid w:val="00967608"/>
    <w:rsid w:val="00974A8D"/>
    <w:rsid w:val="00976DE0"/>
    <w:rsid w:val="009874B6"/>
    <w:rsid w:val="00991261"/>
    <w:rsid w:val="00991743"/>
    <w:rsid w:val="009A0972"/>
    <w:rsid w:val="009B4D39"/>
    <w:rsid w:val="009B54D6"/>
    <w:rsid w:val="009C6650"/>
    <w:rsid w:val="009C6EC2"/>
    <w:rsid w:val="009D2A73"/>
    <w:rsid w:val="009D2D68"/>
    <w:rsid w:val="009E49CB"/>
    <w:rsid w:val="009F3A17"/>
    <w:rsid w:val="009F6882"/>
    <w:rsid w:val="00A002A6"/>
    <w:rsid w:val="00A03153"/>
    <w:rsid w:val="00A12408"/>
    <w:rsid w:val="00A1427D"/>
    <w:rsid w:val="00A20C04"/>
    <w:rsid w:val="00A22B16"/>
    <w:rsid w:val="00A3164E"/>
    <w:rsid w:val="00A32576"/>
    <w:rsid w:val="00A35B8B"/>
    <w:rsid w:val="00A40318"/>
    <w:rsid w:val="00A4057F"/>
    <w:rsid w:val="00A44FF9"/>
    <w:rsid w:val="00A56C28"/>
    <w:rsid w:val="00A62800"/>
    <w:rsid w:val="00A672B3"/>
    <w:rsid w:val="00A72F22"/>
    <w:rsid w:val="00A73B35"/>
    <w:rsid w:val="00A73D82"/>
    <w:rsid w:val="00A748A6"/>
    <w:rsid w:val="00A81725"/>
    <w:rsid w:val="00A879A4"/>
    <w:rsid w:val="00A910AE"/>
    <w:rsid w:val="00A95E96"/>
    <w:rsid w:val="00AA3474"/>
    <w:rsid w:val="00AA3C3B"/>
    <w:rsid w:val="00AB028B"/>
    <w:rsid w:val="00AB22CB"/>
    <w:rsid w:val="00AE0D98"/>
    <w:rsid w:val="00AE136E"/>
    <w:rsid w:val="00AE22C3"/>
    <w:rsid w:val="00AE37AC"/>
    <w:rsid w:val="00AE51CB"/>
    <w:rsid w:val="00AF6D5F"/>
    <w:rsid w:val="00B06518"/>
    <w:rsid w:val="00B30179"/>
    <w:rsid w:val="00B30833"/>
    <w:rsid w:val="00B33EC0"/>
    <w:rsid w:val="00B368CE"/>
    <w:rsid w:val="00B43704"/>
    <w:rsid w:val="00B45608"/>
    <w:rsid w:val="00B52539"/>
    <w:rsid w:val="00B540D0"/>
    <w:rsid w:val="00B65E49"/>
    <w:rsid w:val="00B810D6"/>
    <w:rsid w:val="00B81E12"/>
    <w:rsid w:val="00B9719A"/>
    <w:rsid w:val="00BA134C"/>
    <w:rsid w:val="00BA34D0"/>
    <w:rsid w:val="00BA5AAC"/>
    <w:rsid w:val="00BA79A4"/>
    <w:rsid w:val="00BB1303"/>
    <w:rsid w:val="00BB49D4"/>
    <w:rsid w:val="00BB5DD0"/>
    <w:rsid w:val="00BC74E9"/>
    <w:rsid w:val="00BD27BC"/>
    <w:rsid w:val="00BE012D"/>
    <w:rsid w:val="00BE3D58"/>
    <w:rsid w:val="00BE4F74"/>
    <w:rsid w:val="00BE618E"/>
    <w:rsid w:val="00C137B4"/>
    <w:rsid w:val="00C202F1"/>
    <w:rsid w:val="00C30432"/>
    <w:rsid w:val="00C34A7D"/>
    <w:rsid w:val="00C41244"/>
    <w:rsid w:val="00C463DD"/>
    <w:rsid w:val="00C536E0"/>
    <w:rsid w:val="00C57533"/>
    <w:rsid w:val="00C745C3"/>
    <w:rsid w:val="00C84AC0"/>
    <w:rsid w:val="00CA1DFF"/>
    <w:rsid w:val="00CA21FD"/>
    <w:rsid w:val="00CA2F46"/>
    <w:rsid w:val="00CC1555"/>
    <w:rsid w:val="00CC52B8"/>
    <w:rsid w:val="00CD4501"/>
    <w:rsid w:val="00CE4A8F"/>
    <w:rsid w:val="00CE7D38"/>
    <w:rsid w:val="00CF1720"/>
    <w:rsid w:val="00CF580E"/>
    <w:rsid w:val="00D1120C"/>
    <w:rsid w:val="00D14095"/>
    <w:rsid w:val="00D2031B"/>
    <w:rsid w:val="00D24166"/>
    <w:rsid w:val="00D25FE2"/>
    <w:rsid w:val="00D317BB"/>
    <w:rsid w:val="00D3493F"/>
    <w:rsid w:val="00D423C5"/>
    <w:rsid w:val="00D43252"/>
    <w:rsid w:val="00D52C22"/>
    <w:rsid w:val="00D56B26"/>
    <w:rsid w:val="00D6060B"/>
    <w:rsid w:val="00D615CB"/>
    <w:rsid w:val="00D84D23"/>
    <w:rsid w:val="00D9164E"/>
    <w:rsid w:val="00D93A41"/>
    <w:rsid w:val="00D9619E"/>
    <w:rsid w:val="00D978C6"/>
    <w:rsid w:val="00DA67AD"/>
    <w:rsid w:val="00DB2040"/>
    <w:rsid w:val="00DB579F"/>
    <w:rsid w:val="00DB73B2"/>
    <w:rsid w:val="00DC156B"/>
    <w:rsid w:val="00DC7E66"/>
    <w:rsid w:val="00DD32DA"/>
    <w:rsid w:val="00DE6E01"/>
    <w:rsid w:val="00DF12F7"/>
    <w:rsid w:val="00DF1EA0"/>
    <w:rsid w:val="00DF3299"/>
    <w:rsid w:val="00E02C81"/>
    <w:rsid w:val="00E04314"/>
    <w:rsid w:val="00E05836"/>
    <w:rsid w:val="00E12A7F"/>
    <w:rsid w:val="00E130AB"/>
    <w:rsid w:val="00E142AF"/>
    <w:rsid w:val="00E2795B"/>
    <w:rsid w:val="00E3071A"/>
    <w:rsid w:val="00E4225E"/>
    <w:rsid w:val="00E437B5"/>
    <w:rsid w:val="00E531E3"/>
    <w:rsid w:val="00E67262"/>
    <w:rsid w:val="00E7260F"/>
    <w:rsid w:val="00E87921"/>
    <w:rsid w:val="00E96630"/>
    <w:rsid w:val="00EA1F54"/>
    <w:rsid w:val="00EB555C"/>
    <w:rsid w:val="00ED40A7"/>
    <w:rsid w:val="00ED5F8E"/>
    <w:rsid w:val="00ED7A2A"/>
    <w:rsid w:val="00EE5874"/>
    <w:rsid w:val="00EF1779"/>
    <w:rsid w:val="00EF1D7F"/>
    <w:rsid w:val="00EF22B6"/>
    <w:rsid w:val="00F030BB"/>
    <w:rsid w:val="00F114AA"/>
    <w:rsid w:val="00F2620B"/>
    <w:rsid w:val="00F26F83"/>
    <w:rsid w:val="00F42BA9"/>
    <w:rsid w:val="00F4457B"/>
    <w:rsid w:val="00F53EDA"/>
    <w:rsid w:val="00F629D3"/>
    <w:rsid w:val="00F67035"/>
    <w:rsid w:val="00F72BD3"/>
    <w:rsid w:val="00F73E86"/>
    <w:rsid w:val="00F7753D"/>
    <w:rsid w:val="00F85F34"/>
    <w:rsid w:val="00F90A66"/>
    <w:rsid w:val="00F92554"/>
    <w:rsid w:val="00F926AF"/>
    <w:rsid w:val="00FA06F7"/>
    <w:rsid w:val="00FA17B5"/>
    <w:rsid w:val="00FB171A"/>
    <w:rsid w:val="00FB22A4"/>
    <w:rsid w:val="00FB2751"/>
    <w:rsid w:val="00FC62CF"/>
    <w:rsid w:val="00FC68B7"/>
    <w:rsid w:val="00FD23C3"/>
    <w:rsid w:val="00FD6675"/>
    <w:rsid w:val="00FD7BF6"/>
    <w:rsid w:val="00FE16EE"/>
    <w:rsid w:val="00FE352A"/>
    <w:rsid w:val="00FF1BC5"/>
    <w:rsid w:val="00FF3F98"/>
    <w:rsid w:val="00FF5368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D79EA12"/>
  <w15:docId w15:val="{6766E01A-2EBC-4112-BACA-552733C8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974A8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E8792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04625E"/>
    <w:rPr>
      <w:lang w:val="en-GB" w:eastAsia="en-US" w:bidi="ar-SA"/>
    </w:rPr>
  </w:style>
  <w:style w:type="table" w:customStyle="1" w:styleId="TableGrid10">
    <w:name w:val="Table Grid1"/>
    <w:basedOn w:val="TableNormal"/>
    <w:next w:val="TableGrid"/>
    <w:rsid w:val="007C6A5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rsid w:val="00F62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29D3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274099"/>
  </w:style>
  <w:style w:type="paragraph" w:styleId="TOC2">
    <w:name w:val="toc 2"/>
    <w:basedOn w:val="Normal"/>
    <w:next w:val="Normal"/>
    <w:autoRedefine/>
    <w:uiPriority w:val="39"/>
    <w:rsid w:val="0027409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274099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0E15-01D2-4DFE-97A5-F3A52BE0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1124303</vt:lpstr>
    </vt:vector>
  </TitlesOfParts>
  <Company>CSD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1124303</dc:title>
  <dc:creator>Dawson</dc:creator>
  <cp:keywords>ECE/TRANS/WP.15/AC.2/2011/CRP.3</cp:keywords>
  <dc:description>Final</dc:description>
  <cp:lastModifiedBy>Marie-Claude Collet</cp:lastModifiedBy>
  <cp:revision>6</cp:revision>
  <cp:lastPrinted>2017-09-19T13:51:00Z</cp:lastPrinted>
  <dcterms:created xsi:type="dcterms:W3CDTF">2017-09-19T13:22:00Z</dcterms:created>
  <dcterms:modified xsi:type="dcterms:W3CDTF">2017-09-20T09:24:00Z</dcterms:modified>
</cp:coreProperties>
</file>