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06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06870" w:rsidP="00906870">
            <w:pPr>
              <w:jc w:val="right"/>
            </w:pPr>
            <w:r w:rsidRPr="00906870">
              <w:rPr>
                <w:sz w:val="40"/>
              </w:rPr>
              <w:t>ECE</w:t>
            </w:r>
            <w:r>
              <w:t>/TRANS/WP.11/2017/5</w:t>
            </w:r>
          </w:p>
        </w:tc>
      </w:tr>
      <w:tr w:rsidR="002D5AAC" w:rsidRPr="008E5E0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0687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06870" w:rsidRDefault="00906870" w:rsidP="009068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2017</w:t>
            </w:r>
          </w:p>
          <w:p w:rsidR="00906870" w:rsidRDefault="00906870" w:rsidP="009068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06870" w:rsidRPr="008D53B6" w:rsidRDefault="00906870" w:rsidP="009068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06870" w:rsidRPr="00906870" w:rsidRDefault="00906870" w:rsidP="00906870">
      <w:pPr>
        <w:spacing w:before="120" w:after="120"/>
        <w:rPr>
          <w:b/>
          <w:sz w:val="28"/>
          <w:szCs w:val="28"/>
        </w:rPr>
      </w:pPr>
      <w:r w:rsidRPr="00906870">
        <w:rPr>
          <w:sz w:val="28"/>
          <w:szCs w:val="28"/>
        </w:rPr>
        <w:t>Комитет по внутреннему транспорту</w:t>
      </w:r>
    </w:p>
    <w:p w:rsidR="00906870" w:rsidRPr="00906870" w:rsidRDefault="00906870" w:rsidP="00F00DE9">
      <w:pPr>
        <w:spacing w:after="120"/>
        <w:rPr>
          <w:b/>
          <w:sz w:val="24"/>
          <w:szCs w:val="24"/>
        </w:rPr>
      </w:pPr>
      <w:r w:rsidRPr="00906870">
        <w:rPr>
          <w:b/>
          <w:sz w:val="24"/>
          <w:szCs w:val="24"/>
        </w:rPr>
        <w:t xml:space="preserve">Рабочая группа по перевозкам </w:t>
      </w:r>
      <w:r w:rsidR="00F00DE9" w:rsidRPr="00F00DE9">
        <w:rPr>
          <w:b/>
          <w:sz w:val="24"/>
          <w:szCs w:val="24"/>
        </w:rPr>
        <w:br/>
      </w:r>
      <w:r w:rsidRPr="00906870">
        <w:rPr>
          <w:b/>
          <w:sz w:val="24"/>
          <w:szCs w:val="24"/>
        </w:rPr>
        <w:t>скоропортящихся пищевых продуктов</w:t>
      </w:r>
    </w:p>
    <w:p w:rsidR="00906870" w:rsidRPr="00906870" w:rsidRDefault="00906870" w:rsidP="00906870">
      <w:pPr>
        <w:rPr>
          <w:b/>
        </w:rPr>
      </w:pPr>
      <w:r w:rsidRPr="00906870">
        <w:rPr>
          <w:b/>
        </w:rPr>
        <w:t>Семьдесят третья сессия</w:t>
      </w:r>
    </w:p>
    <w:p w:rsidR="00906870" w:rsidRPr="00906870" w:rsidRDefault="00906870" w:rsidP="00906870">
      <w:r w:rsidRPr="00906870">
        <w:t>Женева, 10–13 октября 2017 года</w:t>
      </w:r>
    </w:p>
    <w:p w:rsidR="00906870" w:rsidRPr="00906870" w:rsidRDefault="00906870" w:rsidP="00906870">
      <w:r w:rsidRPr="00906870">
        <w:t>Пункт 5 b) предварительной повестки дня</w:t>
      </w:r>
    </w:p>
    <w:p w:rsidR="00E12C5F" w:rsidRPr="00906870" w:rsidRDefault="00906870" w:rsidP="00906870">
      <w:r w:rsidRPr="00906870">
        <w:rPr>
          <w:b/>
        </w:rPr>
        <w:t xml:space="preserve">Предложения по поправкам к СПС: </w:t>
      </w:r>
      <w:r w:rsidR="00F00DE9" w:rsidRPr="00F00DE9">
        <w:rPr>
          <w:b/>
        </w:rPr>
        <w:br/>
      </w:r>
      <w:r w:rsidRPr="00906870">
        <w:rPr>
          <w:b/>
        </w:rPr>
        <w:t>новые предложения</w:t>
      </w:r>
    </w:p>
    <w:p w:rsidR="00F00DE9" w:rsidRPr="00F00DE9" w:rsidRDefault="00F00DE9" w:rsidP="00F00DE9">
      <w:pPr>
        <w:pStyle w:val="HChGR"/>
      </w:pPr>
      <w:r w:rsidRPr="007D4531">
        <w:tab/>
      </w:r>
      <w:r w:rsidRPr="007D4531">
        <w:tab/>
      </w:r>
      <w:r w:rsidRPr="00F00DE9">
        <w:t>Методология доп</w:t>
      </w:r>
      <w:r>
        <w:t>ущения холодильной установки, в</w:t>
      </w:r>
      <w:r>
        <w:rPr>
          <w:lang w:val="en-US"/>
        </w:rPr>
        <w:t> </w:t>
      </w:r>
      <w:r w:rsidRPr="00F00DE9">
        <w:t>которой используется сжиженный газ, отдельно</w:t>
      </w:r>
      <w:r w:rsidRPr="00F00DE9">
        <w:br/>
        <w:t>от транспортного средства</w:t>
      </w:r>
    </w:p>
    <w:p w:rsidR="00906870" w:rsidRDefault="00F00DE9" w:rsidP="00F00DE9">
      <w:pPr>
        <w:pStyle w:val="H1GR"/>
        <w:rPr>
          <w:lang w:val="en-US"/>
        </w:rPr>
      </w:pPr>
      <w:r w:rsidRPr="00F00DE9">
        <w:tab/>
      </w:r>
      <w:r w:rsidRPr="00F00DE9">
        <w:tab/>
        <w:t>Передано правительствами Нидерландов и Франции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91"/>
        <w:gridCol w:w="6937"/>
      </w:tblGrid>
      <w:tr w:rsidR="00F00DE9" w:rsidRPr="00F00DE9" w:rsidTr="002E790B">
        <w:trPr>
          <w:trHeight w:val="320"/>
          <w:jc w:val="center"/>
        </w:trPr>
        <w:tc>
          <w:tcPr>
            <w:tcW w:w="2694" w:type="dxa"/>
          </w:tcPr>
          <w:p w:rsidR="00F00DE9" w:rsidRPr="00F00DE9" w:rsidRDefault="00F00DE9" w:rsidP="002E790B">
            <w:pPr>
              <w:spacing w:before="240" w:after="120"/>
              <w:ind w:left="57"/>
              <w:rPr>
                <w:rFonts w:cs="Times New Roman"/>
                <w:sz w:val="24"/>
              </w:rPr>
            </w:pPr>
            <w:r w:rsidRPr="00F00DE9">
              <w:rPr>
                <w:rFonts w:cs="Times New Roman"/>
                <w:i/>
                <w:sz w:val="24"/>
              </w:rPr>
              <w:t>Резюме</w:t>
            </w:r>
          </w:p>
        </w:tc>
        <w:tc>
          <w:tcPr>
            <w:tcW w:w="6943" w:type="dxa"/>
          </w:tcPr>
          <w:p w:rsidR="00F00DE9" w:rsidRPr="00F00DE9" w:rsidRDefault="00F00DE9" w:rsidP="00577FCD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</w:p>
        </w:tc>
      </w:tr>
      <w:tr w:rsidR="00F00DE9" w:rsidRPr="00F00DE9" w:rsidTr="002E790B">
        <w:trPr>
          <w:trHeight w:val="320"/>
          <w:jc w:val="center"/>
        </w:trPr>
        <w:tc>
          <w:tcPr>
            <w:tcW w:w="2694" w:type="dxa"/>
          </w:tcPr>
          <w:p w:rsidR="00F00DE9" w:rsidRPr="00F00DE9" w:rsidRDefault="00F00DE9" w:rsidP="002E790B">
            <w:pPr>
              <w:tabs>
                <w:tab w:val="left" w:pos="255"/>
              </w:tabs>
              <w:spacing w:after="120"/>
              <w:ind w:left="57"/>
              <w:rPr>
                <w:rFonts w:cs="Times New Roman"/>
              </w:rPr>
            </w:pPr>
            <w:r w:rsidRPr="00F00DE9">
              <w:rPr>
                <w:rFonts w:cs="Times New Roman"/>
                <w:b/>
              </w:rPr>
              <w:t>Существо предложения:</w:t>
            </w:r>
          </w:p>
        </w:tc>
        <w:tc>
          <w:tcPr>
            <w:tcW w:w="6943" w:type="dxa"/>
          </w:tcPr>
          <w:p w:rsidR="00F00DE9" w:rsidRPr="00F00DE9" w:rsidRDefault="00F00DE9" w:rsidP="00F00DE9">
            <w:pPr>
              <w:pStyle w:val="SingleTxtGR"/>
              <w:ind w:left="57"/>
            </w:pPr>
            <w:r w:rsidRPr="00F00DE9">
              <w:t>В настоящее время отмечается разработка холодильных установок с термодинамическим циклом, работающих на сжиженном газе, в качестве альтернативы компрессорным установкам.</w:t>
            </w:r>
          </w:p>
          <w:p w:rsidR="00F00DE9" w:rsidRPr="00F00DE9" w:rsidRDefault="00F00DE9" w:rsidP="00F00DE9">
            <w:pPr>
              <w:pStyle w:val="SingleTxtGR"/>
              <w:ind w:left="57"/>
            </w:pPr>
            <w:r w:rsidRPr="00F00DE9">
              <w:t>Далее излагаются три предложения:</w:t>
            </w:r>
          </w:p>
          <w:p w:rsidR="00F00DE9" w:rsidRPr="00F00DE9" w:rsidRDefault="00F00DE9" w:rsidP="002E790B">
            <w:pPr>
              <w:pStyle w:val="SingleTxtGR"/>
              <w:tabs>
                <w:tab w:val="left" w:pos="567"/>
                <w:tab w:val="left" w:pos="1134"/>
              </w:tabs>
              <w:ind w:left="57"/>
            </w:pPr>
            <w:r w:rsidRPr="00F00DE9">
              <w:tab/>
              <w:t>a)</w:t>
            </w:r>
            <w:r w:rsidRPr="00F00DE9">
              <w:tab/>
              <w:t xml:space="preserve">возможность проведения испытаний холодильных установок, работающих на сжиженном газе, отдельно от кузова транспортного средства; </w:t>
            </w:r>
          </w:p>
          <w:p w:rsidR="00F00DE9" w:rsidRPr="00F00DE9" w:rsidRDefault="00F00DE9" w:rsidP="002E790B">
            <w:pPr>
              <w:pStyle w:val="SingleTxtGR"/>
              <w:tabs>
                <w:tab w:val="left" w:pos="567"/>
                <w:tab w:val="left" w:pos="1134"/>
              </w:tabs>
              <w:ind w:left="57"/>
            </w:pPr>
            <w:r w:rsidRPr="00F00DE9">
              <w:tab/>
              <w:t>b)</w:t>
            </w:r>
            <w:r w:rsidRPr="00F00DE9">
              <w:tab/>
              <w:t xml:space="preserve">методология испытаний, предполагающая измерение холодопроизводительности установок, работающих на сжиженном газе, в </w:t>
            </w:r>
            <w:proofErr w:type="spellStart"/>
            <w:r w:rsidRPr="00F00DE9">
              <w:t>монотемпературтном</w:t>
            </w:r>
            <w:proofErr w:type="spellEnd"/>
            <w:r w:rsidRPr="00F00DE9">
              <w:t xml:space="preserve"> или </w:t>
            </w:r>
            <w:proofErr w:type="spellStart"/>
            <w:r w:rsidRPr="00F00DE9">
              <w:t>мультитемпературном</w:t>
            </w:r>
            <w:proofErr w:type="spellEnd"/>
            <w:r w:rsidRPr="00F00DE9">
              <w:t xml:space="preserve"> режиме работы, и методология расчета параметров транспортного средства, оборудованного установкой, работающей на сжиженном газе;</w:t>
            </w:r>
          </w:p>
          <w:p w:rsidR="00F00DE9" w:rsidRPr="00F00DE9" w:rsidRDefault="00F00DE9" w:rsidP="002E790B">
            <w:pPr>
              <w:pStyle w:val="SingleTxtGR"/>
              <w:tabs>
                <w:tab w:val="left" w:pos="567"/>
                <w:tab w:val="left" w:pos="1134"/>
              </w:tabs>
              <w:ind w:left="57"/>
            </w:pPr>
            <w:r w:rsidRPr="00F00DE9">
              <w:tab/>
              <w:t>c)</w:t>
            </w:r>
            <w:r w:rsidRPr="00F00DE9">
              <w:tab/>
              <w:t>протокол испытания установки, работающей на сжиженном газе.</w:t>
            </w:r>
          </w:p>
        </w:tc>
      </w:tr>
      <w:tr w:rsidR="00F00DE9" w:rsidRPr="00F00DE9" w:rsidTr="002E790B">
        <w:trPr>
          <w:trHeight w:val="320"/>
          <w:jc w:val="center"/>
        </w:trPr>
        <w:tc>
          <w:tcPr>
            <w:tcW w:w="2694" w:type="dxa"/>
          </w:tcPr>
          <w:p w:rsidR="00F00DE9" w:rsidRPr="00F00DE9" w:rsidRDefault="00F00DE9" w:rsidP="002E790B">
            <w:pPr>
              <w:tabs>
                <w:tab w:val="left" w:pos="255"/>
              </w:tabs>
              <w:spacing w:after="120"/>
              <w:ind w:left="57"/>
              <w:rPr>
                <w:rFonts w:cs="Times New Roman"/>
              </w:rPr>
            </w:pPr>
            <w:r w:rsidRPr="00F00DE9">
              <w:rPr>
                <w:rFonts w:cs="Times New Roman"/>
                <w:b/>
              </w:rPr>
              <w:t>Предлагаемое решение:</w:t>
            </w:r>
          </w:p>
        </w:tc>
        <w:tc>
          <w:tcPr>
            <w:tcW w:w="6943" w:type="dxa"/>
          </w:tcPr>
          <w:p w:rsidR="00F00DE9" w:rsidRPr="00F00DE9" w:rsidRDefault="002E790B" w:rsidP="002E790B">
            <w:pPr>
              <w:pStyle w:val="SingleTxtGR"/>
              <w:ind w:left="57"/>
            </w:pPr>
            <w:r w:rsidRPr="002E790B">
              <w:t>Изменить добавление 2 к приложению 1</w:t>
            </w:r>
            <w:r w:rsidR="007E31B5">
              <w:t>.</w:t>
            </w:r>
          </w:p>
        </w:tc>
      </w:tr>
      <w:tr w:rsidR="00F00DE9" w:rsidRPr="00F00DE9" w:rsidTr="002E790B">
        <w:trPr>
          <w:trHeight w:val="320"/>
          <w:jc w:val="center"/>
        </w:trPr>
        <w:tc>
          <w:tcPr>
            <w:tcW w:w="2694" w:type="dxa"/>
          </w:tcPr>
          <w:p w:rsidR="00F00DE9" w:rsidRPr="00F00DE9" w:rsidRDefault="00F00DE9" w:rsidP="002E790B">
            <w:pPr>
              <w:tabs>
                <w:tab w:val="left" w:pos="255"/>
              </w:tabs>
              <w:spacing w:after="120"/>
              <w:ind w:left="57"/>
              <w:rPr>
                <w:rFonts w:cs="Times New Roman"/>
              </w:rPr>
            </w:pPr>
            <w:r w:rsidRPr="00F00DE9">
              <w:rPr>
                <w:rFonts w:cs="Times New Roman"/>
                <w:b/>
              </w:rPr>
              <w:t>Справочные документы:</w:t>
            </w:r>
          </w:p>
        </w:tc>
        <w:tc>
          <w:tcPr>
            <w:tcW w:w="6943" w:type="dxa"/>
          </w:tcPr>
          <w:p w:rsidR="00F00DE9" w:rsidRPr="00F00DE9" w:rsidRDefault="00F00DE9" w:rsidP="002E790B">
            <w:pPr>
              <w:pStyle w:val="SingleTxtGR"/>
              <w:ind w:left="57"/>
            </w:pPr>
          </w:p>
        </w:tc>
      </w:tr>
    </w:tbl>
    <w:p w:rsidR="002E790B" w:rsidRDefault="002E790B" w:rsidP="00906870">
      <w:pPr>
        <w:pStyle w:val="SingleTxtGR"/>
      </w:pPr>
    </w:p>
    <w:p w:rsidR="002E790B" w:rsidRPr="002E790B" w:rsidRDefault="002E790B" w:rsidP="00577FCD">
      <w:pPr>
        <w:pStyle w:val="HChGR"/>
      </w:pPr>
      <w:r>
        <w:br w:type="page"/>
      </w:r>
      <w:r w:rsidR="00577FCD" w:rsidRPr="00577FCD">
        <w:lastRenderedPageBreak/>
        <w:tab/>
      </w:r>
      <w:r w:rsidR="00577FCD" w:rsidRPr="00577FCD">
        <w:tab/>
      </w:r>
      <w:r w:rsidRPr="002E790B">
        <w:t>Введение</w:t>
      </w:r>
    </w:p>
    <w:p w:rsidR="002E790B" w:rsidRPr="002E790B" w:rsidRDefault="002E790B" w:rsidP="002E790B">
      <w:pPr>
        <w:pStyle w:val="SingleTxtGR"/>
      </w:pPr>
      <w:r w:rsidRPr="002E790B">
        <w:t>1.</w:t>
      </w:r>
      <w:r w:rsidRPr="002E790B">
        <w:tab/>
        <w:t>В настоящее время отмечается разработка холодильных установок с термодинамическим циклом, работающих на сжиженном газе, в качестве альтернативы компрессорным установкам. Чаще всего в них используется система непрямого впрыска жидкого азота (N</w:t>
      </w:r>
      <w:r w:rsidRPr="002E790B">
        <w:rPr>
          <w:vertAlign w:val="subscript"/>
        </w:rPr>
        <w:t>2</w:t>
      </w:r>
      <w:r w:rsidRPr="002E790B">
        <w:t>) или углекислого газа (CO</w:t>
      </w:r>
      <w:r w:rsidRPr="002E790B">
        <w:rPr>
          <w:vertAlign w:val="subscript"/>
        </w:rPr>
        <w:t>2</w:t>
      </w:r>
      <w:r w:rsidRPr="002E790B">
        <w:t>).</w:t>
      </w:r>
    </w:p>
    <w:p w:rsidR="002E790B" w:rsidRPr="002E790B" w:rsidRDefault="002E790B" w:rsidP="002E790B">
      <w:pPr>
        <w:pStyle w:val="SingleTxtGR"/>
      </w:pPr>
      <w:r w:rsidRPr="002E790B">
        <w:t>2.</w:t>
      </w:r>
      <w:r w:rsidRPr="002E790B">
        <w:tab/>
        <w:t>СПС уже предусматривает возможность сертификации транспортных средств с установкой, работающей на сжиженном газе, однако сертификация такой установки отдельно от кузова транспортного средства пока невозможна.</w:t>
      </w:r>
    </w:p>
    <w:p w:rsidR="002E790B" w:rsidRPr="002E790B" w:rsidRDefault="002E790B" w:rsidP="002E790B">
      <w:pPr>
        <w:pStyle w:val="SingleTxtGR"/>
      </w:pPr>
      <w:r w:rsidRPr="002E790B">
        <w:t>3.</w:t>
      </w:r>
      <w:r w:rsidRPr="002E790B">
        <w:tab/>
        <w:t>В настоящем предложении описана методология измерения холодопроизводительности установки, работающей на сжиженном газе, и расчета параметров транспортного средства, оборудованного установкой, работающей на сжиженном газе.</w:t>
      </w:r>
    </w:p>
    <w:p w:rsidR="002E790B" w:rsidRPr="002E790B" w:rsidRDefault="002E790B" w:rsidP="00577FCD">
      <w:pPr>
        <w:pStyle w:val="HChGR"/>
      </w:pPr>
      <w:r w:rsidRPr="002E790B">
        <w:tab/>
        <w:t>I.</w:t>
      </w:r>
      <w:r w:rsidRPr="002E790B">
        <w:tab/>
        <w:t>Предложения</w:t>
      </w:r>
    </w:p>
    <w:p w:rsidR="002E790B" w:rsidRPr="002E790B" w:rsidRDefault="002E790B" w:rsidP="002E790B">
      <w:pPr>
        <w:pStyle w:val="SingleTxtGR"/>
      </w:pPr>
      <w:r w:rsidRPr="002E790B">
        <w:t>4.</w:t>
      </w:r>
      <w:r w:rsidRPr="002E790B">
        <w:tab/>
        <w:t>Ниже излагаются следующие три предложения:</w:t>
      </w:r>
    </w:p>
    <w:p w:rsidR="002E790B" w:rsidRPr="002E790B" w:rsidRDefault="00577FCD" w:rsidP="00577FCD">
      <w:pPr>
        <w:pStyle w:val="SingleTxtGR"/>
        <w:ind w:left="2268" w:hanging="1134"/>
      </w:pPr>
      <w:r w:rsidRPr="007D4531">
        <w:tab/>
      </w:r>
      <w:r w:rsidR="002E790B" w:rsidRPr="002E790B">
        <w:t>a)</w:t>
      </w:r>
      <w:r w:rsidR="002E790B" w:rsidRPr="002E790B">
        <w:tab/>
        <w:t xml:space="preserve">предусмотреть возможность проведения испытаний холодильной установки, работающей на сжиженном газе, отдельно от кузова транспортного средства; </w:t>
      </w:r>
    </w:p>
    <w:p w:rsidR="002E790B" w:rsidRPr="002E790B" w:rsidRDefault="00577FCD" w:rsidP="00577FCD">
      <w:pPr>
        <w:pStyle w:val="SingleTxtGR"/>
        <w:ind w:left="2268" w:hanging="1134"/>
      </w:pPr>
      <w:r w:rsidRPr="007D4531">
        <w:tab/>
      </w:r>
      <w:r w:rsidR="002E790B" w:rsidRPr="002E790B">
        <w:t>b)</w:t>
      </w:r>
      <w:r w:rsidR="002E790B" w:rsidRPr="002E790B">
        <w:tab/>
        <w:t xml:space="preserve">предусмотреть методологию испытаний, предполагающую измерение холодопроизводительности установок, работающих на сжиженном газе, в </w:t>
      </w:r>
      <w:proofErr w:type="spellStart"/>
      <w:r w:rsidR="002E790B" w:rsidRPr="002E790B">
        <w:t>монотемпературтном</w:t>
      </w:r>
      <w:proofErr w:type="spellEnd"/>
      <w:r w:rsidR="002E790B" w:rsidRPr="002E790B">
        <w:t xml:space="preserve"> или </w:t>
      </w:r>
      <w:proofErr w:type="spellStart"/>
      <w:r w:rsidR="002E790B" w:rsidRPr="002E790B">
        <w:t>мультитемпературном</w:t>
      </w:r>
      <w:proofErr w:type="spellEnd"/>
      <w:r w:rsidR="002E790B" w:rsidRPr="002E790B">
        <w:t xml:space="preserve"> режиме работы, и методологию расчета параметров транспортного средства, оборудованного установкой, работающей на сжиженном газе;</w:t>
      </w:r>
    </w:p>
    <w:p w:rsidR="002E790B" w:rsidRPr="002E790B" w:rsidRDefault="00577FCD" w:rsidP="00577FCD">
      <w:pPr>
        <w:pStyle w:val="SingleTxtGR"/>
        <w:ind w:left="2268" w:hanging="1134"/>
      </w:pPr>
      <w:r w:rsidRPr="007D4531">
        <w:tab/>
      </w:r>
      <w:r w:rsidR="002E790B" w:rsidRPr="002E790B">
        <w:t>c)</w:t>
      </w:r>
      <w:r w:rsidR="002E790B" w:rsidRPr="002E790B">
        <w:tab/>
        <w:t>включить протокол испытания холодильной установки, работающей на сжиженном газе.</w:t>
      </w:r>
    </w:p>
    <w:p w:rsidR="002E790B" w:rsidRPr="002E790B" w:rsidRDefault="002E790B" w:rsidP="002E790B">
      <w:pPr>
        <w:pStyle w:val="SingleTxtGR"/>
      </w:pPr>
      <w:r w:rsidRPr="002E790B">
        <w:t>5.</w:t>
      </w:r>
      <w:r w:rsidRPr="002E790B">
        <w:tab/>
        <w:t>Эти предложения затра</w:t>
      </w:r>
      <w:r w:rsidR="007E31B5">
        <w:t>гивают холодильные установки с «</w:t>
      </w:r>
      <w:r w:rsidRPr="002E790B">
        <w:t>непрямым</w:t>
      </w:r>
      <w:r w:rsidR="007E31B5">
        <w:t>»</w:t>
      </w:r>
      <w:r w:rsidRPr="002E790B">
        <w:t xml:space="preserve"> впрыском, т.е. без подачи газа внутри изотермического кузова.</w:t>
      </w:r>
    </w:p>
    <w:p w:rsidR="002E790B" w:rsidRPr="002E790B" w:rsidRDefault="002E790B" w:rsidP="00577FCD">
      <w:pPr>
        <w:pStyle w:val="H1GR"/>
      </w:pPr>
      <w:r w:rsidRPr="002E790B">
        <w:tab/>
      </w:r>
      <w:r w:rsidRPr="002E790B">
        <w:tab/>
        <w:t xml:space="preserve">Предлагаемая поправка № 1 к Соглашению </w:t>
      </w:r>
    </w:p>
    <w:p w:rsidR="002E790B" w:rsidRPr="002E790B" w:rsidRDefault="002E790B" w:rsidP="00651E32">
      <w:pPr>
        <w:pStyle w:val="SingleTxtGR"/>
        <w:tabs>
          <w:tab w:val="clear" w:pos="1701"/>
          <w:tab w:val="left" w:pos="1843"/>
        </w:tabs>
      </w:pPr>
      <w:r w:rsidRPr="002E790B">
        <w:t>6.</w:t>
      </w:r>
      <w:r w:rsidRPr="002E790B">
        <w:tab/>
        <w:t>Предлагается включить в СПС (в дополнение 2 к приложению 1) следующе три новые пункты (пункт 3.1.7, пункт 3.1.8 и пункт 3.1.9):</w:t>
      </w:r>
    </w:p>
    <w:p w:rsidR="002E790B" w:rsidRPr="002E790B" w:rsidRDefault="00577FCD" w:rsidP="00651E32">
      <w:pPr>
        <w:pStyle w:val="SingleTxtGR"/>
        <w:tabs>
          <w:tab w:val="clear" w:pos="1701"/>
          <w:tab w:val="left" w:pos="1843"/>
        </w:tabs>
      </w:pPr>
      <w:r>
        <w:t>«</w:t>
      </w:r>
      <w:r w:rsidR="002E790B" w:rsidRPr="002E790B">
        <w:t>3.1.7</w:t>
      </w:r>
      <w:r w:rsidR="002E790B" w:rsidRPr="002E790B">
        <w:tab/>
        <w:t>Если холодильная установка, упомянутая в пункте 3.1.3 с), со всеми приспособлениями прошла отдельно испытание, предусмотренное в разделе 9 настоящего добавления, для определения ее полезной холодопроизводительности при предусмотренной заданной температуре и получила положительную оценку</w:t>
      </w:r>
      <w:r w:rsidR="001546C9">
        <w:t xml:space="preserve"> </w:t>
      </w:r>
      <w:r w:rsidR="002E790B" w:rsidRPr="002E790B">
        <w:t>компетентного органа, то данное транспортное средство может считаться транспортным средством-рефрижератором без проведения каких-либо испытаний</w:t>
      </w:r>
      <w:r w:rsidR="001546C9">
        <w:t xml:space="preserve"> </w:t>
      </w:r>
      <w:r w:rsidR="002E790B" w:rsidRPr="002E790B">
        <w:t>эффективности при условии, что полезная холодопроизводительность данной установки будет выше потерь тепла в постоянном режиме через стенки кузова для рассматриваемого класса транспортных средств, умноженных на коэффициент 1,75.</w:t>
      </w:r>
    </w:p>
    <w:p w:rsidR="002E790B" w:rsidRPr="002E790B" w:rsidRDefault="002E790B" w:rsidP="00651E32">
      <w:pPr>
        <w:pStyle w:val="SingleTxtGR"/>
        <w:tabs>
          <w:tab w:val="clear" w:pos="1701"/>
          <w:tab w:val="left" w:pos="1843"/>
        </w:tabs>
      </w:pPr>
      <w:r w:rsidRPr="002E790B">
        <w:t>3.1.8</w:t>
      </w:r>
      <w:r w:rsidRPr="002E790B">
        <w:tab/>
        <w:t>Если холодильная установка</w:t>
      </w:r>
      <w:r w:rsidRPr="002E790B" w:rsidDel="00A966B3">
        <w:t xml:space="preserve"> </w:t>
      </w:r>
      <w:r w:rsidRPr="002E790B">
        <w:t>заменяется установкой</w:t>
      </w:r>
      <w:r w:rsidRPr="002E790B" w:rsidDel="00A966B3">
        <w:t xml:space="preserve"> </w:t>
      </w:r>
      <w:r w:rsidRPr="002E790B">
        <w:t>иного типа, то компетентный орган может:</w:t>
      </w:r>
    </w:p>
    <w:p w:rsidR="002E790B" w:rsidRPr="002E790B" w:rsidRDefault="00577FCD" w:rsidP="00577FCD">
      <w:pPr>
        <w:pStyle w:val="SingleTxtGR"/>
        <w:ind w:left="2268" w:hanging="1134"/>
      </w:pPr>
      <w:r>
        <w:tab/>
      </w:r>
      <w:r w:rsidR="002E790B" w:rsidRPr="002E790B">
        <w:t>a)</w:t>
      </w:r>
      <w:r w:rsidR="002E790B" w:rsidRPr="002E790B">
        <w:tab/>
        <w:t xml:space="preserve">либо потребовать, чтобы транспортное средство было подвергнуто измерениям и контролю, предусмотренным в пунктах 3.1.3−3.1.5; </w:t>
      </w:r>
    </w:p>
    <w:p w:rsidR="002E790B" w:rsidRPr="002E790B" w:rsidRDefault="00577FCD" w:rsidP="00577FCD">
      <w:pPr>
        <w:pStyle w:val="SingleTxtGR"/>
        <w:ind w:left="2268" w:hanging="1134"/>
      </w:pPr>
      <w:r>
        <w:tab/>
      </w:r>
      <w:r w:rsidR="002E790B" w:rsidRPr="002E790B">
        <w:t>b)</w:t>
      </w:r>
      <w:r w:rsidR="002E790B" w:rsidRPr="002E790B">
        <w:tab/>
        <w:t>либо удостовериться в том, что полезная холодопроизводительность новой холодильной установки при температуре, предусмот</w:t>
      </w:r>
      <w:r w:rsidR="002E790B" w:rsidRPr="002E790B">
        <w:lastRenderedPageBreak/>
        <w:t xml:space="preserve">ренной для данного класса транспортных средств, равна или выше полезной холодопроизводительности замененной установки; </w:t>
      </w:r>
    </w:p>
    <w:p w:rsidR="002E790B" w:rsidRPr="002E790B" w:rsidRDefault="00577FCD" w:rsidP="00577FCD">
      <w:pPr>
        <w:pStyle w:val="SingleTxtGR"/>
        <w:ind w:left="2268" w:hanging="1134"/>
      </w:pPr>
      <w:r>
        <w:tab/>
      </w:r>
      <w:r w:rsidR="002E790B" w:rsidRPr="002E790B">
        <w:t>c)</w:t>
      </w:r>
      <w:r w:rsidR="002E790B" w:rsidRPr="002E790B">
        <w:tab/>
        <w:t>либо удостовериться в том, что полезная холодопроизводительность новой холодильной установки удовлетворяет положениям пункта 3.1.7.</w:t>
      </w:r>
    </w:p>
    <w:p w:rsidR="002E790B" w:rsidRPr="002E790B" w:rsidRDefault="002E790B" w:rsidP="002E790B">
      <w:pPr>
        <w:pStyle w:val="SingleTxtGR"/>
      </w:pPr>
      <w:r w:rsidRPr="002E790B">
        <w:t>3.1.9</w:t>
      </w:r>
      <w:r w:rsidRPr="002E790B">
        <w:tab/>
        <w:t>Холодильная установка, работающая на сжиженном газе, считается установкой того же типа, что и установка, подвергнутая испытанию, если:</w:t>
      </w:r>
    </w:p>
    <w:p w:rsidR="002E790B" w:rsidRPr="002E790B" w:rsidRDefault="002E790B" w:rsidP="00577FCD">
      <w:pPr>
        <w:pStyle w:val="Bullet1GR"/>
      </w:pPr>
      <w:r w:rsidRPr="002E790B">
        <w:t>в ней используется тот же хладагент;</w:t>
      </w:r>
    </w:p>
    <w:p w:rsidR="002E790B" w:rsidRPr="002E790B" w:rsidRDefault="002E790B" w:rsidP="00577FCD">
      <w:pPr>
        <w:pStyle w:val="Bullet1GR"/>
      </w:pPr>
      <w:r w:rsidRPr="002E790B">
        <w:t>испаритель имеет ту же холодопроизводительность;</w:t>
      </w:r>
    </w:p>
    <w:p w:rsidR="002E790B" w:rsidRPr="002E790B" w:rsidRDefault="002E790B" w:rsidP="00577FCD">
      <w:pPr>
        <w:pStyle w:val="Bullet1GR"/>
      </w:pPr>
      <w:r w:rsidRPr="002E790B">
        <w:t>система регулировки имеет те же характеристики;</w:t>
      </w:r>
    </w:p>
    <w:p w:rsidR="002E790B" w:rsidRPr="002E790B" w:rsidRDefault="002E790B" w:rsidP="00577FCD">
      <w:pPr>
        <w:pStyle w:val="Bullet1GR"/>
      </w:pPr>
      <w:r w:rsidRPr="002E790B">
        <w:t xml:space="preserve">емкость со сжиженным газом имеет тот же тип конструкции, что указан в протоколе испытания, и равную или </w:t>
      </w:r>
      <w:proofErr w:type="spellStart"/>
      <w:r w:rsidRPr="002E790B">
        <w:t>бóльшую</w:t>
      </w:r>
      <w:proofErr w:type="spellEnd"/>
      <w:r w:rsidRPr="002E790B">
        <w:t xml:space="preserve"> вместимость;</w:t>
      </w:r>
    </w:p>
    <w:p w:rsidR="002E790B" w:rsidRPr="002E790B" w:rsidRDefault="002E790B" w:rsidP="00577FCD">
      <w:pPr>
        <w:pStyle w:val="Bullet1GR"/>
      </w:pPr>
      <w:r w:rsidRPr="002E790B">
        <w:t>питающая ее магистраль имеет идентичный диаметр и тип</w:t>
      </w:r>
      <w:r w:rsidR="00577FCD">
        <w:t>»</w:t>
      </w:r>
      <w:r w:rsidRPr="002E790B">
        <w:t>.</w:t>
      </w:r>
    </w:p>
    <w:p w:rsidR="002E790B" w:rsidRPr="002E790B" w:rsidRDefault="002E790B" w:rsidP="00577FCD">
      <w:pPr>
        <w:pStyle w:val="H1GR"/>
      </w:pPr>
      <w:r w:rsidRPr="002E790B">
        <w:tab/>
      </w:r>
      <w:r w:rsidRPr="002E790B">
        <w:tab/>
        <w:t>Предлагаемая поправка № 2 к Соглашению</w:t>
      </w:r>
    </w:p>
    <w:p w:rsidR="002E790B" w:rsidRPr="002E790B" w:rsidRDefault="002E790B" w:rsidP="002E790B">
      <w:pPr>
        <w:pStyle w:val="SingleTxtGR"/>
      </w:pPr>
      <w:r w:rsidRPr="002E790B">
        <w:t>7.</w:t>
      </w:r>
      <w:r w:rsidRPr="002E790B">
        <w:tab/>
        <w:t>Предлагается включить в СПС (дополнение 2 к приложению 1) новый пункт 9 следующего содержания:</w:t>
      </w:r>
    </w:p>
    <w:p w:rsidR="002E790B" w:rsidRPr="002E790B" w:rsidRDefault="001546C9" w:rsidP="00CE4547">
      <w:pPr>
        <w:pStyle w:val="SingleTxtGR"/>
      </w:pPr>
      <w:r>
        <w:t>«</w:t>
      </w:r>
      <w:r w:rsidR="002E790B" w:rsidRPr="00CE4547">
        <w:rPr>
          <w:b/>
        </w:rPr>
        <w:t>9.</w:t>
      </w:r>
      <w:r w:rsidR="002E790B" w:rsidRPr="00CE4547">
        <w:rPr>
          <w:b/>
        </w:rPr>
        <w:tab/>
        <w:t xml:space="preserve">ПРОЦЕДУРА ИЗМЕРЕНИЯ ХОЛОДОПРОИЗВОДИТЕЛЬНОСТИ ХОЛОДИЛЬНЫХ УСТАНОВОК, РАБОТАЮЩИХ НА СЖИЖЕННОМ ГАЗЕ, И ПАРАМЕТРОВ ТРАНСПОРТНЫХ СРЕДСТВ, </w:t>
      </w:r>
      <w:proofErr w:type="gramStart"/>
      <w:r w:rsidR="002E790B" w:rsidRPr="00CE4547">
        <w:rPr>
          <w:b/>
        </w:rPr>
        <w:t>ИСПОЛЬЗУ</w:t>
      </w:r>
      <w:r w:rsidR="00CE4547">
        <w:rPr>
          <w:b/>
        </w:rPr>
        <w:t>-</w:t>
      </w:r>
      <w:r w:rsidR="002E790B" w:rsidRPr="00CE4547">
        <w:rPr>
          <w:b/>
        </w:rPr>
        <w:t>ЮЩИХ</w:t>
      </w:r>
      <w:proofErr w:type="gramEnd"/>
      <w:r w:rsidR="002E790B" w:rsidRPr="00CE4547">
        <w:rPr>
          <w:b/>
        </w:rPr>
        <w:t xml:space="preserve"> ЭТИ УСТАНОВКИ</w:t>
      </w:r>
    </w:p>
    <w:p w:rsidR="002E790B" w:rsidRPr="001546C9" w:rsidRDefault="002E790B" w:rsidP="001546C9">
      <w:pPr>
        <w:pStyle w:val="SingleTxtGR"/>
        <w:rPr>
          <w:b/>
        </w:rPr>
      </w:pPr>
      <w:r w:rsidRPr="001546C9">
        <w:rPr>
          <w:b/>
        </w:rPr>
        <w:t>9.1</w:t>
      </w:r>
      <w:r w:rsidRPr="001546C9">
        <w:rPr>
          <w:b/>
        </w:rPr>
        <w:tab/>
        <w:t>Определения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a)</w:t>
      </w:r>
      <w:r w:rsidRPr="002E790B">
        <w:tab/>
        <w:t>Холодильная установка, работающая на сжиженном газе, состоит из емкости, содержащей сжиженный газ, системы регулировки, соединительной системы, в соответствующих случаях глушителя и одного и более испарителей;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b)</w:t>
      </w:r>
      <w:r w:rsidRPr="002E790B">
        <w:tab/>
        <w:t>первичный испаритель: любая минимальная комплектная установка, работающая на сжиженном газе, которая предназначена для поглощения тепла в изотермической камере;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c)</w:t>
      </w:r>
      <w:r w:rsidRPr="002E790B">
        <w:tab/>
        <w:t>испаритель: любой комплект, состоящий из первичных испарителей, расположенных в изотермической камере;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d)</w:t>
      </w:r>
      <w:r w:rsidRPr="002E790B">
        <w:tab/>
        <w:t>испаритель с максимальной номинальной мощностью: любой комплект, состоящий из первичных испарителей, расположенных в одной или нескольких изотермических камерах;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e)</w:t>
      </w:r>
      <w:r w:rsidRPr="002E790B">
        <w:tab/>
        <w:t xml:space="preserve">холодильная установка, работающая на сжиженном газе, с </w:t>
      </w:r>
      <w:proofErr w:type="spellStart"/>
      <w:r w:rsidRPr="002E790B">
        <w:t>монотемпературным</w:t>
      </w:r>
      <w:proofErr w:type="spellEnd"/>
      <w:r w:rsidRPr="002E790B">
        <w:t xml:space="preserve"> режимом: холодильная установка, работающая на сжиженном газе, с емкостью со сжиженным газом, соединенной с одним испарителем для регулирования температуры в одной изотермической камере;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f)</w:t>
      </w:r>
      <w:r w:rsidRPr="002E790B">
        <w:tab/>
        <w:t xml:space="preserve">холодильная установка, работающая на сжиженном газе, с </w:t>
      </w:r>
      <w:proofErr w:type="spellStart"/>
      <w:r w:rsidRPr="002E790B">
        <w:t>мультитемпературным</w:t>
      </w:r>
      <w:proofErr w:type="spellEnd"/>
      <w:r w:rsidRPr="002E790B">
        <w:t xml:space="preserve"> режимом: холодильная установка, работающая на сжиженном газе, с емкостью для сжиженного газа, соединенная как минимум с двумя испарителями, каждый из которых регулирует температуру в одной отдельной изотермической камере данного многокамерного транспортного средства</w:t>
      </w:r>
      <w:r w:rsidR="00CE4547">
        <w:t>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g)</w:t>
      </w:r>
      <w:r w:rsidRPr="002E790B">
        <w:tab/>
      </w:r>
      <w:proofErr w:type="spellStart"/>
      <w:r w:rsidRPr="002E790B">
        <w:t>монотемпературный</w:t>
      </w:r>
      <w:proofErr w:type="spellEnd"/>
      <w:r w:rsidRPr="002E790B">
        <w:t xml:space="preserve"> режим работы: эксплуатация холодильной установки, работающей на сжиженном газе, с моно- или </w:t>
      </w:r>
      <w:proofErr w:type="spellStart"/>
      <w:r w:rsidRPr="002E790B">
        <w:t>мультитемпературным</w:t>
      </w:r>
      <w:proofErr w:type="spellEnd"/>
      <w:r w:rsidRPr="002E790B">
        <w:t xml:space="preserve"> режимом, в которой работает только один</w:t>
      </w:r>
      <w:r w:rsidR="001546C9">
        <w:t xml:space="preserve"> </w:t>
      </w:r>
      <w:r w:rsidRPr="002E790B">
        <w:t>испари</w:t>
      </w:r>
      <w:r w:rsidRPr="002E790B">
        <w:lastRenderedPageBreak/>
        <w:t>тель, обеспечивающий поддержание температуры в одной камере однокамерного или многокамерного транспортного средства;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h)</w:t>
      </w:r>
      <w:r w:rsidRPr="002E790B">
        <w:tab/>
      </w:r>
      <w:proofErr w:type="spellStart"/>
      <w:r w:rsidRPr="002E790B">
        <w:t>многотемпературный</w:t>
      </w:r>
      <w:proofErr w:type="spellEnd"/>
      <w:r w:rsidRPr="002E790B">
        <w:t xml:space="preserve"> режим работы: эксплуатация установки, работающей на сжиженном газе, с </w:t>
      </w:r>
      <w:proofErr w:type="spellStart"/>
      <w:r w:rsidRPr="002E790B">
        <w:t>мультитемпературным</w:t>
      </w:r>
      <w:proofErr w:type="spellEnd"/>
      <w:r w:rsidRPr="002E790B">
        <w:t xml:space="preserve"> режимом, в которой работают как минимум два испарителя, обеспечивающие поддержание двух различных уровней температуры в изотермических камерах многокамерного транспортного средства;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i)</w:t>
      </w:r>
      <w:r w:rsidRPr="002E790B">
        <w:tab/>
        <w:t>максимальная номинальная холодопроизводительность (</w:t>
      </w:r>
      <w:proofErr w:type="spellStart"/>
      <w:r w:rsidRPr="002E790B">
        <w:t>Pmax-nom</w:t>
      </w:r>
      <w:proofErr w:type="spellEnd"/>
      <w:r w:rsidRPr="002E790B">
        <w:t>):</w:t>
      </w:r>
      <w:r w:rsidR="001546C9">
        <w:t xml:space="preserve"> </w:t>
      </w:r>
      <w:r w:rsidRPr="002E790B">
        <w:t>холодопроизводительность, указанная изготовителем установки, работающей на сжиженном газе, в качестве максимальной;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j)</w:t>
      </w:r>
      <w:r w:rsidRPr="002E790B">
        <w:tab/>
        <w:t>номинальная установленная холодопроизводительность (</w:t>
      </w:r>
      <w:proofErr w:type="spellStart"/>
      <w:r w:rsidRPr="002E790B">
        <w:t>Pnom-ins</w:t>
      </w:r>
      <w:proofErr w:type="spellEnd"/>
      <w:r w:rsidRPr="002E790B">
        <w:t>): максимальная холодопроизводительность, которая может быть обеспечена данной конфигурацией испарителей установки, работающей на сжиженном газе, в пределах максимальной номинальной холодопроизводительности;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k)</w:t>
      </w:r>
      <w:r w:rsidRPr="002E790B">
        <w:tab/>
        <w:t>индивидуальная холодопроизводительность (</w:t>
      </w:r>
      <w:proofErr w:type="spellStart"/>
      <w:r w:rsidRPr="002E790B">
        <w:t>Pind-evap</w:t>
      </w:r>
      <w:proofErr w:type="spellEnd"/>
      <w:r w:rsidRPr="002E790B">
        <w:t xml:space="preserve">): максимальная холодопроизводительность каждого испарителя, когда установка, работающая на сжиженном газе, функционирует в </w:t>
      </w:r>
      <w:proofErr w:type="spellStart"/>
      <w:r w:rsidRPr="002E790B">
        <w:t>монотемпературном</w:t>
      </w:r>
      <w:proofErr w:type="spellEnd"/>
      <w:r w:rsidRPr="002E790B">
        <w:t xml:space="preserve"> режиме;</w:t>
      </w:r>
    </w:p>
    <w:p w:rsidR="002E790B" w:rsidRPr="002E790B" w:rsidRDefault="002E790B" w:rsidP="001546C9">
      <w:pPr>
        <w:pStyle w:val="SingleTxtGR"/>
        <w:ind w:left="2268" w:hanging="567"/>
      </w:pPr>
      <w:r w:rsidRPr="002E790B">
        <w:t>l)</w:t>
      </w:r>
      <w:r w:rsidRPr="002E790B">
        <w:tab/>
        <w:t>полезная холодопроизводительность (</w:t>
      </w:r>
      <w:proofErr w:type="spellStart"/>
      <w:r w:rsidRPr="002E790B">
        <w:t>Peff-frozen-evap</w:t>
      </w:r>
      <w:proofErr w:type="spellEnd"/>
      <w:r w:rsidRPr="002E790B">
        <w:t>): холодопроизводительность при наименьшей температуре испарителя, когда установка, работающая на сжиженном газе, функционирует в режиме, предписанном в пункте 9.2.4.</w:t>
      </w:r>
    </w:p>
    <w:p w:rsidR="002E790B" w:rsidRPr="002E790B" w:rsidRDefault="002E790B" w:rsidP="001546C9">
      <w:pPr>
        <w:pStyle w:val="H1GR"/>
      </w:pPr>
      <w:r w:rsidRPr="002E790B">
        <w:tab/>
        <w:t>9.2</w:t>
      </w:r>
      <w:r w:rsidRPr="002E790B">
        <w:tab/>
        <w:t>Процедура испытания установок, работающих на сжиженном газе</w:t>
      </w:r>
    </w:p>
    <w:p w:rsidR="002E790B" w:rsidRPr="002E790B" w:rsidRDefault="002E790B" w:rsidP="001546C9">
      <w:pPr>
        <w:pStyle w:val="H23GR"/>
      </w:pPr>
      <w:r w:rsidRPr="002E790B">
        <w:tab/>
        <w:t>9.2.1</w:t>
      </w:r>
      <w:r w:rsidRPr="002E790B">
        <w:tab/>
        <w:t>Общая процедура</w:t>
      </w:r>
    </w:p>
    <w:p w:rsidR="002E790B" w:rsidRPr="002E790B" w:rsidRDefault="002E790B" w:rsidP="002E790B">
      <w:pPr>
        <w:pStyle w:val="SingleTxtGR"/>
      </w:pPr>
      <w:r w:rsidRPr="002E790B">
        <w:t>Процедура испытания соответствует предписаниям раздела 4 добавления 2 к приложению 1 к СПС с учетом нижеследующих требований.</w:t>
      </w:r>
    </w:p>
    <w:p w:rsidR="002E790B" w:rsidRPr="002E790B" w:rsidRDefault="002E790B" w:rsidP="002E790B">
      <w:pPr>
        <w:pStyle w:val="SingleTxtGR"/>
      </w:pPr>
      <w:r w:rsidRPr="002E790B">
        <w:t>Испытания проводят для различных первичных испарителей. Каждый первичный испаритель испытывают на отдельном кал</w:t>
      </w:r>
      <w:r w:rsidR="00CE4547">
        <w:t>ориметре, если это применимо, и </w:t>
      </w:r>
      <w:r w:rsidRPr="002E790B">
        <w:t>в одном испытательном боксе в условиях регулируемой температуры.</w:t>
      </w:r>
    </w:p>
    <w:p w:rsidR="002E790B" w:rsidRPr="002E790B" w:rsidRDefault="002E790B" w:rsidP="002E790B">
      <w:pPr>
        <w:pStyle w:val="SingleTxtGR"/>
      </w:pPr>
      <w:r w:rsidRPr="002E790B">
        <w:t xml:space="preserve">В случае установки, работающей на сжиженном газе, с </w:t>
      </w:r>
      <w:proofErr w:type="spellStart"/>
      <w:r w:rsidRPr="002E790B">
        <w:t>монотемпературным</w:t>
      </w:r>
      <w:proofErr w:type="spellEnd"/>
      <w:r w:rsidRPr="002E790B">
        <w:t xml:space="preserve"> режимом проводят только измерение холодопроизводительности регулирующей установки с испарителем максимальной номинальной мощности. В соответствии с пунктом 4 добавления 2 к приложению 1 к СПС добавляется третий уровень температуры.</w:t>
      </w:r>
    </w:p>
    <w:p w:rsidR="002E790B" w:rsidRPr="002E790B" w:rsidRDefault="002E790B" w:rsidP="002E790B">
      <w:pPr>
        <w:pStyle w:val="SingleTxtGR"/>
      </w:pPr>
      <w:r w:rsidRPr="002E790B">
        <w:t xml:space="preserve">В случае установки, работающей на сжиженном газе, с </w:t>
      </w:r>
      <w:proofErr w:type="spellStart"/>
      <w:r w:rsidRPr="002E790B">
        <w:t>мультитемпературным</w:t>
      </w:r>
      <w:proofErr w:type="spellEnd"/>
      <w:r w:rsidRPr="002E790B">
        <w:t xml:space="preserve"> режимом измеряется индивидуальная холодопроизводительность для всех первичных испарителей, каждый из которых функционирует в </w:t>
      </w:r>
      <w:proofErr w:type="spellStart"/>
      <w:r w:rsidRPr="002E790B">
        <w:t>монотемпературном</w:t>
      </w:r>
      <w:proofErr w:type="spellEnd"/>
      <w:r w:rsidRPr="002E790B">
        <w:t xml:space="preserve"> режиме, как предписано в пункте 9.2.3.</w:t>
      </w:r>
    </w:p>
    <w:p w:rsidR="002E790B" w:rsidRPr="002E790B" w:rsidRDefault="002E790B" w:rsidP="002E790B">
      <w:pPr>
        <w:pStyle w:val="SingleTxtGR"/>
      </w:pPr>
      <w:r w:rsidRPr="002E790B">
        <w:t>Определение холодопроизводительности производят с использованием емкости со сжиженным газом, предусмотренной изготовителем и позволяющей провести полное испытание без промежуточной дозаправки.</w:t>
      </w:r>
    </w:p>
    <w:p w:rsidR="002E790B" w:rsidRPr="002E790B" w:rsidRDefault="002E790B" w:rsidP="002E790B">
      <w:pPr>
        <w:pStyle w:val="SingleTxtGR"/>
      </w:pPr>
      <w:r w:rsidRPr="002E790B">
        <w:t>Все узлы холодильной установки, работающей на сжиженном газе, помещают в термостатический бокс при температуре 30 ± 0,5 °C.</w:t>
      </w:r>
    </w:p>
    <w:p w:rsidR="002E790B" w:rsidRPr="002E790B" w:rsidRDefault="002E790B" w:rsidP="002E790B">
      <w:pPr>
        <w:pStyle w:val="SingleTxtGR"/>
      </w:pPr>
      <w:r w:rsidRPr="002E790B">
        <w:t>В ходе каждого испытания также регистрируют:</w:t>
      </w:r>
    </w:p>
    <w:p w:rsidR="002E790B" w:rsidRPr="002E790B" w:rsidRDefault="002E790B" w:rsidP="002E790B">
      <w:pPr>
        <w:pStyle w:val="SingleTxtGR"/>
      </w:pPr>
      <w:r w:rsidRPr="002E790B">
        <w:t>расход, температуру и давление сжиженного газа, который выходит из используемой емкости;</w:t>
      </w:r>
    </w:p>
    <w:p w:rsidR="002E790B" w:rsidRPr="002E790B" w:rsidRDefault="002E790B" w:rsidP="002E790B">
      <w:pPr>
        <w:pStyle w:val="SingleTxtGR"/>
      </w:pPr>
      <w:r w:rsidRPr="002E790B">
        <w:lastRenderedPageBreak/>
        <w:t>напряжение, силу тока и общее потребление электроэнергии оборудованием, работающим на сжиженном газе (вентилятором и т.д.)</w:t>
      </w:r>
      <w:r w:rsidR="00E745E4">
        <w:t>.</w:t>
      </w:r>
    </w:p>
    <w:p w:rsidR="002E790B" w:rsidRPr="002E790B" w:rsidRDefault="002E790B" w:rsidP="002E790B">
      <w:pPr>
        <w:pStyle w:val="SingleTxtGR"/>
      </w:pPr>
      <w:r w:rsidRPr="002E790B">
        <w:t>В ходе данного испытания расход газа должен быть равен среднему потреблению сжиженного газа по массе.</w:t>
      </w:r>
    </w:p>
    <w:p w:rsidR="002E790B" w:rsidRPr="002E790B" w:rsidRDefault="002E790B" w:rsidP="002E790B">
      <w:pPr>
        <w:pStyle w:val="SingleTxtGR"/>
      </w:pPr>
      <w:r w:rsidRPr="002E790B">
        <w:t>Помимо определения расхода сжиженного газа каждая величина определяется физически за установленный период продолжит</w:t>
      </w:r>
      <w:r w:rsidR="00CE4547">
        <w:t>ельностью не более 10 секунд, а </w:t>
      </w:r>
      <w:r w:rsidRPr="002E790B">
        <w:t>каждая зарегистрированная величина – за период максимальной продолжительностью 2 минуты при условии, что:</w:t>
      </w:r>
    </w:p>
    <w:p w:rsidR="002E790B" w:rsidRPr="002E790B" w:rsidRDefault="002E790B" w:rsidP="002E790B">
      <w:pPr>
        <w:pStyle w:val="SingleTxtGR"/>
      </w:pPr>
      <w:r w:rsidRPr="002E790B">
        <w:t>каждое зарегистрированное значение температуры в точке забора воздуха испарителем, охлаждаемым вентилятором, или каждое зарегистрированное значение температуры воздуха внутри камеры в случае испарителя, который не вентилируется, соответствует температуре данного класса с допуском ±1K.</w:t>
      </w:r>
    </w:p>
    <w:p w:rsidR="002E790B" w:rsidRPr="002E790B" w:rsidRDefault="002E790B" w:rsidP="002E790B">
      <w:pPr>
        <w:pStyle w:val="SingleTxtGR"/>
      </w:pPr>
      <w:r w:rsidRPr="002E790B">
        <w:t>Если электрооборудование установки, работающей на сжиженном газе, может питаться более чем от одного источника энергии, то испытания повторяются соответствующее число раз.</w:t>
      </w:r>
    </w:p>
    <w:p w:rsidR="002E790B" w:rsidRDefault="002E790B" w:rsidP="002E790B">
      <w:pPr>
        <w:pStyle w:val="SingleTxtGR"/>
        <w:rPr>
          <w:lang w:val="en-US"/>
        </w:rPr>
      </w:pPr>
      <w:r w:rsidRPr="002E790B">
        <w:t>Если испытания показывают эквивалентность максимальной номинальной холодопроизводительности независимо от режима работы холодильной установки, работающей на сжиженном газе, то в этом случае испытания можно ограничить электропитанием с учетом потенциального воздействия на расход воздуха, нагнетаемого, в соответствующих случаях, испарителями. Эквивалентность подтверждается, если:</w:t>
      </w:r>
    </w:p>
    <w:p w:rsidR="00005F3C" w:rsidRPr="008E5E0E" w:rsidRDefault="00005F3C" w:rsidP="00005F3C">
      <w:pPr>
        <w:pStyle w:val="SingleTxtGR"/>
        <w:jc w:val="center"/>
      </w:pPr>
      <w:r w:rsidRPr="00005F3C">
        <w:rPr>
          <w:rFonts w:eastAsia="Calibri" w:cs="Arial"/>
          <w:noProof/>
          <w:szCs w:val="22"/>
          <w:lang w:val="en-GB" w:eastAsia="en-GB"/>
        </w:rPr>
        <w:drawing>
          <wp:inline distT="0" distB="0" distL="0" distR="0" wp14:anchorId="5C16EF5A" wp14:editId="76E94A20">
            <wp:extent cx="1881554" cy="463061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"/>
                    <a:stretch/>
                  </pic:blipFill>
                  <pic:spPr bwMode="auto">
                    <a:xfrm>
                      <a:off x="0" y="0"/>
                      <a:ext cx="1901623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5E0E" w:rsidRPr="008E5E0E">
        <w:rPr>
          <w:position w:val="30"/>
        </w:rPr>
        <w:t>,</w:t>
      </w:r>
    </w:p>
    <w:p w:rsidR="002E790B" w:rsidRPr="0079476C" w:rsidRDefault="002E790B" w:rsidP="002E790B">
      <w:pPr>
        <w:pStyle w:val="SingleTxtG"/>
        <w:keepNext/>
        <w:keepLines/>
        <w:rPr>
          <w:lang w:val="ru-RU"/>
        </w:rPr>
      </w:pPr>
      <w:r>
        <w:rPr>
          <w:lang w:val="ru-RU"/>
        </w:rPr>
        <w:t>где:</w:t>
      </w:r>
    </w:p>
    <w:p w:rsidR="002E790B" w:rsidRPr="0079476C" w:rsidRDefault="008E5E0E" w:rsidP="002E790B">
      <w:pPr>
        <w:pStyle w:val="SingleTxtG"/>
        <w:keepNext/>
        <w:keepLines/>
        <w:rPr>
          <w:lang w:val="ru-RU"/>
        </w:rPr>
      </w:pPr>
      <w:r w:rsidRPr="00005F3C">
        <w:rPr>
          <w:rFonts w:eastAsia="Calibri" w:cs="Arial"/>
          <w:noProof/>
          <w:szCs w:val="22"/>
          <w:lang w:eastAsia="en-GB"/>
        </w:rPr>
        <w:drawing>
          <wp:inline distT="0" distB="0" distL="0" distR="0" wp14:anchorId="6660B082" wp14:editId="26604704">
            <wp:extent cx="520660" cy="1992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1" r="60177" b="56962"/>
                    <a:stretch/>
                  </pic:blipFill>
                  <pic:spPr bwMode="auto">
                    <a:xfrm>
                      <a:off x="0" y="0"/>
                      <a:ext cx="520660" cy="1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90B">
        <w:rPr>
          <w:lang w:val="ru-RU"/>
        </w:rPr>
        <w:t>: Максимальная номинальная холодопроизводительность оборудования, работающего на сжиженном газе, для данного вида электропитания;</w:t>
      </w:r>
    </w:p>
    <w:p w:rsidR="00F00DE9" w:rsidRPr="002E790B" w:rsidRDefault="008E5E0E" w:rsidP="002E790B">
      <w:pPr>
        <w:pStyle w:val="SingleTxtGR"/>
      </w:pPr>
      <w:r w:rsidRPr="00005F3C">
        <w:rPr>
          <w:rFonts w:eastAsia="Calibri" w:cs="Arial"/>
          <w:noProof/>
          <w:szCs w:val="22"/>
          <w:lang w:val="en-GB" w:eastAsia="en-GB"/>
        </w:rPr>
        <w:drawing>
          <wp:inline distT="0" distB="0" distL="0" distR="0" wp14:anchorId="02C01007" wp14:editId="1D338D53">
            <wp:extent cx="521677" cy="211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6" r="28873" b="54417"/>
                    <a:stretch/>
                  </pic:blipFill>
                  <pic:spPr bwMode="auto">
                    <a:xfrm>
                      <a:off x="0" y="0"/>
                      <a:ext cx="527394" cy="21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90B">
        <w:t>: Вторая по величине максимальная номинальная холодопроизводительность оборудования, работающего на сжиженном газе, для иного вида электропитания.</w:t>
      </w:r>
    </w:p>
    <w:p w:rsidR="00577FCD" w:rsidRPr="00577FCD" w:rsidRDefault="005E55CE" w:rsidP="005E55CE">
      <w:pPr>
        <w:pStyle w:val="H23GR"/>
      </w:pPr>
      <w:r>
        <w:tab/>
      </w:r>
      <w:r w:rsidR="00577FCD" w:rsidRPr="00577FCD">
        <w:t>9.2.2</w:t>
      </w:r>
      <w:r w:rsidR="00577FCD" w:rsidRPr="00577FCD">
        <w:tab/>
        <w:t>Измерение максимальной номинальной холодопроизводительности установки, работающей на сжиженном газе</w:t>
      </w:r>
    </w:p>
    <w:p w:rsidR="00577FCD" w:rsidRPr="00577FCD" w:rsidRDefault="00577FCD" w:rsidP="00577FCD">
      <w:pPr>
        <w:pStyle w:val="SingleTxtGR"/>
      </w:pPr>
      <w:r w:rsidRPr="00577FCD">
        <w:t>Испытание проводится при исходных температурах –20 °C</w:t>
      </w:r>
      <w:r w:rsidR="001546C9">
        <w:t xml:space="preserve"> </w:t>
      </w:r>
      <w:r w:rsidRPr="00577FCD">
        <w:t>и 0 °C .</w:t>
      </w:r>
    </w:p>
    <w:p w:rsidR="00577FCD" w:rsidRPr="00577FCD" w:rsidRDefault="00577FCD" w:rsidP="00577FCD">
      <w:pPr>
        <w:pStyle w:val="SingleTxtGR"/>
      </w:pPr>
      <w:r w:rsidRPr="00577FCD">
        <w:t>Номинальную холодопроизводительность установки, работающей на сжиженном газе, при –10 °C рассчитывают методом линейной интерполяции значений холодопроизводительности при –20 °C и 0 °C.</w:t>
      </w:r>
    </w:p>
    <w:p w:rsidR="00577FCD" w:rsidRPr="00577FCD" w:rsidRDefault="00577FCD" w:rsidP="00577FCD">
      <w:pPr>
        <w:pStyle w:val="SingleTxtGR"/>
      </w:pPr>
      <w:r w:rsidRPr="00577FCD">
        <w:t xml:space="preserve">Измерение максимальной номинальной холодопроизводительности регулирующей установки, работающей в </w:t>
      </w:r>
      <w:proofErr w:type="spellStart"/>
      <w:r w:rsidRPr="00577FCD">
        <w:t>монотемпературном</w:t>
      </w:r>
      <w:proofErr w:type="spellEnd"/>
      <w:r w:rsidRPr="00577FCD">
        <w:t xml:space="preserve"> режиме, производится с испарителем, работающим на максимальном номинальном режиме, предложенном изготовителем. Этот испаритель является первичным охлаждающим испарителем или входит в состав таких испарителей.</w:t>
      </w:r>
    </w:p>
    <w:p w:rsidR="00577FCD" w:rsidRPr="00577FCD" w:rsidRDefault="00577FCD" w:rsidP="00577FCD">
      <w:pPr>
        <w:pStyle w:val="SingleTxtGR"/>
      </w:pPr>
      <w:r w:rsidRPr="00577FCD">
        <w:t>Испытание проводят с оборудованием, работающим при одной и той же исходной температуре, соответствующей температуре в месте забора воздуха в случае вентилируемых испарителей или температуре воздуха внутри камеры в случае невентилируемых испарителей.</w:t>
      </w:r>
    </w:p>
    <w:p w:rsidR="00577FCD" w:rsidRPr="00577FCD" w:rsidRDefault="00577FCD" w:rsidP="00577FCD">
      <w:pPr>
        <w:pStyle w:val="SingleTxtGR"/>
      </w:pPr>
      <w:r w:rsidRPr="00577FCD">
        <w:t xml:space="preserve">Оценку максимальной номинальной холодопроизводительности производят на каждом температурном уровне следующим образом: </w:t>
      </w:r>
    </w:p>
    <w:p w:rsidR="00577FCD" w:rsidRPr="00577FCD" w:rsidRDefault="00577FCD" w:rsidP="00577FCD">
      <w:pPr>
        <w:pStyle w:val="SingleTxtGR"/>
      </w:pPr>
      <w:r w:rsidRPr="00577FCD">
        <w:lastRenderedPageBreak/>
        <w:t>Первое испытание продолжительностью не менее четырех часов проводится с термостатом (холодильной установки) для выравнивания теплопередачи между внутренней и наружной частями калориметрической камеры.</w:t>
      </w:r>
    </w:p>
    <w:p w:rsidR="00577FCD" w:rsidRPr="00577FCD" w:rsidRDefault="00577FCD" w:rsidP="00577FCD">
      <w:pPr>
        <w:pStyle w:val="SingleTxtGR"/>
      </w:pPr>
      <w:r w:rsidRPr="00577FCD">
        <w:t>После повторного наполнения емкости (в случае необходимости) проводится второе испытание продолжительностью не менее трех часов для измерения максимальной номинальной холодопроизводительности, при котором:</w:t>
      </w:r>
    </w:p>
    <w:p w:rsidR="00577FCD" w:rsidRPr="00577FCD" w:rsidRDefault="005E55CE" w:rsidP="005E55CE">
      <w:pPr>
        <w:pStyle w:val="SingleTxtGR"/>
        <w:ind w:left="2268" w:hanging="1134"/>
      </w:pPr>
      <w:r>
        <w:tab/>
      </w:r>
      <w:r w:rsidR="00577FCD" w:rsidRPr="00577FCD">
        <w:t>a)</w:t>
      </w:r>
      <w:r w:rsidR="00577FCD" w:rsidRPr="00577FCD">
        <w:tab/>
        <w:t>заданный уровень температуры установки, работающей на сжиженном газе, устанавливают на выбранную испытательную температуру, в случае необходимости с заданным отклонением, в соответствии с инструкциями заказчика испытаний;</w:t>
      </w:r>
    </w:p>
    <w:p w:rsidR="00577FCD" w:rsidRPr="00577FCD" w:rsidRDefault="005E55CE" w:rsidP="005E55CE">
      <w:pPr>
        <w:pStyle w:val="SingleTxtGR"/>
        <w:ind w:left="2268" w:hanging="1134"/>
      </w:pPr>
      <w:r>
        <w:tab/>
      </w:r>
      <w:r w:rsidR="00577FCD" w:rsidRPr="00577FCD">
        <w:t>b)</w:t>
      </w:r>
      <w:r w:rsidR="00577FCD" w:rsidRPr="00577FCD">
        <w:tab/>
        <w:t>поглощенную электроэнергию в калориметрической камере корректируют в течение всего испытания в целях поддержания исходной температуры на постоянном уровне.</w:t>
      </w:r>
    </w:p>
    <w:p w:rsidR="00577FCD" w:rsidRPr="00577FCD" w:rsidRDefault="00577FCD" w:rsidP="00577FCD">
      <w:pPr>
        <w:pStyle w:val="SingleTxtGR"/>
      </w:pPr>
      <w:r w:rsidRPr="00577FCD">
        <w:t>Отклонение холодопроизводительности во время второго испытания должно быть менее 5%/час по методу скользящей средней и в пределах 10% в течение всей продолжительности испытания. В этом случае полученная холодопроизводительность соответствует минимальной зарегистрированной в течение всего испытания холодопроизводительности.</w:t>
      </w:r>
    </w:p>
    <w:p w:rsidR="00577FCD" w:rsidRPr="00577FCD" w:rsidRDefault="00577FCD" w:rsidP="00577FCD">
      <w:pPr>
        <w:pStyle w:val="SingleTxtGR"/>
      </w:pPr>
      <w:r w:rsidRPr="00577FCD">
        <w:t>Только в случае измерения максимальной номинальной холодопроизводительности установки, работающей на сжиженном газе, проводят одно дополнительное испытание продолжительностью один час с использованием наименьшей по объему емкости, продаваемой в комплекте с данной установкой, в целях определения количественного воздействия ее вместимости на регулирование холодопроизводительности. Полученное новое значение холодопроизводительности не должно отличаться более чем на 5% от меньшего значения или от значения, полученного для емкости, использованной для целей испытания продолжительностью не менее трех часов. В случае более существенного воздействия в официальном протоколе испытания указывается ограничение на вместимость емкости.</w:t>
      </w:r>
    </w:p>
    <w:p w:rsidR="00577FCD" w:rsidRPr="00577FCD" w:rsidRDefault="00577FCD" w:rsidP="005E55CE">
      <w:pPr>
        <w:pStyle w:val="H23GR"/>
      </w:pPr>
      <w:r w:rsidRPr="00577FCD">
        <w:tab/>
        <w:t>9.2.3</w:t>
      </w:r>
      <w:r w:rsidRPr="00577FCD">
        <w:tab/>
        <w:t>Измерение индивидуальной холодопроизводительности каждого первичного испарителя установки, работающей на сжиженном газе</w:t>
      </w:r>
    </w:p>
    <w:p w:rsidR="00577FCD" w:rsidRPr="00577FCD" w:rsidRDefault="00577FCD" w:rsidP="00577FCD">
      <w:pPr>
        <w:pStyle w:val="SingleTxtGR"/>
      </w:pPr>
      <w:r w:rsidRPr="00577FCD">
        <w:t xml:space="preserve">Индивидуальную холодопроизводительность каждого первичного испарителя измеряют при его работе в </w:t>
      </w:r>
      <w:proofErr w:type="spellStart"/>
      <w:r w:rsidRPr="00577FCD">
        <w:t>монотемпературном</w:t>
      </w:r>
      <w:proofErr w:type="spellEnd"/>
      <w:r w:rsidRPr="00577FCD">
        <w:t xml:space="preserve"> режиме. Испытание проводят при температурах −20 ºС и 0 ºС и в соответствии с методологией, изложенной в пункте 9.2.2.</w:t>
      </w:r>
    </w:p>
    <w:p w:rsidR="00577FCD" w:rsidRPr="00577FCD" w:rsidRDefault="00577FCD" w:rsidP="00577FCD">
      <w:pPr>
        <w:pStyle w:val="SingleTxtGR"/>
      </w:pPr>
      <w:r w:rsidRPr="00577FCD">
        <w:t>Индивидуальную холодопроизводительность при −10 ºС рассчитывают методом линейной интерполяции холодопроизводительности при −20 ºС и 0 ºС.</w:t>
      </w:r>
    </w:p>
    <w:p w:rsidR="00577FCD" w:rsidRPr="00577FCD" w:rsidRDefault="00577FCD" w:rsidP="005E55CE">
      <w:pPr>
        <w:pStyle w:val="H23GR"/>
      </w:pPr>
      <w:r w:rsidRPr="00577FCD">
        <w:tab/>
        <w:t>9.2.4</w:t>
      </w:r>
      <w:r w:rsidRPr="00577FCD">
        <w:tab/>
        <w:t xml:space="preserve">Измерение остаточной полезной холодопроизводительности установки, работающей на сжиженном газе, при работе в </w:t>
      </w:r>
      <w:proofErr w:type="spellStart"/>
      <w:r w:rsidRPr="00577FCD">
        <w:t>мультитемпературном</w:t>
      </w:r>
      <w:proofErr w:type="spellEnd"/>
      <w:r w:rsidRPr="00577FCD">
        <w:t xml:space="preserve"> режиме, с учетом исходной </w:t>
      </w:r>
      <w:proofErr w:type="spellStart"/>
      <w:r w:rsidRPr="00577FCD">
        <w:t>теплонагрузки</w:t>
      </w:r>
      <w:proofErr w:type="spellEnd"/>
    </w:p>
    <w:p w:rsidR="00577FCD" w:rsidRPr="00577FCD" w:rsidRDefault="00577FCD" w:rsidP="00577FCD">
      <w:pPr>
        <w:pStyle w:val="SingleTxtGR"/>
      </w:pPr>
      <w:r w:rsidRPr="00577FCD">
        <w:t>Определение остаточной полезной холодопроизводительности холодильной установки, работающей на сжиженном газе, требует одновременного использования двух или трех испарителей с соблюдением следующих условий:</w:t>
      </w:r>
    </w:p>
    <w:p w:rsidR="00577FCD" w:rsidRPr="00577FCD" w:rsidRDefault="00577FCD" w:rsidP="005E55CE">
      <w:pPr>
        <w:pStyle w:val="Bullet1GR"/>
      </w:pPr>
      <w:r w:rsidRPr="00577FCD">
        <w:t>в случае установки с двумя камерами – охлаждающих испарителей с наибольшей и наименьшей индивидуальной холодопроизводительностью;</w:t>
      </w:r>
    </w:p>
    <w:p w:rsidR="00577FCD" w:rsidRPr="00577FCD" w:rsidRDefault="00577FCD" w:rsidP="005E55CE">
      <w:pPr>
        <w:pStyle w:val="Bullet1GR"/>
      </w:pPr>
      <w:r w:rsidRPr="00577FCD">
        <w:t>в случае установки с тремя и более камерами – тех же охлаждающих испарителей, указанных в пункте выше, и необходимого количества других испарителей с промежуточным значением холодопроизводительности.</w:t>
      </w:r>
    </w:p>
    <w:p w:rsidR="00577FCD" w:rsidRPr="00577FCD" w:rsidRDefault="00577FCD" w:rsidP="00577FCD">
      <w:pPr>
        <w:pStyle w:val="SingleTxtGR"/>
      </w:pPr>
      <w:r w:rsidRPr="00577FCD">
        <w:t>Регулировка исходной тепловой нагрузки:</w:t>
      </w:r>
    </w:p>
    <w:p w:rsidR="00577FCD" w:rsidRPr="00577FCD" w:rsidRDefault="00577FCD" w:rsidP="005E55CE">
      <w:pPr>
        <w:pStyle w:val="Bullet1GR"/>
      </w:pPr>
      <w:r w:rsidRPr="00577FCD">
        <w:t>заданную температуру всех испарителей, за исключением одного, регулируют таким образом, чтобы получить температуру в месте забора воздуха или, если это не применимо, температуру воздуха внутри кузова, составляющую 0 °C;</w:t>
      </w:r>
    </w:p>
    <w:p w:rsidR="00577FCD" w:rsidRPr="00577FCD" w:rsidRDefault="00577FCD" w:rsidP="005E55CE">
      <w:pPr>
        <w:pStyle w:val="Bullet1GR"/>
      </w:pPr>
      <w:r w:rsidRPr="00577FCD">
        <w:t>тепловую нагрузку прилагают к каждой паре калориметр/испаритель в термостатическом режиме, за исключением той, к которой это не относится;</w:t>
      </w:r>
    </w:p>
    <w:p w:rsidR="00577FCD" w:rsidRPr="00577FCD" w:rsidRDefault="00577FCD" w:rsidP="005E55CE">
      <w:pPr>
        <w:pStyle w:val="Bullet1GR"/>
      </w:pPr>
      <w:r w:rsidRPr="00577FCD">
        <w:t xml:space="preserve">тепловая нагрузка должна составлять 20% индивидуальной холодопроизводительности каждого рассматриваемого охлаждающего испарителя </w:t>
      </w:r>
      <w:r w:rsidR="00CE4547">
        <w:t>при </w:t>
      </w:r>
      <w:r w:rsidRPr="00577FCD">
        <w:t xml:space="preserve">–20 °C. </w:t>
      </w:r>
    </w:p>
    <w:p w:rsidR="00577FCD" w:rsidRPr="00577FCD" w:rsidRDefault="00577FCD" w:rsidP="00577FCD">
      <w:pPr>
        <w:pStyle w:val="SingleTxtGR"/>
      </w:pPr>
      <w:r w:rsidRPr="00577FCD">
        <w:t>Остаточную полезную холодопроизводительность испарителя измеряют при температуре в месте забора воздуха или, если это не применимо, при температуре воздуха внутри кузова, составляющей –20 °C.</w:t>
      </w:r>
    </w:p>
    <w:p w:rsidR="00577FCD" w:rsidRPr="00577FCD" w:rsidRDefault="00577FCD" w:rsidP="00577FCD">
      <w:pPr>
        <w:pStyle w:val="SingleTxtGR"/>
      </w:pPr>
      <w:r w:rsidRPr="00577FCD">
        <w:t>По окончании измерения остаточной полезной холодопроизводительности испарителя испытание повторяют после круговой перестановки пар соответствующих классов температуры.</w:t>
      </w:r>
    </w:p>
    <w:p w:rsidR="00577FCD" w:rsidRPr="00577FCD" w:rsidRDefault="00577FCD" w:rsidP="005E55CE">
      <w:pPr>
        <w:pStyle w:val="H1GR"/>
      </w:pPr>
      <w:r w:rsidRPr="00577FCD">
        <w:tab/>
        <w:t>9.3</w:t>
      </w:r>
      <w:r w:rsidRPr="00577FCD">
        <w:tab/>
        <w:t>Холодопроизводительность испарителей</w:t>
      </w:r>
    </w:p>
    <w:p w:rsidR="00577FCD" w:rsidRPr="00577FCD" w:rsidRDefault="00577FCD" w:rsidP="00577FCD">
      <w:pPr>
        <w:pStyle w:val="SingleTxtGR"/>
      </w:pPr>
      <w:r w:rsidRPr="00577FCD">
        <w:t>Определить потребность в охлаждающих испарителях холодильной установки можно на основе результатов испытаний на проверку холодопроизводительности первичных испарителей. Холодопроизводительность и потребление сжиженного газа испарителями соответствуют арифметической сумме соответственно холодопроизводительности и потребления сжиженного газа первичными испарителями в диапазоне максимальной номинальной холодопроизводительности и обусловленного им расхода сжиженного газа.</w:t>
      </w:r>
    </w:p>
    <w:p w:rsidR="00577FCD" w:rsidRPr="00577FCD" w:rsidRDefault="00577FCD" w:rsidP="005E55CE">
      <w:pPr>
        <w:pStyle w:val="H1GR"/>
      </w:pPr>
      <w:r w:rsidRPr="00577FCD">
        <w:tab/>
        <w:t>9.4</w:t>
      </w:r>
      <w:r w:rsidRPr="00577FCD">
        <w:tab/>
        <w:t>Определение параметров и сертификация транспортных средств – рефрижераторов, работающих на сжижен</w:t>
      </w:r>
      <w:r w:rsidR="005E55CE">
        <w:t>ном газе, с </w:t>
      </w:r>
      <w:proofErr w:type="spellStart"/>
      <w:r w:rsidRPr="00577FCD">
        <w:t>мультитемпературным</w:t>
      </w:r>
      <w:proofErr w:type="spellEnd"/>
      <w:r w:rsidRPr="00577FCD">
        <w:t xml:space="preserve"> режимом</w:t>
      </w:r>
    </w:p>
    <w:p w:rsidR="00577FCD" w:rsidRPr="00577FCD" w:rsidRDefault="00577FCD" w:rsidP="00577FCD">
      <w:pPr>
        <w:pStyle w:val="SingleTxtGR"/>
      </w:pPr>
      <w:r w:rsidRPr="00577FCD">
        <w:t xml:space="preserve">Определение параметров и сертификацию транспортных средств – рефрижераторов с холодильными установками, работающими на сжиженном газе, производят в соответствии с процедурой, изложенной в разделе 3.2.6, </w:t>
      </w:r>
      <w:r w:rsidR="005E55CE">
        <w:t>–</w:t>
      </w:r>
      <w:r w:rsidRPr="00577FCD">
        <w:t xml:space="preserve"> для транспортных средств с </w:t>
      </w:r>
      <w:proofErr w:type="spellStart"/>
      <w:r w:rsidRPr="00577FCD">
        <w:t>монотемпературным</w:t>
      </w:r>
      <w:proofErr w:type="spellEnd"/>
      <w:r w:rsidRPr="00577FCD">
        <w:t xml:space="preserve"> режимом с учетом следующих эквивалентов холодопроизводительности:</w:t>
      </w:r>
    </w:p>
    <w:p w:rsidR="00577FCD" w:rsidRPr="00577FCD" w:rsidRDefault="00577FCD" w:rsidP="005E55CE">
      <w:pPr>
        <w:pStyle w:val="SingleTxtGR"/>
        <w:jc w:val="center"/>
      </w:pPr>
      <w:proofErr w:type="spellStart"/>
      <w:r w:rsidRPr="00577FCD">
        <w:t>P</w:t>
      </w:r>
      <w:r w:rsidRPr="005E55CE">
        <w:rPr>
          <w:vertAlign w:val="subscript"/>
        </w:rPr>
        <w:t>nom-ins</w:t>
      </w:r>
      <w:proofErr w:type="spellEnd"/>
      <w:r w:rsidRPr="00577FCD">
        <w:t xml:space="preserve"> = P</w:t>
      </w:r>
      <w:proofErr w:type="spellStart"/>
      <w:r w:rsidRPr="005E55CE">
        <w:rPr>
          <w:vertAlign w:val="subscript"/>
          <w:lang w:val="fr-CA"/>
        </w:rPr>
        <w:t>eff</w:t>
      </w:r>
      <w:proofErr w:type="spellEnd"/>
      <w:r w:rsidRPr="00577FCD">
        <w:t xml:space="preserve"> (полезная холодопроизводительность)</w:t>
      </w:r>
    </w:p>
    <w:p w:rsidR="00577FCD" w:rsidRPr="00577FCD" w:rsidRDefault="005E55CE" w:rsidP="00577FCD">
      <w:pPr>
        <w:pStyle w:val="SingleTxtGR"/>
      </w:pPr>
      <w:r>
        <w:t>или в разделе 7.3 –</w:t>
      </w:r>
      <w:r w:rsidR="00577FCD" w:rsidRPr="00577FCD">
        <w:t xml:space="preserve"> для транспортных средств </w:t>
      </w:r>
      <w:r>
        <w:t>–</w:t>
      </w:r>
      <w:r w:rsidR="00577FCD" w:rsidRPr="00577FCD">
        <w:t xml:space="preserve"> рефрижераторов с </w:t>
      </w:r>
      <w:proofErr w:type="spellStart"/>
      <w:r w:rsidR="00577FCD" w:rsidRPr="00577FCD">
        <w:t>мультитемпературным</w:t>
      </w:r>
      <w:proofErr w:type="spellEnd"/>
      <w:r w:rsidR="00577FCD" w:rsidRPr="00577FCD">
        <w:t xml:space="preserve"> режимом с учетом следующих эквивалентов холодопроизводительности:</w:t>
      </w:r>
    </w:p>
    <w:p w:rsidR="00577FCD" w:rsidRPr="00FB5532" w:rsidRDefault="00577FCD" w:rsidP="005E55CE">
      <w:pPr>
        <w:pStyle w:val="SingleTxtGR"/>
        <w:jc w:val="center"/>
      </w:pPr>
      <w:proofErr w:type="spellStart"/>
      <w:r w:rsidRPr="00577FCD">
        <w:t>P</w:t>
      </w:r>
      <w:r w:rsidRPr="005E55CE">
        <w:rPr>
          <w:vertAlign w:val="subscript"/>
        </w:rPr>
        <w:t>nom-max</w:t>
      </w:r>
      <w:proofErr w:type="spellEnd"/>
      <w:r w:rsidRPr="00577FCD">
        <w:t xml:space="preserve"> = </w:t>
      </w:r>
      <w:proofErr w:type="spellStart"/>
      <w:r w:rsidRPr="00577FCD">
        <w:t>P</w:t>
      </w:r>
      <w:r w:rsidRPr="005E55CE">
        <w:rPr>
          <w:vertAlign w:val="subscript"/>
        </w:rPr>
        <w:t>nominal</w:t>
      </w:r>
      <w:proofErr w:type="spellEnd"/>
    </w:p>
    <w:p w:rsidR="00577FCD" w:rsidRPr="00577FCD" w:rsidRDefault="00577FCD" w:rsidP="00577FCD">
      <w:pPr>
        <w:pStyle w:val="SingleTxtGR"/>
        <w:rPr>
          <w:u w:val="single"/>
        </w:rPr>
      </w:pPr>
      <w:r w:rsidRPr="00577FCD">
        <w:t>Кроме того, полезный объем емкостей для сжиженного газа должен давать установке, работающей на сжиженном газе, возможность поддерживать температуру данного класса в течение как минимум 12 часов.</w:t>
      </w:r>
      <w:r w:rsidR="005E55CE">
        <w:t>»</w:t>
      </w:r>
      <w:r w:rsidRPr="00577FCD">
        <w:t>.</w:t>
      </w:r>
    </w:p>
    <w:p w:rsidR="00577FCD" w:rsidRPr="00577FCD" w:rsidRDefault="00CE4547" w:rsidP="005E55CE">
      <w:pPr>
        <w:pStyle w:val="H1GR"/>
      </w:pPr>
      <w:r>
        <w:br w:type="page"/>
      </w:r>
      <w:r w:rsidR="00577FCD" w:rsidRPr="00577FCD">
        <w:tab/>
      </w:r>
      <w:r w:rsidR="00577FCD" w:rsidRPr="00577FCD">
        <w:tab/>
        <w:t xml:space="preserve">Предлагаемая поправка № 3 к Соглашению </w:t>
      </w:r>
    </w:p>
    <w:p w:rsidR="00577FCD" w:rsidRPr="00577FCD" w:rsidRDefault="00577FCD" w:rsidP="00577FCD">
      <w:pPr>
        <w:pStyle w:val="SingleTxtGR"/>
      </w:pPr>
      <w:r w:rsidRPr="00577FCD">
        <w:t>8.</w:t>
      </w:r>
      <w:r w:rsidRPr="00577FCD">
        <w:tab/>
        <w:t>Предлагается включить в пункт 8 добавления 2 к приложению 1 к СПС следующий образец:</w:t>
      </w:r>
    </w:p>
    <w:p w:rsidR="00F00DE9" w:rsidRPr="002E790B" w:rsidRDefault="005E55CE" w:rsidP="005E55CE">
      <w:pPr>
        <w:pStyle w:val="H1GR"/>
      </w:pPr>
      <w:r>
        <w:tab/>
      </w:r>
      <w:r>
        <w:tab/>
      </w:r>
      <w:r w:rsidRPr="00CE4547">
        <w:rPr>
          <w:b w:val="0"/>
          <w:sz w:val="20"/>
        </w:rPr>
        <w:t>«</w:t>
      </w:r>
      <w:r w:rsidR="00577FCD" w:rsidRPr="00577FCD">
        <w:t>Образец №</w:t>
      </w:r>
      <w:r w:rsidR="00CE4547">
        <w:t xml:space="preserve"> </w:t>
      </w:r>
      <w:r w:rsidR="00577FCD" w:rsidRPr="00577FCD">
        <w:t>...</w:t>
      </w:r>
    </w:p>
    <w:p w:rsidR="00577FCD" w:rsidRPr="0079476C" w:rsidRDefault="00577FCD" w:rsidP="00106F89">
      <w:pPr>
        <w:pStyle w:val="SingleTxtGR"/>
        <w:jc w:val="center"/>
        <w:rPr>
          <w:rFonts w:eastAsia="SimSun"/>
          <w:sz w:val="22"/>
        </w:rPr>
      </w:pPr>
      <w:r>
        <w:t>ПРОТОКОЛ ИСПЫТАНИЯ,</w:t>
      </w:r>
    </w:p>
    <w:p w:rsidR="00577FCD" w:rsidRPr="0079476C" w:rsidRDefault="00577FCD" w:rsidP="00106F89">
      <w:pPr>
        <w:pStyle w:val="SingleTxtGR"/>
        <w:jc w:val="center"/>
        <w:rPr>
          <w:rFonts w:eastAsia="SimSun"/>
        </w:rPr>
      </w:pPr>
      <w:r>
        <w:t xml:space="preserve">составленный в соответствии с положениями Соглашения о международных перевозках скоропортящихся пищевых продуктов и о специальных </w:t>
      </w:r>
      <w:r w:rsidR="00106F89">
        <w:br/>
      </w:r>
      <w:r>
        <w:t>транспортных средствах, предназначенных для этих перевозок (СПС)</w:t>
      </w:r>
    </w:p>
    <w:p w:rsidR="00577FCD" w:rsidRPr="0079476C" w:rsidRDefault="00577FCD" w:rsidP="00106F89">
      <w:pPr>
        <w:pStyle w:val="SingleTxtGR"/>
        <w:jc w:val="center"/>
        <w:rPr>
          <w:rFonts w:eastAsia="SimSun"/>
        </w:rPr>
      </w:pPr>
      <w:r>
        <w:t>Протокол испытания №</w:t>
      </w:r>
      <w:r w:rsidR="00106F89">
        <w:t xml:space="preserve"> ……….</w:t>
      </w:r>
    </w:p>
    <w:p w:rsidR="00577FCD" w:rsidRPr="0079476C" w:rsidRDefault="00577FCD" w:rsidP="00106F89">
      <w:pPr>
        <w:pStyle w:val="SingleTxtGR"/>
        <w:jc w:val="center"/>
        <w:rPr>
          <w:rFonts w:eastAsia="SimSun"/>
        </w:rPr>
      </w:pPr>
      <w:r>
        <w:t>Определение полезной холодопроизводительности холодильной установки в соответствии с разделом 9 добавления 2 к приложению 1 к СПС</w:t>
      </w:r>
    </w:p>
    <w:p w:rsidR="00577FCD" w:rsidRPr="0079476C" w:rsidRDefault="00577FCD" w:rsidP="00106F89">
      <w:pPr>
        <w:pStyle w:val="SingleTxtGR"/>
        <w:pBdr>
          <w:bottom w:val="single" w:sz="4" w:space="1" w:color="auto"/>
        </w:pBdr>
        <w:jc w:val="center"/>
        <w:rPr>
          <w:rFonts w:eastAsia="SimSun"/>
        </w:rPr>
      </w:pPr>
      <w:r>
        <w:t xml:space="preserve">Испытания, проведенные с 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 xml:space="preserve"> по 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</w:p>
    <w:p w:rsidR="00577FCD" w:rsidRPr="0079476C" w:rsidRDefault="00577FCD" w:rsidP="00106F89">
      <w:pPr>
        <w:pStyle w:val="SingleTxtGR"/>
        <w:rPr>
          <w:rFonts w:eastAsia="SimSun"/>
        </w:rPr>
      </w:pPr>
      <w:r>
        <w:t>Станция, уполномоченная проводить испытания</w:t>
      </w:r>
    </w:p>
    <w:p w:rsidR="00577FCD" w:rsidRPr="0079476C" w:rsidRDefault="00577FCD" w:rsidP="00106F89">
      <w:pPr>
        <w:pStyle w:val="SingleTxtGR"/>
        <w:tabs>
          <w:tab w:val="clear" w:pos="2268"/>
          <w:tab w:val="clear" w:pos="2835"/>
          <w:tab w:val="clear" w:pos="3402"/>
          <w:tab w:val="left" w:leader="dot" w:pos="3969"/>
        </w:tabs>
        <w:rPr>
          <w:rFonts w:eastAsia="SimSun"/>
        </w:rPr>
      </w:pPr>
      <w:r>
        <w:t>Название:</w:t>
      </w:r>
      <w:r w:rsidR="00106F89">
        <w:t xml:space="preserve"> </w:t>
      </w:r>
      <w:r w:rsidR="00106F89">
        <w:tab/>
      </w:r>
      <w:r w:rsidR="00106F89">
        <w:tab/>
      </w:r>
    </w:p>
    <w:p w:rsidR="00577FCD" w:rsidRPr="004B288C" w:rsidRDefault="00577FCD" w:rsidP="00B46C82">
      <w:pPr>
        <w:pStyle w:val="SingleTxtGR"/>
        <w:tabs>
          <w:tab w:val="clear" w:pos="2268"/>
          <w:tab w:val="clear" w:pos="2835"/>
          <w:tab w:val="clear" w:pos="3402"/>
          <w:tab w:val="left" w:leader="dot" w:pos="3969"/>
        </w:tabs>
        <w:rPr>
          <w:rFonts w:eastAsia="SimSun"/>
        </w:rPr>
      </w:pPr>
      <w:r>
        <w:t>Адрес:</w:t>
      </w:r>
      <w:r w:rsidR="00106F89">
        <w:t xml:space="preserve"> </w:t>
      </w:r>
      <w:r w:rsidR="00106F89">
        <w:tab/>
      </w:r>
    </w:p>
    <w:p w:rsidR="00106F89" w:rsidRPr="00B46C82" w:rsidRDefault="00577FCD" w:rsidP="00B46C82">
      <w:pPr>
        <w:pStyle w:val="SingleTxtGR"/>
        <w:tabs>
          <w:tab w:val="left" w:leader="dot" w:pos="8505"/>
        </w:tabs>
        <w:spacing w:after="0"/>
      </w:pPr>
      <w:r w:rsidRPr="00B46C82">
        <w:t>Холодильная установка представлена (кем):</w:t>
      </w:r>
      <w:r w:rsidR="00106F89" w:rsidRPr="00B46C82">
        <w:t xml:space="preserve"> </w:t>
      </w:r>
      <w:r w:rsidR="00B46C82">
        <w:tab/>
      </w:r>
    </w:p>
    <w:p w:rsidR="00577FCD" w:rsidRPr="00B46C82" w:rsidRDefault="00577FCD" w:rsidP="00106F89">
      <w:pPr>
        <w:pStyle w:val="SingleTxtGR"/>
        <w:rPr>
          <w:rFonts w:eastAsia="SimSun"/>
          <w:u w:val="single"/>
        </w:rPr>
      </w:pPr>
      <w:r w:rsidRPr="00B46C82">
        <w:t xml:space="preserve">[(если заявитель не является изготовителем, то представляется заявление </w:t>
      </w:r>
      <w:r w:rsidR="00B46C82">
        <w:br/>
      </w:r>
      <w:r w:rsidRPr="00B46C82">
        <w:t>изготовителя)]</w:t>
      </w:r>
    </w:p>
    <w:p w:rsidR="00577FCD" w:rsidRPr="0079476C" w:rsidRDefault="00577FCD" w:rsidP="00106F89">
      <w:pPr>
        <w:pStyle w:val="SingleTxtGR"/>
        <w:rPr>
          <w:rFonts w:eastAsia="SimSun"/>
        </w:rPr>
      </w:pPr>
      <w:r>
        <w:t>a)</w:t>
      </w:r>
      <w:r>
        <w:tab/>
      </w:r>
      <w:r w:rsidRPr="0060434A">
        <w:rPr>
          <w:u w:val="single"/>
        </w:rPr>
        <w:t>Технические характеристики установки:</w:t>
      </w:r>
    </w:p>
    <w:p w:rsidR="00577FCD" w:rsidRDefault="00B46C82" w:rsidP="00816614">
      <w:pPr>
        <w:pStyle w:val="SingleTxtGR"/>
        <w:tabs>
          <w:tab w:val="clear" w:pos="2835"/>
          <w:tab w:val="clear" w:pos="3402"/>
          <w:tab w:val="clear" w:pos="3969"/>
          <w:tab w:val="right" w:pos="5103"/>
          <w:tab w:val="left" w:leader="dot" w:pos="8505"/>
        </w:tabs>
        <w:spacing w:after="0"/>
      </w:pPr>
      <w:r>
        <w:tab/>
      </w:r>
      <w:r w:rsidR="00816614">
        <w:tab/>
      </w:r>
      <w:r>
        <w:t>Марка/фирменное название</w:t>
      </w:r>
      <w:r>
        <w:tab/>
        <w:t>:</w:t>
      </w:r>
    </w:p>
    <w:p w:rsidR="00577FCD" w:rsidRDefault="00577FCD" w:rsidP="00816614">
      <w:pPr>
        <w:pStyle w:val="SingleTxtGR"/>
        <w:tabs>
          <w:tab w:val="clear" w:pos="2835"/>
          <w:tab w:val="clear" w:pos="3402"/>
          <w:tab w:val="clear" w:pos="3969"/>
          <w:tab w:val="right" w:pos="5103"/>
          <w:tab w:val="left" w:leader="dot" w:pos="8505"/>
        </w:tabs>
        <w:spacing w:after="0"/>
      </w:pPr>
      <w:r>
        <w:tab/>
      </w:r>
      <w:r w:rsidR="00816614">
        <w:tab/>
      </w:r>
      <w:r>
        <w:t>Название типа</w:t>
      </w:r>
      <w:r w:rsidR="00B46C82">
        <w:tab/>
      </w:r>
      <w:r>
        <w:t>:</w:t>
      </w:r>
    </w:p>
    <w:p w:rsidR="00577FCD" w:rsidRPr="00B46C82" w:rsidRDefault="00577FCD" w:rsidP="00816614">
      <w:pPr>
        <w:pStyle w:val="SingleTxtGR"/>
        <w:tabs>
          <w:tab w:val="clear" w:pos="2835"/>
          <w:tab w:val="clear" w:pos="3402"/>
          <w:tab w:val="clear" w:pos="3969"/>
          <w:tab w:val="right" w:pos="5103"/>
          <w:tab w:val="left" w:leader="dot" w:pos="8505"/>
        </w:tabs>
        <w:spacing w:after="0"/>
      </w:pPr>
      <w:r>
        <w:tab/>
      </w:r>
      <w:r w:rsidR="00816614">
        <w:tab/>
      </w:r>
      <w:r>
        <w:t>Тип сжиженного газа</w:t>
      </w:r>
      <w:r w:rsidR="00B46C82">
        <w:tab/>
      </w:r>
      <w:r>
        <w:t>:</w:t>
      </w:r>
    </w:p>
    <w:p w:rsidR="00577FCD" w:rsidRPr="00B46C82" w:rsidRDefault="00577FCD" w:rsidP="00816614">
      <w:pPr>
        <w:pStyle w:val="SingleTxtGR"/>
        <w:tabs>
          <w:tab w:val="clear" w:pos="2835"/>
          <w:tab w:val="clear" w:pos="3402"/>
          <w:tab w:val="clear" w:pos="3969"/>
          <w:tab w:val="right" w:pos="5103"/>
          <w:tab w:val="left" w:leader="dot" w:pos="8505"/>
        </w:tabs>
        <w:spacing w:after="0"/>
      </w:pPr>
      <w:r>
        <w:tab/>
      </w:r>
      <w:r w:rsidR="00816614">
        <w:tab/>
      </w:r>
      <w:r>
        <w:t>Серийный номер</w:t>
      </w:r>
      <w:r>
        <w:tab/>
        <w:t>:</w:t>
      </w:r>
    </w:p>
    <w:p w:rsidR="00577FCD" w:rsidRPr="0079476C" w:rsidRDefault="00577FCD" w:rsidP="00CE4547">
      <w:pPr>
        <w:pStyle w:val="SingleTxtGR"/>
        <w:spacing w:before="120"/>
        <w:rPr>
          <w:rFonts w:eastAsia="SimSun"/>
        </w:rPr>
      </w:pPr>
      <w:r>
        <w:t>Дата изготовления (месяц/год): (Испытанная установка должна быть построена не ранее чем за 1 год до испытаний в соответствии с СПС)</w:t>
      </w:r>
    </w:p>
    <w:p w:rsidR="00577FCD" w:rsidRDefault="00577FCD" w:rsidP="00106F89">
      <w:pPr>
        <w:pStyle w:val="SingleTxtGR"/>
      </w:pPr>
      <w:r>
        <w:t>Описание:</w:t>
      </w:r>
    </w:p>
    <w:p w:rsidR="00B46C82" w:rsidRDefault="00816614" w:rsidP="0081661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  <w:r>
        <w:tab/>
      </w:r>
    </w:p>
    <w:p w:rsidR="00816614" w:rsidRDefault="00816614" w:rsidP="0081661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</w:p>
    <w:p w:rsidR="00816614" w:rsidRDefault="00816614" w:rsidP="0081661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>
        <w:tab/>
      </w:r>
    </w:p>
    <w:p w:rsidR="00577FCD" w:rsidRDefault="00577FCD" w:rsidP="00106F89">
      <w:pPr>
        <w:pStyle w:val="SingleTxtGR"/>
      </w:pPr>
      <w:r>
        <w:t xml:space="preserve">Регулирующий клапан (в случае использования вентиляторов различных типов повторить информацию ниже по каждому типу) </w:t>
      </w:r>
      <w:r>
        <w:tab/>
      </w:r>
      <w:r>
        <w:tab/>
      </w:r>
    </w:p>
    <w:p w:rsidR="00577FCD" w:rsidRDefault="00816614" w:rsidP="00816614">
      <w:pPr>
        <w:pStyle w:val="SingleTxtGR"/>
        <w:tabs>
          <w:tab w:val="clear" w:pos="2835"/>
          <w:tab w:val="clear" w:pos="3402"/>
          <w:tab w:val="clear" w:pos="3969"/>
          <w:tab w:val="right" w:pos="5103"/>
          <w:tab w:val="left" w:leader="dot" w:pos="8505"/>
        </w:tabs>
        <w:spacing w:after="0"/>
      </w:pPr>
      <w:r>
        <w:tab/>
      </w:r>
      <w:r>
        <w:tab/>
      </w:r>
      <w:r w:rsidR="00577FCD">
        <w:t>Марка/фирменное название</w:t>
      </w:r>
      <w:r>
        <w:tab/>
        <w:t xml:space="preserve">: </w:t>
      </w:r>
    </w:p>
    <w:p w:rsidR="00577FCD" w:rsidRDefault="00816614" w:rsidP="00816614">
      <w:pPr>
        <w:pStyle w:val="SingleTxtGR"/>
        <w:tabs>
          <w:tab w:val="clear" w:pos="2835"/>
          <w:tab w:val="clear" w:pos="3402"/>
          <w:tab w:val="clear" w:pos="3969"/>
          <w:tab w:val="right" w:pos="5103"/>
          <w:tab w:val="left" w:leader="dot" w:pos="8505"/>
        </w:tabs>
        <w:spacing w:after="0"/>
      </w:pPr>
      <w:r>
        <w:tab/>
      </w:r>
      <w:r>
        <w:tab/>
      </w:r>
      <w:r w:rsidR="00577FCD">
        <w:t>Тип</w:t>
      </w:r>
      <w:r w:rsidR="00577FCD">
        <w:tab/>
      </w:r>
      <w:r>
        <w:t xml:space="preserve">: </w:t>
      </w:r>
    </w:p>
    <w:p w:rsidR="00577FCD" w:rsidRPr="00816614" w:rsidRDefault="00816614" w:rsidP="00816614">
      <w:pPr>
        <w:pStyle w:val="SingleTxtGR"/>
        <w:tabs>
          <w:tab w:val="clear" w:pos="2835"/>
          <w:tab w:val="clear" w:pos="3402"/>
          <w:tab w:val="clear" w:pos="3969"/>
          <w:tab w:val="right" w:pos="5103"/>
          <w:tab w:val="left" w:leader="dot" w:pos="8505"/>
        </w:tabs>
      </w:pPr>
      <w:r>
        <w:tab/>
      </w:r>
      <w:r>
        <w:tab/>
      </w:r>
      <w:r w:rsidR="00577FCD">
        <w:t>Серийный номер</w:t>
      </w:r>
      <w:r w:rsidR="00577FCD">
        <w:tab/>
      </w:r>
      <w:r>
        <w:t xml:space="preserve">: </w:t>
      </w:r>
    </w:p>
    <w:p w:rsidR="00577FCD" w:rsidRDefault="00577FCD" w:rsidP="00106F89">
      <w:pPr>
        <w:pStyle w:val="SingleTxtGR"/>
      </w:pPr>
      <w:r>
        <w:t>Емкость (в случае использования вентиляторов различных типов повторить информацию ниже по каждому типу)</w:t>
      </w:r>
      <w:r w:rsidR="001546C9">
        <w:t xml:space="preserve"> </w:t>
      </w:r>
      <w:r>
        <w:tab/>
      </w:r>
      <w:r>
        <w:tab/>
      </w:r>
    </w:p>
    <w:p w:rsidR="00577FCD" w:rsidRDefault="00816614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</w:pPr>
      <w:r>
        <w:tab/>
      </w:r>
      <w:r w:rsidR="00577FCD">
        <w:t>Марка/фирменное название</w:t>
      </w:r>
      <w:r w:rsidR="00011BDA">
        <w:tab/>
      </w:r>
      <w:r w:rsidR="005D566C">
        <w:tab/>
      </w:r>
      <w:r w:rsidR="00577FCD">
        <w:t>:</w:t>
      </w:r>
    </w:p>
    <w:p w:rsidR="00577FCD" w:rsidRDefault="00816614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</w:pPr>
      <w:r>
        <w:tab/>
      </w:r>
      <w:r w:rsidR="00577FCD">
        <w:t>Тип</w:t>
      </w:r>
      <w:r w:rsidR="00577FCD">
        <w:tab/>
      </w:r>
      <w:r w:rsidR="005D566C">
        <w:tab/>
      </w:r>
      <w:r w:rsidR="00011BDA">
        <w:t>:</w:t>
      </w:r>
    </w:p>
    <w:p w:rsidR="00577FCD" w:rsidRDefault="00816614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</w:pPr>
      <w:r>
        <w:tab/>
      </w:r>
      <w:r w:rsidR="00577FCD">
        <w:t>Серийный номер</w:t>
      </w:r>
      <w:r w:rsidR="00577FCD">
        <w:tab/>
      </w:r>
      <w:r w:rsidR="005D566C">
        <w:tab/>
      </w:r>
      <w:r w:rsidR="00577FCD">
        <w:t xml:space="preserve">: </w:t>
      </w:r>
    </w:p>
    <w:p w:rsidR="00577FCD" w:rsidRDefault="00816614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</w:pPr>
      <w:r>
        <w:tab/>
      </w:r>
      <w:r w:rsidR="00577FCD">
        <w:t>Вместимость [1]</w:t>
      </w:r>
      <w:r w:rsidR="00577FCD">
        <w:tab/>
      </w:r>
      <w:r w:rsidR="005D566C">
        <w:tab/>
      </w:r>
      <w:r w:rsidR="00011BDA">
        <w:t>:</w:t>
      </w:r>
    </w:p>
    <w:p w:rsidR="00577FCD" w:rsidRPr="00011BDA" w:rsidRDefault="00816614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 w:hanging="1134"/>
        <w:jc w:val="left"/>
      </w:pPr>
      <w:r>
        <w:tab/>
      </w:r>
      <w:r w:rsidR="00577FCD">
        <w:t xml:space="preserve">Давление газа на выходе </w:t>
      </w:r>
      <w:r>
        <w:br/>
      </w:r>
      <w:r w:rsidR="00577FCD">
        <w:t>из емкости</w:t>
      </w:r>
      <w:r w:rsidR="00577FCD">
        <w:tab/>
      </w:r>
      <w:r w:rsidR="005D566C">
        <w:tab/>
      </w:r>
      <w:r w:rsidR="00577FCD">
        <w:t>:</w:t>
      </w:r>
    </w:p>
    <w:p w:rsidR="00577FCD" w:rsidRDefault="00816614" w:rsidP="00875CD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before="120" w:after="0"/>
      </w:pPr>
      <w:r>
        <w:tab/>
      </w:r>
      <w:r w:rsidR="00577FCD">
        <w:t>Вид изоляции</w:t>
      </w:r>
      <w:r w:rsidR="00577FCD">
        <w:tab/>
      </w:r>
      <w:r w:rsidR="005D566C">
        <w:tab/>
      </w:r>
      <w:r w:rsidR="00577FCD">
        <w:t>:</w:t>
      </w:r>
    </w:p>
    <w:p w:rsidR="00577FCD" w:rsidRDefault="00816614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</w:pPr>
      <w:r>
        <w:tab/>
      </w:r>
      <w:r w:rsidR="00577FCD" w:rsidRPr="005D566C">
        <w:rPr>
          <w:spacing w:val="0"/>
          <w:w w:val="100"/>
          <w:kern w:val="0"/>
        </w:rPr>
        <w:t>Материал внутренней емкости</w:t>
      </w:r>
      <w:r w:rsidR="00577FCD">
        <w:tab/>
      </w:r>
      <w:r w:rsidR="005D566C">
        <w:tab/>
      </w:r>
      <w:r w:rsidR="00577FCD">
        <w:t>:</w:t>
      </w:r>
    </w:p>
    <w:p w:rsidR="00577FCD" w:rsidRDefault="00816614" w:rsidP="005D566C">
      <w:pPr>
        <w:pStyle w:val="SingleTxtGR"/>
        <w:spacing w:after="0"/>
      </w:pPr>
      <w:r>
        <w:tab/>
      </w:r>
      <w:r w:rsidR="005D566C">
        <w:tab/>
      </w:r>
      <w:r w:rsidR="00577FCD">
        <w:t>Материал внешней оболочки</w:t>
      </w:r>
      <w:r w:rsidR="00577FCD">
        <w:tab/>
        <w:t xml:space="preserve">: </w:t>
      </w:r>
    </w:p>
    <w:p w:rsidR="00577FCD" w:rsidRPr="00011BDA" w:rsidRDefault="00816614" w:rsidP="005D566C">
      <w:pPr>
        <w:pStyle w:val="SingleTxtGR"/>
        <w:tabs>
          <w:tab w:val="clear" w:pos="1701"/>
          <w:tab w:val="left" w:pos="5103"/>
          <w:tab w:val="left" w:pos="5245"/>
        </w:tabs>
        <w:ind w:left="5245" w:hanging="4111"/>
      </w:pPr>
      <w:r>
        <w:tab/>
      </w:r>
      <w:r w:rsidR="00577FCD">
        <w:t>Подача сжиженного газа</w:t>
      </w:r>
      <w:r w:rsidR="00011BDA">
        <w:tab/>
      </w:r>
      <w:r w:rsidR="00577FCD">
        <w:t>:</w:t>
      </w:r>
      <w:r w:rsidR="00011BDA">
        <w:tab/>
      </w:r>
      <w:r w:rsidR="00577FCD">
        <w:t>(внутреннее давление, давление на уровне теплообменника, насоса)</w:t>
      </w:r>
      <w:r w:rsidR="00577FCD" w:rsidRPr="005D566C">
        <w:rPr>
          <w:sz w:val="18"/>
          <w:szCs w:val="18"/>
          <w:vertAlign w:val="superscript"/>
        </w:rPr>
        <w:t>1</w:t>
      </w:r>
    </w:p>
    <w:p w:rsidR="00577FCD" w:rsidRPr="0079476C" w:rsidRDefault="00577FCD" w:rsidP="005D566C">
      <w:pPr>
        <w:pStyle w:val="SingleTxtGR"/>
        <w:rPr>
          <w:rFonts w:eastAsia="SimSun"/>
        </w:rPr>
      </w:pPr>
      <w:r>
        <w:t>Регулятор давления</w:t>
      </w:r>
    </w:p>
    <w:p w:rsidR="00577FCD" w:rsidRDefault="00577FCD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Марка/фирменное название</w:t>
      </w:r>
      <w:r w:rsidR="005D566C">
        <w:tab/>
      </w:r>
      <w:r w:rsidR="005D566C">
        <w:tab/>
      </w:r>
      <w:r>
        <w:t>:</w:t>
      </w:r>
    </w:p>
    <w:p w:rsidR="00577FCD" w:rsidRDefault="00577FCD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Тип</w:t>
      </w:r>
      <w:r>
        <w:tab/>
      </w:r>
      <w:r>
        <w:tab/>
        <w:t>:</w:t>
      </w:r>
    </w:p>
    <w:p w:rsidR="00577FCD" w:rsidRDefault="00577FCD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Серийный номер</w:t>
      </w:r>
      <w:r>
        <w:tab/>
      </w:r>
      <w:r>
        <w:tab/>
        <w:t>:</w:t>
      </w:r>
    </w:p>
    <w:p w:rsidR="00577FCD" w:rsidRPr="0079476C" w:rsidRDefault="00577FCD" w:rsidP="005D566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ind w:left="2268"/>
      </w:pPr>
      <w:r>
        <w:t>Давление газа на выходе</w:t>
      </w:r>
      <w:r w:rsidR="005D566C">
        <w:tab/>
      </w:r>
      <w:r w:rsidR="005D566C">
        <w:tab/>
      </w:r>
      <w:r>
        <w:t>:</w:t>
      </w:r>
    </w:p>
    <w:p w:rsidR="00577FCD" w:rsidRDefault="00577FCD" w:rsidP="00106F89">
      <w:pPr>
        <w:pStyle w:val="SingleTxtGR"/>
      </w:pPr>
      <w:r>
        <w:t xml:space="preserve">Питающий трубопровод сжиженного газа (на испытательном стенде) </w:t>
      </w:r>
    </w:p>
    <w:p w:rsidR="00577FCD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Диаметр</w:t>
      </w:r>
      <w:r>
        <w:tab/>
      </w:r>
      <w:r>
        <w:tab/>
        <w:t xml:space="preserve">: </w:t>
      </w:r>
    </w:p>
    <w:p w:rsidR="00577FCD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Длина</w:t>
      </w:r>
      <w:r>
        <w:tab/>
      </w:r>
      <w:r>
        <w:tab/>
        <w:t xml:space="preserve">: </w:t>
      </w:r>
    </w:p>
    <w:p w:rsidR="00577FCD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Материал</w:t>
      </w:r>
      <w:r>
        <w:tab/>
      </w:r>
      <w:r>
        <w:tab/>
        <w:t xml:space="preserve">: </w:t>
      </w:r>
    </w:p>
    <w:p w:rsidR="00577FCD" w:rsidRPr="006C29A1" w:rsidRDefault="00577FCD" w:rsidP="00633E24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ind w:left="2268"/>
      </w:pPr>
      <w:r>
        <w:t>Число соединений</w:t>
      </w:r>
      <w:r>
        <w:tab/>
      </w:r>
      <w:r w:rsidR="006C29A1">
        <w:tab/>
      </w:r>
      <w:r>
        <w:t xml:space="preserve">: </w:t>
      </w:r>
    </w:p>
    <w:p w:rsidR="00577FCD" w:rsidRPr="0079476C" w:rsidRDefault="00577FCD" w:rsidP="00106F89">
      <w:pPr>
        <w:pStyle w:val="SingleTxtGR"/>
        <w:rPr>
          <w:rFonts w:eastAsia="SimSun"/>
        </w:rPr>
      </w:pPr>
      <w:r>
        <w:t>Устройство для размораживания (электродвигатель/двигатель внутреннего сгорания)</w:t>
      </w:r>
      <w:r w:rsidRPr="00000AC9">
        <w:rPr>
          <w:sz w:val="18"/>
          <w:szCs w:val="18"/>
          <w:vertAlign w:val="superscript"/>
        </w:rPr>
        <w:t>1</w:t>
      </w:r>
    </w:p>
    <w:p w:rsidR="00577FCD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Марка/фирменное название</w:t>
      </w:r>
      <w:r>
        <w:tab/>
      </w:r>
      <w:r>
        <w:tab/>
        <w:t>:</w:t>
      </w:r>
    </w:p>
    <w:p w:rsidR="00577FCD" w:rsidRPr="006C29A1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Тип</w:t>
      </w:r>
      <w:r>
        <w:tab/>
      </w:r>
      <w:r>
        <w:tab/>
        <w:t>:</w:t>
      </w:r>
    </w:p>
    <w:p w:rsidR="00577FCD" w:rsidRPr="006C29A1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Подача</w:t>
      </w:r>
      <w:r>
        <w:tab/>
      </w:r>
      <w:r>
        <w:tab/>
        <w:t>:</w:t>
      </w:r>
    </w:p>
    <w:p w:rsidR="00577FCD" w:rsidRPr="006C29A1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ind w:left="2268"/>
        <w:jc w:val="left"/>
      </w:pPr>
      <w:r>
        <w:t xml:space="preserve">Заявленная мощность </w:t>
      </w:r>
      <w:r w:rsidR="006C29A1">
        <w:br/>
      </w:r>
      <w:r>
        <w:t>отопительного устройства</w:t>
      </w:r>
      <w:r>
        <w:tab/>
      </w:r>
      <w:r w:rsidR="006C29A1">
        <w:tab/>
      </w:r>
      <w:r>
        <w:t>:</w:t>
      </w:r>
    </w:p>
    <w:p w:rsidR="00577FCD" w:rsidRPr="0079476C" w:rsidRDefault="00577FCD" w:rsidP="00106F89">
      <w:pPr>
        <w:pStyle w:val="SingleTxtGR"/>
        <w:rPr>
          <w:rFonts w:eastAsia="SimSun"/>
        </w:rPr>
      </w:pPr>
      <w:r>
        <w:t>Регулятор</w:t>
      </w:r>
    </w:p>
    <w:p w:rsidR="00577FCD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Марка/фирменное название</w:t>
      </w:r>
      <w:r>
        <w:tab/>
      </w:r>
      <w:r>
        <w:tab/>
        <w:t>:</w:t>
      </w:r>
    </w:p>
    <w:p w:rsidR="00577FCD" w:rsidRPr="006C29A1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Тип</w:t>
      </w:r>
      <w:r>
        <w:tab/>
      </w:r>
      <w:r>
        <w:tab/>
        <w:t>:</w:t>
      </w:r>
    </w:p>
    <w:p w:rsidR="00577FCD" w:rsidRPr="006C29A1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Версия аппаратной платформы</w:t>
      </w:r>
      <w:r>
        <w:tab/>
      </w:r>
      <w:r>
        <w:tab/>
        <w:t>:</w:t>
      </w:r>
    </w:p>
    <w:p w:rsidR="00577FCD" w:rsidRPr="006C29A1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  <w:jc w:val="left"/>
      </w:pPr>
      <w:r>
        <w:t xml:space="preserve">Версия программного </w:t>
      </w:r>
      <w:r w:rsidR="006C29A1">
        <w:br/>
      </w:r>
      <w:r>
        <w:t>обеспечения</w:t>
      </w:r>
      <w:r>
        <w:tab/>
      </w:r>
      <w:r>
        <w:tab/>
        <w:t>:</w:t>
      </w:r>
    </w:p>
    <w:p w:rsidR="00577FCD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spacing w:after="0"/>
        <w:ind w:left="2268"/>
      </w:pPr>
      <w:r>
        <w:t>Серийный номер</w:t>
      </w:r>
      <w:r>
        <w:tab/>
      </w:r>
      <w:r>
        <w:tab/>
        <w:t>:</w:t>
      </w:r>
    </w:p>
    <w:p w:rsidR="00577FCD" w:rsidRPr="006C29A1" w:rsidRDefault="00577FCD" w:rsidP="006C29A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5103"/>
        </w:tabs>
        <w:ind w:left="2268"/>
      </w:pPr>
      <w:r>
        <w:t>Источник питания</w:t>
      </w:r>
      <w:r>
        <w:tab/>
      </w:r>
      <w:r>
        <w:tab/>
        <w:t>:</w:t>
      </w:r>
    </w:p>
    <w:p w:rsidR="00577FCD" w:rsidRPr="0079476C" w:rsidRDefault="00577FCD" w:rsidP="00106F89">
      <w:pPr>
        <w:pStyle w:val="SingleTxtGR"/>
        <w:rPr>
          <w:rFonts w:eastAsia="SimSun"/>
        </w:rPr>
      </w:pPr>
      <w:r>
        <w:t xml:space="preserve">Возможность работы в </w:t>
      </w:r>
      <w:proofErr w:type="spellStart"/>
      <w:r>
        <w:t>мультитемпературном</w:t>
      </w:r>
      <w:proofErr w:type="spellEnd"/>
      <w:r>
        <w:t xml:space="preserve"> режиме: (да/нет)</w:t>
      </w:r>
      <w:r w:rsidRPr="00000AC9">
        <w:rPr>
          <w:sz w:val="18"/>
          <w:szCs w:val="18"/>
          <w:vertAlign w:val="superscript"/>
        </w:rPr>
        <w:t>1</w:t>
      </w:r>
    </w:p>
    <w:p w:rsidR="00F00DE9" w:rsidRPr="00577FCD" w:rsidRDefault="00577FCD" w:rsidP="00106F89">
      <w:pPr>
        <w:pStyle w:val="SingleTxtGR"/>
      </w:pPr>
      <w:r>
        <w:t>Число камер, способных работать в нескольких температурных режимах:</w:t>
      </w:r>
    </w:p>
    <w:p w:rsidR="00577FCD" w:rsidRDefault="00125FB8" w:rsidP="006C29A1">
      <w:pPr>
        <w:pStyle w:val="H23GR"/>
        <w:rPr>
          <w:i/>
        </w:rPr>
      </w:pPr>
      <w:r>
        <w:br w:type="page"/>
      </w:r>
      <w:r w:rsidR="006C29A1">
        <w:tab/>
      </w:r>
      <w:r w:rsidR="006C29A1">
        <w:tab/>
      </w:r>
      <w:r w:rsidR="00577FCD">
        <w:t>ТЕПЛООБМЕННИКИ</w:t>
      </w: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4"/>
        <w:gridCol w:w="1418"/>
        <w:gridCol w:w="1275"/>
      </w:tblGrid>
      <w:tr w:rsidR="00577FCD" w:rsidTr="005465EB">
        <w:trPr>
          <w:cantSplit/>
        </w:trPr>
        <w:tc>
          <w:tcPr>
            <w:tcW w:w="4181" w:type="dxa"/>
            <w:gridSpan w:val="2"/>
            <w:shd w:val="clear" w:color="auto" w:fill="auto"/>
            <w:vAlign w:val="center"/>
          </w:tcPr>
          <w:p w:rsidR="00577FCD" w:rsidRDefault="00577FCD" w:rsidP="00577FCD">
            <w:pPr>
              <w:tabs>
                <w:tab w:val="left" w:pos="2694"/>
              </w:tabs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6C29A1" w:rsidRDefault="00577FCD" w:rsidP="00577FCD">
            <w:pPr>
              <w:jc w:val="center"/>
              <w:rPr>
                <w:i/>
                <w:sz w:val="16"/>
                <w:szCs w:val="16"/>
              </w:rPr>
            </w:pPr>
            <w:r w:rsidRPr="006C29A1">
              <w:rPr>
                <w:i/>
                <w:sz w:val="16"/>
                <w:szCs w:val="16"/>
              </w:rPr>
              <w:t xml:space="preserve">Конденсатор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6C29A1" w:rsidRDefault="00577FCD" w:rsidP="00577FCD">
            <w:pPr>
              <w:spacing w:before="80" w:after="80"/>
              <w:jc w:val="center"/>
              <w:rPr>
                <w:i/>
                <w:sz w:val="16"/>
                <w:szCs w:val="16"/>
              </w:rPr>
            </w:pPr>
            <w:r w:rsidRPr="006C29A1">
              <w:rPr>
                <w:i/>
                <w:sz w:val="16"/>
                <w:szCs w:val="16"/>
              </w:rPr>
              <w:t>Испаритель</w:t>
            </w:r>
          </w:p>
        </w:tc>
      </w:tr>
      <w:tr w:rsidR="00577FCD" w:rsidTr="005465EB">
        <w:trPr>
          <w:cantSplit/>
        </w:trPr>
        <w:tc>
          <w:tcPr>
            <w:tcW w:w="4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rPr>
                <w:color w:val="000000"/>
              </w:rPr>
            </w:pPr>
            <w:r>
              <w:t>Марка-тип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  <w:rPr>
                <w:color w:val="000000"/>
              </w:rPr>
            </w:pPr>
          </w:p>
        </w:tc>
      </w:tr>
      <w:tr w:rsidR="00577FCD" w:rsidTr="005465EB">
        <w:trPr>
          <w:cantSplit/>
        </w:trPr>
        <w:tc>
          <w:tcPr>
            <w:tcW w:w="4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rPr>
                <w:color w:val="000000"/>
              </w:rPr>
            </w:pPr>
            <w:r>
              <w:t xml:space="preserve">Количество контуров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4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 xml:space="preserve">Количество рядов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4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 xml:space="preserve">Количество слоев термоизоляции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4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 xml:space="preserve">Количество трубок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4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 xml:space="preserve">Шаг </w:t>
            </w:r>
            <w:proofErr w:type="spellStart"/>
            <w:r>
              <w:t>оребрения</w:t>
            </w:r>
            <w:proofErr w:type="spellEnd"/>
            <w:r>
              <w:t xml:space="preserve"> (мм)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RPr="00895014" w:rsidTr="005465EB">
        <w:trPr>
          <w:cantSplit/>
        </w:trPr>
        <w:tc>
          <w:tcPr>
            <w:tcW w:w="4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r>
              <w:t>Трубопроводы: характер и диаметр (мм)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4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>Общая поверхность теплообмена (м</w:t>
            </w:r>
            <w:r w:rsidRPr="006C29A1">
              <w:rPr>
                <w:vertAlign w:val="superscript"/>
              </w:rPr>
              <w:t>2</w:t>
            </w:r>
            <w:r>
              <w:t>):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4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>Фронтальное сечение теплообменника (м</w:t>
            </w:r>
            <w:r w:rsidRPr="00DC1E3E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567" w:type="dxa"/>
            <w:vMerge w:val="restar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extDirection w:val="btLr"/>
            <w:vAlign w:val="center"/>
          </w:tcPr>
          <w:p w:rsidR="00577FCD" w:rsidRPr="004C5FAB" w:rsidRDefault="00577FCD" w:rsidP="00577FCD">
            <w:pPr>
              <w:ind w:left="113" w:right="113"/>
              <w:jc w:val="center"/>
            </w:pPr>
            <w:r>
              <w:t>ВЕНТИЛЯТОРЫ</w:t>
            </w:r>
          </w:p>
        </w:tc>
        <w:tc>
          <w:tcPr>
            <w:tcW w:w="3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 xml:space="preserve">Марка-тип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/>
        </w:tc>
        <w:tc>
          <w:tcPr>
            <w:tcW w:w="3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>Количество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/>
        </w:tc>
        <w:tc>
          <w:tcPr>
            <w:tcW w:w="3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 xml:space="preserve">Количество лопастей на вентилятор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/>
        </w:tc>
        <w:tc>
          <w:tcPr>
            <w:tcW w:w="36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 xml:space="preserve">Диаметр (мм)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Tr="005465EB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/>
        </w:tc>
        <w:tc>
          <w:tcPr>
            <w:tcW w:w="3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r>
              <w:t>Мощность (Вт)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>
            <w:pPr>
              <w:jc w:val="center"/>
            </w:pPr>
          </w:p>
        </w:tc>
      </w:tr>
      <w:tr w:rsidR="00577FCD" w:rsidRPr="00895014" w:rsidTr="005465EB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4C5FAB" w:rsidRDefault="00577FCD" w:rsidP="00577FCD"/>
        </w:tc>
        <w:tc>
          <w:tcPr>
            <w:tcW w:w="3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125FB8">
            <w:r>
              <w:t xml:space="preserve">Номинальная скорость вращения (об/мин)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jc w:val="center"/>
            </w:pPr>
          </w:p>
        </w:tc>
      </w:tr>
      <w:tr w:rsidR="00577FCD" w:rsidRPr="00036905" w:rsidTr="005465EB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/>
        </w:tc>
        <w:tc>
          <w:tcPr>
            <w:tcW w:w="3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spacing w:after="120" w:line="240" w:lineRule="auto"/>
            </w:pPr>
            <w:r>
              <w:t>Общий номинальный объем воздушного потока на выходе (м</w:t>
            </w:r>
            <w:r w:rsidRPr="00DC1E3E">
              <w:rPr>
                <w:vertAlign w:val="superscript"/>
              </w:rPr>
              <w:t>3</w:t>
            </w:r>
            <w:r>
              <w:t xml:space="preserve">/ч) при давлении 0 Па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jc w:val="center"/>
            </w:pPr>
          </w:p>
        </w:tc>
      </w:tr>
      <w:tr w:rsidR="00577FCD" w:rsidRPr="00036905" w:rsidTr="00875CD9">
        <w:trPr>
          <w:cantSplit/>
          <w:trHeight w:val="869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/>
        </w:tc>
        <w:tc>
          <w:tcPr>
            <w:tcW w:w="3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FCD" w:rsidRPr="0079476C" w:rsidRDefault="00577FCD" w:rsidP="00875CD9">
            <w:r>
              <w:t>Вид привода</w:t>
            </w:r>
          </w:p>
          <w:p w:rsidR="00577FCD" w:rsidRPr="0079476C" w:rsidRDefault="00577FCD" w:rsidP="00875CD9">
            <w:pPr>
              <w:rPr>
                <w:i/>
              </w:rPr>
            </w:pPr>
            <w:r>
              <w:t>(Описание: постоянный/переменный ток, частота и т.д.)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jc w:val="center"/>
              <w:rPr>
                <w:i/>
              </w:rPr>
            </w:pPr>
          </w:p>
        </w:tc>
      </w:tr>
    </w:tbl>
    <w:p w:rsidR="00577FCD" w:rsidRPr="0079476C" w:rsidRDefault="00577FCD" w:rsidP="001A5632">
      <w:pPr>
        <w:pStyle w:val="SingleTxtGR"/>
        <w:spacing w:before="120"/>
      </w:pPr>
      <w:r>
        <w:t>b)</w:t>
      </w:r>
      <w:r>
        <w:tab/>
        <w:t>Метод испытания и результаты:</w:t>
      </w:r>
    </w:p>
    <w:p w:rsidR="00577FCD" w:rsidRPr="0079476C" w:rsidRDefault="00577FCD" w:rsidP="001A5632">
      <w:pPr>
        <w:pStyle w:val="SingleTxtGR"/>
      </w:pPr>
      <w:r>
        <w:t>Метод испытания</w:t>
      </w:r>
      <w:r w:rsidRPr="001A5632">
        <w:rPr>
          <w:sz w:val="18"/>
          <w:szCs w:val="18"/>
          <w:vertAlign w:val="superscript"/>
        </w:rPr>
        <w:t>1</w:t>
      </w:r>
      <w:r>
        <w:t>: по тепловому балансу/разнице энтальпии</w:t>
      </w:r>
    </w:p>
    <w:p w:rsidR="00577FCD" w:rsidRPr="0079476C" w:rsidRDefault="00577FCD" w:rsidP="001A5632">
      <w:pPr>
        <w:pStyle w:val="SingleTxtGR"/>
        <w:tabs>
          <w:tab w:val="left" w:leader="dot" w:pos="8222"/>
        </w:tabs>
      </w:pPr>
      <w:r>
        <w:t xml:space="preserve">В калориметрической камере со средней поверхностью = </w:t>
      </w:r>
      <w:r w:rsidR="005465EB">
        <w:tab/>
      </w:r>
      <w:r>
        <w:t xml:space="preserve"> м</w:t>
      </w:r>
      <w:r w:rsidRPr="00DC1E3E">
        <w:rPr>
          <w:vertAlign w:val="superscript"/>
        </w:rPr>
        <w:t>2</w:t>
      </w:r>
    </w:p>
    <w:p w:rsidR="00577FCD" w:rsidRPr="0079476C" w:rsidRDefault="00577FCD" w:rsidP="001A5632">
      <w:pPr>
        <w:pStyle w:val="SingleTxtGR"/>
        <w:tabs>
          <w:tab w:val="left" w:leader="dot" w:pos="7853"/>
        </w:tabs>
      </w:pPr>
      <w:r>
        <w:t>Измеренная величина коэффициента U калориметрической камеры вместе с установкой, работающей на сжиженном</w:t>
      </w:r>
      <w:r w:rsidR="005465EB">
        <w:t xml:space="preserve"> газе: </w:t>
      </w:r>
      <w:r w:rsidR="005465EB">
        <w:tab/>
        <w:t xml:space="preserve"> </w:t>
      </w:r>
      <w:r>
        <w:t>Вт/°С,</w:t>
      </w:r>
    </w:p>
    <w:p w:rsidR="00577FCD" w:rsidRPr="0079476C" w:rsidRDefault="001A5632" w:rsidP="001A5632">
      <w:pPr>
        <w:pStyle w:val="SingleTxtGR"/>
        <w:tabs>
          <w:tab w:val="left" w:leader="dot" w:pos="7513"/>
        </w:tabs>
      </w:pPr>
      <w:r>
        <w:tab/>
      </w:r>
      <w:r w:rsidR="00577FCD">
        <w:t>при средней температуре стенок:</w:t>
      </w:r>
      <w:r w:rsidR="005465EB">
        <w:t xml:space="preserve"> </w:t>
      </w:r>
      <w:r w:rsidR="00577FCD">
        <w:tab/>
        <w:t>°C.</w:t>
      </w:r>
    </w:p>
    <w:p w:rsidR="00577FCD" w:rsidRPr="0079476C" w:rsidRDefault="00577FCD" w:rsidP="001A5632">
      <w:pPr>
        <w:pStyle w:val="SingleTxtGR"/>
        <w:keepNext/>
        <w:keepLines/>
      </w:pPr>
      <w:r>
        <w:t>В установке на транспортном средстве</w:t>
      </w:r>
    </w:p>
    <w:p w:rsidR="00577FCD" w:rsidRPr="00881201" w:rsidRDefault="00577FCD" w:rsidP="001A5632">
      <w:pPr>
        <w:pStyle w:val="SingleTxtGR"/>
        <w:tabs>
          <w:tab w:val="left" w:leader="dot" w:pos="7923"/>
        </w:tabs>
      </w:pPr>
      <w:r>
        <w:t xml:space="preserve">Измеренная величина коэффициента U транспортного средства вместе </w:t>
      </w:r>
      <w:r w:rsidR="001A5632">
        <w:br/>
      </w:r>
      <w:r>
        <w:t>с</w:t>
      </w:r>
      <w:r w:rsidR="001A5632">
        <w:t xml:space="preserve"> </w:t>
      </w:r>
      <w:r>
        <w:t xml:space="preserve">установкой, работающей на сжиженном газе: </w:t>
      </w:r>
      <w:r>
        <w:tab/>
        <w:t>Вт/°С,</w:t>
      </w:r>
    </w:p>
    <w:p w:rsidR="00577FCD" w:rsidRPr="0079476C" w:rsidRDefault="001A5632" w:rsidP="001A5632">
      <w:pPr>
        <w:pStyle w:val="SingleTxtGR"/>
        <w:tabs>
          <w:tab w:val="left" w:leader="dot" w:pos="7513"/>
        </w:tabs>
      </w:pPr>
      <w:r>
        <w:tab/>
      </w:r>
      <w:r w:rsidR="00577FCD">
        <w:t>при средней температуре стенок:</w:t>
      </w:r>
      <w:r>
        <w:t xml:space="preserve"> </w:t>
      </w:r>
      <w:r w:rsidR="00577FCD">
        <w:tab/>
        <w:t>°C.</w:t>
      </w:r>
    </w:p>
    <w:p w:rsidR="00577FCD" w:rsidRDefault="00577FCD" w:rsidP="001A5632">
      <w:pPr>
        <w:pStyle w:val="SingleTxtGR"/>
      </w:pPr>
      <w:r>
        <w:t>Формула, использованная для определения поправки к величине U калориметрической камеры на среднюю температуру стенок:</w:t>
      </w:r>
    </w:p>
    <w:p w:rsidR="001A5632" w:rsidRDefault="001A5632" w:rsidP="001A563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</w:p>
    <w:p w:rsidR="001A5632" w:rsidRPr="0079476C" w:rsidRDefault="001A5632" w:rsidP="001A563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</w:p>
    <w:p w:rsidR="00577FCD" w:rsidRPr="0079476C" w:rsidRDefault="00577FCD" w:rsidP="001A5632">
      <w:pPr>
        <w:pStyle w:val="SingleTxtGR"/>
        <w:spacing w:before="120"/>
      </w:pPr>
      <w:r>
        <w:t>Максимальные погрешности при определении:</w:t>
      </w:r>
    </w:p>
    <w:p w:rsidR="00577FCD" w:rsidRPr="0079476C" w:rsidRDefault="00577FCD" w:rsidP="007A6490">
      <w:pPr>
        <w:pStyle w:val="SingleTxtGR"/>
        <w:tabs>
          <w:tab w:val="left" w:leader="dot" w:pos="7923"/>
        </w:tabs>
      </w:pPr>
      <w:r>
        <w:t xml:space="preserve">Значение величины U для кузова: </w:t>
      </w:r>
      <w:r w:rsidR="007A6490">
        <w:tab/>
      </w:r>
    </w:p>
    <w:p w:rsidR="00577FCD" w:rsidRDefault="00577FCD" w:rsidP="001A5632">
      <w:pPr>
        <w:pStyle w:val="SingleTxtGR"/>
      </w:pPr>
      <w:r>
        <w:t xml:space="preserve">Холодопроизводительность установки, работающей на сжиженном газе: </w:t>
      </w:r>
    </w:p>
    <w:p w:rsidR="007A6490" w:rsidRPr="00577FCD" w:rsidRDefault="007A6490" w:rsidP="007A649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7923"/>
        </w:tabs>
      </w:pPr>
      <w:r>
        <w:tab/>
      </w: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41"/>
        <w:gridCol w:w="850"/>
        <w:gridCol w:w="1133"/>
        <w:gridCol w:w="851"/>
        <w:gridCol w:w="859"/>
        <w:gridCol w:w="836"/>
        <w:gridCol w:w="997"/>
        <w:gridCol w:w="1002"/>
      </w:tblGrid>
      <w:tr w:rsidR="00577FCD" w:rsidRPr="00AE7DCD" w:rsidTr="00577FCD">
        <w:trPr>
          <w:cantSplit/>
          <w:trHeight w:val="837"/>
        </w:trPr>
        <w:tc>
          <w:tcPr>
            <w:tcW w:w="852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77FCD" w:rsidRPr="00AE7DCD" w:rsidRDefault="00577FCD" w:rsidP="00125FB8">
            <w:pPr>
              <w:pStyle w:val="SingleTxtGR"/>
              <w:keepNext/>
              <w:keepLines/>
              <w:tabs>
                <w:tab w:val="left" w:leader="dot" w:pos="5884"/>
              </w:tabs>
              <w:ind w:left="0"/>
            </w:pPr>
            <w:r>
              <w:t xml:space="preserve">Средняя температура воздуха снаружи емкости: </w:t>
            </w:r>
            <w:r w:rsidR="007A6490">
              <w:tab/>
            </w:r>
            <w:r>
              <w:t>°C</w:t>
            </w:r>
          </w:p>
          <w:p w:rsidR="00577FCD" w:rsidRPr="00AE7DCD" w:rsidRDefault="00577FCD" w:rsidP="00125FB8">
            <w:pPr>
              <w:pStyle w:val="SingleTxtGR"/>
              <w:keepNext/>
              <w:keepLines/>
              <w:tabs>
                <w:tab w:val="clear" w:pos="2835"/>
                <w:tab w:val="clear" w:pos="3402"/>
                <w:tab w:val="clear" w:pos="3969"/>
                <w:tab w:val="left" w:leader="dot" w:pos="7868"/>
              </w:tabs>
              <w:ind w:left="0"/>
            </w:pPr>
            <w:r>
              <w:t xml:space="preserve">Источник электропитания: </w:t>
            </w:r>
            <w:r w:rsidR="007A6490">
              <w:tab/>
            </w:r>
          </w:p>
        </w:tc>
      </w:tr>
      <w:tr w:rsidR="00577FCD" w:rsidTr="008C64A2">
        <w:trPr>
          <w:cantSplit/>
          <w:trHeight w:val="1688"/>
        </w:trPr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extDirection w:val="tbRlV"/>
            <w:vAlign w:val="center"/>
          </w:tcPr>
          <w:p w:rsidR="00577FCD" w:rsidRDefault="00577FCD" w:rsidP="008C64A2">
            <w:pPr>
              <w:ind w:left="57" w:right="57"/>
            </w:pPr>
            <w:r>
              <w:t>Расход сжиженного газа</w:t>
            </w:r>
          </w:p>
        </w:tc>
        <w:tc>
          <w:tcPr>
            <w:tcW w:w="11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extDirection w:val="tbRlV"/>
            <w:vAlign w:val="center"/>
          </w:tcPr>
          <w:p w:rsidR="00577FCD" w:rsidRDefault="00577FCD" w:rsidP="008C64A2">
            <w:pPr>
              <w:ind w:left="57" w:right="57"/>
            </w:pPr>
            <w:r>
              <w:t>Потребление электроэнергии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extDirection w:val="tbRlV"/>
            <w:vAlign w:val="center"/>
          </w:tcPr>
          <w:p w:rsidR="00577FCD" w:rsidRPr="0079476C" w:rsidRDefault="00577FCD" w:rsidP="00875CD9">
            <w:pPr>
              <w:ind w:left="57" w:right="57"/>
            </w:pPr>
            <w:r>
              <w:t xml:space="preserve">Давление </w:t>
            </w:r>
            <w:r w:rsidR="008C64A2">
              <w:br/>
            </w:r>
            <w:r>
              <w:t xml:space="preserve">на выходе </w:t>
            </w:r>
            <w:r w:rsidR="00875CD9">
              <w:br/>
            </w:r>
            <w:r>
              <w:t>из емкости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extDirection w:val="tbRlV"/>
            <w:vAlign w:val="center"/>
          </w:tcPr>
          <w:p w:rsidR="00577FCD" w:rsidRDefault="00577FCD" w:rsidP="00875CD9">
            <w:pPr>
              <w:ind w:left="57" w:right="57"/>
            </w:pPr>
            <w:r>
              <w:t xml:space="preserve">Температура жидкости </w:t>
            </w:r>
            <w:r w:rsidR="00875CD9">
              <w:br/>
            </w:r>
            <w:r>
              <w:t>в испарителе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extDirection w:val="tbRlV"/>
            <w:vAlign w:val="center"/>
          </w:tcPr>
          <w:p w:rsidR="00577FCD" w:rsidRDefault="00577FCD" w:rsidP="008C64A2">
            <w:pPr>
              <w:ind w:left="57" w:right="57"/>
            </w:pPr>
            <w:r>
              <w:t xml:space="preserve">Температура наружного </w:t>
            </w:r>
            <w:r w:rsidR="008C64A2">
              <w:br/>
            </w:r>
            <w:r>
              <w:t>воздуха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extDirection w:val="tbRlV"/>
            <w:vAlign w:val="center"/>
          </w:tcPr>
          <w:p w:rsidR="00577FCD" w:rsidRDefault="00577FCD" w:rsidP="008C64A2">
            <w:pPr>
              <w:ind w:left="57" w:right="57"/>
            </w:pPr>
            <w:r>
              <w:t>Внутренняя температура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extDirection w:val="tbRlV"/>
            <w:vAlign w:val="center"/>
          </w:tcPr>
          <w:p w:rsidR="00577FCD" w:rsidRDefault="00577FCD" w:rsidP="008C64A2">
            <w:pPr>
              <w:ind w:left="57" w:right="57"/>
            </w:pPr>
            <w:r>
              <w:t xml:space="preserve">Тепловая </w:t>
            </w:r>
            <w:r w:rsidR="008C64A2">
              <w:br/>
            </w:r>
            <w:r>
              <w:t>мощность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extDirection w:val="tbRlV"/>
            <w:vAlign w:val="center"/>
          </w:tcPr>
          <w:p w:rsidR="00577FCD" w:rsidRPr="0079476C" w:rsidRDefault="00577FCD" w:rsidP="008C64A2">
            <w:pPr>
              <w:ind w:left="57" w:right="57"/>
            </w:pPr>
            <w:r>
              <w:t>Температура воздуха на входе испарителя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extDirection w:val="tbRlV"/>
            <w:vAlign w:val="center"/>
          </w:tcPr>
          <w:p w:rsidR="00577FCD" w:rsidRDefault="00577FCD" w:rsidP="008C64A2">
            <w:pPr>
              <w:ind w:left="57" w:right="57"/>
            </w:pPr>
            <w:r>
              <w:t>Полезная холодопроизводительность</w:t>
            </w:r>
          </w:p>
        </w:tc>
      </w:tr>
      <w:tr w:rsidR="00577FCD" w:rsidTr="008C64A2">
        <w:trPr>
          <w:cantSplit/>
          <w:trHeight w:val="112"/>
        </w:trPr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18"/>
              </w:rPr>
            </w:pPr>
            <w:r w:rsidRPr="00A94E9C">
              <w:t>[</w:t>
            </w:r>
            <w:r>
              <w:t>кг/ч</w:t>
            </w:r>
            <w:r w:rsidRPr="00A94E9C">
              <w:t>]</w:t>
            </w:r>
          </w:p>
        </w:tc>
        <w:tc>
          <w:tcPr>
            <w:tcW w:w="11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Pr="0079476C" w:rsidRDefault="00577FCD" w:rsidP="00577FCD">
            <w:pPr>
              <w:jc w:val="center"/>
              <w:rPr>
                <w:sz w:val="18"/>
              </w:rPr>
            </w:pPr>
            <w:r w:rsidRPr="00A94E9C">
              <w:t>[</w:t>
            </w:r>
            <w:r>
              <w:t>В при постоянном токе</w:t>
            </w:r>
            <w:r w:rsidRPr="00A94E9C">
              <w:t>]</w:t>
            </w:r>
            <w:r>
              <w:t xml:space="preserve"> и </w:t>
            </w:r>
            <w:r w:rsidRPr="00A94E9C">
              <w:t>[</w:t>
            </w:r>
            <w:r>
              <w:t>А</w:t>
            </w:r>
            <w:r w:rsidRPr="00A94E9C">
              <w:t>]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18"/>
              </w:rPr>
            </w:pPr>
            <w:r w:rsidRPr="00A94E9C">
              <w:t>[</w:t>
            </w:r>
            <w:r>
              <w:t xml:space="preserve">бар </w:t>
            </w:r>
            <w:proofErr w:type="spellStart"/>
            <w:r>
              <w:t>абс</w:t>
            </w:r>
            <w:proofErr w:type="spellEnd"/>
            <w:r>
              <w:t>.</w:t>
            </w:r>
            <w:r w:rsidRPr="00A94E9C">
              <w:t>]</w:t>
            </w:r>
          </w:p>
        </w:tc>
        <w:tc>
          <w:tcPr>
            <w:tcW w:w="113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18"/>
              </w:rPr>
            </w:pPr>
            <w:r w:rsidRPr="00A94E9C">
              <w:t>[</w:t>
            </w:r>
            <w:r>
              <w:t>°C</w:t>
            </w:r>
            <w:r w:rsidRPr="00A94E9C">
              <w:t>]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18"/>
              </w:rPr>
            </w:pPr>
            <w:r w:rsidRPr="00A94E9C">
              <w:t>[</w:t>
            </w:r>
            <w:r>
              <w:t>°C</w:t>
            </w:r>
            <w:r w:rsidRPr="00A94E9C">
              <w:t>]</w:t>
            </w:r>
          </w:p>
        </w:tc>
        <w:tc>
          <w:tcPr>
            <w:tcW w:w="8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18"/>
              </w:rPr>
            </w:pPr>
            <w:r w:rsidRPr="00A94E9C">
              <w:t>[</w:t>
            </w:r>
            <w:r>
              <w:t>°C</w:t>
            </w:r>
            <w:r w:rsidRPr="00A94E9C">
              <w:t>]</w:t>
            </w:r>
          </w:p>
        </w:tc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18"/>
              </w:rPr>
            </w:pPr>
            <w:r w:rsidRPr="00A94E9C">
              <w:t>[</w:t>
            </w:r>
            <w:r>
              <w:t>Вт</w:t>
            </w:r>
            <w:r w:rsidRPr="00A94E9C">
              <w:t>]</w:t>
            </w:r>
          </w:p>
        </w:tc>
        <w:tc>
          <w:tcPr>
            <w:tcW w:w="9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18"/>
              </w:rPr>
            </w:pPr>
            <w:r w:rsidRPr="00A94E9C">
              <w:t>[</w:t>
            </w:r>
            <w:r>
              <w:t>°C</w:t>
            </w:r>
            <w:r w:rsidRPr="00A94E9C">
              <w:t>]</w:t>
            </w:r>
          </w:p>
        </w:tc>
        <w:tc>
          <w:tcPr>
            <w:tcW w:w="10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</w:pPr>
            <w:r w:rsidRPr="00A94E9C">
              <w:t>[</w:t>
            </w:r>
            <w:r>
              <w:t>Вт</w:t>
            </w:r>
            <w:r w:rsidRPr="00A94E9C">
              <w:t>]</w:t>
            </w:r>
          </w:p>
        </w:tc>
      </w:tr>
      <w:tr w:rsidR="00577FCD" w:rsidTr="008C64A2">
        <w:trPr>
          <w:cantSplit/>
        </w:trPr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24"/>
                <w:shd w:val="clear" w:color="auto" w:fill="FF0000"/>
              </w:rPr>
            </w:pPr>
          </w:p>
        </w:tc>
        <w:tc>
          <w:tcPr>
            <w:tcW w:w="11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24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</w:pPr>
          </w:p>
        </w:tc>
        <w:tc>
          <w:tcPr>
            <w:tcW w:w="113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22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  <w:rPr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77FCD" w:rsidRDefault="00577FCD" w:rsidP="00577FCD">
            <w:pPr>
              <w:jc w:val="center"/>
            </w:pPr>
          </w:p>
        </w:tc>
      </w:tr>
    </w:tbl>
    <w:p w:rsidR="00577FCD" w:rsidRPr="00AE7DCD" w:rsidRDefault="00577FCD" w:rsidP="008C64A2">
      <w:pPr>
        <w:pStyle w:val="SingleTxtGR"/>
        <w:spacing w:before="120"/>
        <w:rPr>
          <w:szCs w:val="23"/>
        </w:rPr>
      </w:pPr>
      <w:r w:rsidRPr="00AE7DCD">
        <w:t xml:space="preserve">Исправленная мощность охлаждения </w:t>
      </w:r>
      <w:r w:rsidRPr="00A94E9C">
        <w:t>[</w:t>
      </w:r>
      <w:r w:rsidRPr="00AE7DCD">
        <w:t>Вт</w:t>
      </w:r>
      <w:r w:rsidRPr="00FF7B07">
        <w:t>]</w:t>
      </w:r>
      <w:r w:rsidRPr="00AE7DCD">
        <w:t>:</w:t>
      </w:r>
    </w:p>
    <w:p w:rsidR="00577FCD" w:rsidRPr="0079476C" w:rsidRDefault="00577FCD" w:rsidP="00577FCD">
      <w:pPr>
        <w:pStyle w:val="SingleTxtG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Проверки</w:t>
      </w:r>
      <w:r w:rsidR="00875CD9">
        <w:rPr>
          <w:lang w:val="ru-RU"/>
        </w:rPr>
        <w:t>:</w:t>
      </w:r>
    </w:p>
    <w:p w:rsidR="00577FCD" w:rsidRPr="0079476C" w:rsidRDefault="00577FCD" w:rsidP="00875CD9">
      <w:pPr>
        <w:pStyle w:val="SingleTxtGR"/>
        <w:tabs>
          <w:tab w:val="left" w:leader="dot" w:pos="6804"/>
        </w:tabs>
        <w:spacing w:after="0"/>
      </w:pPr>
      <w:r>
        <w:t>Регулятор температуры:</w:t>
      </w:r>
      <w:r>
        <w:tab/>
      </w:r>
      <w:r w:rsidR="008C64A2">
        <w:tab/>
      </w:r>
      <w:r>
        <w:t>Точность установки</w:t>
      </w:r>
      <w:r w:rsidR="008C64A2">
        <w:t xml:space="preserve"> </w:t>
      </w:r>
      <w:r w:rsidR="008C64A2">
        <w:tab/>
      </w:r>
      <w:r>
        <w:t xml:space="preserve"> °C</w:t>
      </w:r>
    </w:p>
    <w:p w:rsidR="00577FCD" w:rsidRPr="0079476C" w:rsidRDefault="00577FCD" w:rsidP="008C64A2">
      <w:pPr>
        <w:pStyle w:val="SingleTxtGR"/>
        <w:tabs>
          <w:tab w:val="left" w:pos="4536"/>
          <w:tab w:val="left" w:leader="dot" w:pos="7371"/>
        </w:tabs>
      </w:pPr>
      <w:r>
        <w:tab/>
      </w:r>
      <w:r>
        <w:tab/>
      </w:r>
      <w:r>
        <w:tab/>
      </w:r>
      <w:r>
        <w:tab/>
      </w:r>
      <w:r w:rsidR="008C64A2">
        <w:tab/>
      </w:r>
      <w:r w:rsidR="008C64A2">
        <w:tab/>
      </w:r>
      <w:r>
        <w:t xml:space="preserve">Перепад </w:t>
      </w:r>
      <w:r w:rsidR="008C64A2">
        <w:tab/>
        <w:t xml:space="preserve"> </w:t>
      </w:r>
      <w:r>
        <w:t>°С</w:t>
      </w:r>
    </w:p>
    <w:p w:rsidR="00577FCD" w:rsidRPr="0079476C" w:rsidRDefault="00577FCD" w:rsidP="00C9303D">
      <w:pPr>
        <w:pStyle w:val="SingleTxtGR"/>
      </w:pPr>
      <w:r>
        <w:t>Работа устройства для размораживания</w:t>
      </w:r>
      <w:r w:rsidRPr="008331FF">
        <w:rPr>
          <w:sz w:val="18"/>
          <w:szCs w:val="18"/>
          <w:vertAlign w:val="superscript"/>
        </w:rPr>
        <w:t>1</w:t>
      </w:r>
      <w:r>
        <w:t>: удовлетворительная/</w:t>
      </w:r>
      <w:proofErr w:type="spellStart"/>
      <w:proofErr w:type="gramStart"/>
      <w:r>
        <w:t>неудовлетвори</w:t>
      </w:r>
      <w:proofErr w:type="spellEnd"/>
      <w:r w:rsidR="00C9303D">
        <w:t>-</w:t>
      </w:r>
      <w:r>
        <w:t>тельная</w:t>
      </w:r>
      <w:proofErr w:type="gramEnd"/>
    </w:p>
    <w:p w:rsidR="00577FCD" w:rsidRPr="0079476C" w:rsidRDefault="00577FCD" w:rsidP="008C64A2">
      <w:pPr>
        <w:pStyle w:val="SingleTxtGR"/>
      </w:pPr>
      <w:r>
        <w:t xml:space="preserve">Объем воздушного потока на выходе испарителя: </w:t>
      </w:r>
    </w:p>
    <w:p w:rsidR="00577FCD" w:rsidRPr="0079476C" w:rsidRDefault="00577FCD" w:rsidP="00C9303D">
      <w:pPr>
        <w:pStyle w:val="SingleTxtGR"/>
        <w:tabs>
          <w:tab w:val="left" w:leader="dot" w:pos="7371"/>
        </w:tabs>
        <w:spacing w:after="0"/>
      </w:pPr>
      <w:r>
        <w:tab/>
      </w:r>
      <w:r>
        <w:tab/>
        <w:t xml:space="preserve">Измеренное значение: </w:t>
      </w:r>
      <w:r w:rsidR="00C9303D">
        <w:tab/>
      </w:r>
      <w:r w:rsidR="00D03C97">
        <w:t xml:space="preserve"> </w:t>
      </w:r>
      <w:r>
        <w:t>м</w:t>
      </w:r>
      <w:r w:rsidRPr="00DC1E3E">
        <w:rPr>
          <w:vertAlign w:val="superscript"/>
        </w:rPr>
        <w:t>3</w:t>
      </w:r>
      <w:r>
        <w:t>/ч</w:t>
      </w:r>
    </w:p>
    <w:p w:rsidR="00577FCD" w:rsidRPr="0079476C" w:rsidRDefault="00577FCD" w:rsidP="00C9303D">
      <w:pPr>
        <w:pStyle w:val="SingleTxtGR"/>
        <w:tabs>
          <w:tab w:val="clear" w:pos="3402"/>
          <w:tab w:val="clear" w:pos="3969"/>
          <w:tab w:val="left" w:leader="dot" w:pos="7371"/>
        </w:tabs>
        <w:spacing w:after="0"/>
      </w:pPr>
      <w:r>
        <w:tab/>
      </w:r>
      <w:r>
        <w:tab/>
        <w:t xml:space="preserve">При давлении </w:t>
      </w:r>
      <w:r w:rsidR="00C9303D">
        <w:tab/>
      </w:r>
      <w:r w:rsidR="00C9303D">
        <w:tab/>
      </w:r>
      <w:r>
        <w:t xml:space="preserve"> Па</w:t>
      </w:r>
    </w:p>
    <w:p w:rsidR="00577FCD" w:rsidRPr="0079476C" w:rsidRDefault="00577FCD" w:rsidP="00C9303D">
      <w:pPr>
        <w:pStyle w:val="SingleTxtGR"/>
        <w:tabs>
          <w:tab w:val="left" w:leader="dot" w:pos="7371"/>
        </w:tabs>
        <w:spacing w:after="0"/>
      </w:pPr>
      <w:r>
        <w:tab/>
      </w:r>
      <w:r>
        <w:tab/>
        <w:t xml:space="preserve">При температуре </w:t>
      </w:r>
      <w:r w:rsidR="00C9303D">
        <w:tab/>
      </w:r>
      <w:r w:rsidR="00C9303D">
        <w:tab/>
      </w:r>
      <w:r>
        <w:t xml:space="preserve"> °C</w:t>
      </w:r>
    </w:p>
    <w:p w:rsidR="00577FCD" w:rsidRPr="0079476C" w:rsidRDefault="00577FCD" w:rsidP="00C9303D">
      <w:pPr>
        <w:pStyle w:val="SingleTxtGR"/>
        <w:tabs>
          <w:tab w:val="left" w:leader="dot" w:pos="7371"/>
        </w:tabs>
      </w:pPr>
      <w:r>
        <w:tab/>
      </w:r>
      <w:r>
        <w:tab/>
        <w:t xml:space="preserve">При частоте вращения </w:t>
      </w:r>
      <w:r w:rsidR="00C9303D">
        <w:tab/>
      </w:r>
      <w:r>
        <w:t xml:space="preserve"> об/мин</w:t>
      </w:r>
    </w:p>
    <w:p w:rsidR="00577FCD" w:rsidRPr="0079476C" w:rsidRDefault="00577FCD" w:rsidP="00C9303D">
      <w:pPr>
        <w:pStyle w:val="SingleTxtGR"/>
        <w:tabs>
          <w:tab w:val="clear" w:pos="3969"/>
          <w:tab w:val="left" w:leader="dot" w:pos="7371"/>
        </w:tabs>
      </w:pPr>
      <w:r>
        <w:t xml:space="preserve">Минимальная емкость бака: </w:t>
      </w:r>
      <w:r w:rsidR="00C9303D">
        <w:tab/>
      </w:r>
      <w:r w:rsidR="00C9303D">
        <w:tab/>
      </w:r>
    </w:p>
    <w:p w:rsidR="00577FCD" w:rsidRPr="0079476C" w:rsidRDefault="00577FCD" w:rsidP="008C64A2">
      <w:pPr>
        <w:pStyle w:val="SingleTxtGR"/>
      </w:pPr>
      <w:r>
        <w:t>d)</w:t>
      </w:r>
      <w:r>
        <w:tab/>
        <w:t>Примечания</w:t>
      </w:r>
    </w:p>
    <w:p w:rsidR="00577FCD" w:rsidRDefault="00C9303D" w:rsidP="00C9303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  <w:rPr>
          <w:sz w:val="22"/>
          <w:szCs w:val="23"/>
        </w:rPr>
      </w:pPr>
      <w:r>
        <w:rPr>
          <w:sz w:val="22"/>
          <w:szCs w:val="23"/>
        </w:rPr>
        <w:tab/>
      </w:r>
      <w:r>
        <w:rPr>
          <w:sz w:val="22"/>
          <w:szCs w:val="23"/>
        </w:rPr>
        <w:tab/>
      </w:r>
    </w:p>
    <w:p w:rsidR="00C9303D" w:rsidRDefault="00C9303D" w:rsidP="00C9303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  <w:rPr>
          <w:sz w:val="22"/>
          <w:szCs w:val="23"/>
        </w:rPr>
      </w:pPr>
      <w:r>
        <w:rPr>
          <w:sz w:val="22"/>
          <w:szCs w:val="23"/>
        </w:rPr>
        <w:tab/>
      </w:r>
    </w:p>
    <w:p w:rsidR="00C9303D" w:rsidRPr="0079476C" w:rsidRDefault="00C9303D" w:rsidP="00C9303D">
      <w:pPr>
        <w:pStyle w:val="SingleTxtGR"/>
        <w:pBdr>
          <w:bottom w:val="single" w:sz="4" w:space="1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  <w:rPr>
          <w:sz w:val="22"/>
          <w:szCs w:val="23"/>
        </w:rPr>
      </w:pPr>
      <w:r>
        <w:rPr>
          <w:sz w:val="22"/>
          <w:szCs w:val="23"/>
        </w:rPr>
        <w:tab/>
      </w:r>
    </w:p>
    <w:p w:rsidR="001546C9" w:rsidRDefault="00577FCD" w:rsidP="00875CD9">
      <w:pPr>
        <w:pStyle w:val="SingleTxtGR"/>
        <w:spacing w:before="120" w:after="480"/>
        <w:rPr>
          <w:rFonts w:eastAsia="SimSun"/>
        </w:rPr>
      </w:pPr>
      <w:r>
        <w:t xml:space="preserve">Настоящий протокол испытания действителен в течение не более шести лет с момента окончания испытаний. </w:t>
      </w:r>
    </w:p>
    <w:p w:rsidR="00577FCD" w:rsidRDefault="00577FCD" w:rsidP="00875CD9">
      <w:pPr>
        <w:pStyle w:val="SingleTxtGR"/>
        <w:tabs>
          <w:tab w:val="clear" w:pos="2835"/>
          <w:tab w:val="clear" w:pos="3402"/>
          <w:tab w:val="clear" w:pos="3969"/>
          <w:tab w:val="left" w:leader="dot" w:pos="4820"/>
        </w:tabs>
        <w:spacing w:after="480"/>
      </w:pPr>
      <w:r>
        <w:t>Составлен в:</w:t>
      </w:r>
      <w:r w:rsidR="00C9303D">
        <w:t xml:space="preserve"> </w:t>
      </w:r>
      <w:r w:rsidR="00C9303D">
        <w:tab/>
      </w:r>
      <w:r w:rsidR="00C9303D">
        <w:tab/>
      </w:r>
    </w:p>
    <w:p w:rsidR="00125FB8" w:rsidRDefault="00577FCD" w:rsidP="00875CD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4820"/>
        </w:tabs>
        <w:spacing w:after="360"/>
      </w:pPr>
      <w:r w:rsidRPr="003613EB">
        <w:t>Дата:</w:t>
      </w:r>
      <w:r w:rsidR="00125FB8">
        <w:t xml:space="preserve"> </w:t>
      </w:r>
      <w:r w:rsidR="00125FB8">
        <w:tab/>
      </w:r>
      <w:r w:rsidR="00125FB8">
        <w:tab/>
      </w:r>
      <w:r w:rsidR="00C9303D">
        <w:tab/>
      </w:r>
      <w:r w:rsidRPr="003613EB">
        <w:t>Ответственный за испытание</w:t>
      </w:r>
    </w:p>
    <w:p w:rsidR="00577FCD" w:rsidRPr="003613EB" w:rsidRDefault="00125FB8" w:rsidP="00875CD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0"/>
          <w:tab w:val="left" w:leader="dot" w:pos="8505"/>
        </w:tabs>
        <w:spacing w:after="360"/>
      </w:pPr>
      <w:r>
        <w:tab/>
      </w:r>
      <w:r>
        <w:tab/>
        <w:t>»</w:t>
      </w:r>
    </w:p>
    <w:p w:rsidR="00125FB8" w:rsidRPr="00125FB8" w:rsidRDefault="00125FB8" w:rsidP="00125FB8">
      <w:pPr>
        <w:pStyle w:val="SingleTxtGR"/>
        <w:spacing w:after="0"/>
        <w:rPr>
          <w:i/>
        </w:rPr>
      </w:pPr>
      <w:r w:rsidRPr="00125FB8">
        <w:rPr>
          <w:i/>
          <w:vertAlign w:val="superscript"/>
        </w:rPr>
        <w:t>1.</w:t>
      </w:r>
      <w:r w:rsidRPr="00125FB8">
        <w:rPr>
          <w:i/>
        </w:rPr>
        <w:tab/>
        <w:t>Ненужное вычеркнуть.</w:t>
      </w:r>
    </w:p>
    <w:p w:rsidR="00125FB8" w:rsidRPr="00125FB8" w:rsidRDefault="00125FB8" w:rsidP="00125FB8">
      <w:pPr>
        <w:pStyle w:val="SingleTxtGR"/>
        <w:rPr>
          <w:i/>
        </w:rPr>
      </w:pPr>
      <w:r w:rsidRPr="00125FB8">
        <w:rPr>
          <w:i/>
          <w:vertAlign w:val="superscript"/>
        </w:rPr>
        <w:t>2.</w:t>
      </w:r>
      <w:r w:rsidRPr="00125FB8">
        <w:rPr>
          <w:i/>
        </w:rPr>
        <w:tab/>
        <w:t>Величина, указанная изготовителем.</w:t>
      </w:r>
    </w:p>
    <w:p w:rsidR="00875CD9" w:rsidRDefault="00125FB8" w:rsidP="00125FB8">
      <w:pPr>
        <w:pStyle w:val="HChGR"/>
      </w:pPr>
      <w:r>
        <w:tab/>
      </w:r>
    </w:p>
    <w:p w:rsidR="00577FCD" w:rsidRPr="0079476C" w:rsidRDefault="00875CD9" w:rsidP="00125FB8">
      <w:pPr>
        <w:pStyle w:val="HChGR"/>
      </w:pPr>
      <w:r>
        <w:br w:type="page"/>
      </w:r>
      <w:r>
        <w:tab/>
      </w:r>
      <w:r w:rsidR="00577FCD">
        <w:t>II.</w:t>
      </w:r>
      <w:r w:rsidR="00577FCD">
        <w:tab/>
        <w:t>Обоснование</w:t>
      </w:r>
    </w:p>
    <w:p w:rsidR="00577FCD" w:rsidRPr="0079476C" w:rsidRDefault="00577FCD" w:rsidP="007D4531">
      <w:pPr>
        <w:pStyle w:val="SingleTxtGR"/>
        <w:rPr>
          <w:i/>
          <w:iCs/>
          <w:sz w:val="22"/>
          <w:szCs w:val="22"/>
        </w:rPr>
      </w:pPr>
      <w:r>
        <w:t>9.</w:t>
      </w:r>
      <w:r>
        <w:tab/>
        <w:t>Изложенные предложения позволяют использовать методологию измерения холодопроизводительности установок, работающих на сжиженном газе. Данная методология строится на основе методологии, которая уже используется в СПС для холодильных установок.</w:t>
      </w:r>
    </w:p>
    <w:p w:rsidR="00577FCD" w:rsidRPr="0079476C" w:rsidRDefault="00577FCD" w:rsidP="00FB5532">
      <w:pPr>
        <w:pStyle w:val="HChGR"/>
      </w:pPr>
      <w:r>
        <w:tab/>
        <w:t>III.</w:t>
      </w:r>
      <w:r>
        <w:tab/>
        <w:t>Последствия для окружающей среды</w:t>
      </w:r>
    </w:p>
    <w:p w:rsidR="00577FCD" w:rsidRPr="0079476C" w:rsidRDefault="00577FCD" w:rsidP="007D4531">
      <w:pPr>
        <w:pStyle w:val="SingleTxtGR"/>
      </w:pPr>
      <w:r>
        <w:t>10.</w:t>
      </w:r>
      <w:r>
        <w:tab/>
        <w:t xml:space="preserve">Эти предложения позволяют существенно сократить количество испытаний и тем самым уменьшить их воздействие на окружающую среду. Кроме того, они позволяют не ставить в невыгодное положение надежную альтернативу использованию </w:t>
      </w:r>
      <w:proofErr w:type="spellStart"/>
      <w:r>
        <w:t>парокомпрессорных</w:t>
      </w:r>
      <w:proofErr w:type="spellEnd"/>
      <w:r>
        <w:t xml:space="preserve"> установок</w:t>
      </w:r>
      <w:r w:rsidRPr="00DC1E3E">
        <w:t xml:space="preserve"> </w:t>
      </w:r>
      <w:r>
        <w:t>на основе хладагентов, обладающих высоким потенциалом глобального потепления (ПГП), которые в настоящее время регулируются международными протоколами, касающимися ограничения выбросов парниковых газов.</w:t>
      </w:r>
    </w:p>
    <w:p w:rsidR="00577FCD" w:rsidRPr="0079476C" w:rsidRDefault="00577FCD" w:rsidP="00FB5532">
      <w:pPr>
        <w:pStyle w:val="HChGR"/>
      </w:pPr>
      <w:r>
        <w:tab/>
        <w:t>IV.</w:t>
      </w:r>
      <w:r>
        <w:tab/>
        <w:t>Экономические последствия</w:t>
      </w:r>
    </w:p>
    <w:p w:rsidR="001546C9" w:rsidRDefault="00577FCD" w:rsidP="007D4531">
      <w:pPr>
        <w:pStyle w:val="SingleTxtGR"/>
        <w:rPr>
          <w:lang w:val="en-US"/>
        </w:rPr>
      </w:pPr>
      <w:r>
        <w:t>11.</w:t>
      </w:r>
      <w:r>
        <w:tab/>
        <w:t>Расходы, связанные с проведением этих испытаний, после того как они будут предусмотрены для широкого ассортимента изотермических установок, существенно снизятся. Затраты изготовителей и, следовательно, их клиентов резко уменьшатся.</w:t>
      </w:r>
    </w:p>
    <w:p w:rsidR="00577FCD" w:rsidRPr="00125FB8" w:rsidRDefault="00125FB8" w:rsidP="00125FB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7FCD" w:rsidRPr="00125FB8" w:rsidSect="0090687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CD" w:rsidRPr="00A312BC" w:rsidRDefault="00577FCD" w:rsidP="00A312BC"/>
  </w:endnote>
  <w:endnote w:type="continuationSeparator" w:id="0">
    <w:p w:rsidR="00577FCD" w:rsidRPr="00A312BC" w:rsidRDefault="00577F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CD" w:rsidRPr="00906870" w:rsidRDefault="00577FCD">
    <w:pPr>
      <w:pStyle w:val="Footer"/>
    </w:pPr>
    <w:r w:rsidRPr="00906870">
      <w:rPr>
        <w:b/>
        <w:sz w:val="18"/>
      </w:rPr>
      <w:fldChar w:fldCharType="begin"/>
    </w:r>
    <w:r w:rsidRPr="00906870">
      <w:rPr>
        <w:b/>
        <w:sz w:val="18"/>
      </w:rPr>
      <w:instrText xml:space="preserve"> PAGE  \* MERGEFORMAT </w:instrText>
    </w:r>
    <w:r w:rsidRPr="00906870">
      <w:rPr>
        <w:b/>
        <w:sz w:val="18"/>
      </w:rPr>
      <w:fldChar w:fldCharType="separate"/>
    </w:r>
    <w:r w:rsidR="00F623CD">
      <w:rPr>
        <w:b/>
        <w:noProof/>
        <w:sz w:val="18"/>
      </w:rPr>
      <w:t>12</w:t>
    </w:r>
    <w:r w:rsidRPr="00906870">
      <w:rPr>
        <w:b/>
        <w:sz w:val="18"/>
      </w:rPr>
      <w:fldChar w:fldCharType="end"/>
    </w:r>
    <w:r>
      <w:rPr>
        <w:b/>
        <w:sz w:val="18"/>
      </w:rPr>
      <w:tab/>
    </w:r>
    <w:r>
      <w:t>GE.17-12319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CD" w:rsidRPr="00906870" w:rsidRDefault="00577FCD" w:rsidP="0090687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GE.17-12319</w:t>
    </w:r>
    <w:r>
      <w:tab/>
    </w:r>
    <w:r w:rsidRPr="00906870">
      <w:rPr>
        <w:b/>
        <w:sz w:val="18"/>
      </w:rPr>
      <w:fldChar w:fldCharType="begin"/>
    </w:r>
    <w:r w:rsidRPr="00906870">
      <w:rPr>
        <w:b/>
        <w:sz w:val="18"/>
      </w:rPr>
      <w:instrText xml:space="preserve"> PAGE  \* MERGEFORMAT </w:instrText>
    </w:r>
    <w:r w:rsidRPr="00906870">
      <w:rPr>
        <w:b/>
        <w:sz w:val="18"/>
      </w:rPr>
      <w:fldChar w:fldCharType="separate"/>
    </w:r>
    <w:r w:rsidR="00F623CD">
      <w:rPr>
        <w:b/>
        <w:noProof/>
        <w:sz w:val="18"/>
      </w:rPr>
      <w:t>11</w:t>
    </w:r>
    <w:r w:rsidRPr="009068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CD" w:rsidRPr="00906870" w:rsidRDefault="00577FCD" w:rsidP="00906870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E3C007B" wp14:editId="1EEB41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17-12319  (R)</w:t>
    </w:r>
    <w:r w:rsidR="00AC5338">
      <w:t xml:space="preserve">  210817  2</w:t>
    </w:r>
    <w:r w:rsidR="0032559D">
      <w:rPr>
        <w:lang w:val="en-US"/>
      </w:rPr>
      <w:t>4</w:t>
    </w:r>
    <w:r w:rsidR="00AC5338">
      <w:t>0817</w:t>
    </w:r>
    <w:r>
      <w:br/>
    </w:r>
    <w:r w:rsidRPr="00906870">
      <w:rPr>
        <w:rFonts w:ascii="C39T30Lfz" w:hAnsi="C39T30Lfz"/>
        <w:spacing w:val="0"/>
        <w:w w:val="100"/>
        <w:sz w:val="56"/>
      </w:rPr>
      <w:t></w:t>
    </w:r>
    <w:r w:rsidRPr="00906870">
      <w:rPr>
        <w:rFonts w:ascii="C39T30Lfz" w:hAnsi="C39T30Lfz"/>
        <w:spacing w:val="0"/>
        <w:w w:val="100"/>
        <w:sz w:val="56"/>
      </w:rPr>
      <w:t></w:t>
    </w:r>
    <w:r w:rsidRPr="00906870">
      <w:rPr>
        <w:rFonts w:ascii="C39T30Lfz" w:hAnsi="C39T30Lfz"/>
        <w:spacing w:val="0"/>
        <w:w w:val="100"/>
        <w:sz w:val="56"/>
      </w:rPr>
      <w:t></w:t>
    </w:r>
    <w:r w:rsidRPr="00906870">
      <w:rPr>
        <w:rFonts w:ascii="C39T30Lfz" w:hAnsi="C39T30Lfz"/>
        <w:spacing w:val="0"/>
        <w:w w:val="100"/>
        <w:sz w:val="56"/>
      </w:rPr>
      <w:t></w:t>
    </w:r>
    <w:r w:rsidRPr="00906870">
      <w:rPr>
        <w:rFonts w:ascii="C39T30Lfz" w:hAnsi="C39T30Lfz"/>
        <w:spacing w:val="0"/>
        <w:w w:val="100"/>
        <w:sz w:val="56"/>
      </w:rPr>
      <w:t></w:t>
    </w:r>
    <w:r w:rsidRPr="00906870">
      <w:rPr>
        <w:rFonts w:ascii="C39T30Lfz" w:hAnsi="C39T30Lfz"/>
        <w:spacing w:val="0"/>
        <w:w w:val="100"/>
        <w:sz w:val="56"/>
      </w:rPr>
      <w:t></w:t>
    </w:r>
    <w:r w:rsidRPr="00906870">
      <w:rPr>
        <w:rFonts w:ascii="C39T30Lfz" w:hAnsi="C39T30Lfz"/>
        <w:spacing w:val="0"/>
        <w:w w:val="100"/>
        <w:sz w:val="56"/>
      </w:rPr>
      <w:t></w:t>
    </w:r>
    <w:r w:rsidRPr="00906870">
      <w:rPr>
        <w:rFonts w:ascii="C39T30Lfz" w:hAnsi="C39T30Lfz"/>
        <w:spacing w:val="0"/>
        <w:w w:val="100"/>
        <w:sz w:val="56"/>
      </w:rPr>
      <w:t></w:t>
    </w:r>
    <w:r w:rsidRPr="0090687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1/2017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CD" w:rsidRPr="001075E9" w:rsidRDefault="00577F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7FCD" w:rsidRDefault="00577F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CD" w:rsidRPr="00906870" w:rsidRDefault="00EC0D1F">
    <w:pPr>
      <w:pStyle w:val="Header"/>
    </w:pPr>
    <w:fldSimple w:instr=" TITLE  \* MERGEFORMAT ">
      <w:r w:rsidR="00F623CD">
        <w:t>ECE/TRANS/WP.11/2017/5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CD" w:rsidRPr="00906870" w:rsidRDefault="00EC0D1F" w:rsidP="00906870">
    <w:pPr>
      <w:pStyle w:val="Header"/>
      <w:jc w:val="right"/>
    </w:pPr>
    <w:fldSimple w:instr=" TITLE  \* MERGEFORMAT ">
      <w:r w:rsidR="00F623CD">
        <w:t>ECE/TRANS/WP.11/2017/5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E04081FC"/>
    <w:lvl w:ilvl="0" w:tplc="44FA94A0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6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1">
    <w:abstractNumId w:val="20"/>
    <w:lvlOverride w:ilvl="0">
      <w:lvl w:ilvl="0" w:tplc="3A60C988">
        <w:start w:val="1"/>
        <w:numFmt w:val="bullet"/>
        <w:pStyle w:val="Bullet2G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D9"/>
    <w:rsid w:val="00000AC9"/>
    <w:rsid w:val="00005F3C"/>
    <w:rsid w:val="00011BDA"/>
    <w:rsid w:val="00033EE1"/>
    <w:rsid w:val="00042B72"/>
    <w:rsid w:val="000558BD"/>
    <w:rsid w:val="000B57E7"/>
    <w:rsid w:val="000B6373"/>
    <w:rsid w:val="000E4E5B"/>
    <w:rsid w:val="000F09DF"/>
    <w:rsid w:val="000F61B2"/>
    <w:rsid w:val="00106F89"/>
    <w:rsid w:val="001075E9"/>
    <w:rsid w:val="00125FB8"/>
    <w:rsid w:val="0014152F"/>
    <w:rsid w:val="001546C9"/>
    <w:rsid w:val="00180183"/>
    <w:rsid w:val="0018024D"/>
    <w:rsid w:val="0018649F"/>
    <w:rsid w:val="00196389"/>
    <w:rsid w:val="001A5632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790B"/>
    <w:rsid w:val="002F405F"/>
    <w:rsid w:val="002F7EEC"/>
    <w:rsid w:val="00301299"/>
    <w:rsid w:val="00305C08"/>
    <w:rsid w:val="00307FB6"/>
    <w:rsid w:val="00317339"/>
    <w:rsid w:val="00322004"/>
    <w:rsid w:val="0032559D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0B86"/>
    <w:rsid w:val="00452493"/>
    <w:rsid w:val="00453318"/>
    <w:rsid w:val="00454AF2"/>
    <w:rsid w:val="00454E07"/>
    <w:rsid w:val="004651C5"/>
    <w:rsid w:val="00472C5C"/>
    <w:rsid w:val="004E05B7"/>
    <w:rsid w:val="0050108D"/>
    <w:rsid w:val="00513081"/>
    <w:rsid w:val="00517901"/>
    <w:rsid w:val="00526683"/>
    <w:rsid w:val="005465EB"/>
    <w:rsid w:val="005639C1"/>
    <w:rsid w:val="005709E0"/>
    <w:rsid w:val="00572E19"/>
    <w:rsid w:val="00577FCD"/>
    <w:rsid w:val="005961C8"/>
    <w:rsid w:val="005966F1"/>
    <w:rsid w:val="005D566C"/>
    <w:rsid w:val="005D7914"/>
    <w:rsid w:val="005E2B41"/>
    <w:rsid w:val="005E55CE"/>
    <w:rsid w:val="005F0B42"/>
    <w:rsid w:val="00633E24"/>
    <w:rsid w:val="006345DB"/>
    <w:rsid w:val="00640F49"/>
    <w:rsid w:val="00651E32"/>
    <w:rsid w:val="00680D03"/>
    <w:rsid w:val="00681A10"/>
    <w:rsid w:val="006A1ED8"/>
    <w:rsid w:val="006C2031"/>
    <w:rsid w:val="006C29A1"/>
    <w:rsid w:val="006C458A"/>
    <w:rsid w:val="006D461A"/>
    <w:rsid w:val="006F35EE"/>
    <w:rsid w:val="007021FF"/>
    <w:rsid w:val="00712895"/>
    <w:rsid w:val="00734ACB"/>
    <w:rsid w:val="00757357"/>
    <w:rsid w:val="00792497"/>
    <w:rsid w:val="007A6490"/>
    <w:rsid w:val="007D3126"/>
    <w:rsid w:val="007D4531"/>
    <w:rsid w:val="007E31B5"/>
    <w:rsid w:val="00806737"/>
    <w:rsid w:val="00816614"/>
    <w:rsid w:val="00825F8D"/>
    <w:rsid w:val="008331FF"/>
    <w:rsid w:val="00834B71"/>
    <w:rsid w:val="0086445C"/>
    <w:rsid w:val="00875CD9"/>
    <w:rsid w:val="00894693"/>
    <w:rsid w:val="008A08D7"/>
    <w:rsid w:val="008A37C8"/>
    <w:rsid w:val="008B6909"/>
    <w:rsid w:val="008C64A2"/>
    <w:rsid w:val="008D53B6"/>
    <w:rsid w:val="008E5E0E"/>
    <w:rsid w:val="008F7609"/>
    <w:rsid w:val="00906870"/>
    <w:rsid w:val="00906890"/>
    <w:rsid w:val="00911BE4"/>
    <w:rsid w:val="00951972"/>
    <w:rsid w:val="009608F3"/>
    <w:rsid w:val="00981226"/>
    <w:rsid w:val="00987A90"/>
    <w:rsid w:val="009A24AC"/>
    <w:rsid w:val="009B2E14"/>
    <w:rsid w:val="009C6FE6"/>
    <w:rsid w:val="009D7E7D"/>
    <w:rsid w:val="00A14DA8"/>
    <w:rsid w:val="00A312BC"/>
    <w:rsid w:val="00A84021"/>
    <w:rsid w:val="00A84D35"/>
    <w:rsid w:val="00A917B3"/>
    <w:rsid w:val="00AB4B51"/>
    <w:rsid w:val="00AC5338"/>
    <w:rsid w:val="00B10CC7"/>
    <w:rsid w:val="00B36DF7"/>
    <w:rsid w:val="00B46C82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9303D"/>
    <w:rsid w:val="00CA1679"/>
    <w:rsid w:val="00CB151C"/>
    <w:rsid w:val="00CE4547"/>
    <w:rsid w:val="00CE59D9"/>
    <w:rsid w:val="00CE5A1A"/>
    <w:rsid w:val="00CF55F6"/>
    <w:rsid w:val="00CF563D"/>
    <w:rsid w:val="00D03C97"/>
    <w:rsid w:val="00D33D63"/>
    <w:rsid w:val="00D5253A"/>
    <w:rsid w:val="00D90028"/>
    <w:rsid w:val="00D90138"/>
    <w:rsid w:val="00D96558"/>
    <w:rsid w:val="00DC5460"/>
    <w:rsid w:val="00DD52F0"/>
    <w:rsid w:val="00DD78D1"/>
    <w:rsid w:val="00DE32CD"/>
    <w:rsid w:val="00DF5767"/>
    <w:rsid w:val="00DF71B9"/>
    <w:rsid w:val="00E12C5F"/>
    <w:rsid w:val="00E73F76"/>
    <w:rsid w:val="00E745E4"/>
    <w:rsid w:val="00EA2C9F"/>
    <w:rsid w:val="00EA420E"/>
    <w:rsid w:val="00EB7816"/>
    <w:rsid w:val="00EC0D1F"/>
    <w:rsid w:val="00ED0BDA"/>
    <w:rsid w:val="00EE142A"/>
    <w:rsid w:val="00EF1360"/>
    <w:rsid w:val="00EF3220"/>
    <w:rsid w:val="00F00DE9"/>
    <w:rsid w:val="00F2523A"/>
    <w:rsid w:val="00F43903"/>
    <w:rsid w:val="00F623CD"/>
    <w:rsid w:val="00F81705"/>
    <w:rsid w:val="00F94155"/>
    <w:rsid w:val="00F9783F"/>
    <w:rsid w:val="00FB55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A3BA60E-5AF9-45CA-9C91-65DECA81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2E790B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2E790B"/>
    <w:pPr>
      <w:numPr>
        <w:numId w:val="21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rsid w:val="002E790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577F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577F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3433</Words>
  <Characters>19570</Characters>
  <Application>Microsoft Office Word</Application>
  <DocSecurity>0</DocSecurity>
  <Lines>163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ECE/TRANS/WP.11/2017/5</vt:lpstr>
      <vt:lpstr>ECE/TRANS/WP.11/2017/5</vt:lpstr>
      <vt:lpstr>A/</vt:lpstr>
    </vt:vector>
  </TitlesOfParts>
  <Company>DCM</Company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ECE/TRANS/WP.11/2017/5</dc:title>
  <dc:creator>Marina Korotkova</dc:creator>
  <cp:lastModifiedBy>Marie-Claude Collet</cp:lastModifiedBy>
  <cp:revision>3</cp:revision>
  <cp:lastPrinted>2017-08-28T11:07:00Z</cp:lastPrinted>
  <dcterms:created xsi:type="dcterms:W3CDTF">2017-08-28T11:06:00Z</dcterms:created>
  <dcterms:modified xsi:type="dcterms:W3CDTF">2017-08-28T11:07:00Z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