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C4817" w:rsidTr="00032196">
        <w:trPr>
          <w:cantSplit/>
          <w:trHeight w:hRule="exact" w:val="851"/>
        </w:trPr>
        <w:tc>
          <w:tcPr>
            <w:tcW w:w="1276" w:type="dxa"/>
            <w:tcBorders>
              <w:bottom w:val="single" w:sz="4" w:space="0" w:color="auto"/>
            </w:tcBorders>
            <w:vAlign w:val="bottom"/>
          </w:tcPr>
          <w:p w:rsidR="00CC4817" w:rsidRDefault="00CC4817" w:rsidP="00032196"/>
        </w:tc>
        <w:tc>
          <w:tcPr>
            <w:tcW w:w="8363" w:type="dxa"/>
            <w:gridSpan w:val="2"/>
            <w:tcBorders>
              <w:bottom w:val="single" w:sz="4" w:space="0" w:color="auto"/>
            </w:tcBorders>
            <w:vAlign w:val="bottom"/>
          </w:tcPr>
          <w:p w:rsidR="00CC4817" w:rsidRPr="00D47EEA" w:rsidRDefault="00CC4817" w:rsidP="003D630E">
            <w:pPr>
              <w:ind w:left="6095"/>
              <w:jc w:val="right"/>
            </w:pPr>
            <w:r>
              <w:rPr>
                <w:b/>
                <w:sz w:val="40"/>
                <w:szCs w:val="40"/>
              </w:rPr>
              <w:t>INF.</w:t>
            </w:r>
            <w:r w:rsidR="00441F77">
              <w:rPr>
                <w:b/>
                <w:sz w:val="40"/>
                <w:szCs w:val="40"/>
              </w:rPr>
              <w:t>2</w:t>
            </w:r>
            <w:r w:rsidR="003D630E">
              <w:rPr>
                <w:b/>
                <w:sz w:val="40"/>
                <w:szCs w:val="40"/>
              </w:rPr>
              <w:t>6</w:t>
            </w:r>
          </w:p>
        </w:tc>
      </w:tr>
      <w:tr w:rsidR="00CC4817" w:rsidTr="005C4191">
        <w:trPr>
          <w:cantSplit/>
          <w:trHeight w:hRule="exact" w:val="3696"/>
        </w:trPr>
        <w:tc>
          <w:tcPr>
            <w:tcW w:w="6804" w:type="dxa"/>
            <w:gridSpan w:val="2"/>
            <w:tcBorders>
              <w:top w:val="single" w:sz="4" w:space="0" w:color="auto"/>
              <w:bottom w:val="single" w:sz="12" w:space="0" w:color="auto"/>
            </w:tcBorders>
          </w:tcPr>
          <w:p w:rsidR="00CC4817" w:rsidRDefault="00CC4817" w:rsidP="00032196">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C4817" w:rsidRDefault="00CC4817" w:rsidP="00032196">
            <w:pPr>
              <w:spacing w:before="120"/>
              <w:rPr>
                <w:sz w:val="28"/>
                <w:szCs w:val="28"/>
              </w:rPr>
            </w:pPr>
            <w:r>
              <w:rPr>
                <w:sz w:val="28"/>
                <w:szCs w:val="28"/>
              </w:rPr>
              <w:t>Inland Transport Committee</w:t>
            </w:r>
          </w:p>
          <w:p w:rsidR="00CC4817" w:rsidRDefault="00CC4817" w:rsidP="00032196">
            <w:pPr>
              <w:spacing w:before="120"/>
              <w:rPr>
                <w:b/>
              </w:rPr>
            </w:pPr>
            <w:r>
              <w:rPr>
                <w:b/>
              </w:rPr>
              <w:t>Working Party on the Transport of Dangerous Goods</w:t>
            </w:r>
          </w:p>
          <w:p w:rsidR="00CC4817" w:rsidRDefault="00CC4817" w:rsidP="00032196">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CC4817" w:rsidRDefault="00CC4817" w:rsidP="00032196">
            <w:pPr>
              <w:spacing w:before="120"/>
              <w:rPr>
                <w:b/>
              </w:rPr>
            </w:pPr>
            <w:r>
              <w:rPr>
                <w:b/>
              </w:rPr>
              <w:t>T</w:t>
            </w:r>
            <w:r w:rsidR="00847095">
              <w:rPr>
                <w:b/>
              </w:rPr>
              <w:t>hirtieth</w:t>
            </w:r>
            <w:r>
              <w:rPr>
                <w:b/>
              </w:rPr>
              <w:t xml:space="preserve"> session</w:t>
            </w:r>
          </w:p>
          <w:p w:rsidR="00032196" w:rsidRPr="00CA7BD7" w:rsidRDefault="00CC4817" w:rsidP="00032196">
            <w:pPr>
              <w:tabs>
                <w:tab w:val="left" w:pos="567"/>
                <w:tab w:val="left" w:pos="992"/>
                <w:tab w:val="left" w:pos="1418"/>
                <w:tab w:val="left" w:pos="1985"/>
                <w:tab w:val="right" w:pos="9639"/>
              </w:tabs>
            </w:pPr>
            <w:r>
              <w:t>Geneva, 2</w:t>
            </w:r>
            <w:r w:rsidR="00847095">
              <w:t>3</w:t>
            </w:r>
            <w:r>
              <w:t xml:space="preserve"> - 2</w:t>
            </w:r>
            <w:r w:rsidR="00847095">
              <w:t>7</w:t>
            </w:r>
            <w:r>
              <w:t xml:space="preserve"> </w:t>
            </w:r>
            <w:r w:rsidR="00847095">
              <w:t>January</w:t>
            </w:r>
            <w:r>
              <w:t xml:space="preserve"> 201</w:t>
            </w:r>
            <w:r w:rsidR="00847095">
              <w:t>7</w:t>
            </w:r>
            <w:r>
              <w:br/>
            </w:r>
            <w:r w:rsidR="00032196" w:rsidRPr="00CA7BD7">
              <w:t>Item 5 (b) of the provisional agenda</w:t>
            </w:r>
          </w:p>
          <w:p w:rsidR="00032196" w:rsidRPr="00CA7BD7" w:rsidRDefault="00032196" w:rsidP="00032196">
            <w:pPr>
              <w:rPr>
                <w:b/>
              </w:rPr>
            </w:pPr>
            <w:r w:rsidRPr="00CA7BD7">
              <w:rPr>
                <w:b/>
              </w:rPr>
              <w:t>Proposals for amendments to the Regulations annexed to ADN</w:t>
            </w:r>
            <w:r w:rsidR="005C4191">
              <w:rPr>
                <w:b/>
              </w:rPr>
              <w:t>:</w:t>
            </w:r>
          </w:p>
          <w:p w:rsidR="00CC4817" w:rsidRPr="00B030C5" w:rsidRDefault="00032196" w:rsidP="00032196">
            <w:pPr>
              <w:rPr>
                <w:b/>
              </w:rPr>
            </w:pPr>
            <w:r>
              <w:rPr>
                <w:b/>
              </w:rPr>
              <w:t>o</w:t>
            </w:r>
            <w:r w:rsidRPr="00CA7BD7">
              <w:rPr>
                <w:b/>
              </w:rPr>
              <w:t>ther proposals</w:t>
            </w:r>
            <w:r w:rsidRPr="00DA6D1C" w:rsidDel="00162EE6">
              <w:rPr>
                <w:b/>
                <w:bCs/>
              </w:rPr>
              <w:t xml:space="preserve"> </w:t>
            </w:r>
            <w:r w:rsidR="00162EE6" w:rsidRPr="00DA6D1C" w:rsidDel="00162EE6">
              <w:rPr>
                <w:b/>
                <w:bCs/>
              </w:rPr>
              <w:t xml:space="preserve"> </w:t>
            </w:r>
          </w:p>
        </w:tc>
        <w:tc>
          <w:tcPr>
            <w:tcW w:w="2835" w:type="dxa"/>
            <w:tcBorders>
              <w:top w:val="single" w:sz="4" w:space="0" w:color="auto"/>
              <w:bottom w:val="single" w:sz="12" w:space="0" w:color="auto"/>
            </w:tcBorders>
          </w:tcPr>
          <w:p w:rsidR="00CC4817" w:rsidRDefault="00CC4817" w:rsidP="00032196">
            <w:pPr>
              <w:spacing w:before="120"/>
            </w:pPr>
          </w:p>
          <w:p w:rsidR="00CC4817" w:rsidRDefault="00CC4817" w:rsidP="00032196">
            <w:pPr>
              <w:spacing w:before="120"/>
            </w:pPr>
          </w:p>
          <w:p w:rsidR="00CC4817" w:rsidRDefault="00CC4817" w:rsidP="00032196">
            <w:pPr>
              <w:spacing w:before="120"/>
            </w:pPr>
            <w:r>
              <w:t>English</w:t>
            </w:r>
          </w:p>
          <w:p w:rsidR="00CC4817" w:rsidRDefault="00032196" w:rsidP="00032196">
            <w:pPr>
              <w:spacing w:before="120"/>
            </w:pPr>
            <w:r>
              <w:t>23</w:t>
            </w:r>
            <w:r w:rsidR="00CC4817">
              <w:t xml:space="preserve"> </w:t>
            </w:r>
            <w:r w:rsidR="00847095">
              <w:t>January</w:t>
            </w:r>
            <w:r w:rsidR="00CC4817">
              <w:t xml:space="preserve"> 201</w:t>
            </w:r>
            <w:r w:rsidR="00847095">
              <w:t>7</w:t>
            </w:r>
          </w:p>
        </w:tc>
      </w:tr>
    </w:tbl>
    <w:p w:rsidR="00E5608C" w:rsidRPr="00E5608C" w:rsidRDefault="00EB583F" w:rsidP="004E5CB6">
      <w:pPr>
        <w:pStyle w:val="HChG"/>
      </w:pPr>
      <w:r w:rsidRPr="00EB583F">
        <w:tab/>
      </w:r>
      <w:r w:rsidRPr="00EB583F">
        <w:tab/>
      </w:r>
      <w:r w:rsidR="00032196">
        <w:t>Modifications to informal document INF.13 (</w:t>
      </w:r>
      <w:r w:rsidR="00032196" w:rsidRPr="002D06A1">
        <w:t>ECE/TRANS/WP.15/AC.2/2016/30 and Corr.1</w:t>
      </w:r>
      <w:r w:rsidR="00032196">
        <w:t>) adopted at the twenty-ninth</w:t>
      </w:r>
      <w:r w:rsidR="00032196" w:rsidRPr="00EA1D69">
        <w:t xml:space="preserve"> session</w:t>
      </w:r>
      <w:r w:rsidR="00032196">
        <w:t xml:space="preserve"> of the ADN Safety Committee</w:t>
      </w:r>
    </w:p>
    <w:p w:rsidR="00AC1365" w:rsidRDefault="00EB583F" w:rsidP="004E5CB6">
      <w:pPr>
        <w:pStyle w:val="H1G"/>
      </w:pPr>
      <w:r w:rsidRPr="00EB583F">
        <w:tab/>
      </w:r>
      <w:r w:rsidRPr="00EB583F">
        <w:tab/>
      </w:r>
      <w:r w:rsidR="00032196">
        <w:t>Note by the Secretariat</w:t>
      </w:r>
    </w:p>
    <w:p w:rsidR="007F3E6C" w:rsidRPr="00032196" w:rsidRDefault="007F3E6C" w:rsidP="004E5CB6">
      <w:pPr>
        <w:pStyle w:val="SingleTxtG"/>
      </w:pPr>
      <w:r w:rsidRPr="00032196">
        <w:t>Related document</w:t>
      </w:r>
      <w:r w:rsidR="00032196" w:rsidRPr="00032196">
        <w:t>s</w:t>
      </w:r>
      <w:r w:rsidRPr="00032196">
        <w:t xml:space="preserve">: </w:t>
      </w:r>
      <w:r w:rsidR="00032196" w:rsidRPr="00032196">
        <w:t xml:space="preserve">ECE/TRANS/WP.15/AC.2/2016/30 and Corr.1 and informal document </w:t>
      </w:r>
      <w:r w:rsidR="00DA6D1C" w:rsidRPr="00032196">
        <w:t>INF</w:t>
      </w:r>
      <w:r w:rsidR="004967A8">
        <w:t>.</w:t>
      </w:r>
      <w:r w:rsidR="00032196" w:rsidRPr="00032196">
        <w:t>13</w:t>
      </w:r>
      <w:r w:rsidR="00DA6D1C" w:rsidRPr="00032196">
        <w:t xml:space="preserve"> of </w:t>
      </w:r>
      <w:r w:rsidR="00032196">
        <w:t>the twenty-ninth</w:t>
      </w:r>
      <w:r w:rsidR="00DA6D1C" w:rsidRPr="00032196">
        <w:t xml:space="preserve"> session</w:t>
      </w:r>
      <w:r w:rsidR="004967A8">
        <w:t>.</w:t>
      </w:r>
      <w:bookmarkStart w:id="0" w:name="_GoBack"/>
      <w:bookmarkEnd w:id="0"/>
      <w:r w:rsidR="00032196" w:rsidRPr="00032196">
        <w:t xml:space="preserve"> </w:t>
      </w:r>
    </w:p>
    <w:p w:rsidR="00032196" w:rsidRPr="002F56F1" w:rsidRDefault="00032196" w:rsidP="00032196">
      <w:pPr>
        <w:pStyle w:val="SingleTxtG"/>
        <w:rPr>
          <w:i/>
        </w:rPr>
      </w:pPr>
    </w:p>
    <w:p w:rsidR="00032196" w:rsidRPr="002F56F1" w:rsidRDefault="00032196" w:rsidP="00032196">
      <w:pPr>
        <w:pStyle w:val="SingleTxtG"/>
        <w:rPr>
          <w:i/>
        </w:rPr>
        <w:sectPr w:rsidR="00032196" w:rsidRPr="002F56F1" w:rsidSect="0096662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pPr>
    </w:p>
    <w:p w:rsidR="00032196" w:rsidRPr="00AE2EA7" w:rsidRDefault="00032196" w:rsidP="00032196">
      <w:pPr>
        <w:keepNext/>
        <w:keepLines/>
        <w:tabs>
          <w:tab w:val="right" w:pos="851"/>
        </w:tabs>
        <w:spacing w:before="360" w:after="240" w:line="300" w:lineRule="exact"/>
        <w:ind w:left="1134" w:right="1134" w:hanging="1134"/>
        <w:rPr>
          <w:b/>
          <w:sz w:val="28"/>
        </w:rPr>
      </w:pPr>
      <w:r w:rsidRPr="00AE2EA7">
        <w:rPr>
          <w:b/>
          <w:sz w:val="28"/>
        </w:rPr>
        <w:lastRenderedPageBreak/>
        <w:t>Annex 1</w:t>
      </w:r>
    </w:p>
    <w:p w:rsidR="00032196" w:rsidRPr="00AE2EA7" w:rsidRDefault="00032196" w:rsidP="00032196">
      <w:pPr>
        <w:keepNext/>
        <w:keepLines/>
        <w:tabs>
          <w:tab w:val="right" w:pos="851"/>
        </w:tabs>
        <w:spacing w:before="360" w:after="240" w:line="300" w:lineRule="exact"/>
        <w:ind w:left="1134" w:right="1134" w:hanging="1134"/>
        <w:rPr>
          <w:b/>
          <w:sz w:val="28"/>
        </w:rPr>
      </w:pPr>
      <w:r w:rsidRPr="00AE2EA7">
        <w:rPr>
          <w:b/>
          <w:sz w:val="28"/>
        </w:rPr>
        <w:tab/>
      </w:r>
      <w:r w:rsidRPr="00AE2EA7">
        <w:rPr>
          <w:b/>
          <w:sz w:val="28"/>
        </w:rPr>
        <w:tab/>
      </w:r>
      <w:r w:rsidRPr="00AE2EA7">
        <w:rPr>
          <w:rFonts w:eastAsia="Calibri"/>
          <w:b/>
          <w:sz w:val="28"/>
        </w:rPr>
        <w:t>Proposals</w:t>
      </w:r>
      <w:r w:rsidRPr="00AE2EA7">
        <w:rPr>
          <w:b/>
          <w:sz w:val="28"/>
        </w:rPr>
        <w:t xml:space="preserve"> to implement the new zone concept in ADN</w:t>
      </w:r>
    </w:p>
    <w:p w:rsidR="00032196" w:rsidRPr="00AE2EA7" w:rsidRDefault="00032196" w:rsidP="00032196">
      <w:pPr>
        <w:keepNext/>
        <w:keepLines/>
        <w:tabs>
          <w:tab w:val="right" w:pos="851"/>
        </w:tabs>
        <w:spacing w:before="360" w:after="240" w:line="270" w:lineRule="exact"/>
        <w:ind w:left="1134" w:right="1134" w:hanging="1134"/>
        <w:rPr>
          <w:b/>
          <w:sz w:val="24"/>
        </w:rPr>
      </w:pPr>
      <w:r w:rsidRPr="00AE2EA7">
        <w:rPr>
          <w:b/>
          <w:sz w:val="24"/>
        </w:rPr>
        <w:tab/>
        <w:t>1.2</w:t>
      </w:r>
      <w:r w:rsidRPr="00AE2EA7">
        <w:rPr>
          <w:b/>
          <w:sz w:val="24"/>
        </w:rPr>
        <w:tab/>
        <w:t xml:space="preserve">Definitions </w:t>
      </w:r>
    </w:p>
    <w:tbl>
      <w:tblPr>
        <w:tblStyle w:val="TableGrid11"/>
        <w:tblW w:w="13041" w:type="dxa"/>
        <w:tblLayout w:type="fixed"/>
        <w:tblLook w:val="04A0" w:firstRow="1" w:lastRow="0" w:firstColumn="1" w:lastColumn="0" w:noHBand="0" w:noVBand="1"/>
      </w:tblPr>
      <w:tblGrid>
        <w:gridCol w:w="2278"/>
        <w:gridCol w:w="8066"/>
        <w:gridCol w:w="2697"/>
      </w:tblGrid>
      <w:tr w:rsidR="00032196" w:rsidRPr="00AE2EA7" w:rsidTr="00032196">
        <w:tc>
          <w:tcPr>
            <w:tcW w:w="2278" w:type="dxa"/>
            <w:shd w:val="clear" w:color="auto" w:fill="auto"/>
          </w:tcPr>
          <w:p w:rsidR="00032196" w:rsidRPr="00AE2EA7" w:rsidRDefault="00032196" w:rsidP="00032196">
            <w:pPr>
              <w:suppressAutoHyphens w:val="0"/>
              <w:spacing w:before="40" w:after="120" w:line="220" w:lineRule="exact"/>
              <w:ind w:right="113"/>
              <w:rPr>
                <w:rFonts w:eastAsia="Calibri"/>
                <w:i/>
                <w:iCs/>
                <w:lang w:val="en-GB" w:eastAsia="fr-FR"/>
              </w:rPr>
            </w:pPr>
            <w:r w:rsidRPr="00AE2EA7">
              <w:rPr>
                <w:rFonts w:eastAsia="Calibri"/>
                <w:i/>
                <w:iCs/>
                <w:lang w:val="en-GB" w:eastAsia="fr-FR"/>
              </w:rPr>
              <w:t>Types of protection</w:t>
            </w:r>
          </w:p>
          <w:p w:rsidR="00032196" w:rsidRPr="00AE2EA7" w:rsidRDefault="00032196" w:rsidP="00032196">
            <w:pPr>
              <w:suppressAutoHyphens w:val="0"/>
              <w:spacing w:before="40" w:after="120" w:line="220" w:lineRule="exact"/>
              <w:ind w:right="113"/>
              <w:contextualSpacing/>
              <w:rPr>
                <w:rFonts w:eastAsia="Calibri"/>
                <w:i/>
                <w:iCs/>
                <w:lang w:val="en-GB" w:eastAsia="fr-FR"/>
              </w:rPr>
            </w:pPr>
            <w:r w:rsidRPr="00AE2EA7">
              <w:rPr>
                <w:rFonts w:eastAsia="Calibri"/>
                <w:i/>
                <w:iCs/>
                <w:lang w:val="en-GB" w:eastAsia="fr-FR"/>
              </w:rPr>
              <w:t>Types de protection</w:t>
            </w:r>
          </w:p>
          <w:p w:rsidR="00032196" w:rsidRPr="00AE2EA7" w:rsidRDefault="00032196" w:rsidP="00032196">
            <w:pPr>
              <w:suppressAutoHyphens w:val="0"/>
              <w:spacing w:before="40" w:after="120" w:line="220" w:lineRule="exact"/>
              <w:ind w:right="113"/>
              <w:rPr>
                <w:i/>
                <w:lang w:val="en-GB" w:eastAsia="fr-FR"/>
              </w:rPr>
            </w:pPr>
            <w:r w:rsidRPr="00AE2EA7">
              <w:rPr>
                <w:i/>
                <w:lang w:val="en-GB" w:eastAsia="fr-FR"/>
              </w:rPr>
              <w:t>Zündschutzarten</w:t>
            </w:r>
          </w:p>
          <w:p w:rsidR="00032196" w:rsidRPr="00AE2EA7" w:rsidRDefault="00032196" w:rsidP="00032196">
            <w:pPr>
              <w:suppressAutoHyphens w:val="0"/>
              <w:autoSpaceDE w:val="0"/>
              <w:autoSpaceDN w:val="0"/>
              <w:adjustRightInd w:val="0"/>
              <w:spacing w:before="40" w:after="120" w:line="220" w:lineRule="exact"/>
              <w:ind w:right="113"/>
              <w:rPr>
                <w:i/>
                <w:iCs/>
                <w:lang w:val="en-GB" w:eastAsia="fr-FR"/>
              </w:rPr>
            </w:pPr>
            <w:r w:rsidRPr="00AE2EA7">
              <w:rPr>
                <w:rFonts w:eastAsia="TimesNewRoman,Italic"/>
                <w:i/>
                <w:iCs/>
                <w:lang w:val="en-GB" w:eastAsia="fr-FR"/>
              </w:rPr>
              <w:t>Типы защиты</w:t>
            </w:r>
            <w:r w:rsidRPr="00AE2EA7">
              <w:rPr>
                <w:i/>
                <w:lang w:val="en-GB" w:eastAsia="fr-FR"/>
              </w:rPr>
              <w:t>:</w:t>
            </w:r>
          </w:p>
        </w:tc>
        <w:tc>
          <w:tcPr>
            <w:tcW w:w="8066" w:type="dxa"/>
            <w:shd w:val="clear" w:color="auto" w:fill="auto"/>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Replace “EEx (e): increased safety (IEC 60079-7:2006</w:t>
            </w:r>
            <w:r w:rsidRPr="00AE2EA7">
              <w:rPr>
                <w:rFonts w:eastAsia="Calibri"/>
                <w:u w:val="single"/>
                <w:lang w:val="en-GB" w:eastAsia="fr-FR"/>
              </w:rPr>
              <w:t xml:space="preserve">  or at least equivalent</w:t>
            </w:r>
            <w:r w:rsidRPr="00AE2EA7">
              <w:rPr>
                <w:rFonts w:eastAsia="Calibri"/>
                <w:lang w:val="en-GB" w:eastAsia="fr-FR"/>
              </w:rPr>
              <w:t>)” by “EEx (e): increased safety (IEC 60079-7:2015</w:t>
            </w:r>
            <w:r w:rsidRPr="00AE2EA7">
              <w:rPr>
                <w:rFonts w:eastAsia="Calibri"/>
                <w:u w:val="single"/>
                <w:lang w:val="en-GB" w:eastAsia="fr-FR"/>
              </w:rPr>
              <w:t xml:space="preserve"> or at least equivalent</w:t>
            </w:r>
            <w:r w:rsidRPr="00AE2EA7">
              <w:rPr>
                <w:rFonts w:eastAsia="Calibri"/>
                <w:lang w:val="en-GB" w:eastAsia="fr-FR"/>
              </w:rPr>
              <w:t>)”</w:t>
            </w:r>
          </w:p>
          <w:p w:rsidR="00032196" w:rsidRPr="00AE2EA7" w:rsidRDefault="00032196" w:rsidP="00032196">
            <w:pPr>
              <w:suppressAutoHyphens w:val="0"/>
              <w:autoSpaceDE w:val="0"/>
              <w:autoSpaceDN w:val="0"/>
              <w:adjustRightInd w:val="0"/>
              <w:spacing w:before="40" w:after="120" w:line="220" w:lineRule="exact"/>
              <w:ind w:right="113"/>
              <w:rPr>
                <w:i/>
                <w:iCs/>
                <w:lang w:val="en-GB" w:eastAsia="fr-FR"/>
              </w:rPr>
            </w:pPr>
          </w:p>
        </w:tc>
        <w:tc>
          <w:tcPr>
            <w:tcW w:w="2697" w:type="dxa"/>
            <w:shd w:val="clear" w:color="auto" w:fill="auto"/>
          </w:tcPr>
          <w:p w:rsidR="00032196" w:rsidRPr="00AE2EA7" w:rsidRDefault="00032196" w:rsidP="00032196">
            <w:pPr>
              <w:suppressAutoHyphens w:val="0"/>
              <w:autoSpaceDE w:val="0"/>
              <w:autoSpaceDN w:val="0"/>
              <w:adjustRightInd w:val="0"/>
              <w:spacing w:before="40" w:after="120" w:line="220" w:lineRule="exact"/>
              <w:ind w:right="113"/>
              <w:rPr>
                <w:iCs/>
                <w:lang w:val="en-GB" w:eastAsia="fr-FR"/>
              </w:rPr>
            </w:pPr>
            <w:r w:rsidRPr="00AE2EA7">
              <w:rPr>
                <w:iCs/>
                <w:lang w:val="en-GB" w:eastAsia="fr-FR"/>
              </w:rPr>
              <w:t>Clarification</w:t>
            </w:r>
          </w:p>
          <w:p w:rsidR="00032196" w:rsidRPr="00AE2EA7" w:rsidRDefault="00032196" w:rsidP="00032196">
            <w:pPr>
              <w:suppressAutoHyphens w:val="0"/>
              <w:autoSpaceDE w:val="0"/>
              <w:autoSpaceDN w:val="0"/>
              <w:adjustRightInd w:val="0"/>
              <w:spacing w:before="40" w:after="120" w:line="220" w:lineRule="exact"/>
              <w:ind w:right="113"/>
              <w:rPr>
                <w:i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i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i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iCs/>
                <w:lang w:val="en-GB" w:eastAsia="fr-FR"/>
              </w:rPr>
            </w:pPr>
            <w:r w:rsidRPr="00AE2EA7">
              <w:rPr>
                <w:iCs/>
                <w:lang w:val="en-GB" w:eastAsia="fr-FR"/>
              </w:rPr>
              <w:t>New zone concept</w:t>
            </w:r>
          </w:p>
        </w:tc>
      </w:tr>
    </w:tbl>
    <w:p w:rsidR="00032196" w:rsidRPr="00AE2EA7" w:rsidRDefault="00032196" w:rsidP="00032196">
      <w:pPr>
        <w:keepNext/>
        <w:keepLines/>
        <w:tabs>
          <w:tab w:val="right" w:pos="851"/>
        </w:tabs>
        <w:spacing w:before="360" w:after="240" w:line="270" w:lineRule="exact"/>
        <w:ind w:left="1134" w:right="1134" w:hanging="1134"/>
        <w:rPr>
          <w:b/>
          <w:sz w:val="24"/>
        </w:rPr>
      </w:pPr>
      <w:r w:rsidRPr="00AE2EA7">
        <w:rPr>
          <w:b/>
          <w:sz w:val="24"/>
        </w:rPr>
        <w:tab/>
        <w:t>1.6.7.2</w:t>
      </w:r>
      <w:r w:rsidRPr="00AE2EA7">
        <w:rPr>
          <w:b/>
          <w:sz w:val="24"/>
        </w:rPr>
        <w:tab/>
        <w:t xml:space="preserve">Transitional Measures, </w:t>
      </w:r>
      <w:r>
        <w:rPr>
          <w:b/>
          <w:sz w:val="24"/>
        </w:rPr>
        <w:t>a</w:t>
      </w:r>
      <w:r w:rsidRPr="00AE2EA7">
        <w:rPr>
          <w:b/>
          <w:sz w:val="24"/>
        </w:rPr>
        <w:t>mend to read as follows:</w:t>
      </w:r>
    </w:p>
    <w:tbl>
      <w:tblPr>
        <w:tblStyle w:val="TableGrid14"/>
        <w:tblpPr w:leftFromText="180" w:rightFromText="180" w:vertAnchor="text" w:tblpY="1"/>
        <w:tblOverlap w:val="never"/>
        <w:tblW w:w="13041" w:type="dxa"/>
        <w:tblLayout w:type="fixed"/>
        <w:tblLook w:val="04A0" w:firstRow="1" w:lastRow="0" w:firstColumn="1" w:lastColumn="0" w:noHBand="0" w:noVBand="1"/>
      </w:tblPr>
      <w:tblGrid>
        <w:gridCol w:w="1443"/>
        <w:gridCol w:w="2779"/>
        <w:gridCol w:w="6916"/>
        <w:gridCol w:w="1903"/>
      </w:tblGrid>
      <w:tr w:rsidR="00032196" w:rsidRPr="00AE2EA7" w:rsidTr="005C4191">
        <w:trPr>
          <w:trHeight w:val="194"/>
          <w:tblHeader/>
        </w:trPr>
        <w:tc>
          <w:tcPr>
            <w:tcW w:w="12157" w:type="dxa"/>
            <w:gridSpan w:val="3"/>
            <w:tcBorders>
              <w:bottom w:val="single" w:sz="4" w:space="0" w:color="auto"/>
            </w:tcBorders>
          </w:tcPr>
          <w:p w:rsidR="00032196" w:rsidRPr="00AE2EA7" w:rsidRDefault="00032196" w:rsidP="005C4191">
            <w:pPr>
              <w:suppressAutoHyphens w:val="0"/>
              <w:autoSpaceDE w:val="0"/>
              <w:autoSpaceDN w:val="0"/>
              <w:adjustRightInd w:val="0"/>
              <w:spacing w:before="80" w:after="80" w:line="200" w:lineRule="exact"/>
              <w:ind w:right="113"/>
              <w:rPr>
                <w:i/>
                <w:sz w:val="16"/>
                <w:szCs w:val="16"/>
                <w:lang w:val="en-GB" w:eastAsia="fr-FR"/>
              </w:rPr>
            </w:pPr>
            <w:r w:rsidRPr="00AE2EA7">
              <w:rPr>
                <w:rFonts w:eastAsia="Calibri"/>
                <w:i/>
                <w:sz w:val="16"/>
                <w:szCs w:val="16"/>
                <w:lang w:val="en-GB" w:eastAsia="fr-FR"/>
              </w:rPr>
              <w:t>1.6.7.2.1.1 Table of general transitional provisions: Dry cargo</w:t>
            </w:r>
          </w:p>
        </w:tc>
        <w:tc>
          <w:tcPr>
            <w:tcW w:w="2066" w:type="dxa"/>
            <w:tcBorders>
              <w:bottom w:val="single" w:sz="4" w:space="0" w:color="auto"/>
            </w:tcBorders>
          </w:tcPr>
          <w:p w:rsidR="00032196" w:rsidRPr="00AE2EA7" w:rsidRDefault="00032196" w:rsidP="005C4191">
            <w:pPr>
              <w:suppressAutoHyphens w:val="0"/>
              <w:autoSpaceDE w:val="0"/>
              <w:autoSpaceDN w:val="0"/>
              <w:adjustRightInd w:val="0"/>
              <w:spacing w:before="80" w:after="80" w:line="200" w:lineRule="exact"/>
              <w:ind w:right="113"/>
              <w:rPr>
                <w:rFonts w:eastAsia="Calibri"/>
                <w:i/>
                <w:sz w:val="16"/>
                <w:szCs w:val="16"/>
                <w:lang w:val="en-GB" w:eastAsia="fr-FR"/>
              </w:rPr>
            </w:pPr>
            <w:r w:rsidRPr="00AE2EA7">
              <w:rPr>
                <w:bCs/>
                <w:i/>
                <w:sz w:val="16"/>
                <w:szCs w:val="16"/>
                <w:lang w:val="en-GB" w:eastAsia="fr-FR"/>
              </w:rPr>
              <w:t xml:space="preserve">Reason </w:t>
            </w:r>
            <w:r w:rsidRPr="00AE2EA7">
              <w:rPr>
                <w:i/>
                <w:sz w:val="16"/>
                <w:szCs w:val="16"/>
                <w:lang w:val="en-GB" w:eastAsia="fr-FR"/>
              </w:rPr>
              <w:t>/ Explanation</w:t>
            </w:r>
          </w:p>
        </w:tc>
      </w:tr>
      <w:tr w:rsidR="00032196" w:rsidRPr="00AE2EA7" w:rsidTr="005C4191">
        <w:trPr>
          <w:trHeight w:val="101"/>
          <w:tblHeader/>
        </w:trPr>
        <w:tc>
          <w:tcPr>
            <w:tcW w:w="1560" w:type="dxa"/>
            <w:tcBorders>
              <w:bottom w:val="single" w:sz="12" w:space="0" w:color="auto"/>
            </w:tcBorders>
          </w:tcPr>
          <w:p w:rsidR="00032196" w:rsidRPr="00AE2EA7" w:rsidRDefault="00032196" w:rsidP="005C4191">
            <w:pPr>
              <w:suppressAutoHyphens w:val="0"/>
              <w:autoSpaceDE w:val="0"/>
              <w:autoSpaceDN w:val="0"/>
              <w:adjustRightInd w:val="0"/>
              <w:spacing w:before="80" w:after="80" w:line="200" w:lineRule="exact"/>
              <w:ind w:right="113"/>
              <w:rPr>
                <w:rFonts w:eastAsia="Calibri"/>
                <w:i/>
                <w:sz w:val="16"/>
                <w:szCs w:val="16"/>
                <w:lang w:val="en-GB" w:eastAsia="fr-FR"/>
              </w:rPr>
            </w:pPr>
            <w:r w:rsidRPr="00AE2EA7">
              <w:rPr>
                <w:rFonts w:eastAsia="Calibri"/>
                <w:i/>
                <w:sz w:val="16"/>
                <w:szCs w:val="16"/>
                <w:lang w:val="en-GB" w:eastAsia="fr-FR"/>
              </w:rPr>
              <w:t xml:space="preserve">Paragraphs </w:t>
            </w:r>
          </w:p>
        </w:tc>
        <w:tc>
          <w:tcPr>
            <w:tcW w:w="3028" w:type="dxa"/>
            <w:tcBorders>
              <w:bottom w:val="single" w:sz="12" w:space="0" w:color="auto"/>
            </w:tcBorders>
          </w:tcPr>
          <w:p w:rsidR="00032196" w:rsidRPr="00AE2EA7" w:rsidRDefault="00032196" w:rsidP="005C4191">
            <w:pPr>
              <w:suppressAutoHyphens w:val="0"/>
              <w:autoSpaceDE w:val="0"/>
              <w:autoSpaceDN w:val="0"/>
              <w:adjustRightInd w:val="0"/>
              <w:spacing w:before="80" w:after="80" w:line="200" w:lineRule="exact"/>
              <w:ind w:right="113"/>
              <w:rPr>
                <w:rFonts w:eastAsia="Calibri"/>
                <w:i/>
                <w:sz w:val="16"/>
                <w:szCs w:val="16"/>
                <w:lang w:val="en-GB" w:eastAsia="fr-FR"/>
              </w:rPr>
            </w:pPr>
            <w:r w:rsidRPr="00AE2EA7">
              <w:rPr>
                <w:rFonts w:eastAsia="Calibri"/>
                <w:i/>
                <w:sz w:val="16"/>
                <w:szCs w:val="16"/>
                <w:lang w:val="en-GB" w:eastAsia="fr-FR"/>
              </w:rPr>
              <w:t xml:space="preserve">Subject </w:t>
            </w:r>
          </w:p>
        </w:tc>
        <w:tc>
          <w:tcPr>
            <w:tcW w:w="7569" w:type="dxa"/>
            <w:tcBorders>
              <w:bottom w:val="single" w:sz="12" w:space="0" w:color="auto"/>
            </w:tcBorders>
          </w:tcPr>
          <w:p w:rsidR="00032196" w:rsidRPr="00AE2EA7" w:rsidRDefault="00032196" w:rsidP="005C4191">
            <w:pPr>
              <w:suppressAutoHyphens w:val="0"/>
              <w:autoSpaceDE w:val="0"/>
              <w:autoSpaceDN w:val="0"/>
              <w:adjustRightInd w:val="0"/>
              <w:spacing w:before="80" w:after="80" w:line="200" w:lineRule="exact"/>
              <w:ind w:right="113"/>
              <w:rPr>
                <w:rFonts w:eastAsia="Calibri"/>
                <w:i/>
                <w:sz w:val="16"/>
                <w:szCs w:val="16"/>
                <w:lang w:val="en-GB" w:eastAsia="fr-FR"/>
              </w:rPr>
            </w:pPr>
            <w:r w:rsidRPr="00AE2EA7">
              <w:rPr>
                <w:rFonts w:eastAsia="Calibri"/>
                <w:i/>
                <w:sz w:val="16"/>
                <w:szCs w:val="16"/>
                <w:lang w:val="en-GB" w:eastAsia="fr-FR"/>
              </w:rPr>
              <w:t xml:space="preserve">Time limit and comments </w:t>
            </w:r>
          </w:p>
        </w:tc>
        <w:tc>
          <w:tcPr>
            <w:tcW w:w="2066" w:type="dxa"/>
            <w:tcBorders>
              <w:bottom w:val="single" w:sz="12" w:space="0" w:color="auto"/>
            </w:tcBorders>
          </w:tcPr>
          <w:p w:rsidR="00032196" w:rsidRPr="00AE2EA7" w:rsidRDefault="00032196" w:rsidP="005C4191">
            <w:pPr>
              <w:suppressAutoHyphens w:val="0"/>
              <w:autoSpaceDE w:val="0"/>
              <w:autoSpaceDN w:val="0"/>
              <w:adjustRightInd w:val="0"/>
              <w:spacing w:before="80" w:after="80" w:line="200" w:lineRule="exact"/>
              <w:ind w:right="113"/>
              <w:rPr>
                <w:rFonts w:eastAsia="Calibri"/>
                <w:i/>
                <w:sz w:val="16"/>
                <w:szCs w:val="16"/>
                <w:lang w:val="en-GB" w:eastAsia="fr-FR"/>
              </w:rPr>
            </w:pPr>
          </w:p>
        </w:tc>
      </w:tr>
      <w:tr w:rsidR="00032196" w:rsidRPr="00AE2EA7" w:rsidTr="005C4191">
        <w:trPr>
          <w:trHeight w:val="464"/>
        </w:trPr>
        <w:tc>
          <w:tcPr>
            <w:tcW w:w="1560" w:type="dxa"/>
            <w:tcBorders>
              <w:top w:val="single" w:sz="12" w:space="0" w:color="auto"/>
            </w:tcBorders>
          </w:tcPr>
          <w:p w:rsidR="00032196" w:rsidRPr="00AE2EA7" w:rsidRDefault="00032196" w:rsidP="005C4191">
            <w:pPr>
              <w:suppressAutoHyphens w:val="0"/>
              <w:spacing w:before="40" w:after="120" w:line="220" w:lineRule="exact"/>
              <w:ind w:right="113"/>
              <w:rPr>
                <w:rFonts w:eastAsia="Calibri"/>
                <w:b/>
                <w:u w:val="single"/>
                <w:lang w:val="en-GB" w:eastAsia="fr-FR"/>
              </w:rPr>
            </w:pPr>
            <w:r w:rsidRPr="00AE2EA7">
              <w:rPr>
                <w:b/>
                <w:u w:val="single"/>
                <w:lang w:val="en-GB" w:eastAsia="de-DE"/>
              </w:rPr>
              <w:t>7.1.2.19.1</w:t>
            </w:r>
          </w:p>
        </w:tc>
        <w:tc>
          <w:tcPr>
            <w:tcW w:w="3028" w:type="dxa"/>
            <w:tcBorders>
              <w:top w:val="single" w:sz="12" w:space="0" w:color="auto"/>
            </w:tcBorders>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Vessels used for propulsion</w:t>
            </w:r>
          </w:p>
          <w:p w:rsidR="00032196" w:rsidRPr="00AE2EA7" w:rsidRDefault="00032196" w:rsidP="005C4191">
            <w:pPr>
              <w:suppressAutoHyphens w:val="0"/>
              <w:spacing w:before="40" w:after="120" w:line="220" w:lineRule="exact"/>
              <w:ind w:right="113"/>
              <w:rPr>
                <w:rFonts w:eastAsia="Calibri"/>
                <w:u w:val="single"/>
                <w:lang w:val="en-GB" w:eastAsia="fr-FR"/>
              </w:rPr>
            </w:pPr>
            <w:r w:rsidRPr="00AE2EA7">
              <w:rPr>
                <w:rFonts w:eastAsia="Calibri"/>
                <w:u w:val="single"/>
                <w:lang w:val="en-GB" w:eastAsia="fr-FR"/>
              </w:rPr>
              <w:t>Adoption to the new requirements in 9.1.0.12.4, 9.1.0.40.2, 9.1.0.51 and 9.1.0.52</w:t>
            </w:r>
            <w:r w:rsidRPr="00AE2EA7">
              <w:rPr>
                <w:u w:val="single"/>
                <w:lang w:val="en-GB" w:eastAsia="fr-FR"/>
              </w:rPr>
              <w:t xml:space="preserve">  </w:t>
            </w:r>
          </w:p>
        </w:tc>
        <w:tc>
          <w:tcPr>
            <w:tcW w:w="7569" w:type="dxa"/>
            <w:tcBorders>
              <w:top w:val="single" w:sz="12" w:space="0" w:color="auto"/>
            </w:tcBorders>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spacing w:before="40" w:after="120" w:line="220" w:lineRule="exact"/>
              <w:ind w:right="113"/>
              <w:rPr>
                <w:rFonts w:eastAsia="Calibri"/>
                <w:u w:val="single"/>
                <w:lang w:val="en-GB" w:eastAsia="fr-FR"/>
              </w:rPr>
            </w:pPr>
            <w:r w:rsidRPr="00AE2EA7">
              <w:rPr>
                <w:rFonts w:eastAsia="Calibri"/>
                <w:u w:val="single"/>
                <w:lang w:val="en-GB" w:eastAsia="fr-FR"/>
              </w:rPr>
              <w:t>Renewal of the certificate of approval after 31 December 2034</w:t>
            </w:r>
          </w:p>
          <w:p w:rsidR="00032196" w:rsidRPr="00AE2EA7" w:rsidRDefault="00032196" w:rsidP="005C4191">
            <w:pPr>
              <w:suppressAutoHyphens w:val="0"/>
              <w:spacing w:before="40" w:after="120" w:line="220" w:lineRule="exact"/>
              <w:ind w:right="113"/>
              <w:rPr>
                <w:rFonts w:eastAsia="Calibri"/>
                <w:u w:val="single"/>
                <w:lang w:val="en-GB" w:eastAsia="fr-FR"/>
              </w:rPr>
            </w:pPr>
            <w:r w:rsidRPr="00AE2EA7">
              <w:rPr>
                <w:rFonts w:eastAsia="Calibri"/>
                <w:u w:val="single"/>
                <w:lang w:val="en-GB" w:eastAsia="fr-FR"/>
              </w:rPr>
              <w:t xml:space="preserve">Until then, the requirements of </w:t>
            </w:r>
            <w:r w:rsidRPr="00AE2EA7">
              <w:rPr>
                <w:u w:val="single"/>
                <w:lang w:val="en-GB" w:eastAsia="fr-FR"/>
              </w:rPr>
              <w:t xml:space="preserve">7.2.2.19.1 </w:t>
            </w:r>
            <w:r w:rsidRPr="00AE2EA7">
              <w:rPr>
                <w:rFonts w:eastAsia="Calibri"/>
                <w:u w:val="single"/>
                <w:lang w:val="en-GB" w:eastAsia="fr-FR"/>
              </w:rPr>
              <w:t>which applied in ADN until 31 December 2018 apply on board vessels in service</w:t>
            </w:r>
            <w:r w:rsidRPr="00AE2EA7">
              <w:rPr>
                <w:rFonts w:eastAsia="Calibri"/>
                <w:lang w:val="en-GB" w:eastAsia="fr-FR"/>
              </w:rPr>
              <w:t>,</w:t>
            </w:r>
          </w:p>
        </w:tc>
        <w:tc>
          <w:tcPr>
            <w:tcW w:w="2066" w:type="dxa"/>
            <w:tcBorders>
              <w:top w:val="single" w:sz="12" w:space="0" w:color="auto"/>
            </w:tcBorders>
          </w:tcPr>
          <w:p w:rsidR="00032196" w:rsidRPr="00AE2EA7" w:rsidRDefault="00032196" w:rsidP="005C4191">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spacing w:before="40" w:after="120" w:line="220" w:lineRule="exact"/>
              <w:ind w:right="113"/>
              <w:rPr>
                <w:b/>
                <w:u w:val="single"/>
                <w:lang w:val="en-GB" w:eastAsia="de-DE"/>
              </w:rPr>
            </w:pPr>
            <w:r w:rsidRPr="00AE2EA7">
              <w:rPr>
                <w:b/>
                <w:u w:val="single"/>
                <w:lang w:val="en-GB" w:eastAsia="fr-FR"/>
              </w:rPr>
              <w:t>7.1.3.41</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Smoking</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Renewal of the certificate of approval after 31 December 2020</w:t>
            </w:r>
          </w:p>
        </w:tc>
        <w:tc>
          <w:tcPr>
            <w:tcW w:w="2066" w:type="dxa"/>
          </w:tcPr>
          <w:p w:rsidR="00032196" w:rsidRPr="00AE2EA7" w:rsidRDefault="00032196" w:rsidP="005C4191">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7.1.3.51.1</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Non-electrical installations and equipment</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Renewal of the certificate of approval after 31 December 2024</w:t>
            </w:r>
          </w:p>
        </w:tc>
        <w:tc>
          <w:tcPr>
            <w:tcW w:w="2066" w:type="dxa"/>
          </w:tcPr>
          <w:p w:rsidR="00032196" w:rsidRPr="00AE2EA7" w:rsidRDefault="00032196" w:rsidP="005C4191">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b/>
                <w:u w:val="single"/>
                <w:lang w:val="en-GB" w:eastAsia="de-DE"/>
              </w:rPr>
              <w:t>7.1.4.13.1</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Disconnection of  installations and equipment marked in red </w:t>
            </w:r>
            <w:r w:rsidRPr="00AE2EA7">
              <w:rPr>
                <w:rFonts w:eastAsia="Calibri"/>
                <w:u w:val="single"/>
                <w:lang w:val="en-GB" w:eastAsia="fr-FR"/>
              </w:rPr>
              <w:lastRenderedPageBreak/>
              <w:t>areas</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lastRenderedPageBreak/>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lastRenderedPageBreak/>
              <w:t>Renewal of the certificate of approval after 31 December 2034</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lastRenderedPageBreak/>
              <w:t xml:space="preserve">New transitional </w:t>
            </w:r>
            <w:r w:rsidRPr="00AE2EA7">
              <w:rPr>
                <w:rFonts w:eastAsia="Calibri"/>
                <w:lang w:val="en-GB" w:eastAsia="fr-FR"/>
              </w:rPr>
              <w:lastRenderedPageBreak/>
              <w:t>provision</w:t>
            </w: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Like tank vessels</w:t>
            </w:r>
          </w:p>
        </w:tc>
      </w:tr>
      <w:tr w:rsidR="00032196" w:rsidRPr="00AE2EA7" w:rsidTr="005C4191">
        <w:trPr>
          <w:trHeight w:val="464"/>
        </w:trPr>
        <w:tc>
          <w:tcPr>
            <w:tcW w:w="1560" w:type="dxa"/>
          </w:tcPr>
          <w:p w:rsidR="00032196" w:rsidRPr="00AE2EA7" w:rsidRDefault="00032196" w:rsidP="005C4191">
            <w:pPr>
              <w:suppressAutoHyphens w:val="0"/>
              <w:spacing w:before="40" w:after="120" w:line="220" w:lineRule="exact"/>
              <w:ind w:right="113"/>
              <w:rPr>
                <w:rFonts w:eastAsia="Calibri"/>
                <w:b/>
                <w:u w:val="single"/>
                <w:lang w:val="en-GB" w:eastAsia="fr-FR"/>
              </w:rPr>
            </w:pPr>
            <w:r w:rsidRPr="00AE2EA7">
              <w:rPr>
                <w:b/>
                <w:u w:val="single"/>
                <w:lang w:val="en-GB" w:eastAsia="de-DE"/>
              </w:rPr>
              <w:lastRenderedPageBreak/>
              <w:t>7.1.4.13.1</w:t>
            </w:r>
          </w:p>
        </w:tc>
        <w:tc>
          <w:tcPr>
            <w:tcW w:w="3028" w:type="dxa"/>
          </w:tcPr>
          <w:p w:rsidR="00032196" w:rsidRPr="00AE2EA7" w:rsidRDefault="00032196" w:rsidP="005C4191">
            <w:pPr>
              <w:suppressAutoHyphens w:val="0"/>
              <w:spacing w:before="40" w:after="120" w:line="220" w:lineRule="exact"/>
              <w:ind w:right="113"/>
              <w:rPr>
                <w:rFonts w:eastAsia="Calibri"/>
                <w:u w:val="single"/>
                <w:lang w:val="en-GB" w:eastAsia="fr-FR"/>
              </w:rPr>
            </w:pPr>
            <w:r w:rsidRPr="00AE2EA7">
              <w:rPr>
                <w:rFonts w:eastAsia="Calibri"/>
                <w:u w:val="single"/>
                <w:lang w:val="en-GB" w:eastAsia="fr-FR"/>
              </w:rPr>
              <w:t>Installations and equipment generating surface temperatures above 200°C</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spacing w:before="40" w:after="120" w:line="220" w:lineRule="exact"/>
              <w:ind w:right="113"/>
              <w:rPr>
                <w:rFonts w:eastAsia="Calibri"/>
                <w:u w:val="single"/>
                <w:lang w:val="en-GB" w:eastAsia="fr-FR"/>
              </w:rPr>
            </w:pPr>
            <w:r w:rsidRPr="00AE2EA7">
              <w:rPr>
                <w:rFonts w:eastAsia="Calibri"/>
                <w:u w:val="single"/>
                <w:lang w:val="en-GB" w:eastAsia="fr-FR"/>
              </w:rPr>
              <w:t>Renewal of the certificate of approval after 31 December 2034</w:t>
            </w:r>
          </w:p>
        </w:tc>
        <w:tc>
          <w:tcPr>
            <w:tcW w:w="2066" w:type="dxa"/>
          </w:tcPr>
          <w:p w:rsidR="00032196" w:rsidRPr="00AE2EA7" w:rsidRDefault="00032196" w:rsidP="005C4191">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w:t>
            </w:r>
          </w:p>
          <w:p w:rsidR="00032196" w:rsidRPr="00AE2EA7" w:rsidRDefault="00032196" w:rsidP="005C4191">
            <w:pPr>
              <w:suppressAutoHyphens w:val="0"/>
              <w:spacing w:before="40" w:after="120" w:line="220" w:lineRule="exact"/>
              <w:ind w:right="113"/>
              <w:rPr>
                <w:rFonts w:eastAsia="Calibri"/>
                <w:lang w:val="en-GB" w:eastAsia="fr-FR"/>
              </w:rPr>
            </w:pPr>
            <w:r w:rsidRPr="00AE2EA7">
              <w:rPr>
                <w:rFonts w:eastAsia="Calibri"/>
                <w:lang w:val="en-GB" w:eastAsia="fr-FR"/>
              </w:rPr>
              <w:t>Like tank vessels</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7.1.4.53</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Lighting in explosion hazardous area zone 2</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2022</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editorial</w:t>
            </w:r>
          </w:p>
        </w:tc>
      </w:tr>
      <w:tr w:rsidR="00032196" w:rsidRPr="00AE2EA7" w:rsidTr="005C4191">
        <w:trPr>
          <w:trHeight w:val="464"/>
        </w:trPr>
        <w:tc>
          <w:tcPr>
            <w:tcW w:w="1560" w:type="dxa"/>
          </w:tcPr>
          <w:p w:rsidR="00032196" w:rsidRPr="00AE2EA7" w:rsidRDefault="00032196" w:rsidP="005C4191">
            <w:pPr>
              <w:suppressAutoHyphens w:val="0"/>
              <w:overflowPunct w:val="0"/>
              <w:autoSpaceDE w:val="0"/>
              <w:autoSpaceDN w:val="0"/>
              <w:adjustRightInd w:val="0"/>
              <w:spacing w:before="40" w:after="120" w:line="220" w:lineRule="exact"/>
              <w:ind w:left="143" w:hanging="143"/>
              <w:textAlignment w:val="baseline"/>
              <w:rPr>
                <w:rFonts w:eastAsia="Calibri"/>
                <w:b/>
                <w:u w:val="single"/>
                <w:lang w:val="en-GB"/>
              </w:rPr>
            </w:pPr>
            <w:r w:rsidRPr="00AE2EA7">
              <w:rPr>
                <w:rFonts w:eastAsia="Calibri"/>
                <w:b/>
                <w:u w:val="single"/>
                <w:lang w:val="en-GB"/>
              </w:rPr>
              <w:t>8.1.2.2</w:t>
            </w:r>
          </w:p>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rPr>
              <w:t>(e) – (h)</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Documents which have to be available on board</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8.6.1.1</w:t>
            </w:r>
          </w:p>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8.6.1.2</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Change in certificate of approval</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2018</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9.1.0.12.3</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Ventilation of accommodation, wheelhouse </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Renewal of the certificate of approval after 31 December 2034</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9.1.0.12.3</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Provision of accommodation, wheelhouse and service spaces in case surface temperatures higher than mentioned in </w:t>
            </w:r>
            <w:r w:rsidRPr="00AE2EA7">
              <w:rPr>
                <w:u w:val="single"/>
                <w:lang w:val="en-GB" w:eastAsia="fr-FR"/>
              </w:rPr>
              <w:t>9.1.0.51  occur</w:t>
            </w:r>
            <w:r w:rsidRPr="00AE2EA7">
              <w:rPr>
                <w:rFonts w:eastAsia="Calibri"/>
                <w:u w:val="single"/>
                <w:lang w:val="en-GB" w:eastAsia="fr-FR"/>
              </w:rPr>
              <w:t xml:space="preserve"> or electrical equipment not fulfilling the requirements given in </w:t>
            </w:r>
            <w:r w:rsidRPr="00AE2EA7">
              <w:rPr>
                <w:u w:val="single"/>
                <w:lang w:val="en-GB" w:eastAsia="fr-FR"/>
              </w:rPr>
              <w:t>9.1.0.52.1 is used</w:t>
            </w:r>
            <w:r w:rsidRPr="00AE2EA7">
              <w:rPr>
                <w:rFonts w:eastAsia="Calibri"/>
                <w:u w:val="single"/>
                <w:lang w:val="en-GB" w:eastAsia="fr-FR"/>
              </w:rPr>
              <w:t xml:space="preserve"> </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rPr>
                <w:rFonts w:eastAsia="TimesNewRomanPSMT"/>
                <w:strike/>
                <w:lang w:val="en-GB" w:eastAsia="fr-FR"/>
              </w:rPr>
            </w:pPr>
            <w:r w:rsidRPr="00AE2EA7">
              <w:rPr>
                <w:rFonts w:eastAsia="Calibri"/>
                <w:u w:val="single"/>
                <w:lang w:val="en-GB" w:eastAsia="fr-FR"/>
              </w:rPr>
              <w:t>Renewal of the certificate of approval after 31 December 2034</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 xml:space="preserve">9.1.0.12.4 </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Ventilation openings</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Renewal of the certificate of approval after 31 December 2034</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9.1.0.12.5</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Ventilators in the protected area and electric motors for hold ventilators arranged in the air flow</w:t>
            </w:r>
          </w:p>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TimesNewRomanPSMT"/>
                <w:u w:val="single"/>
                <w:lang w:val="en-GB" w:eastAsia="fr-FR"/>
              </w:rPr>
              <w:t xml:space="preserve">Temperature class, explosion </w:t>
            </w:r>
            <w:r w:rsidRPr="00AE2EA7">
              <w:rPr>
                <w:rFonts w:eastAsia="TimesNewRomanPSMT"/>
                <w:u w:val="single"/>
                <w:lang w:val="en-GB" w:eastAsia="fr-FR"/>
              </w:rPr>
              <w:lastRenderedPageBreak/>
              <w:t>group</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lastRenderedPageBreak/>
              <w:t>N.R.M. from 1 January 2019</w:t>
            </w:r>
          </w:p>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Renewal of the certificate of approval after 31 December 2034</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Editorial</w:t>
            </w: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keepNext/>
              <w:keepLines/>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9.1.0.51</w:t>
            </w:r>
          </w:p>
        </w:tc>
        <w:tc>
          <w:tcPr>
            <w:tcW w:w="3028" w:type="dxa"/>
          </w:tcPr>
          <w:p w:rsidR="00032196" w:rsidRPr="00AE2EA7" w:rsidRDefault="00032196" w:rsidP="005C4191">
            <w:pPr>
              <w:keepNext/>
              <w:keepLines/>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Surface temperatures including outer parts of </w:t>
            </w:r>
            <w:r w:rsidRPr="00AE2EA7">
              <w:rPr>
                <w:rFonts w:eastAsia="Calibri"/>
                <w:lang w:val="en-GB" w:eastAsia="fr-FR"/>
              </w:rPr>
              <w:t>engines</w:t>
            </w:r>
            <w:r w:rsidRPr="00AE2EA7">
              <w:rPr>
                <w:rFonts w:eastAsia="Calibri"/>
                <w:u w:val="single"/>
                <w:lang w:val="en-GB" w:eastAsia="fr-FR"/>
              </w:rPr>
              <w:t xml:space="preserve"> </w:t>
            </w:r>
            <w:r w:rsidRPr="00AE2EA7">
              <w:rPr>
                <w:rFonts w:eastAsia="TimesNewRomanPSMT"/>
                <w:u w:val="single"/>
                <w:lang w:val="en-GB" w:eastAsia="fr-FR"/>
              </w:rPr>
              <w:t>as well as that of their air inlets and exhaust ducts</w:t>
            </w:r>
          </w:p>
        </w:tc>
        <w:tc>
          <w:tcPr>
            <w:tcW w:w="7569" w:type="dxa"/>
          </w:tcPr>
          <w:p w:rsidR="00032196" w:rsidRPr="00AE2EA7" w:rsidRDefault="00032196" w:rsidP="005C4191">
            <w:pPr>
              <w:keepNext/>
              <w:keepLine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keepNext/>
              <w:keepLines/>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2066" w:type="dxa"/>
          </w:tcPr>
          <w:p w:rsidR="00032196" w:rsidRPr="00AE2EA7" w:rsidRDefault="00032196" w:rsidP="005C4191">
            <w:pPr>
              <w:keepNext/>
              <w:keepLines/>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9.1.0.52.1</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Electrical installations, equipment and material for installations outside the protected area</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p w:rsidR="00032196" w:rsidRPr="00AE2EA7" w:rsidRDefault="00032196" w:rsidP="005C4191">
            <w:pPr>
              <w:keepNext/>
              <w:keepLines/>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It shall be possible to isolate the electrical equipment in the protected area by means of centrally located switches except where:</w:t>
            </w:r>
          </w:p>
          <w:p w:rsidR="00032196" w:rsidRPr="00AE2EA7" w:rsidRDefault="00032196" w:rsidP="005C4191">
            <w:pPr>
              <w:keepNext/>
              <w:keepLines/>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 in the holds it is of a certified safe type corresponding at least to temperature class T4 and explosion group II B; and</w:t>
            </w:r>
          </w:p>
          <w:p w:rsidR="00032196" w:rsidRPr="00AE2EA7" w:rsidRDefault="00032196" w:rsidP="005C4191">
            <w:pPr>
              <w:keepNext/>
              <w:keepLines/>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 in the protected area on the deck it is of the limited explosion risk type.</w:t>
            </w:r>
          </w:p>
          <w:p w:rsidR="00032196" w:rsidRPr="00AE2EA7" w:rsidRDefault="00032196" w:rsidP="005C4191">
            <w:pPr>
              <w:keepNext/>
              <w:keepLines/>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The corresponding electrical circuits shall have control lamps to indicate whether or not the circuits are live.</w:t>
            </w:r>
          </w:p>
          <w:p w:rsidR="00032196" w:rsidRPr="00AE2EA7" w:rsidRDefault="00032196" w:rsidP="005C4191">
            <w:pPr>
              <w:keepNext/>
              <w:keepLines/>
              <w:suppressAutoHyphens w:val="0"/>
              <w:autoSpaceDE w:val="0"/>
              <w:autoSpaceDN w:val="0"/>
              <w:adjustRightInd w:val="0"/>
              <w:spacing w:before="40" w:after="120" w:line="220" w:lineRule="exact"/>
              <w:ind w:right="113"/>
              <w:rPr>
                <w:rFonts w:eastAsia="TimesNewRomanPSMT"/>
                <w:strike/>
                <w:lang w:val="en-GB" w:eastAsia="fr-FR"/>
              </w:rPr>
            </w:pPr>
            <w:r w:rsidRPr="00AE2EA7">
              <w:rPr>
                <w:rFonts w:eastAsia="TimesNewRomanPSMT"/>
                <w:u w:val="single"/>
                <w:lang w:val="en-GB" w:eastAsia="fr-FR"/>
              </w:rPr>
              <w:t>The switches shall be protected against unintended unauthorized operation. The sockets used in this area shall be so designed as to prevent connections being made except when they are not live. Submerged pumps installed or used in the holds shall be of the certified safe type at least for temperature class T4 and explosion group II B.</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Like tank vessels</w:t>
            </w:r>
          </w:p>
        </w:tc>
      </w:tr>
      <w:tr w:rsidR="00032196" w:rsidRPr="00AE2EA7" w:rsidTr="005C4191">
        <w:trPr>
          <w:trHeight w:val="464"/>
        </w:trPr>
        <w:tc>
          <w:tcPr>
            <w:tcW w:w="1560" w:type="dxa"/>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9.1.0.52.2</w:t>
            </w:r>
          </w:p>
        </w:tc>
        <w:tc>
          <w:tcPr>
            <w:tcW w:w="3028"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Marking in red of</w:t>
            </w:r>
            <w:r w:rsidRPr="00AE2EA7">
              <w:rPr>
                <w:rFonts w:eastAsia="Calibri"/>
                <w:lang w:val="en-GB" w:eastAsia="fr-FR"/>
              </w:rPr>
              <w:t xml:space="preserve"> </w:t>
            </w:r>
            <w:r w:rsidRPr="00AE2EA7">
              <w:rPr>
                <w:rFonts w:eastAsia="Calibri"/>
                <w:u w:val="single"/>
                <w:lang w:val="en-GB" w:eastAsia="fr-FR"/>
              </w:rPr>
              <w:t xml:space="preserve">electrical installations and equipment </w:t>
            </w:r>
          </w:p>
        </w:tc>
        <w:tc>
          <w:tcPr>
            <w:tcW w:w="7569" w:type="dxa"/>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2066" w:type="dxa"/>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Like tank vessels</w:t>
            </w:r>
          </w:p>
        </w:tc>
      </w:tr>
      <w:tr w:rsidR="00032196" w:rsidRPr="00AE2EA7" w:rsidTr="005C4191">
        <w:trPr>
          <w:trHeight w:val="464"/>
        </w:trPr>
        <w:tc>
          <w:tcPr>
            <w:tcW w:w="1560" w:type="dxa"/>
            <w:tcBorders>
              <w:bottom w:val="single" w:sz="4" w:space="0" w:color="auto"/>
            </w:tcBorders>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9.1.0.52.5</w:t>
            </w:r>
          </w:p>
        </w:tc>
        <w:tc>
          <w:tcPr>
            <w:tcW w:w="3028" w:type="dxa"/>
            <w:tcBorders>
              <w:bottom w:val="single" w:sz="4" w:space="0" w:color="auto"/>
            </w:tcBorders>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Breakdown of the power supply of s</w:t>
            </w:r>
            <w:r w:rsidRPr="00AE2EA7">
              <w:rPr>
                <w:rFonts w:eastAsia="Calibri"/>
                <w:bCs/>
                <w:iCs/>
                <w:u w:val="single"/>
                <w:lang w:val="en-GB" w:eastAsia="fr-FR"/>
              </w:rPr>
              <w:t>afety and control installations</w:t>
            </w:r>
          </w:p>
        </w:tc>
        <w:tc>
          <w:tcPr>
            <w:tcW w:w="7569" w:type="dxa"/>
            <w:tcBorders>
              <w:bottom w:val="single" w:sz="4" w:space="0" w:color="auto"/>
            </w:tcBorders>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2066" w:type="dxa"/>
            <w:tcBorders>
              <w:bottom w:val="single" w:sz="4" w:space="0" w:color="auto"/>
            </w:tcBorders>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5C4191">
        <w:trPr>
          <w:trHeight w:val="464"/>
        </w:trPr>
        <w:tc>
          <w:tcPr>
            <w:tcW w:w="1560" w:type="dxa"/>
            <w:tcBorders>
              <w:bottom w:val="single" w:sz="12" w:space="0" w:color="auto"/>
            </w:tcBorders>
          </w:tcPr>
          <w:p w:rsidR="00032196" w:rsidRPr="00AE2EA7" w:rsidRDefault="00032196" w:rsidP="005C4191">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9.1.0.53.6</w:t>
            </w:r>
          </w:p>
        </w:tc>
        <w:tc>
          <w:tcPr>
            <w:tcW w:w="3028" w:type="dxa"/>
            <w:tcBorders>
              <w:bottom w:val="single" w:sz="12" w:space="0" w:color="auto"/>
            </w:tcBorders>
          </w:tcPr>
          <w:p w:rsidR="00032196" w:rsidRPr="00AE2EA7" w:rsidRDefault="00032196" w:rsidP="005C4191">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Non-electrical installations and equipment within the protected area</w:t>
            </w:r>
          </w:p>
        </w:tc>
        <w:tc>
          <w:tcPr>
            <w:tcW w:w="7569" w:type="dxa"/>
            <w:tcBorders>
              <w:bottom w:val="single" w:sz="12" w:space="0" w:color="auto"/>
            </w:tcBorders>
          </w:tcPr>
          <w:p w:rsidR="00032196" w:rsidRPr="00AE2EA7" w:rsidRDefault="00032196" w:rsidP="005C4191">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2066" w:type="dxa"/>
            <w:tcBorders>
              <w:bottom w:val="single" w:sz="12" w:space="0" w:color="auto"/>
            </w:tcBorders>
          </w:tcPr>
          <w:p w:rsidR="00032196" w:rsidRPr="00AE2EA7" w:rsidRDefault="00032196" w:rsidP="005C4191">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bl>
    <w:p w:rsidR="00032196" w:rsidRPr="00AE2EA7" w:rsidRDefault="00032196" w:rsidP="00032196"/>
    <w:tbl>
      <w:tblPr>
        <w:tblStyle w:val="TableGrid16"/>
        <w:tblW w:w="13041" w:type="dxa"/>
        <w:tblLayout w:type="fixed"/>
        <w:tblLook w:val="04A0" w:firstRow="1" w:lastRow="0" w:firstColumn="1" w:lastColumn="0" w:noHBand="0" w:noVBand="1"/>
      </w:tblPr>
      <w:tblGrid>
        <w:gridCol w:w="1438"/>
        <w:gridCol w:w="2821"/>
        <w:gridCol w:w="6842"/>
        <w:gridCol w:w="1940"/>
      </w:tblGrid>
      <w:tr w:rsidR="00032196" w:rsidRPr="00AE2EA7" w:rsidTr="00032196">
        <w:trPr>
          <w:trHeight w:val="196"/>
          <w:tblHeader/>
        </w:trPr>
        <w:tc>
          <w:tcPr>
            <w:tcW w:w="11101" w:type="dxa"/>
            <w:gridSpan w:val="3"/>
            <w:tcBorders>
              <w:bottom w:val="single" w:sz="4" w:space="0" w:color="auto"/>
            </w:tcBorders>
          </w:tcPr>
          <w:p w:rsidR="00032196" w:rsidRPr="00AE2EA7" w:rsidRDefault="00032196" w:rsidP="00032196">
            <w:pPr>
              <w:suppressAutoHyphens w:val="0"/>
              <w:autoSpaceDE w:val="0"/>
              <w:autoSpaceDN w:val="0"/>
              <w:adjustRightInd w:val="0"/>
              <w:spacing w:before="80" w:after="80" w:line="200" w:lineRule="exact"/>
              <w:ind w:right="113"/>
              <w:rPr>
                <w:i/>
                <w:sz w:val="16"/>
                <w:szCs w:val="16"/>
                <w:lang w:val="en-GB" w:eastAsia="fr-FR"/>
              </w:rPr>
            </w:pPr>
            <w:r w:rsidRPr="00AE2EA7">
              <w:rPr>
                <w:rFonts w:eastAsia="Calibri"/>
                <w:i/>
                <w:sz w:val="16"/>
                <w:szCs w:val="16"/>
                <w:lang w:val="en-GB" w:eastAsia="fr-FR"/>
              </w:rPr>
              <w:lastRenderedPageBreak/>
              <w:t>1.6.7.2.2.2 Table of general transitional provisions: Tank vessels</w:t>
            </w:r>
          </w:p>
        </w:tc>
        <w:tc>
          <w:tcPr>
            <w:tcW w:w="1940" w:type="dxa"/>
            <w:tcBorders>
              <w:bottom w:val="single" w:sz="4" w:space="0" w:color="auto"/>
            </w:tcBorders>
          </w:tcPr>
          <w:p w:rsidR="00032196" w:rsidRPr="00AE2EA7" w:rsidRDefault="00032196" w:rsidP="00032196">
            <w:pPr>
              <w:suppressAutoHyphens w:val="0"/>
              <w:autoSpaceDE w:val="0"/>
              <w:autoSpaceDN w:val="0"/>
              <w:adjustRightInd w:val="0"/>
              <w:spacing w:before="80" w:after="80" w:line="200" w:lineRule="exact"/>
              <w:ind w:right="113"/>
              <w:rPr>
                <w:i/>
                <w:sz w:val="16"/>
                <w:szCs w:val="16"/>
                <w:lang w:val="en-GB" w:eastAsia="fr-FR"/>
              </w:rPr>
            </w:pPr>
            <w:r w:rsidRPr="00AE2EA7">
              <w:rPr>
                <w:bCs/>
                <w:i/>
                <w:sz w:val="16"/>
                <w:szCs w:val="16"/>
                <w:lang w:val="en-GB" w:eastAsia="fr-FR"/>
              </w:rPr>
              <w:t xml:space="preserve">Reason </w:t>
            </w:r>
            <w:r w:rsidRPr="00AE2EA7">
              <w:rPr>
                <w:i/>
                <w:sz w:val="16"/>
                <w:szCs w:val="16"/>
                <w:lang w:val="en-GB" w:eastAsia="fr-FR"/>
              </w:rPr>
              <w:t>/ Explanation</w:t>
            </w:r>
          </w:p>
        </w:tc>
      </w:tr>
      <w:tr w:rsidR="00032196" w:rsidRPr="00AE2EA7" w:rsidTr="00032196">
        <w:trPr>
          <w:trHeight w:val="146"/>
          <w:tblHeader/>
        </w:trPr>
        <w:tc>
          <w:tcPr>
            <w:tcW w:w="1438"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rFonts w:eastAsia="Calibri"/>
                <w:i/>
                <w:sz w:val="16"/>
                <w:szCs w:val="16"/>
                <w:lang w:val="en-GB" w:eastAsia="fr-FR"/>
              </w:rPr>
            </w:pPr>
            <w:r w:rsidRPr="00AE2EA7">
              <w:rPr>
                <w:rFonts w:eastAsia="Calibri"/>
                <w:i/>
                <w:sz w:val="16"/>
                <w:szCs w:val="16"/>
                <w:lang w:val="en-GB" w:eastAsia="fr-FR"/>
              </w:rPr>
              <w:t xml:space="preserve">Paragraphs </w:t>
            </w:r>
          </w:p>
        </w:tc>
        <w:tc>
          <w:tcPr>
            <w:tcW w:w="2821"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rFonts w:eastAsia="Calibri"/>
                <w:i/>
                <w:sz w:val="16"/>
                <w:szCs w:val="16"/>
                <w:lang w:val="en-GB" w:eastAsia="fr-FR"/>
              </w:rPr>
            </w:pPr>
            <w:r w:rsidRPr="00AE2EA7">
              <w:rPr>
                <w:rFonts w:eastAsia="Calibri"/>
                <w:i/>
                <w:sz w:val="16"/>
                <w:szCs w:val="16"/>
                <w:lang w:val="en-GB" w:eastAsia="fr-FR"/>
              </w:rPr>
              <w:t xml:space="preserve">Subject </w:t>
            </w:r>
          </w:p>
        </w:tc>
        <w:tc>
          <w:tcPr>
            <w:tcW w:w="6842"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rFonts w:eastAsia="Calibri"/>
                <w:i/>
                <w:sz w:val="16"/>
                <w:szCs w:val="16"/>
                <w:lang w:val="en-GB" w:eastAsia="fr-FR"/>
              </w:rPr>
            </w:pPr>
            <w:r w:rsidRPr="00AE2EA7">
              <w:rPr>
                <w:rFonts w:eastAsia="Calibri"/>
                <w:i/>
                <w:sz w:val="16"/>
                <w:szCs w:val="16"/>
                <w:lang w:val="en-GB" w:eastAsia="fr-FR"/>
              </w:rPr>
              <w:t xml:space="preserve">Time limit and comments </w:t>
            </w:r>
          </w:p>
        </w:tc>
        <w:tc>
          <w:tcPr>
            <w:tcW w:w="1940"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i/>
                <w:sz w:val="16"/>
                <w:szCs w:val="16"/>
                <w:lang w:val="en-GB" w:eastAsia="fr-FR"/>
              </w:rPr>
            </w:pPr>
          </w:p>
        </w:tc>
      </w:tr>
      <w:tr w:rsidR="00032196" w:rsidRPr="00AE2EA7" w:rsidTr="00032196">
        <w:trPr>
          <w:trHeight w:val="464"/>
        </w:trPr>
        <w:tc>
          <w:tcPr>
            <w:tcW w:w="1438" w:type="dxa"/>
            <w:tcBorders>
              <w:top w:val="single" w:sz="12" w:space="0" w:color="auto"/>
            </w:tcBorders>
          </w:tcPr>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Borders>
              <w:top w:val="single" w:sz="12" w:space="0" w:color="auto"/>
            </w:tcBorders>
          </w:tcPr>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Cargo area</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 xml:space="preserve">Dimensions on deck </w:t>
            </w:r>
          </w:p>
        </w:tc>
        <w:tc>
          <w:tcPr>
            <w:tcW w:w="6842" w:type="dxa"/>
            <w:tcBorders>
              <w:top w:val="single" w:sz="12" w:space="0" w:color="auto"/>
            </w:tcBorders>
          </w:tcPr>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keepNext/>
              <w:keepLines/>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Renewal of the certificate of approval after 31 December 2034</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Until then, the following requirements apply on board vessels in service:</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The dimension corresponds to a frustum with</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Base: from board to board and from outer cofferdam bulkhead to outer cofferdam bulkhead</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Inclination or the narrow side: 45°</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Inclination or the long side: 90°</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 xml:space="preserve">Height: 3.0 m </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Dimension of zone 1 corresponds to the cargo area on deck</w:t>
            </w:r>
          </w:p>
        </w:tc>
        <w:tc>
          <w:tcPr>
            <w:tcW w:w="1940" w:type="dxa"/>
            <w:tcBorders>
              <w:top w:val="single" w:sz="12" w:space="0" w:color="auto"/>
            </w:tcBorders>
          </w:tcPr>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Device for the safe depressurization of the cargo tanks</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Deflagration safety</w:t>
            </w:r>
          </w:p>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Test according to standard</w:t>
            </w:r>
          </w:p>
          <w:p w:rsidR="00032196" w:rsidRPr="00AE2EA7" w:rsidRDefault="00032196" w:rsidP="00032196">
            <w:pPr>
              <w:suppressAutoHyphens w:val="0"/>
              <w:autoSpaceDE w:val="0"/>
              <w:autoSpaceDN w:val="0"/>
              <w:adjustRightInd w:val="0"/>
              <w:spacing w:before="40" w:after="120" w:line="220" w:lineRule="exact"/>
              <w:rPr>
                <w:u w:val="single"/>
                <w:lang w:val="en-GB" w:eastAsia="fr-FR"/>
              </w:rPr>
            </w:pPr>
            <w:r w:rsidRPr="00AE2EA7">
              <w:rPr>
                <w:rFonts w:eastAsia="TimesNewRomanPSMT"/>
                <w:u w:val="single"/>
                <w:lang w:val="en-GB" w:eastAsia="fr-FR"/>
              </w:rPr>
              <w:t>ISO 16852:2010 resp. EN ISO 16852:2010 / proof that ‘</w:t>
            </w:r>
            <w:r w:rsidRPr="00AE2EA7">
              <w:rPr>
                <w:u w:val="single"/>
                <w:lang w:val="en-GB" w:eastAsia="fr-FR"/>
              </w:rPr>
              <w:t>the applicable requirements are fulfilled’</w:t>
            </w: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Renewal of the certificate of approval after 31 December 2034</w:t>
            </w:r>
          </w:p>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Until then, the following requirements are applicable on board vessels in service:</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 xml:space="preserve">The deflagration safety </w:t>
            </w:r>
            <w:r w:rsidRPr="00AE2EA7">
              <w:rPr>
                <w:rFonts w:eastAsia="TimesNewRomanPSMT"/>
                <w:u w:val="single"/>
                <w:lang w:val="en-GB" w:eastAsia="fr-FR"/>
              </w:rPr>
              <w:t xml:space="preserve">shall be tested according to the standard EN 12874:2001 including the manufacturer confirmation according to Directive </w:t>
            </w:r>
            <w:r w:rsidRPr="00AE2EA7">
              <w:rPr>
                <w:u w:val="single"/>
                <w:lang w:val="en-GB" w:eastAsia="fr-FR"/>
              </w:rPr>
              <w:t xml:space="preserve">94/9/EG  or at least equivalent </w:t>
            </w:r>
            <w:r w:rsidRPr="00AE2EA7">
              <w:rPr>
                <w:rFonts w:eastAsia="TimesNewRomanPSMT"/>
                <w:u w:val="single"/>
                <w:lang w:val="en-GB" w:eastAsia="fr-FR"/>
              </w:rPr>
              <w:t>on board vessels built or modified from 1 January 2001 or if they have been replaced from 1 January 2001. In other cases, they shall be of a type approved by the competent authority for the use prescribed</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tabs>
                <w:tab w:val="left" w:pos="789"/>
              </w:tabs>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Flame arresters</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lang w:val="en-GB" w:eastAsia="fr-FR"/>
              </w:rPr>
              <w:t xml:space="preserve">test according to standard </w:t>
            </w:r>
            <w:r w:rsidRPr="00AE2EA7">
              <w:rPr>
                <w:strike/>
                <w:lang w:val="en-GB" w:eastAsia="fr-FR"/>
              </w:rPr>
              <w:t>EN </w:t>
            </w:r>
            <w:r w:rsidRPr="00AE2EA7">
              <w:rPr>
                <w:lang w:val="en-GB" w:eastAsia="fr-FR"/>
              </w:rPr>
              <w:t xml:space="preserve">ISO 16852: 2010 </w:t>
            </w:r>
            <w:r w:rsidRPr="00AE2EA7">
              <w:rPr>
                <w:rFonts w:eastAsia="TimesNewRomanPSMT"/>
                <w:u w:val="single"/>
                <w:lang w:val="en-GB" w:eastAsia="fr-FR"/>
              </w:rPr>
              <w:t>resp. EN ISO 16852: 2010</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2017</w:t>
            </w:r>
          </w:p>
          <w:p w:rsidR="00032196" w:rsidRPr="00AE2EA7" w:rsidRDefault="00032196" w:rsidP="00032196">
            <w:pPr>
              <w:suppressAutoHyphens w:val="0"/>
              <w:autoSpaceDE w:val="0"/>
              <w:autoSpaceDN w:val="0"/>
              <w:adjustRightInd w:val="0"/>
              <w:spacing w:before="40" w:after="120" w:line="220" w:lineRule="exact"/>
              <w:ind w:right="113"/>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 xml:space="preserve">2034 </w:t>
            </w:r>
          </w:p>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Until then, the following requirements are applicable on board vessels in service:</w:t>
            </w:r>
          </w:p>
          <w:p w:rsidR="00032196" w:rsidRPr="00AE2EA7" w:rsidRDefault="00032196" w:rsidP="00032196">
            <w:pPr>
              <w:suppressAutoHyphens w:val="0"/>
              <w:autoSpaceDE w:val="0"/>
              <w:autoSpaceDN w:val="0"/>
              <w:adjustRightInd w:val="0"/>
              <w:spacing w:before="40" w:after="120" w:line="220" w:lineRule="exact"/>
              <w:rPr>
                <w:u w:val="single"/>
                <w:lang w:val="en-GB" w:eastAsia="fr-FR"/>
              </w:rPr>
            </w:pPr>
            <w:r w:rsidRPr="00AE2EA7">
              <w:rPr>
                <w:rFonts w:eastAsia="TimesNewRomanPSMT"/>
                <w:lang w:val="en-GB" w:eastAsia="fr-FR"/>
              </w:rPr>
              <w:t>Flame arresters shall be tested according to the standard EN 12874</w:t>
            </w:r>
            <w:r w:rsidRPr="00AE2EA7">
              <w:rPr>
                <w:rFonts w:eastAsia="TimesNewRomanPSMT"/>
                <w:u w:val="single"/>
                <w:lang w:val="en-GB" w:eastAsia="fr-FR"/>
              </w:rPr>
              <w:t>:</w:t>
            </w:r>
            <w:r w:rsidRPr="00AE2EA7">
              <w:rPr>
                <w:rFonts w:cs="Arial"/>
                <w:strike/>
                <w:lang w:val="en-GB" w:eastAsia="fr-FR"/>
              </w:rPr>
              <w:t xml:space="preserve"> 1999</w:t>
            </w:r>
            <w:r w:rsidRPr="00AE2EA7">
              <w:rPr>
                <w:rFonts w:cs="Arial"/>
                <w:lang w:val="en-GB" w:eastAsia="fr-FR"/>
              </w:rPr>
              <w:t xml:space="preserve"> </w:t>
            </w:r>
            <w:r w:rsidRPr="00AE2EA7">
              <w:rPr>
                <w:rFonts w:eastAsia="TimesNewRomanPSMT"/>
                <w:u w:val="single"/>
                <w:lang w:val="en-GB" w:eastAsia="fr-FR"/>
              </w:rPr>
              <w:t>2001</w:t>
            </w:r>
            <w:r w:rsidRPr="00AE2EA7">
              <w:rPr>
                <w:rFonts w:eastAsia="TimesNewRomanPSMT"/>
                <w:strike/>
                <w:lang w:val="en-GB" w:eastAsia="fr-FR"/>
              </w:rPr>
              <w:t xml:space="preserve"> </w:t>
            </w:r>
            <w:r w:rsidRPr="00AE2EA7">
              <w:rPr>
                <w:rFonts w:eastAsia="TimesNewRomanPSMT"/>
                <w:lang w:val="en-GB" w:eastAsia="fr-FR"/>
              </w:rPr>
              <w:t xml:space="preserve">on board vessels built or modified from 1 January 2001 or if they have been replaced from 1 January 2001. In other cases, they shall be of a type approved by the </w:t>
            </w:r>
            <w:r w:rsidRPr="00AE2EA7">
              <w:rPr>
                <w:rFonts w:eastAsia="TimesNewRomanPSMT"/>
                <w:lang w:val="en-GB" w:eastAsia="fr-FR"/>
              </w:rPr>
              <w:lastRenderedPageBreak/>
              <w:t>competent authority for the use prescribed.</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lastRenderedPageBreak/>
              <w:t>editorial</w:t>
            </w:r>
          </w:p>
        </w:tc>
      </w:tr>
      <w:tr w:rsidR="00032196" w:rsidRPr="00AE2EA7" w:rsidTr="00032196">
        <w:trPr>
          <w:trHeight w:val="464"/>
        </w:trPr>
        <w:tc>
          <w:tcPr>
            <w:tcW w:w="1438" w:type="dxa"/>
          </w:tcPr>
          <w:p w:rsidR="00032196" w:rsidRPr="00AE2EA7" w:rsidRDefault="00032196" w:rsidP="00032196">
            <w:pPr>
              <w:tabs>
                <w:tab w:val="left" w:pos="789"/>
              </w:tabs>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Flame arresters</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TimesNewRomanPSMT"/>
                <w:u w:val="single"/>
                <w:lang w:val="en-GB" w:eastAsia="fr-FR"/>
              </w:rPr>
              <w:t>proof that ‘</w:t>
            </w:r>
            <w:r w:rsidRPr="00AE2EA7">
              <w:rPr>
                <w:u w:val="single"/>
                <w:lang w:val="en-GB" w:eastAsia="fr-FR"/>
              </w:rPr>
              <w:t>the applicable requirements are fulfilled’</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 xml:space="preserve">2034 </w:t>
            </w:r>
          </w:p>
          <w:p w:rsidR="00032196" w:rsidRPr="00AE2EA7" w:rsidRDefault="00032196" w:rsidP="00032196">
            <w:pPr>
              <w:suppressAutoHyphens w:val="0"/>
              <w:autoSpaceDE w:val="0"/>
              <w:autoSpaceDN w:val="0"/>
              <w:adjustRightInd w:val="0"/>
              <w:spacing w:before="40" w:after="120" w:line="220" w:lineRule="exact"/>
              <w:rPr>
                <w:u w:val="single"/>
                <w:lang w:val="en-GB" w:eastAsia="fr-FR"/>
              </w:rPr>
            </w:pP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Gas detection system</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 xml:space="preserve">test according to IEC </w:t>
            </w:r>
            <w:r w:rsidRPr="00AE2EA7">
              <w:rPr>
                <w:rFonts w:eastAsia="Calibri"/>
                <w:u w:val="single"/>
                <w:lang w:val="en-GB" w:eastAsia="fr-FR"/>
              </w:rPr>
              <w:t>60079-</w:t>
            </w:r>
            <w:r w:rsidRPr="00AE2EA7">
              <w:rPr>
                <w:u w:val="single"/>
                <w:lang w:val="en-GB" w:eastAsia="fr-FR"/>
              </w:rPr>
              <w:t>29-</w:t>
            </w:r>
            <w:r w:rsidRPr="00AE2EA7">
              <w:rPr>
                <w:rFonts w:eastAsia="Calibri"/>
                <w:u w:val="single"/>
                <w:lang w:val="en-GB" w:eastAsia="fr-FR"/>
              </w:rPr>
              <w:t>1:2011</w:t>
            </w:r>
            <w:r w:rsidRPr="00AE2EA7">
              <w:rPr>
                <w:u w:val="single"/>
                <w:lang w:val="en-GB" w:eastAsia="fr-FR"/>
              </w:rPr>
              <w:t xml:space="preserve"> and EN50271:2011</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Gas detector</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 xml:space="preserve">test according to IEC </w:t>
            </w:r>
            <w:r w:rsidRPr="00AE2EA7">
              <w:rPr>
                <w:rFonts w:eastAsia="Calibri"/>
                <w:u w:val="single"/>
                <w:lang w:val="en-GB" w:eastAsia="fr-FR"/>
              </w:rPr>
              <w:t>60079-</w:t>
            </w:r>
            <w:r w:rsidRPr="00AE2EA7">
              <w:rPr>
                <w:u w:val="single"/>
                <w:lang w:val="en-GB" w:eastAsia="fr-FR"/>
              </w:rPr>
              <w:t>29-</w:t>
            </w:r>
            <w:r w:rsidRPr="00AE2EA7">
              <w:rPr>
                <w:rFonts w:eastAsia="Calibri"/>
                <w:u w:val="single"/>
                <w:lang w:val="en-GB" w:eastAsia="fr-FR"/>
              </w:rPr>
              <w:t>1:2011</w:t>
            </w:r>
            <w:r w:rsidRPr="00AE2EA7">
              <w:rPr>
                <w:u w:val="single"/>
                <w:lang w:val="en-GB" w:eastAsia="fr-FR"/>
              </w:rPr>
              <w:t xml:space="preserve">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rFonts w:eastAsia="TimesNewRomanPSMT"/>
                <w:b/>
                <w:lang w:val="en-GB" w:eastAsia="fr-FR"/>
              </w:rPr>
              <w:t>1.2.1</w:t>
            </w:r>
          </w:p>
        </w:tc>
        <w:tc>
          <w:tcPr>
            <w:tcW w:w="2821" w:type="dxa"/>
          </w:tcPr>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High velocity vent valve</w:t>
            </w:r>
          </w:p>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Test according to standard</w:t>
            </w:r>
          </w:p>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 xml:space="preserve">ISO 16852:2010 </w:t>
            </w:r>
            <w:r w:rsidRPr="00AE2EA7">
              <w:rPr>
                <w:rFonts w:eastAsia="TimesNewRomanPSMT"/>
                <w:u w:val="single"/>
                <w:lang w:val="en-GB" w:eastAsia="fr-FR"/>
              </w:rPr>
              <w:t>resp. EN ISO 16852:2010 / proof that ‘</w:t>
            </w:r>
            <w:r w:rsidRPr="00AE2EA7">
              <w:rPr>
                <w:u w:val="single"/>
                <w:lang w:val="en-GB" w:eastAsia="fr-FR"/>
              </w:rPr>
              <w:t>the applicable requirements are fulfilled’</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N.R.M. from 1 January 2017</w:t>
            </w:r>
          </w:p>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Renewal of the certificate of approval after 31 December 2034</w:t>
            </w:r>
          </w:p>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Until then, the following requirements are applicable on board vessels in service:</w:t>
            </w:r>
          </w:p>
          <w:p w:rsidR="00032196" w:rsidRPr="00AE2EA7" w:rsidRDefault="00032196" w:rsidP="00032196">
            <w:pPr>
              <w:suppressAutoHyphens w:val="0"/>
              <w:autoSpaceDE w:val="0"/>
              <w:autoSpaceDN w:val="0"/>
              <w:adjustRightInd w:val="0"/>
              <w:spacing w:before="40" w:after="120" w:line="220" w:lineRule="exact"/>
              <w:rPr>
                <w:u w:val="single"/>
                <w:lang w:val="en-GB" w:eastAsia="fr-FR"/>
              </w:rPr>
            </w:pPr>
            <w:r w:rsidRPr="00AE2EA7">
              <w:rPr>
                <w:rFonts w:eastAsia="TimesNewRomanPSMT"/>
                <w:lang w:val="en-GB" w:eastAsia="fr-FR"/>
              </w:rPr>
              <w:t xml:space="preserve">High velocity vent valves shall </w:t>
            </w:r>
            <w:r w:rsidRPr="00AE2EA7">
              <w:rPr>
                <w:rFonts w:eastAsia="TimesNewRomanPSMT"/>
                <w:u w:val="single"/>
                <w:lang w:val="en-GB" w:eastAsia="fr-FR"/>
              </w:rPr>
              <w:t>tested according to the standard EN 12874:</w:t>
            </w:r>
            <w:r w:rsidRPr="00AE2EA7">
              <w:rPr>
                <w:rFonts w:cs="Arial"/>
                <w:strike/>
                <w:lang w:val="en-GB" w:eastAsia="fr-FR"/>
              </w:rPr>
              <w:t xml:space="preserve"> 1999</w:t>
            </w:r>
            <w:r w:rsidRPr="00AE2EA7">
              <w:rPr>
                <w:rFonts w:cs="Arial"/>
                <w:lang w:val="en-GB" w:eastAsia="fr-FR"/>
              </w:rPr>
              <w:t xml:space="preserve"> </w:t>
            </w:r>
            <w:r w:rsidRPr="00AE2EA7">
              <w:rPr>
                <w:rFonts w:eastAsia="TimesNewRomanPSMT"/>
                <w:u w:val="single"/>
                <w:lang w:val="en-GB" w:eastAsia="fr-FR"/>
              </w:rPr>
              <w:t xml:space="preserve">2001 including the manufacturer confirmation according to Directive </w:t>
            </w:r>
            <w:r w:rsidRPr="00AE2EA7">
              <w:rPr>
                <w:u w:val="single"/>
                <w:lang w:val="en-GB" w:eastAsia="fr-FR"/>
              </w:rPr>
              <w:t>94/9/EG  or at least equivalent</w:t>
            </w:r>
            <w:r w:rsidRPr="00AE2EA7">
              <w:rPr>
                <w:rFonts w:eastAsia="TimesNewRomanPSMT"/>
                <w:lang w:val="en-GB" w:eastAsia="fr-FR"/>
              </w:rPr>
              <w:t xml:space="preserve"> </w:t>
            </w:r>
            <w:r w:rsidRPr="00AE2EA7">
              <w:rPr>
                <w:rFonts w:eastAsia="TimesNewRomanPSMT"/>
                <w:strike/>
                <w:lang w:val="en-GB" w:eastAsia="fr-FR"/>
              </w:rPr>
              <w:t>conform to the standard EN 12874:1999</w:t>
            </w:r>
            <w:r w:rsidRPr="00AE2EA7">
              <w:rPr>
                <w:rFonts w:eastAsia="TimesNewRomanPSMT"/>
                <w:lang w:val="en-GB" w:eastAsia="fr-FR"/>
              </w:rPr>
              <w:t xml:space="preserve">  on board vessels built or modified from 1 January 2001 or if they have been replaced from 1 January 2001. In other cases, they shall be of a type approved by the competent authority for the use prescribed.</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editorial</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Oxygen measuring system</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testing according to EN 50104:2011 Etc.</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Oxygen meter</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 xml:space="preserve">testing according to EN </w:t>
            </w:r>
            <w:r w:rsidRPr="00AE2EA7">
              <w:rPr>
                <w:u w:val="single"/>
                <w:lang w:val="en-GB" w:eastAsia="fr-FR"/>
              </w:rPr>
              <w:lastRenderedPageBreak/>
              <w:t xml:space="preserve">50104:2011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lastRenderedPageBreak/>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Sampling opening</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Deflagration safety</w:t>
            </w:r>
          </w:p>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Test according to standard</w:t>
            </w:r>
          </w:p>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ISO 16852:2010 resp. EN ISO 16852:2010 / proof that ‘</w:t>
            </w:r>
            <w:r w:rsidRPr="00AE2EA7">
              <w:rPr>
                <w:u w:val="single"/>
                <w:lang w:val="en-GB" w:eastAsia="fr-FR"/>
              </w:rPr>
              <w:t>the applicable requirements are fulfilled’</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Renewal of the certificate of approval after 31 December 2034</w:t>
            </w:r>
          </w:p>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Until then, the following requirements are applicable on board vessels in service:</w:t>
            </w:r>
          </w:p>
          <w:p w:rsidR="00032196" w:rsidRPr="00AE2EA7" w:rsidRDefault="00032196" w:rsidP="00032196">
            <w:pPr>
              <w:suppressAutoHyphens w:val="0"/>
              <w:autoSpaceDE w:val="0"/>
              <w:autoSpaceDN w:val="0"/>
              <w:adjustRightInd w:val="0"/>
              <w:spacing w:before="40" w:after="120" w:line="220" w:lineRule="exact"/>
              <w:rPr>
                <w:u w:val="single"/>
                <w:lang w:val="en-GB" w:eastAsia="fr-FR"/>
              </w:rPr>
            </w:pPr>
            <w:r w:rsidRPr="00AE2EA7">
              <w:rPr>
                <w:rFonts w:eastAsia="TimesNewRomanPSMT"/>
                <w:u w:val="single"/>
                <w:lang w:val="en-GB" w:eastAsia="fr-FR"/>
              </w:rPr>
              <w:t xml:space="preserve">The deflagration safety of the sampling opening shall be tested according to the standard EN 12874:2001 including the manufacturer confirmation according to Directive </w:t>
            </w:r>
            <w:r w:rsidRPr="00AE2EA7">
              <w:rPr>
                <w:u w:val="single"/>
                <w:lang w:val="en-GB" w:eastAsia="fr-FR"/>
              </w:rPr>
              <w:t>94/9/EG  or at least equivalent</w:t>
            </w:r>
            <w:r w:rsidRPr="00AE2EA7">
              <w:rPr>
                <w:rFonts w:eastAsia="TimesNewRomanPSMT"/>
                <w:u w:val="single"/>
                <w:lang w:val="en-GB" w:eastAsia="fr-FR"/>
              </w:rPr>
              <w:t xml:space="preserve">  on board vessels built or modified from 1 January 2001 or if they have been replaced from 1 January 2001. In other cases, they shall be of a type approved by the competent authority for the use prescribed.</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1.2.1</w:t>
            </w:r>
          </w:p>
        </w:tc>
        <w:tc>
          <w:tcPr>
            <w:tcW w:w="2821" w:type="dxa"/>
          </w:tcPr>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r w:rsidRPr="005C4191">
              <w:rPr>
                <w:u w:val="single"/>
                <w:lang w:val="fr-CH" w:eastAsia="fr-FR"/>
              </w:rPr>
              <w:t>Zoning</w:t>
            </w: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r w:rsidRPr="005C4191">
              <w:rPr>
                <w:u w:val="single"/>
                <w:lang w:val="fr-CH" w:eastAsia="fr-FR"/>
              </w:rPr>
              <w:t xml:space="preserve">Zone 1 </w:t>
            </w: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r w:rsidRPr="005C4191">
              <w:rPr>
                <w:u w:val="single"/>
                <w:lang w:val="fr-CH" w:eastAsia="fr-FR"/>
              </w:rPr>
              <w:t>Dimension</w:t>
            </w: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r w:rsidRPr="005C4191">
              <w:rPr>
                <w:u w:val="single"/>
                <w:lang w:val="fr-CH" w:eastAsia="fr-FR"/>
              </w:rPr>
              <w:t xml:space="preserve">Zone 2 </w:t>
            </w:r>
          </w:p>
          <w:p w:rsidR="00032196" w:rsidRPr="005C4191" w:rsidRDefault="00032196" w:rsidP="00032196">
            <w:pPr>
              <w:suppressAutoHyphens w:val="0"/>
              <w:overflowPunct w:val="0"/>
              <w:autoSpaceDE w:val="0"/>
              <w:autoSpaceDN w:val="0"/>
              <w:adjustRightInd w:val="0"/>
              <w:spacing w:before="40" w:after="120" w:line="220" w:lineRule="exact"/>
              <w:ind w:right="113"/>
              <w:textAlignment w:val="baseline"/>
              <w:rPr>
                <w:u w:val="single"/>
                <w:lang w:val="fr-CH" w:eastAsia="fr-FR"/>
              </w:rPr>
            </w:pPr>
            <w:r w:rsidRPr="005C4191">
              <w:rPr>
                <w:u w:val="single"/>
                <w:lang w:val="fr-CH" w:eastAsia="fr-FR"/>
              </w:rPr>
              <w:t>Dimension</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Renewal of the certificate of approval after 31 December 2034</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Until then, the following requirements apply on board vessels in service:</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The dimension corresponds to a frustum with</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Base: from board to board and from outer cofferdam bulkhead to outer cofferdam bulkhead</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Inclination or the narrow side: 45°</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Inclination or the long side: 90°</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Height: 3,0 m</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b/>
                <w:u w:val="single"/>
                <w:lang w:val="en-GB" w:eastAsia="de-DE"/>
              </w:rPr>
            </w:pPr>
            <w:r w:rsidRPr="00AE2EA7">
              <w:rPr>
                <w:b/>
                <w:u w:val="single"/>
                <w:lang w:val="en-GB" w:eastAsia="de-DE"/>
              </w:rPr>
              <w:t>7.2.2.6</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Gas detection system: </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Calibration based on n-Hexane</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spacing w:before="40" w:after="120" w:line="220" w:lineRule="exact"/>
              <w:ind w:right="113"/>
              <w:rPr>
                <w:rFonts w:eastAsia="Calibri"/>
                <w:b/>
                <w:u w:val="single"/>
                <w:lang w:val="en-GB" w:eastAsia="fr-FR"/>
              </w:rPr>
            </w:pPr>
            <w:r w:rsidRPr="00AE2EA7">
              <w:rPr>
                <w:b/>
                <w:u w:val="single"/>
                <w:lang w:val="en-GB" w:eastAsia="de-DE"/>
              </w:rPr>
              <w:lastRenderedPageBreak/>
              <w:t>7.2.2.19.3</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Vessels used for propulsion</w:t>
            </w:r>
          </w:p>
          <w:p w:rsidR="00032196" w:rsidRPr="00AE2EA7" w:rsidRDefault="00032196" w:rsidP="00032196">
            <w:pPr>
              <w:suppressAutoHyphens w:val="0"/>
              <w:spacing w:before="40" w:after="120" w:line="220" w:lineRule="exact"/>
              <w:ind w:right="113"/>
              <w:rPr>
                <w:rFonts w:eastAsia="Calibri"/>
                <w:u w:val="single"/>
                <w:lang w:val="en-GB" w:eastAsia="fr-FR"/>
              </w:rPr>
            </w:pPr>
            <w:r w:rsidRPr="00AE2EA7">
              <w:rPr>
                <w:rFonts w:eastAsia="Calibri"/>
                <w:u w:val="single"/>
                <w:lang w:val="en-GB" w:eastAsia="fr-FR"/>
              </w:rPr>
              <w:t xml:space="preserve">Adoption to the new requirements </w:t>
            </w:r>
            <w:r w:rsidRPr="00AE2EA7">
              <w:rPr>
                <w:rFonts w:eastAsia="Calibri" w:cs="Arial"/>
                <w:u w:val="single"/>
                <w:lang w:val="en-GB" w:eastAsia="fr-FR"/>
              </w:rPr>
              <w:t>in 9.3.3.12.4, 9.3.3.51 and 9.3.3.52.1 to 9.3.3.52.8</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p>
        </w:tc>
        <w:tc>
          <w:tcPr>
            <w:tcW w:w="1940" w:type="dxa"/>
          </w:tcPr>
          <w:p w:rsidR="00032196" w:rsidRPr="00AE2EA7" w:rsidRDefault="00032196" w:rsidP="00032196">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 replacing existing one</w:t>
            </w:r>
          </w:p>
        </w:tc>
      </w:tr>
      <w:tr w:rsidR="00032196" w:rsidRPr="00AE2EA7" w:rsidTr="00032196">
        <w:trPr>
          <w:trHeight w:val="464"/>
        </w:trPr>
        <w:tc>
          <w:tcPr>
            <w:tcW w:w="1438" w:type="dxa"/>
          </w:tcPr>
          <w:p w:rsidR="00032196" w:rsidRPr="00AE2EA7" w:rsidRDefault="00032196" w:rsidP="00032196">
            <w:pPr>
              <w:suppressAutoHyphens w:val="0"/>
              <w:spacing w:before="40" w:after="120" w:line="220" w:lineRule="exact"/>
              <w:ind w:right="113"/>
              <w:rPr>
                <w:b/>
                <w:u w:val="single"/>
                <w:lang w:val="en-GB" w:eastAsia="de-DE"/>
              </w:rPr>
            </w:pPr>
            <w:r w:rsidRPr="00AE2EA7">
              <w:rPr>
                <w:b/>
                <w:u w:val="single"/>
                <w:lang w:val="en-GB" w:eastAsia="de-DE"/>
              </w:rPr>
              <w:t>7.2.2.19.4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u w:val="single"/>
                <w:lang w:val="en-GB" w:eastAsia="fr-FR"/>
              </w:rPr>
              <w:t>Vessels of a convoy for which explosion protection is required</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Until then, the requirements of </w:t>
            </w:r>
            <w:r w:rsidRPr="00AE2EA7">
              <w:rPr>
                <w:u w:val="single"/>
                <w:lang w:val="en-GB" w:eastAsia="fr-FR"/>
              </w:rPr>
              <w:t xml:space="preserve">7.2.2.19.3 </w:t>
            </w:r>
            <w:r w:rsidRPr="00AE2EA7">
              <w:rPr>
                <w:rFonts w:eastAsia="Calibri"/>
                <w:u w:val="single"/>
                <w:lang w:val="en-GB" w:eastAsia="fr-FR"/>
              </w:rPr>
              <w:t xml:space="preserve">which applied in ADN until </w:t>
            </w:r>
            <w:r w:rsidRPr="00AE2EA7">
              <w:rPr>
                <w:rFonts w:eastAsia="Calibri"/>
                <w:u w:val="single"/>
                <w:lang w:val="en-GB" w:eastAsia="fr-FR"/>
              </w:rPr>
              <w:br/>
              <w:t>31 December 2018 apply on board vessels in service</w:t>
            </w:r>
          </w:p>
        </w:tc>
        <w:tc>
          <w:tcPr>
            <w:tcW w:w="1940" w:type="dxa"/>
          </w:tcPr>
          <w:p w:rsidR="00032196" w:rsidRPr="00AE2EA7" w:rsidRDefault="00032196" w:rsidP="00032196">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spacing w:before="40" w:after="120" w:line="220" w:lineRule="exact"/>
              <w:ind w:right="113"/>
              <w:rPr>
                <w:b/>
                <w:u w:val="single"/>
                <w:lang w:val="en-GB" w:eastAsia="de-DE"/>
              </w:rPr>
            </w:pPr>
            <w:r w:rsidRPr="00AE2EA7">
              <w:rPr>
                <w:rFonts w:cs="Arial"/>
                <w:b/>
                <w:bCs/>
                <w:color w:val="000000"/>
                <w:u w:val="single"/>
                <w:lang w:val="en-GB" w:eastAsia="fr-FR"/>
              </w:rPr>
              <w:t>7.2.3.41</w:t>
            </w:r>
          </w:p>
        </w:tc>
        <w:tc>
          <w:tcPr>
            <w:tcW w:w="2821" w:type="dxa"/>
          </w:tcPr>
          <w:p w:rsidR="00032196" w:rsidRPr="00AE2EA7" w:rsidRDefault="00032196" w:rsidP="00032196">
            <w:pPr>
              <w:spacing w:before="40" w:after="120" w:line="220" w:lineRule="exact"/>
              <w:rPr>
                <w:rFonts w:eastAsia="Calibri"/>
                <w:u w:val="single"/>
                <w:lang w:val="en-GB" w:eastAsia="fr-FR"/>
              </w:rPr>
            </w:pPr>
            <w:r w:rsidRPr="00AE2EA7">
              <w:rPr>
                <w:rFonts w:eastAsia="Calibri"/>
                <w:u w:val="single"/>
                <w:lang w:val="en-GB" w:eastAsia="fr-FR"/>
              </w:rPr>
              <w:t xml:space="preserve">Smoking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b/>
                <w:u w:val="single"/>
                <w:lang w:val="en-GB" w:eastAsia="fr-FR"/>
              </w:rPr>
            </w:pPr>
            <w:r w:rsidRPr="00AE2EA7">
              <w:rPr>
                <w:rFonts w:eastAsia="Calibri"/>
                <w:b/>
                <w:u w:val="single"/>
                <w:lang w:val="en-GB" w:eastAsia="fr-FR"/>
              </w:rPr>
              <w:t>7.2.3.51.4</w:t>
            </w:r>
          </w:p>
        </w:tc>
        <w:tc>
          <w:tcPr>
            <w:tcW w:w="2821" w:type="dxa"/>
          </w:tcPr>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lang w:val="en-GB" w:eastAsia="fr-FR"/>
              </w:rPr>
            </w:pPr>
            <w:r w:rsidRPr="00AE2EA7">
              <w:rPr>
                <w:rFonts w:eastAsia="Calibri"/>
                <w:u w:val="single"/>
                <w:lang w:val="en-GB" w:eastAsia="fr-FR"/>
              </w:rPr>
              <w:t>Disconnection of electrical installations and equipment</w:t>
            </w:r>
            <w:r w:rsidRPr="00AE2EA7">
              <w:rPr>
                <w:rFonts w:eastAsia="Calibri"/>
                <w:lang w:val="en-GB" w:eastAsia="fr-FR"/>
              </w:rPr>
              <w:t xml:space="preserve"> </w:t>
            </w:r>
            <w:r w:rsidRPr="00AE2EA7">
              <w:rPr>
                <w:rFonts w:eastAsia="Calibri"/>
                <w:u w:val="single"/>
                <w:lang w:val="en-GB" w:eastAsia="fr-FR"/>
              </w:rPr>
              <w:t>marked in red</w:t>
            </w:r>
          </w:p>
        </w:tc>
        <w:tc>
          <w:tcPr>
            <w:tcW w:w="6842" w:type="dxa"/>
          </w:tcPr>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lang w:val="en-GB" w:eastAsia="fr-FR"/>
              </w:rPr>
            </w:pPr>
            <w:r w:rsidRPr="00AE2EA7">
              <w:rPr>
                <w:rFonts w:eastAsia="Calibri"/>
                <w:lang w:val="en-GB" w:eastAsia="fr-FR"/>
              </w:rPr>
              <w:t>New transitional provision for non-electrical installations and equipment</w:t>
            </w:r>
          </w:p>
          <w:p w:rsidR="00032196" w:rsidRPr="00AE2EA7" w:rsidRDefault="00032196" w:rsidP="00032196">
            <w:pPr>
              <w:keepNext/>
              <w:keepLines/>
              <w:suppressAutoHyphens w:val="0"/>
              <w:overflowPunct w:val="0"/>
              <w:autoSpaceDE w:val="0"/>
              <w:autoSpaceDN w:val="0"/>
              <w:adjustRightInd w:val="0"/>
              <w:spacing w:before="40" w:after="120" w:line="220" w:lineRule="exact"/>
              <w:ind w:right="113"/>
              <w:textAlignment w:val="baseline"/>
              <w:rPr>
                <w:rFonts w:eastAsia="Calibri"/>
                <w:lang w:val="en-GB" w:eastAsia="fr-FR"/>
              </w:rPr>
            </w:pPr>
            <w:r w:rsidRPr="00AE2EA7">
              <w:rPr>
                <w:rFonts w:eastAsia="Calibri"/>
                <w:lang w:val="en-GB" w:eastAsia="fr-FR"/>
              </w:rPr>
              <w:t xml:space="preserve">transitional provision for electrical installations and equipment now in </w:t>
            </w:r>
            <w:r w:rsidRPr="00AE2EA7">
              <w:rPr>
                <w:rFonts w:cs="Arial"/>
                <w:lang w:val="en-GB" w:eastAsia="fr-FR"/>
              </w:rPr>
              <w:t>9.3.1.52.1e), 9.3.3.52.1 e)</w:t>
            </w:r>
            <w:r w:rsidRPr="00AE2EA7">
              <w:rPr>
                <w:rFonts w:eastAsia="Calibri"/>
                <w:lang w:val="en-GB" w:eastAsia="fr-FR"/>
              </w:rPr>
              <w:t xml:space="preserve"> </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b/>
                <w:lang w:val="en-GB" w:eastAsia="fr-FR"/>
              </w:rPr>
            </w:pPr>
            <w:r w:rsidRPr="00AE2EA7">
              <w:rPr>
                <w:rFonts w:eastAsia="Calibri"/>
                <w:b/>
                <w:u w:val="single"/>
                <w:lang w:val="en-GB" w:eastAsia="fr-FR"/>
              </w:rPr>
              <w:t>7.2.3.51.5</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u w:val="single"/>
                <w:lang w:val="en-GB" w:eastAsia="fr-FR"/>
              </w:rPr>
            </w:pPr>
            <w:r w:rsidRPr="00AE2EA7">
              <w:rPr>
                <w:rFonts w:eastAsia="Calibri"/>
                <w:u w:val="single"/>
                <w:lang w:val="en-GB" w:eastAsia="fr-FR"/>
              </w:rPr>
              <w:t>Surface temperatures in case temperature class T4, T5 or T6 is required</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rFonts w:eastAsia="Calibri"/>
                <w:lang w:val="en-GB" w:eastAsia="fr-FR"/>
              </w:rPr>
            </w:pP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rFonts w:cs="Arial"/>
                <w:b/>
                <w:u w:val="single"/>
                <w:lang w:val="en-GB" w:eastAsia="fr-FR"/>
              </w:rPr>
            </w:pPr>
            <w:r w:rsidRPr="00AE2EA7">
              <w:rPr>
                <w:rFonts w:cs="Arial"/>
                <w:b/>
                <w:u w:val="single"/>
                <w:lang w:val="en-GB" w:eastAsia="fr-FR"/>
              </w:rPr>
              <w:t>7.2.4.25.5</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u w:val="single"/>
                <w:lang w:val="en-GB" w:eastAsia="fr-FR"/>
              </w:rPr>
              <w:t>Explosion group / subgroup</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pacing w:before="40" w:after="120" w:line="220" w:lineRule="exact"/>
              <w:rPr>
                <w:u w:val="single"/>
                <w:lang w:val="en-GB" w:eastAsia="fr-FR"/>
              </w:rPr>
            </w:pPr>
            <w:r w:rsidRPr="00AE2EA7">
              <w:rPr>
                <w:u w:val="single"/>
                <w:lang w:val="en-GB" w:eastAsia="fr-FR"/>
              </w:rPr>
              <w:lastRenderedPageBreak/>
              <w:t>Renewal of the certificate of approval after 31 December 2024</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u w:val="single"/>
                <w:lang w:val="en-GB" w:eastAsia="fr-FR"/>
              </w:rPr>
              <w:lastRenderedPageBreak/>
              <w:t>New transitional provision</w:t>
            </w: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rFonts w:cs="Arial"/>
                <w:b/>
                <w:u w:val="single"/>
                <w:lang w:val="en-GB" w:eastAsia="fr-FR"/>
              </w:rPr>
            </w:pPr>
            <w:r w:rsidRPr="00AE2EA7">
              <w:rPr>
                <w:rFonts w:cs="Arial"/>
                <w:b/>
                <w:u w:val="single"/>
                <w:lang w:val="en-GB" w:eastAsia="fr-FR"/>
              </w:rPr>
              <w:t>8.1.2.3</w:t>
            </w:r>
          </w:p>
          <w:p w:rsidR="00032196" w:rsidRPr="00AE2EA7" w:rsidRDefault="00032196" w:rsidP="00032196">
            <w:pPr>
              <w:suppressAutoHyphens w:val="0"/>
              <w:autoSpaceDE w:val="0"/>
              <w:autoSpaceDN w:val="0"/>
              <w:adjustRightInd w:val="0"/>
              <w:spacing w:before="40" w:after="120" w:line="220" w:lineRule="exact"/>
              <w:ind w:right="113"/>
              <w:rPr>
                <w:rFonts w:eastAsia="Calibri"/>
                <w:b/>
                <w:strike/>
                <w:lang w:val="en-GB" w:eastAsia="fr-FR"/>
              </w:rPr>
            </w:pPr>
            <w:r w:rsidRPr="00AE2EA7">
              <w:rPr>
                <w:rFonts w:cs="Arial"/>
                <w:b/>
                <w:u w:val="single"/>
                <w:lang w:val="en-GB" w:eastAsia="fr-FR"/>
              </w:rPr>
              <w:t>(r), (s), (t), (v)</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Documents which have to be available on board</w:t>
            </w:r>
          </w:p>
        </w:tc>
        <w:tc>
          <w:tcPr>
            <w:tcW w:w="6842" w:type="dxa"/>
          </w:tcPr>
          <w:p w:rsidR="00032196" w:rsidRPr="00AE2EA7" w:rsidRDefault="00032196" w:rsidP="00032196">
            <w:pPr>
              <w:suppressAutoHyphens w:val="0"/>
              <w:overflowPunct w:val="0"/>
              <w:autoSpaceDE w:val="0"/>
              <w:autoSpaceDN w:val="0"/>
              <w:adjustRightInd w:val="0"/>
              <w:spacing w:before="40" w:after="10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0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p w:rsidR="00032196" w:rsidRPr="00AE2EA7" w:rsidRDefault="00032196" w:rsidP="00032196">
            <w:pPr>
              <w:suppressAutoHyphens w:val="0"/>
              <w:autoSpaceDE w:val="0"/>
              <w:autoSpaceDN w:val="0"/>
              <w:adjustRightInd w:val="0"/>
              <w:spacing w:before="40" w:after="100" w:line="220" w:lineRule="exact"/>
              <w:rPr>
                <w:rFonts w:eastAsia="Calibri"/>
                <w:u w:val="single"/>
                <w:lang w:val="en-GB" w:eastAsia="fr-FR"/>
              </w:rPr>
            </w:pPr>
            <w:r w:rsidRPr="00AE2EA7">
              <w:rPr>
                <w:rFonts w:eastAsia="Calibri"/>
                <w:u w:val="single"/>
                <w:lang w:val="en-GB" w:eastAsia="fr-FR"/>
              </w:rPr>
              <w:t>Until then, the following requirements apply on board vessels in service:</w:t>
            </w:r>
          </w:p>
          <w:p w:rsidR="00032196" w:rsidRPr="00AE2EA7" w:rsidRDefault="00032196" w:rsidP="00032196">
            <w:pPr>
              <w:suppressAutoHyphens w:val="0"/>
              <w:autoSpaceDE w:val="0"/>
              <w:autoSpaceDN w:val="0"/>
              <w:adjustRightInd w:val="0"/>
              <w:spacing w:before="40" w:after="100" w:line="220" w:lineRule="exact"/>
              <w:rPr>
                <w:rFonts w:eastAsia="Calibri"/>
                <w:u w:val="single"/>
                <w:lang w:val="en-GB" w:eastAsia="fr-FR"/>
              </w:rPr>
            </w:pPr>
            <w:r w:rsidRPr="00AE2EA7">
              <w:rPr>
                <w:rFonts w:eastAsia="Calibri"/>
                <w:u w:val="single"/>
                <w:lang w:val="en-GB" w:eastAsia="fr-FR"/>
              </w:rPr>
              <w:t>In addition to the documents required by the Regulations referred to in 1.1.4.6, the following documents shall be on board:</w:t>
            </w:r>
          </w:p>
          <w:p w:rsidR="00032196" w:rsidRPr="00AE2EA7" w:rsidRDefault="00032196" w:rsidP="00032196">
            <w:pPr>
              <w:suppressAutoHyphens w:val="0"/>
              <w:autoSpaceDE w:val="0"/>
              <w:autoSpaceDN w:val="0"/>
              <w:adjustRightInd w:val="0"/>
              <w:spacing w:before="40" w:after="100" w:line="220" w:lineRule="exact"/>
              <w:ind w:left="283" w:hanging="283"/>
              <w:rPr>
                <w:rFonts w:eastAsia="Calibri"/>
                <w:u w:val="single"/>
                <w:lang w:val="en-GB" w:eastAsia="fr-FR"/>
              </w:rPr>
            </w:pPr>
            <w:r w:rsidRPr="00AE2EA7">
              <w:rPr>
                <w:rFonts w:eastAsia="Calibri"/>
                <w:u w:val="single"/>
                <w:lang w:val="en-GB" w:eastAsia="fr-FR"/>
              </w:rPr>
              <w:t>(a)</w:t>
            </w:r>
            <w:r w:rsidRPr="00AE2EA7">
              <w:rPr>
                <w:rFonts w:eastAsia="Calibri"/>
                <w:u w:val="single"/>
                <w:lang w:val="en-GB" w:eastAsia="fr-FR"/>
              </w:rPr>
              <w:tab/>
              <w:t>a drawing indicating the boundaries of the cargo area and the location of the electrical equipment installed in this area;</w:t>
            </w:r>
          </w:p>
          <w:p w:rsidR="00032196" w:rsidRPr="00AE2EA7" w:rsidRDefault="00032196" w:rsidP="00032196">
            <w:pPr>
              <w:suppressAutoHyphens w:val="0"/>
              <w:autoSpaceDE w:val="0"/>
              <w:autoSpaceDN w:val="0"/>
              <w:adjustRightInd w:val="0"/>
              <w:spacing w:before="40" w:after="100" w:line="220" w:lineRule="exact"/>
              <w:ind w:left="283" w:hanging="283"/>
              <w:rPr>
                <w:rFonts w:eastAsia="Calibri"/>
                <w:u w:val="single"/>
                <w:lang w:val="en-GB" w:eastAsia="fr-FR"/>
              </w:rPr>
            </w:pPr>
            <w:r w:rsidRPr="00AE2EA7">
              <w:rPr>
                <w:rFonts w:eastAsia="Calibri"/>
                <w:u w:val="single"/>
                <w:lang w:val="en-GB" w:eastAsia="fr-FR"/>
              </w:rPr>
              <w:t>(b)</w:t>
            </w:r>
            <w:r w:rsidRPr="00AE2EA7">
              <w:rPr>
                <w:rFonts w:eastAsia="Calibri"/>
                <w:u w:val="single"/>
                <w:lang w:val="en-GB" w:eastAsia="fr-FR"/>
              </w:rPr>
              <w:tab/>
              <w:t>a list of the electrical equipment referred to in (a) above including the following particulars:</w:t>
            </w:r>
          </w:p>
          <w:p w:rsidR="00032196" w:rsidRPr="00AE2EA7" w:rsidRDefault="00032196" w:rsidP="00032196">
            <w:pPr>
              <w:suppressAutoHyphens w:val="0"/>
              <w:autoSpaceDE w:val="0"/>
              <w:autoSpaceDN w:val="0"/>
              <w:adjustRightInd w:val="0"/>
              <w:spacing w:before="40" w:after="100" w:line="220" w:lineRule="exact"/>
              <w:ind w:left="283"/>
              <w:rPr>
                <w:rFonts w:eastAsia="Calibri"/>
                <w:u w:val="single"/>
                <w:lang w:val="en-GB" w:eastAsia="fr-FR"/>
              </w:rPr>
            </w:pPr>
            <w:r w:rsidRPr="00AE2EA7">
              <w:rPr>
                <w:rFonts w:eastAsia="Calibri"/>
                <w:u w:val="single"/>
                <w:lang w:val="en-GB" w:eastAsia="fr-FR"/>
              </w:rPr>
              <w:t>machine or appliance, location, type of protection, type of protection against explosion, testing body and approval number;</w:t>
            </w:r>
          </w:p>
          <w:p w:rsidR="00032196" w:rsidRPr="00AE2EA7" w:rsidRDefault="00032196" w:rsidP="00032196">
            <w:pPr>
              <w:suppressAutoHyphens w:val="0"/>
              <w:autoSpaceDE w:val="0"/>
              <w:autoSpaceDN w:val="0"/>
              <w:adjustRightInd w:val="0"/>
              <w:spacing w:before="40" w:after="100" w:line="220" w:lineRule="exact"/>
              <w:ind w:left="283" w:hanging="283"/>
              <w:rPr>
                <w:rFonts w:eastAsia="Calibri"/>
                <w:u w:val="single"/>
                <w:lang w:val="en-GB" w:eastAsia="fr-FR"/>
              </w:rPr>
            </w:pPr>
            <w:r w:rsidRPr="00AE2EA7">
              <w:rPr>
                <w:rFonts w:eastAsia="Calibri"/>
                <w:u w:val="single"/>
                <w:lang w:val="en-GB" w:eastAsia="fr-FR"/>
              </w:rPr>
              <w:t>(c)</w:t>
            </w:r>
            <w:r w:rsidRPr="00AE2EA7">
              <w:rPr>
                <w:rFonts w:eastAsia="Calibri"/>
                <w:u w:val="single"/>
                <w:lang w:val="en-GB" w:eastAsia="fr-FR"/>
              </w:rPr>
              <w:tab/>
              <w:t>a list of or general plan indicating the electrical equipment outside the cargo area which may be operated during loading, unloading or degassing.</w:t>
            </w:r>
          </w:p>
          <w:p w:rsidR="00032196" w:rsidRPr="00AE2EA7" w:rsidRDefault="00032196" w:rsidP="00032196">
            <w:pPr>
              <w:suppressAutoHyphens w:val="0"/>
              <w:autoSpaceDE w:val="0"/>
              <w:autoSpaceDN w:val="0"/>
              <w:adjustRightInd w:val="0"/>
              <w:spacing w:before="40" w:after="100" w:line="220" w:lineRule="exact"/>
              <w:rPr>
                <w:rFonts w:eastAsia="Calibri"/>
                <w:lang w:val="en-GB" w:eastAsia="fr-FR"/>
              </w:rPr>
            </w:pPr>
            <w:r w:rsidRPr="00AE2EA7">
              <w:rPr>
                <w:rFonts w:eastAsia="Calibri"/>
                <w:u w:val="single"/>
                <w:lang w:val="en-GB" w:eastAsia="fr-FR"/>
              </w:rPr>
              <w:t>The documents listed above shall bear the stamp of the competent authority issuing the certificate of approval.</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Detailed text because 9.3.1.50 of ADN 2015 now deleted</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lang w:val="en-GB" w:eastAsia="fr-FR"/>
              </w:rPr>
              <w:t>Agreed upon in January meeting of the safety committee</w:t>
            </w: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rFonts w:cs="Arial"/>
                <w:b/>
                <w:u w:val="single"/>
                <w:lang w:val="en-GB" w:eastAsia="fr-FR"/>
              </w:rPr>
            </w:pPr>
            <w:r w:rsidRPr="00AE2EA7">
              <w:rPr>
                <w:rFonts w:cs="Arial"/>
                <w:b/>
                <w:u w:val="single"/>
                <w:lang w:val="en-GB" w:eastAsia="fr-FR"/>
              </w:rPr>
              <w:t>8.1.2.3 (u)</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Documents which have to be available on board</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TimesNewRomanPSMT"/>
                <w:u w:val="single"/>
                <w:lang w:val="en-GB" w:eastAsia="fr-FR"/>
              </w:rPr>
              <w:t>drawing showing the boundaries of the zones</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8.1.7.2</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Installations , equipment and autonomous protective systems: Testing of installations, equipment and autonomous protective systems as well as compliance of the documents required </w:t>
            </w:r>
            <w:r w:rsidRPr="00AE2EA7">
              <w:rPr>
                <w:u w:val="single"/>
                <w:lang w:val="en-GB" w:eastAsia="fr-FR"/>
              </w:rPr>
              <w:t xml:space="preserve">8.1.2.3 r) to v) </w:t>
            </w:r>
            <w:r w:rsidRPr="00AE2EA7">
              <w:rPr>
                <w:rFonts w:eastAsia="Calibri"/>
                <w:u w:val="single"/>
                <w:lang w:val="en-GB" w:eastAsia="fr-FR"/>
              </w:rPr>
              <w:t xml:space="preserve">with the </w:t>
            </w:r>
            <w:r w:rsidRPr="00AE2EA7">
              <w:rPr>
                <w:rFonts w:eastAsia="Calibri"/>
                <w:u w:val="single"/>
                <w:lang w:val="en-GB" w:eastAsia="fr-FR"/>
              </w:rPr>
              <w:lastRenderedPageBreak/>
              <w:t>situation on board</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lastRenderedPageBreak/>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highlight w:val="yellow"/>
                <w:u w:val="single"/>
                <w:lang w:val="en-GB" w:eastAsia="fr-FR"/>
              </w:rPr>
            </w:pPr>
            <w:r w:rsidRPr="00AE2EA7">
              <w:rPr>
                <w:rFonts w:eastAsia="Calibri"/>
                <w:b/>
                <w:u w:val="single"/>
                <w:lang w:val="en-GB" w:eastAsia="fr-FR"/>
              </w:rPr>
              <w:t>8.1.7.2</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Marking of installations and equipment to be used in explosion hazardous areas as well as of autonomous protective systems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lang w:val="en-GB" w:eastAsia="fr-FR"/>
              </w:rPr>
            </w:pPr>
            <w:r w:rsidRPr="00AE2EA7">
              <w:rPr>
                <w:rFonts w:eastAsia="Calibri"/>
                <w:b/>
                <w:u w:val="single"/>
                <w:lang w:val="en-GB" w:eastAsia="fr-FR"/>
              </w:rPr>
              <w:t>8.6.1.3</w:t>
            </w:r>
            <w:r w:rsidRPr="00AE2EA7">
              <w:rPr>
                <w:rFonts w:eastAsia="Calibri"/>
                <w:b/>
                <w:u w:val="single"/>
                <w:lang w:val="en-GB" w:eastAsia="fr-FR"/>
              </w:rPr>
              <w:br/>
              <w:t>8.6.1.4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Modification of the certificate of approval</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2018</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9.3.1.8.3</w:t>
            </w:r>
            <w:r w:rsidRPr="00AE2EA7">
              <w:rPr>
                <w:rFonts w:eastAsia="Calibri"/>
                <w:b/>
                <w:u w:val="single"/>
                <w:lang w:val="en-GB" w:eastAsia="fr-FR"/>
              </w:rPr>
              <w:br/>
              <w:t>9.3.2.8.3</w:t>
            </w:r>
            <w:r w:rsidRPr="00AE2EA7">
              <w:rPr>
                <w:rFonts w:eastAsia="Calibri"/>
                <w:b/>
                <w:u w:val="single"/>
                <w:lang w:val="en-GB" w:eastAsia="fr-FR"/>
              </w:rPr>
              <w:br/>
              <w:t>9.3.3.8.3</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Ensure compliance of the oxygen measuring system</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9.3.1.8.4 9.3.2.8.4</w:t>
            </w:r>
            <w:r w:rsidRPr="00AE2EA7">
              <w:rPr>
                <w:b/>
                <w:u w:val="single"/>
                <w:lang w:val="en-GB" w:eastAsia="fr-FR"/>
              </w:rPr>
              <w:br/>
              <w:t>9.3.3.8.4</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 xml:space="preserve">Compliance of the documents in 8.1.3.2 </w:t>
            </w:r>
            <w:r w:rsidRPr="00AE2EA7">
              <w:rPr>
                <w:rFonts w:cs="Arial"/>
                <w:u w:val="single"/>
                <w:lang w:val="en-GB" w:eastAsia="fr-FR"/>
              </w:rPr>
              <w:t xml:space="preserve">r) to v) </w:t>
            </w:r>
            <w:r w:rsidRPr="00AE2EA7">
              <w:rPr>
                <w:rFonts w:ascii="Arial" w:hAnsi="Arial" w:cs="Arial"/>
                <w:u w:val="single"/>
                <w:lang w:val="en-GB" w:eastAsia="fr-FR"/>
              </w:rPr>
              <w:t xml:space="preserve">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2018</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9.3.1.10.1 9.3.2.10.1</w:t>
            </w:r>
            <w:r w:rsidRPr="00AE2EA7">
              <w:rPr>
                <w:b/>
                <w:u w:val="single"/>
                <w:lang w:val="en-GB" w:eastAsia="fr-FR"/>
              </w:rPr>
              <w:br/>
              <w:t>9.3.3.10.1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 xml:space="preserve">Penetration of gases and liquids into the wheelhouse, </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Windows to open</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9.3.1.10.2 9.3.2.10.2 9.3.3.10.2</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Height of protective coaming</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9.3.1.10.3</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9.3.2.10.3</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 xml:space="preserve">9.3.3.10.3 </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Protection wall</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 replacing existing one</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lang w:val="en-GB" w:eastAsia="fr-FR"/>
              </w:rPr>
            </w:pPr>
            <w:r w:rsidRPr="00AE2EA7">
              <w:rPr>
                <w:rFonts w:eastAsia="Calibri"/>
                <w:b/>
                <w:lang w:val="en-GB" w:eastAsia="fr-FR"/>
              </w:rPr>
              <w:t xml:space="preserve">9.3.1.10. </w:t>
            </w:r>
            <w:r w:rsidRPr="00AE2EA7">
              <w:rPr>
                <w:rFonts w:eastAsia="Calibri"/>
                <w:b/>
                <w:strike/>
                <w:lang w:val="en-GB" w:eastAsia="fr-FR"/>
              </w:rPr>
              <w:t>2</w:t>
            </w:r>
            <w:r w:rsidRPr="00AE2EA7">
              <w:rPr>
                <w:rFonts w:eastAsia="Calibri"/>
                <w:b/>
                <w:lang w:val="en-GB" w:eastAsia="fr-FR"/>
              </w:rPr>
              <w:t xml:space="preserve"> </w:t>
            </w:r>
            <w:r w:rsidRPr="00AE2EA7">
              <w:rPr>
                <w:rFonts w:eastAsia="Calibri"/>
                <w:b/>
                <w:u w:val="single"/>
                <w:lang w:val="en-GB" w:eastAsia="fr-FR"/>
              </w:rPr>
              <w:t>4</w:t>
            </w:r>
          </w:p>
          <w:p w:rsidR="00032196" w:rsidRPr="00AE2EA7" w:rsidRDefault="00032196" w:rsidP="00032196">
            <w:pPr>
              <w:suppressAutoHyphens w:val="0"/>
              <w:autoSpaceDE w:val="0"/>
              <w:autoSpaceDN w:val="0"/>
              <w:adjustRightInd w:val="0"/>
              <w:spacing w:before="40" w:after="120" w:line="220" w:lineRule="exact"/>
              <w:ind w:right="113"/>
              <w:rPr>
                <w:rFonts w:eastAsia="Calibri"/>
                <w:b/>
                <w:lang w:val="en-GB" w:eastAsia="fr-FR"/>
              </w:rPr>
            </w:pPr>
            <w:r w:rsidRPr="00AE2EA7">
              <w:rPr>
                <w:rFonts w:eastAsia="Calibri"/>
                <w:b/>
                <w:lang w:val="en-GB" w:eastAsia="fr-FR"/>
              </w:rPr>
              <w:t xml:space="preserve">9.3.2.10. </w:t>
            </w:r>
            <w:r w:rsidRPr="00AE2EA7">
              <w:rPr>
                <w:rFonts w:eastAsia="Calibri"/>
                <w:b/>
                <w:strike/>
                <w:lang w:val="en-GB" w:eastAsia="fr-FR"/>
              </w:rPr>
              <w:t>2</w:t>
            </w:r>
            <w:r w:rsidRPr="00AE2EA7">
              <w:rPr>
                <w:rFonts w:eastAsia="Calibri"/>
                <w:b/>
                <w:lang w:val="en-GB" w:eastAsia="fr-FR"/>
              </w:rPr>
              <w:t xml:space="preserve"> </w:t>
            </w:r>
            <w:r w:rsidRPr="00AE2EA7">
              <w:rPr>
                <w:rFonts w:eastAsia="Calibri"/>
                <w:b/>
                <w:u w:val="single"/>
                <w:lang w:val="en-GB" w:eastAsia="fr-FR"/>
              </w:rPr>
              <w:t>4</w:t>
            </w:r>
          </w:p>
          <w:p w:rsidR="00032196" w:rsidRPr="00AE2EA7" w:rsidRDefault="00032196" w:rsidP="00032196">
            <w:pPr>
              <w:suppressAutoHyphens w:val="0"/>
              <w:autoSpaceDE w:val="0"/>
              <w:autoSpaceDN w:val="0"/>
              <w:adjustRightInd w:val="0"/>
              <w:spacing w:before="40" w:after="120" w:line="220" w:lineRule="exact"/>
              <w:ind w:right="113"/>
              <w:rPr>
                <w:rFonts w:eastAsia="Calibri"/>
                <w:b/>
                <w:lang w:val="en-GB" w:eastAsia="fr-FR"/>
              </w:rPr>
            </w:pPr>
            <w:r w:rsidRPr="00AE2EA7">
              <w:rPr>
                <w:rFonts w:eastAsia="Calibri"/>
                <w:b/>
                <w:lang w:val="en-GB" w:eastAsia="fr-FR"/>
              </w:rPr>
              <w:lastRenderedPageBreak/>
              <w:t>9.3.3.10.</w:t>
            </w:r>
            <w:r w:rsidRPr="00AE2EA7">
              <w:rPr>
                <w:rFonts w:eastAsia="Calibri"/>
                <w:b/>
                <w:strike/>
                <w:lang w:val="en-GB" w:eastAsia="fr-FR"/>
              </w:rPr>
              <w:t xml:space="preserve"> 2</w:t>
            </w:r>
            <w:r w:rsidRPr="00AE2EA7">
              <w:rPr>
                <w:rFonts w:eastAsia="Calibri"/>
                <w:b/>
                <w:lang w:val="en-GB" w:eastAsia="fr-FR"/>
              </w:rPr>
              <w:t xml:space="preserve"> </w:t>
            </w:r>
            <w:r w:rsidRPr="00AE2EA7">
              <w:rPr>
                <w:rFonts w:eastAsia="Calibri"/>
                <w:b/>
                <w:u w:val="single"/>
                <w:lang w:val="en-GB" w:eastAsia="fr-FR"/>
              </w:rPr>
              <w:t>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lastRenderedPageBreak/>
              <w:t>Door coamings, etc.</w:t>
            </w:r>
          </w:p>
        </w:tc>
        <w:tc>
          <w:tcPr>
            <w:tcW w:w="6842"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N.R.M.</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Renewal of the certificate of approval after 31 December 2034</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lastRenderedPageBreak/>
              <w:t>Until then, the following requirements apply on board vessels in service, with the exception of Type N open vessels:</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This requirement may be met by fitting vertical protection walls not less than 0.50 m in height.</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Until then, on board vessels in service less than 50.00 m long, the height of 0.50 m may be reduced to 0.30 m in passageways leading to the deck</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lastRenderedPageBreak/>
              <w:t>Number changed</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9.3.1.12.4 9.3.2.12.4 9.3.3.12.4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Ventilation of the wheelhouse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9.3.1.12.4 9.3.2.12.4 9.3.3.12.4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Provision of wheelhouse in case surface temperatures higher than mentioned in </w:t>
            </w:r>
            <w:r w:rsidRPr="00AE2EA7">
              <w:rPr>
                <w:u w:val="single"/>
                <w:lang w:val="en-GB" w:eastAsia="fr-FR"/>
              </w:rPr>
              <w:t>9.3.x.51 a) occur</w:t>
            </w:r>
            <w:r w:rsidRPr="00AE2EA7">
              <w:rPr>
                <w:rFonts w:eastAsia="Calibri"/>
                <w:u w:val="single"/>
                <w:lang w:val="en-GB" w:eastAsia="fr-FR"/>
              </w:rPr>
              <w:t xml:space="preserve">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suppressAutoHyphens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9.3.1.12.4 9.3.2.12.4 9.3.3.12.4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Provision of accommodation, wheelhouse and service spaces in case surface temperatures higher than mentioned in </w:t>
            </w:r>
            <w:r w:rsidRPr="00AE2EA7">
              <w:rPr>
                <w:u w:val="single"/>
                <w:lang w:val="en-GB" w:eastAsia="fr-FR"/>
              </w:rPr>
              <w:t>9.3.x.51 a) occur</w:t>
            </w:r>
            <w:r w:rsidRPr="00AE2EA7">
              <w:rPr>
                <w:rFonts w:eastAsia="Calibri"/>
                <w:u w:val="single"/>
                <w:lang w:val="en-GB" w:eastAsia="fr-FR"/>
              </w:rPr>
              <w:t xml:space="preserve"> or electrical equipment not fulfilling the requirements given in </w:t>
            </w:r>
            <w:r w:rsidRPr="00AE2EA7">
              <w:rPr>
                <w:u w:val="single"/>
                <w:lang w:val="en-GB" w:eastAsia="fr-FR"/>
              </w:rPr>
              <w:t>9.3.0.52.1 is used</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suppressAutoHyphens w:val="0"/>
              <w:spacing w:before="40" w:after="120" w:line="220" w:lineRule="exact"/>
              <w:ind w:right="113"/>
              <w:rPr>
                <w:rFonts w:eastAsia="Calibri"/>
                <w:lang w:val="en-GB" w:eastAsia="fr-FR"/>
              </w:rPr>
            </w:pPr>
            <w:r w:rsidRPr="00AE2EA7">
              <w:rPr>
                <w:rFonts w:eastAsia="Calibri"/>
                <w:lang w:val="en-GB" w:eastAsia="fr-FR"/>
              </w:rPr>
              <w:t xml:space="preserve">New transitional provision wheelhouse </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9.3.1.12.4</w:t>
            </w:r>
          </w:p>
          <w:p w:rsidR="00032196" w:rsidRPr="00AE2EA7" w:rsidRDefault="00032196" w:rsidP="00032196">
            <w:pPr>
              <w:suppressAutoHyphens w:val="0"/>
              <w:autoSpaceDE w:val="0"/>
              <w:autoSpaceDN w:val="0"/>
              <w:adjustRightInd w:val="0"/>
              <w:spacing w:before="40" w:after="120" w:line="220" w:lineRule="exact"/>
              <w:ind w:right="113"/>
              <w:rPr>
                <w:rFonts w:eastAsia="Calibri"/>
                <w:b/>
                <w:lang w:val="en-GB" w:eastAsia="fr-FR"/>
              </w:rPr>
            </w:pPr>
            <w:r w:rsidRPr="00AE2EA7">
              <w:rPr>
                <w:rFonts w:eastAsia="Calibri"/>
                <w:b/>
                <w:u w:val="single"/>
                <w:lang w:val="en-GB" w:eastAsia="fr-FR"/>
              </w:rPr>
              <w:t>9.3.3.12.4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Electrical installations and equipment used during loading, unloading, degassing and when </w:t>
            </w:r>
            <w:r w:rsidRPr="00AE2EA7">
              <w:rPr>
                <w:rFonts w:eastAsia="TimesNewRomanPSMT"/>
                <w:u w:val="single"/>
                <w:lang w:val="en-GB" w:eastAsia="fr-FR"/>
              </w:rPr>
              <w:t>near to or within a shore-side assigned zone</w:t>
            </w:r>
          </w:p>
        </w:tc>
        <w:tc>
          <w:tcPr>
            <w:tcW w:w="6842" w:type="dxa"/>
          </w:tcPr>
          <w:p w:rsidR="00032196" w:rsidRPr="00AE2EA7" w:rsidRDefault="00032196" w:rsidP="00032196">
            <w:pPr>
              <w:tabs>
                <w:tab w:val="left" w:pos="2755"/>
              </w:tab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Until then on board of type G and type N vessels whose keels were laid before 1 January 1977 all electrical equipment except the lighting installations in accommodation, radio telephone installations in accommodation and wheelhouses and combustion engine control appliances shall meet the following requirements:;</w:t>
            </w:r>
          </w:p>
          <w:p w:rsidR="00032196" w:rsidRPr="005C4191" w:rsidRDefault="00032196" w:rsidP="00032196">
            <w:pPr>
              <w:suppressAutoHyphens w:val="0"/>
              <w:autoSpaceDE w:val="0"/>
              <w:autoSpaceDN w:val="0"/>
              <w:adjustRightInd w:val="0"/>
              <w:spacing w:before="40" w:after="120" w:line="220" w:lineRule="exact"/>
              <w:ind w:right="113"/>
              <w:rPr>
                <w:rFonts w:eastAsia="Calibri"/>
                <w:u w:val="single"/>
                <w:lang w:val="fr-CH" w:eastAsia="fr-FR"/>
              </w:rPr>
            </w:pPr>
            <w:r w:rsidRPr="005C4191">
              <w:rPr>
                <w:rFonts w:eastAsia="Calibri"/>
                <w:u w:val="single"/>
                <w:lang w:val="fr-CH" w:eastAsia="fr-FR"/>
              </w:rPr>
              <w:t>Generators, engines, etc.: IP13 protection mode;</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lastRenderedPageBreak/>
              <w:t>Control panels, lamps, switches near the entrances to accommodation etc.:IP23 protection mode;</w:t>
            </w:r>
          </w:p>
          <w:p w:rsidR="00032196" w:rsidRPr="005C4191" w:rsidRDefault="00032196" w:rsidP="00032196">
            <w:pPr>
              <w:suppressAutoHyphens w:val="0"/>
              <w:autoSpaceDE w:val="0"/>
              <w:autoSpaceDN w:val="0"/>
              <w:adjustRightInd w:val="0"/>
              <w:spacing w:before="40" w:after="120" w:line="220" w:lineRule="exact"/>
              <w:ind w:right="113"/>
              <w:rPr>
                <w:rFonts w:eastAsia="Calibri"/>
                <w:strike/>
                <w:u w:val="single"/>
                <w:lang w:val="fr-CH" w:eastAsia="fr-FR"/>
              </w:rPr>
            </w:pPr>
            <w:r w:rsidRPr="005C4191">
              <w:rPr>
                <w:rFonts w:eastAsia="Calibri"/>
                <w:u w:val="single"/>
                <w:lang w:val="fr-CH" w:eastAsia="fr-FR"/>
              </w:rPr>
              <w:t>Appliances, etc. IP55 protection mode.</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lastRenderedPageBreak/>
              <w:t>In ADN 2015:</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9.3.1.52.3 a)</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9.3.1.52.3 b)</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9.3.3.52.3 a)</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9.3.3.52.3 b)</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adapted</w:t>
            </w: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rFonts w:cs="Arial"/>
                <w:b/>
                <w:u w:val="single"/>
                <w:lang w:val="en-GB" w:eastAsia="fr-FR"/>
              </w:rPr>
            </w:pPr>
            <w:r w:rsidRPr="00AE2EA7">
              <w:rPr>
                <w:rFonts w:cs="Arial"/>
                <w:b/>
                <w:u w:val="single"/>
                <w:lang w:val="en-GB" w:eastAsia="fr-FR"/>
              </w:rPr>
              <w:t>9.3.1.12.4</w:t>
            </w:r>
          </w:p>
          <w:p w:rsidR="00032196" w:rsidRPr="00AE2EA7" w:rsidRDefault="00032196" w:rsidP="00032196">
            <w:pPr>
              <w:autoSpaceDE w:val="0"/>
              <w:autoSpaceDN w:val="0"/>
              <w:adjustRightInd w:val="0"/>
              <w:spacing w:before="40" w:after="120" w:line="220" w:lineRule="exact"/>
              <w:rPr>
                <w:rFonts w:cs="Arial"/>
                <w:b/>
                <w:u w:val="single"/>
                <w:lang w:val="en-GB" w:eastAsia="fr-FR"/>
              </w:rPr>
            </w:pPr>
            <w:r w:rsidRPr="00AE2EA7">
              <w:rPr>
                <w:rFonts w:cs="Arial"/>
                <w:b/>
                <w:u w:val="single"/>
                <w:lang w:val="en-GB" w:eastAsia="fr-FR"/>
              </w:rPr>
              <w:t>9.3.2.12.4</w:t>
            </w:r>
          </w:p>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cs="Arial"/>
                <w:b/>
                <w:u w:val="single"/>
                <w:lang w:val="en-GB" w:eastAsia="fr-FR"/>
              </w:rPr>
              <w:t>9.3.3.12.4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Non-electrical installations and equipment used during loading, unloading, degassing and when </w:t>
            </w:r>
            <w:r w:rsidRPr="00AE2EA7">
              <w:rPr>
                <w:rFonts w:eastAsia="TimesNewRomanPSMT"/>
                <w:u w:val="single"/>
                <w:lang w:val="en-GB" w:eastAsia="fr-FR"/>
              </w:rPr>
              <w:t>near to or within a shore-side assigned zone</w:t>
            </w:r>
          </w:p>
        </w:tc>
        <w:tc>
          <w:tcPr>
            <w:tcW w:w="6842" w:type="dxa"/>
          </w:tcPr>
          <w:p w:rsidR="00032196" w:rsidRPr="00AE2EA7" w:rsidRDefault="00032196" w:rsidP="00032196">
            <w:pPr>
              <w:tabs>
                <w:tab w:val="left" w:pos="2755"/>
              </w:tabs>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9.3.1.12.4(b) 9.3.2.12.4(b) 9.3.3.12.4(b)</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Gas detection system: T90-time</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lang w:val="en-GB" w:eastAsia="fr-FR"/>
              </w:rPr>
            </w:pPr>
            <w:r w:rsidRPr="00AE2EA7">
              <w:rPr>
                <w:b/>
                <w:u w:val="single"/>
                <w:lang w:val="en-GB" w:eastAsia="fr-FR"/>
              </w:rPr>
              <w:t xml:space="preserve">9.3.1.12.4 </w:t>
            </w:r>
            <w:r w:rsidRPr="00AE2EA7">
              <w:rPr>
                <w:b/>
                <w:u w:val="single"/>
                <w:lang w:val="en-GB" w:eastAsia="fr-FR"/>
              </w:rPr>
              <w:br/>
              <w:t>9.3.2.12.4</w:t>
            </w:r>
            <w:r w:rsidRPr="00AE2EA7">
              <w:rPr>
                <w:b/>
                <w:u w:val="single"/>
                <w:lang w:val="en-GB" w:eastAsia="fr-FR"/>
              </w:rPr>
              <w:br/>
              <w:t xml:space="preserve">9.3.3.12.4     </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Alarm if not cleared</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lang w:val="en-GB" w:eastAsia="fr-FR"/>
              </w:rPr>
            </w:pPr>
            <w:r w:rsidRPr="00AE2EA7">
              <w:rPr>
                <w:b/>
                <w:lang w:val="en-GB" w:eastAsia="fr-FR"/>
              </w:rPr>
              <w:t>9.3.1.12.6 9.3.2.12.6 9.3.3.12.6</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 xml:space="preserve">Distance of the ventilation openings </w:t>
            </w:r>
            <w:r w:rsidRPr="00AE2EA7">
              <w:rPr>
                <w:u w:val="single"/>
                <w:lang w:val="en-GB" w:eastAsia="fr-FR"/>
              </w:rPr>
              <w:t>of accommodations, wheelhouse, service spaces</w:t>
            </w:r>
            <w:r w:rsidRPr="00AE2EA7">
              <w:rPr>
                <w:lang w:val="en-GB" w:eastAsia="fr-FR"/>
              </w:rPr>
              <w:t xml:space="preserve"> </w:t>
            </w:r>
            <w:r w:rsidRPr="00AE2EA7">
              <w:rPr>
                <w:rFonts w:eastAsia="TimesNewRomanPSMT"/>
                <w:lang w:val="en-GB" w:eastAsia="fr-FR"/>
              </w:rPr>
              <w:t>from cargo area</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lang w:val="en-GB" w:eastAsia="fr-FR"/>
              </w:rPr>
              <w:t>Renewal of the certificate of approval after 31 December</w:t>
            </w:r>
            <w:r w:rsidRPr="00AE2EA7">
              <w:rPr>
                <w:rFonts w:eastAsia="Calibri"/>
                <w:u w:val="single"/>
                <w:lang w:val="en-GB" w:eastAsia="fr-FR"/>
              </w:rPr>
              <w:t xml:space="preserve"> </w:t>
            </w:r>
            <w:r w:rsidRPr="00AE2EA7">
              <w:rPr>
                <w:rFonts w:cs="Arial"/>
                <w:strike/>
                <w:lang w:val="en-GB" w:eastAsia="fr-FR"/>
              </w:rPr>
              <w:t>2044</w:t>
            </w:r>
            <w:r w:rsidRPr="00AE2EA7">
              <w:rPr>
                <w:rFonts w:cs="Arial"/>
                <w:lang w:val="en-GB" w:eastAsia="fr-FR"/>
              </w:rPr>
              <w:t xml:space="preserve"> </w:t>
            </w:r>
            <w:r w:rsidRPr="00AE2EA7">
              <w:rPr>
                <w:rFonts w:cs="Arial"/>
                <w:u w:val="single"/>
                <w:lang w:val="en-GB" w:eastAsia="fr-FR"/>
              </w:rPr>
              <w:t>2034</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 wheelhouse</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rPr>
                <w:rFonts w:eastAsia="TimesNewRomanPSMT"/>
                <w:b/>
                <w:lang w:val="en-GB" w:eastAsia="fr-FR"/>
              </w:rPr>
            </w:pPr>
            <w:r w:rsidRPr="00AE2EA7">
              <w:rPr>
                <w:rFonts w:eastAsia="TimesNewRomanPSMT"/>
                <w:b/>
                <w:lang w:val="en-GB" w:eastAsia="fr-FR"/>
              </w:rPr>
              <w:t>9.3.1.12.6</w:t>
            </w:r>
          </w:p>
          <w:p w:rsidR="00032196" w:rsidRPr="00AE2EA7" w:rsidRDefault="00032196" w:rsidP="00032196">
            <w:pPr>
              <w:suppressAutoHyphens w:val="0"/>
              <w:autoSpaceDE w:val="0"/>
              <w:autoSpaceDN w:val="0"/>
              <w:adjustRightInd w:val="0"/>
              <w:spacing w:before="40" w:after="120" w:line="220" w:lineRule="exact"/>
              <w:rPr>
                <w:rFonts w:eastAsia="TimesNewRomanPSMT"/>
                <w:b/>
                <w:lang w:val="en-GB" w:eastAsia="fr-FR"/>
              </w:rPr>
            </w:pPr>
            <w:r w:rsidRPr="00AE2EA7">
              <w:rPr>
                <w:rFonts w:eastAsia="TimesNewRomanPSMT"/>
                <w:b/>
                <w:lang w:val="en-GB" w:eastAsia="fr-FR"/>
              </w:rPr>
              <w:t>9.3.2.12.6</w:t>
            </w:r>
          </w:p>
          <w:p w:rsidR="00032196" w:rsidRPr="00AE2EA7" w:rsidRDefault="00032196" w:rsidP="00032196">
            <w:pPr>
              <w:suppressAutoHyphens w:val="0"/>
              <w:autoSpaceDE w:val="0"/>
              <w:autoSpaceDN w:val="0"/>
              <w:adjustRightInd w:val="0"/>
              <w:spacing w:before="40" w:after="120" w:line="220" w:lineRule="exact"/>
              <w:rPr>
                <w:b/>
                <w:lang w:val="en-GB" w:eastAsia="fr-FR"/>
              </w:rPr>
            </w:pPr>
            <w:r w:rsidRPr="00AE2EA7">
              <w:rPr>
                <w:rFonts w:eastAsia="TimesNewRomanPSMT"/>
                <w:b/>
                <w:lang w:val="en-GB" w:eastAsia="fr-FR"/>
              </w:rPr>
              <w:t>9.3.3.12.6</w:t>
            </w:r>
          </w:p>
        </w:tc>
        <w:tc>
          <w:tcPr>
            <w:tcW w:w="2821" w:type="dxa"/>
          </w:tcPr>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Permanently installed</w:t>
            </w:r>
          </w:p>
          <w:p w:rsidR="00032196" w:rsidRPr="00AE2EA7" w:rsidRDefault="00032196" w:rsidP="00032196">
            <w:pPr>
              <w:suppressAutoHyphens w:val="0"/>
              <w:autoSpaceDE w:val="0"/>
              <w:autoSpaceDN w:val="0"/>
              <w:adjustRightInd w:val="0"/>
              <w:spacing w:before="40" w:after="120" w:line="220" w:lineRule="exact"/>
              <w:rPr>
                <w:lang w:val="en-GB" w:eastAsia="fr-FR"/>
              </w:rPr>
            </w:pPr>
            <w:r w:rsidRPr="00AE2EA7">
              <w:rPr>
                <w:rFonts w:eastAsia="TimesNewRomanPSMT"/>
                <w:strike/>
                <w:lang w:val="en-GB" w:eastAsia="fr-FR"/>
              </w:rPr>
              <w:t xml:space="preserve">flame screens </w:t>
            </w:r>
            <w:r w:rsidRPr="00AE2EA7">
              <w:rPr>
                <w:rFonts w:eastAsia="TimesNewRomanPSMT"/>
                <w:u w:val="single"/>
                <w:lang w:val="en-GB" w:eastAsia="fr-FR"/>
              </w:rPr>
              <w:t xml:space="preserve">devices according to </w:t>
            </w:r>
            <w:r w:rsidRPr="00AE2EA7">
              <w:rPr>
                <w:bCs/>
                <w:u w:val="single"/>
                <w:lang w:val="en-GB" w:eastAsia="fr-FR"/>
              </w:rPr>
              <w:t>9.3.x.40.2.2 c</w:t>
            </w:r>
            <w:r w:rsidRPr="00AE2EA7">
              <w:rPr>
                <w:rFonts w:eastAsia="TimesNewRomanPSMT"/>
                <w:u w:val="single"/>
                <w:lang w:val="en-GB" w:eastAsia="fr-FR"/>
              </w:rPr>
              <w:t>.</w:t>
            </w: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N.R.M. from 1 January 2003</w:t>
            </w:r>
          </w:p>
          <w:p w:rsidR="00032196" w:rsidRPr="00AE2EA7" w:rsidRDefault="00032196" w:rsidP="00032196">
            <w:pPr>
              <w:suppressAutoHyphens w:val="0"/>
              <w:autoSpaceDE w:val="0"/>
              <w:autoSpaceDN w:val="0"/>
              <w:adjustRightInd w:val="0"/>
              <w:spacing w:before="40" w:after="120" w:line="220" w:lineRule="exact"/>
              <w:rPr>
                <w:u w:val="single"/>
                <w:lang w:val="en-GB" w:eastAsia="fr-FR"/>
              </w:rPr>
            </w:pPr>
            <w:r w:rsidRPr="00AE2EA7">
              <w:rPr>
                <w:rFonts w:eastAsia="TimesNewRomanPSMT"/>
                <w:lang w:val="en-GB" w:eastAsia="fr-FR"/>
              </w:rPr>
              <w:t>Renewal of the certificate of approval after 31 December 2018</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Editorially adapted</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rPr>
                <w:rFonts w:eastAsia="TimesNewRomanPSMT"/>
                <w:b/>
                <w:lang w:val="en-GB" w:eastAsia="fr-FR"/>
              </w:rPr>
            </w:pPr>
            <w:r w:rsidRPr="00AE2EA7">
              <w:rPr>
                <w:b/>
                <w:strike/>
                <w:lang w:val="en-GB" w:eastAsia="fr-FR"/>
              </w:rPr>
              <w:t>9.3.3.12.7</w:t>
            </w:r>
          </w:p>
        </w:tc>
        <w:tc>
          <w:tcPr>
            <w:tcW w:w="2821" w:type="dxa"/>
          </w:tcPr>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Approval of flame</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arresters</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N.R.M.</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Renewal of the certificate of approval after</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31 December 2018 for Type N vessels whose keels were laid before 1 January 1977.</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 xml:space="preserve">9.3.1.17.6 9.3.2.17.6 </w:t>
            </w:r>
            <w:r w:rsidRPr="00AE2EA7">
              <w:rPr>
                <w:b/>
                <w:u w:val="single"/>
                <w:lang w:val="en-GB" w:eastAsia="fr-FR"/>
              </w:rPr>
              <w:lastRenderedPageBreak/>
              <w:t>9.3.3.17.6</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lastRenderedPageBreak/>
              <w:t xml:space="preserve">Distance ventilation openings of the pump room to </w:t>
            </w:r>
            <w:r w:rsidRPr="00AE2EA7">
              <w:rPr>
                <w:u w:val="single"/>
                <w:lang w:val="en-GB" w:eastAsia="fr-FR"/>
              </w:rPr>
              <w:lastRenderedPageBreak/>
              <w:t>wheelhouse</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lastRenderedPageBreak/>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lastRenderedPageBreak/>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lastRenderedPageBreak/>
              <w:t xml:space="preserve">New transitional </w:t>
            </w:r>
            <w:r w:rsidRPr="00AE2EA7">
              <w:rPr>
                <w:rFonts w:eastAsia="Calibri"/>
                <w:lang w:val="en-GB" w:eastAsia="fr-FR"/>
              </w:rPr>
              <w:lastRenderedPageBreak/>
              <w:t>provision</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lastRenderedPageBreak/>
              <w:t>9.3.1.17.6 9.3.2.17.6 9.3.3.17.6</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Oxygen measuring system</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Limiting value for alarm</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2020</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9.3.1.17.6 9.3.2.17.6 9.3.3.17.6</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Alarm if not cleared</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9.3.1.21.7 9.3.2.21.7 9.3.3.21.7</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Alarm if not cleared</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New transitional provision</w:t>
            </w: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b/>
                <w:u w:val="single"/>
                <w:lang w:val="en-GB" w:eastAsia="fr-FR"/>
              </w:rPr>
            </w:pPr>
            <w:r w:rsidRPr="00AE2EA7">
              <w:rPr>
                <w:b/>
                <w:bCs/>
                <w:u w:val="single"/>
                <w:lang w:val="en-GB" w:eastAsia="fr-FR"/>
              </w:rPr>
              <w:t>9.3.2.20.4</w:t>
            </w:r>
            <w:r w:rsidRPr="00AE2EA7">
              <w:rPr>
                <w:b/>
                <w:bCs/>
                <w:u w:val="single"/>
                <w:lang w:val="en-GB" w:eastAsia="fr-FR"/>
              </w:rPr>
              <w:br/>
              <w:t>9.3.3.20.4</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Explosion group / subgroup</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autoSpaceDE w:val="0"/>
              <w:autoSpaceDN w:val="0"/>
              <w:adjustRightInd w:val="0"/>
              <w:spacing w:before="40" w:after="120" w:line="220" w:lineRule="exact"/>
              <w:rPr>
                <w:lang w:val="en-GB" w:eastAsia="fr-FR"/>
              </w:rPr>
            </w:pPr>
            <w:r w:rsidRPr="00AE2EA7">
              <w:rPr>
                <w:rFonts w:eastAsia="TimesNewRomanPSMT"/>
                <w:lang w:val="en-GB" w:eastAsia="fr-FR"/>
              </w:rPr>
              <w:t xml:space="preserve">Explaining ‘type approved by the competent authority for the use prescribed’ in </w:t>
            </w:r>
            <w:r w:rsidRPr="00AE2EA7">
              <w:rPr>
                <w:rFonts w:cs="Arial"/>
                <w:bCs/>
                <w:lang w:val="en-GB" w:eastAsia="de-DE"/>
              </w:rPr>
              <w:t>ADN 2015</w:t>
            </w:r>
          </w:p>
        </w:tc>
      </w:tr>
      <w:tr w:rsidR="00032196" w:rsidRPr="00AE2EA7" w:rsidTr="00032196">
        <w:trPr>
          <w:trHeight w:val="464"/>
        </w:trPr>
        <w:tc>
          <w:tcPr>
            <w:tcW w:w="1438" w:type="dxa"/>
            <w:shd w:val="clear" w:color="auto" w:fill="auto"/>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bCs/>
                <w:u w:val="single"/>
                <w:lang w:val="en-GB" w:eastAsia="fr-FR"/>
              </w:rPr>
              <w:t>9.3.3.21.1 (g)</w:t>
            </w:r>
            <w:r w:rsidRPr="00AE2EA7">
              <w:rPr>
                <w:b/>
                <w:bCs/>
                <w:u w:val="single"/>
                <w:lang w:val="en-GB" w:eastAsia="fr-FR"/>
              </w:rPr>
              <w:br/>
              <w:t>9.3.2.21.1 (g)</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Explosion group / subgroup</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TimesNewRomanPSMT"/>
                <w:lang w:val="en-GB" w:eastAsia="fr-FR"/>
              </w:rPr>
              <w:t xml:space="preserve">Explaining ‘type approved by the competent authority for the use prescribed’ in </w:t>
            </w:r>
            <w:r w:rsidRPr="00AE2EA7">
              <w:rPr>
                <w:rFonts w:cs="Arial"/>
                <w:bCs/>
                <w:lang w:val="en-GB" w:eastAsia="de-DE"/>
              </w:rPr>
              <w:t>ADN 2015</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9.3.2.22.4 (a)</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 xml:space="preserve">9.3.3.22.4 (e) </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u w:val="single"/>
                <w:lang w:val="en-GB" w:eastAsia="fr-FR"/>
              </w:rPr>
            </w:pPr>
            <w:r w:rsidRPr="00AE2EA7">
              <w:rPr>
                <w:rFonts w:eastAsia="Calibri"/>
                <w:lang w:val="en-GB" w:eastAsia="fr-FR"/>
              </w:rPr>
              <w:t>Pressure setting of</w:t>
            </w:r>
            <w:r w:rsidRPr="00AE2EA7">
              <w:rPr>
                <w:rFonts w:eastAsia="Calibri"/>
                <w:u w:val="single"/>
                <w:lang w:val="en-GB" w:eastAsia="fr-FR"/>
              </w:rPr>
              <w:t xml:space="preserve"> over pressure valve / </w:t>
            </w:r>
            <w:r w:rsidRPr="00AE2EA7">
              <w:rPr>
                <w:rFonts w:eastAsia="Calibri"/>
                <w:lang w:val="en-GB" w:eastAsia="fr-FR"/>
              </w:rPr>
              <w:t>high velocity vent valves</w:t>
            </w:r>
            <w:r w:rsidRPr="00AE2EA7">
              <w:rPr>
                <w:rFonts w:eastAsia="Calibri"/>
                <w:u w:val="single"/>
                <w:lang w:val="en-GB" w:eastAsia="fr-FR"/>
              </w:rPr>
              <w:t xml:space="preserve"> </w:t>
            </w:r>
          </w:p>
        </w:tc>
        <w:tc>
          <w:tcPr>
            <w:tcW w:w="6842"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N.R.M.</w:t>
            </w:r>
          </w:p>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Renewal of the certificate of approval after 31 December 2018</w:t>
            </w:r>
          </w:p>
        </w:tc>
        <w:tc>
          <w:tcPr>
            <w:tcW w:w="1940" w:type="dxa"/>
          </w:tcPr>
          <w:p w:rsidR="00032196" w:rsidRPr="00AE2EA7" w:rsidRDefault="00032196" w:rsidP="00032196">
            <w:pPr>
              <w:spacing w:before="40" w:after="120" w:line="220" w:lineRule="exact"/>
              <w:rPr>
                <w:lang w:val="en-GB" w:eastAsia="fr-FR"/>
              </w:rPr>
            </w:pPr>
            <w:r w:rsidRPr="00AE2EA7">
              <w:rPr>
                <w:lang w:val="en-GB" w:eastAsia="fr-FR"/>
              </w:rPr>
              <w:t>editorial</w:t>
            </w:r>
          </w:p>
          <w:p w:rsidR="00032196" w:rsidRPr="00AE2EA7" w:rsidRDefault="00032196" w:rsidP="00032196">
            <w:pPr>
              <w:autoSpaceDE w:val="0"/>
              <w:autoSpaceDN w:val="0"/>
              <w:adjustRightInd w:val="0"/>
              <w:spacing w:before="40" w:after="120" w:line="220" w:lineRule="exact"/>
              <w:rPr>
                <w:rFonts w:cs="Arial"/>
                <w:lang w:val="en-GB" w:eastAsia="fr-FR"/>
              </w:rPr>
            </w:pPr>
            <w:r w:rsidRPr="00AE2EA7">
              <w:rPr>
                <w:lang w:val="en-GB" w:eastAsia="fr-FR"/>
              </w:rPr>
              <w:t xml:space="preserve">In ADN 2015 </w:t>
            </w:r>
            <w:r w:rsidRPr="00AE2EA7">
              <w:rPr>
                <w:rFonts w:cs="Arial"/>
                <w:lang w:val="en-GB" w:eastAsia="fr-FR"/>
              </w:rPr>
              <w:t xml:space="preserve">9.3.2.22.4 (b), </w:t>
            </w:r>
          </w:p>
          <w:p w:rsidR="00032196" w:rsidRPr="00AE2EA7" w:rsidRDefault="00032196" w:rsidP="00032196">
            <w:pPr>
              <w:suppressAutoHyphens w:val="0"/>
              <w:spacing w:before="40" w:after="120" w:line="220" w:lineRule="exact"/>
              <w:ind w:right="113"/>
              <w:rPr>
                <w:lang w:val="en-GB" w:eastAsia="fr-FR"/>
              </w:rPr>
            </w:pPr>
            <w:r w:rsidRPr="00AE2EA7">
              <w:rPr>
                <w:rFonts w:cs="Arial"/>
                <w:lang w:val="en-GB" w:eastAsia="fr-FR"/>
              </w:rPr>
              <w:t>9.3.3.22.4 (b)</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textAlignment w:val="baseline"/>
              <w:rPr>
                <w:rFonts w:ascii="Tms Rmn" w:hAnsi="Tms Rmn"/>
                <w:b/>
                <w:sz w:val="22"/>
                <w:u w:val="single"/>
                <w:lang w:val="en-GB" w:eastAsia="fr-FR"/>
              </w:rPr>
            </w:pPr>
            <w:r w:rsidRPr="00AE2EA7">
              <w:rPr>
                <w:b/>
                <w:lang w:val="en-GB" w:eastAsia="fr-FR"/>
              </w:rPr>
              <w:lastRenderedPageBreak/>
              <w:t>9.3.1.22.3</w:t>
            </w:r>
            <w:r w:rsidRPr="00AE2EA7">
              <w:rPr>
                <w:b/>
                <w:lang w:val="en-GB" w:eastAsia="fr-FR"/>
              </w:rPr>
              <w:br/>
            </w:r>
            <w:r w:rsidRPr="00AE2EA7">
              <w:rPr>
                <w:b/>
                <w:strike/>
                <w:lang w:val="en-GB" w:eastAsia="fr-FR"/>
              </w:rPr>
              <w:t>9.3.2.22.4 (b)</w:t>
            </w:r>
            <w:r w:rsidRPr="00AE2EA7">
              <w:rPr>
                <w:b/>
                <w:strike/>
                <w:lang w:val="en-GB" w:eastAsia="fr-FR"/>
              </w:rPr>
              <w:br/>
              <w:t>9.3.3.22.4 (b)</w:t>
            </w:r>
            <w:r w:rsidRPr="00AE2EA7">
              <w:rPr>
                <w:b/>
                <w:strike/>
                <w:lang w:val="en-GB" w:eastAsia="fr-FR"/>
              </w:rPr>
              <w:br/>
            </w:r>
            <w:r w:rsidRPr="00AE2EA7">
              <w:rPr>
                <w:b/>
                <w:u w:val="single"/>
                <w:lang w:val="en-GB" w:eastAsia="fr-FR"/>
              </w:rPr>
              <w:t>9.3.2.22.4 (a)</w:t>
            </w:r>
            <w:r w:rsidRPr="00AE2EA7">
              <w:rPr>
                <w:b/>
                <w:u w:val="single"/>
                <w:lang w:val="en-GB" w:eastAsia="fr-FR"/>
              </w:rPr>
              <w:br/>
            </w:r>
            <w:r w:rsidRPr="00AE2EA7">
              <w:rPr>
                <w:rFonts w:ascii="Tms Rmn" w:hAnsi="Tms Rmn"/>
                <w:b/>
                <w:sz w:val="22"/>
                <w:u w:val="single"/>
                <w:lang w:val="en-GB" w:eastAsia="fr-FR"/>
              </w:rPr>
              <w:t>9.3.3.22.4 (a)</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 xml:space="preserve">Position of outlets of </w:t>
            </w:r>
            <w:r w:rsidRPr="00AE2EA7">
              <w:rPr>
                <w:rFonts w:eastAsia="Calibri"/>
                <w:strike/>
                <w:lang w:val="en-GB" w:eastAsia="fr-FR"/>
              </w:rPr>
              <w:t>valves</w:t>
            </w:r>
            <w:r w:rsidRPr="00AE2EA7">
              <w:rPr>
                <w:rFonts w:eastAsia="Calibri"/>
                <w:lang w:val="en-GB" w:eastAsia="fr-FR"/>
              </w:rPr>
              <w:t xml:space="preserve"> </w:t>
            </w:r>
            <w:r w:rsidRPr="00AE2EA7">
              <w:rPr>
                <w:rFonts w:eastAsia="Calibri"/>
                <w:u w:val="single"/>
                <w:lang w:val="en-GB" w:eastAsia="fr-FR"/>
              </w:rPr>
              <w:t>pressure relief devices</w:t>
            </w:r>
            <w:r w:rsidRPr="00AE2EA7">
              <w:rPr>
                <w:rFonts w:eastAsia="Calibri"/>
                <w:lang w:val="en-GB" w:eastAsia="fr-FR"/>
              </w:rPr>
              <w:t xml:space="preserve"> </w:t>
            </w:r>
            <w:r w:rsidRPr="00AE2EA7">
              <w:rPr>
                <w:rFonts w:eastAsia="Calibri"/>
                <w:u w:val="single"/>
                <w:lang w:val="en-GB" w:eastAsia="fr-FR"/>
              </w:rPr>
              <w:t xml:space="preserve">/ </w:t>
            </w:r>
            <w:r w:rsidRPr="00AE2EA7">
              <w:rPr>
                <w:rFonts w:eastAsia="Calibri"/>
                <w:lang w:val="en-GB" w:eastAsia="fr-FR"/>
              </w:rPr>
              <w:t>high velocity vent valves</w:t>
            </w:r>
            <w:r w:rsidRPr="00AE2EA7">
              <w:rPr>
                <w:rFonts w:eastAsia="Calibri"/>
                <w:u w:val="single"/>
                <w:lang w:val="en-GB" w:eastAsia="fr-FR"/>
              </w:rPr>
              <w:t xml:space="preserve"> </w:t>
            </w:r>
            <w:r w:rsidRPr="00AE2EA7">
              <w:rPr>
                <w:rFonts w:eastAsia="Calibri"/>
                <w:lang w:val="en-GB" w:eastAsia="fr-FR"/>
              </w:rPr>
              <w:t>above the deck</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 xml:space="preserve">N.R.M. </w:t>
            </w:r>
          </w:p>
          <w:p w:rsidR="00032196" w:rsidRPr="00AE2EA7" w:rsidRDefault="00032196" w:rsidP="00032196">
            <w:pPr>
              <w:suppressAutoHyphens w:val="0"/>
              <w:spacing w:before="40" w:after="120" w:line="220" w:lineRule="exact"/>
              <w:ind w:right="113"/>
              <w:rPr>
                <w:lang w:val="en-GB" w:eastAsia="fr-FR"/>
              </w:rPr>
            </w:pPr>
            <w:r w:rsidRPr="00AE2EA7">
              <w:rPr>
                <w:rFonts w:eastAsia="Calibri"/>
                <w:lang w:val="en-GB" w:eastAsia="fr-FR"/>
              </w:rPr>
              <w:t xml:space="preserve">Renewal of the certificate of approval after 31 December </w:t>
            </w:r>
            <w:r w:rsidRPr="00AE2EA7">
              <w:rPr>
                <w:lang w:val="en-GB" w:eastAsia="fr-FR"/>
              </w:rPr>
              <w:t>2018</w:t>
            </w:r>
          </w:p>
        </w:tc>
        <w:tc>
          <w:tcPr>
            <w:tcW w:w="1940" w:type="dxa"/>
          </w:tcPr>
          <w:p w:rsidR="00032196" w:rsidRPr="00AE2EA7" w:rsidRDefault="00032196" w:rsidP="00032196">
            <w:pPr>
              <w:spacing w:before="40" w:after="120" w:line="220" w:lineRule="exact"/>
              <w:rPr>
                <w:lang w:val="en-GB" w:eastAsia="fr-FR"/>
              </w:rPr>
            </w:pPr>
            <w:r w:rsidRPr="00AE2EA7">
              <w:rPr>
                <w:lang w:val="en-GB" w:eastAsia="fr-FR"/>
              </w:rPr>
              <w:t>editorial</w:t>
            </w:r>
          </w:p>
          <w:p w:rsidR="00032196" w:rsidRPr="00AE2EA7" w:rsidRDefault="00032196" w:rsidP="00032196">
            <w:pPr>
              <w:autoSpaceDE w:val="0"/>
              <w:autoSpaceDN w:val="0"/>
              <w:adjustRightInd w:val="0"/>
              <w:spacing w:before="40" w:after="120" w:line="220" w:lineRule="exact"/>
              <w:rPr>
                <w:lang w:val="en-GB" w:eastAsia="fr-FR"/>
              </w:rPr>
            </w:pPr>
            <w:r w:rsidRPr="00AE2EA7">
              <w:rPr>
                <w:lang w:val="en-GB" w:eastAsia="fr-FR"/>
              </w:rPr>
              <w:t xml:space="preserve">In ADN 2015 </w:t>
            </w:r>
            <w:r w:rsidRPr="00AE2EA7">
              <w:rPr>
                <w:rFonts w:cs="Arial"/>
                <w:lang w:val="en-GB" w:eastAsia="fr-FR"/>
              </w:rPr>
              <w:t xml:space="preserve">9.3.2.22.4 (b), </w:t>
            </w:r>
            <w:r w:rsidRPr="00AE2EA7">
              <w:rPr>
                <w:rFonts w:cs="Arial"/>
                <w:lang w:val="en-GB" w:eastAsia="fr-FR"/>
              </w:rPr>
              <w:br/>
              <w:t>9.3.3.22.4 (b)</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9.3.2.22.4 (d)</w:t>
            </w:r>
            <w:r w:rsidRPr="00AE2EA7">
              <w:rPr>
                <w:b/>
                <w:u w:val="single"/>
                <w:lang w:val="en-GB" w:eastAsia="fr-FR"/>
              </w:rPr>
              <w:br/>
              <w:t>9.3.3.22.4 (e)</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u w:val="single"/>
                <w:lang w:val="en-GB" w:eastAsia="fr-FR"/>
              </w:rPr>
            </w:pPr>
            <w:r w:rsidRPr="00AE2EA7">
              <w:rPr>
                <w:u w:val="single"/>
                <w:lang w:val="en-GB" w:eastAsia="fr-FR"/>
              </w:rPr>
              <w:t>Explosion group / subgroup</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spacing w:before="40" w:after="120" w:line="220" w:lineRule="exact"/>
              <w:ind w:right="113"/>
              <w:rPr>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spacing w:before="40" w:after="120" w:line="220" w:lineRule="exact"/>
              <w:ind w:right="113"/>
              <w:rPr>
                <w:lang w:val="en-GB" w:eastAsia="fr-FR"/>
              </w:rPr>
            </w:pPr>
            <w:r w:rsidRPr="00AE2EA7">
              <w:rPr>
                <w:rFonts w:eastAsia="TimesNewRomanPSMT"/>
                <w:lang w:val="en-GB" w:eastAsia="fr-FR"/>
              </w:rPr>
              <w:t xml:space="preserve">Explaining ‘type approved by the competent authority for the use prescribed’ in </w:t>
            </w:r>
            <w:r w:rsidRPr="00AE2EA7">
              <w:rPr>
                <w:rFonts w:cs="Arial"/>
                <w:bCs/>
                <w:lang w:val="en-GB" w:eastAsia="de-DE"/>
              </w:rPr>
              <w:t>ADN 2015</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9.3.2.26.2</w:t>
            </w:r>
            <w:r w:rsidRPr="00AE2EA7">
              <w:rPr>
                <w:b/>
                <w:u w:val="single"/>
                <w:lang w:val="en-GB" w:eastAsia="fr-FR"/>
              </w:rPr>
              <w:br/>
              <w:t>9.3.3.26.2 (b)</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u w:val="single"/>
                <w:lang w:val="en-GB" w:eastAsia="fr-FR"/>
              </w:rPr>
            </w:pPr>
            <w:r w:rsidRPr="00AE2EA7">
              <w:rPr>
                <w:u w:val="single"/>
                <w:lang w:val="en-GB" w:eastAsia="fr-FR"/>
              </w:rPr>
              <w:t>Explosion group / subgroup</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spacing w:before="40" w:after="120" w:line="220" w:lineRule="exact"/>
              <w:ind w:right="113"/>
              <w:rPr>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2024</w:t>
            </w:r>
          </w:p>
        </w:tc>
        <w:tc>
          <w:tcPr>
            <w:tcW w:w="1940" w:type="dxa"/>
          </w:tcPr>
          <w:p w:rsidR="00032196" w:rsidRPr="00AE2EA7" w:rsidRDefault="00032196" w:rsidP="00032196">
            <w:pPr>
              <w:suppressAutoHyphens w:val="0"/>
              <w:spacing w:before="40" w:after="120" w:line="220" w:lineRule="exact"/>
              <w:ind w:right="113"/>
              <w:rPr>
                <w:lang w:val="en-GB" w:eastAsia="fr-FR"/>
              </w:rPr>
            </w:pPr>
            <w:r w:rsidRPr="00AE2EA7">
              <w:rPr>
                <w:rFonts w:cs="Arial"/>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lang w:val="en-GB" w:eastAsia="fr-FR"/>
              </w:rPr>
            </w:pPr>
            <w:r w:rsidRPr="00AE2EA7">
              <w:rPr>
                <w:rFonts w:eastAsia="Calibri"/>
                <w:b/>
                <w:u w:val="single"/>
                <w:lang w:val="en-GB" w:eastAsia="fr-FR"/>
              </w:rPr>
              <w:t>9.3.1.51 (a)</w:t>
            </w:r>
            <w:r w:rsidRPr="00AE2EA7">
              <w:rPr>
                <w:rFonts w:eastAsia="Calibri"/>
                <w:b/>
                <w:u w:val="single"/>
                <w:lang w:val="en-GB" w:eastAsia="fr-FR"/>
              </w:rPr>
              <w:br/>
              <w:t>9.3.2.51 (a)</w:t>
            </w:r>
            <w:r w:rsidRPr="00AE2EA7">
              <w:rPr>
                <w:rFonts w:eastAsia="Calibri"/>
                <w:b/>
                <w:u w:val="single"/>
                <w:lang w:val="en-GB" w:eastAsia="fr-FR"/>
              </w:rPr>
              <w:br/>
              <w:t>9.3.3.51 (a)</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lang w:val="en-GB" w:eastAsia="de-DE"/>
              </w:rPr>
              <w:t xml:space="preserve">Surface temperature of non-electrical installations and equipment not exceeding 200°C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cs="Arial"/>
                <w:lang w:val="en-GB" w:eastAsia="fr-FR"/>
              </w:rPr>
              <w:t>New transitional provision</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9.3.x.51.3</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tc>
        <w:tc>
          <w:tcPr>
            <w:tcW w:w="6842" w:type="dxa"/>
          </w:tcPr>
          <w:p w:rsidR="00032196" w:rsidRPr="00AE2EA7" w:rsidDel="008D0765" w:rsidRDefault="00032196" w:rsidP="00032196">
            <w:pPr>
              <w:suppressAutoHyphens w:val="0"/>
              <w:overflowPunct w:val="0"/>
              <w:autoSpaceDE w:val="0"/>
              <w:autoSpaceDN w:val="0"/>
              <w:adjustRightInd w:val="0"/>
              <w:spacing w:before="40" w:after="120" w:line="220" w:lineRule="exact"/>
              <w:ind w:right="113"/>
              <w:textAlignment w:val="baseline"/>
              <w:rPr>
                <w:i/>
                <w:u w:val="single"/>
                <w:lang w:val="en-GB" w:eastAsia="fr-FR"/>
              </w:rPr>
            </w:pPr>
            <w:r w:rsidRPr="00AE2EA7">
              <w:rPr>
                <w:i/>
                <w:lang w:val="en-GB" w:eastAsia="de-DE"/>
              </w:rPr>
              <w:t>Deleted</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cs="Arial"/>
                <w:lang w:val="en-GB" w:eastAsia="fr-FR"/>
              </w:rPr>
            </w:pPr>
          </w:p>
        </w:tc>
      </w:tr>
      <w:tr w:rsidR="00032196" w:rsidRPr="00AE2EA7" w:rsidTr="00032196">
        <w:trPr>
          <w:trHeight w:val="374"/>
        </w:trPr>
        <w:tc>
          <w:tcPr>
            <w:tcW w:w="1438" w:type="dxa"/>
          </w:tcPr>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9.3.1.51.2</w:t>
            </w:r>
          </w:p>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9.3.2.51.2</w:t>
            </w:r>
          </w:p>
          <w:p w:rsidR="00032196" w:rsidRPr="00AE2EA7" w:rsidRDefault="00032196" w:rsidP="00032196">
            <w:pPr>
              <w:tabs>
                <w:tab w:val="left" w:pos="708"/>
              </w:tabs>
              <w:suppressAutoHyphens w:val="0"/>
              <w:overflowPunct w:val="0"/>
              <w:autoSpaceDE w:val="0"/>
              <w:autoSpaceDN w:val="0"/>
              <w:adjustRightInd w:val="0"/>
              <w:spacing w:before="40" w:after="120" w:line="220" w:lineRule="exact"/>
              <w:ind w:left="1134" w:hanging="1134"/>
              <w:textAlignment w:val="baseline"/>
              <w:rPr>
                <w:b/>
                <w:strike/>
                <w:lang w:val="en-GB" w:eastAsia="fr-FR"/>
              </w:rPr>
            </w:pPr>
            <w:r w:rsidRPr="00AE2EA7">
              <w:rPr>
                <w:b/>
                <w:strike/>
                <w:lang w:val="en-GB" w:eastAsia="fr-FR"/>
              </w:rPr>
              <w:t>9.3.3.51.2</w:t>
            </w:r>
          </w:p>
          <w:p w:rsidR="00032196" w:rsidRPr="00AE2EA7" w:rsidRDefault="00032196" w:rsidP="00032196">
            <w:pPr>
              <w:tabs>
                <w:tab w:val="left" w:pos="708"/>
              </w:tabs>
              <w:suppressAutoHyphens w:val="0"/>
              <w:overflowPunct w:val="0"/>
              <w:autoSpaceDE w:val="0"/>
              <w:autoSpaceDN w:val="0"/>
              <w:adjustRightInd w:val="0"/>
              <w:spacing w:before="40" w:after="120" w:line="220" w:lineRule="exact"/>
              <w:ind w:left="1134" w:hanging="1134"/>
              <w:textAlignment w:val="baseline"/>
              <w:rPr>
                <w:b/>
                <w:u w:val="single"/>
                <w:lang w:val="en-GB" w:eastAsia="fr-FR"/>
              </w:rPr>
            </w:pPr>
            <w:r w:rsidRPr="00AE2EA7">
              <w:rPr>
                <w:b/>
                <w:u w:val="single"/>
                <w:lang w:val="en-GB" w:eastAsia="fr-FR"/>
              </w:rPr>
              <w:t>9.3.1.52.4</w:t>
            </w:r>
          </w:p>
          <w:p w:rsidR="00032196" w:rsidRPr="00AE2EA7" w:rsidRDefault="00032196" w:rsidP="00032196">
            <w:pPr>
              <w:tabs>
                <w:tab w:val="left" w:pos="708"/>
              </w:tabs>
              <w:suppressAutoHyphens w:val="0"/>
              <w:overflowPunct w:val="0"/>
              <w:autoSpaceDE w:val="0"/>
              <w:autoSpaceDN w:val="0"/>
              <w:adjustRightInd w:val="0"/>
              <w:spacing w:before="40" w:after="120" w:line="220" w:lineRule="exact"/>
              <w:ind w:left="1134" w:hanging="1134"/>
              <w:textAlignment w:val="baseline"/>
              <w:rPr>
                <w:b/>
                <w:u w:val="single"/>
                <w:lang w:val="en-GB" w:eastAsia="fr-FR"/>
              </w:rPr>
            </w:pPr>
            <w:r w:rsidRPr="00AE2EA7">
              <w:rPr>
                <w:b/>
                <w:u w:val="single"/>
                <w:lang w:val="en-GB" w:eastAsia="fr-FR"/>
              </w:rPr>
              <w:t>9.3.2.52.4</w:t>
            </w:r>
          </w:p>
          <w:p w:rsidR="00032196" w:rsidRPr="00AE2EA7" w:rsidRDefault="00032196" w:rsidP="00032196">
            <w:pPr>
              <w:tabs>
                <w:tab w:val="left" w:pos="708"/>
              </w:tabs>
              <w:suppressAutoHyphens w:val="0"/>
              <w:overflowPunct w:val="0"/>
              <w:autoSpaceDE w:val="0"/>
              <w:autoSpaceDN w:val="0"/>
              <w:adjustRightInd w:val="0"/>
              <w:spacing w:before="40" w:after="120" w:line="220" w:lineRule="exact"/>
              <w:ind w:left="1134" w:hanging="1134"/>
              <w:textAlignment w:val="baseline"/>
              <w:rPr>
                <w:b/>
                <w:sz w:val="22"/>
                <w:u w:val="single"/>
                <w:lang w:val="en-GB" w:eastAsia="fr-FR"/>
              </w:rPr>
            </w:pPr>
            <w:r w:rsidRPr="00AE2EA7">
              <w:rPr>
                <w:b/>
                <w:u w:val="single"/>
                <w:lang w:val="en-GB" w:eastAsia="fr-FR"/>
              </w:rPr>
              <w:t>9.3.3.52.4</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Visual and audible alarm</w:t>
            </w:r>
          </w:p>
        </w:tc>
        <w:tc>
          <w:tcPr>
            <w:tcW w:w="6842"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N.R.M.</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Renewal of the certificate of approval after 31 December 2034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Number adapted</w:t>
            </w:r>
          </w:p>
        </w:tc>
      </w:tr>
      <w:tr w:rsidR="00032196" w:rsidRPr="00AE2EA7" w:rsidTr="00032196">
        <w:trPr>
          <w:trHeight w:val="374"/>
        </w:trPr>
        <w:tc>
          <w:tcPr>
            <w:tcW w:w="1438" w:type="dxa"/>
          </w:tcPr>
          <w:p w:rsidR="00032196" w:rsidRPr="00AE2EA7" w:rsidRDefault="00032196" w:rsidP="00032196">
            <w:pPr>
              <w:autoSpaceDE w:val="0"/>
              <w:autoSpaceDN w:val="0"/>
              <w:adjustRightInd w:val="0"/>
              <w:spacing w:before="40" w:after="120" w:line="220" w:lineRule="exact"/>
              <w:rPr>
                <w:rFonts w:cs="Arial"/>
                <w:b/>
                <w:u w:val="single"/>
                <w:lang w:val="en-GB" w:eastAsia="fr-FR"/>
              </w:rPr>
            </w:pPr>
            <w:r w:rsidRPr="00AE2EA7">
              <w:rPr>
                <w:rFonts w:cs="Arial"/>
                <w:b/>
                <w:u w:val="single"/>
                <w:lang w:val="en-GB" w:eastAsia="fr-FR"/>
              </w:rPr>
              <w:t>9.3.1.52.1</w:t>
            </w:r>
          </w:p>
          <w:p w:rsidR="00032196" w:rsidRPr="00AE2EA7" w:rsidRDefault="00032196" w:rsidP="00032196">
            <w:pPr>
              <w:autoSpaceDE w:val="0"/>
              <w:autoSpaceDN w:val="0"/>
              <w:adjustRightInd w:val="0"/>
              <w:spacing w:before="40" w:after="120" w:line="220" w:lineRule="exact"/>
              <w:rPr>
                <w:rFonts w:cs="Arial"/>
                <w:b/>
                <w:u w:val="single"/>
                <w:lang w:val="en-GB" w:eastAsia="fr-FR"/>
              </w:rPr>
            </w:pPr>
            <w:r w:rsidRPr="00AE2EA7">
              <w:rPr>
                <w:rFonts w:cs="Arial"/>
                <w:b/>
                <w:u w:val="single"/>
                <w:lang w:val="en-GB" w:eastAsia="fr-FR"/>
              </w:rPr>
              <w:lastRenderedPageBreak/>
              <w:t>9.3.2.52.1</w:t>
            </w:r>
          </w:p>
          <w:p w:rsidR="00032196" w:rsidRPr="00AE2EA7" w:rsidRDefault="00032196" w:rsidP="00032196">
            <w:pPr>
              <w:autoSpaceDE w:val="0"/>
              <w:autoSpaceDN w:val="0"/>
              <w:adjustRightInd w:val="0"/>
              <w:spacing w:before="40" w:after="120" w:line="220" w:lineRule="exact"/>
              <w:rPr>
                <w:rFonts w:ascii="ArialMT" w:hAnsi="ArialMT" w:cs="ArialMT"/>
                <w:b/>
                <w:strike/>
                <w:sz w:val="18"/>
                <w:szCs w:val="18"/>
                <w:lang w:val="en-GB" w:eastAsia="fr-FR"/>
              </w:rPr>
            </w:pPr>
            <w:r w:rsidRPr="00AE2EA7">
              <w:rPr>
                <w:rFonts w:cs="Arial"/>
                <w:b/>
                <w:u w:val="single"/>
                <w:lang w:val="en-GB" w:eastAsia="fr-FR"/>
              </w:rPr>
              <w:t>9.3.3.52.1</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u w:val="single"/>
                <w:lang w:val="en-GB" w:eastAsia="fr-FR"/>
              </w:rPr>
              <w:lastRenderedPageBreak/>
              <w:t>Electrical installations of the "limited explosion risk" type</w:t>
            </w: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t xml:space="preserve">N.R.M. </w:t>
            </w:r>
            <w:r w:rsidRPr="00AE2EA7">
              <w:rPr>
                <w:rFonts w:eastAsia="Calibri"/>
                <w:u w:val="single"/>
                <w:lang w:val="en-GB" w:eastAsia="fr-FR"/>
              </w:rPr>
              <w:t xml:space="preserve">Renewal of the certificate of approval after 31 December </w:t>
            </w:r>
            <w:r w:rsidRPr="00AE2EA7">
              <w:rPr>
                <w:u w:val="single"/>
                <w:lang w:val="en-GB" w:eastAsia="fr-FR"/>
              </w:rPr>
              <w:t>2034</w:t>
            </w:r>
          </w:p>
          <w:p w:rsidR="00032196" w:rsidRPr="00AE2EA7"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u w:val="single"/>
                <w:lang w:val="en-GB" w:eastAsia="fr-FR"/>
              </w:rPr>
              <w:lastRenderedPageBreak/>
              <w:t>Renewal of the certificate of approval after 31 December 2018</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TimesNewRomanPSMT"/>
                <w:u w:val="single"/>
                <w:lang w:val="en-GB" w:eastAsia="fr-FR"/>
              </w:rPr>
              <w:t xml:space="preserve">Until than the following on board vessels whose keels were laid before 1 January 1995 </w:t>
            </w:r>
            <w:r w:rsidRPr="00AE2EA7">
              <w:rPr>
                <w:rFonts w:eastAsia="Calibri"/>
                <w:u w:val="single"/>
                <w:lang w:val="en-GB" w:eastAsia="fr-FR"/>
              </w:rPr>
              <w:t xml:space="preserve">the requirements of </w:t>
            </w:r>
            <w:r w:rsidRPr="00AE2EA7">
              <w:rPr>
                <w:u w:val="single"/>
                <w:lang w:val="en-GB" w:eastAsia="fr-FR"/>
              </w:rPr>
              <w:t xml:space="preserve">9.3.1.52.3, 9.3.2.52.3, 9.3.3.52.3 of the ADN </w:t>
            </w:r>
            <w:r w:rsidRPr="00AE2EA7">
              <w:rPr>
                <w:rFonts w:eastAsia="Calibri"/>
                <w:u w:val="single"/>
                <w:lang w:val="en-GB" w:eastAsia="fr-FR"/>
              </w:rPr>
              <w:t>which applied until 31 December 2018 apply on board vessels in service</w:t>
            </w:r>
            <w:r w:rsidRPr="00AE2EA7">
              <w:rPr>
                <w:rFonts w:eastAsia="TimesNewRomanPSMT"/>
                <w:lang w:val="en-GB" w:eastAsia="fr-FR"/>
              </w:rPr>
              <w:t>.</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lastRenderedPageBreak/>
              <w:t>Editorial</w:t>
            </w:r>
          </w:p>
          <w:p w:rsidR="00032196" w:rsidRPr="00AE2EA7" w:rsidRDefault="00032196" w:rsidP="00032196">
            <w:pPr>
              <w:tabs>
                <w:tab w:val="left" w:pos="708"/>
              </w:tabs>
              <w:suppressAutoHyphens w:val="0"/>
              <w:overflowPunct w:val="0"/>
              <w:autoSpaceDE w:val="0"/>
              <w:autoSpaceDN w:val="0"/>
              <w:adjustRightInd w:val="0"/>
              <w:spacing w:before="40" w:after="120" w:line="220" w:lineRule="exact"/>
              <w:ind w:left="1134" w:hanging="1134"/>
              <w:jc w:val="both"/>
              <w:textAlignment w:val="baseline"/>
              <w:rPr>
                <w:lang w:val="en-GB" w:eastAsia="fr-FR"/>
              </w:rPr>
            </w:pPr>
            <w:r w:rsidRPr="00AE2EA7">
              <w:rPr>
                <w:lang w:val="en-GB" w:eastAsia="fr-FR"/>
              </w:rPr>
              <w:lastRenderedPageBreak/>
              <w:t xml:space="preserve">In ADN 2015 </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9.3.1.52.3, 9.3.2.52.3, 9.3.3.52.3</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lastRenderedPageBreak/>
              <w:t>9.3.1.52.1</w:t>
            </w:r>
          </w:p>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u w:val="single"/>
                <w:lang w:val="en-GB" w:eastAsia="fr-FR"/>
              </w:rPr>
              <w:t>9.3.3.52.1</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Electrical installations of the "limited explosion risk" type </w:t>
            </w:r>
          </w:p>
        </w:tc>
        <w:tc>
          <w:tcPr>
            <w:tcW w:w="6842" w:type="dxa"/>
          </w:tcPr>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N.R.M. Renewal of the certificate of approval after 31 December </w:t>
            </w:r>
            <w:r w:rsidRPr="00AE2EA7">
              <w:rPr>
                <w:u w:val="single"/>
                <w:lang w:val="en-GB" w:eastAsia="fr-FR"/>
              </w:rPr>
              <w:t>2034</w:t>
            </w:r>
          </w:p>
          <w:p w:rsidR="00032196" w:rsidRPr="00AE2EA7" w:rsidRDefault="00032196" w:rsidP="00032196">
            <w:pPr>
              <w:suppressAutoHyphens w:val="0"/>
              <w:autoSpaceDE w:val="0"/>
              <w:autoSpaceDN w:val="0"/>
              <w:adjustRightInd w:val="0"/>
              <w:spacing w:before="40" w:after="120" w:line="220" w:lineRule="exact"/>
              <w:ind w:right="113"/>
              <w:rPr>
                <w:rFonts w:eastAsia="Calibri"/>
                <w:u w:val="single"/>
                <w:lang w:val="en-GB" w:eastAsia="fr-FR"/>
              </w:rPr>
            </w:pPr>
            <w:r w:rsidRPr="00AE2EA7">
              <w:rPr>
                <w:rFonts w:eastAsia="Calibri"/>
                <w:u w:val="single"/>
                <w:lang w:val="en-GB" w:eastAsia="fr-FR"/>
              </w:rPr>
              <w:t xml:space="preserve">On vessels whose keels were laid before 1 January 1977 electrical installations except </w:t>
            </w:r>
            <w:r w:rsidRPr="00AE2EA7">
              <w:rPr>
                <w:rFonts w:eastAsia="Calibri" w:cs="Arial"/>
                <w:u w:val="single"/>
                <w:lang w:val="en-GB" w:eastAsia="fr-FR"/>
              </w:rPr>
              <w:t>l</w:t>
            </w:r>
            <w:r w:rsidRPr="00AE2EA7">
              <w:rPr>
                <w:rFonts w:cs="Arial"/>
                <w:u w:val="single"/>
                <w:lang w:val="en-GB" w:eastAsia="fr-FR"/>
              </w:rPr>
              <w:t>ighting installations in accommodation, radio telephone installations in accommodation and wheelhouses and combustion engine control appliances</w:t>
            </w:r>
            <w:r w:rsidRPr="00AE2EA7">
              <w:rPr>
                <w:rFonts w:eastAsia="Calibri"/>
                <w:u w:val="single"/>
                <w:lang w:val="en-GB" w:eastAsia="fr-FR"/>
              </w:rPr>
              <w:t xml:space="preserve"> used during loading, unloading and degassing shall meet the following requirements:</w:t>
            </w:r>
          </w:p>
          <w:p w:rsidR="00032196" w:rsidRPr="005C4191" w:rsidRDefault="00032196" w:rsidP="00032196">
            <w:pPr>
              <w:suppressAutoHyphens w:val="0"/>
              <w:autoSpaceDE w:val="0"/>
              <w:autoSpaceDN w:val="0"/>
              <w:adjustRightInd w:val="0"/>
              <w:spacing w:before="40" w:after="120" w:line="220" w:lineRule="exact"/>
              <w:ind w:right="113"/>
              <w:rPr>
                <w:rFonts w:eastAsia="Calibri"/>
                <w:u w:val="single"/>
                <w:lang w:val="fr-CH" w:eastAsia="fr-FR"/>
              </w:rPr>
            </w:pPr>
            <w:r w:rsidRPr="005C4191">
              <w:rPr>
                <w:rFonts w:eastAsia="Calibri"/>
                <w:u w:val="single"/>
                <w:lang w:val="fr-CH" w:eastAsia="fr-FR"/>
              </w:rPr>
              <w:t>Generators, engines, control panels, lamps, etc. I P13 protection mode;</w:t>
            </w:r>
          </w:p>
          <w:p w:rsidR="00032196" w:rsidRPr="005C4191" w:rsidRDefault="00032196" w:rsidP="00032196">
            <w:pPr>
              <w:suppressAutoHyphens w:val="0"/>
              <w:autoSpaceDE w:val="0"/>
              <w:autoSpaceDN w:val="0"/>
              <w:adjustRightInd w:val="0"/>
              <w:spacing w:before="40" w:after="120" w:line="220" w:lineRule="exact"/>
              <w:ind w:right="113"/>
              <w:rPr>
                <w:rFonts w:eastAsia="Calibri"/>
                <w:lang w:val="fr-CH" w:eastAsia="fr-FR"/>
              </w:rPr>
            </w:pPr>
            <w:r w:rsidRPr="005C4191">
              <w:rPr>
                <w:rFonts w:eastAsia="Calibri"/>
                <w:u w:val="single"/>
                <w:lang w:val="fr-CH" w:eastAsia="fr-FR"/>
              </w:rPr>
              <w:t>Appliances, etc.: IP55 protection mode</w:t>
            </w:r>
          </w:p>
        </w:tc>
        <w:tc>
          <w:tcPr>
            <w:tcW w:w="1940" w:type="dxa"/>
          </w:tcPr>
          <w:p w:rsidR="00032196" w:rsidRPr="00AE2EA7" w:rsidRDefault="00032196" w:rsidP="00032196">
            <w:pPr>
              <w:autoSpaceDE w:val="0"/>
              <w:autoSpaceDN w:val="0"/>
              <w:adjustRightInd w:val="0"/>
              <w:spacing w:before="40" w:after="120" w:line="220" w:lineRule="exact"/>
              <w:rPr>
                <w:rFonts w:cs="Arial"/>
                <w:lang w:val="en-GB" w:eastAsia="fr-FR"/>
              </w:rPr>
            </w:pPr>
            <w:r w:rsidRPr="00AE2EA7">
              <w:rPr>
                <w:rFonts w:cs="Arial"/>
                <w:lang w:val="en-GB" w:eastAsia="fr-FR"/>
              </w:rPr>
              <w:t xml:space="preserve">Existing transitional provision from </w:t>
            </w:r>
          </w:p>
          <w:p w:rsidR="00032196" w:rsidRPr="00AE2EA7" w:rsidRDefault="00032196" w:rsidP="00032196">
            <w:pPr>
              <w:autoSpaceDE w:val="0"/>
              <w:autoSpaceDN w:val="0"/>
              <w:adjustRightInd w:val="0"/>
              <w:spacing w:before="40" w:after="120" w:line="220" w:lineRule="exact"/>
              <w:rPr>
                <w:rFonts w:cs="Arial"/>
                <w:lang w:val="en-GB" w:eastAsia="fr-FR"/>
              </w:rPr>
            </w:pPr>
            <w:r w:rsidRPr="00AE2EA7">
              <w:rPr>
                <w:rFonts w:cs="Arial"/>
                <w:lang w:val="en-GB" w:eastAsia="fr-FR"/>
              </w:rPr>
              <w:t>9.3.1.52.3 (a)</w:t>
            </w:r>
          </w:p>
          <w:p w:rsidR="00032196" w:rsidRPr="00AE2EA7" w:rsidRDefault="00032196" w:rsidP="00032196">
            <w:pPr>
              <w:autoSpaceDE w:val="0"/>
              <w:autoSpaceDN w:val="0"/>
              <w:adjustRightInd w:val="0"/>
              <w:spacing w:before="40" w:after="120" w:line="220" w:lineRule="exact"/>
              <w:rPr>
                <w:rFonts w:cs="Arial"/>
                <w:lang w:val="en-GB" w:eastAsia="fr-FR"/>
              </w:rPr>
            </w:pPr>
            <w:r w:rsidRPr="00AE2EA7">
              <w:rPr>
                <w:rFonts w:cs="Arial"/>
                <w:lang w:val="en-GB" w:eastAsia="fr-FR"/>
              </w:rPr>
              <w:t>9.3.1.52.3 (b)</w:t>
            </w:r>
          </w:p>
          <w:p w:rsidR="00032196" w:rsidRPr="00AE2EA7" w:rsidRDefault="00032196" w:rsidP="00032196">
            <w:pPr>
              <w:autoSpaceDE w:val="0"/>
              <w:autoSpaceDN w:val="0"/>
              <w:adjustRightInd w:val="0"/>
              <w:spacing w:before="40" w:after="120" w:line="220" w:lineRule="exact"/>
              <w:rPr>
                <w:rFonts w:cs="Arial"/>
                <w:lang w:val="en-GB" w:eastAsia="fr-FR"/>
              </w:rPr>
            </w:pPr>
            <w:r w:rsidRPr="00AE2EA7">
              <w:rPr>
                <w:rFonts w:cs="Arial"/>
                <w:lang w:val="en-GB" w:eastAsia="fr-FR"/>
              </w:rPr>
              <w:t>9.3.3.52.3 (a)</w:t>
            </w:r>
          </w:p>
          <w:p w:rsidR="00032196" w:rsidRPr="00AE2EA7" w:rsidRDefault="00032196" w:rsidP="00032196">
            <w:pPr>
              <w:autoSpaceDE w:val="0"/>
              <w:autoSpaceDN w:val="0"/>
              <w:adjustRightInd w:val="0"/>
              <w:spacing w:before="40" w:after="120" w:line="220" w:lineRule="exact"/>
              <w:rPr>
                <w:rFonts w:cs="Arial"/>
                <w:lang w:val="en-GB" w:eastAsia="fr-FR"/>
              </w:rPr>
            </w:pPr>
            <w:r w:rsidRPr="00AE2EA7">
              <w:rPr>
                <w:rFonts w:cs="Arial"/>
                <w:lang w:val="en-GB" w:eastAsia="fr-FR"/>
              </w:rPr>
              <w:t>9.3.3.52.3 (b)</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9.3.1.52.3 (a)</w:t>
            </w:r>
          </w:p>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9.3.1.52.3(b)</w:t>
            </w:r>
          </w:p>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9.3.3.52.3 (a)</w:t>
            </w:r>
          </w:p>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9.3.3.52.3 (b)</w:t>
            </w:r>
          </w:p>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p>
        </w:tc>
        <w:tc>
          <w:tcPr>
            <w:tcW w:w="2821" w:type="dxa"/>
          </w:tcPr>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Electrical installations</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used during loading,</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unloading or gas-freeing</w:t>
            </w:r>
          </w:p>
          <w:p w:rsidR="00032196" w:rsidRPr="00AE2EA7" w:rsidRDefault="00032196" w:rsidP="00032196">
            <w:pPr>
              <w:suppressAutoHyphens w:val="0"/>
              <w:autoSpaceDE w:val="0"/>
              <w:autoSpaceDN w:val="0"/>
              <w:adjustRightInd w:val="0"/>
              <w:spacing w:before="40" w:after="120" w:line="220" w:lineRule="exact"/>
              <w:ind w:right="113"/>
              <w:rPr>
                <w:rFonts w:eastAsia="Calibri"/>
                <w:strike/>
                <w:u w:val="single"/>
                <w:lang w:val="en-GB" w:eastAsia="fr-FR"/>
              </w:rPr>
            </w:pP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N.R.M.</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Renewal of the certificate of approval after 31 December 2034 for the following installations on vessels whose keels were laid before</w:t>
            </w:r>
          </w:p>
          <w:p w:rsidR="00032196" w:rsidRPr="00AE2EA7" w:rsidRDefault="00032196" w:rsidP="00032196">
            <w:pPr>
              <w:suppressAutoHyphens w:val="0"/>
              <w:autoSpaceDE w:val="0"/>
              <w:autoSpaceDN w:val="0"/>
              <w:adjustRightInd w:val="0"/>
              <w:spacing w:before="40" w:after="120" w:line="220" w:lineRule="exact"/>
              <w:ind w:right="113"/>
              <w:rPr>
                <w:rFonts w:eastAsia="TimesNewRomanPSMT"/>
                <w:strike/>
                <w:lang w:val="en-GB" w:eastAsia="fr-FR"/>
              </w:rPr>
            </w:pPr>
            <w:r w:rsidRPr="00AE2EA7">
              <w:rPr>
                <w:rFonts w:eastAsia="TimesNewRomanPSMT"/>
                <w:strike/>
                <w:lang w:val="en-GB" w:eastAsia="fr-FR"/>
              </w:rPr>
              <w:t>1 January 1977:</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 Lighting installations in accommodation, with the exception of switches near the entrances to accommodation;</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 Radio telephone installations in accommodation and wheelhouses and combustion engine control appliances.</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Until then, all other electrical installations shall meet</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the following requirements:</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(a) Generators, engines, etc.</w:t>
            </w:r>
          </w:p>
          <w:p w:rsidR="00032196" w:rsidRPr="005C4191" w:rsidRDefault="00032196" w:rsidP="00032196">
            <w:pPr>
              <w:suppressAutoHyphens w:val="0"/>
              <w:autoSpaceDE w:val="0"/>
              <w:autoSpaceDN w:val="0"/>
              <w:adjustRightInd w:val="0"/>
              <w:spacing w:before="40" w:after="120" w:line="220" w:lineRule="exact"/>
              <w:rPr>
                <w:rFonts w:eastAsia="TimesNewRomanPSMT"/>
                <w:strike/>
                <w:lang w:val="fr-CH" w:eastAsia="fr-FR"/>
              </w:rPr>
            </w:pPr>
            <w:r w:rsidRPr="005C4191">
              <w:rPr>
                <w:rFonts w:eastAsia="TimesNewRomanPSMT"/>
                <w:strike/>
                <w:lang w:val="fr-CH" w:eastAsia="fr-FR"/>
              </w:rPr>
              <w:t>IP13 protection mode;</w:t>
            </w:r>
          </w:p>
          <w:p w:rsidR="00032196" w:rsidRPr="005C4191" w:rsidRDefault="00032196" w:rsidP="00032196">
            <w:pPr>
              <w:suppressAutoHyphens w:val="0"/>
              <w:autoSpaceDE w:val="0"/>
              <w:autoSpaceDN w:val="0"/>
              <w:adjustRightInd w:val="0"/>
              <w:spacing w:before="40" w:after="120" w:line="220" w:lineRule="exact"/>
              <w:rPr>
                <w:rFonts w:eastAsia="TimesNewRomanPSMT"/>
                <w:strike/>
                <w:lang w:val="fr-CH" w:eastAsia="fr-FR"/>
              </w:rPr>
            </w:pPr>
            <w:r w:rsidRPr="005C4191">
              <w:rPr>
                <w:rFonts w:eastAsia="TimesNewRomanPSMT"/>
                <w:strike/>
                <w:lang w:val="fr-CH" w:eastAsia="fr-FR"/>
              </w:rPr>
              <w:t>(b) Control panels, lamps, etc.</w:t>
            </w:r>
          </w:p>
          <w:p w:rsidR="00032196" w:rsidRPr="005C4191" w:rsidRDefault="00032196" w:rsidP="00032196">
            <w:pPr>
              <w:suppressAutoHyphens w:val="0"/>
              <w:autoSpaceDE w:val="0"/>
              <w:autoSpaceDN w:val="0"/>
              <w:adjustRightInd w:val="0"/>
              <w:spacing w:before="40" w:after="120" w:line="220" w:lineRule="exact"/>
              <w:rPr>
                <w:rFonts w:eastAsia="TimesNewRomanPSMT"/>
                <w:strike/>
                <w:lang w:val="fr-CH" w:eastAsia="fr-FR"/>
              </w:rPr>
            </w:pPr>
            <w:r w:rsidRPr="005C4191">
              <w:rPr>
                <w:rFonts w:eastAsia="TimesNewRomanPSMT"/>
                <w:strike/>
                <w:lang w:val="fr-CH" w:eastAsia="fr-FR"/>
              </w:rPr>
              <w:lastRenderedPageBreak/>
              <w:t>IP23 protection mode;</w:t>
            </w:r>
          </w:p>
          <w:p w:rsidR="00032196" w:rsidRPr="005C4191" w:rsidRDefault="00032196" w:rsidP="00032196">
            <w:pPr>
              <w:suppressAutoHyphens w:val="0"/>
              <w:autoSpaceDE w:val="0"/>
              <w:autoSpaceDN w:val="0"/>
              <w:adjustRightInd w:val="0"/>
              <w:spacing w:before="40" w:after="120" w:line="220" w:lineRule="exact"/>
              <w:rPr>
                <w:rFonts w:eastAsia="TimesNewRomanPSMT"/>
                <w:strike/>
                <w:lang w:val="fr-CH" w:eastAsia="fr-FR"/>
              </w:rPr>
            </w:pPr>
            <w:r w:rsidRPr="005C4191">
              <w:rPr>
                <w:rFonts w:eastAsia="TimesNewRomanPSMT"/>
                <w:strike/>
                <w:lang w:val="fr-CH" w:eastAsia="fr-FR"/>
              </w:rPr>
              <w:t>(c) Appliances, etc.</w:t>
            </w:r>
          </w:p>
          <w:p w:rsidR="00032196" w:rsidRPr="00AE2EA7" w:rsidRDefault="00032196" w:rsidP="00032196">
            <w:pPr>
              <w:suppressAutoHyphens w:val="0"/>
              <w:autoSpaceDE w:val="0"/>
              <w:autoSpaceDN w:val="0"/>
              <w:adjustRightInd w:val="0"/>
              <w:spacing w:before="40" w:after="120" w:line="220" w:lineRule="exact"/>
              <w:ind w:right="113"/>
              <w:rPr>
                <w:rFonts w:eastAsia="Calibri"/>
                <w:strike/>
                <w:u w:val="single"/>
                <w:lang w:val="en-GB" w:eastAsia="fr-FR"/>
              </w:rPr>
            </w:pPr>
            <w:r w:rsidRPr="00AE2EA7">
              <w:rPr>
                <w:rFonts w:eastAsia="TimesNewRomanPSMT"/>
                <w:strike/>
                <w:lang w:val="en-GB" w:eastAsia="fr-FR"/>
              </w:rPr>
              <w:t>IP55 protection mode</w:t>
            </w:r>
          </w:p>
        </w:tc>
        <w:tc>
          <w:tcPr>
            <w:tcW w:w="1940" w:type="dxa"/>
          </w:tcPr>
          <w:p w:rsidR="00032196" w:rsidRPr="00AE2EA7" w:rsidRDefault="00032196" w:rsidP="00032196">
            <w:pPr>
              <w:autoSpaceDE w:val="0"/>
              <w:autoSpaceDN w:val="0"/>
              <w:adjustRightInd w:val="0"/>
              <w:spacing w:before="40" w:after="120" w:line="220" w:lineRule="exact"/>
              <w:rPr>
                <w:rFonts w:cs="Arial"/>
                <w:u w:val="single"/>
                <w:lang w:val="en-GB" w:eastAsia="fr-FR"/>
              </w:rPr>
            </w:pPr>
            <w:r w:rsidRPr="00AE2EA7">
              <w:rPr>
                <w:rFonts w:cs="Arial"/>
                <w:u w:val="single"/>
                <w:lang w:val="en-GB" w:eastAsia="fr-FR"/>
              </w:rPr>
              <w:lastRenderedPageBreak/>
              <w:t>Now in 9.3.1.52.1</w:t>
            </w:r>
          </w:p>
          <w:p w:rsidR="00032196" w:rsidRPr="00AE2EA7" w:rsidRDefault="00032196" w:rsidP="00032196">
            <w:pPr>
              <w:autoSpaceDE w:val="0"/>
              <w:autoSpaceDN w:val="0"/>
              <w:adjustRightInd w:val="0"/>
              <w:spacing w:before="40" w:after="120" w:line="220" w:lineRule="exact"/>
              <w:rPr>
                <w:rFonts w:cs="Arial"/>
                <w:u w:val="single"/>
                <w:lang w:val="en-GB" w:eastAsia="fr-FR"/>
              </w:rPr>
            </w:pPr>
            <w:r w:rsidRPr="00AE2EA7">
              <w:rPr>
                <w:rFonts w:cs="Arial"/>
                <w:u w:val="single"/>
                <w:lang w:val="en-GB" w:eastAsia="fr-FR"/>
              </w:rPr>
              <w:t>9.3.2.52.1</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cs="Arial"/>
                <w:u w:val="single"/>
                <w:lang w:val="en-GB" w:eastAsia="fr-FR"/>
              </w:rPr>
              <w:t>9.3.3.52.1</w:t>
            </w: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9.3.3.52.1 b),</w:t>
            </w:r>
          </w:p>
          <w:p w:rsidR="00032196" w:rsidRPr="00AE2EA7" w:rsidRDefault="00032196" w:rsidP="00032196">
            <w:pPr>
              <w:autoSpaceDE w:val="0"/>
              <w:autoSpaceDN w:val="0"/>
              <w:adjustRightInd w:val="0"/>
              <w:spacing w:before="40" w:after="120" w:line="220" w:lineRule="exact"/>
              <w:rPr>
                <w:b/>
                <w:strike/>
                <w:u w:val="single"/>
                <w:lang w:val="en-GB" w:eastAsia="fr-FR"/>
              </w:rPr>
            </w:pPr>
            <w:r w:rsidRPr="00AE2EA7">
              <w:rPr>
                <w:b/>
                <w:strike/>
                <w:lang w:val="en-GB" w:eastAsia="fr-FR"/>
              </w:rPr>
              <w:t>c), d) and e)</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eastAsia="Calibri"/>
                <w:strike/>
                <w:u w:val="single"/>
                <w:lang w:val="en-GB" w:eastAsia="fr-FR"/>
              </w:rPr>
            </w:pPr>
            <w:r w:rsidRPr="00AE2EA7">
              <w:rPr>
                <w:rFonts w:eastAsia="Calibri"/>
                <w:strike/>
                <w:lang w:val="en-GB" w:eastAsia="fr-FR"/>
              </w:rPr>
              <w:t>Electrical installations</w:t>
            </w: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N.R.M.</w:t>
            </w:r>
          </w:p>
          <w:p w:rsidR="00032196" w:rsidRPr="00AE2EA7" w:rsidRDefault="00032196" w:rsidP="00032196">
            <w:pPr>
              <w:suppressAutoHyphens w:val="0"/>
              <w:autoSpaceDE w:val="0"/>
              <w:autoSpaceDN w:val="0"/>
              <w:adjustRightInd w:val="0"/>
              <w:spacing w:before="40" w:after="120" w:line="220" w:lineRule="exact"/>
              <w:rPr>
                <w:strike/>
                <w:u w:val="single"/>
                <w:lang w:val="en-GB" w:eastAsia="fr-FR"/>
              </w:rPr>
            </w:pPr>
            <w:r w:rsidRPr="00AE2EA7">
              <w:rPr>
                <w:rFonts w:eastAsia="Calibri"/>
                <w:strike/>
                <w:lang w:val="en-GB" w:eastAsia="fr-FR"/>
              </w:rPr>
              <w:t>Renewal of the certificate of approval after31 December 2034 for Type N open vessels</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9.3.1.52.1 e)</w:t>
            </w:r>
          </w:p>
          <w:p w:rsidR="00032196" w:rsidRPr="00AE2EA7" w:rsidRDefault="00032196" w:rsidP="00032196">
            <w:pPr>
              <w:autoSpaceDE w:val="0"/>
              <w:autoSpaceDN w:val="0"/>
              <w:adjustRightInd w:val="0"/>
              <w:spacing w:before="40" w:after="120" w:line="220" w:lineRule="exact"/>
              <w:rPr>
                <w:b/>
                <w:u w:val="single"/>
                <w:lang w:val="en-GB" w:eastAsia="fr-FR"/>
              </w:rPr>
            </w:pPr>
            <w:r w:rsidRPr="00AE2EA7">
              <w:rPr>
                <w:b/>
                <w:strike/>
                <w:lang w:val="en-GB" w:eastAsia="fr-FR"/>
              </w:rPr>
              <w:t>9.3.3.52.1 e)</w:t>
            </w:r>
            <w:r w:rsidRPr="00AE2EA7">
              <w:rPr>
                <w:b/>
                <w:lang w:val="en-GB" w:eastAsia="fr-FR"/>
              </w:rPr>
              <w:t>.</w:t>
            </w:r>
          </w:p>
        </w:tc>
        <w:tc>
          <w:tcPr>
            <w:tcW w:w="2821" w:type="dxa"/>
          </w:tcPr>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Electrical installations</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of the “certified safe”</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type in the cargo area</w:t>
            </w:r>
          </w:p>
          <w:p w:rsidR="00032196" w:rsidRPr="00AE2EA7" w:rsidRDefault="00032196" w:rsidP="00032196">
            <w:pPr>
              <w:suppressAutoHyphens w:val="0"/>
              <w:autoSpaceDE w:val="0"/>
              <w:autoSpaceDN w:val="0"/>
              <w:adjustRightInd w:val="0"/>
              <w:spacing w:before="40" w:after="120" w:line="220" w:lineRule="exact"/>
              <w:ind w:right="113"/>
              <w:rPr>
                <w:rFonts w:eastAsia="Calibri"/>
                <w:strike/>
                <w:u w:val="single"/>
                <w:lang w:val="en-GB" w:eastAsia="fr-FR"/>
              </w:rPr>
            </w:pPr>
          </w:p>
        </w:tc>
        <w:tc>
          <w:tcPr>
            <w:tcW w:w="6842" w:type="dxa"/>
          </w:tcPr>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N.R.M.</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Renewal of the certificate of approval after 31 December 2034 for vessels whose keels were laid before 1 January 1977.</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Until then, the following conditions shall be met during loading, unloading and gas-freeing on board vessels having non-gastight wheelhouse openings (e.g. doors, windows, etc.) in the cargo area:</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(a) All electrical installations designed to be used shall be of a limited explosion-risk type, i.e. they shall be so designed that there is no sparking under normal operating conditions and the temperature of their outer surfaces does not rise</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above 200 °C, or be of a type protected against water spray the temperature of whose outer surfaces does not exceed 200 °C under normal operating conditions;</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strike/>
                <w:lang w:val="en-GB" w:eastAsia="fr-FR"/>
              </w:rPr>
              <w:t>(b) Electrical installations which do not meet the requirements of (a) above shall be marked in red and it shall be possible to switch them off by means of a central switch.</w:t>
            </w:r>
          </w:p>
        </w:tc>
        <w:tc>
          <w:tcPr>
            <w:tcW w:w="1940" w:type="dxa"/>
          </w:tcPr>
          <w:p w:rsidR="00032196" w:rsidRPr="00AE2EA7" w:rsidRDefault="00032196" w:rsidP="00032196">
            <w:pPr>
              <w:autoSpaceDE w:val="0"/>
              <w:autoSpaceDN w:val="0"/>
              <w:adjustRightInd w:val="0"/>
              <w:spacing w:before="40" w:after="120" w:line="220" w:lineRule="exact"/>
              <w:rPr>
                <w:rFonts w:cs="Arial"/>
                <w:u w:val="single"/>
                <w:lang w:val="en-GB" w:eastAsia="fr-FR"/>
              </w:rPr>
            </w:pPr>
            <w:r w:rsidRPr="00AE2EA7">
              <w:rPr>
                <w:rFonts w:cs="Arial"/>
                <w:lang w:val="en-GB" w:eastAsia="fr-FR"/>
              </w:rPr>
              <w:t xml:space="preserve">Now in </w:t>
            </w:r>
            <w:r w:rsidRPr="00AE2EA7">
              <w:rPr>
                <w:rFonts w:cs="Arial"/>
                <w:u w:val="single"/>
                <w:lang w:val="en-GB" w:eastAsia="fr-FR"/>
              </w:rPr>
              <w:t>9.3.2.12.4</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cs="Arial"/>
                <w:u w:val="single"/>
                <w:lang w:val="en-GB" w:eastAsia="fr-FR"/>
              </w:rPr>
              <w:t>9.3.3.12.4</w:t>
            </w:r>
          </w:p>
        </w:tc>
      </w:tr>
      <w:tr w:rsidR="00032196" w:rsidRPr="00AE2EA7" w:rsidTr="00032196">
        <w:trPr>
          <w:trHeight w:val="464"/>
        </w:trPr>
        <w:tc>
          <w:tcPr>
            <w:tcW w:w="1438" w:type="dxa"/>
          </w:tcPr>
          <w:p w:rsidR="00032196" w:rsidRPr="00AE2EA7" w:rsidRDefault="00032196" w:rsidP="00032196">
            <w:pPr>
              <w:autoSpaceDE w:val="0"/>
              <w:autoSpaceDN w:val="0"/>
              <w:adjustRightInd w:val="0"/>
              <w:spacing w:before="40" w:after="120" w:line="220" w:lineRule="exact"/>
              <w:rPr>
                <w:b/>
                <w:u w:val="single"/>
                <w:lang w:val="en-GB" w:eastAsia="fr-FR"/>
              </w:rPr>
            </w:pPr>
            <w:r w:rsidRPr="00AE2EA7">
              <w:rPr>
                <w:b/>
                <w:u w:val="single"/>
                <w:lang w:val="en-GB" w:eastAsia="fr-FR"/>
              </w:rPr>
              <w:t>9.3.3.52.2</w:t>
            </w:r>
          </w:p>
          <w:p w:rsidR="00032196" w:rsidRPr="00AE2EA7" w:rsidRDefault="00032196" w:rsidP="00032196">
            <w:pPr>
              <w:autoSpaceDE w:val="0"/>
              <w:autoSpaceDN w:val="0"/>
              <w:adjustRightInd w:val="0"/>
              <w:spacing w:before="40" w:after="120" w:line="220" w:lineRule="exact"/>
              <w:rPr>
                <w:b/>
                <w:strike/>
                <w:lang w:val="en-GB" w:eastAsia="fr-FR"/>
              </w:rPr>
            </w:pPr>
            <w:r w:rsidRPr="00AE2EA7">
              <w:rPr>
                <w:b/>
                <w:strike/>
                <w:lang w:val="en-GB" w:eastAsia="fr-FR"/>
              </w:rPr>
              <w:t>9.3.3.52.1 b),</w:t>
            </w:r>
          </w:p>
          <w:p w:rsidR="00032196" w:rsidRPr="00AE2EA7" w:rsidRDefault="00032196" w:rsidP="00032196">
            <w:pPr>
              <w:autoSpaceDE w:val="0"/>
              <w:autoSpaceDN w:val="0"/>
              <w:adjustRightInd w:val="0"/>
              <w:spacing w:before="40" w:after="120" w:line="220" w:lineRule="exact"/>
              <w:rPr>
                <w:strike/>
                <w:lang w:val="en-GB" w:eastAsia="fr-FR"/>
              </w:rPr>
            </w:pPr>
            <w:r w:rsidRPr="00AE2EA7">
              <w:rPr>
                <w:b/>
                <w:strike/>
                <w:lang w:val="en-GB" w:eastAsia="fr-FR"/>
              </w:rPr>
              <w:t>c), d) and e)</w:t>
            </w:r>
          </w:p>
        </w:tc>
        <w:tc>
          <w:tcPr>
            <w:tcW w:w="2821" w:type="dxa"/>
          </w:tcPr>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lang w:val="en-GB" w:eastAsia="fr-FR"/>
              </w:rPr>
              <w:t xml:space="preserve">Electrical installations </w:t>
            </w:r>
            <w:r w:rsidRPr="00AE2EA7">
              <w:rPr>
                <w:rFonts w:eastAsia="Calibri"/>
                <w:u w:val="single"/>
                <w:lang w:val="en-GB" w:eastAsia="fr-FR"/>
              </w:rPr>
              <w:t>/</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u w:val="single"/>
                <w:lang w:val="en-GB" w:eastAsia="fr-FR"/>
              </w:rPr>
              <w:t>echo sounding devices</w:t>
            </w:r>
          </w:p>
        </w:tc>
        <w:tc>
          <w:tcPr>
            <w:tcW w:w="6842"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N.R.M.</w:t>
            </w:r>
          </w:p>
          <w:p w:rsidR="00032196" w:rsidRPr="00AE2EA7" w:rsidRDefault="00032196" w:rsidP="00032196">
            <w:pPr>
              <w:suppressAutoHyphens w:val="0"/>
              <w:autoSpaceDE w:val="0"/>
              <w:autoSpaceDN w:val="0"/>
              <w:adjustRightInd w:val="0"/>
              <w:spacing w:before="40" w:after="120" w:line="220" w:lineRule="exact"/>
              <w:rPr>
                <w:rFonts w:eastAsia="Calibri"/>
                <w:strike/>
                <w:lang w:val="en-GB" w:eastAsia="fr-FR"/>
              </w:rPr>
            </w:pPr>
            <w:r w:rsidRPr="00AE2EA7">
              <w:rPr>
                <w:rFonts w:eastAsia="Calibri"/>
                <w:lang w:val="en-GB" w:eastAsia="fr-FR"/>
              </w:rPr>
              <w:t xml:space="preserve">Renewal of the certificate of approval after 31 December 2034 </w:t>
            </w:r>
            <w:r w:rsidRPr="00AE2EA7">
              <w:rPr>
                <w:rFonts w:eastAsia="Calibri"/>
                <w:u w:val="single"/>
                <w:lang w:val="en-GB" w:eastAsia="fr-FR"/>
              </w:rPr>
              <w:t xml:space="preserve"> </w:t>
            </w:r>
            <w:r w:rsidRPr="00AE2EA7">
              <w:rPr>
                <w:rFonts w:eastAsia="Calibri"/>
                <w:lang w:val="en-GB" w:eastAsia="fr-FR"/>
              </w:rPr>
              <w:t>for Type N open vessels</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Number adapted</w:t>
            </w:r>
          </w:p>
        </w:tc>
      </w:tr>
      <w:tr w:rsidR="00032196" w:rsidRPr="00AE2EA7" w:rsidTr="00032196">
        <w:trPr>
          <w:trHeight w:val="464"/>
        </w:trPr>
        <w:tc>
          <w:tcPr>
            <w:tcW w:w="1438" w:type="dxa"/>
          </w:tcPr>
          <w:p w:rsidR="00032196" w:rsidRPr="00AE2EA7" w:rsidRDefault="00032196" w:rsidP="00032196">
            <w:pPr>
              <w:suppressAutoHyphens w:val="0"/>
              <w:spacing w:before="40" w:after="120" w:line="220" w:lineRule="exact"/>
              <w:ind w:right="113"/>
              <w:rPr>
                <w:b/>
                <w:strike/>
                <w:lang w:val="en-GB" w:eastAsia="fr-FR"/>
              </w:rPr>
            </w:pPr>
            <w:r w:rsidRPr="00AE2EA7">
              <w:rPr>
                <w:b/>
                <w:strike/>
                <w:lang w:val="en-GB" w:eastAsia="fr-FR"/>
              </w:rPr>
              <w:t>9.3.3.52.2</w:t>
            </w:r>
          </w:p>
          <w:p w:rsidR="00032196" w:rsidRPr="00AE2EA7" w:rsidRDefault="00032196" w:rsidP="00032196">
            <w:pPr>
              <w:suppressAutoHyphens w:val="0"/>
              <w:spacing w:before="40" w:after="120" w:line="220" w:lineRule="exact"/>
              <w:ind w:right="113"/>
              <w:rPr>
                <w:b/>
                <w:u w:val="single"/>
                <w:lang w:val="en-GB" w:eastAsia="fr-FR"/>
              </w:rPr>
            </w:pPr>
            <w:r w:rsidRPr="00AE2EA7">
              <w:rPr>
                <w:b/>
                <w:u w:val="single"/>
                <w:lang w:val="en-GB" w:eastAsia="fr-FR"/>
              </w:rPr>
              <w:t>9.3.3.52.10</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Accumulators located outside the cargo area</w:t>
            </w:r>
          </w:p>
        </w:tc>
        <w:tc>
          <w:tcPr>
            <w:tcW w:w="6842"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N.R.M.</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 xml:space="preserve">Renewal of the certificate of approval after 31 December 2034 for Type N open </w:t>
            </w:r>
            <w:r w:rsidRPr="00AE2EA7">
              <w:rPr>
                <w:rFonts w:eastAsia="Calibri"/>
                <w:lang w:val="en-GB" w:eastAsia="fr-FR"/>
              </w:rPr>
              <w:lastRenderedPageBreak/>
              <w:t>vessels</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lastRenderedPageBreak/>
              <w:t>Number adapted</w:t>
            </w:r>
          </w:p>
        </w:tc>
      </w:tr>
      <w:tr w:rsidR="00032196" w:rsidRPr="00AE2EA7" w:rsidTr="00032196">
        <w:trPr>
          <w:trHeight w:val="464"/>
        </w:trPr>
        <w:tc>
          <w:tcPr>
            <w:tcW w:w="1438" w:type="dxa"/>
          </w:tcPr>
          <w:p w:rsidR="00032196" w:rsidRPr="00AE2EA7" w:rsidRDefault="00032196" w:rsidP="00032196">
            <w:pPr>
              <w:suppressAutoHyphens w:val="0"/>
              <w:autoSpaceDE w:val="0"/>
              <w:autoSpaceDN w:val="0"/>
              <w:adjustRightInd w:val="0"/>
              <w:spacing w:before="40" w:after="120" w:line="220" w:lineRule="exact"/>
              <w:ind w:right="113"/>
              <w:rPr>
                <w:rFonts w:eastAsia="Calibri"/>
                <w:b/>
                <w:u w:val="single"/>
                <w:lang w:val="en-GB" w:eastAsia="fr-FR"/>
              </w:rPr>
            </w:pPr>
            <w:r w:rsidRPr="00AE2EA7">
              <w:rPr>
                <w:rFonts w:eastAsia="Calibri"/>
                <w:b/>
                <w:strike/>
                <w:lang w:val="en-GB" w:eastAsia="fr-FR"/>
              </w:rPr>
              <w:t xml:space="preserve">9.3.1.52.4 9.3.2.52.4 9.3.3.52.4 </w:t>
            </w:r>
            <w:r w:rsidRPr="00AE2EA7">
              <w:rPr>
                <w:rFonts w:eastAsia="Calibri"/>
                <w:b/>
                <w:u w:val="single"/>
                <w:lang w:val="en-GB" w:eastAsia="fr-FR"/>
              </w:rPr>
              <w:t xml:space="preserve">9.3.1.52.3 9.3.2.52.3 9.3.3.52.3 </w:t>
            </w:r>
          </w:p>
          <w:p w:rsidR="00032196" w:rsidRPr="00AE2EA7" w:rsidRDefault="00032196" w:rsidP="00032196">
            <w:pPr>
              <w:suppressAutoHyphens w:val="0"/>
              <w:autoSpaceDE w:val="0"/>
              <w:autoSpaceDN w:val="0"/>
              <w:adjustRightInd w:val="0"/>
              <w:spacing w:before="40" w:after="120" w:line="220" w:lineRule="exact"/>
              <w:ind w:right="113"/>
              <w:rPr>
                <w:b/>
                <w:lang w:val="en-GB" w:eastAsia="fr-FR"/>
              </w:rPr>
            </w:pPr>
            <w:r w:rsidRPr="00AE2EA7">
              <w:rPr>
                <w:b/>
                <w:lang w:val="en-GB" w:eastAsia="fr-FR"/>
              </w:rPr>
              <w:t>Last sentence</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Disconnection of such installations from a centralized location</w:t>
            </w:r>
          </w:p>
        </w:tc>
        <w:tc>
          <w:tcPr>
            <w:tcW w:w="6842"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N.R.M.</w:t>
            </w:r>
          </w:p>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 xml:space="preserve">Renewal of the certificate of approval after 31 December </w:t>
            </w:r>
            <w:r w:rsidRPr="00AE2EA7">
              <w:rPr>
                <w:rFonts w:eastAsia="Calibri"/>
                <w:strike/>
                <w:lang w:val="en-GB" w:eastAsia="fr-FR"/>
              </w:rPr>
              <w:t xml:space="preserve"> 2034</w:t>
            </w:r>
            <w:r w:rsidRPr="00AE2EA7">
              <w:rPr>
                <w:rFonts w:eastAsia="Calibri"/>
                <w:lang w:val="en-GB" w:eastAsia="fr-FR"/>
              </w:rPr>
              <w:t xml:space="preserve"> </w:t>
            </w:r>
            <w:r w:rsidRPr="00AE2EA7">
              <w:rPr>
                <w:rFonts w:eastAsia="Calibri"/>
                <w:u w:val="single"/>
                <w:lang w:val="en-GB" w:eastAsia="fr-FR"/>
              </w:rPr>
              <w:t>2024</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Number adapted</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strike/>
                <w:lang w:val="en-GB" w:eastAsia="fr-FR"/>
              </w:rPr>
            </w:pPr>
            <w:r w:rsidRPr="00AE2EA7">
              <w:rPr>
                <w:b/>
                <w:strike/>
                <w:lang w:val="en-GB" w:eastAsia="fr-FR"/>
              </w:rPr>
              <w:t xml:space="preserve">9.3.3.52.4 </w:t>
            </w:r>
            <w:r w:rsidRPr="00AE2EA7">
              <w:rPr>
                <w:b/>
                <w:u w:val="single"/>
                <w:lang w:val="en-GB" w:eastAsia="fr-FR"/>
              </w:rPr>
              <w:t>9.3.3.52.3</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 xml:space="preserve">Electrical installations and equipment ; marking in red </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 xml:space="preserve">Renewal of the certificate of approval after 31 December </w:t>
            </w:r>
            <w:r w:rsidRPr="00AE2EA7">
              <w:rPr>
                <w:lang w:val="en-GB" w:eastAsia="fr-FR"/>
              </w:rPr>
              <w:t xml:space="preserve">2034 </w:t>
            </w:r>
            <w:r w:rsidRPr="00AE2EA7">
              <w:rPr>
                <w:rFonts w:eastAsia="Calibri"/>
                <w:lang w:val="en-GB" w:eastAsia="fr-FR"/>
              </w:rPr>
              <w:t>for Type N open vessels</w:t>
            </w:r>
            <w:r w:rsidRPr="00AE2EA7">
              <w:rPr>
                <w:lang w:val="en-GB" w:eastAsia="fr-FR"/>
              </w:rPr>
              <w:t>.</w:t>
            </w:r>
          </w:p>
        </w:tc>
        <w:tc>
          <w:tcPr>
            <w:tcW w:w="1940"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Number adapted</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strike/>
                <w:lang w:val="en-GB" w:eastAsia="fr-FR"/>
              </w:rPr>
            </w:pPr>
            <w:r w:rsidRPr="00AE2EA7">
              <w:rPr>
                <w:b/>
                <w:strike/>
                <w:lang w:val="en-GB" w:eastAsia="fr-FR"/>
              </w:rPr>
              <w:t>9.3.3.52.6</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9.3.3.52.9</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Permanently fitted sockets</w:t>
            </w:r>
          </w:p>
        </w:tc>
        <w:tc>
          <w:tcPr>
            <w:tcW w:w="6842"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N.R.M.</w:t>
            </w:r>
          </w:p>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Renewal of the certificate of approval after 31 December 2034  for Type N open vessels</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Calibri"/>
                <w:lang w:val="en-GB" w:eastAsia="fr-FR"/>
              </w:rPr>
              <w:t>Number adapted</w:t>
            </w: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b/>
                <w:u w:val="single"/>
                <w:lang w:val="en-GB" w:eastAsia="fr-FR"/>
              </w:rPr>
              <w:t>9.3.1.53.1</w:t>
            </w:r>
            <w:r w:rsidRPr="00AE2EA7">
              <w:rPr>
                <w:b/>
                <w:lang w:val="en-GB" w:eastAsia="fr-FR"/>
              </w:rPr>
              <w:t xml:space="preserve"> </w:t>
            </w:r>
            <w:r w:rsidRPr="00AE2EA7">
              <w:rPr>
                <w:b/>
                <w:u w:val="single"/>
                <w:lang w:val="en-GB" w:eastAsia="fr-FR"/>
              </w:rPr>
              <w:t>9.3.2.53.1</w:t>
            </w:r>
            <w:r w:rsidRPr="00AE2EA7">
              <w:rPr>
                <w:b/>
                <w:lang w:val="en-GB" w:eastAsia="fr-FR"/>
              </w:rPr>
              <w:t xml:space="preserve"> </w:t>
            </w:r>
            <w:r w:rsidRPr="00AE2EA7">
              <w:rPr>
                <w:b/>
                <w:u w:val="single"/>
                <w:lang w:val="en-GB" w:eastAsia="fr-FR"/>
              </w:rPr>
              <w:t>9.3.3.53.1</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b/>
                <w:bCs/>
                <w:i/>
                <w:iCs/>
                <w:u w:val="single"/>
                <w:lang w:val="en-GB" w:eastAsia="fr-FR"/>
              </w:rPr>
            </w:pPr>
            <w:r w:rsidRPr="00AE2EA7">
              <w:rPr>
                <w:b/>
                <w:bCs/>
                <w:i/>
                <w:iCs/>
                <w:u w:val="single"/>
                <w:lang w:val="en-GB" w:eastAsia="fr-FR"/>
              </w:rPr>
              <w:t>Type and location of electrical installations and equipment intended to be used in explosion hazardous areas</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b/>
                <w:bCs/>
                <w:i/>
                <w:iCs/>
                <w:u w:val="single"/>
                <w:lang w:val="en-GB" w:eastAsia="fr-FR"/>
              </w:rPr>
              <w:t>Zone 0, zone 1</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autoSpaceDE w:val="0"/>
              <w:autoSpaceDN w:val="0"/>
              <w:adjustRightInd w:val="0"/>
              <w:spacing w:before="40" w:after="120" w:line="220" w:lineRule="exact"/>
              <w:ind w:right="113"/>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p w:rsidR="00032196" w:rsidRPr="00AE2EA7" w:rsidRDefault="00032196" w:rsidP="00032196">
            <w:pPr>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 xml:space="preserve">Until than the following requirements apply on board vessels whose keels were laid before 1 January 1995 </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(a) In cargo tanks, residual cargo tanks, and piping for loading and unloading only measuring, regulation and alarm devices of the EEx (ia) type of protection may be installed</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 xml:space="preserve">(b) The electrical equipment in the cargo area on deck shall be of the certified safe type </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 xml:space="preserve">(c) in the cofferdams, double-hull spaces, double bottoms hold spaces and the service spaces in the cargo area below deck only the following equipment may be </w:t>
            </w:r>
            <w:r w:rsidRPr="00AE2EA7">
              <w:rPr>
                <w:rFonts w:eastAsia="Calibri"/>
                <w:u w:val="single"/>
                <w:lang w:val="en-GB" w:eastAsia="fr-FR"/>
              </w:rPr>
              <w:lastRenderedPageBreak/>
              <w:t>installed:</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 measuring, regulation and alarm devices motors driving essential equipment such as ballast pumps of the certified safe type;</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 lighting appliances of the “flame-proof enclosure” or “apparatus protected by pressurization” type of protection;</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For the selection of equipment selected for use in zones presenting an explosion risk, the explosion groups and temperature classes assigned to the substances carried in the vessel substance list shall be taken into consideration  (See column (15) and (16) of Table C in 3.2.3.2)</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Electrical equipment used during loading, unloading and degassing during berthing and which are located outside the cargo area shall be at least of the “limited explosion risk” type except they are located in spaces fulfilling the following requirements .</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1. A ventilation system at least of the ‘limited explosion risk’ type ensuring at least an overpressure of 0.1 kPa (0.001 bar) the air intakes of the ventilation system shall be located as far away as possible, however, not less than 6.00 m from the cargo area and not less than 2.00 m above the deck is installed;</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2. None of the windows is capable of being opened;</w:t>
            </w:r>
          </w:p>
          <w:p w:rsidR="00032196" w:rsidRPr="00AE2EA7" w:rsidRDefault="00032196" w:rsidP="00032196">
            <w:pPr>
              <w:suppressAutoHyphens w:val="0"/>
              <w:autoSpaceDE w:val="0"/>
              <w:autoSpaceDN w:val="0"/>
              <w:adjustRightInd w:val="0"/>
              <w:spacing w:before="40" w:after="360" w:line="220" w:lineRule="exact"/>
              <w:rPr>
                <w:rFonts w:eastAsia="Calibri"/>
                <w:u w:val="single"/>
                <w:lang w:val="en-GB" w:eastAsia="fr-FR"/>
              </w:rPr>
            </w:pPr>
            <w:r w:rsidRPr="00AE2EA7">
              <w:rPr>
                <w:rFonts w:eastAsia="Calibri"/>
                <w:u w:val="single"/>
                <w:lang w:val="en-GB" w:eastAsia="fr-FR"/>
              </w:rPr>
              <w:t>3. A continuously measuring gas detection system at least of the ‘limited explosion risk’ type with sensors at the suction inlets of the ventilation system as well as directly at the top edge of the sill of the entrance doors of the accommodation and service spaces is installed;</w:t>
            </w:r>
          </w:p>
          <w:p w:rsidR="00032196" w:rsidRPr="00AE2EA7" w:rsidRDefault="00032196" w:rsidP="00032196">
            <w:pPr>
              <w:keepNext/>
              <w:keepLines/>
              <w:widowControl w:val="0"/>
              <w:suppressAutoHyphens w:val="0"/>
              <w:autoSpaceDE w:val="0"/>
              <w:autoSpaceDN w:val="0"/>
              <w:adjustRightInd w:val="0"/>
              <w:spacing w:before="240" w:after="120" w:line="220" w:lineRule="exact"/>
              <w:rPr>
                <w:rFonts w:eastAsia="Calibri"/>
                <w:u w:val="single"/>
                <w:lang w:val="en-GB" w:eastAsia="fr-FR"/>
              </w:rPr>
            </w:pPr>
            <w:r w:rsidRPr="00AE2EA7">
              <w:rPr>
                <w:rFonts w:eastAsia="Calibri"/>
                <w:u w:val="single"/>
                <w:lang w:val="en-GB" w:eastAsia="fr-FR"/>
              </w:rPr>
              <w:t>4. The ventilators are switched off when the gas concentration reaches 20% of the lower explosive limit:</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 xml:space="preserve">5. In case the overpressure is not maintained, the concentration of 20 % of the lower explosion limit is reached, in the event of failure of the gas detection system, the electrical installations not being at least of the ‘limited explosion risk’ </w:t>
            </w:r>
            <w:r w:rsidRPr="00AE2EA7">
              <w:rPr>
                <w:rFonts w:eastAsia="Calibri"/>
                <w:u w:val="single"/>
                <w:lang w:val="en-GB" w:eastAsia="fr-FR"/>
              </w:rPr>
              <w:lastRenderedPageBreak/>
              <w:t>type, shall be switched off automatically and the emergency lighting shall be activated.</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 xml:space="preserve">The emergency shall comply at least with the “limited explosion risk” type. </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The automatic switch-off device is set so that no automatic switching-off may occur while the vessel is under way.</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Aerials for electronic apparatus shall be situated at least at a distance of 2 m from the cargo area.</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On board vessels in service at 1. January 2019 whose keels were laid before 1 January 1977 the following requirements apply: On board vessels having non-gastight wheelhouse openings (e.g. doors, windows, etc.) in the cargo area until then the following shall apply during loading, unloading and degassing:</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(a) All electrical installations designed to be used shall be of a limited explosion-risk type, i.e. they shall be so designed that there is no sparking under normal operating conditions and the temperature of their outer surfaces does not rise above 200 °C, or be of a type protected against water spray the temperature of whose outer surfaces does not exceed 200 °C under normal operating conditions;</w:t>
            </w:r>
          </w:p>
          <w:p w:rsidR="00032196" w:rsidRPr="00AE2EA7" w:rsidRDefault="00032196" w:rsidP="00032196">
            <w:pPr>
              <w:suppressAutoHyphens w:val="0"/>
              <w:autoSpaceDE w:val="0"/>
              <w:autoSpaceDN w:val="0"/>
              <w:adjustRightInd w:val="0"/>
              <w:spacing w:before="40" w:after="120" w:line="220" w:lineRule="exact"/>
              <w:rPr>
                <w:rFonts w:eastAsia="Calibri"/>
                <w:u w:val="single"/>
                <w:lang w:val="en-GB" w:eastAsia="fr-FR"/>
              </w:rPr>
            </w:pPr>
            <w:r w:rsidRPr="00AE2EA7">
              <w:rPr>
                <w:rFonts w:eastAsia="Calibri"/>
                <w:u w:val="single"/>
                <w:lang w:val="en-GB" w:eastAsia="fr-FR"/>
              </w:rPr>
              <w:t xml:space="preserve">(b) Electrical installations which do not meet the requirements of (a) above shall be marked in red and it shall be possible to switch them off by means of a central switch. </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lastRenderedPageBreak/>
              <w:t>Detailed text because 9.3.1.52 of ADN 2015 which contained this text  is now with different content</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p w:rsidR="00032196" w:rsidRPr="00AE2EA7" w:rsidRDefault="00032196" w:rsidP="00032196">
            <w:pPr>
              <w:autoSpaceDE w:val="0"/>
              <w:autoSpaceDN w:val="0"/>
              <w:adjustRightInd w:val="0"/>
              <w:spacing w:before="40" w:after="120" w:line="220" w:lineRule="exact"/>
              <w:rPr>
                <w:lang w:val="en-GB" w:eastAsia="fr-FR"/>
              </w:rPr>
            </w:pPr>
            <w:r w:rsidRPr="00AE2EA7">
              <w:rPr>
                <w:lang w:val="en-GB" w:eastAsia="fr-FR"/>
              </w:rPr>
              <w:t>Existing transitional provision 9.3.1.52.1 (e)</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9.3.3.52.1 (e)</w:t>
            </w:r>
          </w:p>
          <w:p w:rsidR="00032196" w:rsidRPr="00AE2EA7" w:rsidRDefault="00032196" w:rsidP="00032196">
            <w:pPr>
              <w:suppressAutoHyphens w:val="0"/>
              <w:overflowPunct w:val="0"/>
              <w:autoSpaceDE w:val="0"/>
              <w:autoSpaceDN w:val="0"/>
              <w:adjustRightInd w:val="0"/>
              <w:spacing w:line="220" w:lineRule="exact"/>
              <w:ind w:right="113"/>
              <w:textAlignment w:val="baseline"/>
              <w:rPr>
                <w:lang w:val="en-GB" w:eastAsia="fr-FR"/>
              </w:rPr>
            </w:pPr>
          </w:p>
          <w:p w:rsidR="00032196" w:rsidRPr="00AE2EA7" w:rsidRDefault="00032196" w:rsidP="00032196">
            <w:pPr>
              <w:suppressAutoHyphens w:val="0"/>
              <w:overflowPunct w:val="0"/>
              <w:autoSpaceDE w:val="0"/>
              <w:autoSpaceDN w:val="0"/>
              <w:adjustRightInd w:val="0"/>
              <w:spacing w:line="220" w:lineRule="exact"/>
              <w:ind w:right="113"/>
              <w:textAlignment w:val="baseline"/>
              <w:rPr>
                <w:iCs/>
                <w:lang w:val="en-GB" w:eastAsia="fr-FR"/>
              </w:rPr>
            </w:pPr>
            <w:r w:rsidRPr="00AE2EA7">
              <w:rPr>
                <w:iCs/>
                <w:lang w:val="en-GB" w:eastAsia="fr-FR"/>
              </w:rPr>
              <w:t>ADN wording</w:t>
            </w:r>
          </w:p>
          <w:p w:rsidR="00032196" w:rsidRPr="00AE2EA7" w:rsidRDefault="00032196" w:rsidP="00032196">
            <w:pPr>
              <w:suppressAutoHyphens w:val="0"/>
              <w:overflowPunct w:val="0"/>
              <w:autoSpaceDE w:val="0"/>
              <w:autoSpaceDN w:val="0"/>
              <w:adjustRightInd w:val="0"/>
              <w:spacing w:line="220" w:lineRule="exact"/>
              <w:ind w:right="113"/>
              <w:textAlignment w:val="baseline"/>
              <w:rPr>
                <w:iCs/>
                <w:lang w:val="en-GB" w:eastAsia="fr-FR"/>
              </w:rPr>
            </w:pPr>
          </w:p>
          <w:p w:rsidR="00032196" w:rsidRPr="00AE2EA7" w:rsidRDefault="00032196" w:rsidP="00032196">
            <w:pPr>
              <w:suppressAutoHyphens w:val="0"/>
              <w:overflowPunct w:val="0"/>
              <w:autoSpaceDE w:val="0"/>
              <w:autoSpaceDN w:val="0"/>
              <w:adjustRightInd w:val="0"/>
              <w:spacing w:line="220" w:lineRule="exact"/>
              <w:ind w:right="113"/>
              <w:textAlignment w:val="baseline"/>
              <w:rPr>
                <w:iCs/>
                <w:lang w:val="en-GB" w:eastAsia="fr-FR"/>
              </w:rPr>
            </w:pPr>
          </w:p>
          <w:p w:rsidR="00032196" w:rsidRPr="00AE2EA7" w:rsidRDefault="00032196" w:rsidP="00032196">
            <w:pPr>
              <w:suppressAutoHyphens w:val="0"/>
              <w:overflowPunct w:val="0"/>
              <w:autoSpaceDE w:val="0"/>
              <w:autoSpaceDN w:val="0"/>
              <w:adjustRightInd w:val="0"/>
              <w:spacing w:line="220" w:lineRule="exact"/>
              <w:ind w:right="113"/>
              <w:textAlignment w:val="baseline"/>
              <w:rPr>
                <w:lang w:val="en-GB" w:eastAsia="fr-FR"/>
              </w:rPr>
            </w:pPr>
            <w:r w:rsidRPr="00AE2EA7">
              <w:rPr>
                <w:lang w:val="en-GB" w:eastAsia="fr-FR"/>
              </w:rPr>
              <w:t>Agreed upon in January meeting of the safety committee</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lastRenderedPageBreak/>
              <w:t>9.3.1.53.1</w:t>
            </w:r>
            <w:r w:rsidRPr="00AE2EA7">
              <w:rPr>
                <w:b/>
                <w:lang w:val="en-GB" w:eastAsia="fr-FR"/>
              </w:rPr>
              <w:t xml:space="preserve"> </w:t>
            </w:r>
            <w:r w:rsidRPr="00AE2EA7">
              <w:rPr>
                <w:b/>
                <w:u w:val="single"/>
                <w:lang w:val="en-GB" w:eastAsia="fr-FR"/>
              </w:rPr>
              <w:t>9.3.2.53.1</w:t>
            </w:r>
            <w:r w:rsidRPr="00AE2EA7">
              <w:rPr>
                <w:b/>
                <w:lang w:val="en-GB" w:eastAsia="fr-FR"/>
              </w:rPr>
              <w:t xml:space="preserve"> </w:t>
            </w:r>
            <w:r w:rsidRPr="00AE2EA7">
              <w:rPr>
                <w:b/>
                <w:u w:val="single"/>
                <w:lang w:val="en-GB" w:eastAsia="fr-FR"/>
              </w:rPr>
              <w:t>9.3.3.53.1</w:t>
            </w:r>
          </w:p>
        </w:tc>
        <w:tc>
          <w:tcPr>
            <w:tcW w:w="2821" w:type="dxa"/>
          </w:tcPr>
          <w:p w:rsidR="00032196" w:rsidRPr="00AE2EA7" w:rsidRDefault="00032196" w:rsidP="00032196">
            <w:pPr>
              <w:suppressAutoHyphens w:val="0"/>
              <w:autoSpaceDE w:val="0"/>
              <w:autoSpaceDN w:val="0"/>
              <w:adjustRightInd w:val="0"/>
              <w:spacing w:before="40" w:after="120" w:line="220" w:lineRule="exact"/>
              <w:ind w:right="113"/>
              <w:rPr>
                <w:rFonts w:ascii="Times New Roman Bold" w:hAnsi="Times New Roman Bold"/>
                <w:b/>
                <w:bCs/>
                <w:i/>
                <w:iCs/>
                <w:spacing w:val="-4"/>
                <w:u w:val="single"/>
                <w:lang w:val="en-GB" w:eastAsia="fr-FR"/>
              </w:rPr>
            </w:pPr>
            <w:r w:rsidRPr="00AE2EA7">
              <w:rPr>
                <w:rFonts w:ascii="Times New Roman Bold" w:hAnsi="Times New Roman Bold"/>
                <w:b/>
                <w:bCs/>
                <w:i/>
                <w:iCs/>
                <w:spacing w:val="-4"/>
                <w:u w:val="single"/>
                <w:lang w:val="en-GB" w:eastAsia="fr-FR"/>
              </w:rPr>
              <w:t>Type and location of electrical l installations and equipment intended to be used in explosion hazardous areas</w:t>
            </w:r>
          </w:p>
          <w:p w:rsidR="00032196" w:rsidRPr="00AE2EA7" w:rsidRDefault="00032196" w:rsidP="00032196">
            <w:pPr>
              <w:suppressAutoHyphens w:val="0"/>
              <w:autoSpaceDE w:val="0"/>
              <w:autoSpaceDN w:val="0"/>
              <w:adjustRightInd w:val="0"/>
              <w:spacing w:before="40" w:after="120" w:line="220" w:lineRule="exact"/>
              <w:ind w:right="113"/>
              <w:rPr>
                <w:b/>
                <w:bCs/>
                <w:i/>
                <w:iCs/>
                <w:u w:val="single"/>
                <w:lang w:val="en-GB" w:eastAsia="fr-FR"/>
              </w:rPr>
            </w:pPr>
            <w:r w:rsidRPr="00AE2EA7">
              <w:rPr>
                <w:b/>
                <w:bCs/>
                <w:i/>
                <w:iCs/>
                <w:u w:val="single"/>
                <w:lang w:val="en-GB" w:eastAsia="fr-FR"/>
              </w:rPr>
              <w:t>Zone 2</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 xml:space="preserve">New </w:t>
            </w:r>
            <w:r w:rsidRPr="00AE2EA7">
              <w:rPr>
                <w:rFonts w:cs="Arial"/>
                <w:lang w:val="en-GB" w:eastAsia="fr-FR"/>
              </w:rPr>
              <w:t>transitional provision</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tc>
      </w:tr>
      <w:tr w:rsidR="00032196" w:rsidRPr="00AE2EA7" w:rsidTr="00032196">
        <w:trPr>
          <w:trHeight w:val="464"/>
        </w:trPr>
        <w:tc>
          <w:tcPr>
            <w:tcW w:w="1438"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t>9.3.1.53.1</w:t>
            </w:r>
            <w:r w:rsidRPr="00AE2EA7">
              <w:rPr>
                <w:b/>
                <w:lang w:val="en-GB" w:eastAsia="fr-FR"/>
              </w:rPr>
              <w:t xml:space="preserve"> </w:t>
            </w:r>
            <w:r w:rsidRPr="00AE2EA7">
              <w:rPr>
                <w:b/>
                <w:u w:val="single"/>
                <w:lang w:val="en-GB" w:eastAsia="fr-FR"/>
              </w:rPr>
              <w:t>9.3.2.53.1</w:t>
            </w:r>
            <w:r w:rsidRPr="00AE2EA7">
              <w:rPr>
                <w:b/>
                <w:lang w:val="en-GB" w:eastAsia="fr-FR"/>
              </w:rPr>
              <w:t xml:space="preserve"> </w:t>
            </w:r>
            <w:r w:rsidRPr="00AE2EA7">
              <w:rPr>
                <w:b/>
                <w:u w:val="single"/>
                <w:lang w:val="en-GB" w:eastAsia="fr-FR"/>
              </w:rPr>
              <w:t>9.3.3.53.1</w:t>
            </w:r>
          </w:p>
        </w:tc>
        <w:tc>
          <w:tcPr>
            <w:tcW w:w="2821"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Temperature class and explosion group of non-electrical installations and equipment</w:t>
            </w:r>
          </w:p>
        </w:tc>
        <w:tc>
          <w:tcPr>
            <w:tcW w:w="6842"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lang w:val="en-GB" w:eastAsia="fr-FR"/>
              </w:rPr>
              <w:t xml:space="preserve">New </w:t>
            </w:r>
            <w:r w:rsidRPr="00AE2EA7">
              <w:rPr>
                <w:rFonts w:cs="Arial"/>
                <w:lang w:val="en-GB" w:eastAsia="fr-FR"/>
              </w:rPr>
              <w:t>transitional provision</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p>
        </w:tc>
      </w:tr>
      <w:tr w:rsidR="00032196" w:rsidRPr="00AE2EA7" w:rsidTr="00032196">
        <w:trPr>
          <w:trHeight w:val="464"/>
        </w:trPr>
        <w:tc>
          <w:tcPr>
            <w:tcW w:w="1438" w:type="dxa"/>
            <w:tcBorders>
              <w:bottom w:val="single" w:sz="4" w:space="0" w:color="auto"/>
            </w:tcBorders>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b/>
                <w:u w:val="single"/>
                <w:lang w:val="en-GB" w:eastAsia="fr-FR"/>
              </w:rPr>
            </w:pPr>
            <w:r w:rsidRPr="00AE2EA7">
              <w:rPr>
                <w:b/>
                <w:u w:val="single"/>
                <w:lang w:val="en-GB" w:eastAsia="fr-FR"/>
              </w:rPr>
              <w:lastRenderedPageBreak/>
              <w:t>9.3.1.53.1 9.3.2.53.1 9.3.3.53.1</w:t>
            </w:r>
          </w:p>
        </w:tc>
        <w:tc>
          <w:tcPr>
            <w:tcW w:w="2821" w:type="dxa"/>
            <w:tcBorders>
              <w:bottom w:val="single" w:sz="4" w:space="0" w:color="auto"/>
            </w:tcBorders>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Temperature class and explosion group of electrical installations and equipment</w:t>
            </w:r>
          </w:p>
        </w:tc>
        <w:tc>
          <w:tcPr>
            <w:tcW w:w="6842" w:type="dxa"/>
            <w:tcBorders>
              <w:bottom w:val="single" w:sz="4" w:space="0" w:color="auto"/>
            </w:tcBorders>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u w:val="single"/>
                <w:lang w:val="en-GB" w:eastAsia="fr-FR"/>
              </w:rPr>
              <w:t>N.R.M. from 1 January 2019</w:t>
            </w:r>
          </w:p>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AE2EA7">
              <w:rPr>
                <w:rFonts w:eastAsia="Calibri"/>
                <w:u w:val="single"/>
                <w:lang w:val="en-GB" w:eastAsia="fr-FR"/>
              </w:rPr>
              <w:t xml:space="preserve">Renewal of the certificate of approval after 31 December </w:t>
            </w:r>
            <w:r w:rsidRPr="00AE2EA7">
              <w:rPr>
                <w:u w:val="single"/>
                <w:lang w:val="en-GB" w:eastAsia="fr-FR"/>
              </w:rPr>
              <w:t>2034</w:t>
            </w:r>
          </w:p>
        </w:tc>
        <w:tc>
          <w:tcPr>
            <w:tcW w:w="1940" w:type="dxa"/>
            <w:tcBorders>
              <w:bottom w:val="single" w:sz="4" w:space="0" w:color="auto"/>
            </w:tcBorders>
          </w:tcPr>
          <w:p w:rsidR="00032196" w:rsidRPr="00AE2EA7" w:rsidRDefault="00032196" w:rsidP="00032196">
            <w:pPr>
              <w:suppressAutoHyphens w:val="0"/>
              <w:overflowPunct w:val="0"/>
              <w:autoSpaceDE w:val="0"/>
              <w:autoSpaceDN w:val="0"/>
              <w:adjustRightInd w:val="0"/>
              <w:spacing w:before="40" w:after="120" w:line="220" w:lineRule="exact"/>
              <w:ind w:right="113"/>
              <w:textAlignment w:val="baseline"/>
              <w:rPr>
                <w:lang w:val="en-GB" w:eastAsia="fr-FR"/>
              </w:rPr>
            </w:pPr>
            <w:r w:rsidRPr="00AE2EA7">
              <w:rPr>
                <w:rFonts w:eastAsia="TimesNewRomanPSMT"/>
                <w:lang w:val="en-GB" w:eastAsia="fr-FR"/>
              </w:rPr>
              <w:t xml:space="preserve">Explaining ‘type approved by the competent authority for the use prescribed’ in </w:t>
            </w:r>
            <w:r w:rsidRPr="00AE2EA7">
              <w:rPr>
                <w:rFonts w:cs="Arial"/>
                <w:bCs/>
                <w:lang w:val="en-GB" w:eastAsia="de-DE"/>
              </w:rPr>
              <w:t>ADN 2015</w:t>
            </w:r>
          </w:p>
        </w:tc>
      </w:tr>
      <w:tr w:rsidR="00032196" w:rsidRPr="00AE2EA7" w:rsidTr="00032196">
        <w:trPr>
          <w:trHeight w:val="464"/>
        </w:trPr>
        <w:tc>
          <w:tcPr>
            <w:tcW w:w="1438" w:type="dxa"/>
            <w:tcBorders>
              <w:bottom w:val="single" w:sz="12" w:space="0" w:color="auto"/>
            </w:tcBorders>
          </w:tcPr>
          <w:p w:rsidR="00032196" w:rsidRPr="00AE2EA7" w:rsidRDefault="00032196" w:rsidP="00032196">
            <w:pPr>
              <w:suppressAutoHyphens w:val="0"/>
              <w:autoSpaceDE w:val="0"/>
              <w:autoSpaceDN w:val="0"/>
              <w:adjustRightInd w:val="0"/>
              <w:spacing w:before="40" w:after="120" w:line="220" w:lineRule="exact"/>
              <w:ind w:right="113"/>
              <w:rPr>
                <w:rFonts w:eastAsia="Calibri"/>
                <w:b/>
                <w:lang w:val="en-GB" w:eastAsia="fr-FR"/>
              </w:rPr>
            </w:pPr>
            <w:r w:rsidRPr="00AE2EA7">
              <w:rPr>
                <w:rFonts w:eastAsia="Calibri"/>
                <w:b/>
                <w:strike/>
                <w:lang w:val="en-GB" w:eastAsia="fr-FR"/>
              </w:rPr>
              <w:t xml:space="preserve">9.3.1.56.1 9.3.3. 56.1 </w:t>
            </w:r>
            <w:r w:rsidRPr="00AE2EA7">
              <w:rPr>
                <w:rFonts w:eastAsia="Calibri"/>
                <w:b/>
                <w:u w:val="single"/>
                <w:lang w:val="en-GB" w:eastAsia="fr-FR"/>
              </w:rPr>
              <w:t>9.3.1.53.2 9.3.3.53.2</w:t>
            </w:r>
          </w:p>
        </w:tc>
        <w:tc>
          <w:tcPr>
            <w:tcW w:w="2821" w:type="dxa"/>
            <w:tcBorders>
              <w:bottom w:val="single" w:sz="12" w:space="0" w:color="auto"/>
            </w:tcBorders>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Metallic sheaths for all electrical cables in the cargo area</w:t>
            </w:r>
          </w:p>
        </w:tc>
        <w:tc>
          <w:tcPr>
            <w:tcW w:w="6842" w:type="dxa"/>
            <w:tcBorders>
              <w:bottom w:val="single" w:sz="12" w:space="0" w:color="auto"/>
            </w:tcBorders>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N.R.M.</w:t>
            </w:r>
          </w:p>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Renewal of the certificate of approval after 31 December 2034 for vessels whose keels were laid before 1 January 1977</w:t>
            </w:r>
          </w:p>
        </w:tc>
        <w:tc>
          <w:tcPr>
            <w:tcW w:w="1940" w:type="dxa"/>
            <w:tcBorders>
              <w:bottom w:val="single" w:sz="12" w:space="0" w:color="auto"/>
            </w:tcBorders>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lang w:val="en-GB" w:eastAsia="fr-FR"/>
              </w:rPr>
              <w:t>Number adapted</w:t>
            </w:r>
          </w:p>
        </w:tc>
      </w:tr>
    </w:tbl>
    <w:p w:rsidR="00032196" w:rsidRPr="00AE2EA7" w:rsidRDefault="00032196" w:rsidP="00032196">
      <w:pPr>
        <w:keepNext/>
        <w:keepLines/>
        <w:tabs>
          <w:tab w:val="right" w:pos="851"/>
        </w:tabs>
        <w:spacing w:before="360" w:after="240" w:line="270" w:lineRule="exact"/>
        <w:ind w:left="1134" w:right="1134" w:hanging="1134"/>
        <w:rPr>
          <w:b/>
          <w:sz w:val="24"/>
        </w:rPr>
      </w:pPr>
      <w:r>
        <w:rPr>
          <w:b/>
          <w:sz w:val="24"/>
        </w:rPr>
        <w:tab/>
        <w:t>7.2</w:t>
      </w:r>
      <w:r>
        <w:rPr>
          <w:b/>
          <w:sz w:val="24"/>
        </w:rPr>
        <w:tab/>
      </w:r>
      <w:r w:rsidRPr="00AE2EA7">
        <w:rPr>
          <w:b/>
          <w:sz w:val="24"/>
        </w:rPr>
        <w:t>Tank vessels, Amend the following entries to read as follows:</w:t>
      </w:r>
    </w:p>
    <w:tbl>
      <w:tblPr>
        <w:tblStyle w:val="TableGrid73"/>
        <w:tblW w:w="13041" w:type="dxa"/>
        <w:tblLayout w:type="fixed"/>
        <w:tblLook w:val="04A0" w:firstRow="1" w:lastRow="0" w:firstColumn="1" w:lastColumn="0" w:noHBand="0" w:noVBand="1"/>
      </w:tblPr>
      <w:tblGrid>
        <w:gridCol w:w="1582"/>
        <w:gridCol w:w="9467"/>
        <w:gridCol w:w="1992"/>
      </w:tblGrid>
      <w:tr w:rsidR="00032196" w:rsidRPr="00AE2EA7" w:rsidTr="00032196">
        <w:trPr>
          <w:tblHeader/>
        </w:trPr>
        <w:tc>
          <w:tcPr>
            <w:tcW w:w="1582" w:type="dxa"/>
            <w:tcBorders>
              <w:bottom w:val="single" w:sz="12" w:space="0" w:color="auto"/>
            </w:tcBorders>
          </w:tcPr>
          <w:p w:rsidR="00032196" w:rsidRPr="00AE2EA7" w:rsidRDefault="00032196" w:rsidP="00032196">
            <w:pPr>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t>Paragraphs</w:t>
            </w:r>
          </w:p>
        </w:tc>
        <w:tc>
          <w:tcPr>
            <w:tcW w:w="9467" w:type="dxa"/>
            <w:tcBorders>
              <w:bottom w:val="single" w:sz="12" w:space="0" w:color="auto"/>
            </w:tcBorders>
          </w:tcPr>
          <w:p w:rsidR="00032196" w:rsidRPr="00AE2EA7" w:rsidRDefault="00032196" w:rsidP="00032196">
            <w:pPr>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t>Modification</w:t>
            </w:r>
          </w:p>
        </w:tc>
        <w:tc>
          <w:tcPr>
            <w:tcW w:w="1992" w:type="dxa"/>
            <w:tcBorders>
              <w:bottom w:val="single" w:sz="12" w:space="0" w:color="auto"/>
            </w:tcBorders>
          </w:tcPr>
          <w:p w:rsidR="00032196" w:rsidRPr="00AE2EA7" w:rsidRDefault="00032196" w:rsidP="00032196">
            <w:pPr>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t>Reason / Explanation</w:t>
            </w:r>
          </w:p>
        </w:tc>
      </w:tr>
      <w:tr w:rsidR="00032196" w:rsidRPr="00AE2EA7" w:rsidTr="00032196">
        <w:tc>
          <w:tcPr>
            <w:tcW w:w="1582" w:type="dxa"/>
          </w:tcPr>
          <w:p w:rsidR="00032196" w:rsidRPr="00AE2EA7" w:rsidRDefault="00032196" w:rsidP="00032196">
            <w:pPr>
              <w:suppressAutoHyphens w:val="0"/>
              <w:autoSpaceDE w:val="0"/>
              <w:autoSpaceDN w:val="0"/>
              <w:adjustRightInd w:val="0"/>
              <w:spacing w:before="40" w:after="120" w:line="220" w:lineRule="exact"/>
              <w:ind w:right="113"/>
              <w:rPr>
                <w:b/>
                <w:bCs/>
                <w:lang w:val="en-GB" w:eastAsia="de-DE"/>
              </w:rPr>
            </w:pPr>
            <w:r w:rsidRPr="00AE2EA7">
              <w:rPr>
                <w:b/>
                <w:bCs/>
                <w:lang w:val="en-GB" w:eastAsia="fr-FR"/>
              </w:rPr>
              <w:t>7.2.2.19</w:t>
            </w:r>
          </w:p>
        </w:tc>
        <w:tc>
          <w:tcPr>
            <w:tcW w:w="9467" w:type="dxa"/>
          </w:tcPr>
          <w:p w:rsidR="00032196" w:rsidRPr="00AE2EA7" w:rsidRDefault="00032196" w:rsidP="00032196">
            <w:pPr>
              <w:suppressAutoHyphens w:val="0"/>
              <w:autoSpaceDE w:val="0"/>
              <w:autoSpaceDN w:val="0"/>
              <w:adjustRightInd w:val="0"/>
              <w:spacing w:before="40" w:after="120" w:line="220" w:lineRule="exact"/>
              <w:ind w:right="113"/>
              <w:rPr>
                <w:b/>
                <w:bCs/>
                <w:i/>
                <w:iCs/>
                <w:lang w:val="en-GB" w:eastAsia="fr-FR"/>
              </w:rPr>
            </w:pPr>
            <w:r w:rsidRPr="00AE2EA7">
              <w:rPr>
                <w:b/>
                <w:bCs/>
                <w:i/>
                <w:iCs/>
                <w:lang w:val="en-GB" w:eastAsia="fr-FR"/>
              </w:rPr>
              <w:t>Pushed convoys and side-by-side formations</w:t>
            </w:r>
          </w:p>
        </w:tc>
        <w:tc>
          <w:tcPr>
            <w:tcW w:w="1992"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tc>
      </w:tr>
      <w:tr w:rsidR="00032196" w:rsidRPr="00AE2EA7" w:rsidTr="00032196">
        <w:tc>
          <w:tcPr>
            <w:tcW w:w="1582" w:type="dxa"/>
          </w:tcPr>
          <w:p w:rsidR="00032196" w:rsidRPr="00AE2EA7" w:rsidRDefault="00032196" w:rsidP="00032196">
            <w:pPr>
              <w:suppressAutoHyphens w:val="0"/>
              <w:autoSpaceDE w:val="0"/>
              <w:autoSpaceDN w:val="0"/>
              <w:adjustRightInd w:val="0"/>
              <w:spacing w:before="40" w:after="120" w:line="220" w:lineRule="exact"/>
              <w:ind w:right="113"/>
              <w:rPr>
                <w:b/>
                <w:lang w:val="en-GB" w:eastAsia="fr-FR"/>
              </w:rPr>
            </w:pPr>
            <w:r w:rsidRPr="00AE2EA7">
              <w:rPr>
                <w:b/>
                <w:bCs/>
                <w:lang w:val="en-GB" w:eastAsia="fr-FR"/>
              </w:rPr>
              <w:t>7.2.2.19.3</w:t>
            </w:r>
          </w:p>
        </w:tc>
        <w:tc>
          <w:tcPr>
            <w:tcW w:w="9467" w:type="dxa"/>
          </w:tcPr>
          <w:p w:rsidR="00032196" w:rsidRPr="00AE2EA7" w:rsidRDefault="00032196" w:rsidP="00032196">
            <w:pPr>
              <w:suppressAutoHyphens w:val="0"/>
              <w:autoSpaceDE w:val="0"/>
              <w:autoSpaceDN w:val="0"/>
              <w:adjustRightInd w:val="0"/>
              <w:spacing w:before="40" w:after="120" w:line="220" w:lineRule="exact"/>
              <w:rPr>
                <w:lang w:val="en-GB" w:eastAsia="fr-FR"/>
              </w:rPr>
            </w:pPr>
            <w:r w:rsidRPr="00AE2EA7">
              <w:rPr>
                <w:lang w:val="en-GB" w:eastAsia="fr-FR"/>
              </w:rPr>
              <w:t>When a pushed convoy or a side-by-side formation comprises a tank vessel carrying dangerous substances</w:t>
            </w:r>
            <w:r w:rsidRPr="00AE2EA7">
              <w:rPr>
                <w:rFonts w:eastAsia="TimesNewRomanPSMT"/>
                <w:lang w:val="en-GB" w:eastAsia="fr-FR"/>
              </w:rPr>
              <w:t xml:space="preserve">, </w:t>
            </w:r>
            <w:r w:rsidRPr="00AE2EA7">
              <w:rPr>
                <w:lang w:val="en-GB" w:eastAsia="fr-FR"/>
              </w:rPr>
              <w:t>vessels used for propulsion shall meet the requirements of the following paragraphs:</w:t>
            </w:r>
          </w:p>
          <w:p w:rsidR="00032196" w:rsidRPr="00AE2EA7" w:rsidRDefault="00032196" w:rsidP="00032196">
            <w:pPr>
              <w:suppressAutoHyphens w:val="0"/>
              <w:autoSpaceDE w:val="0"/>
              <w:autoSpaceDN w:val="0"/>
              <w:adjustRightInd w:val="0"/>
              <w:spacing w:before="40" w:after="120" w:line="220" w:lineRule="exact"/>
              <w:rPr>
                <w:rFonts w:cs="Arial"/>
                <w:lang w:val="en-GB" w:eastAsia="fr-FR"/>
              </w:rPr>
            </w:pPr>
            <w:r w:rsidRPr="00AE2EA7">
              <w:rPr>
                <w:rFonts w:cs="Arial"/>
                <w:bCs/>
                <w:lang w:val="en-GB" w:eastAsia="fr-FR"/>
              </w:rPr>
              <w:t>1.16.1.1, 1.16.1.2, 1.16.1.3, 1.</w:t>
            </w:r>
            <w:r w:rsidRPr="00AE2EA7">
              <w:rPr>
                <w:rFonts w:cs="Arial"/>
                <w:u w:val="single"/>
                <w:lang w:val="en-GB" w:eastAsia="fr-FR"/>
              </w:rPr>
              <w:t>16.1.4,</w:t>
            </w:r>
            <w:r w:rsidRPr="00AE2EA7">
              <w:rPr>
                <w:rFonts w:cs="Arial"/>
                <w:lang w:val="en-GB" w:eastAsia="fr-FR"/>
              </w:rPr>
              <w:t xml:space="preserve"> </w:t>
            </w:r>
            <w:r w:rsidRPr="00AE2EA7">
              <w:rPr>
                <w:rFonts w:cs="Arial"/>
                <w:lang w:val="en-GB" w:eastAsia="de-DE"/>
              </w:rPr>
              <w:t xml:space="preserve">7.2.2.5, 8.1.4, 8.1.5, , 8.1.6.1, 8.1.6.3, 8.1.7, </w:t>
            </w:r>
            <w:r w:rsidRPr="00AE2EA7">
              <w:rPr>
                <w:rFonts w:cs="Arial"/>
                <w:u w:val="single"/>
                <w:lang w:val="en-GB" w:eastAsia="de-DE"/>
              </w:rPr>
              <w:t>8.3.5</w:t>
            </w:r>
            <w:r w:rsidRPr="00AE2EA7">
              <w:rPr>
                <w:rFonts w:cs="Arial"/>
                <w:strike/>
                <w:lang w:val="en-GB" w:eastAsia="de-DE"/>
              </w:rPr>
              <w:t>8.1.8, 8.1.9</w:t>
            </w:r>
            <w:r w:rsidRPr="00AE2EA7">
              <w:rPr>
                <w:rFonts w:cs="Arial"/>
                <w:lang w:val="en-GB" w:eastAsia="de-DE"/>
              </w:rPr>
              <w:t xml:space="preserve">, 9.3.3.0.1, 9.3.3.0.3 d), 9.3.3.0.5, 9.3.3.10.1, 9.3.3.10.2, </w:t>
            </w:r>
            <w:r w:rsidRPr="00AE2EA7">
              <w:rPr>
                <w:rFonts w:cs="Arial"/>
                <w:u w:val="single"/>
                <w:lang w:val="en-GB" w:eastAsia="fr-FR"/>
              </w:rPr>
              <w:t>9.3.3.10.5</w:t>
            </w:r>
            <w:r w:rsidRPr="00AE2EA7">
              <w:rPr>
                <w:rFonts w:cs="Arial"/>
                <w:lang w:val="en-GB" w:eastAsia="fr-FR"/>
              </w:rPr>
              <w:t xml:space="preserve">, </w:t>
            </w:r>
            <w:r w:rsidRPr="00AE2EA7">
              <w:rPr>
                <w:rFonts w:cs="Arial"/>
                <w:lang w:val="en-GB" w:eastAsia="de-DE"/>
              </w:rPr>
              <w:t xml:space="preserve">9.3.3.12.4, 9.3.3.12.6, </w:t>
            </w:r>
            <w:r w:rsidRPr="00AE2EA7">
              <w:rPr>
                <w:rFonts w:cs="Arial"/>
                <w:strike/>
                <w:lang w:val="en-GB" w:eastAsia="de-DE"/>
              </w:rPr>
              <w:t>9.3.3.16</w:t>
            </w:r>
            <w:r w:rsidRPr="00AE2EA7">
              <w:rPr>
                <w:rFonts w:cs="Arial"/>
                <w:u w:val="single"/>
                <w:lang w:val="en-GB" w:eastAsia="de-DE"/>
              </w:rPr>
              <w:t>, 9.3.3.16.1, 9.3.3.16.2</w:t>
            </w:r>
            <w:r w:rsidRPr="00AE2EA7">
              <w:rPr>
                <w:rFonts w:cs="Arial"/>
                <w:lang w:val="en-GB" w:eastAsia="de-DE"/>
              </w:rPr>
              <w:t xml:space="preserve">, 9.3.3.17.1 to 9.3.3.17.4, 9.3.3.31.1 to 9.3.3.31.5, 9.3.3.32.2, 9.3.3.34.1, 9.3.3.34.2, 9.3.3.40.1, </w:t>
            </w:r>
            <w:r w:rsidRPr="00AE2EA7">
              <w:rPr>
                <w:rFonts w:eastAsia="Calibri"/>
                <w:lang w:val="en-GB" w:eastAsia="fr-FR"/>
              </w:rPr>
              <w:t>(however, one single fire or ballast pump shall be sufficient</w:t>
            </w:r>
            <w:r w:rsidRPr="00AE2EA7">
              <w:rPr>
                <w:lang w:val="en-GB" w:eastAsia="de-DE"/>
              </w:rPr>
              <w:t>),</w:t>
            </w:r>
            <w:r w:rsidRPr="00AE2EA7">
              <w:rPr>
                <w:rFonts w:cs="Arial"/>
                <w:lang w:val="en-GB" w:eastAsia="de-DE"/>
              </w:rPr>
              <w:t xml:space="preserve"> 9.3.3.40.2, 9.3.3.41, </w:t>
            </w:r>
            <w:r w:rsidRPr="00AE2EA7">
              <w:rPr>
                <w:rFonts w:cs="Arial"/>
                <w:strike/>
                <w:lang w:val="en-GB" w:eastAsia="fr-FR"/>
              </w:rPr>
              <w:t>9.3.3.50.1 c),</w:t>
            </w:r>
            <w:r w:rsidRPr="00AE2EA7">
              <w:rPr>
                <w:rFonts w:cs="Arial"/>
                <w:strike/>
                <w:u w:val="single"/>
                <w:lang w:val="en-GB" w:eastAsia="fr-FR"/>
              </w:rPr>
              <w:t>,</w:t>
            </w:r>
            <w:r w:rsidRPr="00AE2EA7">
              <w:rPr>
                <w:rFonts w:cs="Arial"/>
                <w:u w:val="single"/>
                <w:lang w:val="en-GB" w:eastAsia="fr-FR"/>
              </w:rPr>
              <w:t xml:space="preserve"> 9.3.3.51, 9.3.3.52.1 to 9.3.3.52.8</w:t>
            </w:r>
            <w:r w:rsidRPr="00AE2EA7">
              <w:rPr>
                <w:rFonts w:cs="Arial"/>
                <w:bCs/>
                <w:u w:val="single"/>
                <w:lang w:val="en-GB" w:eastAsia="de-DE"/>
              </w:rPr>
              <w:t>,</w:t>
            </w:r>
            <w:r w:rsidRPr="00AE2EA7">
              <w:rPr>
                <w:rFonts w:cs="Arial"/>
                <w:lang w:val="en-GB" w:eastAsia="de-DE"/>
              </w:rPr>
              <w:t xml:space="preserve"> </w:t>
            </w:r>
            <w:r w:rsidRPr="00AE2EA7">
              <w:rPr>
                <w:rFonts w:cs="Arial"/>
                <w:strike/>
                <w:lang w:val="en-GB" w:eastAsia="de-DE"/>
              </w:rPr>
              <w:t>9.3.3.52.3 to 9.3.3.52.6,</w:t>
            </w:r>
            <w:r w:rsidRPr="00AE2EA7">
              <w:rPr>
                <w:rFonts w:cs="Arial"/>
                <w:bCs/>
                <w:strike/>
                <w:lang w:val="en-GB" w:eastAsia="de-DE"/>
              </w:rPr>
              <w:t xml:space="preserve"> </w:t>
            </w:r>
            <w:r w:rsidRPr="00AE2EA7">
              <w:rPr>
                <w:rFonts w:cs="Arial"/>
                <w:strike/>
                <w:lang w:val="en-GB" w:eastAsia="de-DE"/>
              </w:rPr>
              <w:t>9.3.3.56.5</w:t>
            </w:r>
            <w:r w:rsidRPr="00AE2EA7">
              <w:rPr>
                <w:rFonts w:cs="Arial"/>
                <w:lang w:val="en-GB" w:eastAsia="de-DE"/>
              </w:rPr>
              <w:t>, 9.3.3.71 and 9.3.3.74.</w:t>
            </w:r>
          </w:p>
          <w:p w:rsidR="00032196" w:rsidRPr="00AE2EA7" w:rsidRDefault="00032196" w:rsidP="00032196">
            <w:pPr>
              <w:keepNext/>
              <w:keepLines/>
              <w:suppressAutoHyphens w:val="0"/>
              <w:autoSpaceDE w:val="0"/>
              <w:autoSpaceDN w:val="0"/>
              <w:adjustRightInd w:val="0"/>
              <w:spacing w:before="40" w:after="120" w:line="220" w:lineRule="exact"/>
              <w:ind w:right="113"/>
              <w:rPr>
                <w:lang w:val="en-GB" w:eastAsia="fr-FR"/>
              </w:rPr>
            </w:pPr>
            <w:r w:rsidRPr="00AE2EA7">
              <w:rPr>
                <w:rFonts w:eastAsia="Calibri"/>
                <w:lang w:val="en-GB" w:eastAsia="fr-FR"/>
              </w:rPr>
              <w:t xml:space="preserve">Vessels moving only </w:t>
            </w:r>
            <w:r w:rsidRPr="00AE2EA7">
              <w:rPr>
                <w:rFonts w:eastAsia="TimesNewRomanPSMT" w:cs="TimesNewRomanPSMT"/>
                <w:strike/>
                <w:lang w:val="en-GB" w:eastAsia="fr-FR"/>
              </w:rPr>
              <w:t xml:space="preserve">type N open </w:t>
            </w:r>
            <w:r w:rsidRPr="00AE2EA7">
              <w:rPr>
                <w:rFonts w:eastAsia="Calibri"/>
                <w:lang w:val="en-GB" w:eastAsia="fr-FR"/>
              </w:rPr>
              <w:t>tank vessels whose</w:t>
            </w:r>
            <w:r w:rsidRPr="00AE2EA7">
              <w:rPr>
                <w:lang w:val="en-GB" w:eastAsia="de-DE"/>
              </w:rPr>
              <w:t xml:space="preserve"> </w:t>
            </w:r>
            <w:r w:rsidRPr="00AE2EA7">
              <w:rPr>
                <w:rFonts w:eastAsia="TimesNewRomanPSMT"/>
                <w:u w:val="single"/>
                <w:lang w:val="en-GB" w:eastAsia="fr-FR"/>
              </w:rPr>
              <w:t xml:space="preserve">vessel substance list according to 1.16.1.2.5 contains only substances for which explosion protection is not required </w:t>
            </w:r>
            <w:r w:rsidRPr="00AE2EA7">
              <w:rPr>
                <w:rFonts w:eastAsia="Calibri"/>
                <w:lang w:val="en-GB" w:eastAsia="fr-FR"/>
              </w:rPr>
              <w:t>do not have to meet the requirements of paragraphs</w:t>
            </w:r>
            <w:r w:rsidRPr="00AE2EA7">
              <w:rPr>
                <w:lang w:val="en-GB" w:eastAsia="de-DE"/>
              </w:rPr>
              <w:t xml:space="preserve"> 9.3.3.10.1, </w:t>
            </w:r>
            <w:r w:rsidRPr="00AE2EA7">
              <w:rPr>
                <w:u w:val="single"/>
                <w:lang w:val="en-GB" w:eastAsia="fr-FR"/>
              </w:rPr>
              <w:t>9.3.3.10.5,</w:t>
            </w:r>
            <w:r w:rsidRPr="00AE2EA7">
              <w:rPr>
                <w:lang w:val="en-GB" w:eastAsia="fr-FR"/>
              </w:rPr>
              <w:t xml:space="preserve"> </w:t>
            </w:r>
            <w:r w:rsidRPr="00AE2EA7">
              <w:rPr>
                <w:strike/>
                <w:lang w:val="en-GB" w:eastAsia="fr-FR"/>
              </w:rPr>
              <w:t>9.3.3.10.2</w:t>
            </w:r>
            <w:r w:rsidRPr="00AE2EA7">
              <w:rPr>
                <w:lang w:val="en-GB" w:eastAsia="fr-FR"/>
              </w:rPr>
              <w:t xml:space="preserve"> </w:t>
            </w:r>
            <w:r w:rsidRPr="00AE2EA7">
              <w:rPr>
                <w:lang w:val="en-GB" w:eastAsia="de-DE"/>
              </w:rPr>
              <w:t xml:space="preserve">and 9.3.3.12.6, 9.3.3.51 and 9.3.3.52.1. </w:t>
            </w:r>
            <w:r w:rsidRPr="00AE2EA7">
              <w:rPr>
                <w:rFonts w:eastAsia="Calibri"/>
                <w:lang w:val="en-GB" w:eastAsia="fr-FR"/>
              </w:rPr>
              <w:t xml:space="preserve">In this case the following entry shall be made in the certificate of approval or provisional certificate of approval under number 5, permitted derogations: "Derogation from 9.3.3.10.1, </w:t>
            </w:r>
            <w:r w:rsidRPr="00AE2EA7">
              <w:rPr>
                <w:rFonts w:eastAsia="Calibri"/>
                <w:strike/>
                <w:lang w:val="en-GB" w:eastAsia="fr-FR"/>
              </w:rPr>
              <w:t xml:space="preserve">9.3.3.10.2 </w:t>
            </w:r>
            <w:r w:rsidRPr="00AE2EA7">
              <w:rPr>
                <w:u w:val="single"/>
                <w:lang w:val="en-GB" w:eastAsia="fr-FR"/>
              </w:rPr>
              <w:t xml:space="preserve">9.3.3.10.5, </w:t>
            </w:r>
            <w:r w:rsidRPr="00AE2EA7">
              <w:rPr>
                <w:rFonts w:eastAsia="Calibri"/>
                <w:lang w:val="en-GB" w:eastAsia="fr-FR"/>
              </w:rPr>
              <w:t>9.3.3.12.6, 9</w:t>
            </w:r>
            <w:r w:rsidRPr="00AE2EA7">
              <w:rPr>
                <w:lang w:val="en-GB" w:eastAsia="de-DE"/>
              </w:rPr>
              <w:t>.3.3.51 and 9.3.3.52.1</w:t>
            </w:r>
            <w:r w:rsidRPr="00AE2EA7">
              <w:rPr>
                <w:rFonts w:eastAsia="Calibri"/>
                <w:lang w:val="en-GB" w:eastAsia="fr-FR"/>
              </w:rPr>
              <w:t xml:space="preserve">; the vessel may only move tank vessels </w:t>
            </w:r>
            <w:r w:rsidRPr="00AE2EA7">
              <w:rPr>
                <w:rFonts w:eastAsia="TimesNewRomanPSMT" w:cs="TimesNewRomanPSMT"/>
                <w:strike/>
                <w:lang w:val="en-GB" w:eastAsia="fr-FR"/>
              </w:rPr>
              <w:t>of type N open</w:t>
            </w:r>
            <w:r w:rsidRPr="00AE2EA7">
              <w:rPr>
                <w:lang w:val="en-GB" w:eastAsia="de-DE"/>
              </w:rPr>
              <w:t xml:space="preserve"> </w:t>
            </w:r>
            <w:r w:rsidRPr="00AE2EA7">
              <w:rPr>
                <w:rFonts w:eastAsia="Calibri"/>
                <w:lang w:val="en-GB" w:eastAsia="fr-FR"/>
              </w:rPr>
              <w:t xml:space="preserve">whose </w:t>
            </w:r>
            <w:r w:rsidRPr="00AE2EA7">
              <w:rPr>
                <w:rFonts w:eastAsia="TimesNewRomanPSMT"/>
                <w:u w:val="single"/>
                <w:lang w:val="en-GB" w:eastAsia="fr-FR"/>
              </w:rPr>
              <w:t>vessel substance list according to 1.16.1.2.5 contains only substances for which explosion protection is not required</w:t>
            </w:r>
            <w:r w:rsidRPr="00AE2EA7">
              <w:rPr>
                <w:lang w:val="en-GB" w:eastAsia="de-DE"/>
              </w:rPr>
              <w:t>."</w:t>
            </w:r>
          </w:p>
        </w:tc>
        <w:tc>
          <w:tcPr>
            <w:tcW w:w="1992" w:type="dxa"/>
          </w:tcPr>
          <w:p w:rsidR="00032196" w:rsidRPr="00AE2EA7" w:rsidRDefault="00032196" w:rsidP="00032196">
            <w:pPr>
              <w:suppressAutoHyphens w:val="0"/>
              <w:autoSpaceDE w:val="0"/>
              <w:autoSpaceDN w:val="0"/>
              <w:adjustRightInd w:val="0"/>
              <w:spacing w:line="220" w:lineRule="exact"/>
              <w:ind w:right="113"/>
              <w:rPr>
                <w:lang w:val="en-GB" w:eastAsia="fr-FR"/>
              </w:rPr>
            </w:pPr>
            <w:r w:rsidRPr="00AE2EA7">
              <w:rPr>
                <w:lang w:val="en-GB" w:eastAsia="fr-FR"/>
              </w:rPr>
              <w:t>Basic safety concept</w:t>
            </w:r>
          </w:p>
          <w:p w:rsidR="00032196" w:rsidRPr="00AE2EA7" w:rsidRDefault="00032196" w:rsidP="00032196">
            <w:pPr>
              <w:suppressAutoHyphens w:val="0"/>
              <w:autoSpaceDE w:val="0"/>
              <w:autoSpaceDN w:val="0"/>
              <w:adjustRightInd w:val="0"/>
              <w:spacing w:line="220" w:lineRule="exact"/>
              <w:ind w:right="113"/>
              <w:rPr>
                <w:lang w:val="en-GB" w:eastAsia="fr-FR"/>
              </w:rPr>
            </w:pPr>
            <w:r w:rsidRPr="00AE2EA7">
              <w:rPr>
                <w:lang w:val="en-GB" w:eastAsia="fr-FR"/>
              </w:rPr>
              <w:t>Agreed upon in January meeting of the safety committee</w:t>
            </w:r>
          </w:p>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lang w:val="en-GB" w:eastAsia="fr-FR"/>
              </w:rPr>
              <w:t>New zone concept</w:t>
            </w:r>
          </w:p>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lang w:val="en-GB" w:eastAsia="fr-FR"/>
              </w:rPr>
              <w:t>Reference adapted</w:t>
            </w:r>
          </w:p>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iCs/>
                <w:lang w:val="en-GB" w:eastAsia="fr-FR"/>
              </w:rPr>
              <w:t>ADN wording 2x</w:t>
            </w:r>
          </w:p>
        </w:tc>
      </w:tr>
      <w:tr w:rsidR="00032196" w:rsidRPr="00AE2EA7" w:rsidTr="00032196">
        <w:tc>
          <w:tcPr>
            <w:tcW w:w="1582" w:type="dxa"/>
          </w:tcPr>
          <w:p w:rsidR="00032196" w:rsidRPr="00AE2EA7" w:rsidRDefault="00032196" w:rsidP="00032196">
            <w:pPr>
              <w:suppressAutoHyphens w:val="0"/>
              <w:autoSpaceDE w:val="0"/>
              <w:autoSpaceDN w:val="0"/>
              <w:adjustRightInd w:val="0"/>
              <w:spacing w:before="40" w:after="120" w:line="220" w:lineRule="exact"/>
              <w:ind w:right="113"/>
              <w:rPr>
                <w:b/>
                <w:bCs/>
                <w:strike/>
                <w:lang w:val="en-GB" w:eastAsia="de-DE"/>
              </w:rPr>
            </w:pPr>
            <w:r w:rsidRPr="00AE2EA7">
              <w:rPr>
                <w:b/>
                <w:strike/>
                <w:lang w:val="en-GB" w:eastAsia="de-DE"/>
              </w:rPr>
              <w:lastRenderedPageBreak/>
              <w:t>7.2.2.22</w:t>
            </w:r>
          </w:p>
        </w:tc>
        <w:tc>
          <w:tcPr>
            <w:tcW w:w="9467" w:type="dxa"/>
          </w:tcPr>
          <w:p w:rsidR="00032196" w:rsidRPr="00AE2EA7" w:rsidRDefault="00032196" w:rsidP="00032196">
            <w:pPr>
              <w:suppressAutoHyphens w:val="0"/>
              <w:autoSpaceDE w:val="0"/>
              <w:autoSpaceDN w:val="0"/>
              <w:adjustRightInd w:val="0"/>
              <w:spacing w:before="40" w:after="120" w:line="220" w:lineRule="exact"/>
              <w:ind w:right="113"/>
              <w:rPr>
                <w:bCs/>
                <w:i/>
                <w:iCs/>
                <w:lang w:val="en-GB" w:eastAsia="fr-FR"/>
              </w:rPr>
            </w:pPr>
            <w:r w:rsidRPr="00AE2EA7">
              <w:rPr>
                <w:bCs/>
                <w:i/>
                <w:iCs/>
                <w:lang w:val="en-GB" w:eastAsia="fr-FR"/>
              </w:rPr>
              <w:t>Deleted</w:t>
            </w:r>
          </w:p>
          <w:p w:rsidR="00032196" w:rsidRPr="00AE2EA7" w:rsidRDefault="00032196" w:rsidP="00032196">
            <w:pPr>
              <w:suppressAutoHyphens w:val="0"/>
              <w:autoSpaceDE w:val="0"/>
              <w:autoSpaceDN w:val="0"/>
              <w:adjustRightInd w:val="0"/>
              <w:spacing w:before="40" w:after="120" w:line="220" w:lineRule="exact"/>
              <w:ind w:right="113"/>
              <w:rPr>
                <w:b/>
                <w:bCs/>
                <w:i/>
                <w:iCs/>
                <w:strike/>
                <w:lang w:val="en-GB" w:eastAsia="fr-FR"/>
              </w:rPr>
            </w:pPr>
            <w:r w:rsidRPr="00AE2EA7">
              <w:rPr>
                <w:b/>
                <w:bCs/>
                <w:i/>
                <w:iCs/>
                <w:strike/>
                <w:lang w:val="en-GB" w:eastAsia="fr-FR"/>
              </w:rPr>
              <w:t>Cargo tank openings</w:t>
            </w:r>
          </w:p>
          <w:p w:rsidR="00032196" w:rsidRPr="00AE2EA7" w:rsidRDefault="00032196" w:rsidP="00032196">
            <w:pPr>
              <w:suppressAutoHyphens w:val="0"/>
              <w:autoSpaceDE w:val="0"/>
              <w:autoSpaceDN w:val="0"/>
              <w:adjustRightInd w:val="0"/>
              <w:spacing w:before="40" w:after="120" w:line="220" w:lineRule="exact"/>
              <w:ind w:right="113"/>
              <w:rPr>
                <w:b/>
                <w:bCs/>
                <w:i/>
                <w:iCs/>
                <w:strike/>
                <w:lang w:val="en-GB" w:eastAsia="fr-FR"/>
              </w:rPr>
            </w:pPr>
            <w:r w:rsidRPr="00AE2EA7">
              <w:rPr>
                <w:rFonts w:eastAsia="TimesNewRomanPSMT"/>
                <w:strike/>
                <w:lang w:val="en-GB" w:eastAsia="fr-FR"/>
              </w:rPr>
              <w:t>When substances for which a type C vessel is required in column (6) of Table C of 3.2.</w:t>
            </w:r>
            <w:r w:rsidRPr="00AE2EA7">
              <w:rPr>
                <w:rFonts w:eastAsia="TimesNewRomanPSMT"/>
                <w:strike/>
                <w:u w:val="single"/>
                <w:lang w:val="en-GB" w:eastAsia="fr-FR"/>
              </w:rPr>
              <w:t>3.2</w:t>
            </w:r>
            <w:r w:rsidRPr="00AE2EA7">
              <w:rPr>
                <w:rFonts w:eastAsia="TimesNewRomanPSMT"/>
                <w:strike/>
                <w:lang w:val="en-GB" w:eastAsia="fr-FR"/>
              </w:rPr>
              <w:t xml:space="preserve"> are carried, the</w:t>
            </w:r>
            <w:r w:rsidRPr="00AE2EA7">
              <w:rPr>
                <w:iCs/>
                <w:strike/>
                <w:lang w:val="en-GB" w:eastAsia="fr-FR"/>
              </w:rPr>
              <w:t xml:space="preserve"> </w:t>
            </w:r>
            <w:r w:rsidRPr="00AE2EA7">
              <w:rPr>
                <w:iCs/>
                <w:strike/>
                <w:u w:val="single"/>
                <w:lang w:val="en-GB" w:eastAsia="fr-FR"/>
              </w:rPr>
              <w:t>pressure relief device /</w:t>
            </w:r>
            <w:r w:rsidRPr="00AE2EA7">
              <w:rPr>
                <w:i/>
                <w:iCs/>
                <w:strike/>
                <w:lang w:val="en-GB" w:eastAsia="fr-FR"/>
              </w:rPr>
              <w:t xml:space="preserve"> </w:t>
            </w:r>
            <w:r w:rsidRPr="00AE2EA7">
              <w:rPr>
                <w:rFonts w:eastAsia="TimesNewRomanPSMT"/>
                <w:strike/>
                <w:lang w:val="en-GB" w:eastAsia="fr-FR"/>
              </w:rPr>
              <w:t>high-velocity vent valves shall be set so that blowing-off does not normally occur while the vessel is under way.</w:t>
            </w:r>
          </w:p>
        </w:tc>
        <w:tc>
          <w:tcPr>
            <w:tcW w:w="1992" w:type="dxa"/>
          </w:tcPr>
          <w:p w:rsidR="00032196" w:rsidRPr="00AE2EA7" w:rsidRDefault="00032196" w:rsidP="00032196">
            <w:pPr>
              <w:suppressAutoHyphens w:val="0"/>
              <w:spacing w:before="40" w:after="120" w:line="220" w:lineRule="exact"/>
              <w:rPr>
                <w:lang w:val="en-GB" w:eastAsia="fr-FR"/>
              </w:rPr>
            </w:pPr>
            <w:r w:rsidRPr="00AE2EA7">
              <w:rPr>
                <w:rFonts w:eastAsia="Calibri"/>
                <w:lang w:val="en-GB" w:eastAsia="fr-FR"/>
              </w:rPr>
              <w:t xml:space="preserve">Not necessary because the opening pressure is given in </w:t>
            </w:r>
            <w:r w:rsidRPr="00AE2EA7">
              <w:rPr>
                <w:rFonts w:eastAsia="Calibri"/>
                <w:bCs/>
                <w:lang w:val="en-GB" w:eastAsia="fr-FR"/>
              </w:rPr>
              <w:t>Table C, Column (6)</w:t>
            </w:r>
          </w:p>
        </w:tc>
      </w:tr>
    </w:tbl>
    <w:p w:rsidR="00032196" w:rsidRPr="00AE2EA7" w:rsidRDefault="00032196" w:rsidP="00032196">
      <w:pPr>
        <w:keepNext/>
        <w:keepLines/>
        <w:tabs>
          <w:tab w:val="right" w:pos="851"/>
        </w:tabs>
        <w:spacing w:before="360" w:after="240" w:line="270" w:lineRule="exact"/>
        <w:ind w:left="1134" w:right="1134" w:hanging="1134"/>
        <w:rPr>
          <w:b/>
          <w:sz w:val="24"/>
        </w:rPr>
      </w:pPr>
      <w:r w:rsidRPr="00AE2EA7">
        <w:rPr>
          <w:b/>
          <w:sz w:val="24"/>
        </w:rPr>
        <w:tab/>
        <w:t xml:space="preserve">8. </w:t>
      </w:r>
      <w:r w:rsidRPr="00AE2EA7">
        <w:rPr>
          <w:b/>
          <w:sz w:val="24"/>
        </w:rPr>
        <w:tab/>
        <w:t>General requirements applicable to vessels, installations and equipment, Amend the following entries to read as follows:</w:t>
      </w:r>
    </w:p>
    <w:tbl>
      <w:tblPr>
        <w:tblStyle w:val="TableGrid82"/>
        <w:tblW w:w="13041" w:type="dxa"/>
        <w:tblLayout w:type="fixed"/>
        <w:tblLook w:val="04A0" w:firstRow="1" w:lastRow="0" w:firstColumn="1" w:lastColumn="0" w:noHBand="0" w:noVBand="1"/>
      </w:tblPr>
      <w:tblGrid>
        <w:gridCol w:w="1593"/>
        <w:gridCol w:w="9458"/>
        <w:gridCol w:w="1990"/>
      </w:tblGrid>
      <w:tr w:rsidR="00032196" w:rsidRPr="00AE2EA7" w:rsidTr="00032196">
        <w:trPr>
          <w:tblHeader/>
        </w:trPr>
        <w:tc>
          <w:tcPr>
            <w:tcW w:w="1593"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i/>
                <w:sz w:val="16"/>
                <w:szCs w:val="16"/>
                <w:lang w:val="en-GB" w:eastAsia="fr-FR"/>
              </w:rPr>
            </w:pPr>
            <w:r w:rsidRPr="00AE2EA7">
              <w:rPr>
                <w:i/>
                <w:sz w:val="16"/>
                <w:szCs w:val="16"/>
                <w:lang w:val="en-GB" w:eastAsia="fr-FR"/>
              </w:rPr>
              <w:t>Paragraphs</w:t>
            </w:r>
          </w:p>
        </w:tc>
        <w:tc>
          <w:tcPr>
            <w:tcW w:w="9458"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i/>
                <w:sz w:val="16"/>
                <w:szCs w:val="16"/>
                <w:lang w:val="en-GB" w:eastAsia="fr-FR"/>
              </w:rPr>
            </w:pPr>
            <w:r w:rsidRPr="00AE2EA7">
              <w:rPr>
                <w:i/>
                <w:sz w:val="16"/>
                <w:szCs w:val="16"/>
                <w:lang w:val="en-GB" w:eastAsia="fr-FR"/>
              </w:rPr>
              <w:t>Modification</w:t>
            </w:r>
          </w:p>
        </w:tc>
        <w:tc>
          <w:tcPr>
            <w:tcW w:w="1990"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i/>
                <w:sz w:val="16"/>
                <w:szCs w:val="16"/>
                <w:lang w:val="en-GB" w:eastAsia="fr-FR"/>
              </w:rPr>
            </w:pPr>
            <w:r w:rsidRPr="00AE2EA7">
              <w:rPr>
                <w:i/>
                <w:sz w:val="16"/>
                <w:szCs w:val="16"/>
                <w:lang w:val="en-GB" w:eastAsia="fr-FR"/>
              </w:rPr>
              <w:t>Reason / Explanation</w:t>
            </w:r>
          </w:p>
        </w:tc>
      </w:tr>
      <w:tr w:rsidR="00032196" w:rsidRPr="00AE2EA7" w:rsidTr="00032196">
        <w:tc>
          <w:tcPr>
            <w:tcW w:w="1593" w:type="dxa"/>
          </w:tcPr>
          <w:p w:rsidR="00032196" w:rsidRPr="00AE2EA7" w:rsidRDefault="00032196" w:rsidP="00032196">
            <w:pPr>
              <w:suppressAutoHyphens w:val="0"/>
              <w:autoSpaceDE w:val="0"/>
              <w:autoSpaceDN w:val="0"/>
              <w:adjustRightInd w:val="0"/>
              <w:spacing w:before="40" w:after="120" w:line="220" w:lineRule="exact"/>
              <w:ind w:right="113"/>
              <w:rPr>
                <w:b/>
                <w:bCs/>
                <w:lang w:val="en-GB" w:eastAsia="de-DE"/>
              </w:rPr>
            </w:pPr>
            <w:r w:rsidRPr="00AE2EA7">
              <w:rPr>
                <w:rFonts w:cs="Arial"/>
                <w:b/>
                <w:sz w:val="18"/>
                <w:szCs w:val="18"/>
                <w:lang w:val="en-GB" w:eastAsia="fr-FR"/>
              </w:rPr>
              <w:t>8.1.2.2</w:t>
            </w:r>
          </w:p>
        </w:tc>
        <w:tc>
          <w:tcPr>
            <w:tcW w:w="9458" w:type="dxa"/>
          </w:tcPr>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 xml:space="preserve">In addition to the documents prescribed in 8.1.2.1, the following documents shall be </w:t>
            </w:r>
            <w:r w:rsidRPr="00AE2EA7">
              <w:rPr>
                <w:rFonts w:eastAsia="TimesNewRomanPSMT"/>
                <w:strike/>
                <w:lang w:val="en-GB" w:eastAsia="fr-FR"/>
              </w:rPr>
              <w:t>carried</w:t>
            </w:r>
            <w:r w:rsidRPr="00AE2EA7">
              <w:rPr>
                <w:rFonts w:eastAsia="TimesNewRomanPSMT"/>
                <w:lang w:val="en-GB" w:eastAsia="fr-FR"/>
              </w:rPr>
              <w:t xml:space="preserve"> </w:t>
            </w:r>
            <w:r w:rsidRPr="00AE2EA7">
              <w:rPr>
                <w:rFonts w:eastAsia="TimesNewRomanPSMT"/>
                <w:u w:val="single"/>
                <w:lang w:val="en-GB" w:eastAsia="fr-FR"/>
              </w:rPr>
              <w:t>available</w:t>
            </w:r>
            <w:r w:rsidRPr="00AE2EA7">
              <w:rPr>
                <w:rFonts w:eastAsia="TimesNewRomanPSMT"/>
                <w:lang w:val="en-GB" w:eastAsia="fr-FR"/>
              </w:rPr>
              <w:t xml:space="preserve"> on board dry cargo vessels:</w:t>
            </w:r>
          </w:p>
          <w:p w:rsidR="00032196" w:rsidRPr="00AE2EA7" w:rsidRDefault="00032196" w:rsidP="00032196">
            <w:pPr>
              <w:tabs>
                <w:tab w:val="left" w:pos="288"/>
              </w:tabs>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(a)</w:t>
            </w:r>
            <w:r w:rsidRPr="00AE2EA7">
              <w:rPr>
                <w:rFonts w:eastAsia="TimesNewRomanPSMT"/>
                <w:lang w:val="en-GB" w:eastAsia="fr-FR"/>
              </w:rPr>
              <w:tab/>
              <w:t>The stowage plan prescribed in 7.1.4.11;</w:t>
            </w:r>
          </w:p>
          <w:p w:rsidR="00032196" w:rsidRPr="00AE2EA7" w:rsidRDefault="00032196" w:rsidP="00032196">
            <w:pPr>
              <w:tabs>
                <w:tab w:val="left" w:pos="288"/>
              </w:tabs>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(b)</w:t>
            </w:r>
            <w:r w:rsidRPr="00AE2EA7">
              <w:rPr>
                <w:rFonts w:eastAsia="TimesNewRomanPSMT"/>
                <w:lang w:val="en-GB" w:eastAsia="fr-FR"/>
              </w:rPr>
              <w:tab/>
              <w:t>The ADN specialized knowledge certificate prescribed in 8.2.1.2;</w:t>
            </w:r>
          </w:p>
          <w:p w:rsidR="00032196" w:rsidRPr="00AE2EA7" w:rsidRDefault="00032196" w:rsidP="00032196">
            <w:pPr>
              <w:tabs>
                <w:tab w:val="left" w:pos="288"/>
              </w:tabs>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 xml:space="preserve">(c) </w:t>
            </w:r>
            <w:r w:rsidRPr="00AE2EA7">
              <w:rPr>
                <w:rFonts w:eastAsia="TimesNewRomanPSMT"/>
                <w:lang w:val="en-GB" w:eastAsia="fr-FR"/>
              </w:rPr>
              <w:tab/>
              <w:t>For vessels complying with the additional requirements for double-hull vessels:</w:t>
            </w:r>
          </w:p>
          <w:p w:rsidR="00032196" w:rsidRPr="00AE2EA7" w:rsidRDefault="00032196" w:rsidP="00032196">
            <w:pPr>
              <w:tabs>
                <w:tab w:val="left" w:pos="288"/>
              </w:tabs>
              <w:suppressAutoHyphens w:val="0"/>
              <w:autoSpaceDE w:val="0"/>
              <w:autoSpaceDN w:val="0"/>
              <w:adjustRightInd w:val="0"/>
              <w:spacing w:before="40" w:after="120" w:line="220" w:lineRule="exact"/>
              <w:ind w:left="313"/>
              <w:rPr>
                <w:rFonts w:eastAsia="TimesNewRomanPSMT"/>
                <w:lang w:val="en-GB" w:eastAsia="fr-FR"/>
              </w:rPr>
            </w:pPr>
            <w:r w:rsidRPr="00AE2EA7">
              <w:rPr>
                <w:rFonts w:eastAsia="TimesNewRomanPSMT"/>
                <w:lang w:val="en-GB" w:eastAsia="fr-FR"/>
              </w:rPr>
              <w:t>– a damage-control plan;</w:t>
            </w:r>
          </w:p>
          <w:p w:rsidR="00032196" w:rsidRPr="00AE2EA7" w:rsidRDefault="00032196" w:rsidP="00032196">
            <w:pPr>
              <w:suppressAutoHyphens w:val="0"/>
              <w:autoSpaceDE w:val="0"/>
              <w:autoSpaceDN w:val="0"/>
              <w:adjustRightInd w:val="0"/>
              <w:spacing w:before="40" w:after="120" w:line="220" w:lineRule="exact"/>
              <w:ind w:left="455" w:hanging="142"/>
              <w:rPr>
                <w:rFonts w:eastAsia="TimesNewRomanPSMT"/>
                <w:lang w:val="en-GB" w:eastAsia="fr-FR"/>
              </w:rPr>
            </w:pPr>
            <w:r w:rsidRPr="00AE2EA7">
              <w:rPr>
                <w:rFonts w:eastAsia="TimesNewRomanPSMT"/>
                <w:lang w:val="en-GB" w:eastAsia="fr-FR"/>
              </w:rPr>
              <w:t>– the documents concerning intact stability as well as all conditions of intact stability taken into account for the damaged stability calculation in a form the master understands;</w:t>
            </w:r>
          </w:p>
          <w:p w:rsidR="00032196" w:rsidRPr="00AE2EA7" w:rsidRDefault="00032196" w:rsidP="00032196">
            <w:pPr>
              <w:suppressAutoHyphens w:val="0"/>
              <w:autoSpaceDE w:val="0"/>
              <w:autoSpaceDN w:val="0"/>
              <w:adjustRightInd w:val="0"/>
              <w:spacing w:before="40" w:after="120" w:line="220" w:lineRule="exact"/>
              <w:ind w:left="313"/>
              <w:rPr>
                <w:rFonts w:eastAsia="TimesNewRomanPSMT"/>
                <w:lang w:val="en-GB" w:eastAsia="fr-FR"/>
              </w:rPr>
            </w:pPr>
            <w:r w:rsidRPr="00AE2EA7">
              <w:rPr>
                <w:rFonts w:eastAsia="TimesNewRomanPSMT"/>
                <w:lang w:val="en-GB" w:eastAsia="fr-FR"/>
              </w:rPr>
              <w:t>– the certificate of the recognised classification society (see 9.1.0.88 or 9.2.0.88);</w:t>
            </w:r>
          </w:p>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(d) The inspection certificates concerning the fixed fire extinguishing systems prescribed in 9.1.0.40.2.9.</w:t>
            </w:r>
          </w:p>
          <w:p w:rsidR="00032196" w:rsidRPr="00AE2EA7" w:rsidRDefault="00032196" w:rsidP="00032196">
            <w:pPr>
              <w:suppressAutoHyphens w:val="0"/>
              <w:autoSpaceDE w:val="0"/>
              <w:autoSpaceDN w:val="0"/>
              <w:adjustRightInd w:val="0"/>
              <w:spacing w:before="40" w:after="120" w:line="220" w:lineRule="exact"/>
              <w:ind w:left="313" w:right="113" w:hanging="283"/>
              <w:rPr>
                <w:rFonts w:eastAsia="TimesNewRomanPSMT"/>
                <w:u w:val="single"/>
                <w:lang w:val="en-GB" w:eastAsia="fr-FR"/>
              </w:rPr>
            </w:pPr>
            <w:r w:rsidRPr="00AE2EA7">
              <w:rPr>
                <w:rFonts w:eastAsia="TimesNewRomanPSMT"/>
                <w:u w:val="single"/>
                <w:lang w:val="en-GB" w:eastAsia="fr-FR"/>
              </w:rPr>
              <w:t xml:space="preserve">(e) </w:t>
            </w:r>
            <w:r w:rsidRPr="00AE2EA7">
              <w:rPr>
                <w:rFonts w:eastAsia="TimesNewRomanPSMT"/>
                <w:u w:val="single"/>
                <w:lang w:val="en-GB" w:eastAsia="fr-FR"/>
              </w:rPr>
              <w:tab/>
              <w:t xml:space="preserve">A list or a drawing indicating the fixed </w:t>
            </w:r>
            <w:r w:rsidRPr="00AE2EA7">
              <w:rPr>
                <w:iCs/>
                <w:u w:val="single"/>
                <w:lang w:val="en-GB" w:eastAsia="fr-FR"/>
              </w:rPr>
              <w:t xml:space="preserve">electrical </w:t>
            </w:r>
            <w:r w:rsidRPr="00AE2EA7">
              <w:rPr>
                <w:rFonts w:eastAsia="TimesNewRomanPSMT"/>
                <w:u w:val="single"/>
                <w:lang w:val="en-GB" w:eastAsia="fr-FR"/>
              </w:rPr>
              <w:t xml:space="preserve">installations and equipment suitable to be used in zone 1and the installations and equipment complying with </w:t>
            </w:r>
            <w:r w:rsidRPr="00AE2EA7">
              <w:rPr>
                <w:u w:val="single"/>
                <w:lang w:val="en-GB" w:eastAsia="de-DE"/>
              </w:rPr>
              <w:t xml:space="preserve">9.1.0.51 </w:t>
            </w:r>
          </w:p>
          <w:p w:rsidR="00032196" w:rsidRPr="00AE2EA7" w:rsidRDefault="00032196" w:rsidP="00032196">
            <w:pPr>
              <w:suppressAutoHyphens w:val="0"/>
              <w:autoSpaceDE w:val="0"/>
              <w:autoSpaceDN w:val="0"/>
              <w:adjustRightInd w:val="0"/>
              <w:spacing w:before="40" w:after="120" w:line="220" w:lineRule="exact"/>
              <w:ind w:left="313" w:right="113" w:hanging="313"/>
              <w:rPr>
                <w:rFonts w:eastAsia="TimesNewRomanPSMT"/>
                <w:u w:val="single"/>
                <w:lang w:val="en-GB" w:eastAsia="fr-FR"/>
              </w:rPr>
            </w:pPr>
            <w:r w:rsidRPr="00AE2EA7">
              <w:rPr>
                <w:rFonts w:eastAsia="TimesNewRomanPSMT"/>
                <w:u w:val="single"/>
                <w:lang w:val="en-GB" w:eastAsia="fr-FR"/>
              </w:rPr>
              <w:t xml:space="preserve">(f) </w:t>
            </w:r>
            <w:r w:rsidRPr="00AE2EA7">
              <w:rPr>
                <w:rFonts w:eastAsia="TimesNewRomanPSMT"/>
                <w:u w:val="single"/>
                <w:lang w:val="en-GB" w:eastAsia="fr-FR"/>
              </w:rPr>
              <w:tab/>
            </w:r>
            <w:r w:rsidRPr="00AE2EA7">
              <w:rPr>
                <w:rFonts w:eastAsia="TimesNewRomanPSMT"/>
                <w:spacing w:val="-2"/>
                <w:u w:val="single"/>
                <w:lang w:val="en-GB" w:eastAsia="fr-FR"/>
              </w:rPr>
              <w:t xml:space="preserve">A list or a drawing of the fixed installations and equipment which is not allowed to be used during loading ,unloading, during berthing or during a stay near to or within a shore-side assigned zone (marked in red according to </w:t>
            </w:r>
            <w:r w:rsidRPr="00AE2EA7">
              <w:rPr>
                <w:rFonts w:cs="Arial"/>
                <w:spacing w:val="-2"/>
                <w:u w:val="single"/>
                <w:lang w:val="en-GB" w:eastAsia="de-DE"/>
              </w:rPr>
              <w:t>9.1.0.52.2</w:t>
            </w:r>
            <w:r w:rsidRPr="00AE2EA7">
              <w:rPr>
                <w:rFonts w:eastAsia="TimesNewRomanPSMT"/>
                <w:spacing w:val="-2"/>
                <w:u w:val="single"/>
                <w:lang w:val="en-GB" w:eastAsia="fr-FR"/>
              </w:rPr>
              <w:t>).</w:t>
            </w:r>
          </w:p>
          <w:p w:rsidR="00032196" w:rsidRPr="00AE2EA7" w:rsidRDefault="00032196" w:rsidP="00032196">
            <w:pPr>
              <w:suppressAutoHyphens w:val="0"/>
              <w:autoSpaceDE w:val="0"/>
              <w:autoSpaceDN w:val="0"/>
              <w:adjustRightInd w:val="0"/>
              <w:spacing w:before="40" w:after="120" w:line="220" w:lineRule="exact"/>
              <w:ind w:left="313" w:right="113" w:hanging="313"/>
              <w:rPr>
                <w:bCs/>
                <w:iCs/>
                <w:u w:val="single"/>
                <w:lang w:val="en-GB" w:eastAsia="fr-FR"/>
              </w:rPr>
            </w:pPr>
            <w:r w:rsidRPr="00AE2EA7">
              <w:rPr>
                <w:bCs/>
                <w:iCs/>
                <w:u w:val="single"/>
                <w:lang w:val="en-GB" w:eastAsia="fr-FR"/>
              </w:rPr>
              <w:t>(g)</w:t>
            </w:r>
            <w:r w:rsidRPr="00AE2EA7">
              <w:rPr>
                <w:bCs/>
                <w:iCs/>
                <w:u w:val="single"/>
                <w:lang w:val="en-GB" w:eastAsia="fr-FR"/>
              </w:rPr>
              <w:tab/>
              <w:t xml:space="preserve"> A drawing showing the borders of the zones and indicating within the respective zone the installed electrical and non-electrical installations and equipment intended for use in potentially explosive areas.</w:t>
            </w:r>
          </w:p>
          <w:p w:rsidR="00032196" w:rsidRPr="00AE2EA7" w:rsidRDefault="00032196" w:rsidP="00032196">
            <w:pPr>
              <w:suppressAutoHyphens w:val="0"/>
              <w:autoSpaceDE w:val="0"/>
              <w:autoSpaceDN w:val="0"/>
              <w:adjustRightInd w:val="0"/>
              <w:spacing w:before="40" w:after="120" w:line="220" w:lineRule="exact"/>
              <w:ind w:left="313" w:right="113" w:hanging="313"/>
              <w:rPr>
                <w:bCs/>
                <w:iCs/>
                <w:u w:val="single"/>
                <w:lang w:val="en-GB" w:eastAsia="fr-FR"/>
              </w:rPr>
            </w:pPr>
            <w:r w:rsidRPr="00AE2EA7">
              <w:rPr>
                <w:bCs/>
                <w:iCs/>
                <w:u w:val="single"/>
                <w:lang w:val="en-GB" w:eastAsia="fr-FR"/>
              </w:rPr>
              <w:lastRenderedPageBreak/>
              <w:t xml:space="preserve">(h) </w:t>
            </w:r>
            <w:r w:rsidRPr="00AE2EA7">
              <w:rPr>
                <w:bCs/>
                <w:iCs/>
                <w:u w:val="single"/>
                <w:lang w:val="en-GB" w:eastAsia="fr-FR"/>
              </w:rPr>
              <w:tab/>
              <w:t>A list of the installations and  equipment referred to under (g) with the following information:</w:t>
            </w:r>
          </w:p>
          <w:p w:rsidR="00032196" w:rsidRPr="00AE2EA7" w:rsidRDefault="00032196" w:rsidP="00032196">
            <w:pPr>
              <w:suppressAutoHyphens w:val="0"/>
              <w:autoSpaceDE w:val="0"/>
              <w:autoSpaceDN w:val="0"/>
              <w:adjustRightInd w:val="0"/>
              <w:spacing w:before="40" w:after="120" w:line="220" w:lineRule="exact"/>
              <w:ind w:left="455" w:right="113" w:hanging="142"/>
              <w:rPr>
                <w:bCs/>
                <w:iCs/>
                <w:u w:val="single"/>
                <w:lang w:val="en-GB" w:eastAsia="fr-FR"/>
              </w:rPr>
            </w:pPr>
            <w:r w:rsidRPr="00AE2EA7">
              <w:rPr>
                <w:bCs/>
                <w:iCs/>
                <w:u w:val="single"/>
                <w:lang w:val="en-GB" w:eastAsia="fr-FR"/>
              </w:rPr>
              <w:t>- Installation / Equipment, location, marking (</w:t>
            </w:r>
            <w:r w:rsidRPr="00AE2EA7">
              <w:rPr>
                <w:u w:val="single"/>
                <w:lang w:val="en-GB" w:eastAsia="fr-FR"/>
              </w:rPr>
              <w:t>Explosion protection level according to 60079-0,</w:t>
            </w:r>
            <w:r w:rsidRPr="00AE2EA7">
              <w:rPr>
                <w:bCs/>
                <w:iCs/>
                <w:u w:val="single"/>
                <w:lang w:val="en-GB" w:eastAsia="fr-FR"/>
              </w:rPr>
              <w:t xml:space="preserve"> </w:t>
            </w:r>
            <w:r w:rsidRPr="00AE2EA7">
              <w:rPr>
                <w:u w:val="single"/>
                <w:lang w:val="en-GB" w:eastAsia="fr-FR"/>
              </w:rPr>
              <w:t>Equipment category</w:t>
            </w:r>
            <w:r w:rsidRPr="00AE2EA7">
              <w:rPr>
                <w:b/>
                <w:u w:val="single"/>
                <w:lang w:val="en-GB" w:eastAsia="fr-FR"/>
              </w:rPr>
              <w:t xml:space="preserve"> </w:t>
            </w:r>
            <w:r w:rsidRPr="00AE2EA7">
              <w:rPr>
                <w:u w:val="single"/>
                <w:lang w:val="en-GB" w:eastAsia="fr-FR"/>
              </w:rPr>
              <w:t xml:space="preserve">according to Directive 2014/34 EU or at least equivalent protection level including explosion group and temperature class, type of protection, test body) in case of electrical equipment to be used in zone 1 (alternative a copy of e.g. the </w:t>
            </w:r>
            <w:hyperlink r:id="rId12" w:anchor="/search=certificate&amp;searchLoc=0&amp;resultOrder=basic&amp;multiwordShowSingle=on" w:history="1">
              <w:r w:rsidRPr="00AE2EA7">
                <w:rPr>
                  <w:u w:val="single"/>
                  <w:lang w:val="en-GB" w:eastAsia="fr-FR"/>
                </w:rPr>
                <w:t>certificate</w:t>
              </w:r>
            </w:hyperlink>
            <w:r w:rsidRPr="00AE2EA7">
              <w:rPr>
                <w:u w:val="single"/>
                <w:lang w:val="en-GB" w:eastAsia="fr-FR"/>
              </w:rPr>
              <w:t xml:space="preserve"> </w:t>
            </w:r>
            <w:hyperlink r:id="rId13" w:anchor="/search=of&amp;searchLoc=0&amp;resultOrder=basic&amp;multiwordShowSingle=on" w:history="1">
              <w:r w:rsidRPr="00AE2EA7">
                <w:rPr>
                  <w:u w:val="single"/>
                  <w:lang w:val="en-GB" w:eastAsia="fr-FR"/>
                </w:rPr>
                <w:t>of</w:t>
              </w:r>
            </w:hyperlink>
            <w:r w:rsidRPr="00AE2EA7">
              <w:rPr>
                <w:u w:val="single"/>
                <w:lang w:val="en-GB" w:eastAsia="fr-FR"/>
              </w:rPr>
              <w:t xml:space="preserve"> </w:t>
            </w:r>
            <w:hyperlink r:id="rId14" w:anchor="/search=conformity&amp;searchLoc=0&amp;resultOrder=basic&amp;multiwordShowSingle=on" w:history="1">
              <w:r w:rsidRPr="00AE2EA7">
                <w:rPr>
                  <w:u w:val="single"/>
                  <w:lang w:val="en-GB" w:eastAsia="fr-FR"/>
                </w:rPr>
                <w:t>conformity</w:t>
              </w:r>
            </w:hyperlink>
            <w:r w:rsidRPr="00AE2EA7">
              <w:rPr>
                <w:u w:val="single"/>
                <w:lang w:val="en-GB" w:eastAsia="fr-FR"/>
              </w:rPr>
              <w:t xml:space="preserve"> according to Directive 2014/34/EC)</w:t>
            </w:r>
            <w:r w:rsidRPr="00AE2EA7">
              <w:rPr>
                <w:sz w:val="18"/>
                <w:u w:val="single"/>
                <w:vertAlign w:val="superscript"/>
                <w:lang w:val="en-GB" w:eastAsia="fr-FR"/>
              </w:rPr>
              <w:footnoteReference w:id="1"/>
            </w:r>
          </w:p>
          <w:p w:rsidR="00032196" w:rsidRPr="00AE2EA7" w:rsidRDefault="00032196" w:rsidP="00032196">
            <w:pPr>
              <w:suppressAutoHyphens w:val="0"/>
              <w:autoSpaceDE w:val="0"/>
              <w:autoSpaceDN w:val="0"/>
              <w:adjustRightInd w:val="0"/>
              <w:spacing w:before="40" w:after="120" w:line="220" w:lineRule="exact"/>
              <w:ind w:left="455" w:right="113" w:hanging="142"/>
              <w:rPr>
                <w:lang w:val="en-GB" w:eastAsia="fr-FR"/>
              </w:rPr>
            </w:pPr>
            <w:r w:rsidRPr="00AE2EA7">
              <w:rPr>
                <w:bCs/>
                <w:iCs/>
                <w:u w:val="single"/>
                <w:lang w:val="en-GB" w:eastAsia="fr-FR"/>
              </w:rPr>
              <w:t>- Installation /Equipment, location, marking (</w:t>
            </w:r>
            <w:r w:rsidRPr="00AE2EA7">
              <w:rPr>
                <w:u w:val="single"/>
                <w:lang w:val="en-GB" w:eastAsia="fr-FR"/>
              </w:rPr>
              <w:t>Explosion protection level according to 60079-0,</w:t>
            </w:r>
            <w:r w:rsidRPr="00AE2EA7">
              <w:rPr>
                <w:bCs/>
                <w:iCs/>
                <w:u w:val="single"/>
                <w:lang w:val="en-GB" w:eastAsia="fr-FR"/>
              </w:rPr>
              <w:t xml:space="preserve"> </w:t>
            </w:r>
            <w:r w:rsidRPr="00AE2EA7">
              <w:rPr>
                <w:u w:val="single"/>
                <w:lang w:val="en-GB" w:eastAsia="fr-FR"/>
              </w:rPr>
              <w:t>Equipment category</w:t>
            </w:r>
            <w:r w:rsidRPr="00AE2EA7">
              <w:rPr>
                <w:b/>
                <w:u w:val="single"/>
                <w:lang w:val="en-GB" w:eastAsia="fr-FR"/>
              </w:rPr>
              <w:t xml:space="preserve"> </w:t>
            </w:r>
            <w:r w:rsidRPr="00AE2EA7">
              <w:rPr>
                <w:u w:val="single"/>
                <w:lang w:val="en-GB" w:eastAsia="fr-FR"/>
              </w:rPr>
              <w:t xml:space="preserve">according to Directive 2014/34 EU or at least equivalent protection level including explosion group and temperature class, type of protection, identification number) in case of electrical equipment to be used in zone 2 as well as in case of non-electrical equipment to be used in zone 1 and zone 2 (alternative a copy of e.g. the </w:t>
            </w:r>
            <w:hyperlink r:id="rId15" w:anchor="/search=certificate&amp;searchLoc=0&amp;resultOrder=basic&amp;multiwordShowSingle=on" w:history="1">
              <w:r w:rsidRPr="00AE2EA7">
                <w:rPr>
                  <w:u w:val="single"/>
                  <w:lang w:val="en-GB" w:eastAsia="fr-FR"/>
                </w:rPr>
                <w:t>certificate</w:t>
              </w:r>
            </w:hyperlink>
            <w:r w:rsidRPr="00AE2EA7">
              <w:rPr>
                <w:u w:val="single"/>
                <w:lang w:val="en-GB" w:eastAsia="fr-FR"/>
              </w:rPr>
              <w:t xml:space="preserve"> </w:t>
            </w:r>
            <w:hyperlink r:id="rId16" w:anchor="/search=of&amp;searchLoc=0&amp;resultOrder=basic&amp;multiwordShowSingle=on" w:history="1">
              <w:r w:rsidRPr="00AE2EA7">
                <w:rPr>
                  <w:u w:val="single"/>
                  <w:lang w:val="en-GB" w:eastAsia="fr-FR"/>
                </w:rPr>
                <w:t>of</w:t>
              </w:r>
            </w:hyperlink>
            <w:r w:rsidRPr="00AE2EA7">
              <w:rPr>
                <w:u w:val="single"/>
                <w:lang w:val="en-GB" w:eastAsia="fr-FR"/>
              </w:rPr>
              <w:t xml:space="preserve"> </w:t>
            </w:r>
            <w:hyperlink r:id="rId17" w:anchor="/search=conformity&amp;searchLoc=0&amp;resultOrder=basic&amp;multiwordShowSingle=on" w:history="1">
              <w:r w:rsidRPr="00AE2EA7">
                <w:rPr>
                  <w:u w:val="single"/>
                  <w:lang w:val="en-GB" w:eastAsia="fr-FR"/>
                </w:rPr>
                <w:t>conformity</w:t>
              </w:r>
            </w:hyperlink>
            <w:r w:rsidRPr="00AE2EA7">
              <w:rPr>
                <w:sz w:val="6"/>
                <w:lang w:val="en-GB"/>
              </w:rPr>
              <w:t xml:space="preserve"> </w:t>
            </w:r>
            <w:r w:rsidRPr="00AE2EA7">
              <w:rPr>
                <w:u w:val="single"/>
                <w:lang w:val="en-GB" w:eastAsia="fr-FR"/>
              </w:rPr>
              <w:t>according to Directive 2014/34/EC</w:t>
            </w:r>
            <w:r w:rsidRPr="00AE2EA7">
              <w:rPr>
                <w:lang w:val="en-GB" w:eastAsia="fr-FR"/>
              </w:rPr>
              <w:t>)</w:t>
            </w:r>
            <w:r w:rsidRPr="00AE2EA7">
              <w:rPr>
                <w:sz w:val="18"/>
                <w:vertAlign w:val="superscript"/>
                <w:lang w:val="en-GB" w:eastAsia="fr-FR"/>
              </w:rPr>
              <w:footnoteReference w:id="2"/>
            </w:r>
          </w:p>
          <w:p w:rsidR="00032196" w:rsidRPr="00AE2EA7" w:rsidRDefault="00032196" w:rsidP="00032196">
            <w:pPr>
              <w:suppressAutoHyphens w:val="0"/>
              <w:autoSpaceDE w:val="0"/>
              <w:autoSpaceDN w:val="0"/>
              <w:adjustRightInd w:val="0"/>
              <w:spacing w:before="40" w:after="120" w:line="220" w:lineRule="exact"/>
              <w:rPr>
                <w:b/>
                <w:bCs/>
                <w:i/>
                <w:iCs/>
                <w:spacing w:val="-2"/>
                <w:lang w:val="en-GB" w:eastAsia="fr-FR"/>
              </w:rPr>
            </w:pPr>
            <w:r w:rsidRPr="00AE2EA7">
              <w:rPr>
                <w:rFonts w:eastAsia="Calibri"/>
                <w:spacing w:val="-2"/>
                <w:u w:val="single"/>
                <w:lang w:val="en-GB" w:eastAsia="fr-FR"/>
              </w:rPr>
              <w:t>The documents listed in (e) to (h) shall bear the stamp of the competent authority issuing the certificate of approval</w:t>
            </w:r>
            <w:r w:rsidRPr="00AE2EA7">
              <w:rPr>
                <w:rFonts w:eastAsia="Calibri"/>
                <w:spacing w:val="-2"/>
                <w:lang w:val="en-GB" w:eastAsia="fr-FR"/>
              </w:rPr>
              <w:t>.</w:t>
            </w:r>
          </w:p>
        </w:tc>
        <w:tc>
          <w:tcPr>
            <w:tcW w:w="1990" w:type="dxa"/>
          </w:tcPr>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r w:rsidRPr="00AE2EA7">
              <w:rPr>
                <w:lang w:val="en-GB" w:eastAsia="de-DE"/>
              </w:rPr>
              <w:t>New zone concept</w:t>
            </w: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p>
          <w:p w:rsidR="00032196" w:rsidRPr="00AE2EA7" w:rsidRDefault="00032196" w:rsidP="00032196">
            <w:pPr>
              <w:suppressAutoHyphens w:val="0"/>
              <w:autoSpaceDE w:val="0"/>
              <w:autoSpaceDN w:val="0"/>
              <w:adjustRightInd w:val="0"/>
              <w:spacing w:before="40" w:after="120" w:line="220" w:lineRule="exact"/>
              <w:ind w:right="113"/>
              <w:rPr>
                <w:iCs/>
                <w:lang w:val="en-GB" w:eastAsia="fr-FR"/>
              </w:rPr>
            </w:pPr>
            <w:r w:rsidRPr="00AE2EA7">
              <w:rPr>
                <w:iCs/>
                <w:lang w:val="en-GB" w:eastAsia="fr-FR"/>
              </w:rPr>
              <w:t>Editorial</w:t>
            </w:r>
          </w:p>
          <w:p w:rsidR="00032196" w:rsidRPr="00AE2EA7" w:rsidRDefault="00032196" w:rsidP="00032196">
            <w:pPr>
              <w:suppressAutoHyphens w:val="0"/>
              <w:autoSpaceDE w:val="0"/>
              <w:autoSpaceDN w:val="0"/>
              <w:adjustRightInd w:val="0"/>
              <w:spacing w:before="40" w:after="120" w:line="220" w:lineRule="exact"/>
              <w:ind w:right="113"/>
              <w:rPr>
                <w:i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lang w:val="en-GB" w:eastAsia="de-DE"/>
              </w:rPr>
            </w:pPr>
            <w:r w:rsidRPr="00AE2EA7">
              <w:rPr>
                <w:iCs/>
                <w:lang w:val="en-GB" w:eastAsia="fr-FR"/>
              </w:rPr>
              <w:t>Aligning language versions</w:t>
            </w:r>
          </w:p>
        </w:tc>
      </w:tr>
      <w:tr w:rsidR="00032196" w:rsidRPr="00AE2EA7" w:rsidTr="00032196">
        <w:tc>
          <w:tcPr>
            <w:tcW w:w="1593" w:type="dxa"/>
          </w:tcPr>
          <w:p w:rsidR="00032196" w:rsidRPr="00AE2EA7" w:rsidDel="00715789" w:rsidRDefault="00032196" w:rsidP="00032196">
            <w:pPr>
              <w:suppressAutoHyphens w:val="0"/>
              <w:autoSpaceDE w:val="0"/>
              <w:autoSpaceDN w:val="0"/>
              <w:adjustRightInd w:val="0"/>
              <w:spacing w:before="40" w:after="120" w:line="220" w:lineRule="exact"/>
              <w:ind w:right="113"/>
              <w:rPr>
                <w:b/>
                <w:bCs/>
                <w:lang w:val="en-GB" w:eastAsia="fr-FR"/>
              </w:rPr>
            </w:pPr>
            <w:r w:rsidRPr="00AE2EA7">
              <w:rPr>
                <w:b/>
                <w:bCs/>
                <w:lang w:val="en-GB" w:eastAsia="fr-FR"/>
              </w:rPr>
              <w:t>8.3.5</w:t>
            </w:r>
          </w:p>
        </w:tc>
        <w:tc>
          <w:tcPr>
            <w:tcW w:w="9458" w:type="dxa"/>
          </w:tcPr>
          <w:p w:rsidR="00032196" w:rsidRPr="00AE2EA7" w:rsidRDefault="00032196" w:rsidP="00032196">
            <w:pPr>
              <w:suppressAutoHyphens w:val="0"/>
              <w:autoSpaceDE w:val="0"/>
              <w:autoSpaceDN w:val="0"/>
              <w:adjustRightInd w:val="0"/>
              <w:spacing w:before="40" w:after="120" w:line="220" w:lineRule="exact"/>
              <w:ind w:right="113"/>
              <w:rPr>
                <w:b/>
                <w:bCs/>
                <w:lang w:val="en-GB" w:eastAsia="fr-FR"/>
              </w:rPr>
            </w:pPr>
            <w:r w:rsidRPr="00AE2EA7">
              <w:rPr>
                <w:b/>
                <w:bCs/>
                <w:strike/>
                <w:lang w:val="en-GB" w:eastAsia="fr-FR"/>
              </w:rPr>
              <w:t>Danger caused by</w:t>
            </w:r>
            <w:r w:rsidRPr="00AE2EA7">
              <w:rPr>
                <w:b/>
                <w:bCs/>
                <w:lang w:val="en-GB" w:eastAsia="fr-FR"/>
              </w:rPr>
              <w:t xml:space="preserve"> Work on board</w:t>
            </w:r>
          </w:p>
          <w:p w:rsidR="00032196" w:rsidRPr="00AE2EA7" w:rsidRDefault="00032196" w:rsidP="00032196">
            <w:pPr>
              <w:suppressAutoHyphens w:val="0"/>
              <w:autoSpaceDE w:val="0"/>
              <w:autoSpaceDN w:val="0"/>
              <w:adjustRightInd w:val="0"/>
              <w:spacing w:before="40" w:after="120" w:line="220" w:lineRule="exact"/>
              <w:ind w:right="113"/>
              <w:rPr>
                <w:rFonts w:eastAsia="TimesNewRomanPSMT"/>
                <w:lang w:val="en-GB" w:eastAsia="fr-FR"/>
              </w:rPr>
            </w:pPr>
            <w:r w:rsidRPr="00AE2EA7">
              <w:rPr>
                <w:rFonts w:eastAsia="TimesNewRomanPSMT"/>
                <w:lang w:val="en-GB" w:eastAsia="fr-FR"/>
              </w:rPr>
              <w:t xml:space="preserve">No </w:t>
            </w:r>
            <w:r w:rsidRPr="00AE2EA7">
              <w:rPr>
                <w:rFonts w:eastAsia="TimesNewRomanPSMT"/>
                <w:strike/>
                <w:lang w:val="en-GB" w:eastAsia="fr-FR"/>
              </w:rPr>
              <w:t>repair or maintenance</w:t>
            </w:r>
            <w:r w:rsidRPr="00AE2EA7">
              <w:rPr>
                <w:rFonts w:eastAsia="TimesNewRomanPSMT"/>
                <w:lang w:val="en-GB" w:eastAsia="fr-FR"/>
              </w:rPr>
              <w:t xml:space="preserve"> work requiring the use of an open flame or electric current or liable to cause sparks may be carried out</w:t>
            </w:r>
          </w:p>
          <w:p w:rsidR="00032196" w:rsidRPr="00AE2EA7" w:rsidRDefault="00032196" w:rsidP="00032196">
            <w:pPr>
              <w:suppressAutoHyphens w:val="0"/>
              <w:autoSpaceDE w:val="0"/>
              <w:autoSpaceDN w:val="0"/>
              <w:adjustRightInd w:val="0"/>
              <w:spacing w:before="40" w:after="120" w:line="220" w:lineRule="exact"/>
              <w:ind w:right="113"/>
              <w:rPr>
                <w:rFonts w:eastAsia="TimesNewRomanPSMT"/>
                <w:strike/>
                <w:spacing w:val="-2"/>
                <w:lang w:val="en-GB" w:eastAsia="fr-FR"/>
              </w:rPr>
            </w:pPr>
            <w:r w:rsidRPr="00AE2EA7">
              <w:rPr>
                <w:rFonts w:eastAsia="TimesNewRomanPSMT"/>
                <w:spacing w:val="-2"/>
                <w:lang w:val="en-GB" w:eastAsia="fr-FR"/>
              </w:rPr>
              <w:t xml:space="preserve">- on board. </w:t>
            </w:r>
            <w:r w:rsidRPr="00AE2EA7">
              <w:rPr>
                <w:rFonts w:eastAsia="TimesNewRomanPSMT"/>
                <w:strike/>
                <w:spacing w:val="-2"/>
                <w:lang w:val="en-GB" w:eastAsia="fr-FR"/>
              </w:rPr>
              <w:t>dry cargo vessels in the protected area or on the deck less than 3m forward or aft of that area as well as;</w:t>
            </w:r>
          </w:p>
          <w:p w:rsidR="00032196" w:rsidRPr="00AE2EA7" w:rsidRDefault="00032196" w:rsidP="00032196">
            <w:pPr>
              <w:suppressAutoHyphens w:val="0"/>
              <w:autoSpaceDE w:val="0"/>
              <w:autoSpaceDN w:val="0"/>
              <w:adjustRightInd w:val="0"/>
              <w:spacing w:before="40" w:after="120" w:line="220" w:lineRule="exact"/>
              <w:ind w:right="113"/>
              <w:rPr>
                <w:rFonts w:eastAsia="TimesNewRomanPSMT"/>
                <w:lang w:val="en-GB" w:eastAsia="fr-FR"/>
              </w:rPr>
            </w:pPr>
            <w:r w:rsidRPr="00AE2EA7">
              <w:rPr>
                <w:rFonts w:eastAsia="TimesNewRomanPSMT"/>
                <w:strike/>
                <w:lang w:val="en-GB" w:eastAsia="fr-FR"/>
              </w:rPr>
              <w:t>- on board tank vessels</w:t>
            </w:r>
            <w:r w:rsidRPr="00AE2EA7">
              <w:rPr>
                <w:rFonts w:eastAsia="TimesNewRomanPSMT"/>
                <w:lang w:val="en-GB" w:eastAsia="fr-FR"/>
              </w:rPr>
              <w:t>.</w:t>
            </w:r>
          </w:p>
          <w:p w:rsidR="00032196" w:rsidRPr="00AE2EA7" w:rsidRDefault="00032196" w:rsidP="00032196">
            <w:pPr>
              <w:suppressAutoHyphens w:val="0"/>
              <w:autoSpaceDE w:val="0"/>
              <w:autoSpaceDN w:val="0"/>
              <w:adjustRightInd w:val="0"/>
              <w:spacing w:before="40" w:after="120" w:line="220" w:lineRule="exact"/>
              <w:ind w:right="113"/>
              <w:rPr>
                <w:rFonts w:eastAsia="TimesNewRomanPSMT"/>
                <w:lang w:val="en-GB" w:eastAsia="fr-FR"/>
              </w:rPr>
            </w:pPr>
            <w:r w:rsidRPr="00AE2EA7">
              <w:rPr>
                <w:rFonts w:eastAsia="TimesNewRomanPSMT"/>
                <w:lang w:val="en-GB" w:eastAsia="fr-FR"/>
              </w:rPr>
              <w:t>This requirement does not apply:</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when dry cargo vessels are furnished with an authorization from the competent authority or a certificate attesting to the totally gas-free condition of the protected area; when tank vessels are furnished with an authorization from the competent authority or a certificate attesting to the totally gas-free condition of the vessel;</w:t>
            </w:r>
          </w:p>
          <w:p w:rsidR="00032196" w:rsidRPr="00AE2EA7" w:rsidRDefault="00032196" w:rsidP="00032196">
            <w:pPr>
              <w:suppressAutoHyphens w:val="0"/>
              <w:autoSpaceDE w:val="0"/>
              <w:autoSpaceDN w:val="0"/>
              <w:adjustRightInd w:val="0"/>
              <w:spacing w:before="40" w:after="120" w:line="220" w:lineRule="exact"/>
              <w:rPr>
                <w:rFonts w:eastAsia="TimesNewRomanPSMT"/>
                <w:lang w:val="en-GB" w:eastAsia="fr-FR"/>
              </w:rPr>
            </w:pPr>
            <w:r w:rsidRPr="00AE2EA7">
              <w:rPr>
                <w:rFonts w:eastAsia="TimesNewRomanPSMT"/>
                <w:lang w:val="en-GB" w:eastAsia="fr-FR"/>
              </w:rPr>
              <w:t>-  to berthing operations.</w:t>
            </w:r>
          </w:p>
          <w:p w:rsidR="00032196" w:rsidRPr="00AE2EA7" w:rsidRDefault="00032196" w:rsidP="00032196">
            <w:pPr>
              <w:suppressAutoHyphens w:val="0"/>
              <w:autoSpaceDE w:val="0"/>
              <w:autoSpaceDN w:val="0"/>
              <w:adjustRightInd w:val="0"/>
              <w:spacing w:before="40" w:after="120" w:line="220" w:lineRule="exact"/>
              <w:rPr>
                <w:rFonts w:eastAsia="TimesNewRomanPSMT"/>
                <w:strike/>
                <w:lang w:val="en-GB" w:eastAsia="fr-FR"/>
              </w:rPr>
            </w:pPr>
            <w:r w:rsidRPr="00AE2EA7">
              <w:rPr>
                <w:rFonts w:eastAsia="TimesNewRomanPSMT"/>
                <w:strike/>
                <w:lang w:val="en-GB" w:eastAsia="fr-FR"/>
              </w:rPr>
              <w:t>Such work on board tank vessels may be undertaken without permission in the service spaces outside the cargo area, provided the doors and openings are closed and the vessel is not being loaded, unloaded or gas-freed.</w:t>
            </w:r>
          </w:p>
          <w:p w:rsidR="00032196" w:rsidRPr="00AE2EA7" w:rsidRDefault="00032196" w:rsidP="00032196">
            <w:pPr>
              <w:suppressAutoHyphens w:val="0"/>
              <w:autoSpaceDE w:val="0"/>
              <w:autoSpaceDN w:val="0"/>
              <w:adjustRightInd w:val="0"/>
              <w:spacing w:before="40" w:after="120" w:line="220" w:lineRule="exact"/>
              <w:ind w:right="113"/>
              <w:contextualSpacing/>
              <w:rPr>
                <w:rFonts w:eastAsia="TimesNewRomanPSMT"/>
                <w:u w:val="single"/>
                <w:lang w:val="en-GB" w:eastAsia="fr-FR"/>
              </w:rPr>
            </w:pPr>
            <w:r w:rsidRPr="00AE2EA7">
              <w:rPr>
                <w:rFonts w:eastAsia="TimesNewRomanPSMT"/>
                <w:lang w:val="en-GB" w:eastAsia="fr-FR"/>
              </w:rPr>
              <w:t xml:space="preserve">- </w:t>
            </w:r>
            <w:r w:rsidRPr="00AE2EA7">
              <w:rPr>
                <w:rFonts w:eastAsia="TimesNewRomanPSMT"/>
                <w:u w:val="single"/>
                <w:lang w:val="en-GB" w:eastAsia="fr-FR"/>
              </w:rPr>
              <w:t xml:space="preserve">in the service spaces outside the protected area or the cargo area, provided the doors and openings are closed for the duration of the work and the vessel is not loading, unloading  or degassing </w:t>
            </w:r>
          </w:p>
          <w:p w:rsidR="00032196" w:rsidRPr="00AE2EA7" w:rsidRDefault="00032196" w:rsidP="00032196">
            <w:pPr>
              <w:suppressAutoHyphens w:val="0"/>
              <w:autoSpaceDE w:val="0"/>
              <w:autoSpaceDN w:val="0"/>
              <w:adjustRightInd w:val="0"/>
              <w:spacing w:before="40" w:after="120" w:line="220" w:lineRule="exact"/>
              <w:ind w:right="113"/>
              <w:contextualSpacing/>
              <w:rPr>
                <w:rFonts w:eastAsia="TimesNewRomanPSMT"/>
                <w:u w:val="single"/>
                <w:lang w:val="en-GB" w:eastAsia="fr-FR"/>
              </w:rPr>
            </w:pPr>
            <w:r w:rsidRPr="00AE2EA7">
              <w:rPr>
                <w:rFonts w:eastAsia="TimesNewRomanPSMT"/>
                <w:u w:val="single"/>
                <w:lang w:val="en-GB" w:eastAsia="fr-FR"/>
              </w:rPr>
              <w:t>or</w:t>
            </w:r>
          </w:p>
          <w:p w:rsidR="00032196" w:rsidRPr="00AE2EA7" w:rsidRDefault="00032196" w:rsidP="00032196">
            <w:pPr>
              <w:suppressAutoHyphens w:val="0"/>
              <w:autoSpaceDE w:val="0"/>
              <w:autoSpaceDN w:val="0"/>
              <w:adjustRightInd w:val="0"/>
              <w:spacing w:before="40" w:after="120" w:line="220" w:lineRule="exact"/>
              <w:ind w:right="113"/>
              <w:contextualSpacing/>
              <w:rPr>
                <w:rFonts w:eastAsia="TimesNewRomanPSMT"/>
                <w:spacing w:val="-4"/>
                <w:u w:val="single"/>
                <w:lang w:val="en-GB" w:eastAsia="fr-FR"/>
              </w:rPr>
            </w:pPr>
            <w:r w:rsidRPr="00AE2EA7">
              <w:rPr>
                <w:rFonts w:eastAsia="TimesNewRomanPSMT"/>
                <w:u w:val="single"/>
                <w:lang w:val="en-GB" w:eastAsia="fr-FR"/>
              </w:rPr>
              <w:t xml:space="preserve">when the vessel does </w:t>
            </w:r>
            <w:r w:rsidRPr="00AE2EA7">
              <w:rPr>
                <w:rFonts w:eastAsia="TimesNewRomanPSMT"/>
                <w:b/>
                <w:u w:val="single"/>
                <w:lang w:val="en-GB" w:eastAsia="fr-FR"/>
              </w:rPr>
              <w:t>not</w:t>
            </w:r>
            <w:r w:rsidRPr="00AE2EA7">
              <w:rPr>
                <w:rFonts w:eastAsia="TimesNewRomanPSMT"/>
                <w:u w:val="single"/>
                <w:lang w:val="en-GB" w:eastAsia="fr-FR"/>
              </w:rPr>
              <w:t xml:space="preserve"> stay in or nearby a shore-side assigned zone and on tank vessels a certificate attesting  </w:t>
            </w:r>
            <w:r w:rsidRPr="00AE2EA7">
              <w:rPr>
                <w:rFonts w:eastAsia="TimesNewRomanPSMT"/>
                <w:spacing w:val="-4"/>
                <w:u w:val="single"/>
                <w:lang w:val="en-GB" w:eastAsia="fr-FR"/>
              </w:rPr>
              <w:lastRenderedPageBreak/>
              <w:t>the totally gas-free condition of the vessel according to 7.2.3.7.6 is on hand</w:t>
            </w:r>
          </w:p>
          <w:p w:rsidR="00032196" w:rsidRPr="00AE2EA7" w:rsidRDefault="00032196" w:rsidP="00032196">
            <w:pPr>
              <w:suppressAutoHyphens w:val="0"/>
              <w:autoSpaceDE w:val="0"/>
              <w:autoSpaceDN w:val="0"/>
              <w:adjustRightInd w:val="0"/>
              <w:spacing w:before="40" w:after="120" w:line="220" w:lineRule="exact"/>
              <w:ind w:right="113"/>
              <w:contextualSpacing/>
              <w:rPr>
                <w:rFonts w:eastAsia="TimesNewRomanPSMT"/>
                <w:spacing w:val="-4"/>
                <w:u w:val="single"/>
                <w:lang w:val="en-GB" w:eastAsia="fr-FR"/>
              </w:rPr>
            </w:pPr>
            <w:r w:rsidRPr="00AE2EA7">
              <w:rPr>
                <w:rFonts w:eastAsia="Calibri"/>
                <w:spacing w:val="-4"/>
                <w:u w:val="single"/>
                <w:lang w:val="en-GB" w:eastAsia="fr-FR"/>
              </w:rPr>
              <w:t>respectively on dry cargo vessels a certificate attesting to the totally gas-free condition of the protected area is on hand</w:t>
            </w:r>
          </w:p>
          <w:p w:rsidR="00032196" w:rsidRPr="00AE2EA7" w:rsidRDefault="00032196" w:rsidP="00032196">
            <w:pPr>
              <w:suppressAutoHyphens w:val="0"/>
              <w:autoSpaceDE w:val="0"/>
              <w:autoSpaceDN w:val="0"/>
              <w:adjustRightInd w:val="0"/>
              <w:spacing w:before="40" w:after="120" w:line="220" w:lineRule="exact"/>
              <w:ind w:right="113"/>
              <w:contextualSpacing/>
              <w:rPr>
                <w:rFonts w:eastAsia="TimesNewRomanPSMT"/>
                <w:u w:val="single"/>
                <w:lang w:val="en-GB" w:eastAsia="fr-FR"/>
              </w:rPr>
            </w:pPr>
            <w:r w:rsidRPr="00AE2EA7">
              <w:rPr>
                <w:rFonts w:eastAsia="TimesNewRomanPSMT"/>
                <w:u w:val="single"/>
                <w:lang w:val="en-GB" w:eastAsia="fr-FR"/>
              </w:rPr>
              <w:t>or an authorization from the competent authority is issued.</w:t>
            </w:r>
          </w:p>
          <w:p w:rsidR="00032196" w:rsidRPr="00AE2EA7" w:rsidDel="00715789" w:rsidRDefault="00032196" w:rsidP="00032196">
            <w:pPr>
              <w:suppressAutoHyphens w:val="0"/>
              <w:autoSpaceDE w:val="0"/>
              <w:autoSpaceDN w:val="0"/>
              <w:adjustRightInd w:val="0"/>
              <w:spacing w:before="40" w:after="120" w:line="220" w:lineRule="exact"/>
              <w:rPr>
                <w:rFonts w:eastAsia="TimesNewRomanPSMT"/>
                <w:u w:val="single"/>
                <w:lang w:val="en-GB" w:eastAsia="fr-FR"/>
              </w:rPr>
            </w:pPr>
            <w:r w:rsidRPr="00AE2EA7">
              <w:rPr>
                <w:rFonts w:eastAsia="TimesNewRomanPSMT"/>
                <w:lang w:val="en-GB" w:eastAsia="fr-FR"/>
              </w:rPr>
              <w:t xml:space="preserve">The use </w:t>
            </w:r>
            <w:r w:rsidRPr="00AE2EA7">
              <w:rPr>
                <w:rFonts w:eastAsia="TimesNewRomanPSMT"/>
                <w:u w:val="single"/>
                <w:lang w:val="en-GB" w:eastAsia="fr-FR"/>
              </w:rPr>
              <w:t>of low-sparking hand-tools (</w:t>
            </w:r>
            <w:r w:rsidRPr="00AE2EA7">
              <w:rPr>
                <w:rFonts w:eastAsia="TimesNewRomanPSMT"/>
                <w:lang w:val="en-GB" w:eastAsia="fr-FR"/>
              </w:rPr>
              <w:t>chromium vanadium steel screwdrivers and wrenches or screwdrivers and wrenches of equivalent material from the point of view of spark formation</w:t>
            </w:r>
            <w:r w:rsidRPr="00AE2EA7">
              <w:rPr>
                <w:rFonts w:eastAsia="TimesNewRomanPSMT"/>
                <w:u w:val="single"/>
                <w:lang w:val="en-GB" w:eastAsia="fr-FR"/>
              </w:rPr>
              <w:t>) as well as equipment at least valid to be used in the respective zone</w:t>
            </w:r>
            <w:r w:rsidRPr="00AE2EA7">
              <w:rPr>
                <w:rFonts w:eastAsia="TimesNewRomanPSMT"/>
                <w:lang w:val="en-GB" w:eastAsia="fr-FR"/>
              </w:rPr>
              <w:t xml:space="preserve"> is permitted</w:t>
            </w:r>
            <w:r w:rsidRPr="00AE2EA7">
              <w:rPr>
                <w:rFonts w:eastAsia="TimesNewRomanPSMT"/>
                <w:strike/>
                <w:lang w:val="en-GB" w:eastAsia="fr-FR"/>
              </w:rPr>
              <w:t>.</w:t>
            </w:r>
          </w:p>
        </w:tc>
        <w:tc>
          <w:tcPr>
            <w:tcW w:w="1990" w:type="dxa"/>
          </w:tcPr>
          <w:p w:rsidR="00032196" w:rsidRPr="00AE2EA7" w:rsidRDefault="00032196" w:rsidP="00032196">
            <w:pPr>
              <w:suppressAutoHyphens w:val="0"/>
              <w:autoSpaceDE w:val="0"/>
              <w:autoSpaceDN w:val="0"/>
              <w:adjustRightInd w:val="0"/>
              <w:spacing w:before="40" w:after="120" w:line="220" w:lineRule="exact"/>
              <w:ind w:right="113"/>
              <w:rPr>
                <w:b/>
                <w:bCs/>
                <w:lang w:val="en-GB" w:eastAsia="fr-FR"/>
              </w:rPr>
            </w:pPr>
            <w:r w:rsidRPr="00AE2EA7">
              <w:rPr>
                <w:lang w:val="en-GB" w:eastAsia="de-DE"/>
              </w:rPr>
              <w:lastRenderedPageBreak/>
              <w:t>New zone concept</w:t>
            </w:r>
          </w:p>
          <w:p w:rsidR="00032196" w:rsidRPr="00AE2EA7" w:rsidRDefault="00032196" w:rsidP="00032196">
            <w:pPr>
              <w:suppressAutoHyphens w:val="0"/>
              <w:autoSpaceDE w:val="0"/>
              <w:autoSpaceDN w:val="0"/>
              <w:adjustRightInd w:val="0"/>
              <w:spacing w:before="40" w:after="120" w:line="220" w:lineRule="exact"/>
              <w:ind w:right="113"/>
              <w:rPr>
                <w:b/>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p>
          <w:p w:rsidR="00032196" w:rsidRPr="00AE2EA7" w:rsidRDefault="00032196" w:rsidP="00032196">
            <w:pPr>
              <w:suppressAutoHyphens w:val="0"/>
              <w:autoSpaceDE w:val="0"/>
              <w:autoSpaceDN w:val="0"/>
              <w:adjustRightInd w:val="0"/>
              <w:spacing w:before="40" w:after="120" w:line="220" w:lineRule="exact"/>
              <w:ind w:right="113"/>
              <w:rPr>
                <w:bCs/>
                <w:lang w:val="en-GB" w:eastAsia="fr-FR"/>
              </w:rPr>
            </w:pPr>
            <w:r w:rsidRPr="00AE2EA7">
              <w:rPr>
                <w:iCs/>
                <w:lang w:val="en-GB" w:eastAsia="fr-FR"/>
              </w:rPr>
              <w:t>editorial</w:t>
            </w:r>
          </w:p>
        </w:tc>
      </w:tr>
    </w:tbl>
    <w:p w:rsidR="00032196" w:rsidRPr="00AE2EA7" w:rsidRDefault="00032196" w:rsidP="00032196">
      <w:pPr>
        <w:keepNext/>
        <w:keepLines/>
        <w:tabs>
          <w:tab w:val="right" w:pos="851"/>
        </w:tabs>
        <w:spacing w:before="360" w:after="240" w:line="270" w:lineRule="exact"/>
        <w:ind w:left="1134" w:right="1134" w:hanging="1134"/>
        <w:rPr>
          <w:b/>
          <w:sz w:val="24"/>
        </w:rPr>
      </w:pPr>
      <w:r w:rsidRPr="00AE2EA7">
        <w:rPr>
          <w:b/>
          <w:sz w:val="24"/>
        </w:rPr>
        <w:lastRenderedPageBreak/>
        <w:tab/>
        <w:t>9.1</w:t>
      </w:r>
      <w:r w:rsidRPr="00AE2EA7">
        <w:rPr>
          <w:b/>
          <w:sz w:val="24"/>
        </w:rPr>
        <w:tab/>
        <w:t>Dry cargo vessels, Amend the following entries to read as follows:</w:t>
      </w:r>
    </w:p>
    <w:tbl>
      <w:tblPr>
        <w:tblStyle w:val="TableGrid92"/>
        <w:tblW w:w="13041" w:type="dxa"/>
        <w:tblLayout w:type="fixed"/>
        <w:tblLook w:val="04A0" w:firstRow="1" w:lastRow="0" w:firstColumn="1" w:lastColumn="0" w:noHBand="0" w:noVBand="1"/>
      </w:tblPr>
      <w:tblGrid>
        <w:gridCol w:w="1593"/>
        <w:gridCol w:w="9458"/>
        <w:gridCol w:w="1990"/>
      </w:tblGrid>
      <w:tr w:rsidR="00032196" w:rsidRPr="00AE2EA7" w:rsidTr="00032196">
        <w:trPr>
          <w:tblHeader/>
        </w:trPr>
        <w:tc>
          <w:tcPr>
            <w:tcW w:w="1593"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t>Paragraphs</w:t>
            </w:r>
          </w:p>
        </w:tc>
        <w:tc>
          <w:tcPr>
            <w:tcW w:w="9458"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t>Modification</w:t>
            </w:r>
          </w:p>
        </w:tc>
        <w:tc>
          <w:tcPr>
            <w:tcW w:w="1990" w:type="dxa"/>
            <w:tcBorders>
              <w:bottom w:val="single" w:sz="12" w:space="0" w:color="auto"/>
            </w:tcBorders>
          </w:tcPr>
          <w:p w:rsidR="00032196" w:rsidRPr="00AE2EA7" w:rsidRDefault="00032196" w:rsidP="00032196">
            <w:pPr>
              <w:keepNext/>
              <w:keepLines/>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t>Reason / Explanation</w:t>
            </w:r>
          </w:p>
        </w:tc>
      </w:tr>
      <w:tr w:rsidR="00032196" w:rsidRPr="00AE2EA7" w:rsidTr="00032196">
        <w:tc>
          <w:tcPr>
            <w:tcW w:w="1593" w:type="dxa"/>
          </w:tcPr>
          <w:p w:rsidR="00032196" w:rsidRPr="00AE2EA7" w:rsidRDefault="00032196" w:rsidP="00032196">
            <w:pPr>
              <w:keepNext/>
              <w:keepLines/>
              <w:suppressAutoHyphens w:val="0"/>
              <w:autoSpaceDE w:val="0"/>
              <w:autoSpaceDN w:val="0"/>
              <w:adjustRightInd w:val="0"/>
              <w:spacing w:before="40" w:after="120" w:line="220" w:lineRule="exact"/>
              <w:ind w:right="113"/>
              <w:rPr>
                <w:b/>
                <w:bCs/>
                <w:lang w:val="en-GB" w:eastAsia="fr-FR"/>
              </w:rPr>
            </w:pPr>
            <w:r w:rsidRPr="00AE2EA7">
              <w:rPr>
                <w:b/>
                <w:bCs/>
                <w:lang w:val="en-GB" w:eastAsia="fr-FR"/>
              </w:rPr>
              <w:t>9.1.0.52.1</w:t>
            </w:r>
          </w:p>
        </w:tc>
        <w:tc>
          <w:tcPr>
            <w:tcW w:w="9458" w:type="dxa"/>
          </w:tcPr>
          <w:p w:rsidR="00032196" w:rsidRPr="00AE2EA7" w:rsidRDefault="00032196" w:rsidP="00032196">
            <w:pPr>
              <w:keepNext/>
              <w:keepLines/>
              <w:suppressAutoHyphens w:val="0"/>
              <w:autoSpaceDE w:val="0"/>
              <w:autoSpaceDN w:val="0"/>
              <w:adjustRightInd w:val="0"/>
              <w:spacing w:before="40" w:after="120" w:line="220" w:lineRule="exact"/>
              <w:ind w:right="113"/>
              <w:rPr>
                <w:rFonts w:eastAsia="TimesNewRomanPSMT"/>
                <w:strike/>
                <w:lang w:val="en-GB" w:eastAsia="fr-FR"/>
              </w:rPr>
            </w:pPr>
            <w:r w:rsidRPr="00AE2EA7">
              <w:rPr>
                <w:rFonts w:eastAsia="TimesNewRomanPSMT"/>
                <w:strike/>
                <w:lang w:val="en-GB" w:eastAsia="fr-FR"/>
              </w:rPr>
              <w:t>It shall be possible to isolate the electrical equipment in the protected area by means of centrally located switches except where:</w:t>
            </w:r>
          </w:p>
          <w:p w:rsidR="00032196" w:rsidRPr="00AE2EA7" w:rsidRDefault="00032196" w:rsidP="00032196">
            <w:pPr>
              <w:keepNext/>
              <w:keepLines/>
              <w:suppressAutoHyphens w:val="0"/>
              <w:autoSpaceDE w:val="0"/>
              <w:autoSpaceDN w:val="0"/>
              <w:adjustRightInd w:val="0"/>
              <w:spacing w:before="40" w:after="120" w:line="220" w:lineRule="exact"/>
              <w:ind w:right="113"/>
              <w:rPr>
                <w:rFonts w:eastAsia="TimesNewRomanPSMT"/>
                <w:strike/>
                <w:lang w:val="en-GB" w:eastAsia="fr-FR"/>
              </w:rPr>
            </w:pPr>
            <w:r w:rsidRPr="00AE2EA7">
              <w:rPr>
                <w:strike/>
                <w:lang w:val="en-GB" w:eastAsia="fr-FR"/>
              </w:rPr>
              <w:t>􀀐</w:t>
            </w:r>
            <w:r w:rsidRPr="00AE2EA7">
              <w:rPr>
                <w:rFonts w:eastAsia="TimesNewRomanPSMT"/>
                <w:strike/>
                <w:lang w:val="en-GB" w:eastAsia="fr-FR"/>
              </w:rPr>
              <w:t xml:space="preserve"> in the holds it is of a certified safe type corresponding at least to temperature class T4 and explosion group II B; and</w:t>
            </w:r>
          </w:p>
          <w:p w:rsidR="00032196" w:rsidRPr="00AE2EA7" w:rsidRDefault="00032196" w:rsidP="00032196">
            <w:pPr>
              <w:keepNext/>
              <w:keepLines/>
              <w:suppressAutoHyphens w:val="0"/>
              <w:autoSpaceDE w:val="0"/>
              <w:autoSpaceDN w:val="0"/>
              <w:adjustRightInd w:val="0"/>
              <w:spacing w:before="40" w:after="120" w:line="220" w:lineRule="exact"/>
              <w:ind w:right="113"/>
              <w:rPr>
                <w:rFonts w:eastAsia="TimesNewRomanPSMT"/>
                <w:strike/>
                <w:lang w:val="en-GB" w:eastAsia="fr-FR"/>
              </w:rPr>
            </w:pPr>
            <w:r w:rsidRPr="00AE2EA7">
              <w:rPr>
                <w:strike/>
                <w:lang w:val="en-GB" w:eastAsia="fr-FR"/>
              </w:rPr>
              <w:t>􀀐</w:t>
            </w:r>
            <w:r w:rsidRPr="00AE2EA7">
              <w:rPr>
                <w:rFonts w:eastAsia="TimesNewRomanPSMT"/>
                <w:strike/>
                <w:lang w:val="en-GB" w:eastAsia="fr-FR"/>
              </w:rPr>
              <w:t xml:space="preserve"> in the protected area on the deck it is of the limited explosion risk type.</w:t>
            </w:r>
          </w:p>
          <w:p w:rsidR="00032196" w:rsidRPr="00AE2EA7" w:rsidRDefault="00032196" w:rsidP="00032196">
            <w:pPr>
              <w:keepNext/>
              <w:keepLines/>
              <w:suppressAutoHyphens w:val="0"/>
              <w:autoSpaceDE w:val="0"/>
              <w:autoSpaceDN w:val="0"/>
              <w:adjustRightInd w:val="0"/>
              <w:spacing w:before="40" w:after="120" w:line="220" w:lineRule="exact"/>
              <w:ind w:right="113"/>
              <w:rPr>
                <w:rFonts w:eastAsia="TimesNewRomanPSMT"/>
                <w:strike/>
                <w:lang w:val="en-GB" w:eastAsia="fr-FR"/>
              </w:rPr>
            </w:pPr>
            <w:r w:rsidRPr="00AE2EA7">
              <w:rPr>
                <w:rFonts w:eastAsia="TimesNewRomanPSMT"/>
                <w:strike/>
                <w:lang w:val="en-GB" w:eastAsia="fr-FR"/>
              </w:rPr>
              <w:t>The corresponding electrical circuits shall have control lamps to indicate whether or not the circuits are live.</w:t>
            </w:r>
          </w:p>
          <w:p w:rsidR="00032196" w:rsidRPr="00AE2EA7" w:rsidRDefault="00032196" w:rsidP="00032196">
            <w:pPr>
              <w:keepNext/>
              <w:keepLines/>
              <w:suppressAutoHyphens w:val="0"/>
              <w:autoSpaceDE w:val="0"/>
              <w:autoSpaceDN w:val="0"/>
              <w:adjustRightInd w:val="0"/>
              <w:spacing w:before="40" w:after="120" w:line="220" w:lineRule="exact"/>
              <w:ind w:right="113"/>
              <w:rPr>
                <w:rFonts w:eastAsia="TimesNewRomanPSMT"/>
                <w:strike/>
                <w:lang w:val="en-GB" w:eastAsia="fr-FR"/>
              </w:rPr>
            </w:pPr>
            <w:r w:rsidRPr="00AE2EA7">
              <w:rPr>
                <w:rFonts w:eastAsia="TimesNewRomanPSMT"/>
                <w:strike/>
                <w:lang w:val="en-GB" w:eastAsia="fr-FR"/>
              </w:rPr>
              <w:t>The switches shall be protected against unintended unauthorized operation. The sockets used in this area shall be so designed as to prevent connections being made except when they are not live. Submerged pumps installed or used in the holds shall be of the certified safe type at least for temperature class T4 and explosion group II B.</w:t>
            </w:r>
          </w:p>
          <w:p w:rsidR="00032196" w:rsidRPr="00AE2EA7" w:rsidRDefault="00032196" w:rsidP="00032196">
            <w:pPr>
              <w:keepNext/>
              <w:keepLines/>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Electrical installations and equipment outside the protected area shall be at least of the "limited explosion risk" type.</w:t>
            </w:r>
          </w:p>
          <w:p w:rsidR="00032196" w:rsidRPr="00AE2EA7" w:rsidRDefault="00032196" w:rsidP="00032196">
            <w:pPr>
              <w:keepNext/>
              <w:keepLines/>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This provision does not apply to:</w:t>
            </w:r>
          </w:p>
          <w:p w:rsidR="00032196" w:rsidRPr="00AE2EA7" w:rsidRDefault="00032196" w:rsidP="00032196">
            <w:pPr>
              <w:keepNext/>
              <w:keepLines/>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u w:val="single"/>
                <w:lang w:val="en-GB" w:eastAsia="fr-FR"/>
              </w:rPr>
              <w:t>(a) lighting installations in the accommodation and in the wheelhouse, except for switches near entrances to accommodation;</w:t>
            </w:r>
          </w:p>
          <w:p w:rsidR="00032196" w:rsidRPr="00AE2EA7" w:rsidRDefault="00032196" w:rsidP="00032196">
            <w:pPr>
              <w:keepNext/>
              <w:keepLines/>
              <w:suppressAutoHyphens w:val="0"/>
              <w:autoSpaceDE w:val="0"/>
              <w:autoSpaceDN w:val="0"/>
              <w:adjustRightInd w:val="0"/>
              <w:spacing w:before="40" w:after="120" w:line="220" w:lineRule="exact"/>
              <w:ind w:left="338" w:right="113" w:hanging="338"/>
              <w:rPr>
                <w:rFonts w:eastAsia="TimesNewRomanPSMT"/>
                <w:u w:val="single"/>
                <w:lang w:val="en-GB" w:eastAsia="fr-FR"/>
              </w:rPr>
            </w:pPr>
            <w:r w:rsidRPr="00AE2EA7">
              <w:rPr>
                <w:rFonts w:eastAsia="TimesNewRomanPSMT"/>
                <w:u w:val="single"/>
                <w:lang w:val="en-GB" w:eastAsia="fr-FR"/>
              </w:rPr>
              <w:t>(b) mobile phones as well as fixed telephone installations and loading instruments in the accommodation or the wheelhouse</w:t>
            </w:r>
          </w:p>
          <w:p w:rsidR="00032196" w:rsidRPr="00AE2EA7" w:rsidRDefault="00032196" w:rsidP="00032196">
            <w:pPr>
              <w:keepNext/>
              <w:keepLines/>
              <w:suppressAutoHyphens w:val="0"/>
              <w:autoSpaceDE w:val="0"/>
              <w:autoSpaceDN w:val="0"/>
              <w:adjustRightInd w:val="0"/>
              <w:spacing w:before="40" w:after="120" w:line="220" w:lineRule="exact"/>
              <w:ind w:left="338" w:right="113" w:hanging="338"/>
              <w:rPr>
                <w:rFonts w:eastAsia="TimesNewRomanPSMT"/>
                <w:u w:val="single"/>
                <w:lang w:val="en-GB" w:eastAsia="fr-FR"/>
              </w:rPr>
            </w:pPr>
            <w:r w:rsidRPr="00AE2EA7">
              <w:rPr>
                <w:rFonts w:eastAsia="TimesNewRomanPSMT"/>
                <w:u w:val="single"/>
                <w:lang w:val="en-GB" w:eastAsia="fr-FR"/>
              </w:rPr>
              <w:t>(c)</w:t>
            </w:r>
            <w:r w:rsidRPr="00AE2EA7">
              <w:rPr>
                <w:b/>
                <w:bCs/>
                <w:i/>
                <w:iCs/>
                <w:u w:val="single"/>
                <w:lang w:val="en-GB" w:eastAsia="fr-FR"/>
              </w:rPr>
              <w:t xml:space="preserve"> </w:t>
            </w:r>
            <w:r w:rsidRPr="00AE2EA7">
              <w:rPr>
                <w:rFonts w:eastAsia="TimesNewRomanPSMT"/>
                <w:u w:val="single"/>
                <w:lang w:val="en-GB" w:eastAsia="fr-FR"/>
              </w:rPr>
              <w:t xml:space="preserve">electrical installations which during loading and unloading or during a stay near to or within a shore-side assigned zone are </w:t>
            </w:r>
          </w:p>
          <w:p w:rsidR="00032196" w:rsidRPr="00AE2EA7" w:rsidRDefault="00032196" w:rsidP="003D630E">
            <w:pPr>
              <w:keepNext/>
              <w:keepLines/>
              <w:numPr>
                <w:ilvl w:val="0"/>
                <w:numId w:val="8"/>
              </w:numPr>
              <w:suppressAutoHyphens w:val="0"/>
              <w:autoSpaceDE w:val="0"/>
              <w:autoSpaceDN w:val="0"/>
              <w:adjustRightInd w:val="0"/>
              <w:spacing w:before="40" w:after="120" w:line="220" w:lineRule="exact"/>
              <w:ind w:left="338" w:right="113"/>
              <w:rPr>
                <w:rFonts w:eastAsia="TimesNewRomanPSMT"/>
                <w:u w:val="single"/>
                <w:lang w:val="en-GB" w:eastAsia="fr-FR"/>
              </w:rPr>
            </w:pPr>
            <w:r w:rsidRPr="00AE2EA7">
              <w:rPr>
                <w:rFonts w:eastAsia="TimesNewRomanPSMT"/>
                <w:u w:val="single"/>
                <w:lang w:val="en-GB" w:eastAsia="fr-FR"/>
              </w:rPr>
              <w:t>switched off or</w:t>
            </w:r>
          </w:p>
          <w:p w:rsidR="00032196" w:rsidRPr="00AE2EA7" w:rsidRDefault="00032196" w:rsidP="003D630E">
            <w:pPr>
              <w:keepNext/>
              <w:keepLines/>
              <w:numPr>
                <w:ilvl w:val="0"/>
                <w:numId w:val="8"/>
              </w:numPr>
              <w:suppressAutoHyphens w:val="0"/>
              <w:autoSpaceDE w:val="0"/>
              <w:autoSpaceDN w:val="0"/>
              <w:adjustRightInd w:val="0"/>
              <w:spacing w:before="40" w:after="120" w:line="220" w:lineRule="exact"/>
              <w:ind w:left="338" w:right="113"/>
              <w:rPr>
                <w:rFonts w:eastAsia="Calibri"/>
                <w:b/>
                <w:bCs/>
                <w:i/>
                <w:iCs/>
                <w:u w:val="single"/>
                <w:lang w:val="en-GB" w:eastAsia="fr-FR"/>
              </w:rPr>
            </w:pPr>
            <w:r w:rsidRPr="00AE2EA7">
              <w:rPr>
                <w:rFonts w:eastAsia="TimesNewRomanPSMT"/>
                <w:u w:val="single"/>
                <w:lang w:val="en-GB" w:eastAsia="fr-FR"/>
              </w:rPr>
              <w:t>installed in spaces which are equipped with a ventilation system according to 9.1.0.12.3</w:t>
            </w:r>
          </w:p>
          <w:p w:rsidR="00032196" w:rsidRPr="00AE2EA7" w:rsidRDefault="00032196" w:rsidP="00032196">
            <w:pPr>
              <w:keepNext/>
              <w:keepLines/>
              <w:suppressAutoHyphens w:val="0"/>
              <w:autoSpaceDE w:val="0"/>
              <w:autoSpaceDN w:val="0"/>
              <w:adjustRightInd w:val="0"/>
              <w:spacing w:before="40" w:after="120" w:line="220" w:lineRule="exact"/>
              <w:ind w:left="341" w:right="113" w:hanging="284"/>
              <w:rPr>
                <w:b/>
                <w:bCs/>
                <w:i/>
                <w:iCs/>
                <w:lang w:val="en-GB" w:eastAsia="fr-FR"/>
              </w:rPr>
            </w:pPr>
            <w:r w:rsidRPr="00AE2EA7">
              <w:rPr>
                <w:rFonts w:eastAsia="TimesNewRomanPSMT"/>
                <w:u w:val="single"/>
                <w:lang w:val="en-GB" w:eastAsia="fr-FR"/>
              </w:rPr>
              <w:t xml:space="preserve">(d) radiotelephone installations and inland AIS (automatic identification systems) stations in the accommodation and in the wheelhouse if no part of an aerial for radiotelephone installations or AIS stations </w:t>
            </w:r>
            <w:r w:rsidRPr="00AE2EA7">
              <w:rPr>
                <w:rFonts w:cs="Arial"/>
                <w:u w:val="single"/>
                <w:lang w:val="en-GB" w:eastAsia="fr-FR"/>
              </w:rPr>
              <w:t>(Automatic Identification System)</w:t>
            </w:r>
            <w:r w:rsidRPr="00AE2EA7">
              <w:rPr>
                <w:rFonts w:eastAsia="TimesNewRomanPSMT"/>
                <w:u w:val="single"/>
                <w:lang w:val="en-GB" w:eastAsia="fr-FR"/>
              </w:rPr>
              <w:t xml:space="preserve"> is situated above or within 2 m from the cargo area.</w:t>
            </w:r>
          </w:p>
        </w:tc>
        <w:tc>
          <w:tcPr>
            <w:tcW w:w="1990" w:type="dxa"/>
          </w:tcPr>
          <w:p w:rsidR="00032196" w:rsidRPr="00AE2EA7" w:rsidRDefault="00032196" w:rsidP="00032196">
            <w:pPr>
              <w:keepNext/>
              <w:keepLines/>
              <w:suppressAutoHyphens w:val="0"/>
              <w:autoSpaceDE w:val="0"/>
              <w:autoSpaceDN w:val="0"/>
              <w:adjustRightInd w:val="0"/>
              <w:spacing w:before="40" w:after="120" w:line="220" w:lineRule="exact"/>
              <w:ind w:right="113"/>
              <w:rPr>
                <w:lang w:val="en-GB" w:eastAsia="fr-FR"/>
              </w:rPr>
            </w:pPr>
          </w:p>
          <w:p w:rsidR="00032196" w:rsidRPr="00AE2EA7" w:rsidRDefault="00032196" w:rsidP="00032196">
            <w:pPr>
              <w:keepNext/>
              <w:keepLines/>
              <w:suppressAutoHyphens w:val="0"/>
              <w:autoSpaceDE w:val="0"/>
              <w:autoSpaceDN w:val="0"/>
              <w:adjustRightInd w:val="0"/>
              <w:spacing w:before="40" w:after="120" w:line="220" w:lineRule="exact"/>
              <w:ind w:right="113"/>
              <w:rPr>
                <w:lang w:val="en-GB" w:eastAsia="fr-FR"/>
              </w:rPr>
            </w:pPr>
          </w:p>
          <w:p w:rsidR="00032196" w:rsidRPr="00AE2EA7" w:rsidRDefault="00032196" w:rsidP="00032196">
            <w:pPr>
              <w:keepNext/>
              <w:keepLines/>
              <w:suppressAutoHyphens w:val="0"/>
              <w:autoSpaceDE w:val="0"/>
              <w:autoSpaceDN w:val="0"/>
              <w:adjustRightInd w:val="0"/>
              <w:spacing w:before="40" w:after="120" w:line="220" w:lineRule="exact"/>
              <w:ind w:right="113"/>
              <w:rPr>
                <w:lang w:val="en-GB" w:eastAsia="fr-FR"/>
              </w:rPr>
            </w:pPr>
          </w:p>
          <w:p w:rsidR="00032196" w:rsidRPr="00AE2EA7" w:rsidRDefault="00032196" w:rsidP="00032196">
            <w:pPr>
              <w:keepNext/>
              <w:keepLines/>
              <w:suppressAutoHyphens w:val="0"/>
              <w:autoSpaceDE w:val="0"/>
              <w:autoSpaceDN w:val="0"/>
              <w:adjustRightInd w:val="0"/>
              <w:spacing w:before="40" w:after="120" w:line="220" w:lineRule="exact"/>
              <w:ind w:right="113"/>
              <w:rPr>
                <w:lang w:val="en-GB" w:eastAsia="fr-FR"/>
              </w:rPr>
            </w:pPr>
            <w:r w:rsidRPr="00AE2EA7">
              <w:rPr>
                <w:lang w:val="en-GB" w:eastAsia="fr-FR"/>
              </w:rPr>
              <w:t>Basic safety concept</w:t>
            </w:r>
          </w:p>
          <w:p w:rsidR="00032196" w:rsidRPr="00AE2EA7" w:rsidRDefault="00032196" w:rsidP="00032196">
            <w:pPr>
              <w:keepNext/>
              <w:keepLines/>
              <w:suppressAutoHyphens w:val="0"/>
              <w:autoSpaceDE w:val="0"/>
              <w:autoSpaceDN w:val="0"/>
              <w:adjustRightInd w:val="0"/>
              <w:spacing w:before="40" w:after="120" w:line="220" w:lineRule="exact"/>
              <w:ind w:right="113"/>
              <w:rPr>
                <w:lang w:val="en-GB" w:eastAsia="fr-FR"/>
              </w:rPr>
            </w:pPr>
          </w:p>
          <w:p w:rsidR="00032196" w:rsidRPr="00AE2EA7" w:rsidRDefault="00032196" w:rsidP="00032196">
            <w:pPr>
              <w:keepNext/>
              <w:keepLines/>
              <w:suppressAutoHyphens w:val="0"/>
              <w:autoSpaceDE w:val="0"/>
              <w:autoSpaceDN w:val="0"/>
              <w:adjustRightInd w:val="0"/>
              <w:spacing w:before="40" w:after="120" w:line="220" w:lineRule="exact"/>
              <w:ind w:right="113"/>
              <w:rPr>
                <w:lang w:val="en-GB" w:eastAsia="fr-FR"/>
              </w:rPr>
            </w:pPr>
            <w:r w:rsidRPr="00AE2EA7">
              <w:rPr>
                <w:rFonts w:cs="Arial"/>
                <w:bCs/>
                <w:lang w:val="en-GB" w:eastAsia="fr-FR"/>
              </w:rPr>
              <w:t>9.1.0.52.1 of ADN 2015 now in 9.1.0.52.2, 9.1.0.52.3 and 9.1.0.53</w:t>
            </w:r>
          </w:p>
        </w:tc>
      </w:tr>
    </w:tbl>
    <w:p w:rsidR="00032196" w:rsidRPr="00AE2EA7" w:rsidRDefault="00032196" w:rsidP="00032196">
      <w:pPr>
        <w:keepNext/>
        <w:keepLines/>
        <w:tabs>
          <w:tab w:val="right" w:pos="851"/>
        </w:tabs>
        <w:spacing w:before="360" w:after="240" w:line="270" w:lineRule="exact"/>
        <w:ind w:left="1134" w:right="1134" w:hanging="1134"/>
        <w:rPr>
          <w:b/>
          <w:sz w:val="24"/>
        </w:rPr>
      </w:pPr>
      <w:r w:rsidRPr="00AE2EA7">
        <w:rPr>
          <w:b/>
          <w:sz w:val="24"/>
        </w:rPr>
        <w:tab/>
        <w:t xml:space="preserve">9.3. x </w:t>
      </w:r>
      <w:r w:rsidRPr="00AE2EA7">
        <w:rPr>
          <w:b/>
          <w:sz w:val="24"/>
        </w:rPr>
        <w:tab/>
        <w:t>Tank vessels</w:t>
      </w:r>
    </w:p>
    <w:tbl>
      <w:tblPr>
        <w:tblStyle w:val="TableGrid18"/>
        <w:tblW w:w="13041" w:type="dxa"/>
        <w:tblInd w:w="-34" w:type="dxa"/>
        <w:tblLayout w:type="fixed"/>
        <w:tblLook w:val="04A0" w:firstRow="1" w:lastRow="0" w:firstColumn="1" w:lastColumn="0" w:noHBand="0" w:noVBand="1"/>
      </w:tblPr>
      <w:tblGrid>
        <w:gridCol w:w="1589"/>
        <w:gridCol w:w="9497"/>
        <w:gridCol w:w="1955"/>
      </w:tblGrid>
      <w:tr w:rsidR="00032196" w:rsidRPr="00AE2EA7" w:rsidTr="00032196">
        <w:trPr>
          <w:tblHeader/>
        </w:trPr>
        <w:tc>
          <w:tcPr>
            <w:tcW w:w="1589" w:type="dxa"/>
            <w:tcBorders>
              <w:bottom w:val="single" w:sz="12" w:space="0" w:color="auto"/>
            </w:tcBorders>
          </w:tcPr>
          <w:p w:rsidR="00032196" w:rsidRPr="00AE2EA7" w:rsidRDefault="00032196" w:rsidP="00032196">
            <w:pPr>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lastRenderedPageBreak/>
              <w:t>Paragraphs</w:t>
            </w:r>
          </w:p>
        </w:tc>
        <w:tc>
          <w:tcPr>
            <w:tcW w:w="9497" w:type="dxa"/>
            <w:tcBorders>
              <w:bottom w:val="single" w:sz="12" w:space="0" w:color="auto"/>
            </w:tcBorders>
          </w:tcPr>
          <w:p w:rsidR="00032196" w:rsidRPr="00AE2EA7" w:rsidRDefault="00032196" w:rsidP="00032196">
            <w:pPr>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t>Modification</w:t>
            </w:r>
          </w:p>
        </w:tc>
        <w:tc>
          <w:tcPr>
            <w:tcW w:w="1955" w:type="dxa"/>
            <w:tcBorders>
              <w:bottom w:val="single" w:sz="12" w:space="0" w:color="auto"/>
            </w:tcBorders>
          </w:tcPr>
          <w:p w:rsidR="00032196" w:rsidRPr="00AE2EA7" w:rsidRDefault="00032196" w:rsidP="00032196">
            <w:pPr>
              <w:suppressAutoHyphens w:val="0"/>
              <w:autoSpaceDE w:val="0"/>
              <w:autoSpaceDN w:val="0"/>
              <w:adjustRightInd w:val="0"/>
              <w:spacing w:before="80" w:after="80" w:line="200" w:lineRule="exact"/>
              <w:ind w:right="113"/>
              <w:rPr>
                <w:i/>
                <w:sz w:val="16"/>
                <w:lang w:val="en-GB" w:eastAsia="fr-FR"/>
              </w:rPr>
            </w:pPr>
            <w:r w:rsidRPr="00AE2EA7">
              <w:rPr>
                <w:i/>
                <w:sz w:val="16"/>
                <w:lang w:val="en-GB" w:eastAsia="fr-FR"/>
              </w:rPr>
              <w:t>Reason / Explanation</w:t>
            </w:r>
          </w:p>
        </w:tc>
      </w:tr>
      <w:tr w:rsidR="00032196" w:rsidRPr="00AE2EA7" w:rsidTr="00032196">
        <w:tc>
          <w:tcPr>
            <w:tcW w:w="1589" w:type="dxa"/>
          </w:tcPr>
          <w:p w:rsidR="00032196" w:rsidRPr="00AE2EA7" w:rsidRDefault="00032196" w:rsidP="00032196">
            <w:pPr>
              <w:suppressAutoHyphens w:val="0"/>
              <w:autoSpaceDE w:val="0"/>
              <w:autoSpaceDN w:val="0"/>
              <w:adjustRightInd w:val="0"/>
              <w:spacing w:before="40" w:after="120" w:line="220" w:lineRule="exact"/>
              <w:ind w:right="113"/>
              <w:rPr>
                <w:b/>
                <w:bCs/>
                <w:lang w:val="en-GB" w:eastAsia="de-DE"/>
              </w:rPr>
            </w:pPr>
            <w:r w:rsidRPr="00AE2EA7">
              <w:rPr>
                <w:b/>
                <w:bCs/>
                <w:u w:val="single"/>
                <w:lang w:val="en-GB" w:eastAsia="de-DE"/>
              </w:rPr>
              <w:t>9.3.1.8.4</w:t>
            </w:r>
            <w:r w:rsidRPr="00AE2EA7">
              <w:rPr>
                <w:b/>
                <w:bCs/>
                <w:lang w:val="en-GB" w:eastAsia="de-DE"/>
              </w:rPr>
              <w:t xml:space="preserve"> new</w:t>
            </w:r>
            <w:r w:rsidRPr="00AE2EA7">
              <w:rPr>
                <w:b/>
                <w:bCs/>
                <w:lang w:val="en-GB" w:eastAsia="de-DE"/>
              </w:rPr>
              <w:br/>
            </w:r>
            <w:r w:rsidRPr="00AE2EA7">
              <w:rPr>
                <w:b/>
                <w:bCs/>
                <w:u w:val="single"/>
                <w:lang w:val="en-GB" w:eastAsia="de-DE"/>
              </w:rPr>
              <w:t>9.3.2.8.4</w:t>
            </w:r>
            <w:r w:rsidRPr="00AE2EA7">
              <w:rPr>
                <w:b/>
                <w:bCs/>
                <w:lang w:val="en-GB" w:eastAsia="de-DE"/>
              </w:rPr>
              <w:t xml:space="preserve"> new</w:t>
            </w:r>
            <w:r w:rsidRPr="00AE2EA7">
              <w:rPr>
                <w:b/>
                <w:bCs/>
                <w:lang w:val="en-GB" w:eastAsia="de-DE"/>
              </w:rPr>
              <w:br/>
            </w:r>
            <w:r w:rsidRPr="00AE2EA7">
              <w:rPr>
                <w:b/>
                <w:bCs/>
                <w:u w:val="single"/>
                <w:lang w:val="en-GB" w:eastAsia="de-DE"/>
              </w:rPr>
              <w:t>9.3.3.8.4</w:t>
            </w:r>
            <w:r w:rsidRPr="00AE2EA7">
              <w:rPr>
                <w:b/>
                <w:bCs/>
                <w:lang w:val="en-GB" w:eastAsia="de-DE"/>
              </w:rPr>
              <w:t xml:space="preserve"> new</w:t>
            </w:r>
          </w:p>
        </w:tc>
        <w:tc>
          <w:tcPr>
            <w:tcW w:w="9497" w:type="dxa"/>
          </w:tcPr>
          <w:p w:rsidR="00032196" w:rsidRPr="00AE2EA7" w:rsidRDefault="00032196" w:rsidP="00032196">
            <w:pPr>
              <w:suppressAutoHyphens w:val="0"/>
              <w:autoSpaceDE w:val="0"/>
              <w:autoSpaceDN w:val="0"/>
              <w:adjustRightInd w:val="0"/>
              <w:spacing w:before="40" w:after="120" w:line="220" w:lineRule="exact"/>
              <w:ind w:right="113"/>
              <w:rPr>
                <w:b/>
                <w:bCs/>
                <w:i/>
                <w:iCs/>
                <w:lang w:val="en-GB" w:eastAsia="fr-FR"/>
              </w:rPr>
            </w:pPr>
            <w:r w:rsidRPr="00AE2EA7">
              <w:rPr>
                <w:rFonts w:eastAsia="TimesNewRomanPSMT"/>
                <w:u w:val="single"/>
                <w:lang w:val="en-GB" w:eastAsia="fr-FR"/>
              </w:rPr>
              <w:t>The compliance of the documents referred to in</w:t>
            </w:r>
            <w:r w:rsidRPr="00AE2EA7">
              <w:rPr>
                <w:u w:val="single"/>
                <w:lang w:val="en-GB" w:eastAsia="de-DE"/>
              </w:rPr>
              <w:t xml:space="preserve"> 8.1.2.3 r) to v) with the reality on board </w:t>
            </w:r>
            <w:r w:rsidRPr="00AE2EA7">
              <w:rPr>
                <w:rFonts w:eastAsia="TimesNewRomanPSMT"/>
                <w:u w:val="single"/>
                <w:lang w:val="en-GB" w:eastAsia="fr-FR"/>
              </w:rPr>
              <w:t xml:space="preserve">shall be checked by a recognised classification society, an inspection body </w:t>
            </w:r>
            <w:r w:rsidRPr="00AE2EA7">
              <w:rPr>
                <w:u w:val="single"/>
                <w:lang w:val="en-GB" w:eastAsia="fr-FR"/>
              </w:rPr>
              <w:t>or by a person authorized by the competent authority</w:t>
            </w:r>
            <w:r w:rsidRPr="00AE2EA7">
              <w:rPr>
                <w:rFonts w:eastAsia="TimesNewRomanPSMT"/>
                <w:u w:val="single"/>
                <w:lang w:val="en-GB" w:eastAsia="fr-FR"/>
              </w:rPr>
              <w:t xml:space="preserve"> whenever the certificate of approval has to be renewed and during the third year of validity of the certificate of approval. A certificate signed by the recognised classification society shall be available on board.</w:t>
            </w:r>
          </w:p>
        </w:tc>
        <w:tc>
          <w:tcPr>
            <w:tcW w:w="1955"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r w:rsidRPr="00AE2EA7">
              <w:rPr>
                <w:lang w:val="en-GB" w:eastAsia="fr-FR"/>
              </w:rPr>
              <w:t>New zone concept, existing text in 9.3.3.8.4 is renumbered as 9.3.3.8.5</w:t>
            </w:r>
          </w:p>
        </w:tc>
      </w:tr>
      <w:tr w:rsidR="00032196" w:rsidRPr="00AE2EA7" w:rsidTr="00032196">
        <w:tc>
          <w:tcPr>
            <w:tcW w:w="1589" w:type="dxa"/>
          </w:tcPr>
          <w:p w:rsidR="00032196" w:rsidRPr="00AE2EA7" w:rsidRDefault="00032196" w:rsidP="00032196">
            <w:pPr>
              <w:suppressAutoHyphens w:val="0"/>
              <w:autoSpaceDE w:val="0"/>
              <w:autoSpaceDN w:val="0"/>
              <w:adjustRightInd w:val="0"/>
              <w:spacing w:before="40" w:after="120" w:line="220" w:lineRule="exact"/>
              <w:ind w:right="113"/>
              <w:rPr>
                <w:b/>
                <w:bCs/>
                <w:lang w:val="en-GB" w:eastAsia="de-DE"/>
              </w:rPr>
            </w:pPr>
            <w:r w:rsidRPr="00AE2EA7">
              <w:rPr>
                <w:b/>
                <w:bCs/>
                <w:lang w:val="en-GB" w:eastAsia="de-DE"/>
              </w:rPr>
              <w:t>9.3.3.12.6</w:t>
            </w:r>
          </w:p>
        </w:tc>
        <w:tc>
          <w:tcPr>
            <w:tcW w:w="9497" w:type="dxa"/>
          </w:tcPr>
          <w:p w:rsidR="00032196" w:rsidRPr="00AE2EA7" w:rsidRDefault="00032196" w:rsidP="00032196">
            <w:pPr>
              <w:suppressAutoHyphens w:val="0"/>
              <w:autoSpaceDE w:val="0"/>
              <w:autoSpaceDN w:val="0"/>
              <w:adjustRightInd w:val="0"/>
              <w:spacing w:before="40" w:after="120" w:line="220" w:lineRule="exact"/>
              <w:ind w:right="113"/>
              <w:rPr>
                <w:rFonts w:eastAsia="TimesNewRomanPSMT"/>
                <w:u w:val="single"/>
                <w:lang w:val="en-GB" w:eastAsia="fr-FR"/>
              </w:rPr>
            </w:pPr>
            <w:r w:rsidRPr="00AE2EA7">
              <w:rPr>
                <w:rFonts w:eastAsia="TimesNewRomanPSMT"/>
                <w:lang w:val="en-GB" w:eastAsia="fr-FR"/>
              </w:rPr>
              <w:t xml:space="preserve">Notice boards shall be fitted at the ventilation inlets indicating the conditions under which they shall be closed. Any ventilation inlets of accommodation, </w:t>
            </w:r>
            <w:r w:rsidRPr="00AE2EA7">
              <w:rPr>
                <w:rFonts w:eastAsia="TimesNewRomanPSMT"/>
                <w:u w:val="single"/>
                <w:lang w:val="en-GB" w:eastAsia="fr-FR"/>
              </w:rPr>
              <w:t>wheelhouse</w:t>
            </w:r>
            <w:r w:rsidRPr="00AE2EA7">
              <w:rPr>
                <w:rFonts w:eastAsia="TimesNewRomanPSMT"/>
                <w:lang w:val="en-GB" w:eastAsia="fr-FR"/>
              </w:rPr>
              <w:t xml:space="preserve"> and service spaces </w:t>
            </w:r>
            <w:r w:rsidRPr="00AE2EA7">
              <w:rPr>
                <w:rFonts w:eastAsia="TimesNewRomanPSMT"/>
                <w:u w:val="single"/>
                <w:lang w:val="en-GB" w:eastAsia="fr-FR"/>
              </w:rPr>
              <w:t>outside the cargo area</w:t>
            </w:r>
            <w:r w:rsidRPr="00AE2EA7">
              <w:rPr>
                <w:rFonts w:eastAsia="TimesNewRomanPSMT"/>
                <w:lang w:val="en-GB" w:eastAsia="fr-FR"/>
              </w:rPr>
              <w:t xml:space="preserve"> leading outside shall be fitted with </w:t>
            </w:r>
            <w:r w:rsidRPr="00AE2EA7">
              <w:rPr>
                <w:rFonts w:eastAsia="TimesNewRomanPSMT"/>
                <w:strike/>
                <w:lang w:val="en-GB" w:eastAsia="fr-FR"/>
              </w:rPr>
              <w:t>fire flaps</w:t>
            </w:r>
            <w:r w:rsidRPr="00AE2EA7">
              <w:rPr>
                <w:rFonts w:ascii="TimesNewRomanPSMT" w:eastAsia="TimesNewRomanPSMT" w:hAnsi="Calibri" w:cs="TimesNewRomanPSMT"/>
                <w:sz w:val="22"/>
                <w:szCs w:val="22"/>
                <w:lang w:val="en-GB" w:eastAsia="fr-FR"/>
              </w:rPr>
              <w:t xml:space="preserve"> </w:t>
            </w:r>
            <w:r w:rsidRPr="00AE2EA7">
              <w:rPr>
                <w:rFonts w:eastAsia="TimesNewRomanPSMT"/>
                <w:u w:val="single"/>
                <w:lang w:val="en-GB" w:eastAsia="fr-FR"/>
              </w:rPr>
              <w:t xml:space="preserve">fixed devices according to </w:t>
            </w:r>
            <w:r w:rsidRPr="00AE2EA7">
              <w:rPr>
                <w:bCs/>
                <w:u w:val="single"/>
                <w:lang w:val="en-GB" w:eastAsia="fr-FR"/>
              </w:rPr>
              <w:t>9.3.3.40.2.2 c</w:t>
            </w:r>
            <w:r w:rsidRPr="00AE2EA7">
              <w:rPr>
                <w:rFonts w:eastAsia="TimesNewRomanPSMT"/>
                <w:u w:val="single"/>
                <w:lang w:val="en-GB" w:eastAsia="fr-FR"/>
              </w:rPr>
              <w:t>. which can be closed rapidly. It shall be clear whether they are open or closed.</w:t>
            </w:r>
          </w:p>
          <w:p w:rsidR="00032196" w:rsidRPr="00AE2EA7" w:rsidRDefault="00032196" w:rsidP="00032196">
            <w:pPr>
              <w:suppressAutoHyphens w:val="0"/>
              <w:autoSpaceDE w:val="0"/>
              <w:autoSpaceDN w:val="0"/>
              <w:adjustRightInd w:val="0"/>
              <w:spacing w:before="40" w:after="120" w:line="220" w:lineRule="exact"/>
              <w:ind w:right="113"/>
              <w:rPr>
                <w:rFonts w:eastAsia="TimesNewRomanPSMT"/>
                <w:lang w:val="en-GB" w:eastAsia="fr-FR"/>
              </w:rPr>
            </w:pPr>
            <w:r w:rsidRPr="00AE2EA7">
              <w:rPr>
                <w:rFonts w:eastAsia="TimesNewRomanPSMT"/>
                <w:lang w:val="en-GB" w:eastAsia="fr-FR"/>
              </w:rPr>
              <w:t>Such ventilation inlets shall be located not less than 2.00 m from the cargo area.</w:t>
            </w:r>
          </w:p>
          <w:p w:rsidR="00032196" w:rsidRPr="00AE2EA7" w:rsidRDefault="00032196" w:rsidP="00032196">
            <w:pPr>
              <w:suppressAutoHyphens w:val="0"/>
              <w:autoSpaceDE w:val="0"/>
              <w:autoSpaceDN w:val="0"/>
              <w:adjustRightInd w:val="0"/>
              <w:spacing w:before="40" w:after="120" w:line="220" w:lineRule="exact"/>
              <w:ind w:right="113"/>
              <w:rPr>
                <w:rFonts w:eastAsia="TimesNewRomanPSMT"/>
                <w:lang w:val="en-GB" w:eastAsia="fr-FR"/>
              </w:rPr>
            </w:pPr>
            <w:r w:rsidRPr="00AE2EA7">
              <w:rPr>
                <w:rFonts w:eastAsia="TimesNewRomanPSMT"/>
                <w:lang w:val="en-GB" w:eastAsia="fr-FR"/>
              </w:rPr>
              <w:t>Ventilation inlets of service spaces in the cargo area below deck may be located within such area.</w:t>
            </w:r>
          </w:p>
        </w:tc>
        <w:tc>
          <w:tcPr>
            <w:tcW w:w="1955"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tc>
      </w:tr>
      <w:tr w:rsidR="00032196" w:rsidRPr="00AE2EA7" w:rsidTr="00032196">
        <w:tc>
          <w:tcPr>
            <w:tcW w:w="1589" w:type="dxa"/>
          </w:tcPr>
          <w:p w:rsidR="00032196" w:rsidRPr="00AE2EA7" w:rsidRDefault="00032196" w:rsidP="00032196">
            <w:pPr>
              <w:suppressAutoHyphens w:val="0"/>
              <w:autoSpaceDE w:val="0"/>
              <w:autoSpaceDN w:val="0"/>
              <w:adjustRightInd w:val="0"/>
              <w:spacing w:before="40" w:after="120" w:line="220" w:lineRule="exact"/>
              <w:ind w:right="113"/>
              <w:rPr>
                <w:b/>
                <w:bCs/>
                <w:lang w:val="en-GB" w:eastAsia="de-DE"/>
              </w:rPr>
            </w:pPr>
            <w:r w:rsidRPr="00AE2EA7">
              <w:rPr>
                <w:b/>
                <w:bCs/>
                <w:lang w:val="en-GB" w:eastAsia="de-DE"/>
              </w:rPr>
              <w:t>9.3.1.41</w:t>
            </w:r>
          </w:p>
        </w:tc>
        <w:tc>
          <w:tcPr>
            <w:tcW w:w="9497" w:type="dxa"/>
          </w:tcPr>
          <w:p w:rsidR="00032196" w:rsidRPr="00AE2EA7" w:rsidRDefault="00032196" w:rsidP="00032196">
            <w:pPr>
              <w:suppressAutoHyphens w:val="0"/>
              <w:autoSpaceDE w:val="0"/>
              <w:autoSpaceDN w:val="0"/>
              <w:adjustRightInd w:val="0"/>
              <w:spacing w:before="40" w:after="120" w:line="220" w:lineRule="exact"/>
              <w:ind w:right="113"/>
              <w:rPr>
                <w:bCs/>
                <w:iCs/>
                <w:u w:val="single"/>
                <w:lang w:val="en-GB" w:eastAsia="fr-FR"/>
              </w:rPr>
            </w:pPr>
            <w:r w:rsidRPr="00AE2EA7">
              <w:rPr>
                <w:bCs/>
                <w:iCs/>
                <w:u w:val="single"/>
                <w:lang w:val="en-GB" w:eastAsia="fr-FR"/>
              </w:rPr>
              <w:t>Does not apply to the English text</w:t>
            </w:r>
          </w:p>
        </w:tc>
        <w:tc>
          <w:tcPr>
            <w:tcW w:w="1955"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tc>
      </w:tr>
      <w:tr w:rsidR="00032196" w:rsidRPr="00AE2EA7" w:rsidTr="00032196">
        <w:tc>
          <w:tcPr>
            <w:tcW w:w="1589" w:type="dxa"/>
          </w:tcPr>
          <w:p w:rsidR="00032196" w:rsidRPr="00AE2EA7" w:rsidRDefault="00032196" w:rsidP="00032196">
            <w:pPr>
              <w:suppressAutoHyphens w:val="0"/>
              <w:autoSpaceDE w:val="0"/>
              <w:autoSpaceDN w:val="0"/>
              <w:adjustRightInd w:val="0"/>
              <w:spacing w:before="40" w:after="120" w:line="220" w:lineRule="exact"/>
              <w:ind w:right="113"/>
              <w:rPr>
                <w:b/>
                <w:bCs/>
                <w:lang w:val="en-GB" w:eastAsia="de-DE"/>
              </w:rPr>
            </w:pPr>
            <w:r w:rsidRPr="00AE2EA7">
              <w:rPr>
                <w:b/>
                <w:bCs/>
                <w:lang w:val="en-GB" w:eastAsia="de-DE"/>
              </w:rPr>
              <w:t>9.3.1.41.3</w:t>
            </w:r>
          </w:p>
        </w:tc>
        <w:tc>
          <w:tcPr>
            <w:tcW w:w="9497" w:type="dxa"/>
          </w:tcPr>
          <w:p w:rsidR="00032196" w:rsidRPr="00AE2EA7" w:rsidRDefault="00032196" w:rsidP="00032196">
            <w:pPr>
              <w:suppressAutoHyphens w:val="0"/>
              <w:autoSpaceDE w:val="0"/>
              <w:autoSpaceDN w:val="0"/>
              <w:adjustRightInd w:val="0"/>
              <w:spacing w:before="40" w:after="120" w:line="220" w:lineRule="exact"/>
              <w:ind w:right="113"/>
              <w:rPr>
                <w:bCs/>
                <w:iCs/>
                <w:strike/>
                <w:u w:val="single"/>
                <w:lang w:val="en-GB" w:eastAsia="fr-FR"/>
              </w:rPr>
            </w:pPr>
            <w:r w:rsidRPr="00AE2EA7">
              <w:rPr>
                <w:bCs/>
                <w:iCs/>
                <w:u w:val="single"/>
                <w:lang w:val="en-GB" w:eastAsia="fr-FR"/>
              </w:rPr>
              <w:t>Does not apply to the English text</w:t>
            </w:r>
          </w:p>
        </w:tc>
        <w:tc>
          <w:tcPr>
            <w:tcW w:w="1955"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tc>
      </w:tr>
      <w:tr w:rsidR="00032196" w:rsidRPr="00AE2EA7" w:rsidTr="00032196">
        <w:tc>
          <w:tcPr>
            <w:tcW w:w="1589" w:type="dxa"/>
          </w:tcPr>
          <w:p w:rsidR="00032196" w:rsidRPr="00AE2EA7" w:rsidRDefault="00032196" w:rsidP="00032196">
            <w:pPr>
              <w:spacing w:before="40" w:after="120" w:line="220" w:lineRule="exact"/>
              <w:rPr>
                <w:rFonts w:cs="Arial"/>
                <w:b/>
                <w:bCs/>
                <w:lang w:val="en-GB" w:eastAsia="de-DE"/>
              </w:rPr>
            </w:pPr>
            <w:r w:rsidRPr="00AE2EA7">
              <w:rPr>
                <w:rFonts w:cs="Arial"/>
                <w:b/>
                <w:lang w:val="en-GB" w:eastAsia="fr-FR"/>
              </w:rPr>
              <w:t>9.3.2.55</w:t>
            </w:r>
            <w:r w:rsidRPr="00AE2EA7">
              <w:rPr>
                <w:rFonts w:cs="Arial"/>
                <w:lang w:val="en-GB" w:eastAsia="fr-FR"/>
              </w:rPr>
              <w:tab/>
            </w:r>
          </w:p>
        </w:tc>
        <w:tc>
          <w:tcPr>
            <w:tcW w:w="9497" w:type="dxa"/>
          </w:tcPr>
          <w:p w:rsidR="00032196" w:rsidRPr="00AE2EA7" w:rsidRDefault="00032196" w:rsidP="00032196">
            <w:pPr>
              <w:suppressAutoHyphens w:val="0"/>
              <w:autoSpaceDE w:val="0"/>
              <w:autoSpaceDN w:val="0"/>
              <w:adjustRightInd w:val="0"/>
              <w:spacing w:before="40" w:after="120" w:line="220" w:lineRule="exact"/>
              <w:ind w:right="113"/>
              <w:rPr>
                <w:bCs/>
                <w:lang w:val="en-GB" w:eastAsia="de-DE"/>
              </w:rPr>
            </w:pPr>
            <w:r w:rsidRPr="00AE2EA7">
              <w:rPr>
                <w:rFonts w:eastAsia="Calibri"/>
                <w:i/>
                <w:iCs/>
                <w:lang w:val="en-GB" w:eastAsia="fr-FR"/>
              </w:rPr>
              <w:t>Reserved</w:t>
            </w:r>
          </w:p>
        </w:tc>
        <w:tc>
          <w:tcPr>
            <w:tcW w:w="1955"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tc>
      </w:tr>
      <w:tr w:rsidR="00032196" w:rsidRPr="00AE2EA7" w:rsidTr="00032196">
        <w:tc>
          <w:tcPr>
            <w:tcW w:w="1589" w:type="dxa"/>
          </w:tcPr>
          <w:p w:rsidR="00032196" w:rsidRPr="00AE2EA7" w:rsidRDefault="00032196" w:rsidP="00032196">
            <w:pPr>
              <w:spacing w:before="40" w:after="120" w:line="220" w:lineRule="exact"/>
              <w:rPr>
                <w:rFonts w:cs="Arial"/>
                <w:b/>
                <w:lang w:val="en-GB" w:eastAsia="fr-FR"/>
              </w:rPr>
            </w:pPr>
            <w:r w:rsidRPr="00AE2EA7">
              <w:rPr>
                <w:rFonts w:cs="Arial"/>
                <w:b/>
                <w:lang w:val="en-GB" w:eastAsia="fr-FR"/>
              </w:rPr>
              <w:t>9.3.2.56</w:t>
            </w:r>
          </w:p>
        </w:tc>
        <w:tc>
          <w:tcPr>
            <w:tcW w:w="9497" w:type="dxa"/>
          </w:tcPr>
          <w:p w:rsidR="00032196" w:rsidRPr="00AE2EA7" w:rsidRDefault="00032196" w:rsidP="00032196">
            <w:pPr>
              <w:suppressAutoHyphens w:val="0"/>
              <w:autoSpaceDE w:val="0"/>
              <w:autoSpaceDN w:val="0"/>
              <w:adjustRightInd w:val="0"/>
              <w:spacing w:before="40" w:after="120" w:line="220" w:lineRule="exact"/>
              <w:ind w:right="113"/>
              <w:rPr>
                <w:rFonts w:eastAsia="Calibri"/>
                <w:i/>
                <w:lang w:val="en-GB" w:eastAsia="fr-FR"/>
              </w:rPr>
            </w:pPr>
            <w:r w:rsidRPr="00AE2EA7">
              <w:rPr>
                <w:rFonts w:eastAsia="Calibri"/>
                <w:i/>
                <w:lang w:val="en-GB" w:eastAsia="fr-FR"/>
              </w:rPr>
              <w:t>Deleted</w:t>
            </w:r>
          </w:p>
        </w:tc>
        <w:tc>
          <w:tcPr>
            <w:tcW w:w="1955"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tc>
      </w:tr>
      <w:tr w:rsidR="00032196" w:rsidRPr="00AE2EA7" w:rsidTr="00032196">
        <w:tc>
          <w:tcPr>
            <w:tcW w:w="1589" w:type="dxa"/>
          </w:tcPr>
          <w:p w:rsidR="00032196" w:rsidRPr="00AE2EA7" w:rsidRDefault="00032196" w:rsidP="00032196">
            <w:pPr>
              <w:spacing w:before="40" w:after="120" w:line="220" w:lineRule="exact"/>
              <w:rPr>
                <w:rFonts w:cs="Arial"/>
                <w:b/>
                <w:lang w:val="en-GB" w:eastAsia="fr-FR"/>
              </w:rPr>
            </w:pPr>
            <w:r w:rsidRPr="00AE2EA7">
              <w:rPr>
                <w:rFonts w:cs="Arial"/>
                <w:b/>
                <w:lang w:val="en-GB" w:eastAsia="fr-FR"/>
              </w:rPr>
              <w:t>9.3.2.57-</w:t>
            </w:r>
            <w:r w:rsidRPr="00AE2EA7">
              <w:rPr>
                <w:rFonts w:cs="Arial"/>
                <w:b/>
                <w:lang w:val="en-GB" w:eastAsia="fr-FR"/>
              </w:rPr>
              <w:br/>
              <w:t>9.3.2.59</w:t>
            </w:r>
          </w:p>
        </w:tc>
        <w:tc>
          <w:tcPr>
            <w:tcW w:w="9497" w:type="dxa"/>
          </w:tcPr>
          <w:p w:rsidR="00032196" w:rsidRPr="00AE2EA7" w:rsidRDefault="00032196" w:rsidP="00032196">
            <w:pPr>
              <w:suppressAutoHyphens w:val="0"/>
              <w:autoSpaceDE w:val="0"/>
              <w:autoSpaceDN w:val="0"/>
              <w:adjustRightInd w:val="0"/>
              <w:spacing w:before="40" w:after="120" w:line="220" w:lineRule="exact"/>
              <w:ind w:right="113"/>
              <w:rPr>
                <w:rFonts w:eastAsia="Calibri"/>
                <w:lang w:val="en-GB" w:eastAsia="fr-FR"/>
              </w:rPr>
            </w:pPr>
            <w:r w:rsidRPr="00AE2EA7">
              <w:rPr>
                <w:rFonts w:eastAsia="Calibri"/>
                <w:i/>
                <w:iCs/>
                <w:lang w:val="en-GB" w:eastAsia="fr-FR"/>
              </w:rPr>
              <w:t>Reserved</w:t>
            </w:r>
          </w:p>
        </w:tc>
        <w:tc>
          <w:tcPr>
            <w:tcW w:w="1955" w:type="dxa"/>
          </w:tcPr>
          <w:p w:rsidR="00032196" w:rsidRPr="00AE2EA7" w:rsidRDefault="00032196" w:rsidP="00032196">
            <w:pPr>
              <w:suppressAutoHyphens w:val="0"/>
              <w:autoSpaceDE w:val="0"/>
              <w:autoSpaceDN w:val="0"/>
              <w:adjustRightInd w:val="0"/>
              <w:spacing w:before="40" w:after="120" w:line="220" w:lineRule="exact"/>
              <w:ind w:right="113"/>
              <w:rPr>
                <w:lang w:val="en-GB" w:eastAsia="fr-FR"/>
              </w:rPr>
            </w:pPr>
          </w:p>
        </w:tc>
      </w:tr>
    </w:tbl>
    <w:p w:rsidR="00032196" w:rsidRPr="00A15E67" w:rsidRDefault="00032196" w:rsidP="00032196">
      <w:pPr>
        <w:spacing w:before="240"/>
        <w:ind w:left="1134" w:right="1134"/>
        <w:jc w:val="center"/>
        <w:rPr>
          <w:u w:val="single"/>
        </w:rPr>
      </w:pPr>
      <w:r w:rsidRPr="00AE2EA7">
        <w:rPr>
          <w:u w:val="single"/>
        </w:rPr>
        <w:tab/>
      </w:r>
      <w:r w:rsidRPr="00AE2EA7">
        <w:rPr>
          <w:u w:val="single"/>
        </w:rPr>
        <w:tab/>
      </w:r>
      <w:r w:rsidRPr="00AE2EA7">
        <w:rPr>
          <w:u w:val="single"/>
        </w:rPr>
        <w:tab/>
      </w:r>
    </w:p>
    <w:sectPr w:rsidR="00032196" w:rsidRPr="00A15E67" w:rsidSect="00032196">
      <w:headerReference w:type="even" r:id="rId18"/>
      <w:headerReference w:type="default" r:id="rId19"/>
      <w:footerReference w:type="even" r:id="rId20"/>
      <w:footerReference w:type="default" r:id="rId21"/>
      <w:footerReference w:type="first" r:id="rId22"/>
      <w:pgSz w:w="16839" w:h="11907" w:orient="landscape" w:code="9"/>
      <w:pgMar w:top="1134" w:right="1701" w:bottom="1134" w:left="2268" w:header="1134"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96" w:rsidRDefault="00032196" w:rsidP="00226043">
      <w:pPr>
        <w:spacing w:line="240" w:lineRule="auto"/>
      </w:pPr>
      <w:r>
        <w:separator/>
      </w:r>
    </w:p>
  </w:endnote>
  <w:endnote w:type="continuationSeparator" w:id="0">
    <w:p w:rsidR="00032196" w:rsidRDefault="00032196" w:rsidP="0022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000"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Default="00032196" w:rsidP="00032196">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noProof/>
        <w:sz w:val="18"/>
      </w:rPr>
      <w:t>2</w:t>
    </w:r>
    <w:r w:rsidRPr="000A32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Pr="000A326D" w:rsidRDefault="00032196" w:rsidP="00032196">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sidR="00966629">
      <w:rPr>
        <w:b/>
        <w:noProof/>
        <w:sz w:val="18"/>
      </w:rPr>
      <w:t>1</w:t>
    </w:r>
    <w:r w:rsidRPr="000A32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4"/>
        <w:szCs w:val="24"/>
        <w:lang w:eastAsia="en-GB"/>
      </w:rPr>
      <w:id w:val="44806527"/>
      <w:docPartObj>
        <w:docPartGallery w:val="Page Numbers (Bottom of Page)"/>
        <w:docPartUnique/>
      </w:docPartObj>
    </w:sdtPr>
    <w:sdtEndPr>
      <w:rPr>
        <w:rFonts w:ascii="Times New Roman" w:hAnsi="Times New Roman"/>
        <w:b/>
        <w:noProof/>
        <w:sz w:val="18"/>
        <w:szCs w:val="18"/>
      </w:rPr>
    </w:sdtEndPr>
    <w:sdtContent>
      <w:p w:rsidR="00032196" w:rsidRPr="004E5CB6" w:rsidRDefault="00032196" w:rsidP="003D630E">
        <w:pPr>
          <w:tabs>
            <w:tab w:val="center" w:pos="4536"/>
            <w:tab w:val="right" w:pos="9072"/>
          </w:tabs>
          <w:suppressAutoHyphens w:val="0"/>
          <w:spacing w:line="240" w:lineRule="auto"/>
          <w:jc w:val="right"/>
          <w:rPr>
            <w:b/>
            <w:sz w:val="18"/>
            <w:szCs w:val="18"/>
            <w:lang w:eastAsia="en-GB"/>
          </w:rPr>
        </w:pPr>
        <w:r w:rsidRPr="00256EA3">
          <w:rPr>
            <w:b/>
            <w:sz w:val="18"/>
            <w:szCs w:val="18"/>
            <w:lang w:eastAsia="en-GB"/>
          </w:rPr>
          <w:fldChar w:fldCharType="begin"/>
        </w:r>
        <w:r w:rsidRPr="00256EA3">
          <w:rPr>
            <w:b/>
            <w:sz w:val="18"/>
            <w:szCs w:val="18"/>
            <w:lang w:eastAsia="en-GB"/>
          </w:rPr>
          <w:instrText xml:space="preserve"> PAGE   \* MERGEFORMAT </w:instrText>
        </w:r>
        <w:r w:rsidRPr="00256EA3">
          <w:rPr>
            <w:b/>
            <w:sz w:val="18"/>
            <w:szCs w:val="18"/>
            <w:lang w:eastAsia="en-GB"/>
          </w:rPr>
          <w:fldChar w:fldCharType="separate"/>
        </w:r>
        <w:r w:rsidR="004967A8">
          <w:rPr>
            <w:b/>
            <w:noProof/>
            <w:sz w:val="18"/>
            <w:szCs w:val="18"/>
            <w:lang w:eastAsia="en-GB"/>
          </w:rPr>
          <w:t>18</w:t>
        </w:r>
        <w:r w:rsidRPr="00256EA3">
          <w:rPr>
            <w:b/>
            <w:noProof/>
            <w:sz w:val="18"/>
            <w:szCs w:val="18"/>
            <w:lang w:eastAsia="en-GB"/>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4"/>
        <w:szCs w:val="24"/>
        <w:lang w:eastAsia="en-GB"/>
      </w:rPr>
      <w:id w:val="702832706"/>
      <w:docPartObj>
        <w:docPartGallery w:val="Page Numbers (Bottom of Page)"/>
        <w:docPartUnique/>
      </w:docPartObj>
    </w:sdtPr>
    <w:sdtEndPr>
      <w:rPr>
        <w:rFonts w:ascii="Times New Roman" w:hAnsi="Times New Roman"/>
        <w:b/>
        <w:noProof/>
        <w:sz w:val="18"/>
        <w:szCs w:val="18"/>
      </w:rPr>
    </w:sdtEndPr>
    <w:sdtContent>
      <w:p w:rsidR="003D630E" w:rsidRPr="004E5CB6" w:rsidRDefault="003D630E" w:rsidP="003D630E">
        <w:pPr>
          <w:tabs>
            <w:tab w:val="center" w:pos="4536"/>
            <w:tab w:val="right" w:pos="9072"/>
          </w:tabs>
          <w:suppressAutoHyphens w:val="0"/>
          <w:spacing w:line="240" w:lineRule="auto"/>
          <w:rPr>
            <w:b/>
            <w:sz w:val="18"/>
            <w:szCs w:val="18"/>
            <w:lang w:eastAsia="en-GB"/>
          </w:rPr>
        </w:pPr>
        <w:r w:rsidRPr="00256EA3">
          <w:rPr>
            <w:b/>
            <w:sz w:val="18"/>
            <w:szCs w:val="18"/>
            <w:lang w:eastAsia="en-GB"/>
          </w:rPr>
          <w:fldChar w:fldCharType="begin"/>
        </w:r>
        <w:r w:rsidRPr="00256EA3">
          <w:rPr>
            <w:b/>
            <w:sz w:val="18"/>
            <w:szCs w:val="18"/>
            <w:lang w:eastAsia="en-GB"/>
          </w:rPr>
          <w:instrText xml:space="preserve"> PAGE   \* MERGEFORMAT </w:instrText>
        </w:r>
        <w:r w:rsidRPr="00256EA3">
          <w:rPr>
            <w:b/>
            <w:sz w:val="18"/>
            <w:szCs w:val="18"/>
            <w:lang w:eastAsia="en-GB"/>
          </w:rPr>
          <w:fldChar w:fldCharType="separate"/>
        </w:r>
        <w:r w:rsidR="004967A8">
          <w:rPr>
            <w:b/>
            <w:noProof/>
            <w:sz w:val="18"/>
            <w:szCs w:val="18"/>
            <w:lang w:eastAsia="en-GB"/>
          </w:rPr>
          <w:t>19</w:t>
        </w:r>
        <w:r w:rsidRPr="00256EA3">
          <w:rPr>
            <w:b/>
            <w:noProof/>
            <w:sz w:val="18"/>
            <w:szCs w:val="18"/>
            <w:lang w:eastAsia="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4"/>
        <w:szCs w:val="24"/>
        <w:lang w:eastAsia="en-GB"/>
      </w:rPr>
      <w:id w:val="-1497487686"/>
      <w:docPartObj>
        <w:docPartGallery w:val="Page Numbers (Bottom of Page)"/>
        <w:docPartUnique/>
      </w:docPartObj>
    </w:sdtPr>
    <w:sdtEndPr>
      <w:rPr>
        <w:rFonts w:ascii="Times New Roman" w:hAnsi="Times New Roman"/>
        <w:b/>
        <w:noProof/>
        <w:sz w:val="18"/>
        <w:szCs w:val="18"/>
      </w:rPr>
    </w:sdtEndPr>
    <w:sdtContent>
      <w:p w:rsidR="00032196" w:rsidRPr="004E5CB6" w:rsidRDefault="00032196" w:rsidP="004E5CB6">
        <w:pPr>
          <w:tabs>
            <w:tab w:val="center" w:pos="4536"/>
            <w:tab w:val="right" w:pos="9072"/>
          </w:tabs>
          <w:suppressAutoHyphens w:val="0"/>
          <w:spacing w:line="240" w:lineRule="auto"/>
          <w:jc w:val="right"/>
          <w:rPr>
            <w:b/>
            <w:sz w:val="18"/>
            <w:szCs w:val="18"/>
            <w:lang w:eastAsia="en-GB"/>
          </w:rPr>
        </w:pPr>
        <w:r w:rsidRPr="00256EA3">
          <w:rPr>
            <w:b/>
            <w:sz w:val="18"/>
            <w:szCs w:val="18"/>
            <w:lang w:eastAsia="en-GB"/>
          </w:rPr>
          <w:fldChar w:fldCharType="begin"/>
        </w:r>
        <w:r w:rsidRPr="00256EA3">
          <w:rPr>
            <w:b/>
            <w:sz w:val="18"/>
            <w:szCs w:val="18"/>
            <w:lang w:eastAsia="en-GB"/>
          </w:rPr>
          <w:instrText xml:space="preserve"> PAGE   \* MERGEFORMAT </w:instrText>
        </w:r>
        <w:r w:rsidRPr="00256EA3">
          <w:rPr>
            <w:b/>
            <w:sz w:val="18"/>
            <w:szCs w:val="18"/>
            <w:lang w:eastAsia="en-GB"/>
          </w:rPr>
          <w:fldChar w:fldCharType="separate"/>
        </w:r>
        <w:r w:rsidR="004967A8">
          <w:rPr>
            <w:b/>
            <w:noProof/>
            <w:sz w:val="18"/>
            <w:szCs w:val="18"/>
            <w:lang w:eastAsia="en-GB"/>
          </w:rPr>
          <w:t>1</w:t>
        </w:r>
        <w:r w:rsidRPr="00256EA3">
          <w:rPr>
            <w:b/>
            <w:noProof/>
            <w:sz w:val="18"/>
            <w:szCs w:val="18"/>
            <w:lang w:eastAsia="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96" w:rsidRDefault="00032196" w:rsidP="00226043">
      <w:pPr>
        <w:spacing w:line="240" w:lineRule="auto"/>
      </w:pPr>
      <w:r>
        <w:separator/>
      </w:r>
    </w:p>
  </w:footnote>
  <w:footnote w:type="continuationSeparator" w:id="0">
    <w:p w:rsidR="00032196" w:rsidRDefault="00032196" w:rsidP="00226043">
      <w:pPr>
        <w:spacing w:line="240" w:lineRule="auto"/>
      </w:pPr>
      <w:r>
        <w:continuationSeparator/>
      </w:r>
    </w:p>
  </w:footnote>
  <w:footnote w:id="1">
    <w:p w:rsidR="00032196" w:rsidRPr="00C85E02" w:rsidRDefault="00032196" w:rsidP="00032196">
      <w:pPr>
        <w:pStyle w:val="FootnoteText"/>
        <w:tabs>
          <w:tab w:val="left" w:pos="284"/>
        </w:tabs>
        <w:rPr>
          <w:lang w:val="en-US"/>
        </w:rPr>
      </w:pPr>
      <w:r>
        <w:rPr>
          <w:rStyle w:val="FootnoteReference"/>
        </w:rPr>
        <w:footnoteRef/>
      </w:r>
      <w:r>
        <w:t xml:space="preserve"> </w:t>
      </w:r>
      <w:r w:rsidRPr="00C85E02">
        <w:rPr>
          <w:lang w:val="en-US"/>
        </w:rPr>
        <w:tab/>
      </w:r>
      <w:r>
        <w:rPr>
          <w:lang w:val="en-US"/>
        </w:rPr>
        <w:tab/>
      </w:r>
      <w:r w:rsidRPr="005E4D48">
        <w:rPr>
          <w:lang w:val="en-US"/>
        </w:rPr>
        <w:t xml:space="preserve">Official Journal of the European Communities No. </w:t>
      </w:r>
      <w:r w:rsidRPr="00C85E02">
        <w:rPr>
          <w:lang w:val="en-US"/>
        </w:rPr>
        <w:t>L 23 of 26 February 2014, S.309</w:t>
      </w:r>
    </w:p>
  </w:footnote>
  <w:footnote w:id="2">
    <w:p w:rsidR="00032196" w:rsidRPr="00C85E02" w:rsidRDefault="00032196" w:rsidP="00032196">
      <w:pPr>
        <w:pStyle w:val="FootnoteText"/>
        <w:tabs>
          <w:tab w:val="left" w:pos="284"/>
        </w:tabs>
        <w:rPr>
          <w:lang w:val="en-US"/>
        </w:rPr>
      </w:pPr>
      <w:r>
        <w:rPr>
          <w:rStyle w:val="FootnoteReference"/>
        </w:rPr>
        <w:footnoteRef/>
      </w:r>
      <w:r>
        <w:tab/>
      </w:r>
      <w:r w:rsidRPr="005E4D48">
        <w:rPr>
          <w:lang w:val="en-US"/>
        </w:rPr>
        <w:t xml:space="preserve">Official Journal of the European Communities No. </w:t>
      </w:r>
      <w:r w:rsidRPr="00C85E02">
        <w:rPr>
          <w:lang w:val="en-US"/>
        </w:rPr>
        <w:t>L 23 of 26 February 2014, S.309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Default="00032196" w:rsidP="00032196">
    <w:pPr>
      <w:pStyle w:val="Header"/>
    </w:pPr>
    <w:r w:rsidRPr="000A326D">
      <w:t>ECE/TRANS/WP.1</w:t>
    </w:r>
    <w:r>
      <w:t>5/AC.2/2016/CRP.4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Default="00032196" w:rsidP="00032196">
    <w:pPr>
      <w:pStyle w:val="Header"/>
      <w:jc w:val="right"/>
    </w:pPr>
    <w:r w:rsidRPr="000A326D">
      <w:t>ECE/TRANS/WP.1</w:t>
    </w:r>
    <w:r>
      <w:t>5/AC.2/2016/CRP.4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Pr="004E5CB6" w:rsidRDefault="00032196" w:rsidP="003D630E">
    <w:pPr>
      <w:pBdr>
        <w:bottom w:val="single" w:sz="4" w:space="4" w:color="auto"/>
      </w:pBdr>
      <w:spacing w:line="240" w:lineRule="auto"/>
      <w:jc w:val="right"/>
      <w:rPr>
        <w:b/>
        <w:sz w:val="18"/>
      </w:rPr>
    </w:pPr>
    <w:r w:rsidRPr="00256EA3">
      <w:rPr>
        <w:b/>
        <w:sz w:val="18"/>
      </w:rPr>
      <w:t>INF.</w:t>
    </w:r>
    <w:r>
      <w:rPr>
        <w:b/>
        <w:sz w:val="18"/>
      </w:rPr>
      <w:t>2</w:t>
    </w:r>
    <w:r w:rsidR="003D630E">
      <w:rPr>
        <w:b/>
        <w:sz w:val="18"/>
      </w:rPr>
      <w:t>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Pr="003D630E" w:rsidRDefault="003D630E" w:rsidP="003D630E">
    <w:pPr>
      <w:pStyle w:val="Header"/>
      <w:rPr>
        <w:lang w:val="fr-CH"/>
      </w:rPr>
    </w:pPr>
    <w:r>
      <w:rPr>
        <w:lang w:val="fr-CH"/>
      </w:rPr>
      <w:t>INF.26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48731D"/>
    <w:multiLevelType w:val="hybridMultilevel"/>
    <w:tmpl w:val="B628A660"/>
    <w:lvl w:ilvl="0" w:tplc="865AB9A6">
      <w:start w:val="1"/>
      <w:numFmt w:val="bullet"/>
      <w:lvlText w:val="-"/>
      <w:lvlJc w:val="left"/>
      <w:pPr>
        <w:ind w:left="502"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03ABA"/>
    <w:multiLevelType w:val="multilevel"/>
    <w:tmpl w:val="08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43"/>
    <w:rsid w:val="000107AA"/>
    <w:rsid w:val="00011400"/>
    <w:rsid w:val="000152D3"/>
    <w:rsid w:val="00020D9B"/>
    <w:rsid w:val="00032196"/>
    <w:rsid w:val="00050A8D"/>
    <w:rsid w:val="00055EF7"/>
    <w:rsid w:val="00056F4F"/>
    <w:rsid w:val="00067EBE"/>
    <w:rsid w:val="00080D7A"/>
    <w:rsid w:val="000B00E1"/>
    <w:rsid w:val="000C3672"/>
    <w:rsid w:val="00100FF0"/>
    <w:rsid w:val="00113226"/>
    <w:rsid w:val="00123E35"/>
    <w:rsid w:val="00130A19"/>
    <w:rsid w:val="001342A9"/>
    <w:rsid w:val="00150E4C"/>
    <w:rsid w:val="00162EE6"/>
    <w:rsid w:val="00163B58"/>
    <w:rsid w:val="0017582C"/>
    <w:rsid w:val="0019328D"/>
    <w:rsid w:val="001B7E97"/>
    <w:rsid w:val="001C35B0"/>
    <w:rsid w:val="001D6D65"/>
    <w:rsid w:val="001F0A97"/>
    <w:rsid w:val="00226043"/>
    <w:rsid w:val="00241F8A"/>
    <w:rsid w:val="00283D69"/>
    <w:rsid w:val="00293FA9"/>
    <w:rsid w:val="0029496A"/>
    <w:rsid w:val="00356A49"/>
    <w:rsid w:val="00360988"/>
    <w:rsid w:val="00385780"/>
    <w:rsid w:val="00393B3A"/>
    <w:rsid w:val="003979E5"/>
    <w:rsid w:val="003C0D82"/>
    <w:rsid w:val="003C10B9"/>
    <w:rsid w:val="003D3E7C"/>
    <w:rsid w:val="003D630E"/>
    <w:rsid w:val="00404321"/>
    <w:rsid w:val="00407729"/>
    <w:rsid w:val="00417854"/>
    <w:rsid w:val="00420780"/>
    <w:rsid w:val="004207E1"/>
    <w:rsid w:val="004244BA"/>
    <w:rsid w:val="00424C83"/>
    <w:rsid w:val="00441F77"/>
    <w:rsid w:val="00454DB1"/>
    <w:rsid w:val="0046450B"/>
    <w:rsid w:val="00467B44"/>
    <w:rsid w:val="00470BCA"/>
    <w:rsid w:val="0047237D"/>
    <w:rsid w:val="00481439"/>
    <w:rsid w:val="004943BE"/>
    <w:rsid w:val="00495F26"/>
    <w:rsid w:val="004967A8"/>
    <w:rsid w:val="00497D73"/>
    <w:rsid w:val="004A3BE4"/>
    <w:rsid w:val="004A5E98"/>
    <w:rsid w:val="004B08D4"/>
    <w:rsid w:val="004B3AFA"/>
    <w:rsid w:val="004B5A77"/>
    <w:rsid w:val="004C24AA"/>
    <w:rsid w:val="004C593D"/>
    <w:rsid w:val="004E5CB6"/>
    <w:rsid w:val="004F078D"/>
    <w:rsid w:val="004F6D51"/>
    <w:rsid w:val="00517F5F"/>
    <w:rsid w:val="00586CA8"/>
    <w:rsid w:val="00597DB6"/>
    <w:rsid w:val="005A230D"/>
    <w:rsid w:val="005B3FAB"/>
    <w:rsid w:val="005C1E05"/>
    <w:rsid w:val="005C4191"/>
    <w:rsid w:val="005D3433"/>
    <w:rsid w:val="005D3667"/>
    <w:rsid w:val="005D7ADF"/>
    <w:rsid w:val="005E6771"/>
    <w:rsid w:val="005E7287"/>
    <w:rsid w:val="005F2B2D"/>
    <w:rsid w:val="006275D9"/>
    <w:rsid w:val="006B71A9"/>
    <w:rsid w:val="006D6606"/>
    <w:rsid w:val="006F1024"/>
    <w:rsid w:val="0072087E"/>
    <w:rsid w:val="00743FC0"/>
    <w:rsid w:val="00763642"/>
    <w:rsid w:val="00773C2C"/>
    <w:rsid w:val="007A21E3"/>
    <w:rsid w:val="007A4C45"/>
    <w:rsid w:val="007C5AE6"/>
    <w:rsid w:val="007D2107"/>
    <w:rsid w:val="007F3119"/>
    <w:rsid w:val="007F3E6C"/>
    <w:rsid w:val="00815E8A"/>
    <w:rsid w:val="00816ECE"/>
    <w:rsid w:val="008400B4"/>
    <w:rsid w:val="00847095"/>
    <w:rsid w:val="0085326F"/>
    <w:rsid w:val="00866DFE"/>
    <w:rsid w:val="008A789F"/>
    <w:rsid w:val="008B4829"/>
    <w:rsid w:val="008C0238"/>
    <w:rsid w:val="008F2EFF"/>
    <w:rsid w:val="008F3F97"/>
    <w:rsid w:val="00920A96"/>
    <w:rsid w:val="00930F93"/>
    <w:rsid w:val="00943204"/>
    <w:rsid w:val="009440BA"/>
    <w:rsid w:val="00966629"/>
    <w:rsid w:val="009A12D0"/>
    <w:rsid w:val="009E4DC9"/>
    <w:rsid w:val="009F58D5"/>
    <w:rsid w:val="00A159EA"/>
    <w:rsid w:val="00A249BB"/>
    <w:rsid w:val="00A25E7B"/>
    <w:rsid w:val="00A413A9"/>
    <w:rsid w:val="00A51C0D"/>
    <w:rsid w:val="00A85422"/>
    <w:rsid w:val="00A87478"/>
    <w:rsid w:val="00AA3FAD"/>
    <w:rsid w:val="00AC1365"/>
    <w:rsid w:val="00AD5A9D"/>
    <w:rsid w:val="00AE4690"/>
    <w:rsid w:val="00AF68E4"/>
    <w:rsid w:val="00B039EA"/>
    <w:rsid w:val="00B154BC"/>
    <w:rsid w:val="00B23E2C"/>
    <w:rsid w:val="00B34CAA"/>
    <w:rsid w:val="00B52A43"/>
    <w:rsid w:val="00B56571"/>
    <w:rsid w:val="00BC534D"/>
    <w:rsid w:val="00C2013E"/>
    <w:rsid w:val="00C6092A"/>
    <w:rsid w:val="00C65283"/>
    <w:rsid w:val="00C73B46"/>
    <w:rsid w:val="00C74E98"/>
    <w:rsid w:val="00C83552"/>
    <w:rsid w:val="00CC4817"/>
    <w:rsid w:val="00CD363F"/>
    <w:rsid w:val="00D42292"/>
    <w:rsid w:val="00D4412B"/>
    <w:rsid w:val="00D45197"/>
    <w:rsid w:val="00D4644F"/>
    <w:rsid w:val="00D46C11"/>
    <w:rsid w:val="00D55292"/>
    <w:rsid w:val="00D57EF5"/>
    <w:rsid w:val="00D63261"/>
    <w:rsid w:val="00D83F87"/>
    <w:rsid w:val="00D840DE"/>
    <w:rsid w:val="00D87816"/>
    <w:rsid w:val="00DA2B2F"/>
    <w:rsid w:val="00DA6D1C"/>
    <w:rsid w:val="00DB4BA2"/>
    <w:rsid w:val="00DC2627"/>
    <w:rsid w:val="00DD396E"/>
    <w:rsid w:val="00DF1B9B"/>
    <w:rsid w:val="00DF53C4"/>
    <w:rsid w:val="00DF7682"/>
    <w:rsid w:val="00E22768"/>
    <w:rsid w:val="00E34E31"/>
    <w:rsid w:val="00E4598B"/>
    <w:rsid w:val="00E5608C"/>
    <w:rsid w:val="00E63C55"/>
    <w:rsid w:val="00E77661"/>
    <w:rsid w:val="00E927EA"/>
    <w:rsid w:val="00EA1D69"/>
    <w:rsid w:val="00EB3A73"/>
    <w:rsid w:val="00EB583F"/>
    <w:rsid w:val="00EC612E"/>
    <w:rsid w:val="00EE4E49"/>
    <w:rsid w:val="00EE6C0C"/>
    <w:rsid w:val="00F159CD"/>
    <w:rsid w:val="00F16E6D"/>
    <w:rsid w:val="00F24796"/>
    <w:rsid w:val="00F2482F"/>
    <w:rsid w:val="00F63F83"/>
    <w:rsid w:val="00F81F01"/>
    <w:rsid w:val="00F8267A"/>
    <w:rsid w:val="00F846E1"/>
    <w:rsid w:val="00F84FCA"/>
    <w:rsid w:val="00F92675"/>
    <w:rsid w:val="00F93C37"/>
    <w:rsid w:val="00F9598F"/>
    <w:rsid w:val="00FD3C90"/>
    <w:rsid w:val="00FD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1177A065"/>
  <w15:docId w15:val="{2EA952FC-E062-4A04-B239-9E7D8118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numPr>
        <w:numId w:val="4"/>
      </w:numPr>
      <w:spacing w:after="0" w:line="240" w:lineRule="auto"/>
      <w:ind w:right="0"/>
      <w:jc w:val="left"/>
      <w:outlineLvl w:val="0"/>
    </w:pPr>
  </w:style>
  <w:style w:type="paragraph" w:styleId="Heading2">
    <w:name w:val="heading 2"/>
    <w:basedOn w:val="Normal"/>
    <w:next w:val="Normal"/>
    <w:link w:val="Heading2Char"/>
    <w:qFormat/>
    <w:rsid w:val="00C65283"/>
    <w:pPr>
      <w:numPr>
        <w:ilvl w:val="1"/>
        <w:numId w:val="4"/>
      </w:numPr>
      <w:spacing w:line="240" w:lineRule="auto"/>
      <w:outlineLvl w:val="1"/>
    </w:pPr>
  </w:style>
  <w:style w:type="paragraph" w:styleId="Heading3">
    <w:name w:val="heading 3"/>
    <w:basedOn w:val="Normal"/>
    <w:next w:val="Normal"/>
    <w:link w:val="Heading3Char"/>
    <w:qFormat/>
    <w:rsid w:val="00C65283"/>
    <w:pPr>
      <w:numPr>
        <w:ilvl w:val="2"/>
        <w:numId w:val="4"/>
      </w:numPr>
      <w:spacing w:line="240" w:lineRule="auto"/>
      <w:outlineLvl w:val="2"/>
    </w:pPr>
  </w:style>
  <w:style w:type="paragraph" w:styleId="Heading4">
    <w:name w:val="heading 4"/>
    <w:basedOn w:val="Normal"/>
    <w:next w:val="Normal"/>
    <w:link w:val="Heading4Char"/>
    <w:qFormat/>
    <w:rsid w:val="00C65283"/>
    <w:pPr>
      <w:numPr>
        <w:ilvl w:val="3"/>
        <w:numId w:val="4"/>
      </w:numPr>
      <w:spacing w:line="240" w:lineRule="auto"/>
      <w:outlineLvl w:val="3"/>
    </w:pPr>
  </w:style>
  <w:style w:type="paragraph" w:styleId="Heading5">
    <w:name w:val="heading 5"/>
    <w:basedOn w:val="Normal"/>
    <w:next w:val="Normal"/>
    <w:link w:val="Heading5Char"/>
    <w:qFormat/>
    <w:rsid w:val="00C65283"/>
    <w:pPr>
      <w:numPr>
        <w:ilvl w:val="4"/>
        <w:numId w:val="4"/>
      </w:numPr>
      <w:spacing w:line="240" w:lineRule="auto"/>
      <w:outlineLvl w:val="4"/>
    </w:pPr>
  </w:style>
  <w:style w:type="paragraph" w:styleId="Heading6">
    <w:name w:val="heading 6"/>
    <w:basedOn w:val="Normal"/>
    <w:next w:val="Normal"/>
    <w:link w:val="Heading6Char"/>
    <w:qFormat/>
    <w:rsid w:val="00C65283"/>
    <w:pPr>
      <w:numPr>
        <w:ilvl w:val="5"/>
        <w:numId w:val="4"/>
      </w:numPr>
      <w:spacing w:line="240" w:lineRule="auto"/>
      <w:outlineLvl w:val="5"/>
    </w:pPr>
  </w:style>
  <w:style w:type="paragraph" w:styleId="Heading7">
    <w:name w:val="heading 7"/>
    <w:basedOn w:val="Normal"/>
    <w:next w:val="Normal"/>
    <w:link w:val="Heading7Char"/>
    <w:qFormat/>
    <w:rsid w:val="00C65283"/>
    <w:pPr>
      <w:numPr>
        <w:ilvl w:val="6"/>
        <w:numId w:val="4"/>
      </w:numPr>
      <w:spacing w:line="240" w:lineRule="auto"/>
      <w:outlineLvl w:val="6"/>
    </w:pPr>
  </w:style>
  <w:style w:type="paragraph" w:styleId="Heading8">
    <w:name w:val="heading 8"/>
    <w:basedOn w:val="Normal"/>
    <w:next w:val="Normal"/>
    <w:link w:val="Heading8Char"/>
    <w:qFormat/>
    <w:rsid w:val="00C65283"/>
    <w:pPr>
      <w:numPr>
        <w:ilvl w:val="7"/>
        <w:numId w:val="4"/>
      </w:numPr>
      <w:spacing w:line="240" w:lineRule="auto"/>
      <w:outlineLvl w:val="7"/>
    </w:pPr>
  </w:style>
  <w:style w:type="paragraph" w:styleId="Heading9">
    <w:name w:val="heading 9"/>
    <w:basedOn w:val="Normal"/>
    <w:next w:val="Normal"/>
    <w:link w:val="Heading9Char"/>
    <w:qFormat/>
    <w:rsid w:val="00C65283"/>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rPr>
      <w:lang w:eastAsia="en-US"/>
    </w:rPr>
  </w:style>
  <w:style w:type="character" w:customStyle="1" w:styleId="Heading2Char">
    <w:name w:val="Heading 2 Char"/>
    <w:basedOn w:val="DefaultParagraphFont"/>
    <w:link w:val="Heading2"/>
    <w:rsid w:val="00C65283"/>
    <w:rPr>
      <w:lang w:eastAsia="en-US"/>
    </w:rPr>
  </w:style>
  <w:style w:type="character" w:customStyle="1" w:styleId="Heading3Char">
    <w:name w:val="Heading 3 Char"/>
    <w:basedOn w:val="DefaultParagraphFont"/>
    <w:link w:val="Heading3"/>
    <w:rsid w:val="00C65283"/>
    <w:rPr>
      <w:lang w:eastAsia="en-US"/>
    </w:rPr>
  </w:style>
  <w:style w:type="character" w:customStyle="1" w:styleId="Heading4Char">
    <w:name w:val="Heading 4 Char"/>
    <w:basedOn w:val="DefaultParagraphFont"/>
    <w:link w:val="Heading4"/>
    <w:rsid w:val="00C65283"/>
    <w:rPr>
      <w:lang w:eastAsia="en-US"/>
    </w:rPr>
  </w:style>
  <w:style w:type="character" w:customStyle="1" w:styleId="Heading5Char">
    <w:name w:val="Heading 5 Char"/>
    <w:basedOn w:val="DefaultParagraphFont"/>
    <w:link w:val="Heading5"/>
    <w:rsid w:val="00C65283"/>
    <w:rPr>
      <w:lang w:eastAsia="en-US"/>
    </w:rPr>
  </w:style>
  <w:style w:type="character" w:customStyle="1" w:styleId="Heading6Char">
    <w:name w:val="Heading 6 Char"/>
    <w:basedOn w:val="DefaultParagraphFont"/>
    <w:link w:val="Heading6"/>
    <w:rsid w:val="00C65283"/>
    <w:rPr>
      <w:lang w:eastAsia="en-US"/>
    </w:rPr>
  </w:style>
  <w:style w:type="character" w:customStyle="1" w:styleId="Heading7Char">
    <w:name w:val="Heading 7 Char"/>
    <w:basedOn w:val="DefaultParagraphFont"/>
    <w:link w:val="Heading7"/>
    <w:rsid w:val="00C65283"/>
    <w:rPr>
      <w:lang w:eastAsia="en-US"/>
    </w:rPr>
  </w:style>
  <w:style w:type="character" w:customStyle="1" w:styleId="Heading8Char">
    <w:name w:val="Heading 8 Char"/>
    <w:basedOn w:val="DefaultParagraphFont"/>
    <w:link w:val="Heading8"/>
    <w:rsid w:val="00C65283"/>
    <w:rPr>
      <w:lang w:eastAsia="en-US"/>
    </w:rPr>
  </w:style>
  <w:style w:type="character" w:customStyle="1" w:styleId="Heading9Char">
    <w:name w:val="Heading 9 Char"/>
    <w:basedOn w:val="DefaultParagraphFont"/>
    <w:link w:val="Heading9"/>
    <w:rsid w:val="00C65283"/>
    <w:rPr>
      <w:lang w:eastAsia="en-US"/>
    </w:rPr>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SingleTxt">
    <w:name w:val="__Single Txt"/>
    <w:basedOn w:val="Normal"/>
    <w:rsid w:val="00F846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table" w:styleId="TableGrid">
    <w:name w:val="Table Grid"/>
    <w:basedOn w:val="TableNormal"/>
    <w:rsid w:val="00E927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Normal"/>
    <w:rsid w:val="00B52A43"/>
    <w:pPr>
      <w:suppressAutoHyphens w:val="0"/>
      <w:spacing w:line="300" w:lineRule="atLeast"/>
      <w:textAlignment w:val="baseline"/>
    </w:pPr>
    <w:rPr>
      <w:sz w:val="19"/>
      <w:szCs w:val="19"/>
      <w:lang w:eastAsia="de-DE"/>
    </w:rPr>
  </w:style>
  <w:style w:type="paragraph" w:customStyle="1" w:styleId="Default">
    <w:name w:val="Default"/>
    <w:rsid w:val="00B23E2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15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EA"/>
    <w:rPr>
      <w:rFonts w:ascii="Tahoma" w:hAnsi="Tahoma" w:cs="Tahoma"/>
      <w:sz w:val="16"/>
      <w:szCs w:val="16"/>
      <w:lang w:eastAsia="en-US"/>
    </w:rPr>
  </w:style>
  <w:style w:type="paragraph" w:customStyle="1" w:styleId="ParaNoG">
    <w:name w:val="_ParaNo._G"/>
    <w:basedOn w:val="SingleTxtG"/>
    <w:rsid w:val="00032196"/>
    <w:pPr>
      <w:numPr>
        <w:numId w:val="3"/>
      </w:numPr>
      <w:tabs>
        <w:tab w:val="clear" w:pos="1494"/>
      </w:tabs>
    </w:pPr>
  </w:style>
  <w:style w:type="paragraph" w:styleId="PlainText">
    <w:name w:val="Plain Text"/>
    <w:basedOn w:val="Normal"/>
    <w:link w:val="PlainTextChar"/>
    <w:semiHidden/>
    <w:rsid w:val="00032196"/>
    <w:rPr>
      <w:rFonts w:cs="Courier New"/>
    </w:rPr>
  </w:style>
  <w:style w:type="character" w:customStyle="1" w:styleId="PlainTextChar">
    <w:name w:val="Plain Text Char"/>
    <w:basedOn w:val="DefaultParagraphFont"/>
    <w:link w:val="PlainText"/>
    <w:semiHidden/>
    <w:rsid w:val="00032196"/>
    <w:rPr>
      <w:rFonts w:cs="Courier New"/>
      <w:lang w:eastAsia="en-US"/>
    </w:rPr>
  </w:style>
  <w:style w:type="paragraph" w:styleId="BodyText">
    <w:name w:val="Body Text"/>
    <w:basedOn w:val="Normal"/>
    <w:next w:val="Normal"/>
    <w:link w:val="BodyTextChar"/>
    <w:rsid w:val="00032196"/>
  </w:style>
  <w:style w:type="character" w:customStyle="1" w:styleId="BodyTextChar">
    <w:name w:val="Body Text Char"/>
    <w:basedOn w:val="DefaultParagraphFont"/>
    <w:link w:val="BodyText"/>
    <w:rsid w:val="00032196"/>
    <w:rPr>
      <w:lang w:eastAsia="en-US"/>
    </w:rPr>
  </w:style>
  <w:style w:type="paragraph" w:styleId="BodyTextIndent">
    <w:name w:val="Body Text Indent"/>
    <w:basedOn w:val="Normal"/>
    <w:link w:val="BodyTextIndentChar"/>
    <w:semiHidden/>
    <w:rsid w:val="00032196"/>
    <w:pPr>
      <w:spacing w:after="120"/>
      <w:ind w:left="283"/>
    </w:pPr>
  </w:style>
  <w:style w:type="character" w:customStyle="1" w:styleId="BodyTextIndentChar">
    <w:name w:val="Body Text Indent Char"/>
    <w:basedOn w:val="DefaultParagraphFont"/>
    <w:link w:val="BodyTextIndent"/>
    <w:semiHidden/>
    <w:rsid w:val="00032196"/>
    <w:rPr>
      <w:lang w:eastAsia="en-US"/>
    </w:rPr>
  </w:style>
  <w:style w:type="paragraph" w:styleId="BlockText">
    <w:name w:val="Block Text"/>
    <w:basedOn w:val="Normal"/>
    <w:semiHidden/>
    <w:rsid w:val="00032196"/>
    <w:pPr>
      <w:ind w:left="1440" w:right="1440"/>
    </w:pPr>
  </w:style>
  <w:style w:type="character" w:styleId="CommentReference">
    <w:name w:val="annotation reference"/>
    <w:uiPriority w:val="99"/>
    <w:semiHidden/>
    <w:rsid w:val="00032196"/>
    <w:rPr>
      <w:sz w:val="6"/>
    </w:rPr>
  </w:style>
  <w:style w:type="paragraph" w:styleId="CommentText">
    <w:name w:val="annotation text"/>
    <w:basedOn w:val="Normal"/>
    <w:link w:val="CommentTextChar2"/>
    <w:uiPriority w:val="99"/>
    <w:rsid w:val="00032196"/>
  </w:style>
  <w:style w:type="character" w:customStyle="1" w:styleId="CommentTextChar">
    <w:name w:val="Comment Text Char"/>
    <w:basedOn w:val="DefaultParagraphFont"/>
    <w:uiPriority w:val="99"/>
    <w:semiHidden/>
    <w:rsid w:val="00032196"/>
    <w:rPr>
      <w:lang w:eastAsia="en-US"/>
    </w:rPr>
  </w:style>
  <w:style w:type="character" w:styleId="LineNumber">
    <w:name w:val="line number"/>
    <w:semiHidden/>
    <w:rsid w:val="00032196"/>
    <w:rPr>
      <w:sz w:val="14"/>
    </w:rPr>
  </w:style>
  <w:style w:type="numbering" w:styleId="111111">
    <w:name w:val="Outline List 2"/>
    <w:basedOn w:val="NoList"/>
    <w:semiHidden/>
    <w:rsid w:val="00032196"/>
    <w:pPr>
      <w:numPr>
        <w:numId w:val="4"/>
      </w:numPr>
    </w:pPr>
  </w:style>
  <w:style w:type="numbering" w:styleId="1ai">
    <w:name w:val="Outline List 1"/>
    <w:basedOn w:val="NoList"/>
    <w:semiHidden/>
    <w:rsid w:val="00032196"/>
    <w:pPr>
      <w:numPr>
        <w:numId w:val="5"/>
      </w:numPr>
    </w:pPr>
  </w:style>
  <w:style w:type="numbering" w:styleId="ArticleSection">
    <w:name w:val="Outline List 3"/>
    <w:basedOn w:val="NoList"/>
    <w:semiHidden/>
    <w:rsid w:val="00032196"/>
    <w:pPr>
      <w:numPr>
        <w:numId w:val="6"/>
      </w:numPr>
    </w:pPr>
  </w:style>
  <w:style w:type="paragraph" w:styleId="BodyText2">
    <w:name w:val="Body Text 2"/>
    <w:basedOn w:val="Normal"/>
    <w:link w:val="BodyText2Char"/>
    <w:semiHidden/>
    <w:rsid w:val="00032196"/>
    <w:pPr>
      <w:spacing w:after="120" w:line="480" w:lineRule="auto"/>
    </w:pPr>
  </w:style>
  <w:style w:type="character" w:customStyle="1" w:styleId="BodyText2Char">
    <w:name w:val="Body Text 2 Char"/>
    <w:basedOn w:val="DefaultParagraphFont"/>
    <w:link w:val="BodyText2"/>
    <w:semiHidden/>
    <w:rsid w:val="00032196"/>
    <w:rPr>
      <w:lang w:eastAsia="en-US"/>
    </w:rPr>
  </w:style>
  <w:style w:type="paragraph" w:styleId="BodyText3">
    <w:name w:val="Body Text 3"/>
    <w:basedOn w:val="Normal"/>
    <w:link w:val="BodyText3Char"/>
    <w:semiHidden/>
    <w:rsid w:val="00032196"/>
    <w:pPr>
      <w:spacing w:after="120"/>
    </w:pPr>
    <w:rPr>
      <w:sz w:val="16"/>
      <w:szCs w:val="16"/>
    </w:rPr>
  </w:style>
  <w:style w:type="character" w:customStyle="1" w:styleId="BodyText3Char">
    <w:name w:val="Body Text 3 Char"/>
    <w:basedOn w:val="DefaultParagraphFont"/>
    <w:link w:val="BodyText3"/>
    <w:semiHidden/>
    <w:rsid w:val="00032196"/>
    <w:rPr>
      <w:sz w:val="16"/>
      <w:szCs w:val="16"/>
      <w:lang w:eastAsia="en-US"/>
    </w:rPr>
  </w:style>
  <w:style w:type="paragraph" w:styleId="BodyTextFirstIndent">
    <w:name w:val="Body Text First Indent"/>
    <w:basedOn w:val="BodyText"/>
    <w:link w:val="BodyTextFirstIndentChar"/>
    <w:semiHidden/>
    <w:rsid w:val="00032196"/>
    <w:pPr>
      <w:spacing w:after="120"/>
      <w:ind w:firstLine="210"/>
    </w:pPr>
  </w:style>
  <w:style w:type="character" w:customStyle="1" w:styleId="BodyTextFirstIndentChar">
    <w:name w:val="Body Text First Indent Char"/>
    <w:basedOn w:val="BodyTextChar"/>
    <w:link w:val="BodyTextFirstIndent"/>
    <w:semiHidden/>
    <w:rsid w:val="00032196"/>
    <w:rPr>
      <w:lang w:eastAsia="en-US"/>
    </w:rPr>
  </w:style>
  <w:style w:type="paragraph" w:styleId="BodyTextFirstIndent2">
    <w:name w:val="Body Text First Indent 2"/>
    <w:basedOn w:val="BodyTextIndent"/>
    <w:link w:val="BodyTextFirstIndent2Char"/>
    <w:semiHidden/>
    <w:rsid w:val="00032196"/>
    <w:pPr>
      <w:ind w:firstLine="210"/>
    </w:pPr>
  </w:style>
  <w:style w:type="character" w:customStyle="1" w:styleId="BodyTextFirstIndent2Char">
    <w:name w:val="Body Text First Indent 2 Char"/>
    <w:basedOn w:val="BodyTextIndentChar"/>
    <w:link w:val="BodyTextFirstIndent2"/>
    <w:semiHidden/>
    <w:rsid w:val="00032196"/>
    <w:rPr>
      <w:lang w:eastAsia="en-US"/>
    </w:rPr>
  </w:style>
  <w:style w:type="paragraph" w:styleId="BodyTextIndent2">
    <w:name w:val="Body Text Indent 2"/>
    <w:basedOn w:val="Normal"/>
    <w:link w:val="BodyTextIndent2Char"/>
    <w:semiHidden/>
    <w:rsid w:val="00032196"/>
    <w:pPr>
      <w:spacing w:after="120" w:line="480" w:lineRule="auto"/>
      <w:ind w:left="283"/>
    </w:pPr>
  </w:style>
  <w:style w:type="character" w:customStyle="1" w:styleId="BodyTextIndent2Char">
    <w:name w:val="Body Text Indent 2 Char"/>
    <w:basedOn w:val="DefaultParagraphFont"/>
    <w:link w:val="BodyTextIndent2"/>
    <w:semiHidden/>
    <w:rsid w:val="00032196"/>
    <w:rPr>
      <w:lang w:eastAsia="en-US"/>
    </w:rPr>
  </w:style>
  <w:style w:type="paragraph" w:styleId="BodyTextIndent3">
    <w:name w:val="Body Text Indent 3"/>
    <w:basedOn w:val="Normal"/>
    <w:link w:val="BodyTextIndent3Char"/>
    <w:semiHidden/>
    <w:rsid w:val="00032196"/>
    <w:pPr>
      <w:spacing w:after="120"/>
      <w:ind w:left="283"/>
    </w:pPr>
    <w:rPr>
      <w:sz w:val="16"/>
      <w:szCs w:val="16"/>
    </w:rPr>
  </w:style>
  <w:style w:type="character" w:customStyle="1" w:styleId="BodyTextIndent3Char">
    <w:name w:val="Body Text Indent 3 Char"/>
    <w:basedOn w:val="DefaultParagraphFont"/>
    <w:link w:val="BodyTextIndent3"/>
    <w:semiHidden/>
    <w:rsid w:val="00032196"/>
    <w:rPr>
      <w:sz w:val="16"/>
      <w:szCs w:val="16"/>
      <w:lang w:eastAsia="en-US"/>
    </w:rPr>
  </w:style>
  <w:style w:type="paragraph" w:styleId="Closing">
    <w:name w:val="Closing"/>
    <w:basedOn w:val="Normal"/>
    <w:link w:val="ClosingChar"/>
    <w:semiHidden/>
    <w:rsid w:val="00032196"/>
    <w:pPr>
      <w:ind w:left="4252"/>
    </w:pPr>
  </w:style>
  <w:style w:type="character" w:customStyle="1" w:styleId="ClosingChar">
    <w:name w:val="Closing Char"/>
    <w:basedOn w:val="DefaultParagraphFont"/>
    <w:link w:val="Closing"/>
    <w:semiHidden/>
    <w:rsid w:val="00032196"/>
    <w:rPr>
      <w:lang w:eastAsia="en-US"/>
    </w:rPr>
  </w:style>
  <w:style w:type="paragraph" w:styleId="Date">
    <w:name w:val="Date"/>
    <w:basedOn w:val="Normal"/>
    <w:next w:val="Normal"/>
    <w:link w:val="DateChar"/>
    <w:semiHidden/>
    <w:rsid w:val="00032196"/>
  </w:style>
  <w:style w:type="character" w:customStyle="1" w:styleId="DateChar">
    <w:name w:val="Date Char"/>
    <w:basedOn w:val="DefaultParagraphFont"/>
    <w:link w:val="Date"/>
    <w:semiHidden/>
    <w:rsid w:val="00032196"/>
    <w:rPr>
      <w:lang w:eastAsia="en-US"/>
    </w:rPr>
  </w:style>
  <w:style w:type="paragraph" w:styleId="E-mailSignature">
    <w:name w:val="E-mail Signature"/>
    <w:basedOn w:val="Normal"/>
    <w:link w:val="E-mailSignatureChar"/>
    <w:semiHidden/>
    <w:rsid w:val="00032196"/>
  </w:style>
  <w:style w:type="character" w:customStyle="1" w:styleId="E-mailSignatureChar">
    <w:name w:val="E-mail Signature Char"/>
    <w:basedOn w:val="DefaultParagraphFont"/>
    <w:link w:val="E-mailSignature"/>
    <w:semiHidden/>
    <w:rsid w:val="00032196"/>
    <w:rPr>
      <w:lang w:eastAsia="en-US"/>
    </w:rPr>
  </w:style>
  <w:style w:type="character" w:styleId="Emphasis">
    <w:name w:val="Emphasis"/>
    <w:qFormat/>
    <w:rsid w:val="00032196"/>
    <w:rPr>
      <w:i/>
      <w:iCs/>
    </w:rPr>
  </w:style>
  <w:style w:type="paragraph" w:styleId="EnvelopeReturn">
    <w:name w:val="envelope return"/>
    <w:basedOn w:val="Normal"/>
    <w:semiHidden/>
    <w:rsid w:val="00032196"/>
    <w:rPr>
      <w:rFonts w:ascii="Arial" w:hAnsi="Arial" w:cs="Arial"/>
    </w:rPr>
  </w:style>
  <w:style w:type="character" w:styleId="HTMLAcronym">
    <w:name w:val="HTML Acronym"/>
    <w:basedOn w:val="DefaultParagraphFont"/>
    <w:semiHidden/>
    <w:rsid w:val="00032196"/>
  </w:style>
  <w:style w:type="paragraph" w:styleId="HTMLAddress">
    <w:name w:val="HTML Address"/>
    <w:basedOn w:val="Normal"/>
    <w:link w:val="HTMLAddressChar"/>
    <w:semiHidden/>
    <w:rsid w:val="00032196"/>
    <w:rPr>
      <w:i/>
      <w:iCs/>
    </w:rPr>
  </w:style>
  <w:style w:type="character" w:customStyle="1" w:styleId="HTMLAddressChar">
    <w:name w:val="HTML Address Char"/>
    <w:basedOn w:val="DefaultParagraphFont"/>
    <w:link w:val="HTMLAddress"/>
    <w:semiHidden/>
    <w:rsid w:val="00032196"/>
    <w:rPr>
      <w:i/>
      <w:iCs/>
      <w:lang w:eastAsia="en-US"/>
    </w:rPr>
  </w:style>
  <w:style w:type="character" w:styleId="HTMLCite">
    <w:name w:val="HTML Cite"/>
    <w:semiHidden/>
    <w:rsid w:val="00032196"/>
    <w:rPr>
      <w:i/>
      <w:iCs/>
    </w:rPr>
  </w:style>
  <w:style w:type="character" w:styleId="HTMLCode">
    <w:name w:val="HTML Code"/>
    <w:semiHidden/>
    <w:rsid w:val="00032196"/>
    <w:rPr>
      <w:rFonts w:ascii="Courier New" w:hAnsi="Courier New" w:cs="Courier New"/>
      <w:sz w:val="20"/>
      <w:szCs w:val="20"/>
    </w:rPr>
  </w:style>
  <w:style w:type="character" w:styleId="HTMLDefinition">
    <w:name w:val="HTML Definition"/>
    <w:semiHidden/>
    <w:rsid w:val="00032196"/>
    <w:rPr>
      <w:i/>
      <w:iCs/>
    </w:rPr>
  </w:style>
  <w:style w:type="character" w:styleId="HTMLKeyboard">
    <w:name w:val="HTML Keyboard"/>
    <w:semiHidden/>
    <w:rsid w:val="00032196"/>
    <w:rPr>
      <w:rFonts w:ascii="Courier New" w:hAnsi="Courier New" w:cs="Courier New"/>
      <w:sz w:val="20"/>
      <w:szCs w:val="20"/>
    </w:rPr>
  </w:style>
  <w:style w:type="paragraph" w:styleId="HTMLPreformatted">
    <w:name w:val="HTML Preformatted"/>
    <w:basedOn w:val="Normal"/>
    <w:link w:val="HTMLPreformattedChar"/>
    <w:semiHidden/>
    <w:rsid w:val="00032196"/>
    <w:rPr>
      <w:rFonts w:ascii="Courier New" w:hAnsi="Courier New" w:cs="Courier New"/>
    </w:rPr>
  </w:style>
  <w:style w:type="character" w:customStyle="1" w:styleId="HTMLPreformattedChar">
    <w:name w:val="HTML Preformatted Char"/>
    <w:basedOn w:val="DefaultParagraphFont"/>
    <w:link w:val="HTMLPreformatted"/>
    <w:semiHidden/>
    <w:rsid w:val="00032196"/>
    <w:rPr>
      <w:rFonts w:ascii="Courier New" w:hAnsi="Courier New" w:cs="Courier New"/>
      <w:lang w:eastAsia="en-US"/>
    </w:rPr>
  </w:style>
  <w:style w:type="character" w:styleId="HTMLSample">
    <w:name w:val="HTML Sample"/>
    <w:semiHidden/>
    <w:rsid w:val="00032196"/>
    <w:rPr>
      <w:rFonts w:ascii="Courier New" w:hAnsi="Courier New" w:cs="Courier New"/>
    </w:rPr>
  </w:style>
  <w:style w:type="character" w:styleId="HTMLTypewriter">
    <w:name w:val="HTML Typewriter"/>
    <w:semiHidden/>
    <w:rsid w:val="00032196"/>
    <w:rPr>
      <w:rFonts w:ascii="Courier New" w:hAnsi="Courier New" w:cs="Courier New"/>
      <w:sz w:val="20"/>
      <w:szCs w:val="20"/>
    </w:rPr>
  </w:style>
  <w:style w:type="character" w:styleId="HTMLVariable">
    <w:name w:val="HTML Variable"/>
    <w:semiHidden/>
    <w:rsid w:val="00032196"/>
    <w:rPr>
      <w:i/>
      <w:iCs/>
    </w:rPr>
  </w:style>
  <w:style w:type="character" w:styleId="Hyperlink">
    <w:name w:val="Hyperlink"/>
    <w:uiPriority w:val="99"/>
    <w:rsid w:val="00032196"/>
    <w:rPr>
      <w:color w:val="0000FF"/>
      <w:u w:val="single"/>
    </w:rPr>
  </w:style>
  <w:style w:type="paragraph" w:styleId="List">
    <w:name w:val="List"/>
    <w:basedOn w:val="Normal"/>
    <w:semiHidden/>
    <w:rsid w:val="00032196"/>
    <w:pPr>
      <w:ind w:left="283" w:hanging="283"/>
    </w:pPr>
  </w:style>
  <w:style w:type="paragraph" w:styleId="List2">
    <w:name w:val="List 2"/>
    <w:basedOn w:val="Normal"/>
    <w:semiHidden/>
    <w:rsid w:val="00032196"/>
    <w:pPr>
      <w:ind w:left="566" w:hanging="283"/>
    </w:pPr>
  </w:style>
  <w:style w:type="paragraph" w:styleId="List3">
    <w:name w:val="List 3"/>
    <w:basedOn w:val="Normal"/>
    <w:semiHidden/>
    <w:rsid w:val="00032196"/>
    <w:pPr>
      <w:ind w:left="849" w:hanging="283"/>
    </w:pPr>
  </w:style>
  <w:style w:type="paragraph" w:styleId="List4">
    <w:name w:val="List 4"/>
    <w:basedOn w:val="Normal"/>
    <w:semiHidden/>
    <w:rsid w:val="00032196"/>
    <w:pPr>
      <w:ind w:left="1132" w:hanging="283"/>
    </w:pPr>
  </w:style>
  <w:style w:type="paragraph" w:styleId="List5">
    <w:name w:val="List 5"/>
    <w:basedOn w:val="Normal"/>
    <w:semiHidden/>
    <w:rsid w:val="00032196"/>
    <w:pPr>
      <w:ind w:left="1415" w:hanging="283"/>
    </w:pPr>
  </w:style>
  <w:style w:type="paragraph" w:styleId="ListBullet">
    <w:name w:val="List Bullet"/>
    <w:basedOn w:val="Normal"/>
    <w:semiHidden/>
    <w:rsid w:val="00032196"/>
    <w:pPr>
      <w:tabs>
        <w:tab w:val="num" w:pos="360"/>
      </w:tabs>
      <w:ind w:left="360" w:hanging="360"/>
    </w:pPr>
  </w:style>
  <w:style w:type="paragraph" w:styleId="ListBullet2">
    <w:name w:val="List Bullet 2"/>
    <w:basedOn w:val="Normal"/>
    <w:semiHidden/>
    <w:rsid w:val="00032196"/>
    <w:pPr>
      <w:tabs>
        <w:tab w:val="num" w:pos="643"/>
      </w:tabs>
      <w:ind w:left="643" w:hanging="360"/>
    </w:pPr>
  </w:style>
  <w:style w:type="paragraph" w:styleId="ListBullet3">
    <w:name w:val="List Bullet 3"/>
    <w:basedOn w:val="Normal"/>
    <w:semiHidden/>
    <w:rsid w:val="00032196"/>
    <w:pPr>
      <w:tabs>
        <w:tab w:val="num" w:pos="926"/>
      </w:tabs>
      <w:ind w:left="926" w:hanging="360"/>
    </w:pPr>
  </w:style>
  <w:style w:type="paragraph" w:styleId="ListBullet4">
    <w:name w:val="List Bullet 4"/>
    <w:basedOn w:val="Normal"/>
    <w:semiHidden/>
    <w:rsid w:val="00032196"/>
    <w:pPr>
      <w:tabs>
        <w:tab w:val="num" w:pos="1209"/>
      </w:tabs>
      <w:ind w:left="1209" w:hanging="360"/>
    </w:pPr>
  </w:style>
  <w:style w:type="paragraph" w:styleId="ListBullet5">
    <w:name w:val="List Bullet 5"/>
    <w:basedOn w:val="Normal"/>
    <w:semiHidden/>
    <w:rsid w:val="00032196"/>
    <w:pPr>
      <w:tabs>
        <w:tab w:val="num" w:pos="1492"/>
      </w:tabs>
      <w:ind w:left="1492" w:hanging="360"/>
    </w:pPr>
  </w:style>
  <w:style w:type="paragraph" w:styleId="ListContinue">
    <w:name w:val="List Continue"/>
    <w:basedOn w:val="Normal"/>
    <w:semiHidden/>
    <w:rsid w:val="00032196"/>
    <w:pPr>
      <w:spacing w:after="120"/>
      <w:ind w:left="283"/>
    </w:pPr>
  </w:style>
  <w:style w:type="paragraph" w:styleId="ListContinue2">
    <w:name w:val="List Continue 2"/>
    <w:basedOn w:val="Normal"/>
    <w:semiHidden/>
    <w:rsid w:val="00032196"/>
    <w:pPr>
      <w:spacing w:after="120"/>
      <w:ind w:left="566"/>
    </w:pPr>
  </w:style>
  <w:style w:type="paragraph" w:styleId="ListContinue3">
    <w:name w:val="List Continue 3"/>
    <w:basedOn w:val="Normal"/>
    <w:semiHidden/>
    <w:rsid w:val="00032196"/>
    <w:pPr>
      <w:spacing w:after="120"/>
      <w:ind w:left="849"/>
    </w:pPr>
  </w:style>
  <w:style w:type="paragraph" w:styleId="ListContinue4">
    <w:name w:val="List Continue 4"/>
    <w:basedOn w:val="Normal"/>
    <w:semiHidden/>
    <w:rsid w:val="00032196"/>
    <w:pPr>
      <w:spacing w:after="120"/>
      <w:ind w:left="1132"/>
    </w:pPr>
  </w:style>
  <w:style w:type="paragraph" w:styleId="ListContinue5">
    <w:name w:val="List Continue 5"/>
    <w:basedOn w:val="Normal"/>
    <w:semiHidden/>
    <w:rsid w:val="00032196"/>
    <w:pPr>
      <w:spacing w:after="120"/>
      <w:ind w:left="1415"/>
    </w:pPr>
  </w:style>
  <w:style w:type="paragraph" w:styleId="ListNumber">
    <w:name w:val="List Number"/>
    <w:basedOn w:val="Normal"/>
    <w:semiHidden/>
    <w:rsid w:val="00032196"/>
    <w:pPr>
      <w:tabs>
        <w:tab w:val="num" w:pos="360"/>
      </w:tabs>
      <w:ind w:left="360" w:hanging="360"/>
    </w:pPr>
  </w:style>
  <w:style w:type="paragraph" w:styleId="ListNumber2">
    <w:name w:val="List Number 2"/>
    <w:basedOn w:val="Normal"/>
    <w:semiHidden/>
    <w:rsid w:val="00032196"/>
    <w:pPr>
      <w:tabs>
        <w:tab w:val="num" w:pos="643"/>
      </w:tabs>
      <w:ind w:left="643" w:hanging="360"/>
    </w:pPr>
  </w:style>
  <w:style w:type="paragraph" w:styleId="ListNumber3">
    <w:name w:val="List Number 3"/>
    <w:basedOn w:val="Normal"/>
    <w:semiHidden/>
    <w:rsid w:val="00032196"/>
    <w:pPr>
      <w:tabs>
        <w:tab w:val="num" w:pos="926"/>
      </w:tabs>
      <w:ind w:left="926" w:hanging="360"/>
    </w:pPr>
  </w:style>
  <w:style w:type="paragraph" w:styleId="ListNumber4">
    <w:name w:val="List Number 4"/>
    <w:basedOn w:val="Normal"/>
    <w:semiHidden/>
    <w:rsid w:val="00032196"/>
    <w:pPr>
      <w:tabs>
        <w:tab w:val="num" w:pos="1209"/>
      </w:tabs>
      <w:ind w:left="1209" w:hanging="360"/>
    </w:pPr>
  </w:style>
  <w:style w:type="paragraph" w:styleId="ListNumber5">
    <w:name w:val="List Number 5"/>
    <w:basedOn w:val="Normal"/>
    <w:semiHidden/>
    <w:rsid w:val="00032196"/>
    <w:pPr>
      <w:tabs>
        <w:tab w:val="num" w:pos="1492"/>
      </w:tabs>
      <w:ind w:left="1492" w:hanging="360"/>
    </w:pPr>
  </w:style>
  <w:style w:type="paragraph" w:styleId="MessageHeader">
    <w:name w:val="Message Header"/>
    <w:basedOn w:val="Normal"/>
    <w:link w:val="MessageHeaderChar"/>
    <w:semiHidden/>
    <w:rsid w:val="000321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032196"/>
    <w:rPr>
      <w:rFonts w:ascii="Arial" w:hAnsi="Arial" w:cs="Arial"/>
      <w:sz w:val="24"/>
      <w:szCs w:val="24"/>
      <w:shd w:val="pct20" w:color="auto" w:fill="auto"/>
      <w:lang w:eastAsia="en-US"/>
    </w:rPr>
  </w:style>
  <w:style w:type="paragraph" w:styleId="NormalWeb">
    <w:name w:val="Normal (Web)"/>
    <w:basedOn w:val="Normal"/>
    <w:uiPriority w:val="99"/>
    <w:semiHidden/>
    <w:rsid w:val="00032196"/>
    <w:rPr>
      <w:sz w:val="24"/>
      <w:szCs w:val="24"/>
    </w:rPr>
  </w:style>
  <w:style w:type="paragraph" w:styleId="NormalIndent">
    <w:name w:val="Normal Indent"/>
    <w:basedOn w:val="Normal"/>
    <w:semiHidden/>
    <w:rsid w:val="00032196"/>
    <w:pPr>
      <w:ind w:left="567"/>
    </w:pPr>
  </w:style>
  <w:style w:type="paragraph" w:styleId="NoteHeading">
    <w:name w:val="Note Heading"/>
    <w:basedOn w:val="Normal"/>
    <w:next w:val="Normal"/>
    <w:link w:val="NoteHeadingChar"/>
    <w:semiHidden/>
    <w:rsid w:val="00032196"/>
  </w:style>
  <w:style w:type="character" w:customStyle="1" w:styleId="NoteHeadingChar">
    <w:name w:val="Note Heading Char"/>
    <w:basedOn w:val="DefaultParagraphFont"/>
    <w:link w:val="NoteHeading"/>
    <w:semiHidden/>
    <w:rsid w:val="00032196"/>
    <w:rPr>
      <w:lang w:eastAsia="en-US"/>
    </w:rPr>
  </w:style>
  <w:style w:type="paragraph" w:styleId="Salutation">
    <w:name w:val="Salutation"/>
    <w:basedOn w:val="Normal"/>
    <w:next w:val="Normal"/>
    <w:link w:val="SalutationChar"/>
    <w:semiHidden/>
    <w:rsid w:val="00032196"/>
  </w:style>
  <w:style w:type="character" w:customStyle="1" w:styleId="SalutationChar">
    <w:name w:val="Salutation Char"/>
    <w:basedOn w:val="DefaultParagraphFont"/>
    <w:link w:val="Salutation"/>
    <w:semiHidden/>
    <w:rsid w:val="00032196"/>
    <w:rPr>
      <w:lang w:eastAsia="en-US"/>
    </w:rPr>
  </w:style>
  <w:style w:type="paragraph" w:styleId="Signature">
    <w:name w:val="Signature"/>
    <w:basedOn w:val="Normal"/>
    <w:link w:val="SignatureChar"/>
    <w:semiHidden/>
    <w:rsid w:val="00032196"/>
    <w:pPr>
      <w:ind w:left="4252"/>
    </w:pPr>
  </w:style>
  <w:style w:type="character" w:customStyle="1" w:styleId="SignatureChar">
    <w:name w:val="Signature Char"/>
    <w:basedOn w:val="DefaultParagraphFont"/>
    <w:link w:val="Signature"/>
    <w:semiHidden/>
    <w:rsid w:val="00032196"/>
    <w:rPr>
      <w:lang w:eastAsia="en-US"/>
    </w:rPr>
  </w:style>
  <w:style w:type="character" w:styleId="Strong">
    <w:name w:val="Strong"/>
    <w:qFormat/>
    <w:rsid w:val="00032196"/>
    <w:rPr>
      <w:b/>
      <w:bCs/>
    </w:rPr>
  </w:style>
  <w:style w:type="paragraph" w:styleId="Subtitle">
    <w:name w:val="Subtitle"/>
    <w:basedOn w:val="Normal"/>
    <w:link w:val="SubtitleChar"/>
    <w:qFormat/>
    <w:rsid w:val="0003219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32196"/>
    <w:rPr>
      <w:rFonts w:ascii="Arial" w:hAnsi="Arial" w:cs="Arial"/>
      <w:sz w:val="24"/>
      <w:szCs w:val="24"/>
      <w:lang w:eastAsia="en-US"/>
    </w:rPr>
  </w:style>
  <w:style w:type="table" w:styleId="Table3Deffects1">
    <w:name w:val="Table 3D effects 1"/>
    <w:basedOn w:val="TableNormal"/>
    <w:semiHidden/>
    <w:rsid w:val="0003219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219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219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219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219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219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219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219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219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219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219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219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219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219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219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219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219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3219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219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219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219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219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219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219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219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219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219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219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219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219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219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219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219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219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219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219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219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219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219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219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3219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219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219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3219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32196"/>
    <w:rPr>
      <w:rFonts w:ascii="Arial" w:hAnsi="Arial" w:cs="Arial"/>
      <w:b/>
      <w:bCs/>
      <w:kern w:val="28"/>
      <w:sz w:val="32"/>
      <w:szCs w:val="32"/>
      <w:lang w:eastAsia="en-US"/>
    </w:rPr>
  </w:style>
  <w:style w:type="paragraph" w:styleId="EnvelopeAddress">
    <w:name w:val="envelope address"/>
    <w:basedOn w:val="Normal"/>
    <w:semiHidden/>
    <w:rsid w:val="00032196"/>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qFormat/>
    <w:rsid w:val="00032196"/>
    <w:rPr>
      <w:lang w:eastAsia="en-US"/>
    </w:rPr>
  </w:style>
  <w:style w:type="character" w:customStyle="1" w:styleId="H1GChar">
    <w:name w:val="_ H_1_G Char"/>
    <w:link w:val="H1G"/>
    <w:rsid w:val="00032196"/>
    <w:rPr>
      <w:b/>
      <w:sz w:val="24"/>
      <w:lang w:eastAsia="en-US"/>
    </w:rPr>
  </w:style>
  <w:style w:type="paragraph" w:customStyle="1" w:styleId="NormaltextSpalte">
    <w:name w:val="Normaltext Spalte"/>
    <w:basedOn w:val="Normal"/>
    <w:rsid w:val="00032196"/>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character" w:customStyle="1" w:styleId="SingleTxtGCar">
    <w:name w:val="_ Single Txt_G Car"/>
    <w:rsid w:val="00032196"/>
    <w:rPr>
      <w:lang w:val="fr-CH" w:eastAsia="en-US" w:bidi="ar-SA"/>
    </w:rPr>
  </w:style>
  <w:style w:type="character" w:customStyle="1" w:styleId="H23GChar">
    <w:name w:val="_ H_2/3_G Char"/>
    <w:link w:val="H23G"/>
    <w:rsid w:val="00032196"/>
    <w:rPr>
      <w:b/>
      <w:lang w:eastAsia="en-US"/>
    </w:rPr>
  </w:style>
  <w:style w:type="numbering" w:customStyle="1" w:styleId="NoList1">
    <w:name w:val="No List1"/>
    <w:next w:val="NoList"/>
    <w:uiPriority w:val="99"/>
    <w:semiHidden/>
    <w:unhideWhenUsed/>
    <w:rsid w:val="00032196"/>
  </w:style>
  <w:style w:type="numbering" w:customStyle="1" w:styleId="1111111">
    <w:name w:val="1 / 1.1 / 1.1.11"/>
    <w:basedOn w:val="NoList"/>
    <w:next w:val="111111"/>
    <w:semiHidden/>
    <w:rsid w:val="00032196"/>
  </w:style>
  <w:style w:type="numbering" w:customStyle="1" w:styleId="1ai1">
    <w:name w:val="1 / a / i1"/>
    <w:basedOn w:val="NoList"/>
    <w:next w:val="1ai"/>
    <w:semiHidden/>
    <w:rsid w:val="00032196"/>
    <w:pPr>
      <w:numPr>
        <w:numId w:val="7"/>
      </w:numPr>
    </w:pPr>
  </w:style>
  <w:style w:type="character" w:styleId="BookTitle">
    <w:name w:val="Book Title"/>
    <w:basedOn w:val="DefaultParagraphFont"/>
    <w:uiPriority w:val="33"/>
    <w:rsid w:val="00032196"/>
    <w:rPr>
      <w:b/>
      <w:bCs/>
      <w:smallCaps/>
      <w:spacing w:val="5"/>
    </w:rPr>
  </w:style>
  <w:style w:type="table" w:customStyle="1" w:styleId="TableGrid10">
    <w:name w:val="Table Grid1"/>
    <w:basedOn w:val="TableNormal"/>
    <w:next w:val="TableGrid"/>
    <w:uiPriority w:val="59"/>
    <w:rsid w:val="00032196"/>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32196"/>
  </w:style>
  <w:style w:type="character" w:customStyle="1" w:styleId="CommentTextChar1">
    <w:name w:val="Comment Text Char1"/>
    <w:basedOn w:val="DefaultParagraphFont"/>
    <w:uiPriority w:val="99"/>
    <w:rsid w:val="00032196"/>
    <w:rPr>
      <w:rFonts w:ascii="Times New Roman" w:eastAsia="Times New Roman" w:hAnsi="Times New Roman" w:cs="Times New Roman"/>
      <w:sz w:val="20"/>
      <w:szCs w:val="20"/>
      <w:lang w:eastAsia="en-US"/>
    </w:rPr>
  </w:style>
  <w:style w:type="table" w:customStyle="1" w:styleId="TableGrid11">
    <w:name w:val="Table Grid1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32196"/>
  </w:style>
  <w:style w:type="table" w:customStyle="1" w:styleId="TableGrid100">
    <w:name w:val="Table Grid10"/>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032196"/>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032196"/>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032196"/>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panel-medium">
    <w:name w:val="panel-medium"/>
    <w:basedOn w:val="DefaultParagraphFont"/>
    <w:rsid w:val="00032196"/>
  </w:style>
  <w:style w:type="character" w:customStyle="1" w:styleId="N5Car">
    <w:name w:val="N5 Car"/>
    <w:link w:val="N5"/>
    <w:rsid w:val="00032196"/>
    <w:rPr>
      <w:rFonts w:ascii="Arial" w:hAnsi="Arial"/>
      <w:lang w:val="de-DE" w:eastAsia="fr-FR"/>
    </w:rPr>
  </w:style>
  <w:style w:type="paragraph" w:customStyle="1" w:styleId="N2">
    <w:name w:val="N2"/>
    <w:basedOn w:val="Normal"/>
    <w:rsid w:val="00032196"/>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paragraph" w:customStyle="1" w:styleId="N3">
    <w:name w:val="N3"/>
    <w:basedOn w:val="Normal"/>
    <w:rsid w:val="00032196"/>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032196"/>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CommentSubject">
    <w:name w:val="annotation subject"/>
    <w:basedOn w:val="CommentText"/>
    <w:next w:val="CommentText"/>
    <w:link w:val="CommentSubjectChar"/>
    <w:uiPriority w:val="99"/>
    <w:semiHidden/>
    <w:unhideWhenUsed/>
    <w:rsid w:val="00032196"/>
    <w:pPr>
      <w:spacing w:line="240" w:lineRule="auto"/>
    </w:pPr>
    <w:rPr>
      <w:b/>
      <w:bCs/>
      <w:snapToGrid w:val="0"/>
      <w:lang w:val="fr-CH" w:eastAsia="fr-FR"/>
    </w:rPr>
  </w:style>
  <w:style w:type="character" w:customStyle="1" w:styleId="CommentSubjectChar">
    <w:name w:val="Comment Subject Char"/>
    <w:basedOn w:val="CommentTextChar"/>
    <w:link w:val="CommentSubject"/>
    <w:uiPriority w:val="99"/>
    <w:semiHidden/>
    <w:rsid w:val="00032196"/>
    <w:rPr>
      <w:b/>
      <w:bCs/>
      <w:snapToGrid w:val="0"/>
      <w:lang w:val="fr-CH" w:eastAsia="fr-FR"/>
    </w:rPr>
  </w:style>
  <w:style w:type="character" w:customStyle="1" w:styleId="CommentTextChar2">
    <w:name w:val="Comment Text Char2"/>
    <w:basedOn w:val="DefaultParagraphFont"/>
    <w:link w:val="CommentText"/>
    <w:uiPriority w:val="99"/>
    <w:rsid w:val="00032196"/>
    <w:rPr>
      <w:lang w:eastAsia="en-US"/>
    </w:rPr>
  </w:style>
  <w:style w:type="paragraph" w:styleId="Revision">
    <w:name w:val="Revision"/>
    <w:hidden/>
    <w:uiPriority w:val="99"/>
    <w:semiHidden/>
    <w:rsid w:val="00032196"/>
    <w:rPr>
      <w:snapToGrid w:val="0"/>
      <w:lang w:val="fr-CH" w:eastAsia="fr-FR"/>
    </w:rPr>
  </w:style>
  <w:style w:type="paragraph" w:customStyle="1" w:styleId="CM3">
    <w:name w:val="CM3"/>
    <w:basedOn w:val="Normal"/>
    <w:next w:val="Normal"/>
    <w:uiPriority w:val="99"/>
    <w:rsid w:val="00032196"/>
    <w:pPr>
      <w:suppressAutoHyphens w:val="0"/>
      <w:autoSpaceDE w:val="0"/>
      <w:autoSpaceDN w:val="0"/>
      <w:adjustRightInd w:val="0"/>
      <w:spacing w:line="240" w:lineRule="auto"/>
    </w:pPr>
    <w:rPr>
      <w:rFonts w:ascii="EUAlbertina" w:eastAsia="Calibri" w:hAnsi="EUAlbertina"/>
      <w:sz w:val="24"/>
      <w:szCs w:val="24"/>
      <w:lang w:val="en-US"/>
    </w:rPr>
  </w:style>
  <w:style w:type="table" w:customStyle="1" w:styleId="TableGrid12">
    <w:name w:val="Table Grid12"/>
    <w:basedOn w:val="TableNormal"/>
    <w:next w:val="TableGrid"/>
    <w:uiPriority w:val="59"/>
    <w:rsid w:val="0003219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32196"/>
  </w:style>
  <w:style w:type="table" w:customStyle="1" w:styleId="TableGrid15">
    <w:name w:val="Table Grid15"/>
    <w:basedOn w:val="TableNormal"/>
    <w:next w:val="TableGrid"/>
    <w:uiPriority w:val="59"/>
    <w:rsid w:val="0003219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32196"/>
  </w:style>
  <w:style w:type="table" w:customStyle="1" w:styleId="TableGrid101">
    <w:name w:val="Table Grid101"/>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32196"/>
  </w:style>
  <w:style w:type="table" w:customStyle="1" w:styleId="TableGrid17">
    <w:name w:val="Table Grid17"/>
    <w:basedOn w:val="TableNormal"/>
    <w:next w:val="TableGrid"/>
    <w:uiPriority w:val="59"/>
    <w:rsid w:val="0003219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32196"/>
  </w:style>
  <w:style w:type="table" w:customStyle="1" w:styleId="TableGrid102">
    <w:name w:val="Table Grid102"/>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03219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ct.leo.org/ende/index_d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dict.leo.org/ende/index_de.html" TargetMode="External"/><Relationship Id="rId17" Type="http://schemas.openxmlformats.org/officeDocument/2006/relationships/hyperlink" Target="http://dict.leo.org/ende/index_de.html" TargetMode="External"/><Relationship Id="rId2" Type="http://schemas.openxmlformats.org/officeDocument/2006/relationships/numbering" Target="numbering.xml"/><Relationship Id="rId16" Type="http://schemas.openxmlformats.org/officeDocument/2006/relationships/hyperlink" Target="http://dict.leo.org/ende/index_d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ct.leo.org/ende/index_de.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ict.leo.org/ende/index_de.html"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3127-B983-46FF-BD42-D61E4E06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6177</Words>
  <Characters>35215</Characters>
  <Application>Microsoft Office Word</Application>
  <DocSecurity>0</DocSecurity>
  <Lines>293</Lines>
  <Paragraphs>82</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ECE-ISU</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Luciolle</dc:creator>
  <cp:lastModifiedBy>Lucille</cp:lastModifiedBy>
  <cp:revision>6</cp:revision>
  <cp:lastPrinted>2017-01-23T12:11:00Z</cp:lastPrinted>
  <dcterms:created xsi:type="dcterms:W3CDTF">2017-01-23T11:53:00Z</dcterms:created>
  <dcterms:modified xsi:type="dcterms:W3CDTF">2017-01-23T12:12:00Z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777784657</vt:i4>
  </property>
  <property fmtid="{D5CDD505-2E9C-101B-9397-08002B2CF9AE}" pid="3" name="_NewReviewCycle">
    <vt:lpwstr/>
  </property>
  <property fmtid="{D5CDD505-2E9C-101B-9397-08002B2CF9AE}" pid="4" name="_ReviewingToolsShownOnce">
    <vt:lpwstr/>
  </property>
</Properties>
</file>