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86F3A"/>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86F3A" w:rsidP="00D86F3A">
            <w:pPr>
              <w:jc w:val="right"/>
            </w:pPr>
            <w:r w:rsidRPr="00D86F3A">
              <w:rPr>
                <w:sz w:val="40"/>
              </w:rPr>
              <w:t>ECE</w:t>
            </w:r>
            <w:r>
              <w:t>/TRANS/WP.15/AC.1/2017/12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86F3A" w:rsidP="00892A2F">
            <w:pPr>
              <w:spacing w:before="240"/>
            </w:pPr>
            <w:r>
              <w:t>Distr. générale</w:t>
            </w:r>
          </w:p>
          <w:p w:rsidR="00D86F3A" w:rsidRDefault="00D86F3A" w:rsidP="00D86F3A">
            <w:pPr>
              <w:spacing w:line="240" w:lineRule="exact"/>
            </w:pPr>
            <w:r>
              <w:t>21 décembre 2016</w:t>
            </w:r>
          </w:p>
          <w:p w:rsidR="00D86F3A" w:rsidRDefault="00D86F3A" w:rsidP="00D86F3A">
            <w:pPr>
              <w:spacing w:line="240" w:lineRule="exact"/>
            </w:pPr>
            <w:r>
              <w:t>Français</w:t>
            </w:r>
          </w:p>
          <w:p w:rsidR="00D86F3A" w:rsidRPr="00DB58B5" w:rsidRDefault="00D86F3A" w:rsidP="00D86F3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86F3A" w:rsidRPr="009E01B8" w:rsidRDefault="00D86F3A" w:rsidP="00AF0CB5">
      <w:pPr>
        <w:spacing w:before="120"/>
        <w:rPr>
          <w:b/>
          <w:sz w:val="24"/>
          <w:szCs w:val="24"/>
        </w:rPr>
      </w:pPr>
      <w:r w:rsidRPr="009E01B8">
        <w:rPr>
          <w:b/>
          <w:sz w:val="24"/>
          <w:szCs w:val="24"/>
        </w:rPr>
        <w:t>Groupe de travail des transports de marchandises dangereuses</w:t>
      </w:r>
    </w:p>
    <w:p w:rsidR="00D86F3A" w:rsidRPr="00926E87" w:rsidRDefault="00D86F3A"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Pr>
          <w:b/>
        </w:rPr>
        <w:br/>
      </w:r>
      <w:r w:rsidRPr="00926E87">
        <w:rPr>
          <w:b/>
        </w:rPr>
        <w:t>du Groupe de travail</w:t>
      </w:r>
      <w:r>
        <w:rPr>
          <w:b/>
        </w:rPr>
        <w:t xml:space="preserve"> </w:t>
      </w:r>
      <w:r w:rsidRPr="00926E87">
        <w:rPr>
          <w:b/>
        </w:rPr>
        <w:t>des transports de marchandises dangereuses</w:t>
      </w:r>
    </w:p>
    <w:p w:rsidR="00D86F3A" w:rsidRDefault="00FE3FA8" w:rsidP="00AF0CB5">
      <w:pPr>
        <w:spacing w:before="120"/>
      </w:pPr>
      <w:r>
        <w:t>Bern, 13-17 mars 2017</w:t>
      </w:r>
    </w:p>
    <w:p w:rsidR="00D86F3A" w:rsidRDefault="00D86F3A" w:rsidP="00AF0CB5">
      <w:r w:rsidRPr="00B93E72">
        <w:t>Point</w:t>
      </w:r>
      <w:r w:rsidR="00FE3FA8">
        <w:t xml:space="preserve"> 3 </w:t>
      </w:r>
      <w:r w:rsidRPr="00B93E72">
        <w:t>de l’ordre du jour provisoire</w:t>
      </w:r>
    </w:p>
    <w:p w:rsidR="00521640" w:rsidRPr="00FE3FA8" w:rsidRDefault="00D560E3" w:rsidP="00FE3FA8">
      <w:pPr>
        <w:rPr>
          <w:b/>
        </w:rPr>
      </w:pPr>
      <w:r w:rsidRPr="00FE3FA8">
        <w:rPr>
          <w:b/>
          <w:lang w:val="fr-FR"/>
        </w:rPr>
        <w:t>Normes</w:t>
      </w:r>
    </w:p>
    <w:p w:rsidR="00521640" w:rsidRPr="00D86F3A" w:rsidRDefault="00D560E3" w:rsidP="00FE3FA8">
      <w:pPr>
        <w:pStyle w:val="HChG"/>
      </w:pPr>
      <w:r w:rsidRPr="00D86F3A">
        <w:rPr>
          <w:lang w:val="fr-FR"/>
        </w:rPr>
        <w:tab/>
      </w:r>
      <w:r w:rsidRPr="00D86F3A">
        <w:rPr>
          <w:lang w:val="fr-FR"/>
        </w:rPr>
        <w:tab/>
        <w:t>Information sur les travaux en cours au CEN</w:t>
      </w:r>
    </w:p>
    <w:p w:rsidR="00521640" w:rsidRPr="00D86F3A" w:rsidRDefault="00D560E3" w:rsidP="00FE3FA8">
      <w:pPr>
        <w:pStyle w:val="H1G"/>
      </w:pPr>
      <w:r w:rsidRPr="00D86F3A">
        <w:rPr>
          <w:lang w:val="fr-FR"/>
        </w:rPr>
        <w:tab/>
      </w:r>
      <w:r w:rsidRPr="00D86F3A">
        <w:rPr>
          <w:lang w:val="fr-FR"/>
        </w:rPr>
        <w:tab/>
        <w:t>Communication du Comité européen de normalisation (CEN)</w:t>
      </w:r>
      <w:r w:rsidR="00FE3FA8" w:rsidRPr="00FE3FA8">
        <w:rPr>
          <w:rStyle w:val="Appelnotedebasdep"/>
          <w:b w:val="0"/>
          <w:sz w:val="20"/>
          <w:vertAlign w:val="baseline"/>
        </w:rPr>
        <w:footnoteReference w:customMarkFollows="1" w:id="2"/>
        <w:t>*</w:t>
      </w:r>
      <w:r w:rsidR="00FE3FA8" w:rsidRPr="00FE3FA8">
        <w:rPr>
          <w:b w:val="0"/>
          <w:sz w:val="20"/>
          <w:vertAlign w:val="superscript"/>
        </w:rPr>
        <w:t>,</w:t>
      </w:r>
      <w:r w:rsidR="00FE3FA8" w:rsidRPr="00FE3FA8">
        <w:rPr>
          <w:b w:val="0"/>
          <w:sz w:val="20"/>
        </w:rPr>
        <w:t xml:space="preserve"> </w:t>
      </w:r>
      <w:r w:rsidR="00FE3FA8" w:rsidRPr="00FE3FA8">
        <w:rPr>
          <w:rStyle w:val="Appelnotedebasdep"/>
          <w:b w:val="0"/>
          <w:sz w:val="20"/>
          <w:vertAlign w:val="baseline"/>
        </w:rPr>
        <w:footnoteReference w:customMarkFollows="1" w:id="3"/>
        <w:t>**</w:t>
      </w:r>
    </w:p>
    <w:p w:rsidR="00521640" w:rsidRPr="00D86F3A" w:rsidRDefault="00D560E3" w:rsidP="00FE3FA8">
      <w:pPr>
        <w:pStyle w:val="HChG"/>
      </w:pPr>
      <w:r w:rsidRPr="00D86F3A">
        <w:rPr>
          <w:lang w:val="fr-FR"/>
        </w:rPr>
        <w:tab/>
      </w:r>
      <w:r w:rsidRPr="00D86F3A">
        <w:rPr>
          <w:lang w:val="fr-FR"/>
        </w:rPr>
        <w:tab/>
        <w:t>Introduction</w:t>
      </w:r>
    </w:p>
    <w:p w:rsidR="00521640" w:rsidRPr="00D86F3A" w:rsidRDefault="00D560E3" w:rsidP="00FE3FA8">
      <w:pPr>
        <w:pStyle w:val="ParNoG"/>
      </w:pPr>
      <w:r w:rsidRPr="00D86F3A">
        <w:rPr>
          <w:lang w:val="fr-FR"/>
        </w:rPr>
        <w:t>Conformément à l</w:t>
      </w:r>
      <w:r w:rsidR="00D86F3A" w:rsidRPr="00D86F3A">
        <w:rPr>
          <w:lang w:val="fr-FR"/>
        </w:rPr>
        <w:t>’</w:t>
      </w:r>
      <w:r w:rsidRPr="00D86F3A">
        <w:rPr>
          <w:lang w:val="fr-FR"/>
        </w:rPr>
        <w:t>accord de coopération conclu entre le Comité européen de normalisation/Comité européen de normalisation électrotechnique et la Réunion commune (voir ECE/TRANS/WP.15/AC.1/122/Add.2, tel que modifié par l</w:t>
      </w:r>
      <w:r w:rsidR="00D86F3A" w:rsidRPr="00D86F3A">
        <w:rPr>
          <w:lang w:val="fr-FR"/>
        </w:rPr>
        <w:t>’</w:t>
      </w:r>
      <w:r w:rsidRPr="00D86F3A">
        <w:rPr>
          <w:lang w:val="fr-FR"/>
        </w:rPr>
        <w:t>annexe</w:t>
      </w:r>
      <w:r w:rsidR="00FE3FA8">
        <w:rPr>
          <w:lang w:val="fr-FR"/>
        </w:rPr>
        <w:t> </w:t>
      </w:r>
      <w:r w:rsidRPr="00D86F3A">
        <w:rPr>
          <w:lang w:val="fr-FR"/>
        </w:rPr>
        <w:t>III du document ECE/TRANS/WP.15/AC.1/130), le consultant du CEN doit informer la Réunion commune des travaux en cours au CEN sur l</w:t>
      </w:r>
      <w:r w:rsidR="00D86F3A" w:rsidRPr="00D86F3A">
        <w:rPr>
          <w:lang w:val="fr-FR"/>
        </w:rPr>
        <w:t>’</w:t>
      </w:r>
      <w:r w:rsidRPr="00D86F3A">
        <w:rPr>
          <w:lang w:val="fr-FR"/>
        </w:rPr>
        <w:t>élaboration de normes auxquelles devraient renvoyer le</w:t>
      </w:r>
      <w:r w:rsidR="00FE3FA8">
        <w:rPr>
          <w:lang w:val="fr-FR"/>
        </w:rPr>
        <w:t> </w:t>
      </w:r>
      <w:r w:rsidRPr="00D86F3A">
        <w:rPr>
          <w:lang w:val="fr-FR"/>
        </w:rPr>
        <w:t>RID, l</w:t>
      </w:r>
      <w:r w:rsidR="00D86F3A" w:rsidRPr="00D86F3A">
        <w:rPr>
          <w:lang w:val="fr-FR"/>
        </w:rPr>
        <w:t>’</w:t>
      </w:r>
      <w:r w:rsidRPr="00D86F3A">
        <w:rPr>
          <w:lang w:val="fr-FR"/>
        </w:rPr>
        <w:t>ADR et l</w:t>
      </w:r>
      <w:r w:rsidR="00D86F3A" w:rsidRPr="00D86F3A">
        <w:rPr>
          <w:lang w:val="fr-FR"/>
        </w:rPr>
        <w:t>’</w:t>
      </w:r>
      <w:r w:rsidRPr="00D86F3A">
        <w:rPr>
          <w:lang w:val="fr-FR"/>
        </w:rPr>
        <w:t>ADN.</w:t>
      </w:r>
    </w:p>
    <w:p w:rsidR="00521640" w:rsidRPr="00D86F3A" w:rsidRDefault="00D560E3" w:rsidP="00FE3FA8">
      <w:pPr>
        <w:pStyle w:val="H1G"/>
      </w:pPr>
      <w:r w:rsidRPr="00D86F3A">
        <w:rPr>
          <w:lang w:val="fr-FR"/>
        </w:rPr>
        <w:tab/>
      </w:r>
      <w:r w:rsidRPr="00D86F3A">
        <w:rPr>
          <w:lang w:val="fr-FR"/>
        </w:rPr>
        <w:tab/>
        <w:t>Nouvelle procédure d</w:t>
      </w:r>
      <w:r w:rsidR="00D86F3A" w:rsidRPr="00D86F3A">
        <w:rPr>
          <w:lang w:val="fr-FR"/>
        </w:rPr>
        <w:t>’</w:t>
      </w:r>
      <w:r w:rsidRPr="00D86F3A">
        <w:rPr>
          <w:lang w:val="fr-FR"/>
        </w:rPr>
        <w:t xml:space="preserve">enquête du CEN </w:t>
      </w:r>
      <w:r w:rsidR="00FE3FA8">
        <w:rPr>
          <w:lang w:val="fr-FR"/>
        </w:rPr>
        <w:t>−</w:t>
      </w:r>
      <w:r w:rsidRPr="00D86F3A">
        <w:rPr>
          <w:lang w:val="fr-FR"/>
        </w:rPr>
        <w:t xml:space="preserve"> Enquête de trois mois </w:t>
      </w:r>
      <w:r w:rsidR="00FE3FA8">
        <w:rPr>
          <w:lang w:val="fr-FR"/>
        </w:rPr>
        <w:br/>
      </w:r>
      <w:r w:rsidRPr="00D86F3A">
        <w:rPr>
          <w:lang w:val="fr-FR"/>
        </w:rPr>
        <w:t>avec vote pondéré et</w:t>
      </w:r>
      <w:r w:rsidR="00FE3FA8">
        <w:rPr>
          <w:lang w:val="fr-FR"/>
        </w:rPr>
        <w:t xml:space="preserve"> </w:t>
      </w:r>
      <w:r w:rsidRPr="00D86F3A">
        <w:rPr>
          <w:lang w:val="fr-FR"/>
        </w:rPr>
        <w:t xml:space="preserve">vote formel facultatif pour les projets </w:t>
      </w:r>
      <w:r w:rsidR="00FE3FA8">
        <w:rPr>
          <w:lang w:val="fr-FR"/>
        </w:rPr>
        <w:br/>
      </w:r>
      <w:r w:rsidRPr="00D86F3A">
        <w:rPr>
          <w:lang w:val="fr-FR"/>
        </w:rPr>
        <w:t>endogènes du CEN</w:t>
      </w:r>
    </w:p>
    <w:p w:rsidR="00521640" w:rsidRPr="003F1173" w:rsidRDefault="00D560E3" w:rsidP="00FE3FA8">
      <w:pPr>
        <w:pStyle w:val="ParNoG"/>
        <w:rPr>
          <w:spacing w:val="-1"/>
          <w:lang w:val="fr-FR"/>
        </w:rPr>
      </w:pPr>
      <w:r w:rsidRPr="003F1173">
        <w:rPr>
          <w:lang w:val="fr-FR"/>
        </w:rPr>
        <w:t>Soucieux d</w:t>
      </w:r>
      <w:r w:rsidR="00D86F3A" w:rsidRPr="003F1173">
        <w:rPr>
          <w:lang w:val="fr-FR"/>
        </w:rPr>
        <w:t>’</w:t>
      </w:r>
      <w:r w:rsidRPr="003F1173">
        <w:rPr>
          <w:lang w:val="fr-FR"/>
        </w:rPr>
        <w:t>améliorer les mécanismes et les procédures d</w:t>
      </w:r>
      <w:r w:rsidR="00D86F3A" w:rsidRPr="003F1173">
        <w:rPr>
          <w:lang w:val="fr-FR"/>
        </w:rPr>
        <w:t>’</w:t>
      </w:r>
      <w:r w:rsidRPr="003F1173">
        <w:rPr>
          <w:lang w:val="fr-FR"/>
        </w:rPr>
        <w:t>élaboration de normes EN, tenant compte des modifications similaires apportées aux procédures de l</w:t>
      </w:r>
      <w:r w:rsidR="00D86F3A" w:rsidRPr="003F1173">
        <w:rPr>
          <w:lang w:val="fr-FR"/>
        </w:rPr>
        <w:t>’</w:t>
      </w:r>
      <w:r w:rsidRPr="003F1173">
        <w:rPr>
          <w:lang w:val="fr-FR"/>
        </w:rPr>
        <w:t xml:space="preserve">ISO et incité à agir en ce sens par la communication COM(2011)311 de la Commission européenne </w:t>
      </w:r>
      <w:r w:rsidRPr="003F1173">
        <w:rPr>
          <w:lang w:val="fr-FR"/>
        </w:rPr>
        <w:lastRenderedPageBreak/>
        <w:t>demandant une réduction de 50 % du temps moyen d</w:t>
      </w:r>
      <w:r w:rsidR="00D86F3A" w:rsidRPr="003F1173">
        <w:rPr>
          <w:lang w:val="fr-FR"/>
        </w:rPr>
        <w:t>’</w:t>
      </w:r>
      <w:r w:rsidRPr="003F1173">
        <w:rPr>
          <w:lang w:val="fr-FR"/>
        </w:rPr>
        <w:t xml:space="preserve">élaboration des normes européennes, </w:t>
      </w:r>
      <w:r w:rsidRPr="003F1173">
        <w:rPr>
          <w:spacing w:val="-3"/>
          <w:lang w:val="fr-FR"/>
        </w:rPr>
        <w:t>le CEN a adopté une nouvelle procédure d</w:t>
      </w:r>
      <w:r w:rsidR="00D86F3A" w:rsidRPr="003F1173">
        <w:rPr>
          <w:spacing w:val="-3"/>
          <w:lang w:val="fr-FR"/>
        </w:rPr>
        <w:t>’</w:t>
      </w:r>
      <w:r w:rsidRPr="003F1173">
        <w:rPr>
          <w:spacing w:val="-3"/>
          <w:lang w:val="fr-FR"/>
        </w:rPr>
        <w:t>enquête (décision CEN/BT 35/2014). Celle-ci a commencé à s</w:t>
      </w:r>
      <w:r w:rsidR="00D86F3A" w:rsidRPr="003F1173">
        <w:rPr>
          <w:spacing w:val="-3"/>
          <w:lang w:val="fr-FR"/>
        </w:rPr>
        <w:t>’</w:t>
      </w:r>
      <w:r w:rsidRPr="003F1173">
        <w:rPr>
          <w:spacing w:val="-3"/>
          <w:lang w:val="fr-FR"/>
        </w:rPr>
        <w:t>appliquer le 1</w:t>
      </w:r>
      <w:r w:rsidRPr="003F1173">
        <w:rPr>
          <w:spacing w:val="-3"/>
          <w:vertAlign w:val="superscript"/>
          <w:lang w:val="fr-FR"/>
        </w:rPr>
        <w:t>er</w:t>
      </w:r>
      <w:r w:rsidRPr="003F1173">
        <w:rPr>
          <w:spacing w:val="-3"/>
          <w:lang w:val="fr-FR"/>
        </w:rPr>
        <w:t> janvier 2015 à tous les projets reçus à partir du 23 octobre 2014.</w:t>
      </w:r>
    </w:p>
    <w:p w:rsidR="00521640" w:rsidRPr="00D86F3A" w:rsidRDefault="00D560E3" w:rsidP="00FE3FA8">
      <w:pPr>
        <w:pStyle w:val="ParNoG"/>
        <w:keepNext/>
      </w:pPr>
      <w:r w:rsidRPr="00D86F3A">
        <w:rPr>
          <w:lang w:val="fr-FR"/>
        </w:rPr>
        <w:t>Par rapport à l</w:t>
      </w:r>
      <w:r w:rsidR="00D86F3A" w:rsidRPr="00D86F3A">
        <w:rPr>
          <w:lang w:val="fr-FR"/>
        </w:rPr>
        <w:t>’</w:t>
      </w:r>
      <w:r w:rsidRPr="00D86F3A">
        <w:rPr>
          <w:lang w:val="fr-FR"/>
        </w:rPr>
        <w:t>état antérieur de statu quo, les modifications sont les suivantes :</w:t>
      </w:r>
    </w:p>
    <w:p w:rsidR="00521640" w:rsidRPr="00D86F3A" w:rsidRDefault="00D560E3" w:rsidP="00FE3FA8">
      <w:pPr>
        <w:pStyle w:val="Bullet1G"/>
      </w:pPr>
      <w:r w:rsidRPr="00D86F3A">
        <w:rPr>
          <w:lang w:val="fr-FR"/>
        </w:rPr>
        <w:t>La phase d</w:t>
      </w:r>
      <w:r w:rsidR="00D86F3A" w:rsidRPr="00D86F3A">
        <w:rPr>
          <w:lang w:val="fr-FR"/>
        </w:rPr>
        <w:t>’</w:t>
      </w:r>
      <w:r w:rsidRPr="00D86F3A">
        <w:rPr>
          <w:lang w:val="fr-FR"/>
        </w:rPr>
        <w:t>enquête devient en fait un vote pondéré ;</w:t>
      </w:r>
    </w:p>
    <w:p w:rsidR="00521640" w:rsidRPr="00D86F3A" w:rsidRDefault="00D560E3" w:rsidP="00FE3FA8">
      <w:pPr>
        <w:pStyle w:val="Bullet1G"/>
      </w:pPr>
      <w:r w:rsidRPr="00D86F3A">
        <w:rPr>
          <w:lang w:val="fr-FR"/>
        </w:rPr>
        <w:t>Les membres du CEN votent en répondant comme suit : OUI, NON, ou ABSTENTION ;</w:t>
      </w:r>
    </w:p>
    <w:p w:rsidR="00521640" w:rsidRPr="00D86F3A" w:rsidRDefault="000D2340" w:rsidP="00FE3FA8">
      <w:pPr>
        <w:pStyle w:val="SingleTxtG"/>
        <w:ind w:left="1701"/>
      </w:pPr>
      <w:r>
        <w:rPr>
          <w:lang w:val="fr-FR"/>
        </w:rPr>
        <w:t>(</w:t>
      </w:r>
      <w:r w:rsidR="00D560E3" w:rsidRPr="00D86F3A">
        <w:rPr>
          <w:lang w:val="fr-FR"/>
        </w:rPr>
        <w:t>Les évaluations faites par le consultant du CEN doivent aussi trancher à ce stade sur la question du oui ou du non. Le Comité technique du CEN examine les observations et lance un scrutin d</w:t>
      </w:r>
      <w:r w:rsidR="00D86F3A" w:rsidRPr="00D86F3A">
        <w:rPr>
          <w:lang w:val="fr-FR"/>
        </w:rPr>
        <w:t>’</w:t>
      </w:r>
      <w:r w:rsidR="00D560E3" w:rsidRPr="00D86F3A">
        <w:rPr>
          <w:lang w:val="fr-FR"/>
        </w:rPr>
        <w:t>une durée d</w:t>
      </w:r>
      <w:r w:rsidR="00D86F3A" w:rsidRPr="00D86F3A">
        <w:rPr>
          <w:lang w:val="fr-FR"/>
        </w:rPr>
        <w:t>’</w:t>
      </w:r>
      <w:r w:rsidR="00D560E3" w:rsidRPr="00D86F3A">
        <w:rPr>
          <w:lang w:val="fr-FR"/>
        </w:rPr>
        <w:t>un mois pour la décision de ne pas procéder à un vote formel.)</w:t>
      </w:r>
    </w:p>
    <w:p w:rsidR="00521640" w:rsidRPr="00D86F3A" w:rsidRDefault="00D560E3" w:rsidP="00FE3FA8">
      <w:pPr>
        <w:pStyle w:val="Bullet1G"/>
      </w:pPr>
      <w:r w:rsidRPr="00D86F3A">
        <w:rPr>
          <w:lang w:val="fr-FR"/>
        </w:rPr>
        <w:t>L</w:t>
      </w:r>
      <w:r w:rsidR="00D86F3A" w:rsidRPr="00D86F3A">
        <w:rPr>
          <w:lang w:val="fr-FR"/>
        </w:rPr>
        <w:t>’</w:t>
      </w:r>
      <w:r w:rsidRPr="00D86F3A">
        <w:rPr>
          <w:lang w:val="fr-FR"/>
        </w:rPr>
        <w:t>approbation nécessite un vote pondéré positif à 71 % et une majorité simple ;</w:t>
      </w:r>
    </w:p>
    <w:p w:rsidR="00521640" w:rsidRPr="00D86F3A" w:rsidRDefault="00D560E3" w:rsidP="00FE3FA8">
      <w:pPr>
        <w:pStyle w:val="Bullet1G"/>
      </w:pPr>
      <w:r w:rsidRPr="00FE3FA8">
        <w:rPr>
          <w:u w:val="single"/>
          <w:lang w:val="fr-FR"/>
        </w:rPr>
        <w:t>La durée de l</w:t>
      </w:r>
      <w:r w:rsidR="00D86F3A" w:rsidRPr="00FE3FA8">
        <w:rPr>
          <w:u w:val="single"/>
          <w:lang w:val="fr-FR"/>
        </w:rPr>
        <w:t>’</w:t>
      </w:r>
      <w:r w:rsidRPr="00FE3FA8">
        <w:rPr>
          <w:u w:val="single"/>
          <w:lang w:val="fr-FR"/>
        </w:rPr>
        <w:t>enquête, initialement de cinq mois, passe à trois mois</w:t>
      </w:r>
      <w:r w:rsidRPr="00D86F3A">
        <w:rPr>
          <w:lang w:val="fr-FR"/>
        </w:rPr>
        <w:t> ;</w:t>
      </w:r>
    </w:p>
    <w:p w:rsidR="00521640" w:rsidRPr="00D86F3A" w:rsidRDefault="00D560E3" w:rsidP="00FE3FA8">
      <w:pPr>
        <w:pStyle w:val="Bullet1G"/>
      </w:pPr>
      <w:r w:rsidRPr="00D86F3A">
        <w:rPr>
          <w:lang w:val="fr-FR"/>
        </w:rPr>
        <w:t>En fonction des résultats de l</w:t>
      </w:r>
      <w:r w:rsidR="00D86F3A" w:rsidRPr="00D86F3A">
        <w:rPr>
          <w:lang w:val="fr-FR"/>
        </w:rPr>
        <w:t>’</w:t>
      </w:r>
      <w:r w:rsidRPr="00D86F3A">
        <w:rPr>
          <w:lang w:val="fr-FR"/>
        </w:rPr>
        <w:t>enquête, le Comité technique du CEN peut décider de ne pas procéder à un vote formel et de passer immédiatement à la publication</w:t>
      </w:r>
      <w:r w:rsidR="00FE3FA8">
        <w:rPr>
          <w:lang w:val="fr-FR"/>
        </w:rPr>
        <w:t>.</w:t>
      </w:r>
    </w:p>
    <w:p w:rsidR="00521640" w:rsidRPr="00D86F3A" w:rsidRDefault="00D560E3" w:rsidP="00FE3FA8">
      <w:pPr>
        <w:pStyle w:val="ParNoG"/>
      </w:pPr>
      <w:r w:rsidRPr="00D86F3A">
        <w:rPr>
          <w:lang w:val="fr-FR"/>
        </w:rPr>
        <w:t>Ces modifications ont des répercussions sur la coopération entre la Réunion commune et le CEN et les procédures de coopération convenues, en particulier en ce qui concerne les délais de communication des observations du Groupe de travail des normes de la Réunion commune et le calendrier du CEN. Le rôle des téléconférences est aujourd</w:t>
      </w:r>
      <w:r w:rsidR="00D86F3A" w:rsidRPr="00D86F3A">
        <w:rPr>
          <w:lang w:val="fr-FR"/>
        </w:rPr>
        <w:t>’</w:t>
      </w:r>
      <w:r w:rsidRPr="00D86F3A">
        <w:rPr>
          <w:lang w:val="fr-FR"/>
        </w:rPr>
        <w:t>hui essentiel. Dès que ses procédures modifiées seront arrêtées, le CEN soumettra des propositions de modification des procédures de coopération s</w:t>
      </w:r>
      <w:r w:rsidR="00D86F3A" w:rsidRPr="00D86F3A">
        <w:rPr>
          <w:lang w:val="fr-FR"/>
        </w:rPr>
        <w:t>’</w:t>
      </w:r>
      <w:r w:rsidRPr="00D86F3A">
        <w:rPr>
          <w:lang w:val="fr-FR"/>
        </w:rPr>
        <w:t>il y a lieu.</w:t>
      </w:r>
    </w:p>
    <w:p w:rsidR="00521640" w:rsidRPr="00D86F3A" w:rsidRDefault="00D560E3" w:rsidP="00FE3FA8">
      <w:pPr>
        <w:pStyle w:val="H1G"/>
      </w:pPr>
      <w:r w:rsidRPr="00D86F3A">
        <w:rPr>
          <w:lang w:val="fr-FR"/>
        </w:rPr>
        <w:tab/>
      </w:r>
      <w:r w:rsidRPr="00D86F3A">
        <w:rPr>
          <w:lang w:val="fr-FR"/>
        </w:rPr>
        <w:tab/>
        <w:t>Activités menées durant le dernier semestre</w:t>
      </w:r>
    </w:p>
    <w:p w:rsidR="00521640" w:rsidRPr="00D86F3A" w:rsidRDefault="00D560E3" w:rsidP="00FE3FA8">
      <w:pPr>
        <w:pStyle w:val="ParNoG"/>
      </w:pPr>
      <w:r w:rsidRPr="00D86F3A">
        <w:rPr>
          <w:lang w:val="fr-FR"/>
        </w:rPr>
        <w:t>Le CEN a établi deux envois, qui comprennent des évaluations des projets. Un troisième envoi contenant des normes à caractère général pourrait être établi en janvier</w:t>
      </w:r>
      <w:r w:rsidR="00FE3FA8">
        <w:rPr>
          <w:lang w:val="fr-FR"/>
        </w:rPr>
        <w:t> </w:t>
      </w:r>
      <w:r w:rsidRPr="00D86F3A">
        <w:rPr>
          <w:lang w:val="fr-FR"/>
        </w:rPr>
        <w:t>2017.</w:t>
      </w:r>
    </w:p>
    <w:p w:rsidR="00521640" w:rsidRPr="00D86F3A" w:rsidRDefault="00D560E3" w:rsidP="00FE3FA8">
      <w:pPr>
        <w:pStyle w:val="H1G"/>
      </w:pPr>
      <w:r w:rsidRPr="00D86F3A">
        <w:rPr>
          <w:lang w:val="fr-FR"/>
        </w:rPr>
        <w:tab/>
      </w:r>
      <w:r w:rsidRPr="00D86F3A">
        <w:rPr>
          <w:lang w:val="fr-FR"/>
        </w:rPr>
        <w:tab/>
        <w:t>Nouveaux points inscrits au programme de travail</w:t>
      </w:r>
    </w:p>
    <w:p w:rsidR="00521640" w:rsidRPr="00D86F3A" w:rsidRDefault="00D560E3" w:rsidP="00FE3FA8">
      <w:pPr>
        <w:pStyle w:val="ParNoG"/>
      </w:pPr>
      <w:r w:rsidRPr="00D86F3A">
        <w:rPr>
          <w:lang w:val="fr-FR"/>
        </w:rPr>
        <w:t>S</w:t>
      </w:r>
      <w:r w:rsidR="00D86F3A" w:rsidRPr="00D86F3A">
        <w:rPr>
          <w:lang w:val="fr-FR"/>
        </w:rPr>
        <w:t>’</w:t>
      </w:r>
      <w:r w:rsidRPr="00D86F3A">
        <w:rPr>
          <w:lang w:val="fr-FR"/>
        </w:rPr>
        <w:t>agissant du programme de travail du CEN, la Réunion commune est invitée à noter qu</w:t>
      </w:r>
      <w:r w:rsidR="00D86F3A" w:rsidRPr="00D86F3A">
        <w:rPr>
          <w:lang w:val="fr-FR"/>
        </w:rPr>
        <w:t>’</w:t>
      </w:r>
      <w:r w:rsidRPr="00D86F3A">
        <w:rPr>
          <w:lang w:val="fr-FR"/>
        </w:rPr>
        <w:t>il a été décidé depuis la dernière session d</w:t>
      </w:r>
      <w:r w:rsidR="00D86F3A" w:rsidRPr="00D86F3A">
        <w:rPr>
          <w:lang w:val="fr-FR"/>
        </w:rPr>
        <w:t>’</w:t>
      </w:r>
      <w:r w:rsidRPr="00D86F3A">
        <w:rPr>
          <w:lang w:val="fr-FR"/>
        </w:rPr>
        <w:t>inscrire de nouveaux points concernant le transport des marchandises dangereuses au programme de travail des Comités techniques 23, 268, 286 et 296 du CEN (voir tableau ci-après). Il a été convenu de réexaminer d</w:t>
      </w:r>
      <w:r w:rsidR="00D86F3A" w:rsidRPr="00D86F3A">
        <w:rPr>
          <w:lang w:val="fr-FR"/>
        </w:rPr>
        <w:t>’</w:t>
      </w:r>
      <w:r w:rsidRPr="00D86F3A">
        <w:rPr>
          <w:lang w:val="fr-FR"/>
        </w:rPr>
        <w:t>autres normes du CEN déjà mentionnées dans le RID, l</w:t>
      </w:r>
      <w:r w:rsidR="00D86F3A" w:rsidRPr="00D86F3A">
        <w:rPr>
          <w:lang w:val="fr-FR"/>
        </w:rPr>
        <w:t>’</w:t>
      </w:r>
      <w:r w:rsidRPr="00D86F3A">
        <w:rPr>
          <w:lang w:val="fr-FR"/>
        </w:rPr>
        <w:t>ADR et l</w:t>
      </w:r>
      <w:r w:rsidR="00D86F3A" w:rsidRPr="00D86F3A">
        <w:rPr>
          <w:lang w:val="fr-FR"/>
        </w:rPr>
        <w:t>’</w:t>
      </w:r>
      <w:r w:rsidRPr="00D86F3A">
        <w:rPr>
          <w:lang w:val="fr-FR"/>
        </w:rPr>
        <w:t>ADN. Toutes ne sont pas considérées comme susceptibles d</w:t>
      </w:r>
      <w:r w:rsidR="00D86F3A" w:rsidRPr="00D86F3A">
        <w:rPr>
          <w:lang w:val="fr-FR"/>
        </w:rPr>
        <w:t>’</w:t>
      </w:r>
      <w:r w:rsidRPr="00D86F3A">
        <w:rPr>
          <w:lang w:val="fr-FR"/>
        </w:rPr>
        <w:t>être mentionnées dans ces règlements.</w:t>
      </w:r>
    </w:p>
    <w:p w:rsidR="00521640" w:rsidRPr="00D86F3A" w:rsidRDefault="00D560E3" w:rsidP="00FE3FA8">
      <w:pPr>
        <w:pStyle w:val="ParNoG"/>
        <w:rPr>
          <w:lang w:val="fr-FR"/>
        </w:rPr>
      </w:pPr>
      <w:r w:rsidRPr="00D86F3A">
        <w:rPr>
          <w:lang w:val="fr-FR"/>
        </w:rPr>
        <w:t>Les membres de la Réunion commune sont invités à recommander à leurs experts de participer au travail de rédaction et de révision relatif à ces points, par l</w:t>
      </w:r>
      <w:r w:rsidR="00D86F3A" w:rsidRPr="00D86F3A">
        <w:rPr>
          <w:lang w:val="fr-FR"/>
        </w:rPr>
        <w:t>’</w:t>
      </w:r>
      <w:r w:rsidRPr="00D86F3A">
        <w:rPr>
          <w:lang w:val="fr-FR"/>
        </w:rPr>
        <w:t>intermédiaire de leurs organis</w:t>
      </w:r>
      <w:r w:rsidR="00FE3FA8">
        <w:rPr>
          <w:lang w:val="fr-FR"/>
        </w:rPr>
        <w:t>mes de normalisation nationaux.</w:t>
      </w:r>
    </w:p>
    <w:p w:rsidR="00F9573C" w:rsidRDefault="00FE3FA8" w:rsidP="00EC17DF">
      <w:pPr>
        <w:pStyle w:val="H23G"/>
        <w:rPr>
          <w:lang w:val="fr-FR"/>
        </w:rPr>
      </w:pPr>
      <w:r>
        <w:rPr>
          <w:lang w:val="fr-FR"/>
        </w:rPr>
        <w:lastRenderedPageBreak/>
        <w:tab/>
      </w:r>
      <w:r>
        <w:rPr>
          <w:lang w:val="fr-FR"/>
        </w:rPr>
        <w:tab/>
      </w:r>
      <w:r w:rsidR="00D560E3" w:rsidRPr="00D86F3A">
        <w:rPr>
          <w:lang w:val="fr-FR"/>
        </w:rPr>
        <w:t>Tableau des nouveaux points inscrits au programme de travail du CEN concernant des dispositions du RID, de l</w:t>
      </w:r>
      <w:r w:rsidR="00D86F3A" w:rsidRPr="00D86F3A">
        <w:rPr>
          <w:lang w:val="fr-FR"/>
        </w:rPr>
        <w:t>’</w:t>
      </w:r>
      <w:r w:rsidR="00D560E3" w:rsidRPr="00D86F3A">
        <w:rPr>
          <w:lang w:val="fr-FR"/>
        </w:rPr>
        <w:t>ADR et de l</w:t>
      </w:r>
      <w:r w:rsidR="00D86F3A" w:rsidRPr="00D86F3A">
        <w:rPr>
          <w:lang w:val="fr-FR"/>
        </w:rPr>
        <w:t>’</w:t>
      </w:r>
      <w:r w:rsidR="00D560E3" w:rsidRPr="00D86F3A">
        <w:rPr>
          <w:lang w:val="fr-FR"/>
        </w:rPr>
        <w:t>ADN</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21"/>
        <w:gridCol w:w="1134"/>
        <w:gridCol w:w="1971"/>
        <w:gridCol w:w="4078"/>
      </w:tblGrid>
      <w:tr w:rsidR="00EC17DF" w:rsidRPr="00455F4D" w:rsidTr="00D560E3">
        <w:trPr>
          <w:tblHeader/>
        </w:trPr>
        <w:tc>
          <w:tcPr>
            <w:tcW w:w="1321" w:type="dxa"/>
            <w:shd w:val="clear" w:color="auto" w:fill="F2F2F2" w:themeFill="background1" w:themeFillShade="F2"/>
            <w:vAlign w:val="bottom"/>
          </w:tcPr>
          <w:p w:rsidR="00D86F3A" w:rsidRPr="00455F4D" w:rsidRDefault="00D86F3A" w:rsidP="00D7446F">
            <w:pPr>
              <w:keepNext/>
              <w:keepLines/>
              <w:spacing w:before="80" w:after="80" w:line="200" w:lineRule="exact"/>
              <w:ind w:left="28" w:right="28"/>
              <w:rPr>
                <w:i/>
                <w:sz w:val="16"/>
                <w:szCs w:val="18"/>
              </w:rPr>
            </w:pPr>
            <w:r w:rsidRPr="00455F4D">
              <w:rPr>
                <w:i/>
                <w:sz w:val="16"/>
                <w:lang w:val="fr-FR"/>
              </w:rPr>
              <w:t>Organisme de normalisation responsable</w:t>
            </w:r>
          </w:p>
        </w:tc>
        <w:tc>
          <w:tcPr>
            <w:tcW w:w="1134" w:type="dxa"/>
            <w:shd w:val="clear" w:color="auto" w:fill="F2F2F2" w:themeFill="background1" w:themeFillShade="F2"/>
            <w:vAlign w:val="bottom"/>
          </w:tcPr>
          <w:p w:rsidR="00D86F3A" w:rsidRPr="00455F4D" w:rsidRDefault="00D86F3A" w:rsidP="00D7446F">
            <w:pPr>
              <w:keepNext/>
              <w:keepLines/>
              <w:spacing w:before="80" w:after="80" w:line="200" w:lineRule="exact"/>
              <w:ind w:left="28" w:right="28"/>
              <w:rPr>
                <w:i/>
                <w:sz w:val="16"/>
                <w:lang w:val="fr-FR"/>
              </w:rPr>
            </w:pPr>
            <w:r w:rsidRPr="00455F4D">
              <w:rPr>
                <w:i/>
                <w:sz w:val="16"/>
                <w:lang w:val="fr-FR"/>
              </w:rPr>
              <w:t xml:space="preserve">Numéro </w:t>
            </w:r>
            <w:r w:rsidR="00D7446F">
              <w:rPr>
                <w:i/>
                <w:sz w:val="16"/>
                <w:lang w:val="fr-FR"/>
              </w:rPr>
              <w:br/>
            </w:r>
            <w:r w:rsidRPr="00455F4D">
              <w:rPr>
                <w:i/>
                <w:sz w:val="16"/>
                <w:lang w:val="fr-FR"/>
              </w:rPr>
              <w:t>du</w:t>
            </w:r>
            <w:r w:rsidR="00D7446F">
              <w:rPr>
                <w:i/>
                <w:sz w:val="16"/>
                <w:lang w:val="fr-FR"/>
              </w:rPr>
              <w:t xml:space="preserve"> </w:t>
            </w:r>
            <w:r w:rsidRPr="00455F4D">
              <w:rPr>
                <w:i/>
                <w:sz w:val="16"/>
                <w:lang w:val="fr-FR"/>
              </w:rPr>
              <w:t>point</w:t>
            </w:r>
          </w:p>
        </w:tc>
        <w:tc>
          <w:tcPr>
            <w:tcW w:w="1971" w:type="dxa"/>
            <w:shd w:val="clear" w:color="auto" w:fill="F2F2F2" w:themeFill="background1" w:themeFillShade="F2"/>
            <w:vAlign w:val="bottom"/>
          </w:tcPr>
          <w:p w:rsidR="00D86F3A" w:rsidRPr="00455F4D" w:rsidRDefault="00D86F3A" w:rsidP="00D7446F">
            <w:pPr>
              <w:keepNext/>
              <w:keepLines/>
              <w:spacing w:before="80" w:after="80" w:line="200" w:lineRule="exact"/>
              <w:ind w:left="28" w:right="28"/>
              <w:rPr>
                <w:i/>
                <w:sz w:val="16"/>
                <w:lang w:val="fr-FR"/>
              </w:rPr>
            </w:pPr>
            <w:r w:rsidRPr="00455F4D">
              <w:rPr>
                <w:i/>
                <w:sz w:val="16"/>
                <w:lang w:val="fr-FR"/>
              </w:rPr>
              <w:t>Référence</w:t>
            </w:r>
          </w:p>
        </w:tc>
        <w:tc>
          <w:tcPr>
            <w:tcW w:w="4078" w:type="dxa"/>
            <w:shd w:val="clear" w:color="auto" w:fill="F2F2F2" w:themeFill="background1" w:themeFillShade="F2"/>
            <w:vAlign w:val="bottom"/>
          </w:tcPr>
          <w:p w:rsidR="00D86F3A" w:rsidRPr="00455F4D" w:rsidRDefault="00D86F3A" w:rsidP="00D7446F">
            <w:pPr>
              <w:keepNext/>
              <w:keepLines/>
              <w:spacing w:before="80" w:after="80" w:line="200" w:lineRule="exact"/>
              <w:ind w:left="28" w:right="28"/>
              <w:rPr>
                <w:i/>
                <w:iCs/>
                <w:sz w:val="16"/>
                <w:szCs w:val="18"/>
              </w:rPr>
            </w:pPr>
            <w:r w:rsidRPr="00455F4D">
              <w:rPr>
                <w:i/>
                <w:sz w:val="16"/>
                <w:lang w:val="fr-FR"/>
              </w:rPr>
              <w:t>Titre</w:t>
            </w:r>
          </w:p>
        </w:tc>
      </w:tr>
      <w:tr w:rsidR="00D560E3" w:rsidRPr="00455F4D" w:rsidTr="00D560E3">
        <w:tc>
          <w:tcPr>
            <w:tcW w:w="1321" w:type="dxa"/>
            <w:shd w:val="clear" w:color="auto" w:fill="auto"/>
          </w:tcPr>
          <w:p w:rsidR="00D86F3A" w:rsidRPr="00455F4D" w:rsidRDefault="00D86F3A" w:rsidP="00D7446F">
            <w:pPr>
              <w:keepNext/>
              <w:keepLines/>
              <w:spacing w:before="40" w:after="120"/>
              <w:ind w:left="28" w:right="28"/>
              <w:rPr>
                <w:szCs w:val="18"/>
              </w:rPr>
            </w:pPr>
            <w:r w:rsidRPr="00455F4D">
              <w:rPr>
                <w:lang w:val="fr-FR"/>
              </w:rPr>
              <w:t>CEN/TC 23</w:t>
            </w:r>
          </w:p>
        </w:tc>
        <w:tc>
          <w:tcPr>
            <w:tcW w:w="1134" w:type="dxa"/>
            <w:shd w:val="clear" w:color="auto" w:fill="auto"/>
          </w:tcPr>
          <w:p w:rsidR="00D86F3A" w:rsidRPr="00455F4D" w:rsidRDefault="00D86F3A" w:rsidP="00D7446F">
            <w:pPr>
              <w:keepNext/>
              <w:keepLines/>
              <w:spacing w:before="40" w:after="120"/>
              <w:ind w:left="28" w:right="28"/>
              <w:rPr>
                <w:lang w:val="fr-FR"/>
              </w:rPr>
            </w:pPr>
            <w:r w:rsidRPr="00455F4D">
              <w:rPr>
                <w:lang w:val="fr-FR"/>
              </w:rPr>
              <w:t>00023200</w:t>
            </w:r>
          </w:p>
        </w:tc>
        <w:tc>
          <w:tcPr>
            <w:tcW w:w="1971" w:type="dxa"/>
            <w:shd w:val="clear" w:color="auto" w:fill="auto"/>
          </w:tcPr>
          <w:p w:rsidR="00D86F3A" w:rsidRPr="00455F4D" w:rsidRDefault="00D86F3A" w:rsidP="00D7446F">
            <w:pPr>
              <w:keepNext/>
              <w:keepLines/>
              <w:spacing w:before="40" w:after="120"/>
              <w:ind w:left="28" w:right="28"/>
              <w:rPr>
                <w:lang w:val="fr-FR"/>
              </w:rPr>
            </w:pPr>
            <w:r w:rsidRPr="00455F4D">
              <w:rPr>
                <w:lang w:val="fr-FR"/>
              </w:rPr>
              <w:t>prCEN/TR 14473 rev</w:t>
            </w:r>
          </w:p>
        </w:tc>
        <w:tc>
          <w:tcPr>
            <w:tcW w:w="4078" w:type="dxa"/>
            <w:shd w:val="clear" w:color="auto" w:fill="auto"/>
          </w:tcPr>
          <w:p w:rsidR="00D86F3A" w:rsidRPr="00455F4D" w:rsidRDefault="00D86F3A" w:rsidP="00F02481">
            <w:pPr>
              <w:keepNext/>
              <w:keepLines/>
              <w:spacing w:before="40" w:after="120"/>
              <w:ind w:left="28" w:right="28"/>
              <w:rPr>
                <w:szCs w:val="18"/>
              </w:rPr>
            </w:pPr>
            <w:r w:rsidRPr="00455F4D">
              <w:rPr>
                <w:lang w:val="fr-FR"/>
              </w:rPr>
              <w:t xml:space="preserve">Bouteilles à gaz transportables </w:t>
            </w:r>
            <w:r w:rsidR="00D560E3">
              <w:rPr>
                <w:lang w:val="fr-FR"/>
              </w:rPr>
              <w:t>−</w:t>
            </w:r>
            <w:r w:rsidRPr="00455F4D">
              <w:rPr>
                <w:lang w:val="fr-FR"/>
              </w:rPr>
              <w:t xml:space="preserve"> </w:t>
            </w:r>
            <w:r w:rsidR="00F02481">
              <w:rPr>
                <w:lang w:val="fr-FR"/>
              </w:rPr>
              <w:t>M</w:t>
            </w:r>
            <w:r w:rsidRPr="00455F4D">
              <w:rPr>
                <w:lang w:val="fr-FR"/>
              </w:rPr>
              <w:t>atière poreuse pour les bouteilles d’acétylène</w:t>
            </w:r>
          </w:p>
        </w:tc>
      </w:tr>
      <w:tr w:rsidR="00455F4D" w:rsidRPr="00455F4D" w:rsidTr="00D560E3">
        <w:tc>
          <w:tcPr>
            <w:tcW w:w="1321" w:type="dxa"/>
            <w:shd w:val="clear" w:color="auto" w:fill="auto"/>
          </w:tcPr>
          <w:p w:rsidR="00D86F3A" w:rsidRPr="00455F4D" w:rsidRDefault="00D86F3A" w:rsidP="00D7446F">
            <w:pPr>
              <w:spacing w:before="40" w:after="120"/>
              <w:ind w:left="28" w:right="28"/>
              <w:rPr>
                <w:szCs w:val="18"/>
              </w:rPr>
            </w:pPr>
            <w:r w:rsidRPr="00455F4D">
              <w:rPr>
                <w:lang w:val="fr-FR"/>
              </w:rPr>
              <w:t>CEN/TC 23</w:t>
            </w:r>
          </w:p>
        </w:tc>
        <w:tc>
          <w:tcPr>
            <w:tcW w:w="1134" w:type="dxa"/>
            <w:shd w:val="clear" w:color="auto" w:fill="auto"/>
          </w:tcPr>
          <w:p w:rsidR="00D86F3A" w:rsidRPr="00455F4D" w:rsidRDefault="00D86F3A" w:rsidP="00D7446F">
            <w:pPr>
              <w:spacing w:before="40" w:after="120"/>
              <w:ind w:left="28" w:right="28"/>
              <w:rPr>
                <w:szCs w:val="18"/>
              </w:rPr>
            </w:pPr>
            <w:r w:rsidRPr="00455F4D">
              <w:rPr>
                <w:lang w:val="fr-FR"/>
              </w:rPr>
              <w:t>00023201</w:t>
            </w:r>
          </w:p>
        </w:tc>
        <w:tc>
          <w:tcPr>
            <w:tcW w:w="1971" w:type="dxa"/>
            <w:shd w:val="clear" w:color="auto" w:fill="auto"/>
          </w:tcPr>
          <w:p w:rsidR="00D86F3A" w:rsidRPr="00455F4D" w:rsidRDefault="00D86F3A" w:rsidP="00D7446F">
            <w:pPr>
              <w:spacing w:before="40" w:after="120"/>
              <w:ind w:left="28" w:right="28"/>
              <w:rPr>
                <w:szCs w:val="18"/>
              </w:rPr>
            </w:pPr>
            <w:r w:rsidRPr="00455F4D">
              <w:rPr>
                <w:lang w:val="fr-FR"/>
              </w:rPr>
              <w:t>EN ISO 11118:2015/prA1</w:t>
            </w:r>
          </w:p>
        </w:tc>
        <w:tc>
          <w:tcPr>
            <w:tcW w:w="4078" w:type="dxa"/>
            <w:shd w:val="clear" w:color="auto" w:fill="auto"/>
          </w:tcPr>
          <w:p w:rsidR="00D86F3A" w:rsidRPr="00455F4D" w:rsidRDefault="00D86F3A" w:rsidP="00D560E3">
            <w:pPr>
              <w:spacing w:before="40" w:after="120"/>
              <w:ind w:left="28" w:right="28"/>
              <w:rPr>
                <w:szCs w:val="18"/>
              </w:rPr>
            </w:pPr>
            <w:r w:rsidRPr="00455F4D">
              <w:rPr>
                <w:bCs/>
                <w:lang w:val="fr-FR"/>
              </w:rPr>
              <w:t xml:space="preserve">Bouteilles à gaz </w:t>
            </w:r>
            <w:r w:rsidR="00D560E3">
              <w:rPr>
                <w:bCs/>
                <w:lang w:val="fr-FR"/>
              </w:rPr>
              <w:t>−</w:t>
            </w:r>
            <w:r w:rsidRPr="00455F4D">
              <w:rPr>
                <w:bCs/>
                <w:lang w:val="fr-FR"/>
              </w:rPr>
              <w:t xml:space="preserve"> Bouteilles à gaz métalliques non rechargeables</w:t>
            </w:r>
            <w:r w:rsidRPr="00455F4D">
              <w:rPr>
                <w:lang w:val="fr-FR"/>
              </w:rPr>
              <w:t xml:space="preserve"> − </w:t>
            </w:r>
            <w:r w:rsidRPr="00455F4D">
              <w:t>Spécifications et méthodes d’essai</w:t>
            </w:r>
            <w:r w:rsidRPr="00455F4D">
              <w:rPr>
                <w:lang w:val="fr-FR"/>
              </w:rPr>
              <w:t xml:space="preserve"> − Amendement 1 </w:t>
            </w:r>
          </w:p>
        </w:tc>
      </w:tr>
      <w:tr w:rsidR="00455F4D" w:rsidRPr="00455F4D" w:rsidTr="00D560E3">
        <w:tc>
          <w:tcPr>
            <w:tcW w:w="1321" w:type="dxa"/>
            <w:shd w:val="clear" w:color="auto" w:fill="auto"/>
          </w:tcPr>
          <w:p w:rsidR="00D86F3A" w:rsidRPr="00455F4D" w:rsidRDefault="00D86F3A" w:rsidP="00D7446F">
            <w:pPr>
              <w:spacing w:before="40" w:after="120"/>
              <w:ind w:left="28" w:right="28"/>
              <w:rPr>
                <w:lang w:val="fr-FR"/>
              </w:rPr>
            </w:pPr>
            <w:r w:rsidRPr="00455F4D">
              <w:t>CEN/TC 286</w:t>
            </w:r>
          </w:p>
        </w:tc>
        <w:tc>
          <w:tcPr>
            <w:tcW w:w="1134" w:type="dxa"/>
            <w:shd w:val="clear" w:color="auto" w:fill="auto"/>
          </w:tcPr>
          <w:p w:rsidR="00D86F3A" w:rsidRPr="00455F4D" w:rsidRDefault="00D86F3A" w:rsidP="00D7446F">
            <w:pPr>
              <w:spacing w:before="40" w:after="120"/>
              <w:ind w:left="28" w:right="28"/>
              <w:rPr>
                <w:lang w:val="fr-FR"/>
              </w:rPr>
            </w:pPr>
            <w:r w:rsidRPr="00455F4D">
              <w:t>00286177</w:t>
            </w:r>
          </w:p>
        </w:tc>
        <w:tc>
          <w:tcPr>
            <w:tcW w:w="1971" w:type="dxa"/>
            <w:shd w:val="clear" w:color="auto" w:fill="auto"/>
          </w:tcPr>
          <w:p w:rsidR="00D86F3A" w:rsidRPr="00455F4D" w:rsidDel="001234A5" w:rsidRDefault="00D86F3A" w:rsidP="00D7446F">
            <w:pPr>
              <w:spacing w:before="40" w:after="120"/>
              <w:ind w:left="28" w:right="28"/>
              <w:rPr>
                <w:lang w:val="fr-FR"/>
              </w:rPr>
            </w:pPr>
            <w:r w:rsidRPr="00455F4D">
              <w:t>EN 15202:2012/prA1</w:t>
            </w:r>
          </w:p>
        </w:tc>
        <w:tc>
          <w:tcPr>
            <w:tcW w:w="4078" w:type="dxa"/>
            <w:shd w:val="clear" w:color="auto" w:fill="auto"/>
          </w:tcPr>
          <w:p w:rsidR="00D86F3A" w:rsidRPr="00455F4D" w:rsidRDefault="00D86F3A" w:rsidP="00D560E3">
            <w:pPr>
              <w:spacing w:before="40" w:after="120"/>
              <w:ind w:left="28" w:right="28"/>
              <w:rPr>
                <w:bCs/>
                <w:lang w:val="fr-FR"/>
              </w:rPr>
            </w:pPr>
            <w:r w:rsidRPr="00455F4D">
              <w:rPr>
                <w:bCs/>
                <w:lang w:val="fr-FR"/>
              </w:rPr>
              <w:t>Équipements pour GPL et leurs accessoires − Dimensions opérationnelles essentielles des connexions des robinets et valves de bouteilles de</w:t>
            </w:r>
            <w:r w:rsidR="00D560E3">
              <w:rPr>
                <w:bCs/>
                <w:lang w:val="fr-FR"/>
              </w:rPr>
              <w:t> </w:t>
            </w:r>
            <w:r w:rsidRPr="00455F4D">
              <w:rPr>
                <w:bCs/>
                <w:lang w:val="fr-FR"/>
              </w:rPr>
              <w:t xml:space="preserve">GPL et des équipements associés </w:t>
            </w:r>
          </w:p>
        </w:tc>
      </w:tr>
      <w:tr w:rsidR="00455F4D" w:rsidRPr="00455F4D" w:rsidTr="00D560E3">
        <w:tc>
          <w:tcPr>
            <w:tcW w:w="1321" w:type="dxa"/>
            <w:shd w:val="clear" w:color="auto" w:fill="auto"/>
          </w:tcPr>
          <w:p w:rsidR="00D86F3A" w:rsidRPr="00455F4D" w:rsidRDefault="00D86F3A" w:rsidP="00D7446F">
            <w:pPr>
              <w:spacing w:before="40" w:after="120"/>
              <w:ind w:left="28" w:right="28"/>
              <w:rPr>
                <w:szCs w:val="18"/>
              </w:rPr>
            </w:pPr>
            <w:r w:rsidRPr="00455F4D">
              <w:rPr>
                <w:lang w:val="fr-FR"/>
              </w:rPr>
              <w:t>CEN/TC 286</w:t>
            </w:r>
          </w:p>
        </w:tc>
        <w:tc>
          <w:tcPr>
            <w:tcW w:w="1134" w:type="dxa"/>
            <w:shd w:val="clear" w:color="auto" w:fill="auto"/>
          </w:tcPr>
          <w:p w:rsidR="00D86F3A" w:rsidRPr="00455F4D" w:rsidRDefault="00D86F3A" w:rsidP="00D7446F">
            <w:pPr>
              <w:spacing w:before="40" w:after="120"/>
              <w:ind w:left="28" w:right="28"/>
              <w:rPr>
                <w:szCs w:val="18"/>
              </w:rPr>
            </w:pPr>
            <w:r w:rsidRPr="00455F4D">
              <w:rPr>
                <w:lang w:val="fr-FR"/>
              </w:rPr>
              <w:t>000286180</w:t>
            </w:r>
          </w:p>
        </w:tc>
        <w:tc>
          <w:tcPr>
            <w:tcW w:w="1971" w:type="dxa"/>
            <w:shd w:val="clear" w:color="auto" w:fill="auto"/>
          </w:tcPr>
          <w:p w:rsidR="00D86F3A" w:rsidRPr="00455F4D" w:rsidRDefault="00D86F3A" w:rsidP="00D7446F">
            <w:pPr>
              <w:spacing w:before="40" w:after="120"/>
              <w:ind w:left="28" w:right="28"/>
              <w:rPr>
                <w:szCs w:val="18"/>
              </w:rPr>
            </w:pPr>
            <w:r w:rsidRPr="00455F4D">
              <w:rPr>
                <w:lang w:eastAsia="en-GB"/>
              </w:rPr>
              <w:t>EN 16728:2016/prA1</w:t>
            </w:r>
          </w:p>
        </w:tc>
        <w:tc>
          <w:tcPr>
            <w:tcW w:w="4078" w:type="dxa"/>
            <w:shd w:val="clear" w:color="auto" w:fill="auto"/>
          </w:tcPr>
          <w:p w:rsidR="00D86F3A" w:rsidRPr="00455F4D" w:rsidRDefault="00D86F3A" w:rsidP="00D560E3">
            <w:pPr>
              <w:spacing w:before="40" w:after="120"/>
              <w:ind w:left="28" w:right="28"/>
              <w:rPr>
                <w:szCs w:val="18"/>
              </w:rPr>
            </w:pPr>
            <w:r w:rsidRPr="00455F4D">
              <w:rPr>
                <w:bCs/>
                <w:lang w:val="fr-FR"/>
              </w:rPr>
              <w:t xml:space="preserve">Équipements pour GPL et leurs accessoires − </w:t>
            </w:r>
            <w:r w:rsidRPr="00455F4D">
              <w:t xml:space="preserve">Bouteilles transportables et rechargeables pour GPL autres que celles en acier soudé et brasé </w:t>
            </w:r>
            <w:r w:rsidR="00D560E3">
              <w:t>−</w:t>
            </w:r>
            <w:r w:rsidRPr="00455F4D">
              <w:t xml:space="preserve"> Contrôle périodique</w:t>
            </w:r>
          </w:p>
        </w:tc>
      </w:tr>
      <w:tr w:rsidR="00455F4D" w:rsidRPr="00455F4D" w:rsidTr="00D560E3">
        <w:tc>
          <w:tcPr>
            <w:tcW w:w="1321" w:type="dxa"/>
            <w:shd w:val="clear" w:color="auto" w:fill="auto"/>
          </w:tcPr>
          <w:p w:rsidR="00D86F3A" w:rsidRPr="00455F4D" w:rsidRDefault="00D86F3A" w:rsidP="00D7446F">
            <w:pPr>
              <w:spacing w:before="40" w:after="120"/>
              <w:ind w:left="28" w:right="28"/>
              <w:rPr>
                <w:szCs w:val="18"/>
              </w:rPr>
            </w:pPr>
            <w:r w:rsidRPr="00455F4D">
              <w:rPr>
                <w:lang w:val="fr-FR"/>
              </w:rPr>
              <w:t>CEN/TC 286</w:t>
            </w:r>
          </w:p>
        </w:tc>
        <w:tc>
          <w:tcPr>
            <w:tcW w:w="1134" w:type="dxa"/>
            <w:shd w:val="clear" w:color="auto" w:fill="auto"/>
          </w:tcPr>
          <w:p w:rsidR="00D86F3A" w:rsidRPr="00455F4D" w:rsidRDefault="00D86F3A" w:rsidP="00D7446F">
            <w:pPr>
              <w:spacing w:before="40" w:after="120"/>
              <w:ind w:left="28" w:right="28"/>
              <w:rPr>
                <w:szCs w:val="18"/>
              </w:rPr>
            </w:pPr>
            <w:r w:rsidRPr="00455F4D">
              <w:rPr>
                <w:lang w:val="fr-FR"/>
              </w:rPr>
              <w:t>000286181</w:t>
            </w:r>
          </w:p>
        </w:tc>
        <w:tc>
          <w:tcPr>
            <w:tcW w:w="1971" w:type="dxa"/>
            <w:shd w:val="clear" w:color="auto" w:fill="auto"/>
          </w:tcPr>
          <w:p w:rsidR="00D86F3A" w:rsidRPr="00455F4D" w:rsidRDefault="00D86F3A" w:rsidP="00D7446F">
            <w:pPr>
              <w:spacing w:before="40" w:after="120"/>
              <w:ind w:left="28" w:right="28"/>
              <w:rPr>
                <w:szCs w:val="18"/>
              </w:rPr>
            </w:pPr>
            <w:r w:rsidRPr="00455F4D">
              <w:t>EN 1440:2016/prA1</w:t>
            </w:r>
          </w:p>
        </w:tc>
        <w:tc>
          <w:tcPr>
            <w:tcW w:w="4078" w:type="dxa"/>
            <w:shd w:val="clear" w:color="auto" w:fill="auto"/>
          </w:tcPr>
          <w:p w:rsidR="00D86F3A" w:rsidRPr="00455F4D" w:rsidRDefault="00D86F3A" w:rsidP="00D560E3">
            <w:pPr>
              <w:spacing w:before="40" w:after="120"/>
              <w:ind w:left="28" w:right="28"/>
              <w:rPr>
                <w:szCs w:val="18"/>
              </w:rPr>
            </w:pPr>
            <w:r w:rsidRPr="00455F4D">
              <w:t xml:space="preserve">Équipement pour GPL et leurs accessoires </w:t>
            </w:r>
            <w:r w:rsidR="00D560E3">
              <w:t>−</w:t>
            </w:r>
            <w:r w:rsidRPr="00455F4D">
              <w:t xml:space="preserve"> Bouteilles transportables et rechargeables pour </w:t>
            </w:r>
            <w:r w:rsidRPr="00D560E3">
              <w:rPr>
                <w:spacing w:val="-1"/>
              </w:rPr>
              <w:t xml:space="preserve">GPL en acier soudé et brasé </w:t>
            </w:r>
            <w:r w:rsidR="00D560E3" w:rsidRPr="00D560E3">
              <w:rPr>
                <w:spacing w:val="-1"/>
              </w:rPr>
              <w:t>−</w:t>
            </w:r>
            <w:r w:rsidRPr="00D560E3">
              <w:rPr>
                <w:spacing w:val="-1"/>
              </w:rPr>
              <w:t xml:space="preserve"> Contrôle périodique</w:t>
            </w:r>
          </w:p>
        </w:tc>
      </w:tr>
      <w:tr w:rsidR="00455F4D" w:rsidRPr="00455F4D" w:rsidTr="00D560E3">
        <w:tc>
          <w:tcPr>
            <w:tcW w:w="1321" w:type="dxa"/>
            <w:shd w:val="clear" w:color="auto" w:fill="auto"/>
          </w:tcPr>
          <w:p w:rsidR="00D86F3A" w:rsidRPr="00455F4D" w:rsidRDefault="00D86F3A" w:rsidP="00D7446F">
            <w:pPr>
              <w:spacing w:before="40" w:after="120"/>
              <w:ind w:left="28" w:right="28"/>
              <w:rPr>
                <w:szCs w:val="18"/>
              </w:rPr>
            </w:pPr>
            <w:r w:rsidRPr="00455F4D">
              <w:rPr>
                <w:lang w:val="fr-FR"/>
              </w:rPr>
              <w:t>CEN/TC 286</w:t>
            </w:r>
          </w:p>
        </w:tc>
        <w:tc>
          <w:tcPr>
            <w:tcW w:w="1134" w:type="dxa"/>
            <w:shd w:val="clear" w:color="auto" w:fill="auto"/>
          </w:tcPr>
          <w:p w:rsidR="00D86F3A" w:rsidRPr="00455F4D" w:rsidRDefault="00D86F3A" w:rsidP="00D7446F">
            <w:pPr>
              <w:spacing w:before="40" w:after="120"/>
              <w:ind w:left="28" w:right="28"/>
              <w:rPr>
                <w:szCs w:val="18"/>
              </w:rPr>
            </w:pPr>
            <w:r w:rsidRPr="00455F4D">
              <w:rPr>
                <w:lang w:val="fr-FR"/>
              </w:rPr>
              <w:t>00286183</w:t>
            </w:r>
          </w:p>
        </w:tc>
        <w:tc>
          <w:tcPr>
            <w:tcW w:w="1971" w:type="dxa"/>
            <w:shd w:val="clear" w:color="auto" w:fill="auto"/>
          </w:tcPr>
          <w:p w:rsidR="00D86F3A" w:rsidRPr="00455F4D" w:rsidRDefault="00D86F3A" w:rsidP="00D7446F">
            <w:pPr>
              <w:spacing w:before="40" w:after="120"/>
              <w:ind w:left="28" w:right="28"/>
              <w:rPr>
                <w:szCs w:val="18"/>
              </w:rPr>
            </w:pPr>
            <w:r w:rsidRPr="00455F4D">
              <w:t>prEN 13175 rev</w:t>
            </w:r>
          </w:p>
        </w:tc>
        <w:tc>
          <w:tcPr>
            <w:tcW w:w="4078" w:type="dxa"/>
            <w:shd w:val="clear" w:color="auto" w:fill="auto"/>
          </w:tcPr>
          <w:p w:rsidR="00D86F3A" w:rsidRPr="00455F4D" w:rsidRDefault="00D86F3A" w:rsidP="00D7446F">
            <w:pPr>
              <w:spacing w:before="40" w:after="120"/>
              <w:ind w:left="28" w:right="28"/>
              <w:rPr>
                <w:szCs w:val="18"/>
              </w:rPr>
            </w:pPr>
            <w:r w:rsidRPr="00455F4D">
              <w:rPr>
                <w:lang w:val="fr-FR"/>
              </w:rPr>
              <w:t xml:space="preserve">Équipements pour GPL et leurs accessoires − </w:t>
            </w:r>
            <w:r w:rsidRPr="00455F4D">
              <w:t>Spécifications et essais des équipements et accessoires des réservoirs pour gaz de pétrole liquéfié (GPL)</w:t>
            </w:r>
          </w:p>
        </w:tc>
      </w:tr>
      <w:tr w:rsidR="00D560E3" w:rsidRPr="00455F4D" w:rsidTr="00D560E3">
        <w:tc>
          <w:tcPr>
            <w:tcW w:w="1321" w:type="dxa"/>
            <w:shd w:val="clear" w:color="auto" w:fill="auto"/>
          </w:tcPr>
          <w:p w:rsidR="00D86F3A" w:rsidRPr="00455F4D" w:rsidRDefault="00D86F3A" w:rsidP="00D7446F">
            <w:pPr>
              <w:spacing w:before="40" w:after="120"/>
              <w:ind w:left="28" w:right="28"/>
              <w:rPr>
                <w:szCs w:val="18"/>
              </w:rPr>
            </w:pPr>
            <w:r w:rsidRPr="00455F4D">
              <w:rPr>
                <w:lang w:val="fr-FR"/>
              </w:rPr>
              <w:t>CEN/TC 286</w:t>
            </w:r>
          </w:p>
        </w:tc>
        <w:tc>
          <w:tcPr>
            <w:tcW w:w="1134" w:type="dxa"/>
            <w:shd w:val="clear" w:color="auto" w:fill="auto"/>
          </w:tcPr>
          <w:p w:rsidR="00D86F3A" w:rsidRPr="00455F4D" w:rsidRDefault="00D86F3A" w:rsidP="00D7446F">
            <w:pPr>
              <w:spacing w:before="40" w:after="120"/>
              <w:ind w:left="28" w:right="28"/>
              <w:rPr>
                <w:szCs w:val="18"/>
              </w:rPr>
            </w:pPr>
            <w:r w:rsidRPr="00455F4D">
              <w:rPr>
                <w:lang w:val="fr-FR"/>
              </w:rPr>
              <w:t>00286184</w:t>
            </w:r>
          </w:p>
        </w:tc>
        <w:tc>
          <w:tcPr>
            <w:tcW w:w="1971" w:type="dxa"/>
            <w:shd w:val="clear" w:color="auto" w:fill="auto"/>
          </w:tcPr>
          <w:p w:rsidR="00D86F3A" w:rsidRPr="00455F4D" w:rsidRDefault="00D86F3A" w:rsidP="00D7446F">
            <w:pPr>
              <w:spacing w:before="40" w:after="120"/>
              <w:ind w:left="28" w:right="28"/>
              <w:rPr>
                <w:szCs w:val="18"/>
              </w:rPr>
            </w:pPr>
            <w:r w:rsidRPr="00455F4D">
              <w:t>EN 13110:2012+A1:2017</w:t>
            </w:r>
          </w:p>
        </w:tc>
        <w:tc>
          <w:tcPr>
            <w:tcW w:w="4078" w:type="dxa"/>
            <w:shd w:val="clear" w:color="auto" w:fill="auto"/>
          </w:tcPr>
          <w:p w:rsidR="00D86F3A" w:rsidRPr="00455F4D" w:rsidRDefault="00D86F3A" w:rsidP="00D7446F">
            <w:pPr>
              <w:spacing w:before="40" w:after="120"/>
              <w:ind w:left="28" w:right="28"/>
              <w:rPr>
                <w:szCs w:val="18"/>
              </w:rPr>
            </w:pPr>
            <w:r w:rsidRPr="00455F4D">
              <w:rPr>
                <w:lang w:val="fr-FR"/>
              </w:rPr>
              <w:t>Équipements pour GPL et leurs accessoires − Bouteilles soudées transportables et rechargeables en aluminium pour gaz de pétrole liquéfié (GPL) − Conception et construction</w:t>
            </w:r>
          </w:p>
        </w:tc>
      </w:tr>
    </w:tbl>
    <w:p w:rsidR="00521640" w:rsidRPr="00D86F3A" w:rsidRDefault="00D560E3" w:rsidP="00FE3FA8">
      <w:pPr>
        <w:pStyle w:val="H1G"/>
      </w:pPr>
      <w:r w:rsidRPr="00D86F3A">
        <w:rPr>
          <w:lang w:val="fr-FR"/>
        </w:rPr>
        <w:tab/>
      </w:r>
      <w:r w:rsidRPr="00D86F3A">
        <w:rPr>
          <w:lang w:val="fr-FR"/>
        </w:rPr>
        <w:tab/>
        <w:t>Références nouvelles à des normes et modification de références existantes</w:t>
      </w:r>
    </w:p>
    <w:p w:rsidR="00521640" w:rsidRPr="00D86F3A" w:rsidRDefault="00D560E3" w:rsidP="00FE3FA8">
      <w:pPr>
        <w:pStyle w:val="ParNoG"/>
      </w:pPr>
      <w:r w:rsidRPr="00D86F3A">
        <w:rPr>
          <w:lang w:val="fr-FR"/>
        </w:rPr>
        <w:t>Depuis la session de septembre 2016, des projets de normes ont atteint le stade de l</w:t>
      </w:r>
      <w:r w:rsidR="00D86F3A" w:rsidRPr="00D86F3A">
        <w:rPr>
          <w:lang w:val="fr-FR"/>
        </w:rPr>
        <w:t>’</w:t>
      </w:r>
      <w:r w:rsidRPr="00D86F3A">
        <w:rPr>
          <w:lang w:val="fr-FR"/>
        </w:rPr>
        <w:t>enquête et du vote formel et ont même été publiés. Ils ont été affichés sur la page Web du</w:t>
      </w:r>
      <w:r w:rsidR="00F02481">
        <w:rPr>
          <w:lang w:val="fr-FR"/>
        </w:rPr>
        <w:t> </w:t>
      </w:r>
      <w:r w:rsidRPr="00D86F3A">
        <w:rPr>
          <w:lang w:val="fr-FR"/>
        </w:rPr>
        <w:t>CEN réservée à cette fin pour consultation par les membres de la Réunion commune (envois</w:t>
      </w:r>
      <w:r w:rsidR="00FE3FA8">
        <w:rPr>
          <w:lang w:val="fr-FR"/>
        </w:rPr>
        <w:t> </w:t>
      </w:r>
      <w:r w:rsidRPr="00D86F3A">
        <w:rPr>
          <w:lang w:val="fr-FR"/>
        </w:rPr>
        <w:t>1 et 2).</w:t>
      </w:r>
    </w:p>
    <w:p w:rsidR="00D86F3A" w:rsidRDefault="00D560E3" w:rsidP="00FE3FA8">
      <w:pPr>
        <w:pStyle w:val="ParNoG"/>
        <w:rPr>
          <w:lang w:val="fr-FR"/>
        </w:rPr>
      </w:pPr>
      <w:r w:rsidRPr="00D86F3A">
        <w:rPr>
          <w:lang w:val="fr-FR"/>
        </w:rPr>
        <w:t xml:space="preserve">Les membres de la Réunion commune ont déjà été invités à envoyer leurs observations sur les documents figurant dans </w:t>
      </w:r>
      <w:proofErr w:type="gramStart"/>
      <w:r w:rsidRPr="00D86F3A">
        <w:rPr>
          <w:lang w:val="fr-FR"/>
        </w:rPr>
        <w:t>les envois</w:t>
      </w:r>
      <w:r w:rsidR="00FE3FA8">
        <w:rPr>
          <w:lang w:val="fr-FR"/>
        </w:rPr>
        <w:t> </w:t>
      </w:r>
      <w:r w:rsidRPr="00D86F3A">
        <w:rPr>
          <w:lang w:val="fr-FR"/>
        </w:rPr>
        <w:t>1 et 2</w:t>
      </w:r>
      <w:proofErr w:type="gramEnd"/>
      <w:r w:rsidRPr="00D86F3A">
        <w:rPr>
          <w:lang w:val="fr-FR"/>
        </w:rPr>
        <w:t>. Les observations devront être envoyées au consultant du CEN (david.teasdale@btinternet.com) avant le 16 janvier 2017. Il est prévu d</w:t>
      </w:r>
      <w:r w:rsidR="00D86F3A" w:rsidRPr="00D86F3A">
        <w:rPr>
          <w:lang w:val="fr-FR"/>
        </w:rPr>
        <w:t>’</w:t>
      </w:r>
      <w:r w:rsidRPr="00D86F3A">
        <w:rPr>
          <w:lang w:val="fr-FR"/>
        </w:rPr>
        <w:t>organiser des webconférences au début du mois de février 2017 afin d</w:t>
      </w:r>
      <w:r w:rsidR="00D86F3A" w:rsidRPr="00D86F3A">
        <w:rPr>
          <w:lang w:val="fr-FR"/>
        </w:rPr>
        <w:t>’</w:t>
      </w:r>
      <w:r w:rsidRPr="00D86F3A">
        <w:rPr>
          <w:lang w:val="fr-FR"/>
        </w:rPr>
        <w:t>examiner les observations reçues (dates à déterminer avec le Groupe de travail des normes de la Réunion commune). Toutes les observations reçues seront réunies dans un document distinct et communiquées à la Réunion commune.</w:t>
      </w:r>
    </w:p>
    <w:p w:rsidR="00D86F3A" w:rsidRDefault="00D86F3A" w:rsidP="00D86F3A">
      <w:pPr>
        <w:pStyle w:val="SingleTxtG"/>
        <w:rPr>
          <w:lang w:val="fr-FR"/>
        </w:rPr>
      </w:pPr>
    </w:p>
    <w:p w:rsidR="006A2B97" w:rsidRDefault="006A2B97" w:rsidP="00D86F3A">
      <w:pPr>
        <w:pStyle w:val="SingleTxtG"/>
        <w:rPr>
          <w:lang w:val="fr-FR"/>
        </w:rPr>
        <w:sectPr w:rsidR="006A2B97" w:rsidSect="00D86F3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p w:rsidR="006A2B97" w:rsidRDefault="006A2B97" w:rsidP="006A2B97">
      <w:pPr>
        <w:pStyle w:val="HChG"/>
        <w:rPr>
          <w:lang w:val="fr-FR"/>
        </w:rPr>
      </w:pPr>
      <w:r>
        <w:rPr>
          <w:lang w:val="fr-FR"/>
        </w:rPr>
        <w:lastRenderedPageBreak/>
        <w:t>Annexe</w:t>
      </w:r>
    </w:p>
    <w:p w:rsidR="00D86F3A" w:rsidRDefault="006A2B97" w:rsidP="006A2B97">
      <w:pPr>
        <w:jc w:val="right"/>
        <w:rPr>
          <w:lang w:val="fr-FR"/>
        </w:rPr>
      </w:pPr>
      <w:r>
        <w:rPr>
          <w:lang w:val="fr-FR"/>
        </w:rPr>
        <w:t>[</w:t>
      </w:r>
      <w:r w:rsidRPr="006A2B97">
        <w:rPr>
          <w:i/>
          <w:lang w:val="fr-FR"/>
        </w:rPr>
        <w:t>Anglais seulement</w:t>
      </w:r>
      <w:r>
        <w:rPr>
          <w:lang w:val="fr-FR"/>
        </w:rPr>
        <w:t>]</w:t>
      </w:r>
    </w:p>
    <w:p w:rsidR="003D50D5" w:rsidRPr="00CC05BC" w:rsidRDefault="003D50D5" w:rsidP="003D50D5">
      <w:pPr>
        <w:pStyle w:val="H1G"/>
        <w:tabs>
          <w:tab w:val="clear" w:pos="851"/>
        </w:tabs>
        <w:ind w:left="567" w:hanging="567"/>
      </w:pPr>
      <w:r>
        <w:t>A.</w:t>
      </w:r>
      <w:r>
        <w:tab/>
      </w:r>
      <w:r w:rsidRPr="00835FBD">
        <w:t>Standards at Stage 2: Submitted for Public Enquiry</w:t>
      </w:r>
    </w:p>
    <w:p w:rsidR="003D50D5" w:rsidRPr="00787D21" w:rsidRDefault="003D50D5" w:rsidP="003D50D5">
      <w:pPr>
        <w:pStyle w:val="Titr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51" w:type="pct"/>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20"/>
        <w:gridCol w:w="941"/>
        <w:gridCol w:w="15"/>
        <w:gridCol w:w="4528"/>
        <w:gridCol w:w="13"/>
        <w:gridCol w:w="1934"/>
        <w:gridCol w:w="13"/>
        <w:gridCol w:w="1941"/>
        <w:gridCol w:w="2651"/>
      </w:tblGrid>
      <w:tr w:rsidR="003D50D5" w:rsidRPr="005724B7" w:rsidTr="00C07248">
        <w:trPr>
          <w:trHeight w:val="350"/>
        </w:trPr>
        <w:tc>
          <w:tcPr>
            <w:tcW w:w="68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D50D5" w:rsidRPr="005724B7" w:rsidRDefault="003D50D5" w:rsidP="0038370D">
            <w:pPr>
              <w:jc w:val="center"/>
              <w:rPr>
                <w:b/>
                <w:spacing w:val="-3"/>
              </w:rPr>
            </w:pPr>
            <w:r w:rsidRPr="00B62395">
              <w:rPr>
                <w:b/>
                <w:spacing w:val="-3"/>
              </w:rPr>
              <w:t xml:space="preserve">prEN </w:t>
            </w:r>
            <w:r w:rsidRPr="00707BD7">
              <w:rPr>
                <w:b/>
                <w:spacing w:val="-3"/>
              </w:rPr>
              <w:t xml:space="preserve">ISO </w:t>
            </w:r>
            <w:r>
              <w:rPr>
                <w:b/>
                <w:spacing w:val="-3"/>
              </w:rPr>
              <w:t xml:space="preserve">DIS </w:t>
            </w:r>
            <w:r w:rsidRPr="00707BD7">
              <w:rPr>
                <w:b/>
                <w:spacing w:val="-3"/>
              </w:rPr>
              <w:t>1</w:t>
            </w:r>
            <w:r>
              <w:rPr>
                <w:b/>
                <w:spacing w:val="-3"/>
              </w:rPr>
              <w:t>5996</w:t>
            </w:r>
          </w:p>
        </w:tc>
        <w:tc>
          <w:tcPr>
            <w:tcW w:w="176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5724B7" w:rsidRDefault="003D50D5" w:rsidP="0038370D">
            <w:pPr>
              <w:ind w:right="16"/>
              <w:jc w:val="center"/>
              <w:rPr>
                <w:b/>
                <w:spacing w:val="-3"/>
              </w:rPr>
            </w:pPr>
            <w:r w:rsidRPr="000B14AC">
              <w:rPr>
                <w:b/>
                <w:spacing w:val="-3"/>
              </w:rPr>
              <w:t xml:space="preserve">Gas cylinders - Residual pressure valves - Specification and type testing of cylinder valves incorporating residual pressure devices </w:t>
            </w:r>
          </w:p>
        </w:tc>
        <w:tc>
          <w:tcPr>
            <w:tcW w:w="75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4F6B05" w:rsidRDefault="003D50D5" w:rsidP="0038370D">
            <w:pPr>
              <w:pStyle w:val="NoteHead"/>
              <w:spacing w:before="0" w:after="0"/>
              <w:rPr>
                <w:bCs/>
                <w:smallCaps w:val="0"/>
                <w:sz w:val="20"/>
              </w:rPr>
            </w:pPr>
            <w:r w:rsidRPr="004F6B05">
              <w:rPr>
                <w:bCs/>
                <w:smallCaps w:val="0"/>
                <w:sz w:val="20"/>
              </w:rPr>
              <w:t>Where to refer in RID/ADR:</w:t>
            </w:r>
          </w:p>
          <w:p w:rsidR="003D50D5" w:rsidRPr="00615353" w:rsidRDefault="003D50D5" w:rsidP="0038370D">
            <w:pPr>
              <w:pStyle w:val="NoteHead"/>
              <w:spacing w:before="0" w:after="0"/>
              <w:rPr>
                <w:b w:val="0"/>
                <w:bCs/>
                <w:smallCaps w:val="0"/>
                <w:sz w:val="20"/>
              </w:rPr>
            </w:pPr>
          </w:p>
        </w:tc>
        <w:tc>
          <w:tcPr>
            <w:tcW w:w="1791"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D50D5" w:rsidRPr="004F6B05" w:rsidRDefault="003D50D5" w:rsidP="0038370D">
            <w:pPr>
              <w:pStyle w:val="NoteHead"/>
              <w:spacing w:before="0" w:after="0"/>
              <w:rPr>
                <w:bCs/>
                <w:smallCaps w:val="0"/>
                <w:sz w:val="20"/>
              </w:rPr>
            </w:pPr>
            <w:r w:rsidRPr="004F6B05">
              <w:rPr>
                <w:bCs/>
                <w:smallCaps w:val="0"/>
                <w:sz w:val="20"/>
              </w:rPr>
              <w:t>Applicable sub-sections and paragraphs:</w:t>
            </w:r>
          </w:p>
          <w:p w:rsidR="003D50D5" w:rsidRDefault="003D50D5" w:rsidP="0038370D">
            <w:pPr>
              <w:pStyle w:val="NoteHead"/>
              <w:spacing w:before="0" w:after="0"/>
              <w:rPr>
                <w:b w:val="0"/>
                <w:bCs/>
                <w:smallCaps w:val="0"/>
                <w:sz w:val="20"/>
              </w:rPr>
            </w:pPr>
            <w:r w:rsidRPr="00DC518F">
              <w:rPr>
                <w:b w:val="0"/>
                <w:bCs/>
                <w:smallCaps w:val="0"/>
                <w:sz w:val="20"/>
              </w:rPr>
              <w:t>P200</w:t>
            </w:r>
          </w:p>
          <w:p w:rsidR="003D50D5" w:rsidRPr="00704731" w:rsidRDefault="003D50D5" w:rsidP="0038370D"/>
        </w:tc>
      </w:tr>
      <w:tr w:rsidR="003D50D5" w:rsidRPr="005724B7" w:rsidTr="00C07248">
        <w:trPr>
          <w:trHeight w:val="350"/>
        </w:trPr>
        <w:tc>
          <w:tcPr>
            <w:tcW w:w="68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D50D5" w:rsidRPr="005724B7" w:rsidRDefault="003D50D5" w:rsidP="0038370D">
            <w:pPr>
              <w:jc w:val="center"/>
              <w:rPr>
                <w:spacing w:val="-3"/>
              </w:rPr>
            </w:pPr>
            <w:r w:rsidRPr="005724B7">
              <w:rPr>
                <w:spacing w:val="-3"/>
              </w:rPr>
              <w:t xml:space="preserve">WI </w:t>
            </w:r>
            <w:r>
              <w:rPr>
                <w:spacing w:val="-3"/>
              </w:rPr>
              <w:t>00023184</w:t>
            </w:r>
          </w:p>
        </w:tc>
        <w:tc>
          <w:tcPr>
            <w:tcW w:w="1767" w:type="pct"/>
            <w:gridSpan w:val="2"/>
            <w:vMerge/>
            <w:tcBorders>
              <w:left w:val="single" w:sz="6" w:space="0" w:color="auto"/>
              <w:right w:val="single" w:sz="6" w:space="0" w:color="auto"/>
            </w:tcBorders>
            <w:shd w:val="clear" w:color="auto" w:fill="F3F3F3"/>
            <w:tcMar>
              <w:top w:w="28" w:type="dxa"/>
              <w:bottom w:w="28" w:type="dxa"/>
            </w:tcMar>
          </w:tcPr>
          <w:p w:rsidR="003D50D5" w:rsidRPr="005724B7" w:rsidRDefault="003D50D5" w:rsidP="0038370D">
            <w:pPr>
              <w:ind w:right="16"/>
              <w:jc w:val="center"/>
              <w:rPr>
                <w:b/>
                <w:spacing w:val="-3"/>
              </w:rPr>
            </w:pPr>
          </w:p>
        </w:tc>
        <w:tc>
          <w:tcPr>
            <w:tcW w:w="757" w:type="pct"/>
            <w:gridSpan w:val="2"/>
            <w:vMerge/>
            <w:tcBorders>
              <w:left w:val="single" w:sz="6" w:space="0" w:color="auto"/>
              <w:right w:val="single" w:sz="6" w:space="0" w:color="auto"/>
            </w:tcBorders>
            <w:shd w:val="clear" w:color="auto" w:fill="F3F3F3"/>
            <w:tcMar>
              <w:top w:w="28" w:type="dxa"/>
              <w:bottom w:w="28" w:type="dxa"/>
            </w:tcMar>
          </w:tcPr>
          <w:p w:rsidR="003D50D5" w:rsidRPr="005724B7" w:rsidRDefault="003D50D5" w:rsidP="0038370D">
            <w:pPr>
              <w:pStyle w:val="NoteHead"/>
              <w:spacing w:before="0" w:after="0"/>
              <w:rPr>
                <w:bCs/>
                <w:smallCaps w:val="0"/>
                <w:sz w:val="20"/>
              </w:rPr>
            </w:pPr>
          </w:p>
        </w:tc>
        <w:tc>
          <w:tcPr>
            <w:tcW w:w="1791" w:type="pct"/>
            <w:gridSpan w:val="3"/>
            <w:vMerge/>
            <w:tcBorders>
              <w:left w:val="single" w:sz="6" w:space="0" w:color="auto"/>
              <w:right w:val="single" w:sz="12" w:space="0" w:color="auto"/>
            </w:tcBorders>
            <w:shd w:val="clear" w:color="auto" w:fill="F3F3F3"/>
            <w:tcMar>
              <w:top w:w="28" w:type="dxa"/>
              <w:bottom w:w="28" w:type="dxa"/>
            </w:tcMar>
          </w:tcPr>
          <w:p w:rsidR="003D50D5" w:rsidRPr="005724B7" w:rsidRDefault="003D50D5" w:rsidP="0038370D">
            <w:pPr>
              <w:pStyle w:val="NoteHead"/>
              <w:spacing w:before="0" w:after="0"/>
              <w:rPr>
                <w:bCs/>
                <w:smallCaps w:val="0"/>
                <w:sz w:val="20"/>
              </w:rPr>
            </w:pPr>
          </w:p>
        </w:tc>
      </w:tr>
      <w:tr w:rsidR="003D50D5" w:rsidRPr="005724B7" w:rsidTr="00C07248">
        <w:tc>
          <w:tcPr>
            <w:tcW w:w="5000" w:type="pct"/>
            <w:gridSpan w:val="9"/>
          </w:tcPr>
          <w:p w:rsidR="003D50D5" w:rsidRDefault="003D50D5" w:rsidP="0038370D">
            <w:pPr>
              <w:tabs>
                <w:tab w:val="num" w:pos="1134"/>
              </w:tabs>
              <w:jc w:val="both"/>
            </w:pPr>
            <w:r>
              <w:t>Positive assessment by CEN Consultant provided</w:t>
            </w:r>
          </w:p>
          <w:p w:rsidR="003D50D5" w:rsidRPr="005724B7" w:rsidRDefault="003D50D5" w:rsidP="0038370D">
            <w:pPr>
              <w:tabs>
                <w:tab w:val="num" w:pos="1134"/>
              </w:tabs>
              <w:ind w:left="567"/>
              <w:jc w:val="both"/>
              <w:rPr>
                <w:i/>
              </w:rPr>
            </w:pPr>
          </w:p>
        </w:tc>
      </w:tr>
      <w:tr w:rsidR="003D50D5" w:rsidRPr="005724B7" w:rsidTr="00C07248">
        <w:tc>
          <w:tcPr>
            <w:tcW w:w="5000" w:type="pct"/>
            <w:gridSpan w:val="9"/>
          </w:tcPr>
          <w:p w:rsidR="003D50D5" w:rsidRPr="005724B7" w:rsidRDefault="003D50D5" w:rsidP="0038370D">
            <w:r w:rsidRPr="005724B7">
              <w:rPr>
                <w:b/>
                <w:iCs/>
              </w:rPr>
              <w:t>Comments from members of the Joint Meeting</w:t>
            </w:r>
            <w:r w:rsidRPr="005724B7">
              <w:rPr>
                <w:b/>
              </w:rPr>
              <w:t>:</w:t>
            </w:r>
          </w:p>
        </w:tc>
      </w:tr>
      <w:tr w:rsidR="003D50D5" w:rsidRPr="005724B7" w:rsidTr="00C07248">
        <w:tc>
          <w:tcPr>
            <w:tcW w:w="319" w:type="pct"/>
            <w:tcMar>
              <w:top w:w="57" w:type="dxa"/>
              <w:bottom w:w="57" w:type="dxa"/>
            </w:tcMar>
          </w:tcPr>
          <w:p w:rsidR="003D50D5" w:rsidRPr="00C07248" w:rsidRDefault="003D50D5" w:rsidP="0038370D">
            <w:pPr>
              <w:jc w:val="center"/>
            </w:pPr>
            <w:r w:rsidRPr="00C07248">
              <w:t>Country</w:t>
            </w:r>
          </w:p>
        </w:tc>
        <w:tc>
          <w:tcPr>
            <w:tcW w:w="372" w:type="pct"/>
            <w:gridSpan w:val="2"/>
            <w:tcMar>
              <w:top w:w="57" w:type="dxa"/>
              <w:bottom w:w="57" w:type="dxa"/>
            </w:tcMar>
          </w:tcPr>
          <w:p w:rsidR="003D50D5" w:rsidRPr="005724B7" w:rsidRDefault="003D50D5" w:rsidP="0038370D">
            <w:pPr>
              <w:jc w:val="center"/>
            </w:pPr>
            <w:r w:rsidRPr="005724B7">
              <w:t>Clause No.</w:t>
            </w:r>
          </w:p>
        </w:tc>
        <w:tc>
          <w:tcPr>
            <w:tcW w:w="1766" w:type="pct"/>
            <w:gridSpan w:val="2"/>
            <w:tcMar>
              <w:top w:w="57" w:type="dxa"/>
              <w:bottom w:w="57" w:type="dxa"/>
            </w:tcMar>
          </w:tcPr>
          <w:p w:rsidR="003D50D5" w:rsidRPr="005724B7" w:rsidRDefault="003D50D5" w:rsidP="0038370D">
            <w:pPr>
              <w:jc w:val="center"/>
            </w:pPr>
            <w:r w:rsidRPr="005724B7">
              <w:t xml:space="preserve">Comment (justification for change) </w:t>
            </w:r>
          </w:p>
        </w:tc>
        <w:tc>
          <w:tcPr>
            <w:tcW w:w="757" w:type="pct"/>
            <w:gridSpan w:val="2"/>
            <w:tcMar>
              <w:top w:w="57" w:type="dxa"/>
              <w:bottom w:w="57" w:type="dxa"/>
            </w:tcMar>
          </w:tcPr>
          <w:p w:rsidR="003D50D5" w:rsidRPr="005724B7" w:rsidRDefault="003D50D5" w:rsidP="0038370D">
            <w:pPr>
              <w:jc w:val="center"/>
            </w:pPr>
            <w:r w:rsidRPr="005724B7">
              <w:t xml:space="preserve">Proposed change </w:t>
            </w:r>
          </w:p>
        </w:tc>
        <w:tc>
          <w:tcPr>
            <w:tcW w:w="755" w:type="pct"/>
            <w:tcMar>
              <w:top w:w="57" w:type="dxa"/>
              <w:bottom w:w="57" w:type="dxa"/>
            </w:tcMar>
          </w:tcPr>
          <w:p w:rsidR="003D50D5" w:rsidRPr="005724B7" w:rsidRDefault="003D50D5" w:rsidP="0038370D">
            <w:pPr>
              <w:jc w:val="center"/>
            </w:pPr>
            <w:r w:rsidRPr="005724B7">
              <w:t>Comment from</w:t>
            </w:r>
          </w:p>
          <w:p w:rsidR="003D50D5" w:rsidRPr="005724B7" w:rsidRDefault="003D50D5" w:rsidP="0038370D">
            <w:pPr>
              <w:jc w:val="center"/>
            </w:pPr>
            <w:r w:rsidRPr="005724B7">
              <w:t>CEN Consultant</w:t>
            </w:r>
          </w:p>
        </w:tc>
        <w:tc>
          <w:tcPr>
            <w:tcW w:w="1031" w:type="pct"/>
            <w:tcMar>
              <w:top w:w="57" w:type="dxa"/>
              <w:bottom w:w="57" w:type="dxa"/>
            </w:tcMar>
          </w:tcPr>
          <w:p w:rsidR="003D50D5" w:rsidRPr="005724B7" w:rsidRDefault="003D50D5" w:rsidP="0038370D">
            <w:pPr>
              <w:jc w:val="center"/>
            </w:pPr>
            <w:r w:rsidRPr="005724B7">
              <w:t xml:space="preserve">Comment from </w:t>
            </w:r>
          </w:p>
          <w:p w:rsidR="003D50D5" w:rsidRPr="005724B7" w:rsidRDefault="003D50D5" w:rsidP="0038370D">
            <w:pPr>
              <w:jc w:val="center"/>
            </w:pPr>
            <w:r w:rsidRPr="005724B7">
              <w:t>WG Standards</w:t>
            </w:r>
          </w:p>
        </w:tc>
      </w:tr>
      <w:tr w:rsidR="003D50D5" w:rsidRPr="005724B7" w:rsidTr="00C07248">
        <w:trPr>
          <w:trHeight w:val="257"/>
        </w:trPr>
        <w:tc>
          <w:tcPr>
            <w:tcW w:w="319" w:type="pct"/>
            <w:tcMar>
              <w:top w:w="0" w:type="dxa"/>
              <w:bottom w:w="0" w:type="dxa"/>
            </w:tcMar>
          </w:tcPr>
          <w:p w:rsidR="003D50D5" w:rsidRPr="005724B7" w:rsidRDefault="003D50D5" w:rsidP="0038370D">
            <w:pPr>
              <w:jc w:val="center"/>
              <w:rPr>
                <w:bCs/>
              </w:rPr>
            </w:pPr>
          </w:p>
        </w:tc>
        <w:tc>
          <w:tcPr>
            <w:tcW w:w="372" w:type="pct"/>
            <w:gridSpan w:val="2"/>
            <w:tcBorders>
              <w:top w:val="single" w:sz="6" w:space="0" w:color="auto"/>
              <w:bottom w:val="single" w:sz="6" w:space="0" w:color="auto"/>
            </w:tcBorders>
            <w:tcMar>
              <w:top w:w="0" w:type="dxa"/>
              <w:bottom w:w="0" w:type="dxa"/>
            </w:tcMar>
          </w:tcPr>
          <w:p w:rsidR="003D50D5" w:rsidRPr="000E2BFF" w:rsidRDefault="003D50D5" w:rsidP="0038370D">
            <w:pPr>
              <w:pStyle w:val="ISOClause"/>
              <w:spacing w:before="60" w:after="60" w:line="240" w:lineRule="auto"/>
              <w:rPr>
                <w:rFonts w:cs="Arial"/>
                <w:szCs w:val="18"/>
              </w:rPr>
            </w:pPr>
          </w:p>
        </w:tc>
        <w:tc>
          <w:tcPr>
            <w:tcW w:w="1766" w:type="pct"/>
            <w:gridSpan w:val="2"/>
            <w:tcBorders>
              <w:top w:val="single" w:sz="6" w:space="0" w:color="auto"/>
              <w:bottom w:val="single" w:sz="6" w:space="0" w:color="auto"/>
            </w:tcBorders>
            <w:tcMar>
              <w:top w:w="0" w:type="dxa"/>
              <w:bottom w:w="0" w:type="dxa"/>
            </w:tcMar>
          </w:tcPr>
          <w:p w:rsidR="003D50D5" w:rsidRPr="000E2BFF" w:rsidRDefault="003D50D5" w:rsidP="0038370D">
            <w:pPr>
              <w:pStyle w:val="ISOComments"/>
              <w:spacing w:before="60" w:after="60" w:line="240" w:lineRule="auto"/>
              <w:rPr>
                <w:rFonts w:cs="Arial"/>
                <w:szCs w:val="18"/>
              </w:rPr>
            </w:pPr>
          </w:p>
        </w:tc>
        <w:tc>
          <w:tcPr>
            <w:tcW w:w="757" w:type="pct"/>
            <w:gridSpan w:val="2"/>
            <w:tcBorders>
              <w:top w:val="single" w:sz="6" w:space="0" w:color="auto"/>
              <w:bottom w:val="single" w:sz="6" w:space="0" w:color="auto"/>
            </w:tcBorders>
            <w:tcMar>
              <w:top w:w="0" w:type="dxa"/>
              <w:bottom w:w="0" w:type="dxa"/>
            </w:tcMar>
          </w:tcPr>
          <w:p w:rsidR="003D50D5" w:rsidRDefault="003D50D5" w:rsidP="0038370D">
            <w:pPr>
              <w:pStyle w:val="ISOChange"/>
              <w:spacing w:before="60" w:after="60" w:line="240" w:lineRule="auto"/>
            </w:pPr>
          </w:p>
        </w:tc>
        <w:tc>
          <w:tcPr>
            <w:tcW w:w="755" w:type="pct"/>
            <w:tcMar>
              <w:top w:w="0" w:type="dxa"/>
              <w:bottom w:w="0" w:type="dxa"/>
            </w:tcMar>
          </w:tcPr>
          <w:p w:rsidR="003D50D5" w:rsidRPr="005724B7" w:rsidRDefault="003D50D5" w:rsidP="0038370D">
            <w:pPr>
              <w:rPr>
                <w:bCs/>
              </w:rPr>
            </w:pPr>
          </w:p>
        </w:tc>
        <w:tc>
          <w:tcPr>
            <w:tcW w:w="1031" w:type="pct"/>
            <w:tcMar>
              <w:top w:w="0" w:type="dxa"/>
              <w:bottom w:w="0" w:type="dxa"/>
            </w:tcMar>
          </w:tcPr>
          <w:p w:rsidR="003D50D5" w:rsidRPr="005724B7" w:rsidRDefault="003D50D5" w:rsidP="0038370D">
            <w:pPr>
              <w:keepLines/>
              <w:rPr>
                <w:bCs/>
              </w:rPr>
            </w:pPr>
          </w:p>
        </w:tc>
      </w:tr>
      <w:tr w:rsidR="003D50D5" w:rsidRPr="005724B7" w:rsidTr="00C07248">
        <w:tc>
          <w:tcPr>
            <w:tcW w:w="319" w:type="pct"/>
            <w:tcMar>
              <w:top w:w="0" w:type="dxa"/>
              <w:bottom w:w="0" w:type="dxa"/>
            </w:tcMar>
          </w:tcPr>
          <w:p w:rsidR="003D50D5" w:rsidRDefault="003D50D5" w:rsidP="0038370D">
            <w:pPr>
              <w:jc w:val="center"/>
            </w:pPr>
          </w:p>
        </w:tc>
        <w:tc>
          <w:tcPr>
            <w:tcW w:w="372" w:type="pct"/>
            <w:gridSpan w:val="2"/>
            <w:tcBorders>
              <w:top w:val="single" w:sz="6" w:space="0" w:color="auto"/>
              <w:bottom w:val="single" w:sz="6" w:space="0" w:color="auto"/>
            </w:tcBorders>
            <w:tcMar>
              <w:top w:w="0" w:type="dxa"/>
              <w:bottom w:w="0" w:type="dxa"/>
            </w:tcMar>
          </w:tcPr>
          <w:p w:rsidR="003D50D5" w:rsidRPr="000E2BFF" w:rsidRDefault="003D50D5" w:rsidP="0038370D">
            <w:pPr>
              <w:pStyle w:val="ISOClause"/>
              <w:spacing w:before="60" w:after="60" w:line="240" w:lineRule="auto"/>
              <w:rPr>
                <w:rFonts w:cs="Arial"/>
                <w:bCs/>
                <w:szCs w:val="18"/>
                <w:lang w:eastAsia="en-GB"/>
              </w:rPr>
            </w:pPr>
          </w:p>
        </w:tc>
        <w:tc>
          <w:tcPr>
            <w:tcW w:w="1766" w:type="pct"/>
            <w:gridSpan w:val="2"/>
            <w:tcBorders>
              <w:top w:val="single" w:sz="6" w:space="0" w:color="auto"/>
              <w:bottom w:val="single" w:sz="6" w:space="0" w:color="auto"/>
            </w:tcBorders>
            <w:tcMar>
              <w:top w:w="0" w:type="dxa"/>
              <w:bottom w:w="0" w:type="dxa"/>
            </w:tcMar>
          </w:tcPr>
          <w:p w:rsidR="003D50D5" w:rsidRPr="00FE0524" w:rsidRDefault="003D50D5" w:rsidP="0038370D">
            <w:pPr>
              <w:pStyle w:val="ISOComments"/>
              <w:spacing w:before="60" w:after="60" w:line="240" w:lineRule="auto"/>
              <w:rPr>
                <w:rFonts w:cs="Arial"/>
                <w:szCs w:val="18"/>
                <w:lang w:eastAsia="en-GB"/>
              </w:rPr>
            </w:pPr>
          </w:p>
        </w:tc>
        <w:tc>
          <w:tcPr>
            <w:tcW w:w="757" w:type="pct"/>
            <w:gridSpan w:val="2"/>
            <w:tcBorders>
              <w:left w:val="single" w:sz="4" w:space="0" w:color="auto"/>
            </w:tcBorders>
            <w:tcMar>
              <w:top w:w="0" w:type="dxa"/>
              <w:bottom w:w="0" w:type="dxa"/>
            </w:tcMar>
          </w:tcPr>
          <w:p w:rsidR="003D50D5" w:rsidRPr="00FE0524" w:rsidRDefault="003D50D5" w:rsidP="0038370D">
            <w:pPr>
              <w:pStyle w:val="ISOComments"/>
              <w:spacing w:before="60" w:after="60" w:line="240" w:lineRule="auto"/>
              <w:rPr>
                <w:rFonts w:cs="Arial"/>
                <w:szCs w:val="18"/>
                <w:lang w:eastAsia="en-GB"/>
              </w:rPr>
            </w:pPr>
          </w:p>
        </w:tc>
        <w:tc>
          <w:tcPr>
            <w:tcW w:w="755" w:type="pct"/>
            <w:tcBorders>
              <w:left w:val="single" w:sz="4" w:space="0" w:color="auto"/>
            </w:tcBorders>
            <w:tcMar>
              <w:top w:w="0" w:type="dxa"/>
              <w:bottom w:w="0" w:type="dxa"/>
            </w:tcMar>
          </w:tcPr>
          <w:p w:rsidR="003D50D5" w:rsidRPr="005724B7" w:rsidRDefault="003D50D5" w:rsidP="0038370D">
            <w:pPr>
              <w:rPr>
                <w:bCs/>
              </w:rPr>
            </w:pPr>
          </w:p>
        </w:tc>
        <w:tc>
          <w:tcPr>
            <w:tcW w:w="1031" w:type="pct"/>
            <w:tcMar>
              <w:top w:w="0" w:type="dxa"/>
              <w:bottom w:w="0" w:type="dxa"/>
            </w:tcMar>
          </w:tcPr>
          <w:p w:rsidR="003D50D5" w:rsidRPr="005724B7" w:rsidRDefault="003D50D5" w:rsidP="0038370D">
            <w:pPr>
              <w:keepLines/>
              <w:rPr>
                <w:bCs/>
              </w:rPr>
            </w:pPr>
          </w:p>
        </w:tc>
      </w:tr>
      <w:tr w:rsidR="003D50D5" w:rsidRPr="005724B7" w:rsidTr="00C07248">
        <w:tc>
          <w:tcPr>
            <w:tcW w:w="319" w:type="pct"/>
            <w:tcMar>
              <w:top w:w="0" w:type="dxa"/>
              <w:bottom w:w="0" w:type="dxa"/>
            </w:tcMar>
          </w:tcPr>
          <w:p w:rsidR="003D50D5" w:rsidRDefault="003D50D5" w:rsidP="0038370D">
            <w:pPr>
              <w:jc w:val="center"/>
            </w:pPr>
          </w:p>
        </w:tc>
        <w:tc>
          <w:tcPr>
            <w:tcW w:w="372" w:type="pct"/>
            <w:gridSpan w:val="2"/>
            <w:tcBorders>
              <w:top w:val="single" w:sz="6" w:space="0" w:color="auto"/>
              <w:bottom w:val="single" w:sz="6" w:space="0" w:color="auto"/>
            </w:tcBorders>
            <w:tcMar>
              <w:top w:w="0" w:type="dxa"/>
              <w:bottom w:w="0" w:type="dxa"/>
            </w:tcMar>
          </w:tcPr>
          <w:p w:rsidR="003D50D5" w:rsidRPr="00C24791" w:rsidRDefault="003D50D5" w:rsidP="0038370D">
            <w:pPr>
              <w:pStyle w:val="ISOClause"/>
              <w:spacing w:before="60" w:after="60" w:line="240" w:lineRule="auto"/>
              <w:rPr>
                <w:rFonts w:cs="Arial"/>
                <w:szCs w:val="18"/>
                <w:lang w:eastAsia="en-GB"/>
              </w:rPr>
            </w:pPr>
          </w:p>
        </w:tc>
        <w:tc>
          <w:tcPr>
            <w:tcW w:w="1766" w:type="pct"/>
            <w:gridSpan w:val="2"/>
            <w:tcBorders>
              <w:top w:val="single" w:sz="6" w:space="0" w:color="auto"/>
              <w:bottom w:val="single" w:sz="6" w:space="0" w:color="auto"/>
            </w:tcBorders>
            <w:tcMar>
              <w:top w:w="0" w:type="dxa"/>
              <w:bottom w:w="0" w:type="dxa"/>
            </w:tcMar>
          </w:tcPr>
          <w:p w:rsidR="003D50D5" w:rsidRPr="00C24791" w:rsidRDefault="003D50D5" w:rsidP="0038370D">
            <w:pPr>
              <w:pStyle w:val="ISOComments"/>
              <w:spacing w:before="60" w:after="60" w:line="240" w:lineRule="auto"/>
              <w:rPr>
                <w:rFonts w:cs="Arial"/>
                <w:szCs w:val="18"/>
                <w:lang w:eastAsia="en-GB"/>
              </w:rPr>
            </w:pPr>
          </w:p>
        </w:tc>
        <w:tc>
          <w:tcPr>
            <w:tcW w:w="757" w:type="pct"/>
            <w:gridSpan w:val="2"/>
            <w:tcBorders>
              <w:left w:val="single" w:sz="4" w:space="0" w:color="auto"/>
            </w:tcBorders>
            <w:tcMar>
              <w:top w:w="0" w:type="dxa"/>
              <w:bottom w:w="0" w:type="dxa"/>
            </w:tcMar>
          </w:tcPr>
          <w:p w:rsidR="003D50D5" w:rsidRDefault="003D50D5" w:rsidP="0038370D">
            <w:pPr>
              <w:pStyle w:val="ISOChange"/>
              <w:spacing w:before="60" w:after="60" w:line="240" w:lineRule="auto"/>
            </w:pPr>
          </w:p>
        </w:tc>
        <w:tc>
          <w:tcPr>
            <w:tcW w:w="755" w:type="pct"/>
            <w:tcBorders>
              <w:left w:val="single" w:sz="4" w:space="0" w:color="auto"/>
            </w:tcBorders>
            <w:tcMar>
              <w:top w:w="0" w:type="dxa"/>
              <w:bottom w:w="0" w:type="dxa"/>
            </w:tcMar>
          </w:tcPr>
          <w:p w:rsidR="003D50D5" w:rsidRPr="005724B7" w:rsidRDefault="003D50D5" w:rsidP="0038370D">
            <w:pPr>
              <w:rPr>
                <w:bCs/>
              </w:rPr>
            </w:pPr>
          </w:p>
        </w:tc>
        <w:tc>
          <w:tcPr>
            <w:tcW w:w="1031" w:type="pct"/>
            <w:tcMar>
              <w:top w:w="0" w:type="dxa"/>
              <w:bottom w:w="0" w:type="dxa"/>
            </w:tcMar>
          </w:tcPr>
          <w:p w:rsidR="003D50D5" w:rsidRPr="005724B7" w:rsidRDefault="003D50D5" w:rsidP="0038370D">
            <w:pPr>
              <w:keepLines/>
              <w:rPr>
                <w:bCs/>
              </w:rPr>
            </w:pPr>
          </w:p>
        </w:tc>
      </w:tr>
      <w:tr w:rsidR="003D50D5" w:rsidRPr="005724B7" w:rsidTr="00C07248">
        <w:tc>
          <w:tcPr>
            <w:tcW w:w="319" w:type="pct"/>
            <w:tcBorders>
              <w:top w:val="single" w:sz="6" w:space="0" w:color="auto"/>
              <w:bottom w:val="single" w:sz="6" w:space="0" w:color="auto"/>
            </w:tcBorders>
            <w:tcMar>
              <w:top w:w="0" w:type="dxa"/>
              <w:bottom w:w="0" w:type="dxa"/>
            </w:tcMar>
          </w:tcPr>
          <w:p w:rsidR="003D50D5" w:rsidRPr="005724B7" w:rsidRDefault="003D50D5" w:rsidP="0038370D">
            <w:pPr>
              <w:jc w:val="center"/>
              <w:rPr>
                <w:bCs/>
              </w:rPr>
            </w:pPr>
          </w:p>
        </w:tc>
        <w:tc>
          <w:tcPr>
            <w:tcW w:w="372" w:type="pct"/>
            <w:gridSpan w:val="2"/>
            <w:tcBorders>
              <w:top w:val="single" w:sz="6" w:space="0" w:color="auto"/>
              <w:bottom w:val="single" w:sz="6" w:space="0" w:color="auto"/>
            </w:tcBorders>
            <w:tcMar>
              <w:top w:w="0" w:type="dxa"/>
              <w:bottom w:w="0" w:type="dxa"/>
            </w:tcMar>
          </w:tcPr>
          <w:p w:rsidR="003D50D5" w:rsidRDefault="003D50D5" w:rsidP="0038370D">
            <w:pPr>
              <w:pStyle w:val="ISOParagraph"/>
              <w:spacing w:before="60" w:after="60" w:line="240" w:lineRule="auto"/>
            </w:pPr>
          </w:p>
        </w:tc>
        <w:tc>
          <w:tcPr>
            <w:tcW w:w="1766" w:type="pct"/>
            <w:gridSpan w:val="2"/>
            <w:tcBorders>
              <w:top w:val="single" w:sz="6" w:space="0" w:color="auto"/>
              <w:bottom w:val="single" w:sz="6" w:space="0" w:color="auto"/>
            </w:tcBorders>
            <w:tcMar>
              <w:top w:w="0" w:type="dxa"/>
              <w:bottom w:w="0" w:type="dxa"/>
            </w:tcMar>
          </w:tcPr>
          <w:p w:rsidR="003D50D5" w:rsidRDefault="003D50D5" w:rsidP="0038370D">
            <w:pPr>
              <w:pStyle w:val="ISOComments"/>
              <w:spacing w:before="60" w:after="60" w:line="240" w:lineRule="auto"/>
            </w:pPr>
          </w:p>
        </w:tc>
        <w:tc>
          <w:tcPr>
            <w:tcW w:w="757" w:type="pct"/>
            <w:gridSpan w:val="2"/>
            <w:tcBorders>
              <w:top w:val="single" w:sz="6" w:space="0" w:color="auto"/>
              <w:bottom w:val="single" w:sz="6" w:space="0" w:color="auto"/>
            </w:tcBorders>
            <w:tcMar>
              <w:top w:w="0" w:type="dxa"/>
              <w:bottom w:w="0" w:type="dxa"/>
            </w:tcMar>
          </w:tcPr>
          <w:p w:rsidR="003D50D5" w:rsidRDefault="003D50D5" w:rsidP="0038370D">
            <w:pPr>
              <w:rPr>
                <w:bCs/>
              </w:rPr>
            </w:pPr>
          </w:p>
        </w:tc>
        <w:tc>
          <w:tcPr>
            <w:tcW w:w="755" w:type="pct"/>
            <w:tcBorders>
              <w:left w:val="single" w:sz="4" w:space="0" w:color="auto"/>
            </w:tcBorders>
            <w:tcMar>
              <w:top w:w="0" w:type="dxa"/>
              <w:bottom w:w="0" w:type="dxa"/>
            </w:tcMar>
          </w:tcPr>
          <w:p w:rsidR="003D50D5" w:rsidRPr="005724B7" w:rsidRDefault="003D50D5" w:rsidP="0038370D">
            <w:pPr>
              <w:rPr>
                <w:bCs/>
              </w:rPr>
            </w:pPr>
          </w:p>
        </w:tc>
        <w:tc>
          <w:tcPr>
            <w:tcW w:w="1031" w:type="pct"/>
            <w:tcMar>
              <w:top w:w="0" w:type="dxa"/>
              <w:bottom w:w="0" w:type="dxa"/>
            </w:tcMar>
          </w:tcPr>
          <w:p w:rsidR="003D50D5" w:rsidRPr="005724B7" w:rsidRDefault="003D50D5" w:rsidP="0038370D">
            <w:pPr>
              <w:keepLines/>
              <w:rPr>
                <w:bCs/>
              </w:rPr>
            </w:pPr>
          </w:p>
        </w:tc>
      </w:tr>
    </w:tbl>
    <w:p w:rsidR="003D50D5" w:rsidRPr="00C831FD" w:rsidRDefault="003D50D5" w:rsidP="00C07248">
      <w:pPr>
        <w:spacing w:before="120" w:after="60"/>
        <w:outlineLvl w:val="0"/>
        <w:rPr>
          <w:rFonts w:ascii="Arial" w:hAnsi="Arial"/>
          <w:b/>
          <w:bCs/>
          <w:kern w:val="28"/>
          <w:szCs w:val="32"/>
        </w:rPr>
      </w:pPr>
      <w:r w:rsidRPr="00C831FD">
        <w:rPr>
          <w:bCs/>
          <w:iCs/>
          <w:kern w:val="28"/>
          <w:szCs w:val="32"/>
          <w:lang w:val="en-US"/>
        </w:rPr>
        <w:t>Dispatch 1</w:t>
      </w:r>
    </w:p>
    <w:tbl>
      <w:tblPr>
        <w:tblW w:w="4957" w:type="pct"/>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19"/>
        <w:gridCol w:w="945"/>
        <w:gridCol w:w="18"/>
        <w:gridCol w:w="4528"/>
        <w:gridCol w:w="13"/>
        <w:gridCol w:w="1933"/>
        <w:gridCol w:w="10"/>
        <w:gridCol w:w="1938"/>
        <w:gridCol w:w="2667"/>
      </w:tblGrid>
      <w:tr w:rsidR="003D50D5" w:rsidRPr="00C831FD" w:rsidTr="00C07248">
        <w:trPr>
          <w:cantSplit/>
          <w:trHeight w:val="350"/>
        </w:trPr>
        <w:tc>
          <w:tcPr>
            <w:tcW w:w="68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D50D5" w:rsidRPr="00C831FD" w:rsidRDefault="003D50D5" w:rsidP="0038370D">
            <w:pPr>
              <w:jc w:val="center"/>
              <w:rPr>
                <w:b/>
                <w:spacing w:val="-3"/>
              </w:rPr>
            </w:pPr>
            <w:r w:rsidRPr="00C831FD">
              <w:rPr>
                <w:b/>
                <w:spacing w:val="-3"/>
              </w:rPr>
              <w:t>prEN ISO DIS 1</w:t>
            </w:r>
            <w:r>
              <w:rPr>
                <w:b/>
                <w:spacing w:val="-3"/>
              </w:rPr>
              <w:t>8119</w:t>
            </w:r>
          </w:p>
        </w:tc>
        <w:tc>
          <w:tcPr>
            <w:tcW w:w="1766"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C831FD" w:rsidRDefault="003D50D5" w:rsidP="0038370D">
            <w:pPr>
              <w:ind w:right="16"/>
              <w:jc w:val="center"/>
              <w:rPr>
                <w:b/>
                <w:spacing w:val="-3"/>
              </w:rPr>
            </w:pPr>
            <w:r w:rsidRPr="00C831FD">
              <w:rPr>
                <w:b/>
                <w:spacing w:val="-3"/>
              </w:rPr>
              <w:t xml:space="preserve">Gas cylinders - Seamless steel and seamless aluminium-alloy gas cylinders and tubes - Periodic inspection and testing </w:t>
            </w:r>
          </w:p>
        </w:tc>
        <w:tc>
          <w:tcPr>
            <w:tcW w:w="756"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C831FD" w:rsidRDefault="003D50D5" w:rsidP="0038370D">
            <w:pPr>
              <w:suppressAutoHyphens w:val="0"/>
              <w:spacing w:line="240" w:lineRule="auto"/>
              <w:rPr>
                <w:b/>
                <w:bCs/>
              </w:rPr>
            </w:pPr>
            <w:r w:rsidRPr="00C831FD">
              <w:rPr>
                <w:b/>
                <w:bCs/>
              </w:rPr>
              <w:t>Where to refer in RID/ADR:</w:t>
            </w:r>
          </w:p>
          <w:p w:rsidR="003D50D5" w:rsidRPr="00C831FD" w:rsidRDefault="003D50D5" w:rsidP="0038370D">
            <w:pPr>
              <w:suppressAutoHyphens w:val="0"/>
              <w:spacing w:line="240" w:lineRule="auto"/>
              <w:ind w:left="1134"/>
              <w:jc w:val="center"/>
              <w:rPr>
                <w:bCs/>
              </w:rPr>
            </w:pPr>
          </w:p>
        </w:tc>
        <w:tc>
          <w:tcPr>
            <w:tcW w:w="1793"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D50D5" w:rsidRPr="00C831FD" w:rsidRDefault="003D50D5" w:rsidP="0038370D">
            <w:pPr>
              <w:suppressAutoHyphens w:val="0"/>
              <w:spacing w:line="240" w:lineRule="auto"/>
              <w:jc w:val="center"/>
              <w:rPr>
                <w:b/>
                <w:bCs/>
              </w:rPr>
            </w:pPr>
            <w:r w:rsidRPr="00C831FD">
              <w:rPr>
                <w:b/>
                <w:bCs/>
              </w:rPr>
              <w:t>Applicable sub-sections and paragraphs:</w:t>
            </w:r>
          </w:p>
          <w:p w:rsidR="003D50D5" w:rsidRPr="00C831FD" w:rsidRDefault="003D50D5" w:rsidP="0038370D">
            <w:pPr>
              <w:suppressAutoHyphens w:val="0"/>
              <w:spacing w:line="240" w:lineRule="auto"/>
              <w:ind w:left="1134"/>
              <w:rPr>
                <w:bCs/>
              </w:rPr>
            </w:pPr>
            <w:r w:rsidRPr="00DC518F">
              <w:rPr>
                <w:bCs/>
              </w:rPr>
              <w:t xml:space="preserve">                   P200</w:t>
            </w:r>
          </w:p>
          <w:p w:rsidR="003D50D5" w:rsidRPr="00C831FD" w:rsidRDefault="003D50D5" w:rsidP="0038370D"/>
        </w:tc>
      </w:tr>
      <w:tr w:rsidR="003D50D5" w:rsidRPr="00C831FD" w:rsidTr="00C07248">
        <w:trPr>
          <w:cantSplit/>
          <w:trHeight w:val="350"/>
        </w:trPr>
        <w:tc>
          <w:tcPr>
            <w:tcW w:w="68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D50D5" w:rsidRPr="00C831FD" w:rsidRDefault="003D50D5" w:rsidP="0038370D">
            <w:pPr>
              <w:jc w:val="center"/>
              <w:rPr>
                <w:spacing w:val="-3"/>
              </w:rPr>
            </w:pPr>
            <w:r w:rsidRPr="00C831FD">
              <w:rPr>
                <w:spacing w:val="-3"/>
              </w:rPr>
              <w:t>WI 0002318</w:t>
            </w:r>
            <w:r>
              <w:rPr>
                <w:spacing w:val="-3"/>
              </w:rPr>
              <w:t>7</w:t>
            </w:r>
          </w:p>
        </w:tc>
        <w:tc>
          <w:tcPr>
            <w:tcW w:w="1766" w:type="pct"/>
            <w:gridSpan w:val="2"/>
            <w:vMerge/>
            <w:tcBorders>
              <w:left w:val="single" w:sz="6" w:space="0" w:color="auto"/>
              <w:right w:val="single" w:sz="6" w:space="0" w:color="auto"/>
            </w:tcBorders>
            <w:shd w:val="clear" w:color="auto" w:fill="F3F3F3"/>
            <w:tcMar>
              <w:top w:w="28" w:type="dxa"/>
              <w:bottom w:w="28" w:type="dxa"/>
            </w:tcMar>
          </w:tcPr>
          <w:p w:rsidR="003D50D5" w:rsidRPr="00C831FD" w:rsidRDefault="003D50D5" w:rsidP="0038370D">
            <w:pPr>
              <w:ind w:right="16"/>
              <w:jc w:val="center"/>
              <w:rPr>
                <w:b/>
                <w:spacing w:val="-3"/>
              </w:rPr>
            </w:pPr>
          </w:p>
        </w:tc>
        <w:tc>
          <w:tcPr>
            <w:tcW w:w="756" w:type="pct"/>
            <w:gridSpan w:val="2"/>
            <w:vMerge/>
            <w:tcBorders>
              <w:left w:val="single" w:sz="6" w:space="0" w:color="auto"/>
              <w:right w:val="single" w:sz="6" w:space="0" w:color="auto"/>
            </w:tcBorders>
            <w:shd w:val="clear" w:color="auto" w:fill="F3F3F3"/>
            <w:tcMar>
              <w:top w:w="28" w:type="dxa"/>
              <w:bottom w:w="28" w:type="dxa"/>
            </w:tcMar>
          </w:tcPr>
          <w:p w:rsidR="003D50D5" w:rsidRPr="00C831FD" w:rsidRDefault="003D50D5" w:rsidP="003D50D5">
            <w:pPr>
              <w:numPr>
                <w:ilvl w:val="0"/>
                <w:numId w:val="14"/>
              </w:numPr>
              <w:tabs>
                <w:tab w:val="clear" w:pos="1494"/>
              </w:tabs>
              <w:suppressAutoHyphens w:val="0"/>
              <w:kinsoku/>
              <w:overflowPunct/>
              <w:autoSpaceDE/>
              <w:autoSpaceDN/>
              <w:adjustRightInd/>
              <w:snapToGrid/>
              <w:spacing w:line="240" w:lineRule="auto"/>
              <w:ind w:left="0"/>
              <w:jc w:val="center"/>
              <w:rPr>
                <w:b/>
                <w:bCs/>
              </w:rPr>
            </w:pPr>
          </w:p>
        </w:tc>
        <w:tc>
          <w:tcPr>
            <w:tcW w:w="1793" w:type="pct"/>
            <w:gridSpan w:val="3"/>
            <w:vMerge/>
            <w:tcBorders>
              <w:left w:val="single" w:sz="6" w:space="0" w:color="auto"/>
              <w:right w:val="single" w:sz="12" w:space="0" w:color="auto"/>
            </w:tcBorders>
            <w:shd w:val="clear" w:color="auto" w:fill="F3F3F3"/>
            <w:tcMar>
              <w:top w:w="28" w:type="dxa"/>
              <w:bottom w:w="28" w:type="dxa"/>
            </w:tcMar>
          </w:tcPr>
          <w:p w:rsidR="003D50D5" w:rsidRPr="00C831FD" w:rsidRDefault="003D50D5" w:rsidP="003D50D5">
            <w:pPr>
              <w:numPr>
                <w:ilvl w:val="0"/>
                <w:numId w:val="14"/>
              </w:numPr>
              <w:tabs>
                <w:tab w:val="clear" w:pos="1494"/>
              </w:tabs>
              <w:suppressAutoHyphens w:val="0"/>
              <w:kinsoku/>
              <w:overflowPunct/>
              <w:autoSpaceDE/>
              <w:autoSpaceDN/>
              <w:adjustRightInd/>
              <w:snapToGrid/>
              <w:spacing w:line="240" w:lineRule="auto"/>
              <w:ind w:left="0"/>
              <w:jc w:val="center"/>
              <w:rPr>
                <w:b/>
                <w:bCs/>
              </w:rPr>
            </w:pPr>
          </w:p>
        </w:tc>
      </w:tr>
      <w:tr w:rsidR="003D50D5" w:rsidRPr="00C831FD" w:rsidTr="00C07248">
        <w:trPr>
          <w:cantSplit/>
        </w:trPr>
        <w:tc>
          <w:tcPr>
            <w:tcW w:w="5000" w:type="pct"/>
            <w:gridSpan w:val="9"/>
          </w:tcPr>
          <w:p w:rsidR="003D50D5" w:rsidRPr="00C831FD" w:rsidRDefault="003D50D5" w:rsidP="0038370D">
            <w:pPr>
              <w:tabs>
                <w:tab w:val="num" w:pos="1134"/>
              </w:tabs>
              <w:jc w:val="both"/>
            </w:pPr>
            <w:r w:rsidRPr="00C831FD">
              <w:t>Assessment by CEN Consultant provided</w:t>
            </w:r>
          </w:p>
          <w:p w:rsidR="003D50D5" w:rsidRPr="00C831FD" w:rsidRDefault="003D50D5" w:rsidP="0038370D">
            <w:pPr>
              <w:tabs>
                <w:tab w:val="num" w:pos="1134"/>
              </w:tabs>
              <w:ind w:left="567"/>
              <w:jc w:val="both"/>
              <w:rPr>
                <w:i/>
              </w:rPr>
            </w:pPr>
          </w:p>
        </w:tc>
      </w:tr>
      <w:tr w:rsidR="003D50D5" w:rsidRPr="00C831FD" w:rsidTr="00C07248">
        <w:trPr>
          <w:cantSplit/>
        </w:trPr>
        <w:tc>
          <w:tcPr>
            <w:tcW w:w="5000" w:type="pct"/>
            <w:gridSpan w:val="9"/>
          </w:tcPr>
          <w:p w:rsidR="003D50D5" w:rsidRPr="00C831FD" w:rsidRDefault="003D50D5" w:rsidP="0038370D">
            <w:r w:rsidRPr="00C831FD">
              <w:rPr>
                <w:b/>
                <w:iCs/>
              </w:rPr>
              <w:t>Comments from members of the Joint Meeting</w:t>
            </w:r>
            <w:r w:rsidRPr="00C831FD">
              <w:rPr>
                <w:b/>
              </w:rPr>
              <w:t>:</w:t>
            </w:r>
          </w:p>
        </w:tc>
      </w:tr>
      <w:tr w:rsidR="003D50D5" w:rsidRPr="00C831FD" w:rsidTr="00C07248">
        <w:trPr>
          <w:cantSplit/>
        </w:trPr>
        <w:tc>
          <w:tcPr>
            <w:tcW w:w="318" w:type="pct"/>
            <w:tcMar>
              <w:top w:w="57" w:type="dxa"/>
              <w:bottom w:w="57" w:type="dxa"/>
            </w:tcMar>
          </w:tcPr>
          <w:p w:rsidR="003D50D5" w:rsidRPr="00C07248" w:rsidRDefault="003D50D5" w:rsidP="0038370D">
            <w:pPr>
              <w:jc w:val="center"/>
            </w:pPr>
            <w:r w:rsidRPr="00C07248">
              <w:t>Country</w:t>
            </w:r>
          </w:p>
        </w:tc>
        <w:tc>
          <w:tcPr>
            <w:tcW w:w="374" w:type="pct"/>
            <w:gridSpan w:val="2"/>
            <w:tcMar>
              <w:top w:w="57" w:type="dxa"/>
              <w:bottom w:w="57" w:type="dxa"/>
            </w:tcMar>
          </w:tcPr>
          <w:p w:rsidR="003D50D5" w:rsidRPr="00C831FD" w:rsidRDefault="003D50D5" w:rsidP="0038370D">
            <w:pPr>
              <w:jc w:val="center"/>
            </w:pPr>
            <w:r w:rsidRPr="00C831FD">
              <w:t>Clause No.</w:t>
            </w:r>
          </w:p>
        </w:tc>
        <w:tc>
          <w:tcPr>
            <w:tcW w:w="1764" w:type="pct"/>
            <w:gridSpan w:val="2"/>
            <w:tcMar>
              <w:top w:w="57" w:type="dxa"/>
              <w:bottom w:w="57" w:type="dxa"/>
            </w:tcMar>
          </w:tcPr>
          <w:p w:rsidR="003D50D5" w:rsidRPr="00C831FD" w:rsidRDefault="003D50D5" w:rsidP="0038370D">
            <w:pPr>
              <w:jc w:val="center"/>
            </w:pPr>
            <w:r w:rsidRPr="00C831FD">
              <w:t xml:space="preserve">Comment (justification for change) </w:t>
            </w:r>
          </w:p>
        </w:tc>
        <w:tc>
          <w:tcPr>
            <w:tcW w:w="755" w:type="pct"/>
            <w:gridSpan w:val="2"/>
            <w:tcMar>
              <w:top w:w="57" w:type="dxa"/>
              <w:bottom w:w="57" w:type="dxa"/>
            </w:tcMar>
          </w:tcPr>
          <w:p w:rsidR="003D50D5" w:rsidRPr="00C831FD" w:rsidRDefault="003D50D5" w:rsidP="0038370D">
            <w:pPr>
              <w:jc w:val="center"/>
            </w:pPr>
            <w:r w:rsidRPr="00C831FD">
              <w:t xml:space="preserve">Proposed change </w:t>
            </w:r>
          </w:p>
        </w:tc>
        <w:tc>
          <w:tcPr>
            <w:tcW w:w="753" w:type="pct"/>
            <w:tcMar>
              <w:top w:w="57" w:type="dxa"/>
              <w:bottom w:w="57" w:type="dxa"/>
            </w:tcMar>
          </w:tcPr>
          <w:p w:rsidR="003D50D5" w:rsidRPr="00C831FD" w:rsidRDefault="003D50D5" w:rsidP="0038370D">
            <w:pPr>
              <w:jc w:val="center"/>
            </w:pPr>
            <w:r w:rsidRPr="00C831FD">
              <w:t>Comment from</w:t>
            </w:r>
          </w:p>
          <w:p w:rsidR="003D50D5" w:rsidRPr="00C831FD" w:rsidRDefault="003D50D5" w:rsidP="0038370D">
            <w:pPr>
              <w:jc w:val="center"/>
            </w:pPr>
            <w:r w:rsidRPr="00C831FD">
              <w:t>CEN Consultant</w:t>
            </w:r>
          </w:p>
        </w:tc>
        <w:tc>
          <w:tcPr>
            <w:tcW w:w="1036" w:type="pct"/>
            <w:tcMar>
              <w:top w:w="57" w:type="dxa"/>
              <w:bottom w:w="57" w:type="dxa"/>
            </w:tcMar>
          </w:tcPr>
          <w:p w:rsidR="003D50D5" w:rsidRPr="00C831FD" w:rsidRDefault="003D50D5" w:rsidP="0038370D">
            <w:pPr>
              <w:jc w:val="center"/>
            </w:pPr>
            <w:r w:rsidRPr="00C831FD">
              <w:t xml:space="preserve">Comment from </w:t>
            </w:r>
          </w:p>
          <w:p w:rsidR="003D50D5" w:rsidRPr="00C831FD" w:rsidRDefault="003D50D5" w:rsidP="0038370D">
            <w:pPr>
              <w:jc w:val="center"/>
            </w:pPr>
            <w:r w:rsidRPr="00C831FD">
              <w:t>WG Standards</w:t>
            </w:r>
          </w:p>
        </w:tc>
      </w:tr>
      <w:tr w:rsidR="003D50D5" w:rsidRPr="00C831FD" w:rsidTr="00C07248">
        <w:trPr>
          <w:cantSplit/>
        </w:trPr>
        <w:tc>
          <w:tcPr>
            <w:tcW w:w="318" w:type="pct"/>
            <w:tcMar>
              <w:top w:w="0" w:type="dxa"/>
              <w:bottom w:w="0" w:type="dxa"/>
            </w:tcMar>
          </w:tcPr>
          <w:p w:rsidR="003D50D5" w:rsidRPr="00C831FD" w:rsidRDefault="003D50D5" w:rsidP="0038370D">
            <w:pPr>
              <w:jc w:val="center"/>
              <w:rPr>
                <w:bCs/>
              </w:rPr>
            </w:pPr>
          </w:p>
        </w:tc>
        <w:tc>
          <w:tcPr>
            <w:tcW w:w="374" w:type="pct"/>
            <w:gridSpan w:val="2"/>
            <w:tcBorders>
              <w:top w:val="single" w:sz="6" w:space="0" w:color="auto"/>
              <w:bottom w:val="single" w:sz="6" w:space="0" w:color="auto"/>
            </w:tcBorders>
            <w:tcMar>
              <w:top w:w="0" w:type="dxa"/>
              <w:bottom w:w="0" w:type="dxa"/>
            </w:tcMar>
          </w:tcPr>
          <w:p w:rsidR="003D50D5" w:rsidRPr="00C831FD" w:rsidRDefault="003D50D5" w:rsidP="0038370D">
            <w:pPr>
              <w:suppressAutoHyphens w:val="0"/>
              <w:spacing w:before="60" w:after="60" w:line="240" w:lineRule="auto"/>
              <w:rPr>
                <w:rFonts w:ascii="Arial" w:hAnsi="Arial" w:cs="Arial"/>
                <w:sz w:val="18"/>
                <w:szCs w:val="18"/>
              </w:rPr>
            </w:pPr>
          </w:p>
        </w:tc>
        <w:tc>
          <w:tcPr>
            <w:tcW w:w="1764" w:type="pct"/>
            <w:gridSpan w:val="2"/>
            <w:tcBorders>
              <w:top w:val="single" w:sz="6" w:space="0" w:color="auto"/>
              <w:bottom w:val="single" w:sz="6" w:space="0" w:color="auto"/>
            </w:tcBorders>
            <w:tcMar>
              <w:top w:w="0" w:type="dxa"/>
              <w:bottom w:w="0" w:type="dxa"/>
            </w:tcMar>
          </w:tcPr>
          <w:p w:rsidR="003D50D5" w:rsidRPr="00C831FD" w:rsidRDefault="003D50D5" w:rsidP="0038370D">
            <w:pPr>
              <w:suppressAutoHyphens w:val="0"/>
              <w:spacing w:before="60" w:after="60" w:line="240" w:lineRule="auto"/>
              <w:rPr>
                <w:rFonts w:ascii="Arial" w:hAnsi="Arial" w:cs="Arial"/>
                <w:sz w:val="18"/>
                <w:szCs w:val="18"/>
              </w:rPr>
            </w:pPr>
          </w:p>
        </w:tc>
        <w:tc>
          <w:tcPr>
            <w:tcW w:w="755" w:type="pct"/>
            <w:gridSpan w:val="2"/>
            <w:tcBorders>
              <w:top w:val="single" w:sz="6" w:space="0" w:color="auto"/>
              <w:bottom w:val="single" w:sz="6" w:space="0" w:color="auto"/>
            </w:tcBorders>
            <w:tcMar>
              <w:top w:w="0" w:type="dxa"/>
              <w:bottom w:w="0" w:type="dxa"/>
            </w:tcMar>
          </w:tcPr>
          <w:p w:rsidR="003D50D5" w:rsidRPr="00C831FD" w:rsidRDefault="003D50D5" w:rsidP="0038370D">
            <w:pPr>
              <w:suppressAutoHyphens w:val="0"/>
              <w:spacing w:before="60" w:after="60" w:line="240" w:lineRule="auto"/>
              <w:rPr>
                <w:rFonts w:ascii="Arial" w:hAnsi="Arial"/>
                <w:sz w:val="18"/>
              </w:rPr>
            </w:pPr>
          </w:p>
        </w:tc>
        <w:tc>
          <w:tcPr>
            <w:tcW w:w="753" w:type="pct"/>
            <w:tcMar>
              <w:top w:w="0" w:type="dxa"/>
              <w:bottom w:w="0" w:type="dxa"/>
            </w:tcMar>
          </w:tcPr>
          <w:p w:rsidR="003D50D5" w:rsidRPr="00C831FD" w:rsidRDefault="003D50D5" w:rsidP="0038370D">
            <w:pPr>
              <w:rPr>
                <w:bCs/>
              </w:rPr>
            </w:pPr>
          </w:p>
        </w:tc>
        <w:tc>
          <w:tcPr>
            <w:tcW w:w="1036" w:type="pct"/>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Mar>
              <w:top w:w="0" w:type="dxa"/>
              <w:bottom w:w="0" w:type="dxa"/>
            </w:tcMar>
          </w:tcPr>
          <w:p w:rsidR="003D50D5" w:rsidRPr="00DC518F" w:rsidRDefault="003D50D5" w:rsidP="0038370D">
            <w:pPr>
              <w:jc w:val="center"/>
            </w:pPr>
            <w:r w:rsidRPr="00DC518F">
              <w:lastRenderedPageBreak/>
              <w:t>DT1</w:t>
            </w:r>
          </w:p>
        </w:tc>
        <w:tc>
          <w:tcPr>
            <w:tcW w:w="374"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rPr>
                <w:bCs/>
                <w:lang w:eastAsia="en-GB"/>
              </w:rPr>
            </w:pPr>
            <w:r w:rsidRPr="00DC518F">
              <w:rPr>
                <w:bCs/>
                <w:lang w:eastAsia="en-GB"/>
              </w:rPr>
              <w:t>ed</w:t>
            </w:r>
          </w:p>
        </w:tc>
        <w:tc>
          <w:tcPr>
            <w:tcW w:w="1764"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rPr>
                <w:lang w:eastAsia="en-GB"/>
              </w:rPr>
            </w:pPr>
            <w:r w:rsidRPr="00DC518F">
              <w:rPr>
                <w:color w:val="211D1E"/>
              </w:rPr>
              <w:t>Where tmc is used in the text as the minimum wall thickness mc should be subscript.</w:t>
            </w:r>
          </w:p>
        </w:tc>
        <w:tc>
          <w:tcPr>
            <w:tcW w:w="755"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rPr>
                <w:lang w:eastAsia="en-GB"/>
              </w:rPr>
            </w:pPr>
            <w:r w:rsidRPr="00DC518F">
              <w:rPr>
                <w:color w:val="211D1E"/>
              </w:rPr>
              <w:t>Replace tmc with t</w:t>
            </w:r>
            <w:r w:rsidRPr="00DC518F">
              <w:rPr>
                <w:color w:val="211D1E"/>
                <w:vertAlign w:val="subscript"/>
              </w:rPr>
              <w:t xml:space="preserve">mc </w:t>
            </w:r>
            <w:r w:rsidRPr="00DC518F">
              <w:rPr>
                <w:color w:val="211D1E"/>
              </w:rPr>
              <w:t>throughout the text.</w:t>
            </w:r>
          </w:p>
        </w:tc>
        <w:tc>
          <w:tcPr>
            <w:tcW w:w="753" w:type="pct"/>
            <w:tcBorders>
              <w:left w:val="single" w:sz="4" w:space="0" w:color="auto"/>
            </w:tcBorders>
            <w:tcMar>
              <w:top w:w="0" w:type="dxa"/>
              <w:bottom w:w="0" w:type="dxa"/>
            </w:tcMar>
          </w:tcPr>
          <w:p w:rsidR="003D50D5" w:rsidRPr="00C831FD" w:rsidRDefault="003D50D5" w:rsidP="0038370D">
            <w:pPr>
              <w:rPr>
                <w:bCs/>
              </w:rPr>
            </w:pPr>
          </w:p>
        </w:tc>
        <w:tc>
          <w:tcPr>
            <w:tcW w:w="1036" w:type="pct"/>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Mar>
              <w:top w:w="0" w:type="dxa"/>
              <w:bottom w:w="0" w:type="dxa"/>
            </w:tcMar>
          </w:tcPr>
          <w:p w:rsidR="003D50D5" w:rsidRPr="00DC518F" w:rsidRDefault="003D50D5" w:rsidP="0038370D">
            <w:pPr>
              <w:jc w:val="center"/>
            </w:pPr>
            <w:r w:rsidRPr="00DC518F">
              <w:t>DT2</w:t>
            </w:r>
          </w:p>
        </w:tc>
        <w:tc>
          <w:tcPr>
            <w:tcW w:w="374"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rPr>
                <w:lang w:eastAsia="en-GB"/>
              </w:rPr>
            </w:pPr>
            <w:r w:rsidRPr="00DC518F">
              <w:rPr>
                <w:lang w:eastAsia="en-GB"/>
              </w:rPr>
              <w:t>Foreword (ed)</w:t>
            </w:r>
          </w:p>
        </w:tc>
        <w:tc>
          <w:tcPr>
            <w:tcW w:w="1764" w:type="pct"/>
            <w:gridSpan w:val="2"/>
            <w:tcBorders>
              <w:top w:val="single" w:sz="6" w:space="0" w:color="auto"/>
              <w:bottom w:val="single" w:sz="6"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sixth paragraph contains text in square brackets.</w:t>
            </w:r>
          </w:p>
          <w:p w:rsidR="003D50D5" w:rsidRPr="00DC518F" w:rsidRDefault="003D50D5" w:rsidP="0038370D">
            <w:pPr>
              <w:suppressAutoHyphens w:val="0"/>
              <w:spacing w:before="60" w:after="60" w:line="240" w:lineRule="auto"/>
              <w:rPr>
                <w:lang w:eastAsia="en-GB"/>
              </w:rPr>
            </w:pPr>
            <w:r w:rsidRPr="00DC518F">
              <w:rPr>
                <w:i/>
                <w:color w:val="211D1E"/>
              </w:rPr>
              <w:t>This second/third/... edition cancels and replaces the first/second/... edition (ISO 6406:2005, ISO 10461:2005), [clause(s) / subclause(s) / table(s) / figure(s) / annex(es)] of which [has / have] been technically revised.</w:t>
            </w:r>
          </w:p>
        </w:tc>
        <w:tc>
          <w:tcPr>
            <w:tcW w:w="755"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pPr>
            <w:r w:rsidRPr="00DC518F">
              <w:rPr>
                <w:color w:val="211D1E"/>
              </w:rPr>
              <w:t>This paragraph should be ‘tidied’ up, and the square brackets etc. removed</w:t>
            </w:r>
          </w:p>
        </w:tc>
        <w:tc>
          <w:tcPr>
            <w:tcW w:w="753" w:type="pct"/>
            <w:tcBorders>
              <w:left w:val="single" w:sz="4" w:space="0" w:color="auto"/>
            </w:tcBorders>
            <w:tcMar>
              <w:top w:w="0" w:type="dxa"/>
              <w:bottom w:w="0" w:type="dxa"/>
            </w:tcMar>
          </w:tcPr>
          <w:p w:rsidR="003D50D5" w:rsidRPr="00C831FD" w:rsidRDefault="003D50D5" w:rsidP="0038370D">
            <w:pPr>
              <w:rPr>
                <w:bCs/>
              </w:rPr>
            </w:pPr>
          </w:p>
        </w:tc>
        <w:tc>
          <w:tcPr>
            <w:tcW w:w="1036" w:type="pct"/>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Mar>
              <w:top w:w="0" w:type="dxa"/>
              <w:bottom w:w="0" w:type="dxa"/>
            </w:tcMar>
          </w:tcPr>
          <w:p w:rsidR="003D50D5" w:rsidRPr="00DC518F" w:rsidRDefault="003D50D5" w:rsidP="0038370D">
            <w:pPr>
              <w:jc w:val="center"/>
              <w:rPr>
                <w:bCs/>
              </w:rPr>
            </w:pPr>
            <w:r w:rsidRPr="00DC518F">
              <w:t>DT3</w:t>
            </w:r>
          </w:p>
        </w:tc>
        <w:tc>
          <w:tcPr>
            <w:tcW w:w="374"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pPr>
            <w:r w:rsidRPr="00DC518F">
              <w:t>10.1  (ed)</w:t>
            </w:r>
          </w:p>
        </w:tc>
        <w:tc>
          <w:tcPr>
            <w:tcW w:w="1764" w:type="pct"/>
            <w:gridSpan w:val="2"/>
            <w:tcBorders>
              <w:top w:val="single" w:sz="6" w:space="0" w:color="auto"/>
              <w:bottom w:val="single" w:sz="6"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Neck cracks manifest themselves as lines that run down the thread across the thread faces (see Figure B.8.) Special attention should be paid to look for the presence of cracks at the area at the bottom of the last thread. They should not be confused with tap marks (tap stop marks). See Figure B.9.</w:t>
            </w:r>
          </w:p>
          <w:p w:rsidR="003D50D5" w:rsidRPr="00DC518F" w:rsidRDefault="003D50D5" w:rsidP="0038370D">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Figure B.8 concerns;</w:t>
            </w:r>
          </w:p>
          <w:p w:rsidR="003D50D5" w:rsidRPr="00DC518F" w:rsidRDefault="003D50D5" w:rsidP="0038370D">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Maximum allowable imperfection sizes for all aluminium-alloy cylinders</w:t>
            </w:r>
          </w:p>
          <w:p w:rsidR="003D50D5" w:rsidRPr="00DC518F" w:rsidRDefault="003D50D5" w:rsidP="0038370D">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Figure B 9 concerns;</w:t>
            </w:r>
          </w:p>
          <w:p w:rsidR="003D50D5" w:rsidRPr="00DC518F" w:rsidRDefault="003D50D5" w:rsidP="0038370D">
            <w:pPr>
              <w:pStyle w:val="ISOChange"/>
              <w:spacing w:before="60" w:after="60" w:line="240" w:lineRule="auto"/>
              <w:rPr>
                <w:rFonts w:ascii="Times New Roman" w:hAnsi="Times New Roman"/>
                <w:color w:val="211D1E"/>
                <w:sz w:val="20"/>
              </w:rPr>
            </w:pPr>
            <w:r w:rsidRPr="00DC518F">
              <w:rPr>
                <w:rFonts w:ascii="Times New Roman" w:hAnsi="Times New Roman"/>
                <w:color w:val="211D1E"/>
                <w:sz w:val="20"/>
              </w:rPr>
              <w:t>Neck cracks</w:t>
            </w:r>
          </w:p>
          <w:p w:rsidR="003D50D5" w:rsidRPr="00DC518F" w:rsidRDefault="003D50D5" w:rsidP="0038370D">
            <w:pPr>
              <w:suppressAutoHyphens w:val="0"/>
              <w:spacing w:before="60" w:after="60" w:line="240" w:lineRule="auto"/>
            </w:pPr>
          </w:p>
        </w:tc>
        <w:tc>
          <w:tcPr>
            <w:tcW w:w="755"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D50D5" w:rsidRPr="00DC518F" w:rsidRDefault="003D50D5" w:rsidP="0038370D">
            <w:pPr>
              <w:rPr>
                <w:bCs/>
              </w:rPr>
            </w:pPr>
            <w:r w:rsidRPr="00DC518F">
              <w:rPr>
                <w:color w:val="211D1E"/>
              </w:rPr>
              <w:t>The references to the Figures in this section of the standard should be changed</w:t>
            </w:r>
          </w:p>
        </w:tc>
        <w:tc>
          <w:tcPr>
            <w:tcW w:w="753" w:type="pct"/>
            <w:tcBorders>
              <w:left w:val="single" w:sz="4" w:space="0" w:color="auto"/>
            </w:tcBorders>
            <w:tcMar>
              <w:top w:w="0" w:type="dxa"/>
              <w:bottom w:w="0" w:type="dxa"/>
            </w:tcMar>
          </w:tcPr>
          <w:p w:rsidR="003D50D5" w:rsidRPr="00C831FD" w:rsidRDefault="003D50D5" w:rsidP="0038370D">
            <w:pPr>
              <w:rPr>
                <w:bCs/>
              </w:rPr>
            </w:pPr>
          </w:p>
        </w:tc>
        <w:tc>
          <w:tcPr>
            <w:tcW w:w="1036" w:type="pct"/>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Mar>
              <w:top w:w="0" w:type="dxa"/>
              <w:bottom w:w="0" w:type="dxa"/>
            </w:tcMar>
          </w:tcPr>
          <w:p w:rsidR="003D50D5" w:rsidRPr="00DC518F" w:rsidRDefault="003D50D5" w:rsidP="0038370D">
            <w:pPr>
              <w:jc w:val="center"/>
              <w:rPr>
                <w:bCs/>
              </w:rPr>
            </w:pPr>
            <w:r w:rsidRPr="00DC518F">
              <w:t>DT4</w:t>
            </w:r>
          </w:p>
        </w:tc>
        <w:tc>
          <w:tcPr>
            <w:tcW w:w="374" w:type="pct"/>
            <w:gridSpan w:val="2"/>
            <w:tcBorders>
              <w:top w:val="single" w:sz="6" w:space="0" w:color="auto"/>
              <w:bottom w:val="single" w:sz="6" w:space="0" w:color="auto"/>
            </w:tcBorders>
            <w:tcMar>
              <w:top w:w="0" w:type="dxa"/>
              <w:bottom w:w="0" w:type="dxa"/>
            </w:tcMar>
          </w:tcPr>
          <w:p w:rsidR="003D50D5" w:rsidRPr="00DC518F" w:rsidRDefault="003D50D5" w:rsidP="0038370D">
            <w:pPr>
              <w:suppressAutoHyphens w:val="0"/>
              <w:spacing w:before="60" w:after="60" w:line="240" w:lineRule="auto"/>
            </w:pPr>
            <w:r w:rsidRPr="00DC518F">
              <w:t>11.1 (ed)</w:t>
            </w:r>
          </w:p>
        </w:tc>
        <w:tc>
          <w:tcPr>
            <w:tcW w:w="1764" w:type="pct"/>
            <w:gridSpan w:val="2"/>
            <w:tcBorders>
              <w:top w:val="single" w:sz="6" w:space="0" w:color="auto"/>
              <w:bottom w:val="single" w:sz="6"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If the cylinder is not to be ultrasonically examined in accordance with 13.4.4.2.2 …</w:t>
            </w:r>
          </w:p>
          <w:p w:rsidR="003D50D5" w:rsidRPr="00DC518F" w:rsidRDefault="003D50D5" w:rsidP="0038370D">
            <w:pPr>
              <w:pStyle w:val="ISOComments"/>
              <w:spacing w:before="60" w:after="60" w:line="240" w:lineRule="auto"/>
              <w:rPr>
                <w:rFonts w:ascii="Times New Roman" w:hAnsi="Times New Roman"/>
                <w:bCs/>
                <w:color w:val="211D1E"/>
                <w:sz w:val="20"/>
              </w:rPr>
            </w:pPr>
            <w:r w:rsidRPr="00DC518F">
              <w:rPr>
                <w:rFonts w:ascii="Times New Roman" w:hAnsi="Times New Roman"/>
                <w:bCs/>
                <w:color w:val="211D1E"/>
                <w:sz w:val="20"/>
              </w:rPr>
              <w:t xml:space="preserve">Clause  13.4.4.2.2 deals with the </w:t>
            </w:r>
          </w:p>
          <w:p w:rsidR="003D50D5" w:rsidRPr="00DC518F" w:rsidRDefault="003D50D5" w:rsidP="0038370D">
            <w:pPr>
              <w:suppressAutoHyphens w:val="0"/>
              <w:spacing w:before="60" w:after="60" w:line="240" w:lineRule="auto"/>
            </w:pPr>
            <w:r w:rsidRPr="00DC518F">
              <w:rPr>
                <w:bCs/>
                <w:color w:val="211D1E"/>
              </w:rPr>
              <w:t>Cylinder base</w:t>
            </w:r>
          </w:p>
        </w:tc>
        <w:tc>
          <w:tcPr>
            <w:tcW w:w="755"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D50D5" w:rsidRPr="00DC518F" w:rsidRDefault="003D50D5" w:rsidP="0038370D">
            <w:pPr>
              <w:rPr>
                <w:bCs/>
              </w:rPr>
            </w:pPr>
            <w:r w:rsidRPr="00DC518F">
              <w:rPr>
                <w:bCs/>
                <w:color w:val="211D1E"/>
              </w:rPr>
              <w:t>The reference should be changed.</w:t>
            </w:r>
            <w:r w:rsidRPr="00DC518F">
              <w:t xml:space="preserve"> </w:t>
            </w:r>
          </w:p>
        </w:tc>
        <w:tc>
          <w:tcPr>
            <w:tcW w:w="753" w:type="pct"/>
            <w:tcBorders>
              <w:left w:val="single" w:sz="4" w:space="0" w:color="auto"/>
            </w:tcBorders>
            <w:tcMar>
              <w:top w:w="0" w:type="dxa"/>
              <w:bottom w:w="0" w:type="dxa"/>
            </w:tcMar>
          </w:tcPr>
          <w:p w:rsidR="003D50D5" w:rsidRPr="00C831FD" w:rsidRDefault="003D50D5" w:rsidP="0038370D">
            <w:pPr>
              <w:rPr>
                <w:bCs/>
              </w:rPr>
            </w:pPr>
          </w:p>
        </w:tc>
        <w:tc>
          <w:tcPr>
            <w:tcW w:w="1036" w:type="pct"/>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rPr>
                <w:bCs/>
              </w:rPr>
            </w:pPr>
            <w:r w:rsidRPr="00DC518F">
              <w:t>DT5</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keepLines/>
              <w:rPr>
                <w:bCs/>
              </w:rPr>
            </w:pPr>
            <w:r w:rsidRPr="00DC518F">
              <w:t>Figure 9 (ed)</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tabs>
                <w:tab w:val="left" w:pos="6663"/>
              </w:tabs>
              <w:rPr>
                <w:bCs/>
              </w:rPr>
            </w:pPr>
            <w:r w:rsidRPr="00DC518F">
              <w:rPr>
                <w:color w:val="211D1E"/>
              </w:rPr>
              <w:t>The key symbol for automated and manual operation is the same.</w:t>
            </w: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rPr>
                <w:bCs/>
              </w:rPr>
            </w:pPr>
            <w:r w:rsidRPr="00DC518F">
              <w:rPr>
                <w:color w:val="211D1E"/>
              </w:rPr>
              <w:t>The key symbols should be differentiated between automatic and manual  operation or if they are the same state as such.</w:t>
            </w: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pPr>
            <w:r w:rsidRPr="00DC518F">
              <w:lastRenderedPageBreak/>
              <w:t>DT6</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keepLines/>
            </w:pPr>
            <w:r w:rsidRPr="00DC518F">
              <w:t>17.4.1 b) (ge)</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b) the present test date to be shown as YYMM</w:t>
            </w:r>
          </w:p>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 xml:space="preserve">This is not in the same format as required by </w:t>
            </w:r>
            <w:proofErr w:type="gramStart"/>
            <w:r w:rsidRPr="00DC518F">
              <w:rPr>
                <w:rFonts w:ascii="Times New Roman" w:hAnsi="Times New Roman"/>
                <w:color w:val="211D1E"/>
                <w:sz w:val="20"/>
              </w:rPr>
              <w:t>ADR/RID</w:t>
            </w:r>
            <w:proofErr w:type="gramEnd"/>
            <w:r w:rsidRPr="00DC518F">
              <w:rPr>
                <w:rFonts w:ascii="Times New Roman" w:hAnsi="Times New Roman"/>
                <w:color w:val="211D1E"/>
                <w:sz w:val="20"/>
              </w:rPr>
              <w:t>.</w:t>
            </w:r>
          </w:p>
          <w:p w:rsidR="003D50D5" w:rsidRPr="00DC518F" w:rsidRDefault="003D50D5" w:rsidP="0038370D">
            <w:pPr>
              <w:tabs>
                <w:tab w:val="left" w:pos="6663"/>
              </w:tabs>
              <w:rPr>
                <w:color w:val="211D1E"/>
              </w:rPr>
            </w:pPr>
            <w:r w:rsidRPr="003F36C3">
              <w:rPr>
                <w:i/>
                <w:lang w:val="en-GB"/>
              </w:rPr>
              <w:t>The date of the periodic inspection and test, the year (two digits) followed by the month (two digits) separated by a slash (i.e. "/</w:t>
            </w:r>
            <w:proofErr w:type="gramStart"/>
            <w:r w:rsidRPr="003F36C3">
              <w:rPr>
                <w:i/>
                <w:lang w:val="en-GB"/>
              </w:rPr>
              <w:t>" )</w:t>
            </w:r>
            <w:proofErr w:type="gramEnd"/>
            <w:r w:rsidRPr="003F36C3">
              <w:rPr>
                <w:i/>
                <w:lang w:val="en-GB"/>
              </w:rPr>
              <w:t xml:space="preserve">. </w:t>
            </w:r>
            <w:r w:rsidRPr="00DC518F">
              <w:rPr>
                <w:i/>
              </w:rPr>
              <w:t xml:space="preserve">Four digits </w:t>
            </w:r>
            <w:proofErr w:type="spellStart"/>
            <w:r w:rsidRPr="00DC518F">
              <w:rPr>
                <w:i/>
              </w:rPr>
              <w:t>may</w:t>
            </w:r>
            <w:proofErr w:type="spellEnd"/>
            <w:r w:rsidRPr="00DC518F">
              <w:rPr>
                <w:i/>
              </w:rPr>
              <w:t xml:space="preserve"> </w:t>
            </w:r>
            <w:proofErr w:type="spellStart"/>
            <w:r w:rsidRPr="00DC518F">
              <w:rPr>
                <w:i/>
              </w:rPr>
              <w:t>be</w:t>
            </w:r>
            <w:proofErr w:type="spellEnd"/>
            <w:r w:rsidRPr="00DC518F">
              <w:rPr>
                <w:i/>
              </w:rPr>
              <w:t xml:space="preserve"> used to indicate the year.</w:t>
            </w: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b) the present test date to be shown as YY/MM or YYYY/MM</w:t>
            </w:r>
          </w:p>
          <w:p w:rsidR="003D50D5" w:rsidRPr="00DC518F" w:rsidRDefault="003D50D5" w:rsidP="0038370D">
            <w:pPr>
              <w:rPr>
                <w:color w:val="211D1E"/>
              </w:rPr>
            </w:pP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pPr>
            <w:r w:rsidRPr="00DC518F">
              <w:t>DT7</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keepLines/>
            </w:pPr>
            <w:r w:rsidRPr="00DC518F">
              <w:t>B.1 General</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After such a repair, the wall thickness shall be checked (see Clause 16), e.g. ultrasonically.</w:t>
            </w:r>
          </w:p>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Clause 16 refers to cylinder repairs not a check of wall thickness.</w:t>
            </w:r>
          </w:p>
          <w:p w:rsidR="003D50D5" w:rsidRPr="00DC518F" w:rsidRDefault="003D50D5" w:rsidP="0038370D">
            <w:pPr>
              <w:pStyle w:val="ISOComments"/>
              <w:spacing w:before="60" w:after="60" w:line="240" w:lineRule="auto"/>
              <w:rPr>
                <w:rFonts w:ascii="Times New Roman" w:hAnsi="Times New Roman"/>
                <w:color w:val="211D1E"/>
                <w:sz w:val="20"/>
              </w:rPr>
            </w:pPr>
          </w:p>
          <w:p w:rsidR="003D50D5" w:rsidRPr="00DC518F" w:rsidRDefault="003D50D5" w:rsidP="0038370D">
            <w:pPr>
              <w:pStyle w:val="ISOComments"/>
              <w:spacing w:before="60" w:after="60" w:line="240" w:lineRule="auto"/>
              <w:rPr>
                <w:rFonts w:ascii="Times New Roman" w:hAnsi="Times New Roman"/>
                <w:color w:val="211D1E"/>
                <w:sz w:val="20"/>
              </w:rPr>
            </w:pPr>
          </w:p>
          <w:p w:rsidR="003D50D5" w:rsidRPr="00DC518F" w:rsidRDefault="003D50D5" w:rsidP="0038370D">
            <w:pPr>
              <w:pStyle w:val="ISOComments"/>
              <w:spacing w:before="60" w:after="60" w:line="240" w:lineRule="auto"/>
              <w:rPr>
                <w:rFonts w:ascii="Times New Roman" w:hAnsi="Times New Roman"/>
                <w:color w:val="211D1E"/>
                <w:sz w:val="20"/>
              </w:rPr>
            </w:pP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pPr>
            <w:r w:rsidRPr="00DC518F">
              <w:t>DT8</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Table B.1</w:t>
            </w:r>
          </w:p>
          <w:p w:rsidR="003D50D5" w:rsidRPr="00DC518F" w:rsidRDefault="003D50D5" w:rsidP="0038370D">
            <w:pPr>
              <w:keepLines/>
            </w:pPr>
            <w:r w:rsidRPr="00DC518F">
              <w:t>ed</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Dent</w:t>
            </w:r>
          </w:p>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‘OR’ section should be lined and aligned in column 3 and 4 as per ‘Cut and gouge.’</w:t>
            </w: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pPr>
            <w:r w:rsidRPr="00DC518F">
              <w:t>DT9</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C.4.4.</w:t>
            </w:r>
          </w:p>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Eq C.2</w:t>
            </w:r>
          </w:p>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ge</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The unit F in equation C.2 is not defined.</w:t>
            </w: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Define the unit or change if for P</w:t>
            </w: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r w:rsidR="003D50D5" w:rsidRPr="00C831FD" w:rsidTr="00C07248">
        <w:trPr>
          <w:cantSplit/>
        </w:trPr>
        <w:tc>
          <w:tcPr>
            <w:tcW w:w="318" w:type="pct"/>
            <w:tcBorders>
              <w:top w:val="single" w:sz="6" w:space="0" w:color="auto"/>
              <w:bottom w:val="single" w:sz="12" w:space="0" w:color="auto"/>
            </w:tcBorders>
            <w:tcMar>
              <w:top w:w="0" w:type="dxa"/>
              <w:bottom w:w="0" w:type="dxa"/>
            </w:tcMar>
          </w:tcPr>
          <w:p w:rsidR="003D50D5" w:rsidRPr="00DC518F" w:rsidRDefault="003D50D5" w:rsidP="0038370D">
            <w:pPr>
              <w:jc w:val="center"/>
            </w:pPr>
            <w:r w:rsidRPr="00DC518F">
              <w:t>DT10</w:t>
            </w:r>
          </w:p>
        </w:tc>
        <w:tc>
          <w:tcPr>
            <w:tcW w:w="374" w:type="pct"/>
            <w:gridSpan w:val="2"/>
            <w:tcBorders>
              <w:top w:val="single" w:sz="6" w:space="0" w:color="auto"/>
              <w:bottom w:val="single" w:sz="12" w:space="0" w:color="auto"/>
            </w:tcBorders>
            <w:tcMar>
              <w:top w:w="0" w:type="dxa"/>
              <w:bottom w:w="0" w:type="dxa"/>
            </w:tcMar>
          </w:tcPr>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Table E 1</w:t>
            </w:r>
          </w:p>
          <w:p w:rsidR="003D50D5" w:rsidRPr="00DC518F" w:rsidRDefault="003D50D5" w:rsidP="0038370D">
            <w:pPr>
              <w:pStyle w:val="ISOClause"/>
              <w:spacing w:before="60" w:after="60" w:line="240" w:lineRule="auto"/>
              <w:rPr>
                <w:rFonts w:ascii="Times New Roman" w:hAnsi="Times New Roman"/>
                <w:sz w:val="20"/>
              </w:rPr>
            </w:pPr>
            <w:r w:rsidRPr="00DC518F">
              <w:rPr>
                <w:rFonts w:ascii="Times New Roman" w:hAnsi="Times New Roman"/>
                <w:sz w:val="20"/>
              </w:rPr>
              <w:t>ge</w:t>
            </w:r>
          </w:p>
        </w:tc>
        <w:tc>
          <w:tcPr>
            <w:tcW w:w="1764"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Corrosion</w:t>
            </w:r>
          </w:p>
          <w:p w:rsidR="003D50D5" w:rsidRPr="00DC518F" w:rsidRDefault="003D50D5" w:rsidP="0038370D">
            <w:pPr>
              <w:pStyle w:val="Pa42"/>
              <w:spacing w:before="40" w:after="40"/>
              <w:rPr>
                <w:rFonts w:ascii="Times New Roman" w:hAnsi="Times New Roman"/>
                <w:i/>
                <w:color w:val="211D1E"/>
                <w:sz w:val="20"/>
                <w:szCs w:val="20"/>
                <w:lang w:eastAsia="en-US"/>
              </w:rPr>
            </w:pPr>
            <w:r w:rsidRPr="00DC518F">
              <w:rPr>
                <w:rFonts w:ascii="Times New Roman" w:hAnsi="Times New Roman"/>
                <w:i/>
                <w:color w:val="211D1E"/>
                <w:sz w:val="20"/>
                <w:szCs w:val="20"/>
                <w:lang w:eastAsia="en-US"/>
              </w:rPr>
              <w:t>Tumble with aluminium oxide chips, pellets or glass beads</w:t>
            </w:r>
          </w:p>
          <w:p w:rsidR="003D50D5" w:rsidRPr="00DC518F" w:rsidRDefault="003D50D5" w:rsidP="0038370D">
            <w:pPr>
              <w:pStyle w:val="ISOComments"/>
              <w:spacing w:before="60" w:after="60" w:line="240" w:lineRule="auto"/>
              <w:rPr>
                <w:rFonts w:ascii="Times New Roman" w:hAnsi="Times New Roman"/>
                <w:i/>
                <w:color w:val="211D1E"/>
                <w:sz w:val="20"/>
              </w:rPr>
            </w:pPr>
            <w:r w:rsidRPr="00DC518F">
              <w:rPr>
                <w:rFonts w:ascii="Times New Roman" w:hAnsi="Times New Roman"/>
                <w:i/>
                <w:color w:val="211D1E"/>
                <w:sz w:val="20"/>
              </w:rPr>
              <w:t>Blasting (e.g. with glass beads) (see Clause 10)</w:t>
            </w:r>
          </w:p>
          <w:p w:rsidR="003D50D5" w:rsidRPr="00DC518F" w:rsidRDefault="003D50D5" w:rsidP="0038370D">
            <w:pPr>
              <w:pStyle w:val="ISOComments"/>
              <w:spacing w:before="60" w:after="60" w:line="240" w:lineRule="auto"/>
              <w:rPr>
                <w:rFonts w:ascii="Times New Roman" w:hAnsi="Times New Roman"/>
                <w:color w:val="211D1E"/>
                <w:sz w:val="20"/>
              </w:rPr>
            </w:pPr>
            <w:r w:rsidRPr="00DC518F">
              <w:rPr>
                <w:rFonts w:ascii="Times New Roman" w:hAnsi="Times New Roman"/>
                <w:color w:val="211D1E"/>
                <w:sz w:val="20"/>
              </w:rPr>
              <w:t>Clause 10 refers to Inspection of cylinder neck so it is unclear as to the relationship with corrosion in the context of cleaning method.</w:t>
            </w:r>
          </w:p>
        </w:tc>
        <w:tc>
          <w:tcPr>
            <w:tcW w:w="755" w:type="pct"/>
            <w:gridSpan w:val="2"/>
            <w:tcBorders>
              <w:top w:val="single" w:sz="4" w:space="0" w:color="auto"/>
              <w:bottom w:val="single" w:sz="12" w:space="0" w:color="auto"/>
            </w:tcBorders>
            <w:tcMar>
              <w:top w:w="0" w:type="dxa"/>
              <w:bottom w:w="0" w:type="dxa"/>
            </w:tcMar>
          </w:tcPr>
          <w:p w:rsidR="003D50D5" w:rsidRPr="00DC518F" w:rsidRDefault="003D50D5" w:rsidP="0038370D">
            <w:pPr>
              <w:pStyle w:val="ISOComments"/>
              <w:spacing w:before="60" w:after="60" w:line="240" w:lineRule="auto"/>
              <w:rPr>
                <w:rFonts w:ascii="Times New Roman" w:hAnsi="Times New Roman"/>
                <w:color w:val="211D1E"/>
                <w:sz w:val="20"/>
              </w:rPr>
            </w:pPr>
          </w:p>
        </w:tc>
        <w:tc>
          <w:tcPr>
            <w:tcW w:w="753" w:type="pct"/>
            <w:tcBorders>
              <w:top w:val="single" w:sz="6" w:space="0" w:color="auto"/>
              <w:bottom w:val="single" w:sz="12" w:space="0" w:color="auto"/>
            </w:tcBorders>
            <w:tcMar>
              <w:top w:w="0" w:type="dxa"/>
              <w:bottom w:w="0" w:type="dxa"/>
            </w:tcMar>
          </w:tcPr>
          <w:p w:rsidR="003D50D5" w:rsidRPr="00C831FD" w:rsidRDefault="003D50D5" w:rsidP="0038370D">
            <w:pPr>
              <w:rPr>
                <w:bCs/>
              </w:rPr>
            </w:pPr>
          </w:p>
        </w:tc>
        <w:tc>
          <w:tcPr>
            <w:tcW w:w="1036" w:type="pct"/>
            <w:tcBorders>
              <w:top w:val="single" w:sz="6" w:space="0" w:color="auto"/>
              <w:bottom w:val="single" w:sz="12" w:space="0" w:color="auto"/>
            </w:tcBorders>
            <w:tcMar>
              <w:top w:w="0" w:type="dxa"/>
              <w:bottom w:w="0" w:type="dxa"/>
            </w:tcMar>
          </w:tcPr>
          <w:p w:rsidR="003D50D5" w:rsidRPr="00C831FD" w:rsidRDefault="003D50D5" w:rsidP="0038370D">
            <w:pPr>
              <w:keepLines/>
              <w:rPr>
                <w:bCs/>
              </w:rPr>
            </w:pPr>
          </w:p>
        </w:tc>
      </w:tr>
    </w:tbl>
    <w:p w:rsidR="003D50D5" w:rsidRDefault="003D50D5" w:rsidP="00C07248">
      <w:pPr>
        <w:spacing w:before="120" w:after="60"/>
      </w:pPr>
      <w:r w:rsidRPr="00970DDC">
        <w:rPr>
          <w:bCs/>
          <w:iCs/>
          <w:lang w:val="en-US"/>
        </w:rPr>
        <w:t xml:space="preserve">Dispatch </w:t>
      </w:r>
      <w:r>
        <w:rPr>
          <w:bCs/>
          <w:iCs/>
          <w:lang w:val="en-US"/>
        </w:rPr>
        <w:t>2</w:t>
      </w:r>
    </w:p>
    <w:tbl>
      <w:tblPr>
        <w:tblW w:w="4954" w:type="pct"/>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6"/>
        <w:gridCol w:w="934"/>
        <w:gridCol w:w="18"/>
        <w:gridCol w:w="4528"/>
        <w:gridCol w:w="13"/>
        <w:gridCol w:w="1935"/>
        <w:gridCol w:w="10"/>
        <w:gridCol w:w="1937"/>
        <w:gridCol w:w="2683"/>
      </w:tblGrid>
      <w:tr w:rsidR="003D50D5" w:rsidRPr="005724B7" w:rsidTr="00C07248">
        <w:trPr>
          <w:cantSplit/>
          <w:trHeight w:val="350"/>
        </w:trPr>
        <w:tc>
          <w:tcPr>
            <w:tcW w:w="676"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3D50D5" w:rsidRPr="00C308E7" w:rsidRDefault="003D50D5" w:rsidP="0038370D">
            <w:pPr>
              <w:jc w:val="center"/>
              <w:rPr>
                <w:b/>
                <w:spacing w:val="-3"/>
              </w:rPr>
            </w:pPr>
            <w:r w:rsidRPr="00C308E7">
              <w:rPr>
                <w:b/>
                <w:spacing w:val="-3"/>
              </w:rPr>
              <w:t xml:space="preserve">EN 12493_2013 + A1_2014 prA2 </w:t>
            </w:r>
          </w:p>
        </w:tc>
        <w:tc>
          <w:tcPr>
            <w:tcW w:w="176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C308E7" w:rsidRDefault="003D50D5" w:rsidP="0038370D">
            <w:pPr>
              <w:jc w:val="center"/>
              <w:rPr>
                <w:b/>
                <w:spacing w:val="-3"/>
              </w:rPr>
            </w:pPr>
            <w:r w:rsidRPr="00C308E7">
              <w:rPr>
                <w:b/>
                <w:spacing w:val="-3"/>
              </w:rPr>
              <w:t xml:space="preserve">LPG equipment and accessories - Welded steel pressure vessels for LPG road tankers - Design and </w:t>
            </w:r>
            <w:r>
              <w:rPr>
                <w:b/>
                <w:spacing w:val="-3"/>
              </w:rPr>
              <w:t>manufacture</w:t>
            </w:r>
          </w:p>
        </w:tc>
        <w:tc>
          <w:tcPr>
            <w:tcW w:w="757"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3D50D5" w:rsidRPr="004F6B05" w:rsidRDefault="003D50D5" w:rsidP="0038370D">
            <w:pPr>
              <w:pStyle w:val="NoteHead"/>
              <w:spacing w:before="0" w:after="0"/>
              <w:rPr>
                <w:bCs/>
                <w:smallCaps w:val="0"/>
                <w:sz w:val="20"/>
              </w:rPr>
            </w:pPr>
            <w:r w:rsidRPr="004F6B05">
              <w:rPr>
                <w:bCs/>
                <w:smallCaps w:val="0"/>
                <w:sz w:val="20"/>
              </w:rPr>
              <w:t>Where to refer in RID/ADR:</w:t>
            </w:r>
          </w:p>
          <w:p w:rsidR="003D50D5" w:rsidRPr="00C308E7" w:rsidRDefault="003D50D5" w:rsidP="0038370D">
            <w:pPr>
              <w:pStyle w:val="NoteHead"/>
              <w:spacing w:before="0" w:after="0"/>
              <w:rPr>
                <w:b w:val="0"/>
                <w:bCs/>
                <w:smallCaps w:val="0"/>
                <w:sz w:val="20"/>
                <w:highlight w:val="green"/>
              </w:rPr>
            </w:pPr>
          </w:p>
        </w:tc>
        <w:tc>
          <w:tcPr>
            <w:tcW w:w="180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3D50D5" w:rsidRPr="004F6B05" w:rsidRDefault="003D50D5" w:rsidP="0038370D">
            <w:pPr>
              <w:pStyle w:val="NoteHead"/>
              <w:spacing w:before="0" w:after="0"/>
              <w:rPr>
                <w:bCs/>
                <w:smallCaps w:val="0"/>
                <w:sz w:val="20"/>
              </w:rPr>
            </w:pPr>
            <w:r w:rsidRPr="004F6B05">
              <w:rPr>
                <w:bCs/>
                <w:smallCaps w:val="0"/>
                <w:sz w:val="20"/>
              </w:rPr>
              <w:t>Applicable sub-sections and paragraphs:</w:t>
            </w:r>
          </w:p>
          <w:p w:rsidR="003D50D5" w:rsidRPr="00C308E7" w:rsidRDefault="003D50D5" w:rsidP="0038370D">
            <w:pPr>
              <w:jc w:val="center"/>
              <w:rPr>
                <w:highlight w:val="green"/>
              </w:rPr>
            </w:pPr>
            <w:r w:rsidRPr="00DC518F">
              <w:t>6.8.2.6.1, 6.8.4</w:t>
            </w:r>
          </w:p>
        </w:tc>
      </w:tr>
      <w:tr w:rsidR="003D50D5" w:rsidRPr="005724B7" w:rsidTr="00C07248">
        <w:trPr>
          <w:cantSplit/>
          <w:trHeight w:val="350"/>
        </w:trPr>
        <w:tc>
          <w:tcPr>
            <w:tcW w:w="676"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3D50D5" w:rsidRPr="005724B7" w:rsidRDefault="003D50D5" w:rsidP="0038370D">
            <w:pPr>
              <w:jc w:val="center"/>
              <w:rPr>
                <w:spacing w:val="-3"/>
              </w:rPr>
            </w:pPr>
            <w:r>
              <w:rPr>
                <w:spacing w:val="-3"/>
              </w:rPr>
              <w:t>WI 00286174</w:t>
            </w:r>
          </w:p>
        </w:tc>
        <w:tc>
          <w:tcPr>
            <w:tcW w:w="1767" w:type="pct"/>
            <w:gridSpan w:val="2"/>
            <w:vMerge/>
            <w:tcBorders>
              <w:left w:val="single" w:sz="6" w:space="0" w:color="auto"/>
              <w:right w:val="single" w:sz="6" w:space="0" w:color="auto"/>
            </w:tcBorders>
            <w:shd w:val="clear" w:color="auto" w:fill="F3F3F3"/>
            <w:tcMar>
              <w:top w:w="28" w:type="dxa"/>
              <w:bottom w:w="28" w:type="dxa"/>
            </w:tcMar>
          </w:tcPr>
          <w:p w:rsidR="003D50D5" w:rsidRPr="005724B7" w:rsidRDefault="003D50D5" w:rsidP="0038370D">
            <w:pPr>
              <w:ind w:right="16"/>
              <w:jc w:val="center"/>
              <w:rPr>
                <w:b/>
                <w:spacing w:val="-3"/>
              </w:rPr>
            </w:pPr>
          </w:p>
        </w:tc>
        <w:tc>
          <w:tcPr>
            <w:tcW w:w="757" w:type="pct"/>
            <w:gridSpan w:val="2"/>
            <w:vMerge/>
            <w:tcBorders>
              <w:left w:val="single" w:sz="6" w:space="0" w:color="auto"/>
              <w:right w:val="single" w:sz="6" w:space="0" w:color="auto"/>
            </w:tcBorders>
            <w:shd w:val="clear" w:color="auto" w:fill="F3F3F3"/>
            <w:tcMar>
              <w:top w:w="28" w:type="dxa"/>
              <w:bottom w:w="28" w:type="dxa"/>
            </w:tcMar>
          </w:tcPr>
          <w:p w:rsidR="003D50D5" w:rsidRPr="005724B7" w:rsidRDefault="003D50D5" w:rsidP="0038370D">
            <w:pPr>
              <w:pStyle w:val="NoteHead"/>
              <w:spacing w:before="0" w:after="0"/>
              <w:rPr>
                <w:bCs/>
                <w:smallCaps w:val="0"/>
                <w:sz w:val="20"/>
              </w:rPr>
            </w:pPr>
          </w:p>
        </w:tc>
        <w:tc>
          <w:tcPr>
            <w:tcW w:w="1800" w:type="pct"/>
            <w:gridSpan w:val="3"/>
            <w:vMerge/>
            <w:tcBorders>
              <w:left w:val="single" w:sz="6" w:space="0" w:color="auto"/>
              <w:right w:val="single" w:sz="12" w:space="0" w:color="auto"/>
            </w:tcBorders>
            <w:shd w:val="clear" w:color="auto" w:fill="F3F3F3"/>
            <w:tcMar>
              <w:top w:w="28" w:type="dxa"/>
              <w:bottom w:w="28" w:type="dxa"/>
            </w:tcMar>
          </w:tcPr>
          <w:p w:rsidR="003D50D5" w:rsidRPr="005724B7" w:rsidRDefault="003D50D5" w:rsidP="0038370D">
            <w:pPr>
              <w:pStyle w:val="NoteHead"/>
              <w:spacing w:before="0" w:after="0"/>
              <w:rPr>
                <w:bCs/>
                <w:smallCaps w:val="0"/>
                <w:sz w:val="20"/>
              </w:rPr>
            </w:pPr>
          </w:p>
        </w:tc>
      </w:tr>
      <w:tr w:rsidR="003D50D5" w:rsidRPr="005724B7" w:rsidTr="00C07248">
        <w:trPr>
          <w:cantSplit/>
        </w:trPr>
        <w:tc>
          <w:tcPr>
            <w:tcW w:w="5000" w:type="pct"/>
            <w:gridSpan w:val="9"/>
          </w:tcPr>
          <w:p w:rsidR="003D50D5" w:rsidRPr="005724B7" w:rsidRDefault="003D50D5" w:rsidP="0038370D">
            <w:pPr>
              <w:tabs>
                <w:tab w:val="num" w:pos="1134"/>
              </w:tabs>
              <w:jc w:val="both"/>
              <w:rPr>
                <w:i/>
              </w:rPr>
            </w:pPr>
            <w:r w:rsidRPr="00970DDC">
              <w:t xml:space="preserve">Assessment by CEN Consultant </w:t>
            </w:r>
            <w:r>
              <w:t xml:space="preserve">to be </w:t>
            </w:r>
            <w:r w:rsidRPr="00970DDC">
              <w:t>p</w:t>
            </w:r>
            <w:r>
              <w:t>rovided (informal assessment provided on a first draft on 2016/07/22)</w:t>
            </w:r>
            <w:r w:rsidRPr="00970DDC">
              <w:t>.</w:t>
            </w:r>
          </w:p>
        </w:tc>
      </w:tr>
      <w:tr w:rsidR="003D50D5" w:rsidRPr="005724B7" w:rsidTr="00C07248">
        <w:trPr>
          <w:cantSplit/>
        </w:trPr>
        <w:tc>
          <w:tcPr>
            <w:tcW w:w="5000" w:type="pct"/>
            <w:gridSpan w:val="9"/>
          </w:tcPr>
          <w:p w:rsidR="003D50D5" w:rsidRPr="005724B7" w:rsidRDefault="003D50D5" w:rsidP="0038370D">
            <w:r w:rsidRPr="005724B7">
              <w:rPr>
                <w:b/>
                <w:iCs/>
              </w:rPr>
              <w:lastRenderedPageBreak/>
              <w:t>Comments from members of the Joint Meeting</w:t>
            </w:r>
            <w:r w:rsidRPr="005724B7">
              <w:rPr>
                <w:b/>
              </w:rPr>
              <w:t>:</w:t>
            </w:r>
          </w:p>
        </w:tc>
      </w:tr>
      <w:tr w:rsidR="003D50D5" w:rsidRPr="005724B7" w:rsidTr="00C07248">
        <w:trPr>
          <w:cantSplit/>
        </w:trPr>
        <w:tc>
          <w:tcPr>
            <w:tcW w:w="313" w:type="pct"/>
            <w:tcMar>
              <w:top w:w="57" w:type="dxa"/>
              <w:bottom w:w="57" w:type="dxa"/>
            </w:tcMar>
          </w:tcPr>
          <w:p w:rsidR="003D50D5" w:rsidRPr="005724B7" w:rsidRDefault="003D50D5" w:rsidP="0038370D">
            <w:pPr>
              <w:jc w:val="center"/>
            </w:pPr>
            <w:r w:rsidRPr="005724B7">
              <w:t>Country</w:t>
            </w:r>
          </w:p>
        </w:tc>
        <w:tc>
          <w:tcPr>
            <w:tcW w:w="370" w:type="pct"/>
            <w:gridSpan w:val="2"/>
            <w:tcMar>
              <w:top w:w="57" w:type="dxa"/>
              <w:bottom w:w="57" w:type="dxa"/>
            </w:tcMar>
          </w:tcPr>
          <w:p w:rsidR="003D50D5" w:rsidRPr="005724B7" w:rsidRDefault="003D50D5" w:rsidP="0038370D">
            <w:pPr>
              <w:jc w:val="center"/>
            </w:pPr>
            <w:r w:rsidRPr="005724B7">
              <w:t>Clause No.</w:t>
            </w:r>
          </w:p>
        </w:tc>
        <w:tc>
          <w:tcPr>
            <w:tcW w:w="1765" w:type="pct"/>
            <w:gridSpan w:val="2"/>
            <w:tcMar>
              <w:top w:w="57" w:type="dxa"/>
              <w:bottom w:w="57" w:type="dxa"/>
            </w:tcMar>
          </w:tcPr>
          <w:p w:rsidR="003D50D5" w:rsidRPr="005724B7" w:rsidRDefault="003D50D5" w:rsidP="0038370D">
            <w:pPr>
              <w:jc w:val="center"/>
            </w:pPr>
            <w:r w:rsidRPr="005724B7">
              <w:t xml:space="preserve">Comment (justification for change) </w:t>
            </w:r>
          </w:p>
        </w:tc>
        <w:tc>
          <w:tcPr>
            <w:tcW w:w="756" w:type="pct"/>
            <w:gridSpan w:val="2"/>
            <w:tcMar>
              <w:top w:w="57" w:type="dxa"/>
              <w:bottom w:w="57" w:type="dxa"/>
            </w:tcMar>
          </w:tcPr>
          <w:p w:rsidR="003D50D5" w:rsidRPr="005724B7" w:rsidRDefault="003D50D5" w:rsidP="0038370D">
            <w:pPr>
              <w:jc w:val="center"/>
            </w:pPr>
            <w:r w:rsidRPr="005724B7">
              <w:t xml:space="preserve">Proposed change </w:t>
            </w:r>
          </w:p>
        </w:tc>
        <w:tc>
          <w:tcPr>
            <w:tcW w:w="753" w:type="pct"/>
            <w:tcMar>
              <w:top w:w="57" w:type="dxa"/>
              <w:bottom w:w="57" w:type="dxa"/>
            </w:tcMar>
          </w:tcPr>
          <w:p w:rsidR="003D50D5" w:rsidRPr="005724B7" w:rsidRDefault="003D50D5" w:rsidP="0038370D">
            <w:pPr>
              <w:jc w:val="center"/>
            </w:pPr>
            <w:r w:rsidRPr="005724B7">
              <w:t>Comment from</w:t>
            </w:r>
          </w:p>
          <w:p w:rsidR="003D50D5" w:rsidRPr="005724B7" w:rsidRDefault="003D50D5" w:rsidP="0038370D">
            <w:pPr>
              <w:jc w:val="center"/>
            </w:pPr>
            <w:r w:rsidRPr="005724B7">
              <w:t>CEN Consultant</w:t>
            </w:r>
          </w:p>
        </w:tc>
        <w:tc>
          <w:tcPr>
            <w:tcW w:w="1043" w:type="pct"/>
            <w:tcMar>
              <w:top w:w="57" w:type="dxa"/>
              <w:bottom w:w="57" w:type="dxa"/>
            </w:tcMar>
          </w:tcPr>
          <w:p w:rsidR="003D50D5" w:rsidRPr="005724B7" w:rsidRDefault="003D50D5" w:rsidP="0038370D">
            <w:pPr>
              <w:jc w:val="center"/>
            </w:pPr>
            <w:r w:rsidRPr="005724B7">
              <w:t xml:space="preserve">Comment from </w:t>
            </w:r>
          </w:p>
          <w:p w:rsidR="003D50D5" w:rsidRPr="005724B7" w:rsidRDefault="003D50D5" w:rsidP="0038370D">
            <w:pPr>
              <w:jc w:val="center"/>
            </w:pPr>
            <w:r w:rsidRPr="005724B7">
              <w:t>WG Standards</w:t>
            </w:r>
          </w:p>
        </w:tc>
      </w:tr>
      <w:tr w:rsidR="003D50D5" w:rsidRPr="005724B7" w:rsidTr="00C07248">
        <w:trPr>
          <w:cantSplit/>
        </w:trPr>
        <w:tc>
          <w:tcPr>
            <w:tcW w:w="313" w:type="pct"/>
            <w:tcMar>
              <w:top w:w="0" w:type="dxa"/>
              <w:bottom w:w="0" w:type="dxa"/>
            </w:tcMar>
          </w:tcPr>
          <w:p w:rsidR="003D50D5" w:rsidRPr="005724B7" w:rsidRDefault="003D50D5" w:rsidP="0038370D">
            <w:pPr>
              <w:jc w:val="center"/>
              <w:rPr>
                <w:bCs/>
              </w:rPr>
            </w:pPr>
          </w:p>
        </w:tc>
        <w:tc>
          <w:tcPr>
            <w:tcW w:w="370" w:type="pct"/>
            <w:gridSpan w:val="2"/>
            <w:tcMar>
              <w:top w:w="0" w:type="dxa"/>
              <w:bottom w:w="0" w:type="dxa"/>
            </w:tcMar>
          </w:tcPr>
          <w:p w:rsidR="003D50D5" w:rsidRPr="005724B7" w:rsidRDefault="003D50D5" w:rsidP="0038370D">
            <w:pPr>
              <w:keepLines/>
              <w:rPr>
                <w:bCs/>
              </w:rPr>
            </w:pPr>
          </w:p>
        </w:tc>
        <w:tc>
          <w:tcPr>
            <w:tcW w:w="1765" w:type="pct"/>
            <w:gridSpan w:val="2"/>
            <w:tcBorders>
              <w:top w:val="single" w:sz="6" w:space="0" w:color="auto"/>
              <w:bottom w:val="single" w:sz="6" w:space="0" w:color="auto"/>
            </w:tcBorders>
            <w:tcMar>
              <w:top w:w="0" w:type="dxa"/>
              <w:bottom w:w="0" w:type="dxa"/>
            </w:tcMar>
          </w:tcPr>
          <w:p w:rsidR="003D50D5" w:rsidRPr="001E635A" w:rsidRDefault="003D50D5" w:rsidP="0038370D">
            <w:pPr>
              <w:rPr>
                <w:rFonts w:ascii="Cambria" w:hAnsi="Cambria" w:cs="Cambria"/>
                <w:sz w:val="22"/>
                <w:szCs w:val="22"/>
                <w:lang w:eastAsia="en-GB"/>
              </w:rPr>
            </w:pPr>
          </w:p>
        </w:tc>
        <w:tc>
          <w:tcPr>
            <w:tcW w:w="756" w:type="pct"/>
            <w:gridSpan w:val="2"/>
            <w:tcBorders>
              <w:top w:val="single" w:sz="6" w:space="0" w:color="auto"/>
              <w:bottom w:val="single" w:sz="6" w:space="0" w:color="auto"/>
            </w:tcBorders>
            <w:tcMar>
              <w:top w:w="0" w:type="dxa"/>
              <w:bottom w:w="0" w:type="dxa"/>
            </w:tcMar>
          </w:tcPr>
          <w:p w:rsidR="003D50D5" w:rsidRDefault="003D50D5" w:rsidP="0038370D">
            <w:pPr>
              <w:pStyle w:val="ISOChange"/>
              <w:spacing w:before="60" w:after="60" w:line="240" w:lineRule="auto"/>
            </w:pPr>
          </w:p>
        </w:tc>
        <w:tc>
          <w:tcPr>
            <w:tcW w:w="753" w:type="pct"/>
            <w:tcMar>
              <w:top w:w="0" w:type="dxa"/>
              <w:bottom w:w="0" w:type="dxa"/>
            </w:tcMar>
          </w:tcPr>
          <w:p w:rsidR="003D50D5" w:rsidRPr="005724B7" w:rsidRDefault="003D50D5" w:rsidP="0038370D">
            <w:pPr>
              <w:rPr>
                <w:bCs/>
              </w:rPr>
            </w:pPr>
          </w:p>
        </w:tc>
        <w:tc>
          <w:tcPr>
            <w:tcW w:w="1043" w:type="pct"/>
            <w:tcMar>
              <w:top w:w="0" w:type="dxa"/>
              <w:bottom w:w="0" w:type="dxa"/>
            </w:tcMar>
          </w:tcPr>
          <w:p w:rsidR="003D50D5" w:rsidRPr="005724B7" w:rsidRDefault="003D50D5" w:rsidP="0038370D">
            <w:pPr>
              <w:keepLines/>
              <w:rPr>
                <w:bCs/>
              </w:rPr>
            </w:pPr>
          </w:p>
        </w:tc>
      </w:tr>
      <w:tr w:rsidR="003D50D5" w:rsidRPr="005724B7" w:rsidTr="00C07248">
        <w:trPr>
          <w:cantSplit/>
        </w:trPr>
        <w:tc>
          <w:tcPr>
            <w:tcW w:w="313" w:type="pct"/>
            <w:tcMar>
              <w:top w:w="0" w:type="dxa"/>
              <w:bottom w:w="0" w:type="dxa"/>
            </w:tcMar>
          </w:tcPr>
          <w:p w:rsidR="003D50D5" w:rsidRPr="005724B7" w:rsidRDefault="003D50D5" w:rsidP="0038370D">
            <w:pPr>
              <w:jc w:val="center"/>
              <w:rPr>
                <w:bCs/>
              </w:rPr>
            </w:pPr>
          </w:p>
        </w:tc>
        <w:tc>
          <w:tcPr>
            <w:tcW w:w="370" w:type="pct"/>
            <w:gridSpan w:val="2"/>
            <w:tcBorders>
              <w:right w:val="single" w:sz="4" w:space="0" w:color="auto"/>
            </w:tcBorders>
            <w:tcMar>
              <w:top w:w="0" w:type="dxa"/>
              <w:bottom w:w="0" w:type="dxa"/>
            </w:tcMar>
          </w:tcPr>
          <w:p w:rsidR="003D50D5" w:rsidRPr="005724B7" w:rsidRDefault="003D50D5" w:rsidP="0038370D">
            <w:pPr>
              <w:keepLines/>
              <w:rPr>
                <w:bCs/>
              </w:rPr>
            </w:pPr>
          </w:p>
        </w:tc>
        <w:tc>
          <w:tcPr>
            <w:tcW w:w="1765"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3D50D5" w:rsidRDefault="003D50D5" w:rsidP="0038370D">
            <w:pPr>
              <w:tabs>
                <w:tab w:val="left" w:pos="6663"/>
              </w:tabs>
              <w:rPr>
                <w:bCs/>
              </w:rPr>
            </w:pPr>
          </w:p>
        </w:tc>
        <w:tc>
          <w:tcPr>
            <w:tcW w:w="756"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3D50D5" w:rsidRDefault="003D50D5" w:rsidP="0038370D">
            <w:pPr>
              <w:rPr>
                <w:bCs/>
              </w:rPr>
            </w:pPr>
          </w:p>
        </w:tc>
        <w:tc>
          <w:tcPr>
            <w:tcW w:w="753" w:type="pct"/>
            <w:tcBorders>
              <w:left w:val="single" w:sz="4" w:space="0" w:color="auto"/>
            </w:tcBorders>
            <w:tcMar>
              <w:top w:w="0" w:type="dxa"/>
              <w:bottom w:w="0" w:type="dxa"/>
            </w:tcMar>
          </w:tcPr>
          <w:p w:rsidR="003D50D5" w:rsidRPr="005724B7" w:rsidRDefault="003D50D5" w:rsidP="0038370D">
            <w:pPr>
              <w:rPr>
                <w:bCs/>
              </w:rPr>
            </w:pPr>
          </w:p>
        </w:tc>
        <w:tc>
          <w:tcPr>
            <w:tcW w:w="1043" w:type="pct"/>
            <w:tcMar>
              <w:top w:w="0" w:type="dxa"/>
              <w:bottom w:w="0" w:type="dxa"/>
            </w:tcMar>
          </w:tcPr>
          <w:p w:rsidR="003D50D5" w:rsidRPr="005724B7" w:rsidRDefault="003D50D5" w:rsidP="0038370D">
            <w:pPr>
              <w:keepLines/>
              <w:rPr>
                <w:bCs/>
              </w:rPr>
            </w:pPr>
          </w:p>
        </w:tc>
      </w:tr>
      <w:tr w:rsidR="003D50D5" w:rsidRPr="005724B7" w:rsidTr="00C07248">
        <w:trPr>
          <w:cantSplit/>
        </w:trPr>
        <w:tc>
          <w:tcPr>
            <w:tcW w:w="313" w:type="pct"/>
            <w:tcBorders>
              <w:top w:val="single" w:sz="6" w:space="0" w:color="auto"/>
              <w:bottom w:val="single" w:sz="6" w:space="0" w:color="auto"/>
            </w:tcBorders>
            <w:tcMar>
              <w:top w:w="0" w:type="dxa"/>
              <w:bottom w:w="0" w:type="dxa"/>
            </w:tcMar>
          </w:tcPr>
          <w:p w:rsidR="003D50D5" w:rsidRPr="005724B7" w:rsidRDefault="003D50D5" w:rsidP="0038370D">
            <w:pPr>
              <w:jc w:val="center"/>
              <w:rPr>
                <w:bCs/>
              </w:rPr>
            </w:pPr>
          </w:p>
        </w:tc>
        <w:tc>
          <w:tcPr>
            <w:tcW w:w="370" w:type="pct"/>
            <w:gridSpan w:val="2"/>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c>
          <w:tcPr>
            <w:tcW w:w="1765" w:type="pct"/>
            <w:gridSpan w:val="2"/>
            <w:tcBorders>
              <w:top w:val="single" w:sz="4" w:space="0" w:color="auto"/>
              <w:bottom w:val="single" w:sz="4" w:space="0" w:color="auto"/>
            </w:tcBorders>
            <w:tcMar>
              <w:top w:w="0" w:type="dxa"/>
              <w:bottom w:w="0" w:type="dxa"/>
            </w:tcMar>
          </w:tcPr>
          <w:p w:rsidR="003D50D5" w:rsidRPr="005724B7" w:rsidRDefault="003D50D5" w:rsidP="0038370D">
            <w:pPr>
              <w:tabs>
                <w:tab w:val="left" w:pos="6663"/>
              </w:tabs>
              <w:rPr>
                <w:bCs/>
              </w:rPr>
            </w:pPr>
          </w:p>
        </w:tc>
        <w:tc>
          <w:tcPr>
            <w:tcW w:w="756" w:type="pct"/>
            <w:gridSpan w:val="2"/>
            <w:tcBorders>
              <w:top w:val="single" w:sz="4" w:space="0" w:color="auto"/>
              <w:bottom w:val="single" w:sz="4" w:space="0" w:color="auto"/>
            </w:tcBorders>
            <w:tcMar>
              <w:top w:w="0" w:type="dxa"/>
              <w:bottom w:w="0" w:type="dxa"/>
            </w:tcMar>
          </w:tcPr>
          <w:p w:rsidR="003D50D5" w:rsidRPr="005724B7" w:rsidRDefault="003D50D5" w:rsidP="0038370D">
            <w:pPr>
              <w:rPr>
                <w:bCs/>
              </w:rPr>
            </w:pPr>
          </w:p>
        </w:tc>
        <w:tc>
          <w:tcPr>
            <w:tcW w:w="753" w:type="pct"/>
            <w:tcBorders>
              <w:top w:val="single" w:sz="6" w:space="0" w:color="auto"/>
              <w:bottom w:val="single" w:sz="6" w:space="0" w:color="auto"/>
            </w:tcBorders>
            <w:tcMar>
              <w:top w:w="0" w:type="dxa"/>
              <w:bottom w:w="0" w:type="dxa"/>
            </w:tcMar>
          </w:tcPr>
          <w:p w:rsidR="003D50D5" w:rsidRPr="005724B7" w:rsidRDefault="003D50D5" w:rsidP="0038370D">
            <w:pPr>
              <w:rPr>
                <w:bCs/>
              </w:rPr>
            </w:pPr>
          </w:p>
        </w:tc>
        <w:tc>
          <w:tcPr>
            <w:tcW w:w="1043" w:type="pct"/>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r>
      <w:tr w:rsidR="003D50D5" w:rsidRPr="005724B7" w:rsidTr="00C07248">
        <w:trPr>
          <w:cantSplit/>
        </w:trPr>
        <w:tc>
          <w:tcPr>
            <w:tcW w:w="313" w:type="pct"/>
            <w:tcBorders>
              <w:top w:val="single" w:sz="6" w:space="0" w:color="auto"/>
              <w:bottom w:val="single" w:sz="6" w:space="0" w:color="auto"/>
            </w:tcBorders>
            <w:tcMar>
              <w:top w:w="0" w:type="dxa"/>
              <w:bottom w:w="0" w:type="dxa"/>
            </w:tcMar>
          </w:tcPr>
          <w:p w:rsidR="003D50D5" w:rsidRPr="005724B7" w:rsidRDefault="003D50D5" w:rsidP="0038370D">
            <w:pPr>
              <w:jc w:val="center"/>
              <w:rPr>
                <w:bCs/>
              </w:rPr>
            </w:pPr>
          </w:p>
        </w:tc>
        <w:tc>
          <w:tcPr>
            <w:tcW w:w="370" w:type="pct"/>
            <w:gridSpan w:val="2"/>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c>
          <w:tcPr>
            <w:tcW w:w="1765" w:type="pct"/>
            <w:gridSpan w:val="2"/>
            <w:tcBorders>
              <w:top w:val="single" w:sz="4" w:space="0" w:color="auto"/>
              <w:bottom w:val="single" w:sz="4" w:space="0" w:color="auto"/>
            </w:tcBorders>
            <w:tcMar>
              <w:top w:w="0" w:type="dxa"/>
              <w:bottom w:w="0" w:type="dxa"/>
            </w:tcMar>
          </w:tcPr>
          <w:p w:rsidR="003D50D5" w:rsidRPr="005724B7" w:rsidRDefault="003D50D5" w:rsidP="0038370D">
            <w:pPr>
              <w:tabs>
                <w:tab w:val="left" w:pos="6663"/>
              </w:tabs>
              <w:rPr>
                <w:bCs/>
              </w:rPr>
            </w:pPr>
          </w:p>
        </w:tc>
        <w:tc>
          <w:tcPr>
            <w:tcW w:w="756" w:type="pct"/>
            <w:gridSpan w:val="2"/>
            <w:tcBorders>
              <w:top w:val="single" w:sz="4" w:space="0" w:color="auto"/>
              <w:bottom w:val="single" w:sz="4" w:space="0" w:color="auto"/>
            </w:tcBorders>
            <w:tcMar>
              <w:top w:w="0" w:type="dxa"/>
              <w:bottom w:w="0" w:type="dxa"/>
            </w:tcMar>
          </w:tcPr>
          <w:p w:rsidR="003D50D5" w:rsidRPr="005724B7" w:rsidRDefault="003D50D5" w:rsidP="0038370D">
            <w:pPr>
              <w:rPr>
                <w:bCs/>
              </w:rPr>
            </w:pPr>
          </w:p>
        </w:tc>
        <w:tc>
          <w:tcPr>
            <w:tcW w:w="753" w:type="pct"/>
            <w:tcBorders>
              <w:top w:val="single" w:sz="6" w:space="0" w:color="auto"/>
              <w:bottom w:val="single" w:sz="6" w:space="0" w:color="auto"/>
            </w:tcBorders>
            <w:tcMar>
              <w:top w:w="0" w:type="dxa"/>
              <w:bottom w:w="0" w:type="dxa"/>
            </w:tcMar>
          </w:tcPr>
          <w:p w:rsidR="003D50D5" w:rsidRPr="005724B7" w:rsidRDefault="003D50D5" w:rsidP="0038370D">
            <w:pPr>
              <w:rPr>
                <w:bCs/>
              </w:rPr>
            </w:pPr>
          </w:p>
        </w:tc>
        <w:tc>
          <w:tcPr>
            <w:tcW w:w="1043" w:type="pct"/>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r>
      <w:tr w:rsidR="003D50D5" w:rsidRPr="005724B7" w:rsidTr="00C07248">
        <w:trPr>
          <w:cantSplit/>
        </w:trPr>
        <w:tc>
          <w:tcPr>
            <w:tcW w:w="313" w:type="pct"/>
            <w:tcBorders>
              <w:top w:val="single" w:sz="6" w:space="0" w:color="auto"/>
              <w:bottom w:val="single" w:sz="6" w:space="0" w:color="auto"/>
            </w:tcBorders>
            <w:tcMar>
              <w:top w:w="0" w:type="dxa"/>
              <w:bottom w:w="0" w:type="dxa"/>
            </w:tcMar>
          </w:tcPr>
          <w:p w:rsidR="003D50D5" w:rsidRPr="005724B7" w:rsidRDefault="003D50D5" w:rsidP="0038370D">
            <w:pPr>
              <w:jc w:val="center"/>
              <w:rPr>
                <w:bCs/>
              </w:rPr>
            </w:pPr>
          </w:p>
        </w:tc>
        <w:tc>
          <w:tcPr>
            <w:tcW w:w="370" w:type="pct"/>
            <w:gridSpan w:val="2"/>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c>
          <w:tcPr>
            <w:tcW w:w="1765" w:type="pct"/>
            <w:gridSpan w:val="2"/>
            <w:tcBorders>
              <w:top w:val="single" w:sz="4" w:space="0" w:color="auto"/>
              <w:bottom w:val="single" w:sz="4" w:space="0" w:color="auto"/>
            </w:tcBorders>
            <w:tcMar>
              <w:top w:w="0" w:type="dxa"/>
              <w:bottom w:w="0" w:type="dxa"/>
            </w:tcMar>
          </w:tcPr>
          <w:p w:rsidR="003D50D5" w:rsidRPr="005724B7" w:rsidRDefault="003D50D5" w:rsidP="0038370D">
            <w:pPr>
              <w:tabs>
                <w:tab w:val="left" w:pos="6663"/>
              </w:tabs>
              <w:rPr>
                <w:bCs/>
              </w:rPr>
            </w:pPr>
          </w:p>
        </w:tc>
        <w:tc>
          <w:tcPr>
            <w:tcW w:w="756" w:type="pct"/>
            <w:gridSpan w:val="2"/>
            <w:tcBorders>
              <w:top w:val="single" w:sz="4" w:space="0" w:color="auto"/>
              <w:bottom w:val="single" w:sz="4" w:space="0" w:color="auto"/>
            </w:tcBorders>
            <w:tcMar>
              <w:top w:w="0" w:type="dxa"/>
              <w:bottom w:w="0" w:type="dxa"/>
            </w:tcMar>
          </w:tcPr>
          <w:p w:rsidR="003D50D5" w:rsidRPr="005724B7" w:rsidRDefault="003D50D5" w:rsidP="0038370D">
            <w:pPr>
              <w:rPr>
                <w:bCs/>
              </w:rPr>
            </w:pPr>
          </w:p>
        </w:tc>
        <w:tc>
          <w:tcPr>
            <w:tcW w:w="753" w:type="pct"/>
            <w:tcBorders>
              <w:top w:val="single" w:sz="6" w:space="0" w:color="auto"/>
              <w:bottom w:val="single" w:sz="6" w:space="0" w:color="auto"/>
            </w:tcBorders>
            <w:tcMar>
              <w:top w:w="0" w:type="dxa"/>
              <w:bottom w:w="0" w:type="dxa"/>
            </w:tcMar>
          </w:tcPr>
          <w:p w:rsidR="003D50D5" w:rsidRPr="005724B7" w:rsidRDefault="003D50D5" w:rsidP="0038370D">
            <w:pPr>
              <w:rPr>
                <w:bCs/>
              </w:rPr>
            </w:pPr>
          </w:p>
        </w:tc>
        <w:tc>
          <w:tcPr>
            <w:tcW w:w="1043" w:type="pct"/>
            <w:tcBorders>
              <w:top w:val="single" w:sz="6" w:space="0" w:color="auto"/>
              <w:bottom w:val="single" w:sz="6" w:space="0" w:color="auto"/>
            </w:tcBorders>
            <w:tcMar>
              <w:top w:w="0" w:type="dxa"/>
              <w:bottom w:w="0" w:type="dxa"/>
            </w:tcMar>
          </w:tcPr>
          <w:p w:rsidR="003D50D5" w:rsidRPr="005724B7" w:rsidRDefault="003D50D5" w:rsidP="0038370D">
            <w:pPr>
              <w:keepLines/>
              <w:rPr>
                <w:bCs/>
              </w:rPr>
            </w:pPr>
          </w:p>
        </w:tc>
      </w:tr>
      <w:tr w:rsidR="003D50D5" w:rsidRPr="005724B7" w:rsidTr="00C07248">
        <w:trPr>
          <w:cantSplit/>
        </w:trPr>
        <w:tc>
          <w:tcPr>
            <w:tcW w:w="313" w:type="pct"/>
            <w:tcBorders>
              <w:top w:val="single" w:sz="6" w:space="0" w:color="auto"/>
              <w:bottom w:val="single" w:sz="12" w:space="0" w:color="auto"/>
            </w:tcBorders>
            <w:tcMar>
              <w:top w:w="0" w:type="dxa"/>
              <w:bottom w:w="0" w:type="dxa"/>
            </w:tcMar>
          </w:tcPr>
          <w:p w:rsidR="003D50D5" w:rsidRPr="005724B7" w:rsidRDefault="003D50D5" w:rsidP="0038370D">
            <w:pPr>
              <w:jc w:val="center"/>
              <w:rPr>
                <w:bCs/>
              </w:rPr>
            </w:pPr>
          </w:p>
        </w:tc>
        <w:tc>
          <w:tcPr>
            <w:tcW w:w="370" w:type="pct"/>
            <w:gridSpan w:val="2"/>
            <w:tcBorders>
              <w:top w:val="single" w:sz="6" w:space="0" w:color="auto"/>
              <w:bottom w:val="single" w:sz="12" w:space="0" w:color="auto"/>
            </w:tcBorders>
            <w:tcMar>
              <w:top w:w="0" w:type="dxa"/>
              <w:bottom w:w="0" w:type="dxa"/>
            </w:tcMar>
          </w:tcPr>
          <w:p w:rsidR="003D50D5" w:rsidRPr="005724B7" w:rsidRDefault="003D50D5" w:rsidP="0038370D">
            <w:pPr>
              <w:keepLines/>
              <w:rPr>
                <w:bCs/>
              </w:rPr>
            </w:pPr>
          </w:p>
        </w:tc>
        <w:tc>
          <w:tcPr>
            <w:tcW w:w="1765" w:type="pct"/>
            <w:gridSpan w:val="2"/>
            <w:tcBorders>
              <w:top w:val="single" w:sz="4" w:space="0" w:color="auto"/>
              <w:bottom w:val="single" w:sz="12" w:space="0" w:color="auto"/>
            </w:tcBorders>
            <w:tcMar>
              <w:top w:w="0" w:type="dxa"/>
              <w:bottom w:w="0" w:type="dxa"/>
            </w:tcMar>
          </w:tcPr>
          <w:p w:rsidR="003D50D5" w:rsidRPr="005724B7" w:rsidRDefault="003D50D5" w:rsidP="0038370D">
            <w:pPr>
              <w:tabs>
                <w:tab w:val="left" w:pos="6663"/>
              </w:tabs>
              <w:rPr>
                <w:bCs/>
              </w:rPr>
            </w:pPr>
          </w:p>
        </w:tc>
        <w:tc>
          <w:tcPr>
            <w:tcW w:w="756" w:type="pct"/>
            <w:gridSpan w:val="2"/>
            <w:tcBorders>
              <w:top w:val="single" w:sz="4" w:space="0" w:color="auto"/>
              <w:bottom w:val="single" w:sz="12" w:space="0" w:color="auto"/>
            </w:tcBorders>
            <w:tcMar>
              <w:top w:w="0" w:type="dxa"/>
              <w:bottom w:w="0" w:type="dxa"/>
            </w:tcMar>
          </w:tcPr>
          <w:p w:rsidR="003D50D5" w:rsidRPr="005724B7" w:rsidRDefault="003D50D5" w:rsidP="0038370D">
            <w:pPr>
              <w:rPr>
                <w:bCs/>
              </w:rPr>
            </w:pPr>
          </w:p>
        </w:tc>
        <w:tc>
          <w:tcPr>
            <w:tcW w:w="753" w:type="pct"/>
            <w:tcBorders>
              <w:top w:val="single" w:sz="6" w:space="0" w:color="auto"/>
              <w:bottom w:val="single" w:sz="12" w:space="0" w:color="auto"/>
            </w:tcBorders>
            <w:tcMar>
              <w:top w:w="0" w:type="dxa"/>
              <w:bottom w:w="0" w:type="dxa"/>
            </w:tcMar>
          </w:tcPr>
          <w:p w:rsidR="003D50D5" w:rsidRPr="005724B7" w:rsidRDefault="003D50D5" w:rsidP="0038370D">
            <w:pPr>
              <w:rPr>
                <w:bCs/>
              </w:rPr>
            </w:pPr>
          </w:p>
        </w:tc>
        <w:tc>
          <w:tcPr>
            <w:tcW w:w="1043" w:type="pct"/>
            <w:tcBorders>
              <w:top w:val="single" w:sz="6" w:space="0" w:color="auto"/>
              <w:bottom w:val="single" w:sz="12" w:space="0" w:color="auto"/>
            </w:tcBorders>
            <w:tcMar>
              <w:top w:w="0" w:type="dxa"/>
              <w:bottom w:w="0" w:type="dxa"/>
            </w:tcMar>
          </w:tcPr>
          <w:p w:rsidR="003D50D5" w:rsidRPr="005724B7" w:rsidRDefault="003D50D5" w:rsidP="0038370D">
            <w:pPr>
              <w:keepLines/>
              <w:rPr>
                <w:bCs/>
              </w:rPr>
            </w:pPr>
          </w:p>
        </w:tc>
      </w:tr>
    </w:tbl>
    <w:p w:rsidR="003D50D5" w:rsidRPr="00CC05BC" w:rsidRDefault="003D50D5" w:rsidP="003D50D5">
      <w:pPr>
        <w:pStyle w:val="H1G"/>
        <w:tabs>
          <w:tab w:val="clear" w:pos="851"/>
        </w:tabs>
        <w:ind w:left="567" w:hanging="567"/>
      </w:pPr>
      <w:r>
        <w:t>B.</w:t>
      </w:r>
      <w:r>
        <w:tab/>
        <w:t>S</w:t>
      </w:r>
      <w:r w:rsidRPr="00CC05BC">
        <w:t xml:space="preserve">tandards at Stage </w:t>
      </w:r>
      <w:r>
        <w:t>3 or 4</w:t>
      </w:r>
      <w:r w:rsidRPr="00CC05BC">
        <w:t xml:space="preserve">: Submitted for </w:t>
      </w:r>
      <w:r>
        <w:t>Formal vote or Published</w:t>
      </w:r>
    </w:p>
    <w:p w:rsidR="003D50D5" w:rsidRPr="003353FB" w:rsidRDefault="003D50D5" w:rsidP="003D50D5">
      <w:pPr>
        <w:pStyle w:val="Titr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49" w:type="pct"/>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12"/>
        <w:gridCol w:w="905"/>
        <w:gridCol w:w="28"/>
        <w:gridCol w:w="1038"/>
        <w:gridCol w:w="3488"/>
        <w:gridCol w:w="21"/>
        <w:gridCol w:w="1933"/>
        <w:gridCol w:w="15"/>
        <w:gridCol w:w="2236"/>
        <w:gridCol w:w="2375"/>
      </w:tblGrid>
      <w:tr w:rsidR="003D50D5" w:rsidRPr="008728DF" w:rsidTr="00C07248">
        <w:trPr>
          <w:trHeight w:val="353"/>
        </w:trPr>
        <w:tc>
          <w:tcPr>
            <w:tcW w:w="668" w:type="pct"/>
            <w:gridSpan w:val="2"/>
            <w:tcBorders>
              <w:top w:val="single" w:sz="12" w:space="0" w:color="auto"/>
              <w:bottom w:val="single" w:sz="8" w:space="0" w:color="auto"/>
            </w:tcBorders>
            <w:shd w:val="clear" w:color="auto" w:fill="F3F3F3"/>
            <w:tcMar>
              <w:top w:w="28" w:type="dxa"/>
              <w:bottom w:w="28" w:type="dxa"/>
            </w:tcMar>
          </w:tcPr>
          <w:p w:rsidR="003D50D5" w:rsidRPr="005703F3" w:rsidRDefault="003D50D5" w:rsidP="0038370D">
            <w:pPr>
              <w:jc w:val="center"/>
              <w:rPr>
                <w:iCs/>
                <w:lang w:val="es-ES"/>
              </w:rPr>
            </w:pPr>
            <w:r w:rsidRPr="005703F3">
              <w:rPr>
                <w:b/>
                <w:spacing w:val="-3"/>
                <w:lang w:val="es-ES"/>
              </w:rPr>
              <w:t xml:space="preserve">EN ISO 11114-1_2012 FprEN A1 </w:t>
            </w:r>
          </w:p>
        </w:tc>
        <w:tc>
          <w:tcPr>
            <w:tcW w:w="1772"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jc w:val="center"/>
              <w:rPr>
                <w:b/>
                <w:iCs/>
              </w:rPr>
            </w:pPr>
            <w:r w:rsidRPr="005703F3">
              <w:rPr>
                <w:b/>
                <w:iCs/>
              </w:rPr>
              <w:t xml:space="preserve">Gas cylinders - Compatibility of cylinder and valve materials with gas contents - Part 1: Metallic materials - Amendment 1 </w:t>
            </w:r>
          </w:p>
        </w:tc>
        <w:tc>
          <w:tcPr>
            <w:tcW w:w="76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Where to refer in RID/ADR</w:t>
            </w:r>
          </w:p>
          <w:p w:rsidR="003D50D5" w:rsidRPr="005703F3" w:rsidRDefault="003D50D5" w:rsidP="0038370D">
            <w:pPr>
              <w:jc w:val="center"/>
            </w:pPr>
          </w:p>
        </w:tc>
        <w:tc>
          <w:tcPr>
            <w:tcW w:w="1800"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5703F3" w:rsidRDefault="003D50D5" w:rsidP="0038370D">
            <w:pPr>
              <w:jc w:val="center"/>
              <w:rPr>
                <w:rFonts w:ascii="(Asiatische Schriftart verwende" w:hAnsi="(Asiatische Schriftart verwende"/>
                <w:b/>
              </w:rPr>
            </w:pPr>
            <w:r w:rsidRPr="00DC518F">
              <w:rPr>
                <w:rFonts w:ascii="(Asiatische Schriftart verwende" w:hAnsi="(Asiatische Schriftart verwende"/>
                <w:b/>
              </w:rPr>
              <w:t>P200, 4.1.6.15, 6.2.2.2, 6.2.2.7.4, 6.2.2.9.2, 6.7.5.2.4</w:t>
            </w:r>
          </w:p>
        </w:tc>
      </w:tr>
      <w:tr w:rsidR="003D50D5" w:rsidRPr="008728DF" w:rsidTr="00C07248">
        <w:trPr>
          <w:trHeight w:val="352"/>
        </w:trPr>
        <w:tc>
          <w:tcPr>
            <w:tcW w:w="668"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sidRPr="008728DF">
              <w:rPr>
                <w:spacing w:val="-3"/>
              </w:rPr>
              <w:t xml:space="preserve">WI </w:t>
            </w:r>
            <w:r>
              <w:rPr>
                <w:spacing w:val="-3"/>
              </w:rPr>
              <w:t>00023181</w:t>
            </w:r>
          </w:p>
        </w:tc>
        <w:tc>
          <w:tcPr>
            <w:tcW w:w="1772" w:type="pct"/>
            <w:gridSpan w:val="3"/>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6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800" w:type="pct"/>
            <w:gridSpan w:val="3"/>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c>
          <w:tcPr>
            <w:tcW w:w="5000" w:type="pct"/>
            <w:gridSpan w:val="10"/>
            <w:tcBorders>
              <w:top w:val="single" w:sz="6" w:space="0" w:color="auto"/>
            </w:tcBorders>
            <w:shd w:val="clear" w:color="auto" w:fill="auto"/>
          </w:tcPr>
          <w:p w:rsidR="003D50D5" w:rsidRPr="00456758" w:rsidRDefault="003D50D5" w:rsidP="0038370D">
            <w:pPr>
              <w:tabs>
                <w:tab w:val="num" w:pos="1134"/>
              </w:tabs>
              <w:jc w:val="both"/>
              <w:rPr>
                <w:rFonts w:eastAsia="MS Mincho"/>
                <w:i/>
                <w:lang w:eastAsia="ja-JP"/>
              </w:rPr>
            </w:pPr>
            <w:r>
              <w:t>Positive a</w:t>
            </w:r>
            <w:r w:rsidRPr="00970DDC">
              <w:t xml:space="preserve">ssessment by CEN Consultant </w:t>
            </w:r>
            <w:r>
              <w:t>provided.</w:t>
            </w:r>
          </w:p>
        </w:tc>
      </w:tr>
      <w:tr w:rsidR="003D50D5" w:rsidRPr="008728DF" w:rsidTr="00C07248">
        <w:trPr>
          <w:trHeight w:val="160"/>
        </w:trPr>
        <w:tc>
          <w:tcPr>
            <w:tcW w:w="5000" w:type="pct"/>
            <w:gridSpan w:val="10"/>
            <w:shd w:val="clear" w:color="auto" w:fill="auto"/>
          </w:tcPr>
          <w:p w:rsidR="003D50D5" w:rsidRPr="00527B86" w:rsidRDefault="003D50D5" w:rsidP="0038370D">
            <w:r w:rsidRPr="00DC518F">
              <w:t>Enquiry draft not discussed by STD’s WG</w:t>
            </w:r>
            <w:r w:rsidRPr="00527B86">
              <w:t xml:space="preserve"> </w:t>
            </w:r>
          </w:p>
        </w:tc>
      </w:tr>
      <w:tr w:rsidR="003D50D5" w:rsidRPr="008728DF" w:rsidTr="00C07248">
        <w:trPr>
          <w:trHeight w:val="160"/>
        </w:trPr>
        <w:tc>
          <w:tcPr>
            <w:tcW w:w="5000" w:type="pct"/>
            <w:gridSpan w:val="10"/>
            <w:shd w:val="clear" w:color="auto" w:fill="auto"/>
          </w:tcPr>
          <w:p w:rsidR="003D50D5" w:rsidRPr="008728DF" w:rsidRDefault="003D50D5" w:rsidP="0038370D">
            <w:pPr>
              <w:rPr>
                <w:b/>
                <w:iCs/>
              </w:rPr>
            </w:pPr>
            <w:r w:rsidRPr="008728DF">
              <w:rPr>
                <w:b/>
                <w:iCs/>
              </w:rPr>
              <w:t>Comments from members of the Joint Meeting</w:t>
            </w:r>
            <w:r w:rsidRPr="008728DF">
              <w:rPr>
                <w:b/>
              </w:rPr>
              <w:t>:</w:t>
            </w:r>
          </w:p>
        </w:tc>
      </w:tr>
      <w:tr w:rsidR="003D50D5" w:rsidRPr="008728DF" w:rsidTr="00C07248">
        <w:tc>
          <w:tcPr>
            <w:tcW w:w="316" w:type="pct"/>
            <w:shd w:val="clear" w:color="auto" w:fill="auto"/>
            <w:tcMar>
              <w:top w:w="57" w:type="dxa"/>
              <w:bottom w:w="57" w:type="dxa"/>
            </w:tcMar>
          </w:tcPr>
          <w:p w:rsidR="003D50D5" w:rsidRPr="008728DF" w:rsidRDefault="003D50D5" w:rsidP="0038370D">
            <w:pPr>
              <w:jc w:val="center"/>
            </w:pPr>
            <w:r w:rsidRPr="008728DF">
              <w:t>Country</w:t>
            </w:r>
          </w:p>
        </w:tc>
        <w:tc>
          <w:tcPr>
            <w:tcW w:w="363" w:type="pct"/>
            <w:gridSpan w:val="2"/>
            <w:shd w:val="clear" w:color="auto" w:fill="auto"/>
            <w:tcMar>
              <w:top w:w="57" w:type="dxa"/>
              <w:bottom w:w="57" w:type="dxa"/>
            </w:tcMar>
          </w:tcPr>
          <w:p w:rsidR="003D50D5" w:rsidRPr="008728DF" w:rsidRDefault="003D50D5" w:rsidP="0038370D">
            <w:pPr>
              <w:jc w:val="center"/>
            </w:pPr>
            <w:r w:rsidRPr="008728DF">
              <w:t>Clause No.</w:t>
            </w:r>
          </w:p>
        </w:tc>
        <w:tc>
          <w:tcPr>
            <w:tcW w:w="1769" w:type="pct"/>
            <w:gridSpan w:val="3"/>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58" w:type="pct"/>
            <w:gridSpan w:val="2"/>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70" w:type="pct"/>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5" w:type="pct"/>
            <w:shd w:val="clear" w:color="auto" w:fill="auto"/>
          </w:tcPr>
          <w:p w:rsidR="003D50D5" w:rsidRPr="008728DF" w:rsidRDefault="003D50D5" w:rsidP="0038370D">
            <w:pPr>
              <w:jc w:val="center"/>
            </w:pPr>
            <w:r w:rsidRPr="008728DF">
              <w:t>Comment from WG Standards</w:t>
            </w:r>
          </w:p>
        </w:tc>
      </w:tr>
      <w:tr w:rsidR="003D50D5" w:rsidRPr="008728DF" w:rsidTr="00C07248">
        <w:tc>
          <w:tcPr>
            <w:tcW w:w="316" w:type="pct"/>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shd w:val="clear" w:color="auto" w:fill="auto"/>
            <w:tcMar>
              <w:top w:w="57" w:type="dxa"/>
              <w:bottom w:w="57" w:type="dxa"/>
            </w:tcMar>
          </w:tcPr>
          <w:p w:rsidR="003D50D5" w:rsidRPr="008728DF" w:rsidRDefault="003D50D5" w:rsidP="0038370D">
            <w:pPr>
              <w:tabs>
                <w:tab w:val="left" w:pos="6663"/>
              </w:tabs>
              <w:spacing w:line="240" w:lineRule="auto"/>
              <w:rPr>
                <w:bCs/>
              </w:rPr>
            </w:pPr>
          </w:p>
        </w:tc>
        <w:tc>
          <w:tcPr>
            <w:tcW w:w="758" w:type="pct"/>
            <w:gridSpan w:val="2"/>
            <w:shd w:val="clear" w:color="auto" w:fill="auto"/>
            <w:tcMar>
              <w:top w:w="57" w:type="dxa"/>
              <w:bottom w:w="57" w:type="dxa"/>
            </w:tcMar>
          </w:tcPr>
          <w:p w:rsidR="003D50D5" w:rsidRPr="008728DF" w:rsidRDefault="003D50D5" w:rsidP="0038370D">
            <w:pPr>
              <w:spacing w:line="240" w:lineRule="auto"/>
              <w:rPr>
                <w:bCs/>
              </w:rPr>
            </w:pPr>
          </w:p>
        </w:tc>
        <w:tc>
          <w:tcPr>
            <w:tcW w:w="870" w:type="pct"/>
            <w:shd w:val="clear" w:color="auto" w:fill="auto"/>
            <w:tcMar>
              <w:top w:w="57" w:type="dxa"/>
              <w:bottom w:w="57" w:type="dxa"/>
            </w:tcMar>
          </w:tcPr>
          <w:p w:rsidR="003D50D5" w:rsidRPr="008728DF" w:rsidRDefault="003D50D5" w:rsidP="0038370D">
            <w:pPr>
              <w:spacing w:line="240" w:lineRule="auto"/>
              <w:rPr>
                <w:bCs/>
              </w:rPr>
            </w:pPr>
          </w:p>
        </w:tc>
        <w:tc>
          <w:tcPr>
            <w:tcW w:w="925" w:type="pct"/>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c>
          <w:tcPr>
            <w:tcW w:w="316" w:type="pct"/>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shd w:val="clear" w:color="auto" w:fill="auto"/>
            <w:tcMar>
              <w:top w:w="57" w:type="dxa"/>
              <w:bottom w:w="57" w:type="dxa"/>
            </w:tcMar>
          </w:tcPr>
          <w:p w:rsidR="003D50D5" w:rsidRPr="00835E14" w:rsidRDefault="003D50D5" w:rsidP="0038370D">
            <w:pPr>
              <w:tabs>
                <w:tab w:val="left" w:pos="6663"/>
              </w:tabs>
              <w:spacing w:line="240" w:lineRule="auto"/>
              <w:rPr>
                <w:bCs/>
              </w:rPr>
            </w:pPr>
          </w:p>
        </w:tc>
        <w:tc>
          <w:tcPr>
            <w:tcW w:w="758" w:type="pct"/>
            <w:gridSpan w:val="2"/>
            <w:shd w:val="clear" w:color="auto" w:fill="auto"/>
            <w:tcMar>
              <w:top w:w="57" w:type="dxa"/>
              <w:bottom w:w="57" w:type="dxa"/>
            </w:tcMar>
          </w:tcPr>
          <w:p w:rsidR="003D50D5" w:rsidRPr="00835E14" w:rsidRDefault="003D50D5" w:rsidP="0038370D">
            <w:pPr>
              <w:spacing w:line="240" w:lineRule="auto"/>
              <w:rPr>
                <w:bCs/>
              </w:rPr>
            </w:pPr>
          </w:p>
        </w:tc>
        <w:tc>
          <w:tcPr>
            <w:tcW w:w="870" w:type="pct"/>
            <w:shd w:val="clear" w:color="auto" w:fill="auto"/>
            <w:tcMar>
              <w:top w:w="57" w:type="dxa"/>
              <w:bottom w:w="57" w:type="dxa"/>
            </w:tcMar>
          </w:tcPr>
          <w:p w:rsidR="003D50D5" w:rsidRPr="008728DF" w:rsidRDefault="003D50D5" w:rsidP="0038370D">
            <w:pPr>
              <w:spacing w:line="240" w:lineRule="auto"/>
              <w:rPr>
                <w:bCs/>
              </w:rPr>
            </w:pPr>
          </w:p>
        </w:tc>
        <w:tc>
          <w:tcPr>
            <w:tcW w:w="925" w:type="pct"/>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c>
          <w:tcPr>
            <w:tcW w:w="316"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tcBorders>
              <w:bottom w:val="single" w:sz="12" w:space="0" w:color="auto"/>
            </w:tcBorders>
            <w:shd w:val="clear" w:color="auto" w:fill="auto"/>
            <w:tcMar>
              <w:top w:w="57" w:type="dxa"/>
              <w:bottom w:w="57" w:type="dxa"/>
            </w:tcMar>
          </w:tcPr>
          <w:p w:rsidR="003D50D5" w:rsidRPr="00835E14" w:rsidRDefault="003D50D5" w:rsidP="0038370D">
            <w:pPr>
              <w:tabs>
                <w:tab w:val="left" w:pos="6663"/>
              </w:tabs>
              <w:spacing w:line="240" w:lineRule="auto"/>
              <w:rPr>
                <w:bCs/>
              </w:rPr>
            </w:pPr>
          </w:p>
        </w:tc>
        <w:tc>
          <w:tcPr>
            <w:tcW w:w="758" w:type="pct"/>
            <w:gridSpan w:val="2"/>
            <w:tcBorders>
              <w:bottom w:val="single" w:sz="12" w:space="0" w:color="auto"/>
            </w:tcBorders>
            <w:shd w:val="clear" w:color="auto" w:fill="auto"/>
            <w:tcMar>
              <w:top w:w="57" w:type="dxa"/>
              <w:bottom w:w="57" w:type="dxa"/>
            </w:tcMar>
          </w:tcPr>
          <w:p w:rsidR="003D50D5" w:rsidRPr="00835E14" w:rsidRDefault="003D50D5" w:rsidP="0038370D">
            <w:pPr>
              <w:spacing w:line="240" w:lineRule="auto"/>
              <w:rPr>
                <w:bCs/>
              </w:rPr>
            </w:pPr>
          </w:p>
        </w:tc>
        <w:tc>
          <w:tcPr>
            <w:tcW w:w="870"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925"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rPr>
          <w:trHeight w:val="818"/>
        </w:trPr>
        <w:tc>
          <w:tcPr>
            <w:tcW w:w="679" w:type="pct"/>
            <w:gridSpan w:val="3"/>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rPr>
                <w:b/>
                <w:bCs/>
              </w:rPr>
            </w:pPr>
            <w:r w:rsidRPr="008728DF">
              <w:rPr>
                <w:b/>
              </w:rPr>
              <w:t>Decision of the STD’s WG:</w:t>
            </w:r>
          </w:p>
        </w:tc>
        <w:tc>
          <w:tcPr>
            <w:tcW w:w="404" w:type="pct"/>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keepLines/>
              <w:jc w:val="center"/>
              <w:rPr>
                <w:bCs/>
              </w:rPr>
            </w:pPr>
            <w:r w:rsidRPr="005703F3">
              <w:rPr>
                <w:bCs/>
              </w:rPr>
              <w:t>Accepted</w:t>
            </w:r>
          </w:p>
          <w:p w:rsidR="003D50D5" w:rsidRPr="008728DF" w:rsidRDefault="003D50D5" w:rsidP="0038370D">
            <w:pPr>
              <w:keepLines/>
              <w:jc w:val="center"/>
              <w:rPr>
                <w:bCs/>
              </w:rPr>
            </w:pPr>
            <w:r w:rsidRPr="008728DF">
              <w:rPr>
                <w:bCs/>
              </w:rPr>
              <w:t>Refused</w:t>
            </w:r>
          </w:p>
          <w:p w:rsidR="003D50D5" w:rsidRPr="008728DF" w:rsidRDefault="003D50D5" w:rsidP="0038370D">
            <w:pPr>
              <w:keepLines/>
              <w:jc w:val="center"/>
              <w:rPr>
                <w:bCs/>
              </w:rPr>
            </w:pPr>
            <w:r w:rsidRPr="008728DF">
              <w:rPr>
                <w:bCs/>
              </w:rPr>
              <w:t>Postponed</w:t>
            </w:r>
          </w:p>
        </w:tc>
        <w:tc>
          <w:tcPr>
            <w:tcW w:w="1365" w:type="pct"/>
            <w:gridSpan w:val="2"/>
            <w:tcBorders>
              <w:top w:val="single" w:sz="12" w:space="0" w:color="auto"/>
              <w:bottom w:val="single" w:sz="12" w:space="0" w:color="auto"/>
            </w:tcBorders>
            <w:shd w:val="clear" w:color="auto" w:fill="F2F2F2"/>
          </w:tcPr>
          <w:p w:rsidR="003D50D5" w:rsidRPr="008728DF" w:rsidRDefault="003D50D5" w:rsidP="0038370D">
            <w:pPr>
              <w:keepLines/>
              <w:tabs>
                <w:tab w:val="left" w:pos="6663"/>
              </w:tabs>
              <w:jc w:val="center"/>
              <w:rPr>
                <w:bCs/>
              </w:rPr>
            </w:pPr>
            <w:r w:rsidRPr="008728DF">
              <w:rPr>
                <w:bCs/>
              </w:rPr>
              <w:t>Comments</w:t>
            </w:r>
          </w:p>
        </w:tc>
        <w:tc>
          <w:tcPr>
            <w:tcW w:w="2553" w:type="pct"/>
            <w:gridSpan w:val="4"/>
            <w:tcBorders>
              <w:top w:val="single" w:sz="12" w:space="0" w:color="auto"/>
              <w:bottom w:val="single" w:sz="12" w:space="0" w:color="auto"/>
            </w:tcBorders>
            <w:shd w:val="clear" w:color="auto" w:fill="F2F2F2"/>
            <w:tcMar>
              <w:top w:w="0" w:type="dxa"/>
              <w:bottom w:w="0" w:type="dxa"/>
            </w:tcMar>
          </w:tcPr>
          <w:p w:rsidR="003D50D5" w:rsidRPr="00DD5F9C" w:rsidRDefault="003D50D5" w:rsidP="0038370D">
            <w:pPr>
              <w:keepLines/>
              <w:tabs>
                <w:tab w:val="left" w:pos="6663"/>
              </w:tabs>
              <w:jc w:val="center"/>
              <w:rPr>
                <w:bCs/>
              </w:rPr>
            </w:pPr>
            <w:r>
              <w:rPr>
                <w:bCs/>
              </w:rPr>
              <w:t xml:space="preserve">, </w:t>
            </w:r>
            <w:r w:rsidRPr="00DD5F9C">
              <w:rPr>
                <w:bCs/>
              </w:rPr>
              <w:t xml:space="preserve">No transition regulation required. </w:t>
            </w:r>
          </w:p>
        </w:tc>
      </w:tr>
    </w:tbl>
    <w:p w:rsidR="003D50D5" w:rsidRDefault="003D50D5" w:rsidP="003D50D5">
      <w:pPr>
        <w:pStyle w:val="Titre"/>
        <w:tabs>
          <w:tab w:val="left" w:pos="13740"/>
          <w:tab w:val="left" w:pos="14760"/>
        </w:tabs>
        <w:jc w:val="left"/>
        <w:rPr>
          <w:rFonts w:ascii="Times New Roman" w:hAnsi="Times New Roman"/>
          <w:b w:val="0"/>
          <w:bCs w:val="0"/>
          <w:iCs/>
          <w:sz w:val="20"/>
          <w:lang w:val="de-DE"/>
        </w:rPr>
      </w:pPr>
    </w:p>
    <w:p w:rsidR="003D50D5" w:rsidRPr="003353FB" w:rsidRDefault="003D50D5" w:rsidP="003D50D5">
      <w:pPr>
        <w:pStyle w:val="Titre"/>
        <w:tabs>
          <w:tab w:val="left" w:pos="13740"/>
          <w:tab w:val="left" w:pos="14760"/>
        </w:tabs>
        <w:jc w:val="left"/>
        <w:rPr>
          <w:rFonts w:ascii="Times New Roman" w:hAnsi="Times New Roman"/>
          <w:b w:val="0"/>
          <w:bCs w:val="0"/>
          <w:iCs/>
          <w:sz w:val="20"/>
          <w:lang w:val="de-DE"/>
        </w:rPr>
      </w:pPr>
      <w:r>
        <w:rPr>
          <w:rFonts w:ascii="Times New Roman" w:hAnsi="Times New Roman"/>
          <w:b w:val="0"/>
          <w:bCs w:val="0"/>
          <w:iCs/>
          <w:sz w:val="20"/>
          <w:lang w:val="de-DE"/>
        </w:rPr>
        <w:br w:type="page"/>
      </w:r>
      <w:r w:rsidRPr="005703F3">
        <w:rPr>
          <w:rFonts w:ascii="Times New Roman" w:hAnsi="Times New Roman"/>
          <w:b w:val="0"/>
          <w:bCs w:val="0"/>
          <w:iCs/>
          <w:sz w:val="20"/>
          <w:lang w:val="de-DE"/>
        </w:rPr>
        <w:lastRenderedPageBreak/>
        <w:t>Dispatch 1</w:t>
      </w:r>
    </w:p>
    <w:tbl>
      <w:tblPr>
        <w:tblW w:w="4949" w:type="pct"/>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97"/>
        <w:gridCol w:w="918"/>
        <w:gridCol w:w="23"/>
        <w:gridCol w:w="1041"/>
        <w:gridCol w:w="3490"/>
        <w:gridCol w:w="18"/>
        <w:gridCol w:w="1935"/>
        <w:gridCol w:w="13"/>
        <w:gridCol w:w="2236"/>
        <w:gridCol w:w="2380"/>
      </w:tblGrid>
      <w:tr w:rsidR="003D50D5" w:rsidRPr="008728DF" w:rsidTr="00C07248">
        <w:trPr>
          <w:cantSplit/>
          <w:trHeight w:val="353"/>
        </w:trPr>
        <w:tc>
          <w:tcPr>
            <w:tcW w:w="667" w:type="pct"/>
            <w:gridSpan w:val="2"/>
            <w:tcBorders>
              <w:top w:val="single" w:sz="12" w:space="0" w:color="auto"/>
              <w:bottom w:val="single" w:sz="8" w:space="0" w:color="auto"/>
            </w:tcBorders>
            <w:shd w:val="clear" w:color="auto" w:fill="F3F3F3"/>
            <w:tcMar>
              <w:top w:w="28" w:type="dxa"/>
              <w:bottom w:w="28" w:type="dxa"/>
            </w:tcMar>
          </w:tcPr>
          <w:p w:rsidR="003D50D5" w:rsidRPr="005703F3" w:rsidRDefault="003D50D5" w:rsidP="0038370D">
            <w:pPr>
              <w:jc w:val="center"/>
              <w:rPr>
                <w:iCs/>
                <w:lang w:val="es-ES"/>
              </w:rPr>
            </w:pPr>
            <w:r w:rsidRPr="005703F3">
              <w:rPr>
                <w:b/>
                <w:spacing w:val="-3"/>
                <w:lang w:val="es-ES"/>
              </w:rPr>
              <w:t xml:space="preserve">FprEN 13807_2016 </w:t>
            </w:r>
          </w:p>
        </w:tc>
        <w:tc>
          <w:tcPr>
            <w:tcW w:w="1772"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jc w:val="center"/>
              <w:rPr>
                <w:b/>
                <w:iCs/>
              </w:rPr>
            </w:pPr>
            <w:r w:rsidRPr="005703F3">
              <w:rPr>
                <w:b/>
                <w:iCs/>
              </w:rPr>
              <w:t>Transportable gas cylinders - Battery vehicles and multiple-element gas containers (MEGCs) - Design, manufacture, identification and testing</w:t>
            </w:r>
          </w:p>
        </w:tc>
        <w:tc>
          <w:tcPr>
            <w:tcW w:w="76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Where to refer in RID/ADR</w:t>
            </w:r>
          </w:p>
          <w:p w:rsidR="003D50D5" w:rsidRPr="005703F3" w:rsidRDefault="003D50D5" w:rsidP="0038370D">
            <w:pPr>
              <w:jc w:val="center"/>
            </w:pPr>
          </w:p>
        </w:tc>
        <w:tc>
          <w:tcPr>
            <w:tcW w:w="1801"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5703F3" w:rsidRDefault="003D50D5" w:rsidP="0038370D">
            <w:pPr>
              <w:jc w:val="center"/>
              <w:rPr>
                <w:rFonts w:ascii="(Asiatische Schriftart verwende" w:hAnsi="(Asiatische Schriftart verwende"/>
                <w:b/>
              </w:rPr>
            </w:pPr>
            <w:r w:rsidRPr="00DC518F">
              <w:rPr>
                <w:rFonts w:ascii="(Asiatische Schriftart verwende" w:hAnsi="(Asiatische Schriftart verwende"/>
                <w:b/>
              </w:rPr>
              <w:t>6.8.3.6</w:t>
            </w:r>
          </w:p>
        </w:tc>
      </w:tr>
      <w:tr w:rsidR="003D50D5" w:rsidRPr="008728DF" w:rsidTr="00C07248">
        <w:trPr>
          <w:cantSplit/>
          <w:trHeight w:val="352"/>
        </w:trPr>
        <w:tc>
          <w:tcPr>
            <w:tcW w:w="667"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sidRPr="008728DF">
              <w:rPr>
                <w:spacing w:val="-3"/>
              </w:rPr>
              <w:t xml:space="preserve">WI </w:t>
            </w:r>
            <w:r>
              <w:rPr>
                <w:spacing w:val="-3"/>
              </w:rPr>
              <w:t>00023180</w:t>
            </w:r>
          </w:p>
        </w:tc>
        <w:tc>
          <w:tcPr>
            <w:tcW w:w="1772" w:type="pct"/>
            <w:gridSpan w:val="3"/>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6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801" w:type="pct"/>
            <w:gridSpan w:val="3"/>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rPr>
          <w:cantSplit/>
        </w:trPr>
        <w:tc>
          <w:tcPr>
            <w:tcW w:w="5000" w:type="pct"/>
            <w:gridSpan w:val="10"/>
            <w:tcBorders>
              <w:top w:val="single" w:sz="6" w:space="0" w:color="auto"/>
            </w:tcBorders>
            <w:shd w:val="clear" w:color="auto" w:fill="auto"/>
          </w:tcPr>
          <w:p w:rsidR="003D50D5" w:rsidRPr="005703F3" w:rsidRDefault="003D50D5" w:rsidP="0038370D">
            <w:pPr>
              <w:tabs>
                <w:tab w:val="num" w:pos="1134"/>
              </w:tabs>
              <w:jc w:val="both"/>
              <w:rPr>
                <w:rFonts w:eastAsia="MS Mincho"/>
                <w:lang w:eastAsia="ja-JP"/>
              </w:rPr>
            </w:pPr>
            <w:r w:rsidRPr="005703F3">
              <w:rPr>
                <w:rFonts w:eastAsia="MS Mincho"/>
                <w:lang w:eastAsia="ja-JP"/>
              </w:rPr>
              <w:t>Assessment by CEN Consultant to be provided.</w:t>
            </w:r>
          </w:p>
        </w:tc>
      </w:tr>
      <w:tr w:rsidR="003D50D5" w:rsidRPr="008728DF" w:rsidTr="00C07248">
        <w:trPr>
          <w:cantSplit/>
          <w:trHeight w:val="160"/>
        </w:trPr>
        <w:tc>
          <w:tcPr>
            <w:tcW w:w="5000" w:type="pct"/>
            <w:gridSpan w:val="10"/>
            <w:shd w:val="clear" w:color="auto" w:fill="auto"/>
          </w:tcPr>
          <w:p w:rsidR="003D50D5" w:rsidRPr="00527B86" w:rsidRDefault="003D50D5" w:rsidP="0038370D"/>
        </w:tc>
      </w:tr>
      <w:tr w:rsidR="003D50D5" w:rsidRPr="008728DF" w:rsidTr="00C07248">
        <w:trPr>
          <w:cantSplit/>
          <w:trHeight w:val="160"/>
        </w:trPr>
        <w:tc>
          <w:tcPr>
            <w:tcW w:w="5000" w:type="pct"/>
            <w:gridSpan w:val="10"/>
            <w:shd w:val="clear" w:color="auto" w:fill="auto"/>
          </w:tcPr>
          <w:p w:rsidR="003D50D5" w:rsidRPr="008728DF" w:rsidRDefault="003D50D5" w:rsidP="0038370D">
            <w:pPr>
              <w:rPr>
                <w:b/>
                <w:iCs/>
              </w:rPr>
            </w:pPr>
            <w:r w:rsidRPr="008728DF">
              <w:rPr>
                <w:b/>
                <w:iCs/>
              </w:rPr>
              <w:t>Comments from members of the Joint Meeting</w:t>
            </w:r>
            <w:r w:rsidRPr="008728DF">
              <w:rPr>
                <w:b/>
              </w:rPr>
              <w:t>:</w:t>
            </w:r>
          </w:p>
        </w:tc>
      </w:tr>
      <w:tr w:rsidR="003D50D5" w:rsidRPr="008728DF" w:rsidTr="00C07248">
        <w:trPr>
          <w:cantSplit/>
        </w:trPr>
        <w:tc>
          <w:tcPr>
            <w:tcW w:w="310" w:type="pct"/>
            <w:shd w:val="clear" w:color="auto" w:fill="auto"/>
            <w:tcMar>
              <w:top w:w="57" w:type="dxa"/>
              <w:bottom w:w="57" w:type="dxa"/>
            </w:tcMar>
          </w:tcPr>
          <w:p w:rsidR="003D50D5" w:rsidRPr="008728DF" w:rsidRDefault="003D50D5" w:rsidP="0038370D">
            <w:pPr>
              <w:jc w:val="center"/>
            </w:pPr>
            <w:r w:rsidRPr="008728DF">
              <w:t>Country</w:t>
            </w:r>
          </w:p>
        </w:tc>
        <w:tc>
          <w:tcPr>
            <w:tcW w:w="366" w:type="pct"/>
            <w:gridSpan w:val="2"/>
            <w:shd w:val="clear" w:color="auto" w:fill="auto"/>
            <w:tcMar>
              <w:top w:w="57" w:type="dxa"/>
              <w:bottom w:w="57" w:type="dxa"/>
            </w:tcMar>
          </w:tcPr>
          <w:p w:rsidR="003D50D5" w:rsidRPr="008728DF" w:rsidRDefault="003D50D5" w:rsidP="0038370D">
            <w:pPr>
              <w:jc w:val="center"/>
            </w:pPr>
            <w:r w:rsidRPr="008728DF">
              <w:t>Clause No.</w:t>
            </w:r>
          </w:p>
        </w:tc>
        <w:tc>
          <w:tcPr>
            <w:tcW w:w="1770" w:type="pct"/>
            <w:gridSpan w:val="3"/>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58" w:type="pct"/>
            <w:gridSpan w:val="2"/>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70" w:type="pct"/>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6" w:type="pct"/>
            <w:shd w:val="clear" w:color="auto" w:fill="auto"/>
          </w:tcPr>
          <w:p w:rsidR="003D50D5" w:rsidRPr="008728DF" w:rsidRDefault="003D50D5" w:rsidP="0038370D">
            <w:pPr>
              <w:jc w:val="center"/>
            </w:pPr>
            <w:r w:rsidRPr="008728DF">
              <w:t>Comment from WG Standards</w:t>
            </w:r>
          </w:p>
        </w:tc>
      </w:tr>
      <w:tr w:rsidR="003D50D5" w:rsidRPr="008728DF" w:rsidTr="00C07248">
        <w:trPr>
          <w:cantSplit/>
        </w:trPr>
        <w:tc>
          <w:tcPr>
            <w:tcW w:w="310" w:type="pct"/>
            <w:shd w:val="clear" w:color="auto" w:fill="auto"/>
            <w:tcMar>
              <w:top w:w="57" w:type="dxa"/>
              <w:bottom w:w="57" w:type="dxa"/>
            </w:tcMar>
          </w:tcPr>
          <w:p w:rsidR="003D50D5" w:rsidRPr="008728DF" w:rsidRDefault="003D50D5" w:rsidP="0038370D">
            <w:pPr>
              <w:spacing w:line="240" w:lineRule="auto"/>
              <w:jc w:val="center"/>
              <w:rPr>
                <w:bCs/>
              </w:rPr>
            </w:pPr>
            <w:r>
              <w:rPr>
                <w:bCs/>
              </w:rPr>
              <w:t>DT</w:t>
            </w:r>
          </w:p>
        </w:tc>
        <w:tc>
          <w:tcPr>
            <w:tcW w:w="366" w:type="pct"/>
            <w:gridSpan w:val="2"/>
            <w:tcBorders>
              <w:top w:val="single" w:sz="6" w:space="0" w:color="auto"/>
              <w:bottom w:val="single" w:sz="6" w:space="0" w:color="auto"/>
            </w:tcBorders>
            <w:tcMar>
              <w:top w:w="57" w:type="dxa"/>
              <w:bottom w:w="57" w:type="dxa"/>
            </w:tcMar>
          </w:tcPr>
          <w:p w:rsidR="003D50D5" w:rsidRPr="008728DF" w:rsidRDefault="003D50D5" w:rsidP="0038370D">
            <w:pPr>
              <w:spacing w:line="240" w:lineRule="auto"/>
              <w:rPr>
                <w:bCs/>
              </w:rPr>
            </w:pPr>
            <w:r>
              <w:t>6.3 (ge)</w:t>
            </w:r>
          </w:p>
        </w:tc>
        <w:tc>
          <w:tcPr>
            <w:tcW w:w="1770" w:type="pct"/>
            <w:gridSpan w:val="3"/>
            <w:tcBorders>
              <w:top w:val="single" w:sz="6" w:space="0" w:color="auto"/>
              <w:bottom w:val="single" w:sz="6" w:space="0" w:color="auto"/>
            </w:tcBorders>
            <w:tcMar>
              <w:top w:w="57" w:type="dxa"/>
              <w:bottom w:w="57" w:type="dxa"/>
            </w:tcMar>
          </w:tcPr>
          <w:p w:rsidR="003D50D5" w:rsidRPr="00C831FD" w:rsidRDefault="003D50D5" w:rsidP="0038370D">
            <w:pPr>
              <w:tabs>
                <w:tab w:val="left" w:pos="6663"/>
              </w:tabs>
              <w:spacing w:line="240" w:lineRule="auto"/>
              <w:rPr>
                <w:bCs/>
              </w:rPr>
            </w:pPr>
            <w:r w:rsidRPr="00C831FD">
              <w:rPr>
                <w:bCs/>
              </w:rPr>
              <w:t>Note 2</w:t>
            </w:r>
          </w:p>
          <w:p w:rsidR="003D50D5" w:rsidRPr="00C831FD" w:rsidRDefault="003D50D5" w:rsidP="0038370D">
            <w:pPr>
              <w:tabs>
                <w:tab w:val="left" w:pos="6663"/>
              </w:tabs>
              <w:spacing w:line="240" w:lineRule="auto"/>
              <w:rPr>
                <w:bCs/>
              </w:rPr>
            </w:pPr>
            <w:r w:rsidRPr="00C831FD">
              <w:rPr>
                <w:bCs/>
              </w:rPr>
              <w:t>…Chapter ADR</w:t>
            </w:r>
            <w:proofErr w:type="gramStart"/>
            <w:r w:rsidRPr="00C831FD">
              <w:rPr>
                <w:bCs/>
              </w:rPr>
              <w:t>:2015</w:t>
            </w:r>
            <w:proofErr w:type="gramEnd"/>
            <w:r w:rsidRPr="00C831FD">
              <w:rPr>
                <w:bCs/>
              </w:rPr>
              <w:t>, 6.8.3.5.10.</w:t>
            </w:r>
          </w:p>
          <w:p w:rsidR="003D50D5" w:rsidRPr="008728DF" w:rsidRDefault="003D50D5" w:rsidP="0038370D">
            <w:pPr>
              <w:tabs>
                <w:tab w:val="left" w:pos="6663"/>
              </w:tabs>
              <w:spacing w:line="240" w:lineRule="auto"/>
              <w:rPr>
                <w:bCs/>
              </w:rPr>
            </w:pPr>
            <w:r w:rsidRPr="00C831FD">
              <w:rPr>
                <w:bCs/>
              </w:rPr>
              <w:t>Add 6.8.3.5.11 and 6.8.3.5.12</w:t>
            </w:r>
          </w:p>
        </w:tc>
        <w:tc>
          <w:tcPr>
            <w:tcW w:w="758" w:type="pct"/>
            <w:gridSpan w:val="2"/>
            <w:tcBorders>
              <w:top w:val="single" w:sz="6" w:space="0" w:color="auto"/>
              <w:bottom w:val="single" w:sz="6" w:space="0" w:color="auto"/>
            </w:tcBorders>
            <w:tcMar>
              <w:top w:w="57" w:type="dxa"/>
              <w:bottom w:w="57" w:type="dxa"/>
            </w:tcMar>
          </w:tcPr>
          <w:p w:rsidR="003D50D5" w:rsidRPr="00C831FD" w:rsidRDefault="003D50D5" w:rsidP="0038370D">
            <w:pPr>
              <w:spacing w:line="240" w:lineRule="auto"/>
              <w:rPr>
                <w:bCs/>
              </w:rPr>
            </w:pPr>
            <w:r w:rsidRPr="00C831FD">
              <w:rPr>
                <w:bCs/>
              </w:rPr>
              <w:t>Note 2</w:t>
            </w:r>
          </w:p>
          <w:p w:rsidR="003D50D5" w:rsidRPr="008728DF" w:rsidRDefault="003D50D5" w:rsidP="0038370D">
            <w:pPr>
              <w:spacing w:line="240" w:lineRule="auto"/>
              <w:rPr>
                <w:bCs/>
              </w:rPr>
            </w:pPr>
            <w:r w:rsidRPr="00C831FD">
              <w:rPr>
                <w:bCs/>
              </w:rPr>
              <w:t>…Chapter ADR</w:t>
            </w:r>
            <w:proofErr w:type="gramStart"/>
            <w:r w:rsidRPr="00C831FD">
              <w:rPr>
                <w:bCs/>
              </w:rPr>
              <w:t>:2015</w:t>
            </w:r>
            <w:proofErr w:type="gramEnd"/>
            <w:r w:rsidRPr="00C831FD">
              <w:rPr>
                <w:bCs/>
              </w:rPr>
              <w:t>, 6.8.3.5.10, 6.8.3.5.11 and 6.8.3.5.12</w:t>
            </w:r>
          </w:p>
        </w:tc>
        <w:tc>
          <w:tcPr>
            <w:tcW w:w="870" w:type="pct"/>
            <w:tcBorders>
              <w:top w:val="single" w:sz="6" w:space="0" w:color="auto"/>
              <w:bottom w:val="single" w:sz="6" w:space="0" w:color="auto"/>
            </w:tcBorders>
            <w:tcMar>
              <w:top w:w="57" w:type="dxa"/>
              <w:bottom w:w="57" w:type="dxa"/>
            </w:tcMar>
          </w:tcPr>
          <w:p w:rsidR="003D50D5" w:rsidRPr="008728DF" w:rsidRDefault="003D50D5" w:rsidP="0038370D">
            <w:pPr>
              <w:pStyle w:val="ISOComments"/>
              <w:spacing w:before="60" w:after="60" w:line="240" w:lineRule="auto"/>
              <w:rPr>
                <w:bCs/>
              </w:rPr>
            </w:pPr>
          </w:p>
        </w:tc>
        <w:tc>
          <w:tcPr>
            <w:tcW w:w="926" w:type="pct"/>
            <w:tcBorders>
              <w:top w:val="single" w:sz="6" w:space="0" w:color="auto"/>
              <w:bottom w:val="single" w:sz="6" w:space="0" w:color="auto"/>
            </w:tcBorders>
            <w:tcMar>
              <w:top w:w="57" w:type="dxa"/>
              <w:bottom w:w="57" w:type="dxa"/>
            </w:tcMar>
          </w:tcPr>
          <w:p w:rsidR="003D50D5" w:rsidRPr="008728DF" w:rsidRDefault="003D50D5" w:rsidP="0038370D">
            <w:pPr>
              <w:pStyle w:val="ISOComments"/>
              <w:spacing w:before="60" w:after="60" w:line="240" w:lineRule="auto"/>
              <w:rPr>
                <w:bCs/>
              </w:rPr>
            </w:pPr>
          </w:p>
        </w:tc>
      </w:tr>
      <w:tr w:rsidR="003D50D5" w:rsidRPr="008728DF" w:rsidTr="00C07248">
        <w:trPr>
          <w:cantSplit/>
        </w:trPr>
        <w:tc>
          <w:tcPr>
            <w:tcW w:w="310" w:type="pct"/>
            <w:shd w:val="clear" w:color="auto" w:fill="auto"/>
            <w:tcMar>
              <w:top w:w="57" w:type="dxa"/>
              <w:bottom w:w="57" w:type="dxa"/>
            </w:tcMar>
          </w:tcPr>
          <w:p w:rsidR="003D50D5" w:rsidRPr="008728DF" w:rsidRDefault="003D50D5" w:rsidP="0038370D">
            <w:pPr>
              <w:spacing w:line="240" w:lineRule="auto"/>
              <w:jc w:val="center"/>
              <w:rPr>
                <w:bCs/>
              </w:rPr>
            </w:pPr>
            <w:r>
              <w:rPr>
                <w:bCs/>
              </w:rPr>
              <w:t>DT</w:t>
            </w:r>
          </w:p>
        </w:tc>
        <w:tc>
          <w:tcPr>
            <w:tcW w:w="366" w:type="pct"/>
            <w:gridSpan w:val="2"/>
            <w:tcBorders>
              <w:top w:val="single" w:sz="6" w:space="0" w:color="auto"/>
              <w:bottom w:val="single" w:sz="6" w:space="0" w:color="auto"/>
            </w:tcBorders>
            <w:tcMar>
              <w:top w:w="57" w:type="dxa"/>
              <w:bottom w:w="57" w:type="dxa"/>
            </w:tcMar>
          </w:tcPr>
          <w:p w:rsidR="003D50D5" w:rsidRPr="008728DF" w:rsidRDefault="003D50D5" w:rsidP="0038370D">
            <w:pPr>
              <w:spacing w:line="240" w:lineRule="auto"/>
              <w:rPr>
                <w:bCs/>
              </w:rPr>
            </w:pPr>
            <w:r>
              <w:t>Annex B (ge)</w:t>
            </w:r>
          </w:p>
        </w:tc>
        <w:tc>
          <w:tcPr>
            <w:tcW w:w="1770" w:type="pct"/>
            <w:gridSpan w:val="3"/>
            <w:tcBorders>
              <w:top w:val="single" w:sz="6" w:space="0" w:color="auto"/>
              <w:bottom w:val="single" w:sz="6" w:space="0" w:color="auto"/>
            </w:tcBorders>
            <w:tcMar>
              <w:top w:w="57" w:type="dxa"/>
              <w:bottom w:w="57" w:type="dxa"/>
            </w:tcMar>
          </w:tcPr>
          <w:p w:rsidR="003D50D5" w:rsidRPr="00C831FD" w:rsidRDefault="003D50D5" w:rsidP="0038370D">
            <w:pPr>
              <w:tabs>
                <w:tab w:val="left" w:pos="6663"/>
              </w:tabs>
              <w:spacing w:line="240" w:lineRule="auto"/>
              <w:rPr>
                <w:bCs/>
              </w:rPr>
            </w:pPr>
            <w:r w:rsidRPr="00C831FD">
              <w:rPr>
                <w:bCs/>
              </w:rPr>
              <w:t>The marking section contains elements of the Bundle marking requirements, although similar the wording is different to that used in 6.8.3.5.10 6.8.3.5.11 and 6.8.3.5.12 Also the terms Certification, Operational and Manufacturing Marks are not used with regard to plate markings. There is also no requirement to allow for the most recent periodic inspection date.</w:t>
            </w:r>
          </w:p>
          <w:p w:rsidR="003D50D5" w:rsidRPr="00C831FD" w:rsidRDefault="003D50D5" w:rsidP="0038370D">
            <w:pPr>
              <w:tabs>
                <w:tab w:val="left" w:pos="6663"/>
              </w:tabs>
              <w:spacing w:line="240" w:lineRule="auto"/>
              <w:rPr>
                <w:bCs/>
              </w:rPr>
            </w:pPr>
            <w:r w:rsidRPr="00C831FD">
              <w:rPr>
                <w:bCs/>
              </w:rPr>
              <w:t xml:space="preserve"> .</w:t>
            </w:r>
          </w:p>
          <w:p w:rsidR="003D50D5" w:rsidRPr="00C831FD" w:rsidRDefault="003D50D5" w:rsidP="0038370D">
            <w:pPr>
              <w:tabs>
                <w:tab w:val="left" w:pos="6663"/>
              </w:tabs>
              <w:spacing w:line="240" w:lineRule="auto"/>
              <w:rPr>
                <w:bCs/>
              </w:rPr>
            </w:pPr>
            <w:r w:rsidRPr="00C831FD">
              <w:rPr>
                <w:bCs/>
              </w:rPr>
              <w:t xml:space="preserve">It is also unclear as to how the requirements of </w:t>
            </w:r>
          </w:p>
          <w:p w:rsidR="003D50D5" w:rsidRPr="00C831FD" w:rsidRDefault="003D50D5" w:rsidP="0038370D">
            <w:pPr>
              <w:tabs>
                <w:tab w:val="left" w:pos="6663"/>
              </w:tabs>
              <w:spacing w:line="240" w:lineRule="auto"/>
              <w:rPr>
                <w:bCs/>
              </w:rPr>
            </w:pPr>
            <w:r w:rsidRPr="00C831FD">
              <w:rPr>
                <w:bCs/>
              </w:rPr>
              <w:t>and for battery-vehicles filled by mass:</w:t>
            </w:r>
          </w:p>
          <w:p w:rsidR="003D50D5" w:rsidRPr="00C831FD" w:rsidRDefault="003D50D5" w:rsidP="0038370D">
            <w:pPr>
              <w:tabs>
                <w:tab w:val="left" w:pos="6663"/>
              </w:tabs>
              <w:spacing w:line="240" w:lineRule="auto"/>
              <w:rPr>
                <w:bCs/>
              </w:rPr>
            </w:pPr>
            <w:r w:rsidRPr="00C831FD">
              <w:rPr>
                <w:bCs/>
              </w:rPr>
              <w:t>- unladen mass;</w:t>
            </w:r>
          </w:p>
          <w:p w:rsidR="003D50D5" w:rsidRPr="00C831FD" w:rsidRDefault="003D50D5" w:rsidP="0038370D">
            <w:pPr>
              <w:tabs>
                <w:tab w:val="left" w:pos="6663"/>
              </w:tabs>
              <w:spacing w:line="240" w:lineRule="auto"/>
              <w:rPr>
                <w:bCs/>
              </w:rPr>
            </w:pPr>
            <w:r w:rsidRPr="00C831FD">
              <w:rPr>
                <w:bCs/>
              </w:rPr>
              <w:t>- maximum permissible mass.</w:t>
            </w:r>
          </w:p>
          <w:p w:rsidR="003D50D5" w:rsidRPr="00C831FD" w:rsidRDefault="003D50D5" w:rsidP="0038370D">
            <w:pPr>
              <w:tabs>
                <w:tab w:val="left" w:pos="6663"/>
              </w:tabs>
              <w:spacing w:line="240" w:lineRule="auto"/>
              <w:rPr>
                <w:bCs/>
              </w:rPr>
            </w:pPr>
          </w:p>
          <w:p w:rsidR="003D50D5" w:rsidRPr="00C831FD" w:rsidRDefault="003D50D5" w:rsidP="0038370D">
            <w:pPr>
              <w:tabs>
                <w:tab w:val="left" w:pos="6663"/>
              </w:tabs>
              <w:spacing w:line="240" w:lineRule="auto"/>
              <w:rPr>
                <w:bCs/>
              </w:rPr>
            </w:pPr>
            <w:r w:rsidRPr="00C831FD">
              <w:rPr>
                <w:bCs/>
              </w:rPr>
              <w:t>and for MEGCs filled by mass:</w:t>
            </w:r>
          </w:p>
          <w:p w:rsidR="003D50D5" w:rsidRPr="00C831FD" w:rsidRDefault="003D50D5" w:rsidP="0038370D">
            <w:pPr>
              <w:tabs>
                <w:tab w:val="left" w:pos="6663"/>
              </w:tabs>
              <w:spacing w:line="240" w:lineRule="auto"/>
              <w:rPr>
                <w:bCs/>
              </w:rPr>
            </w:pPr>
            <w:r w:rsidRPr="00C831FD">
              <w:rPr>
                <w:bCs/>
              </w:rPr>
              <w:t>- tare.</w:t>
            </w:r>
          </w:p>
          <w:p w:rsidR="003D50D5" w:rsidRPr="00835E14" w:rsidRDefault="003D50D5" w:rsidP="0038370D">
            <w:pPr>
              <w:tabs>
                <w:tab w:val="left" w:pos="6663"/>
              </w:tabs>
              <w:spacing w:line="240" w:lineRule="auto"/>
              <w:rPr>
                <w:bCs/>
              </w:rPr>
            </w:pPr>
            <w:r w:rsidRPr="00C831FD">
              <w:rPr>
                <w:bCs/>
              </w:rPr>
              <w:t>Are met in the marking requirements.</w:t>
            </w:r>
          </w:p>
        </w:tc>
        <w:tc>
          <w:tcPr>
            <w:tcW w:w="758" w:type="pct"/>
            <w:gridSpan w:val="2"/>
            <w:tcBorders>
              <w:top w:val="single" w:sz="6" w:space="0" w:color="auto"/>
              <w:bottom w:val="single" w:sz="6" w:space="0" w:color="auto"/>
            </w:tcBorders>
            <w:tcMar>
              <w:top w:w="57" w:type="dxa"/>
              <w:bottom w:w="57" w:type="dxa"/>
            </w:tcMar>
          </w:tcPr>
          <w:p w:rsidR="003D50D5" w:rsidRPr="00C831FD" w:rsidRDefault="003D50D5" w:rsidP="0038370D">
            <w:pPr>
              <w:spacing w:line="240" w:lineRule="auto"/>
              <w:rPr>
                <w:bCs/>
              </w:rPr>
            </w:pPr>
            <w:r w:rsidRPr="00C831FD">
              <w:rPr>
                <w:bCs/>
              </w:rPr>
              <w:t xml:space="preserve">For consistency use the sequence of marking requirements in 6.8.3.5.10 6.8.3.5.11 and </w:t>
            </w:r>
          </w:p>
          <w:p w:rsidR="003D50D5" w:rsidRPr="00C831FD" w:rsidRDefault="003D50D5" w:rsidP="0038370D">
            <w:pPr>
              <w:spacing w:line="240" w:lineRule="auto"/>
              <w:rPr>
                <w:bCs/>
              </w:rPr>
            </w:pPr>
            <w:r w:rsidRPr="00C831FD">
              <w:rPr>
                <w:bCs/>
              </w:rPr>
              <w:t>6.8.3.5.12 with the addition of any explanation for clarification if necessary.</w:t>
            </w:r>
          </w:p>
          <w:p w:rsidR="003D50D5" w:rsidRPr="00835E14" w:rsidRDefault="003D50D5" w:rsidP="0038370D">
            <w:pPr>
              <w:spacing w:line="240" w:lineRule="auto"/>
              <w:rPr>
                <w:bCs/>
              </w:rPr>
            </w:pPr>
            <w:r w:rsidRPr="00C831FD">
              <w:rPr>
                <w:bCs/>
              </w:rPr>
              <w:t>Or simply refer to 6.8.3.5.10 6.8.3.5.11 and 6.8.3.5.12  and delete the Annex B.</w:t>
            </w:r>
          </w:p>
        </w:tc>
        <w:tc>
          <w:tcPr>
            <w:tcW w:w="870" w:type="pct"/>
            <w:tcBorders>
              <w:top w:val="single" w:sz="6" w:space="0" w:color="auto"/>
              <w:bottom w:val="single" w:sz="6" w:space="0" w:color="auto"/>
            </w:tcBorders>
            <w:tcMar>
              <w:top w:w="57" w:type="dxa"/>
              <w:bottom w:w="57" w:type="dxa"/>
            </w:tcMar>
          </w:tcPr>
          <w:p w:rsidR="003D50D5" w:rsidRPr="008728DF" w:rsidRDefault="003D50D5" w:rsidP="0038370D">
            <w:pPr>
              <w:spacing w:line="240" w:lineRule="auto"/>
              <w:rPr>
                <w:bCs/>
              </w:rPr>
            </w:pPr>
          </w:p>
        </w:tc>
        <w:tc>
          <w:tcPr>
            <w:tcW w:w="926" w:type="pct"/>
            <w:tcBorders>
              <w:top w:val="single" w:sz="6" w:space="0" w:color="auto"/>
              <w:bottom w:val="single" w:sz="6" w:space="0" w:color="auto"/>
            </w:tcBorders>
            <w:tcMar>
              <w:top w:w="57" w:type="dxa"/>
              <w:bottom w:w="57" w:type="dxa"/>
            </w:tcMar>
          </w:tcPr>
          <w:p w:rsidR="003D50D5" w:rsidRPr="00E72F37" w:rsidRDefault="003D50D5" w:rsidP="0038370D">
            <w:pPr>
              <w:pStyle w:val="ISOComments"/>
              <w:spacing w:before="60" w:after="60" w:line="240" w:lineRule="auto"/>
            </w:pPr>
            <w:r>
              <w:t xml:space="preserve"> </w:t>
            </w:r>
          </w:p>
          <w:p w:rsidR="003D50D5" w:rsidRPr="008728DF" w:rsidRDefault="003D50D5" w:rsidP="0038370D">
            <w:pPr>
              <w:spacing w:line="240" w:lineRule="auto"/>
              <w:rPr>
                <w:bCs/>
              </w:rPr>
            </w:pPr>
            <w:r>
              <w:t xml:space="preserve">  </w:t>
            </w:r>
          </w:p>
        </w:tc>
      </w:tr>
      <w:tr w:rsidR="003D50D5" w:rsidRPr="008728DF" w:rsidTr="00C07248">
        <w:trPr>
          <w:cantSplit/>
        </w:trPr>
        <w:tc>
          <w:tcPr>
            <w:tcW w:w="310"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jc w:val="center"/>
              <w:rPr>
                <w:bCs/>
              </w:rPr>
            </w:pPr>
          </w:p>
        </w:tc>
        <w:tc>
          <w:tcPr>
            <w:tcW w:w="366" w:type="pct"/>
            <w:gridSpan w:val="2"/>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1770" w:type="pct"/>
            <w:gridSpan w:val="3"/>
            <w:tcBorders>
              <w:bottom w:val="single" w:sz="12" w:space="0" w:color="auto"/>
            </w:tcBorders>
            <w:shd w:val="clear" w:color="auto" w:fill="auto"/>
            <w:tcMar>
              <w:top w:w="57" w:type="dxa"/>
              <w:bottom w:w="57" w:type="dxa"/>
            </w:tcMar>
          </w:tcPr>
          <w:p w:rsidR="003D50D5" w:rsidRPr="00835E14" w:rsidRDefault="003D50D5" w:rsidP="0038370D">
            <w:pPr>
              <w:tabs>
                <w:tab w:val="left" w:pos="6663"/>
              </w:tabs>
              <w:spacing w:line="240" w:lineRule="auto"/>
              <w:rPr>
                <w:bCs/>
              </w:rPr>
            </w:pPr>
          </w:p>
        </w:tc>
        <w:tc>
          <w:tcPr>
            <w:tcW w:w="758" w:type="pct"/>
            <w:gridSpan w:val="2"/>
            <w:tcBorders>
              <w:bottom w:val="single" w:sz="12" w:space="0" w:color="auto"/>
            </w:tcBorders>
            <w:shd w:val="clear" w:color="auto" w:fill="auto"/>
            <w:tcMar>
              <w:top w:w="57" w:type="dxa"/>
              <w:bottom w:w="57" w:type="dxa"/>
            </w:tcMar>
          </w:tcPr>
          <w:p w:rsidR="003D50D5" w:rsidRPr="00835E14" w:rsidRDefault="003D50D5" w:rsidP="0038370D">
            <w:pPr>
              <w:spacing w:line="240" w:lineRule="auto"/>
              <w:rPr>
                <w:bCs/>
              </w:rPr>
            </w:pPr>
          </w:p>
        </w:tc>
        <w:tc>
          <w:tcPr>
            <w:tcW w:w="870"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926"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rPr>
          <w:cantSplit/>
          <w:trHeight w:val="818"/>
        </w:trPr>
        <w:tc>
          <w:tcPr>
            <w:tcW w:w="676" w:type="pct"/>
            <w:gridSpan w:val="3"/>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rPr>
                <w:b/>
                <w:bCs/>
              </w:rPr>
            </w:pPr>
            <w:r w:rsidRPr="008728DF">
              <w:rPr>
                <w:b/>
              </w:rPr>
              <w:t>Decision of the STD’s WG:</w:t>
            </w:r>
          </w:p>
        </w:tc>
        <w:tc>
          <w:tcPr>
            <w:tcW w:w="405" w:type="pct"/>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keepLines/>
              <w:jc w:val="center"/>
              <w:rPr>
                <w:bCs/>
              </w:rPr>
            </w:pPr>
            <w:r w:rsidRPr="00C308E7">
              <w:rPr>
                <w:bCs/>
              </w:rPr>
              <w:t>Accepted</w:t>
            </w:r>
          </w:p>
          <w:p w:rsidR="003D50D5" w:rsidRPr="008728DF" w:rsidRDefault="003D50D5" w:rsidP="0038370D">
            <w:pPr>
              <w:keepLines/>
              <w:jc w:val="center"/>
              <w:rPr>
                <w:bCs/>
              </w:rPr>
            </w:pPr>
            <w:r w:rsidRPr="008728DF">
              <w:rPr>
                <w:bCs/>
              </w:rPr>
              <w:t>Refused</w:t>
            </w:r>
          </w:p>
          <w:p w:rsidR="003D50D5" w:rsidRPr="008728DF" w:rsidRDefault="003D50D5" w:rsidP="0038370D">
            <w:pPr>
              <w:keepLines/>
              <w:jc w:val="center"/>
              <w:rPr>
                <w:bCs/>
              </w:rPr>
            </w:pPr>
            <w:r w:rsidRPr="008728DF">
              <w:rPr>
                <w:bCs/>
              </w:rPr>
              <w:t>Postponed</w:t>
            </w:r>
          </w:p>
        </w:tc>
        <w:tc>
          <w:tcPr>
            <w:tcW w:w="1365" w:type="pct"/>
            <w:gridSpan w:val="2"/>
            <w:tcBorders>
              <w:top w:val="single" w:sz="12" w:space="0" w:color="auto"/>
              <w:bottom w:val="single" w:sz="12" w:space="0" w:color="auto"/>
            </w:tcBorders>
            <w:shd w:val="clear" w:color="auto" w:fill="F2F2F2"/>
          </w:tcPr>
          <w:p w:rsidR="003D50D5" w:rsidRPr="008728DF" w:rsidRDefault="003D50D5" w:rsidP="0038370D">
            <w:pPr>
              <w:keepLines/>
              <w:tabs>
                <w:tab w:val="left" w:pos="6663"/>
              </w:tabs>
              <w:jc w:val="center"/>
              <w:rPr>
                <w:bCs/>
              </w:rPr>
            </w:pPr>
            <w:r w:rsidRPr="008728DF">
              <w:rPr>
                <w:bCs/>
              </w:rPr>
              <w:t>Comments</w:t>
            </w:r>
          </w:p>
        </w:tc>
        <w:tc>
          <w:tcPr>
            <w:tcW w:w="2554" w:type="pct"/>
            <w:gridSpan w:val="4"/>
            <w:tcBorders>
              <w:top w:val="single" w:sz="12" w:space="0" w:color="auto"/>
              <w:bottom w:val="single" w:sz="12" w:space="0" w:color="auto"/>
            </w:tcBorders>
            <w:shd w:val="clear" w:color="auto" w:fill="F2F2F2"/>
            <w:tcMar>
              <w:top w:w="0" w:type="dxa"/>
              <w:bottom w:w="0" w:type="dxa"/>
            </w:tcMar>
          </w:tcPr>
          <w:p w:rsidR="003D50D5" w:rsidRPr="00DD5F9C" w:rsidRDefault="003D50D5" w:rsidP="0038370D">
            <w:pPr>
              <w:keepLines/>
              <w:tabs>
                <w:tab w:val="left" w:pos="6663"/>
              </w:tabs>
              <w:jc w:val="center"/>
              <w:rPr>
                <w:bCs/>
              </w:rPr>
            </w:pPr>
            <w:r w:rsidRPr="00DD5F9C">
              <w:rPr>
                <w:bCs/>
              </w:rPr>
              <w:t xml:space="preserve">No transition regulation required. </w:t>
            </w:r>
          </w:p>
        </w:tc>
      </w:tr>
    </w:tbl>
    <w:p w:rsidR="003D50D5" w:rsidRPr="003353FB" w:rsidRDefault="003D50D5" w:rsidP="003D50D5">
      <w:pPr>
        <w:pStyle w:val="Titr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lastRenderedPageBreak/>
        <w:t>Dispatch 1</w:t>
      </w:r>
    </w:p>
    <w:tbl>
      <w:tblPr>
        <w:tblW w:w="4949" w:type="pct"/>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12"/>
        <w:gridCol w:w="905"/>
        <w:gridCol w:w="28"/>
        <w:gridCol w:w="1038"/>
        <w:gridCol w:w="3488"/>
        <w:gridCol w:w="21"/>
        <w:gridCol w:w="1933"/>
        <w:gridCol w:w="15"/>
        <w:gridCol w:w="2236"/>
        <w:gridCol w:w="2375"/>
      </w:tblGrid>
      <w:tr w:rsidR="003D50D5" w:rsidRPr="008728DF" w:rsidTr="00C07248">
        <w:trPr>
          <w:cantSplit/>
          <w:trHeight w:val="353"/>
        </w:trPr>
        <w:tc>
          <w:tcPr>
            <w:tcW w:w="668" w:type="pct"/>
            <w:gridSpan w:val="2"/>
            <w:tcBorders>
              <w:top w:val="single" w:sz="12" w:space="0" w:color="auto"/>
              <w:bottom w:val="single" w:sz="8" w:space="0" w:color="auto"/>
            </w:tcBorders>
            <w:shd w:val="clear" w:color="auto" w:fill="F3F3F3"/>
            <w:tcMar>
              <w:top w:w="28" w:type="dxa"/>
              <w:bottom w:w="28" w:type="dxa"/>
            </w:tcMar>
          </w:tcPr>
          <w:p w:rsidR="003D50D5" w:rsidRPr="00F12514" w:rsidRDefault="003D50D5" w:rsidP="0038370D">
            <w:pPr>
              <w:jc w:val="center"/>
              <w:rPr>
                <w:iCs/>
                <w:highlight w:val="green"/>
                <w:lang w:val="es-ES"/>
              </w:rPr>
            </w:pPr>
            <w:r w:rsidRPr="005703F3">
              <w:rPr>
                <w:b/>
                <w:spacing w:val="-3"/>
                <w:lang w:val="es-ES"/>
              </w:rPr>
              <w:t xml:space="preserve">FprEN ISO 11114-4_2016 </w:t>
            </w:r>
          </w:p>
        </w:tc>
        <w:tc>
          <w:tcPr>
            <w:tcW w:w="1772" w:type="pct"/>
            <w:gridSpan w:val="3"/>
            <w:vMerge w:val="restart"/>
            <w:tcBorders>
              <w:top w:val="single" w:sz="12" w:space="0" w:color="auto"/>
            </w:tcBorders>
            <w:shd w:val="clear" w:color="auto" w:fill="F3F3F3"/>
            <w:tcMar>
              <w:top w:w="28" w:type="dxa"/>
              <w:bottom w:w="28" w:type="dxa"/>
            </w:tcMar>
          </w:tcPr>
          <w:p w:rsidR="003D50D5" w:rsidRPr="00F12514" w:rsidRDefault="003D50D5" w:rsidP="0038370D">
            <w:pPr>
              <w:jc w:val="center"/>
              <w:rPr>
                <w:b/>
                <w:iCs/>
                <w:highlight w:val="green"/>
              </w:rPr>
            </w:pPr>
            <w:r w:rsidRPr="000B14AC">
              <w:rPr>
                <w:b/>
                <w:iCs/>
              </w:rPr>
              <w:t xml:space="preserve">Transportable gas cylinders - Compatibility of cylinder and valve materials with gas contents - Part 4: Test methods for selecting steels resistant to hydrogen embrittlement </w:t>
            </w:r>
          </w:p>
        </w:tc>
        <w:tc>
          <w:tcPr>
            <w:tcW w:w="76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Where to refer in RID/ADR</w:t>
            </w:r>
          </w:p>
          <w:p w:rsidR="003D50D5" w:rsidRPr="005703F3" w:rsidRDefault="003D50D5" w:rsidP="0038370D">
            <w:pPr>
              <w:jc w:val="center"/>
            </w:pPr>
            <w:r w:rsidRPr="005703F3">
              <w:t>??</w:t>
            </w:r>
          </w:p>
        </w:tc>
        <w:tc>
          <w:tcPr>
            <w:tcW w:w="1800"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5703F3" w:rsidRDefault="003D50D5" w:rsidP="0038370D">
            <w:pPr>
              <w:jc w:val="center"/>
              <w:rPr>
                <w:rFonts w:ascii="(Asiatische Schriftart verwende" w:hAnsi="(Asiatische Schriftart verwende"/>
                <w:b/>
              </w:rPr>
            </w:pPr>
            <w:r w:rsidRPr="00DC518F">
              <w:rPr>
                <w:rFonts w:ascii="(Asiatische Schriftart verwende" w:hAnsi="(Asiatische Schriftart verwende"/>
                <w:b/>
              </w:rPr>
              <w:t>Not referred yet</w:t>
            </w:r>
          </w:p>
        </w:tc>
      </w:tr>
      <w:tr w:rsidR="003D50D5" w:rsidRPr="008728DF" w:rsidTr="00C07248">
        <w:trPr>
          <w:cantSplit/>
          <w:trHeight w:val="352"/>
        </w:trPr>
        <w:tc>
          <w:tcPr>
            <w:tcW w:w="668"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sidRPr="008728DF">
              <w:rPr>
                <w:spacing w:val="-3"/>
              </w:rPr>
              <w:t xml:space="preserve">WI </w:t>
            </w:r>
            <w:r>
              <w:rPr>
                <w:spacing w:val="-3"/>
              </w:rPr>
              <w:t>00023182</w:t>
            </w:r>
          </w:p>
        </w:tc>
        <w:tc>
          <w:tcPr>
            <w:tcW w:w="1772" w:type="pct"/>
            <w:gridSpan w:val="3"/>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6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800" w:type="pct"/>
            <w:gridSpan w:val="3"/>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rPr>
          <w:cantSplit/>
        </w:trPr>
        <w:tc>
          <w:tcPr>
            <w:tcW w:w="5000" w:type="pct"/>
            <w:gridSpan w:val="10"/>
            <w:tcBorders>
              <w:top w:val="single" w:sz="6" w:space="0" w:color="auto"/>
            </w:tcBorders>
            <w:shd w:val="clear" w:color="auto" w:fill="auto"/>
          </w:tcPr>
          <w:p w:rsidR="003D50D5" w:rsidRPr="00456758" w:rsidRDefault="003D50D5" w:rsidP="0038370D">
            <w:pPr>
              <w:tabs>
                <w:tab w:val="num" w:pos="1134"/>
              </w:tabs>
              <w:jc w:val="both"/>
              <w:rPr>
                <w:rFonts w:eastAsia="MS Mincho"/>
                <w:i/>
                <w:lang w:eastAsia="ja-JP"/>
              </w:rPr>
            </w:pPr>
            <w:r>
              <w:t>Positive a</w:t>
            </w:r>
            <w:r w:rsidRPr="00970DDC">
              <w:t xml:space="preserve">ssessment by CEN Consultant </w:t>
            </w:r>
            <w:r>
              <w:t>provided.</w:t>
            </w:r>
          </w:p>
        </w:tc>
      </w:tr>
      <w:tr w:rsidR="003D50D5" w:rsidRPr="008728DF" w:rsidTr="00C07248">
        <w:trPr>
          <w:cantSplit/>
          <w:trHeight w:val="160"/>
        </w:trPr>
        <w:tc>
          <w:tcPr>
            <w:tcW w:w="5000" w:type="pct"/>
            <w:gridSpan w:val="10"/>
            <w:shd w:val="clear" w:color="auto" w:fill="auto"/>
          </w:tcPr>
          <w:p w:rsidR="003D50D5" w:rsidRPr="00527B86" w:rsidRDefault="003D50D5" w:rsidP="0038370D"/>
        </w:tc>
      </w:tr>
      <w:tr w:rsidR="003D50D5" w:rsidRPr="008728DF" w:rsidTr="00C07248">
        <w:trPr>
          <w:cantSplit/>
          <w:trHeight w:val="160"/>
        </w:trPr>
        <w:tc>
          <w:tcPr>
            <w:tcW w:w="5000" w:type="pct"/>
            <w:gridSpan w:val="10"/>
            <w:shd w:val="clear" w:color="auto" w:fill="auto"/>
          </w:tcPr>
          <w:p w:rsidR="003D50D5" w:rsidRPr="008728DF" w:rsidRDefault="003D50D5" w:rsidP="0038370D">
            <w:pPr>
              <w:rPr>
                <w:b/>
                <w:iCs/>
              </w:rPr>
            </w:pPr>
            <w:r w:rsidRPr="008728DF">
              <w:rPr>
                <w:b/>
                <w:iCs/>
              </w:rPr>
              <w:t>Comments from members of the Joint Meeting</w:t>
            </w:r>
            <w:r w:rsidRPr="008728DF">
              <w:rPr>
                <w:b/>
              </w:rPr>
              <w:t>:</w:t>
            </w:r>
          </w:p>
        </w:tc>
      </w:tr>
      <w:tr w:rsidR="003D50D5" w:rsidRPr="008728DF" w:rsidTr="00C07248">
        <w:trPr>
          <w:cantSplit/>
        </w:trPr>
        <w:tc>
          <w:tcPr>
            <w:tcW w:w="316" w:type="pct"/>
            <w:shd w:val="clear" w:color="auto" w:fill="auto"/>
            <w:tcMar>
              <w:top w:w="57" w:type="dxa"/>
              <w:bottom w:w="57" w:type="dxa"/>
            </w:tcMar>
          </w:tcPr>
          <w:p w:rsidR="003D50D5" w:rsidRPr="008728DF" w:rsidRDefault="003D50D5" w:rsidP="0038370D">
            <w:pPr>
              <w:jc w:val="center"/>
            </w:pPr>
            <w:r w:rsidRPr="008728DF">
              <w:t>Country</w:t>
            </w:r>
          </w:p>
        </w:tc>
        <w:tc>
          <w:tcPr>
            <w:tcW w:w="363" w:type="pct"/>
            <w:gridSpan w:val="2"/>
            <w:shd w:val="clear" w:color="auto" w:fill="auto"/>
            <w:tcMar>
              <w:top w:w="57" w:type="dxa"/>
              <w:bottom w:w="57" w:type="dxa"/>
            </w:tcMar>
          </w:tcPr>
          <w:p w:rsidR="003D50D5" w:rsidRPr="008728DF" w:rsidRDefault="003D50D5" w:rsidP="0038370D">
            <w:pPr>
              <w:jc w:val="center"/>
            </w:pPr>
            <w:r w:rsidRPr="008728DF">
              <w:t>Clause No.</w:t>
            </w:r>
          </w:p>
        </w:tc>
        <w:tc>
          <w:tcPr>
            <w:tcW w:w="1769" w:type="pct"/>
            <w:gridSpan w:val="3"/>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58" w:type="pct"/>
            <w:gridSpan w:val="2"/>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70" w:type="pct"/>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5" w:type="pct"/>
            <w:shd w:val="clear" w:color="auto" w:fill="auto"/>
          </w:tcPr>
          <w:p w:rsidR="003D50D5" w:rsidRPr="008728DF" w:rsidRDefault="003D50D5" w:rsidP="0038370D">
            <w:pPr>
              <w:jc w:val="center"/>
            </w:pPr>
            <w:r w:rsidRPr="008728DF">
              <w:t>Comment from WG Standards</w:t>
            </w:r>
          </w:p>
        </w:tc>
      </w:tr>
      <w:tr w:rsidR="003D50D5" w:rsidRPr="008728DF" w:rsidTr="00C07248">
        <w:trPr>
          <w:cantSplit/>
        </w:trPr>
        <w:tc>
          <w:tcPr>
            <w:tcW w:w="316" w:type="pct"/>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shd w:val="clear" w:color="auto" w:fill="auto"/>
            <w:tcMar>
              <w:top w:w="57" w:type="dxa"/>
              <w:bottom w:w="57" w:type="dxa"/>
            </w:tcMar>
          </w:tcPr>
          <w:p w:rsidR="003D50D5" w:rsidRPr="008728DF" w:rsidRDefault="003D50D5" w:rsidP="0038370D">
            <w:pPr>
              <w:tabs>
                <w:tab w:val="left" w:pos="6663"/>
              </w:tabs>
              <w:spacing w:line="240" w:lineRule="auto"/>
              <w:rPr>
                <w:bCs/>
              </w:rPr>
            </w:pPr>
          </w:p>
        </w:tc>
        <w:tc>
          <w:tcPr>
            <w:tcW w:w="758" w:type="pct"/>
            <w:gridSpan w:val="2"/>
            <w:shd w:val="clear" w:color="auto" w:fill="auto"/>
            <w:tcMar>
              <w:top w:w="57" w:type="dxa"/>
              <w:bottom w:w="57" w:type="dxa"/>
            </w:tcMar>
          </w:tcPr>
          <w:p w:rsidR="003D50D5" w:rsidRPr="008728DF" w:rsidRDefault="003D50D5" w:rsidP="0038370D">
            <w:pPr>
              <w:spacing w:line="240" w:lineRule="auto"/>
              <w:rPr>
                <w:bCs/>
              </w:rPr>
            </w:pPr>
          </w:p>
        </w:tc>
        <w:tc>
          <w:tcPr>
            <w:tcW w:w="870" w:type="pct"/>
            <w:shd w:val="clear" w:color="auto" w:fill="auto"/>
            <w:tcMar>
              <w:top w:w="57" w:type="dxa"/>
              <w:bottom w:w="57" w:type="dxa"/>
            </w:tcMar>
          </w:tcPr>
          <w:p w:rsidR="003D50D5" w:rsidRPr="008728DF" w:rsidRDefault="003D50D5" w:rsidP="0038370D">
            <w:pPr>
              <w:spacing w:line="240" w:lineRule="auto"/>
              <w:rPr>
                <w:bCs/>
              </w:rPr>
            </w:pPr>
          </w:p>
        </w:tc>
        <w:tc>
          <w:tcPr>
            <w:tcW w:w="925" w:type="pct"/>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rPr>
          <w:cantSplit/>
        </w:trPr>
        <w:tc>
          <w:tcPr>
            <w:tcW w:w="316" w:type="pct"/>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shd w:val="clear" w:color="auto" w:fill="auto"/>
            <w:tcMar>
              <w:top w:w="57" w:type="dxa"/>
              <w:bottom w:w="57" w:type="dxa"/>
            </w:tcMar>
          </w:tcPr>
          <w:p w:rsidR="003D50D5" w:rsidRPr="00835E14" w:rsidRDefault="003D50D5" w:rsidP="0038370D">
            <w:pPr>
              <w:tabs>
                <w:tab w:val="left" w:pos="6663"/>
              </w:tabs>
              <w:spacing w:line="240" w:lineRule="auto"/>
              <w:rPr>
                <w:bCs/>
              </w:rPr>
            </w:pPr>
          </w:p>
        </w:tc>
        <w:tc>
          <w:tcPr>
            <w:tcW w:w="758" w:type="pct"/>
            <w:gridSpan w:val="2"/>
            <w:shd w:val="clear" w:color="auto" w:fill="auto"/>
            <w:tcMar>
              <w:top w:w="57" w:type="dxa"/>
              <w:bottom w:w="57" w:type="dxa"/>
            </w:tcMar>
          </w:tcPr>
          <w:p w:rsidR="003D50D5" w:rsidRPr="00835E14" w:rsidRDefault="003D50D5" w:rsidP="0038370D">
            <w:pPr>
              <w:spacing w:line="240" w:lineRule="auto"/>
              <w:rPr>
                <w:bCs/>
              </w:rPr>
            </w:pPr>
          </w:p>
        </w:tc>
        <w:tc>
          <w:tcPr>
            <w:tcW w:w="870" w:type="pct"/>
            <w:shd w:val="clear" w:color="auto" w:fill="auto"/>
            <w:tcMar>
              <w:top w:w="57" w:type="dxa"/>
              <w:bottom w:w="57" w:type="dxa"/>
            </w:tcMar>
          </w:tcPr>
          <w:p w:rsidR="003D50D5" w:rsidRPr="008728DF" w:rsidRDefault="003D50D5" w:rsidP="0038370D">
            <w:pPr>
              <w:spacing w:line="240" w:lineRule="auto"/>
              <w:rPr>
                <w:bCs/>
              </w:rPr>
            </w:pPr>
          </w:p>
        </w:tc>
        <w:tc>
          <w:tcPr>
            <w:tcW w:w="925" w:type="pct"/>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rPr>
          <w:cantSplit/>
        </w:trPr>
        <w:tc>
          <w:tcPr>
            <w:tcW w:w="316"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jc w:val="center"/>
              <w:rPr>
                <w:bCs/>
              </w:rPr>
            </w:pPr>
          </w:p>
        </w:tc>
        <w:tc>
          <w:tcPr>
            <w:tcW w:w="363" w:type="pct"/>
            <w:gridSpan w:val="2"/>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1769" w:type="pct"/>
            <w:gridSpan w:val="3"/>
            <w:tcBorders>
              <w:bottom w:val="single" w:sz="12" w:space="0" w:color="auto"/>
            </w:tcBorders>
            <w:shd w:val="clear" w:color="auto" w:fill="auto"/>
            <w:tcMar>
              <w:top w:w="57" w:type="dxa"/>
              <w:bottom w:w="57" w:type="dxa"/>
            </w:tcMar>
          </w:tcPr>
          <w:p w:rsidR="003D50D5" w:rsidRPr="00835E14" w:rsidRDefault="003D50D5" w:rsidP="0038370D">
            <w:pPr>
              <w:tabs>
                <w:tab w:val="left" w:pos="6663"/>
              </w:tabs>
              <w:spacing w:line="240" w:lineRule="auto"/>
              <w:rPr>
                <w:bCs/>
              </w:rPr>
            </w:pPr>
          </w:p>
        </w:tc>
        <w:tc>
          <w:tcPr>
            <w:tcW w:w="758" w:type="pct"/>
            <w:gridSpan w:val="2"/>
            <w:tcBorders>
              <w:bottom w:val="single" w:sz="12" w:space="0" w:color="auto"/>
            </w:tcBorders>
            <w:shd w:val="clear" w:color="auto" w:fill="auto"/>
            <w:tcMar>
              <w:top w:w="57" w:type="dxa"/>
              <w:bottom w:w="57" w:type="dxa"/>
            </w:tcMar>
          </w:tcPr>
          <w:p w:rsidR="003D50D5" w:rsidRPr="00835E14" w:rsidRDefault="003D50D5" w:rsidP="0038370D">
            <w:pPr>
              <w:spacing w:line="240" w:lineRule="auto"/>
              <w:rPr>
                <w:bCs/>
              </w:rPr>
            </w:pPr>
          </w:p>
        </w:tc>
        <w:tc>
          <w:tcPr>
            <w:tcW w:w="870"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c>
          <w:tcPr>
            <w:tcW w:w="925" w:type="pct"/>
            <w:tcBorders>
              <w:bottom w:val="single" w:sz="12" w:space="0" w:color="auto"/>
            </w:tcBorders>
            <w:shd w:val="clear" w:color="auto" w:fill="auto"/>
            <w:tcMar>
              <w:top w:w="57" w:type="dxa"/>
              <w:bottom w:w="57" w:type="dxa"/>
            </w:tcMar>
          </w:tcPr>
          <w:p w:rsidR="003D50D5" w:rsidRPr="008728DF" w:rsidRDefault="003D50D5" w:rsidP="0038370D">
            <w:pPr>
              <w:spacing w:line="240" w:lineRule="auto"/>
              <w:rPr>
                <w:bCs/>
              </w:rPr>
            </w:pPr>
          </w:p>
        </w:tc>
      </w:tr>
      <w:tr w:rsidR="003D50D5" w:rsidRPr="008728DF" w:rsidTr="00C07248">
        <w:trPr>
          <w:cantSplit/>
          <w:trHeight w:val="818"/>
        </w:trPr>
        <w:tc>
          <w:tcPr>
            <w:tcW w:w="679" w:type="pct"/>
            <w:gridSpan w:val="3"/>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rPr>
                <w:b/>
                <w:bCs/>
              </w:rPr>
            </w:pPr>
            <w:r w:rsidRPr="008728DF">
              <w:rPr>
                <w:b/>
              </w:rPr>
              <w:t>Decision of the STD’s WG:</w:t>
            </w:r>
          </w:p>
        </w:tc>
        <w:tc>
          <w:tcPr>
            <w:tcW w:w="404" w:type="pct"/>
            <w:tcBorders>
              <w:top w:val="single" w:sz="12" w:space="0" w:color="auto"/>
              <w:bottom w:val="single" w:sz="12" w:space="0" w:color="auto"/>
            </w:tcBorders>
            <w:shd w:val="clear" w:color="auto" w:fill="F2F2F2"/>
            <w:tcMar>
              <w:top w:w="0" w:type="dxa"/>
              <w:bottom w:w="0" w:type="dxa"/>
            </w:tcMar>
          </w:tcPr>
          <w:p w:rsidR="003D50D5" w:rsidRPr="008728DF" w:rsidRDefault="003D50D5" w:rsidP="0038370D">
            <w:pPr>
              <w:keepLines/>
              <w:jc w:val="center"/>
              <w:rPr>
                <w:bCs/>
              </w:rPr>
            </w:pPr>
            <w:r w:rsidRPr="005B34B3">
              <w:rPr>
                <w:bCs/>
              </w:rPr>
              <w:t>Accepted</w:t>
            </w:r>
          </w:p>
          <w:p w:rsidR="003D50D5" w:rsidRPr="008728DF" w:rsidRDefault="003D50D5" w:rsidP="0038370D">
            <w:pPr>
              <w:keepLines/>
              <w:jc w:val="center"/>
              <w:rPr>
                <w:bCs/>
              </w:rPr>
            </w:pPr>
            <w:r w:rsidRPr="008728DF">
              <w:rPr>
                <w:bCs/>
              </w:rPr>
              <w:t>Refused</w:t>
            </w:r>
          </w:p>
          <w:p w:rsidR="003D50D5" w:rsidRPr="008728DF" w:rsidRDefault="003D50D5" w:rsidP="0038370D">
            <w:pPr>
              <w:keepLines/>
              <w:jc w:val="center"/>
              <w:rPr>
                <w:bCs/>
              </w:rPr>
            </w:pPr>
            <w:r w:rsidRPr="008728DF">
              <w:rPr>
                <w:bCs/>
              </w:rPr>
              <w:t>Postponed</w:t>
            </w:r>
          </w:p>
        </w:tc>
        <w:tc>
          <w:tcPr>
            <w:tcW w:w="1365" w:type="pct"/>
            <w:gridSpan w:val="2"/>
            <w:tcBorders>
              <w:top w:val="single" w:sz="12" w:space="0" w:color="auto"/>
              <w:bottom w:val="single" w:sz="12" w:space="0" w:color="auto"/>
            </w:tcBorders>
            <w:shd w:val="clear" w:color="auto" w:fill="F2F2F2"/>
          </w:tcPr>
          <w:p w:rsidR="003D50D5" w:rsidRPr="008728DF" w:rsidRDefault="003D50D5" w:rsidP="0038370D">
            <w:pPr>
              <w:keepLines/>
              <w:tabs>
                <w:tab w:val="left" w:pos="6663"/>
              </w:tabs>
              <w:jc w:val="center"/>
              <w:rPr>
                <w:bCs/>
              </w:rPr>
            </w:pPr>
            <w:r w:rsidRPr="008728DF">
              <w:rPr>
                <w:bCs/>
              </w:rPr>
              <w:t>Comments</w:t>
            </w:r>
          </w:p>
        </w:tc>
        <w:tc>
          <w:tcPr>
            <w:tcW w:w="2553" w:type="pct"/>
            <w:gridSpan w:val="4"/>
            <w:tcBorders>
              <w:top w:val="single" w:sz="12" w:space="0" w:color="auto"/>
              <w:bottom w:val="single" w:sz="12" w:space="0" w:color="auto"/>
            </w:tcBorders>
            <w:shd w:val="clear" w:color="auto" w:fill="F2F2F2"/>
            <w:tcMar>
              <w:top w:w="0" w:type="dxa"/>
              <w:bottom w:w="0" w:type="dxa"/>
            </w:tcMar>
          </w:tcPr>
          <w:p w:rsidR="003D50D5" w:rsidRPr="00DD5F9C" w:rsidRDefault="003D50D5" w:rsidP="0038370D">
            <w:pPr>
              <w:keepLines/>
              <w:tabs>
                <w:tab w:val="left" w:pos="6663"/>
              </w:tabs>
              <w:jc w:val="center"/>
              <w:rPr>
                <w:bCs/>
              </w:rPr>
            </w:pPr>
            <w:r w:rsidRPr="00DD5F9C">
              <w:rPr>
                <w:bCs/>
              </w:rPr>
              <w:t xml:space="preserve">No transition regulation required. </w:t>
            </w:r>
          </w:p>
        </w:tc>
      </w:tr>
    </w:tbl>
    <w:p w:rsidR="003D50D5" w:rsidRPr="0070307D" w:rsidRDefault="003D50D5" w:rsidP="003D50D5">
      <w:pPr>
        <w:pStyle w:val="Titre"/>
        <w:tabs>
          <w:tab w:val="left" w:pos="13740"/>
          <w:tab w:val="left" w:pos="14760"/>
        </w:tabs>
        <w:jc w:val="left"/>
        <w:rPr>
          <w:b w:val="0"/>
          <w:sz w:val="20"/>
          <w:szCs w:val="20"/>
        </w:rPr>
      </w:pPr>
      <w:r w:rsidRPr="00970DDC">
        <w:rPr>
          <w:rFonts w:ascii="Times New Roman" w:hAnsi="Times New Roman"/>
          <w:b w:val="0"/>
          <w:iCs/>
          <w:sz w:val="20"/>
          <w:lang w:val="de-DE"/>
        </w:rPr>
        <w:t xml:space="preserve">Dispatch </w:t>
      </w:r>
      <w:r>
        <w:rPr>
          <w:rFonts w:ascii="Times New Roman" w:hAnsi="Times New Roman"/>
          <w:b w:val="0"/>
          <w:iCs/>
          <w:sz w:val="20"/>
          <w:lang w:val="de-DE"/>
        </w:rPr>
        <w:t>2</w:t>
      </w:r>
    </w:p>
    <w:tbl>
      <w:tblPr>
        <w:tblW w:w="4954" w:type="pct"/>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27"/>
        <w:gridCol w:w="908"/>
        <w:gridCol w:w="23"/>
        <w:gridCol w:w="1039"/>
        <w:gridCol w:w="3489"/>
        <w:gridCol w:w="18"/>
        <w:gridCol w:w="1932"/>
        <w:gridCol w:w="13"/>
        <w:gridCol w:w="2238"/>
        <w:gridCol w:w="2377"/>
      </w:tblGrid>
      <w:tr w:rsidR="003D50D5" w:rsidRPr="008728DF" w:rsidTr="00C07248">
        <w:trPr>
          <w:cantSplit/>
          <w:trHeight w:val="353"/>
        </w:trPr>
        <w:tc>
          <w:tcPr>
            <w:tcW w:w="674" w:type="pct"/>
            <w:gridSpan w:val="2"/>
            <w:tcBorders>
              <w:top w:val="single" w:sz="12" w:space="0" w:color="auto"/>
              <w:bottom w:val="single" w:sz="8" w:space="0" w:color="auto"/>
            </w:tcBorders>
            <w:shd w:val="clear" w:color="auto" w:fill="F3F3F3"/>
            <w:tcMar>
              <w:top w:w="28" w:type="dxa"/>
              <w:bottom w:w="28" w:type="dxa"/>
            </w:tcMar>
          </w:tcPr>
          <w:p w:rsidR="003D50D5" w:rsidRPr="005703F3" w:rsidRDefault="003D50D5" w:rsidP="0038370D">
            <w:pPr>
              <w:jc w:val="center"/>
              <w:rPr>
                <w:b/>
                <w:iCs/>
              </w:rPr>
            </w:pPr>
            <w:r w:rsidRPr="005703F3">
              <w:rPr>
                <w:b/>
                <w:iCs/>
              </w:rPr>
              <w:t>FprEN 1439</w:t>
            </w:r>
          </w:p>
        </w:tc>
        <w:tc>
          <w:tcPr>
            <w:tcW w:w="1769"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jc w:val="center"/>
              <w:rPr>
                <w:b/>
                <w:iCs/>
              </w:rPr>
            </w:pPr>
            <w:r w:rsidRPr="005703F3">
              <w:rPr>
                <w:b/>
                <w:iCs/>
              </w:rPr>
              <w:t>LPG equipment and accessories - Procedure for checking transportable refillable LPG cylinders before, during and after filling</w:t>
            </w:r>
          </w:p>
        </w:tc>
        <w:tc>
          <w:tcPr>
            <w:tcW w:w="758"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Where to refer in RID/ADR</w:t>
            </w:r>
          </w:p>
          <w:p w:rsidR="003D50D5" w:rsidRPr="005703F3" w:rsidRDefault="003D50D5" w:rsidP="0038370D">
            <w:pPr>
              <w:jc w:val="center"/>
            </w:pPr>
          </w:p>
        </w:tc>
        <w:tc>
          <w:tcPr>
            <w:tcW w:w="1799" w:type="pct"/>
            <w:gridSpan w:val="3"/>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8B67FB" w:rsidRDefault="003D50D5" w:rsidP="0038370D">
            <w:pPr>
              <w:jc w:val="center"/>
              <w:rPr>
                <w:rFonts w:ascii="(Asiatische Schriftart verwende" w:hAnsi="(Asiatische Schriftart verwende"/>
                <w:b/>
              </w:rPr>
            </w:pPr>
            <w:r w:rsidRPr="008B67FB">
              <w:rPr>
                <w:rFonts w:ascii="(Asiatische Schriftart verwende" w:hAnsi="(Asiatische Schriftart verwende"/>
                <w:b/>
              </w:rPr>
              <w:t xml:space="preserve">P200, </w:t>
            </w:r>
          </w:p>
        </w:tc>
      </w:tr>
      <w:tr w:rsidR="003D50D5" w:rsidRPr="008728DF" w:rsidTr="00C07248">
        <w:trPr>
          <w:cantSplit/>
          <w:trHeight w:val="352"/>
        </w:trPr>
        <w:tc>
          <w:tcPr>
            <w:tcW w:w="674"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sidRPr="008728DF">
              <w:rPr>
                <w:spacing w:val="-3"/>
              </w:rPr>
              <w:t xml:space="preserve">WI </w:t>
            </w:r>
            <w:r>
              <w:rPr>
                <w:spacing w:val="-3"/>
              </w:rPr>
              <w:t>00286165</w:t>
            </w:r>
          </w:p>
        </w:tc>
        <w:tc>
          <w:tcPr>
            <w:tcW w:w="1769" w:type="pct"/>
            <w:gridSpan w:val="3"/>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58"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799" w:type="pct"/>
            <w:gridSpan w:val="3"/>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rPr>
          <w:cantSplit/>
        </w:trPr>
        <w:tc>
          <w:tcPr>
            <w:tcW w:w="5000" w:type="pct"/>
            <w:gridSpan w:val="10"/>
            <w:tcBorders>
              <w:top w:val="single" w:sz="6" w:space="0" w:color="auto"/>
            </w:tcBorders>
            <w:shd w:val="clear" w:color="auto" w:fill="auto"/>
          </w:tcPr>
          <w:p w:rsidR="003D50D5" w:rsidRPr="00456758" w:rsidRDefault="003D50D5" w:rsidP="0038370D">
            <w:pPr>
              <w:tabs>
                <w:tab w:val="num" w:pos="1134"/>
              </w:tabs>
              <w:jc w:val="both"/>
              <w:rPr>
                <w:rFonts w:eastAsia="MS Mincho"/>
                <w:i/>
                <w:lang w:eastAsia="ja-JP"/>
              </w:rPr>
            </w:pPr>
            <w:r>
              <w:t>A</w:t>
            </w:r>
            <w:r w:rsidRPr="00970DDC">
              <w:t xml:space="preserve">ssessment by CEN Consultant </w:t>
            </w:r>
            <w:r>
              <w:t>to be provided.</w:t>
            </w:r>
          </w:p>
        </w:tc>
      </w:tr>
      <w:tr w:rsidR="003D50D5" w:rsidRPr="008728DF" w:rsidTr="00C07248">
        <w:trPr>
          <w:cantSplit/>
          <w:trHeight w:val="160"/>
        </w:trPr>
        <w:tc>
          <w:tcPr>
            <w:tcW w:w="5000" w:type="pct"/>
            <w:gridSpan w:val="10"/>
            <w:shd w:val="clear" w:color="auto" w:fill="auto"/>
          </w:tcPr>
          <w:p w:rsidR="003D50D5" w:rsidRPr="00C5737A" w:rsidRDefault="003D50D5" w:rsidP="0038370D">
            <w:pPr>
              <w:rPr>
                <w:highlight w:val="yellow"/>
              </w:rPr>
            </w:pPr>
            <w:r w:rsidRPr="00BB236F">
              <w:t xml:space="preserve">Enquiry draft discussed meeting 14-18 March 2016 </w:t>
            </w:r>
          </w:p>
        </w:tc>
      </w:tr>
      <w:tr w:rsidR="003D50D5" w:rsidRPr="008728DF" w:rsidTr="00C07248">
        <w:trPr>
          <w:cantSplit/>
          <w:trHeight w:val="160"/>
        </w:trPr>
        <w:tc>
          <w:tcPr>
            <w:tcW w:w="5000" w:type="pct"/>
            <w:gridSpan w:val="10"/>
            <w:tcBorders>
              <w:bottom w:val="single" w:sz="6" w:space="0" w:color="auto"/>
            </w:tcBorders>
            <w:shd w:val="clear" w:color="auto" w:fill="auto"/>
          </w:tcPr>
          <w:p w:rsidR="003D50D5" w:rsidRPr="008728DF" w:rsidRDefault="003D50D5" w:rsidP="0038370D">
            <w:pPr>
              <w:rPr>
                <w:b/>
                <w:iCs/>
              </w:rPr>
            </w:pPr>
            <w:r w:rsidRPr="008728DF">
              <w:rPr>
                <w:b/>
                <w:iCs/>
              </w:rPr>
              <w:t>Comments from members of the Joint Meeting</w:t>
            </w:r>
          </w:p>
        </w:tc>
      </w:tr>
      <w:tr w:rsidR="003D50D5" w:rsidRPr="008728DF" w:rsidTr="00C07248">
        <w:trPr>
          <w:cantSplit/>
        </w:trPr>
        <w:tc>
          <w:tcPr>
            <w:tcW w:w="321" w:type="pct"/>
            <w:tcBorders>
              <w:top w:val="single" w:sz="6" w:space="0" w:color="auto"/>
            </w:tcBorders>
            <w:shd w:val="clear" w:color="auto" w:fill="auto"/>
            <w:tcMar>
              <w:top w:w="57" w:type="dxa"/>
              <w:bottom w:w="57" w:type="dxa"/>
            </w:tcMar>
          </w:tcPr>
          <w:p w:rsidR="003D50D5" w:rsidRPr="008728DF" w:rsidRDefault="003D50D5" w:rsidP="0038370D">
            <w:pPr>
              <w:jc w:val="center"/>
            </w:pPr>
            <w:r w:rsidRPr="008728DF">
              <w:t>Country</w:t>
            </w:r>
          </w:p>
        </w:tc>
        <w:tc>
          <w:tcPr>
            <w:tcW w:w="362" w:type="pct"/>
            <w:gridSpan w:val="2"/>
            <w:tcBorders>
              <w:top w:val="single" w:sz="6" w:space="0" w:color="auto"/>
            </w:tcBorders>
            <w:shd w:val="clear" w:color="auto" w:fill="auto"/>
            <w:tcMar>
              <w:top w:w="57" w:type="dxa"/>
              <w:bottom w:w="57" w:type="dxa"/>
            </w:tcMar>
          </w:tcPr>
          <w:p w:rsidR="003D50D5" w:rsidRPr="008728DF" w:rsidRDefault="003D50D5" w:rsidP="0038370D">
            <w:pPr>
              <w:jc w:val="center"/>
            </w:pPr>
            <w:r w:rsidRPr="008728DF">
              <w:t>Clause No.</w:t>
            </w:r>
          </w:p>
        </w:tc>
        <w:tc>
          <w:tcPr>
            <w:tcW w:w="1767" w:type="pct"/>
            <w:gridSpan w:val="3"/>
            <w:tcBorders>
              <w:top w:val="single" w:sz="6" w:space="0" w:color="auto"/>
            </w:tcBorders>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56" w:type="pct"/>
            <w:gridSpan w:val="2"/>
            <w:tcBorders>
              <w:top w:val="single" w:sz="6" w:space="0" w:color="auto"/>
            </w:tcBorders>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70" w:type="pct"/>
            <w:tcBorders>
              <w:top w:val="single" w:sz="6" w:space="0" w:color="auto"/>
            </w:tcBorders>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4" w:type="pct"/>
            <w:tcBorders>
              <w:top w:val="single" w:sz="6" w:space="0" w:color="auto"/>
            </w:tcBorders>
            <w:shd w:val="clear" w:color="auto" w:fill="auto"/>
          </w:tcPr>
          <w:p w:rsidR="003D50D5" w:rsidRPr="008728DF" w:rsidRDefault="003D50D5" w:rsidP="0038370D">
            <w:pPr>
              <w:jc w:val="center"/>
            </w:pPr>
            <w:r w:rsidRPr="008728DF">
              <w:t>Comment from WG Standards</w:t>
            </w:r>
          </w:p>
        </w:tc>
      </w:tr>
      <w:tr w:rsidR="003D50D5" w:rsidRPr="008728DF" w:rsidTr="00C07248">
        <w:trPr>
          <w:cantSplit/>
        </w:trPr>
        <w:tc>
          <w:tcPr>
            <w:tcW w:w="321" w:type="pct"/>
            <w:shd w:val="clear" w:color="auto" w:fill="auto"/>
            <w:tcMar>
              <w:top w:w="0" w:type="dxa"/>
              <w:bottom w:w="0" w:type="dxa"/>
            </w:tcMar>
          </w:tcPr>
          <w:p w:rsidR="003D50D5" w:rsidRPr="008728DF" w:rsidRDefault="003D50D5" w:rsidP="0038370D">
            <w:pPr>
              <w:jc w:val="center"/>
              <w:rPr>
                <w:bCs/>
              </w:rPr>
            </w:pPr>
          </w:p>
        </w:tc>
        <w:tc>
          <w:tcPr>
            <w:tcW w:w="362" w:type="pct"/>
            <w:gridSpan w:val="2"/>
            <w:tcBorders>
              <w:top w:val="single" w:sz="6" w:space="0" w:color="auto"/>
              <w:bottom w:val="single" w:sz="6" w:space="0" w:color="auto"/>
            </w:tcBorders>
            <w:tcMar>
              <w:top w:w="0" w:type="dxa"/>
              <w:bottom w:w="0" w:type="dxa"/>
            </w:tcMar>
          </w:tcPr>
          <w:p w:rsidR="003D50D5" w:rsidRDefault="003D50D5" w:rsidP="0038370D">
            <w:pPr>
              <w:pStyle w:val="ISOClause"/>
              <w:spacing w:before="60" w:after="60" w:line="240" w:lineRule="auto"/>
            </w:pPr>
          </w:p>
        </w:tc>
        <w:tc>
          <w:tcPr>
            <w:tcW w:w="1767" w:type="pct"/>
            <w:gridSpan w:val="3"/>
            <w:tcBorders>
              <w:top w:val="single" w:sz="6" w:space="0" w:color="auto"/>
              <w:bottom w:val="single" w:sz="6" w:space="0" w:color="auto"/>
            </w:tcBorders>
            <w:tcMar>
              <w:top w:w="0" w:type="dxa"/>
              <w:bottom w:w="0" w:type="dxa"/>
            </w:tcMar>
          </w:tcPr>
          <w:p w:rsidR="003D50D5" w:rsidRDefault="003D50D5" w:rsidP="0038370D">
            <w:pPr>
              <w:pStyle w:val="ISOComments"/>
              <w:spacing w:before="60" w:after="60" w:line="240" w:lineRule="auto"/>
            </w:pPr>
          </w:p>
        </w:tc>
        <w:tc>
          <w:tcPr>
            <w:tcW w:w="756" w:type="pct"/>
            <w:gridSpan w:val="2"/>
            <w:tcBorders>
              <w:top w:val="single" w:sz="6" w:space="0" w:color="auto"/>
              <w:bottom w:val="single" w:sz="6" w:space="0" w:color="auto"/>
            </w:tcBorders>
            <w:tcMar>
              <w:top w:w="0" w:type="dxa"/>
              <w:bottom w:w="0" w:type="dxa"/>
            </w:tcMar>
          </w:tcPr>
          <w:p w:rsidR="003D50D5" w:rsidRDefault="003D50D5" w:rsidP="0038370D">
            <w:pPr>
              <w:pStyle w:val="ISOChange"/>
              <w:spacing w:before="60" w:after="60" w:line="240" w:lineRule="auto"/>
            </w:pPr>
          </w:p>
        </w:tc>
        <w:tc>
          <w:tcPr>
            <w:tcW w:w="870" w:type="pct"/>
            <w:shd w:val="clear" w:color="auto" w:fill="auto"/>
            <w:tcMar>
              <w:top w:w="0" w:type="dxa"/>
              <w:bottom w:w="0" w:type="dxa"/>
            </w:tcMar>
          </w:tcPr>
          <w:p w:rsidR="003D50D5" w:rsidRPr="008728DF" w:rsidRDefault="003D50D5" w:rsidP="0038370D">
            <w:pPr>
              <w:rPr>
                <w:bCs/>
              </w:rPr>
            </w:pPr>
          </w:p>
        </w:tc>
        <w:tc>
          <w:tcPr>
            <w:tcW w:w="924" w:type="pct"/>
            <w:shd w:val="clear" w:color="auto" w:fill="auto"/>
          </w:tcPr>
          <w:p w:rsidR="003D50D5" w:rsidRPr="008728DF" w:rsidRDefault="003D50D5" w:rsidP="0038370D">
            <w:pPr>
              <w:rPr>
                <w:bCs/>
              </w:rPr>
            </w:pPr>
          </w:p>
        </w:tc>
      </w:tr>
      <w:tr w:rsidR="003D50D5" w:rsidRPr="008728DF" w:rsidTr="00C07248">
        <w:trPr>
          <w:cantSplit/>
        </w:trPr>
        <w:tc>
          <w:tcPr>
            <w:tcW w:w="321" w:type="pct"/>
            <w:shd w:val="clear" w:color="auto" w:fill="auto"/>
            <w:tcMar>
              <w:top w:w="0" w:type="dxa"/>
              <w:bottom w:w="0" w:type="dxa"/>
            </w:tcMar>
          </w:tcPr>
          <w:p w:rsidR="003D50D5" w:rsidRDefault="003D50D5" w:rsidP="0038370D">
            <w:pPr>
              <w:jc w:val="center"/>
              <w:rPr>
                <w:bCs/>
              </w:rPr>
            </w:pPr>
          </w:p>
        </w:tc>
        <w:tc>
          <w:tcPr>
            <w:tcW w:w="362" w:type="pct"/>
            <w:gridSpan w:val="2"/>
            <w:tcBorders>
              <w:top w:val="single" w:sz="6" w:space="0" w:color="auto"/>
              <w:bottom w:val="single" w:sz="6" w:space="0" w:color="auto"/>
            </w:tcBorders>
            <w:tcMar>
              <w:top w:w="0" w:type="dxa"/>
              <w:bottom w:w="0" w:type="dxa"/>
            </w:tcMar>
          </w:tcPr>
          <w:p w:rsidR="003D50D5" w:rsidRDefault="003D50D5" w:rsidP="0038370D">
            <w:pPr>
              <w:pStyle w:val="ISOComments"/>
              <w:spacing w:before="60" w:after="60" w:line="240" w:lineRule="auto"/>
            </w:pPr>
          </w:p>
        </w:tc>
        <w:tc>
          <w:tcPr>
            <w:tcW w:w="1767"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3D50D5" w:rsidRDefault="003D50D5" w:rsidP="0038370D">
            <w:pPr>
              <w:pStyle w:val="ISOComments"/>
              <w:spacing w:before="60" w:after="60" w:line="240" w:lineRule="auto"/>
            </w:pPr>
          </w:p>
        </w:tc>
        <w:tc>
          <w:tcPr>
            <w:tcW w:w="756"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3D50D5" w:rsidRDefault="003D50D5" w:rsidP="0038370D">
            <w:pPr>
              <w:pStyle w:val="ISOChange"/>
              <w:spacing w:before="60" w:after="60" w:line="240" w:lineRule="auto"/>
            </w:pPr>
          </w:p>
        </w:tc>
        <w:tc>
          <w:tcPr>
            <w:tcW w:w="870" w:type="pct"/>
            <w:shd w:val="clear" w:color="auto" w:fill="auto"/>
            <w:tcMar>
              <w:top w:w="0" w:type="dxa"/>
              <w:bottom w:w="0" w:type="dxa"/>
            </w:tcMar>
          </w:tcPr>
          <w:p w:rsidR="003D50D5" w:rsidRPr="008728DF" w:rsidRDefault="003D50D5" w:rsidP="0038370D">
            <w:pPr>
              <w:rPr>
                <w:bCs/>
              </w:rPr>
            </w:pPr>
          </w:p>
        </w:tc>
        <w:tc>
          <w:tcPr>
            <w:tcW w:w="924" w:type="pct"/>
            <w:shd w:val="clear" w:color="auto" w:fill="auto"/>
          </w:tcPr>
          <w:p w:rsidR="003D50D5" w:rsidRPr="008728DF" w:rsidRDefault="003D50D5" w:rsidP="0038370D">
            <w:pPr>
              <w:rPr>
                <w:bCs/>
              </w:rPr>
            </w:pPr>
          </w:p>
        </w:tc>
      </w:tr>
      <w:tr w:rsidR="003D50D5" w:rsidRPr="008728DF" w:rsidTr="00C07248">
        <w:trPr>
          <w:cantSplit/>
        </w:trPr>
        <w:tc>
          <w:tcPr>
            <w:tcW w:w="321" w:type="pct"/>
            <w:tcBorders>
              <w:bottom w:val="single" w:sz="12" w:space="0" w:color="auto"/>
            </w:tcBorders>
            <w:shd w:val="clear" w:color="auto" w:fill="auto"/>
            <w:tcMar>
              <w:top w:w="0" w:type="dxa"/>
              <w:bottom w:w="0" w:type="dxa"/>
            </w:tcMar>
          </w:tcPr>
          <w:p w:rsidR="003D50D5" w:rsidRPr="008728DF" w:rsidRDefault="003D50D5" w:rsidP="0038370D">
            <w:pPr>
              <w:jc w:val="center"/>
              <w:rPr>
                <w:bCs/>
              </w:rPr>
            </w:pPr>
          </w:p>
        </w:tc>
        <w:tc>
          <w:tcPr>
            <w:tcW w:w="362" w:type="pct"/>
            <w:gridSpan w:val="2"/>
            <w:tcBorders>
              <w:bottom w:val="single" w:sz="12" w:space="0" w:color="auto"/>
            </w:tcBorders>
            <w:shd w:val="clear" w:color="auto" w:fill="auto"/>
            <w:tcMar>
              <w:top w:w="0" w:type="dxa"/>
              <w:bottom w:w="0" w:type="dxa"/>
            </w:tcMar>
          </w:tcPr>
          <w:p w:rsidR="003D50D5" w:rsidRPr="008728DF" w:rsidRDefault="003D50D5" w:rsidP="0038370D">
            <w:pPr>
              <w:rPr>
                <w:bCs/>
              </w:rPr>
            </w:pPr>
          </w:p>
        </w:tc>
        <w:tc>
          <w:tcPr>
            <w:tcW w:w="1767" w:type="pct"/>
            <w:gridSpan w:val="3"/>
            <w:tcBorders>
              <w:bottom w:val="single" w:sz="12" w:space="0" w:color="auto"/>
            </w:tcBorders>
            <w:shd w:val="clear" w:color="auto" w:fill="auto"/>
            <w:tcMar>
              <w:top w:w="0" w:type="dxa"/>
              <w:bottom w:w="0" w:type="dxa"/>
            </w:tcMar>
          </w:tcPr>
          <w:p w:rsidR="003D50D5" w:rsidRPr="008728DF" w:rsidRDefault="003D50D5" w:rsidP="0038370D">
            <w:pPr>
              <w:tabs>
                <w:tab w:val="left" w:pos="6663"/>
              </w:tabs>
              <w:rPr>
                <w:bCs/>
                <w:i/>
              </w:rPr>
            </w:pPr>
          </w:p>
        </w:tc>
        <w:tc>
          <w:tcPr>
            <w:tcW w:w="756" w:type="pct"/>
            <w:gridSpan w:val="2"/>
            <w:tcBorders>
              <w:bottom w:val="single" w:sz="12" w:space="0" w:color="auto"/>
            </w:tcBorders>
            <w:shd w:val="clear" w:color="auto" w:fill="auto"/>
            <w:tcMar>
              <w:top w:w="0" w:type="dxa"/>
              <w:bottom w:w="0" w:type="dxa"/>
            </w:tcMar>
          </w:tcPr>
          <w:p w:rsidR="003D50D5" w:rsidRPr="008728DF" w:rsidRDefault="003D50D5" w:rsidP="0038370D">
            <w:pPr>
              <w:rPr>
                <w:rFonts w:ascii="Arial" w:hAnsi="Arial" w:cs="Arial"/>
              </w:rPr>
            </w:pPr>
          </w:p>
        </w:tc>
        <w:tc>
          <w:tcPr>
            <w:tcW w:w="870" w:type="pct"/>
            <w:tcBorders>
              <w:bottom w:val="single" w:sz="12" w:space="0" w:color="auto"/>
            </w:tcBorders>
            <w:shd w:val="clear" w:color="auto" w:fill="auto"/>
            <w:tcMar>
              <w:top w:w="0" w:type="dxa"/>
              <w:bottom w:w="0" w:type="dxa"/>
            </w:tcMar>
          </w:tcPr>
          <w:p w:rsidR="003D50D5" w:rsidRPr="008728DF" w:rsidRDefault="003D50D5" w:rsidP="0038370D">
            <w:pPr>
              <w:rPr>
                <w:bCs/>
              </w:rPr>
            </w:pPr>
          </w:p>
        </w:tc>
        <w:tc>
          <w:tcPr>
            <w:tcW w:w="924" w:type="pct"/>
            <w:tcBorders>
              <w:bottom w:val="single" w:sz="12" w:space="0" w:color="auto"/>
            </w:tcBorders>
            <w:shd w:val="clear" w:color="auto" w:fill="auto"/>
          </w:tcPr>
          <w:p w:rsidR="003D50D5" w:rsidRPr="008728DF" w:rsidRDefault="003D50D5" w:rsidP="0038370D">
            <w:pPr>
              <w:rPr>
                <w:bCs/>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cantSplit/>
          <w:trHeight w:val="534"/>
        </w:trPr>
        <w:tc>
          <w:tcPr>
            <w:tcW w:w="683" w:type="pct"/>
            <w:gridSpan w:val="3"/>
            <w:tcBorders>
              <w:top w:val="single" w:sz="12" w:space="0" w:color="auto"/>
              <w:left w:val="single" w:sz="12" w:space="0" w:color="auto"/>
            </w:tcBorders>
            <w:shd w:val="clear" w:color="auto" w:fill="F2F2F2"/>
            <w:tcMar>
              <w:top w:w="0" w:type="dxa"/>
              <w:bottom w:w="0" w:type="dxa"/>
            </w:tcMar>
          </w:tcPr>
          <w:p w:rsidR="003D50D5" w:rsidRPr="008A253A" w:rsidRDefault="003D50D5" w:rsidP="0038370D">
            <w:pPr>
              <w:rPr>
                <w:b/>
                <w:bCs/>
              </w:rPr>
            </w:pPr>
            <w:r w:rsidRPr="008A253A">
              <w:rPr>
                <w:b/>
              </w:rPr>
              <w:lastRenderedPageBreak/>
              <w:t>Decision of the STD’s WG:</w:t>
            </w:r>
          </w:p>
        </w:tc>
        <w:tc>
          <w:tcPr>
            <w:tcW w:w="404" w:type="pct"/>
            <w:tcBorders>
              <w:top w:val="single" w:sz="12" w:space="0" w:color="auto"/>
            </w:tcBorders>
            <w:shd w:val="clear" w:color="auto" w:fill="F2F2F2"/>
            <w:tcMar>
              <w:top w:w="0" w:type="dxa"/>
              <w:bottom w:w="0" w:type="dxa"/>
            </w:tcMar>
          </w:tcPr>
          <w:p w:rsidR="003D50D5" w:rsidRPr="008728DF" w:rsidRDefault="003D50D5" w:rsidP="0038370D">
            <w:pPr>
              <w:keepLines/>
              <w:jc w:val="center"/>
              <w:rPr>
                <w:bCs/>
              </w:rPr>
            </w:pPr>
            <w:r w:rsidRPr="005703F3">
              <w:rPr>
                <w:bCs/>
              </w:rPr>
              <w:t>Accepted</w:t>
            </w:r>
          </w:p>
          <w:p w:rsidR="003D50D5" w:rsidRPr="008728DF" w:rsidRDefault="003D50D5" w:rsidP="0038370D">
            <w:pPr>
              <w:keepLines/>
              <w:jc w:val="center"/>
              <w:rPr>
                <w:bCs/>
              </w:rPr>
            </w:pPr>
            <w:r w:rsidRPr="008728DF">
              <w:rPr>
                <w:bCs/>
              </w:rPr>
              <w:t>Refused</w:t>
            </w:r>
          </w:p>
          <w:p w:rsidR="003D50D5" w:rsidRPr="008728DF" w:rsidRDefault="003D50D5" w:rsidP="0038370D">
            <w:pPr>
              <w:keepLines/>
              <w:jc w:val="center"/>
              <w:rPr>
                <w:bCs/>
              </w:rPr>
            </w:pPr>
            <w:r w:rsidRPr="008728DF">
              <w:rPr>
                <w:bCs/>
              </w:rPr>
              <w:t>Postponed</w:t>
            </w:r>
          </w:p>
        </w:tc>
        <w:tc>
          <w:tcPr>
            <w:tcW w:w="2989" w:type="pct"/>
            <w:gridSpan w:val="5"/>
            <w:tcBorders>
              <w:top w:val="single" w:sz="12" w:space="0" w:color="auto"/>
              <w:right w:val="single" w:sz="12" w:space="0" w:color="auto"/>
            </w:tcBorders>
            <w:shd w:val="clear" w:color="auto" w:fill="F2F2F2"/>
          </w:tcPr>
          <w:p w:rsidR="003D50D5" w:rsidRPr="008728DF" w:rsidRDefault="003D50D5" w:rsidP="0038370D">
            <w:pPr>
              <w:keepLines/>
              <w:tabs>
                <w:tab w:val="left" w:pos="6663"/>
              </w:tabs>
              <w:jc w:val="center"/>
              <w:rPr>
                <w:rFonts w:eastAsia="Batang"/>
                <w:b/>
                <w:smallCaps/>
              </w:rPr>
            </w:pPr>
            <w:r>
              <w:rPr>
                <w:bCs/>
              </w:rPr>
              <w:t>Additional comments</w:t>
            </w:r>
          </w:p>
        </w:tc>
        <w:tc>
          <w:tcPr>
            <w:tcW w:w="924" w:type="pct"/>
            <w:tcBorders>
              <w:top w:val="single" w:sz="12" w:space="0" w:color="auto"/>
              <w:right w:val="single" w:sz="12" w:space="0" w:color="auto"/>
            </w:tcBorders>
            <w:shd w:val="clear" w:color="auto" w:fill="F2F2F2"/>
          </w:tcPr>
          <w:p w:rsidR="003D50D5" w:rsidRPr="008728DF" w:rsidRDefault="003D50D5" w:rsidP="0038370D">
            <w:pPr>
              <w:keepLines/>
              <w:tabs>
                <w:tab w:val="left" w:pos="6663"/>
              </w:tabs>
              <w:jc w:val="center"/>
              <w:rPr>
                <w:rFonts w:eastAsia="Batang"/>
                <w:b/>
                <w:smallCaps/>
              </w:rPr>
            </w:pPr>
            <w:r w:rsidRPr="00DD5F9C">
              <w:rPr>
                <w:bCs/>
              </w:rPr>
              <w:t>No transition regulation required.</w:t>
            </w:r>
          </w:p>
        </w:tc>
      </w:tr>
    </w:tbl>
    <w:p w:rsidR="003D50D5" w:rsidRDefault="003D50D5" w:rsidP="00684986">
      <w:pPr>
        <w:keepNext/>
        <w:spacing w:before="120" w:after="60"/>
      </w:pPr>
      <w:r w:rsidRPr="005A2B8F">
        <w:t xml:space="preserve">Dispatch </w:t>
      </w:r>
      <w:r>
        <w:t>2</w:t>
      </w:r>
    </w:p>
    <w:tbl>
      <w:tblPr>
        <w:tblW w:w="4949" w:type="pct"/>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97"/>
        <w:gridCol w:w="918"/>
        <w:gridCol w:w="108"/>
        <w:gridCol w:w="1005"/>
        <w:gridCol w:w="3390"/>
        <w:gridCol w:w="54"/>
        <w:gridCol w:w="1930"/>
        <w:gridCol w:w="23"/>
        <w:gridCol w:w="2249"/>
        <w:gridCol w:w="2377"/>
      </w:tblGrid>
      <w:tr w:rsidR="003D50D5" w:rsidRPr="008728DF" w:rsidTr="00C07248">
        <w:trPr>
          <w:trHeight w:val="353"/>
        </w:trPr>
        <w:tc>
          <w:tcPr>
            <w:tcW w:w="667" w:type="pct"/>
            <w:gridSpan w:val="2"/>
            <w:tcBorders>
              <w:top w:val="single" w:sz="12" w:space="0" w:color="auto"/>
              <w:bottom w:val="single" w:sz="8" w:space="0" w:color="auto"/>
            </w:tcBorders>
            <w:shd w:val="clear" w:color="auto" w:fill="F3F3F3"/>
            <w:tcMar>
              <w:top w:w="28" w:type="dxa"/>
              <w:bottom w:w="28" w:type="dxa"/>
            </w:tcMar>
          </w:tcPr>
          <w:p w:rsidR="003D50D5" w:rsidRPr="005703F3" w:rsidRDefault="003D50D5" w:rsidP="0038370D">
            <w:pPr>
              <w:keepNext/>
              <w:jc w:val="center"/>
              <w:rPr>
                <w:b/>
                <w:iCs/>
              </w:rPr>
            </w:pPr>
            <w:r w:rsidRPr="005703F3">
              <w:rPr>
                <w:b/>
                <w:iCs/>
              </w:rPr>
              <w:t>FprEN 13952_2017</w:t>
            </w:r>
          </w:p>
        </w:tc>
        <w:tc>
          <w:tcPr>
            <w:tcW w:w="1773" w:type="pct"/>
            <w:gridSpan w:val="4"/>
            <w:vMerge w:val="restart"/>
            <w:tcBorders>
              <w:top w:val="single" w:sz="12" w:space="0" w:color="auto"/>
            </w:tcBorders>
            <w:shd w:val="clear" w:color="auto" w:fill="F3F3F3"/>
            <w:tcMar>
              <w:top w:w="28" w:type="dxa"/>
              <w:bottom w:w="28" w:type="dxa"/>
            </w:tcMar>
          </w:tcPr>
          <w:p w:rsidR="003D50D5" w:rsidRPr="005703F3" w:rsidRDefault="003D50D5" w:rsidP="0038370D">
            <w:pPr>
              <w:keepNext/>
              <w:jc w:val="center"/>
              <w:rPr>
                <w:b/>
                <w:iCs/>
              </w:rPr>
            </w:pPr>
            <w:r w:rsidRPr="005703F3">
              <w:rPr>
                <w:b/>
                <w:iCs/>
              </w:rPr>
              <w:t>LPG equipment and accessories - Filling operations for LPG cylinders</w:t>
            </w:r>
          </w:p>
        </w:tc>
        <w:tc>
          <w:tcPr>
            <w:tcW w:w="76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keepNext/>
              <w:spacing w:before="0" w:after="0"/>
              <w:rPr>
                <w:bCs/>
                <w:smallCaps w:val="0"/>
                <w:sz w:val="20"/>
              </w:rPr>
            </w:pPr>
            <w:r w:rsidRPr="005703F3">
              <w:rPr>
                <w:bCs/>
                <w:smallCaps w:val="0"/>
                <w:sz w:val="20"/>
              </w:rPr>
              <w:t>Where to refer in RID/ADR</w:t>
            </w:r>
          </w:p>
          <w:p w:rsidR="003D50D5" w:rsidRPr="005703F3" w:rsidRDefault="003D50D5" w:rsidP="0038370D">
            <w:pPr>
              <w:keepNext/>
              <w:jc w:val="center"/>
            </w:pPr>
            <w:r>
              <w:t>??</w:t>
            </w:r>
          </w:p>
        </w:tc>
        <w:tc>
          <w:tcPr>
            <w:tcW w:w="180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keepNext/>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641514" w:rsidRDefault="003D50D5" w:rsidP="0038370D">
            <w:pPr>
              <w:keepNext/>
              <w:jc w:val="center"/>
              <w:rPr>
                <w:rFonts w:ascii="(Asiatische Schriftart verwende" w:hAnsi="(Asiatische Schriftart verwende"/>
                <w:b/>
              </w:rPr>
            </w:pPr>
            <w:r w:rsidRPr="00641514">
              <w:rPr>
                <w:rFonts w:ascii="(Asiatische Schriftart verwende" w:hAnsi="(Asiatische Schriftart verwende"/>
                <w:b/>
              </w:rPr>
              <w:t>Not referred yet</w:t>
            </w:r>
          </w:p>
        </w:tc>
      </w:tr>
      <w:tr w:rsidR="003D50D5" w:rsidRPr="008728DF" w:rsidTr="00C07248">
        <w:trPr>
          <w:trHeight w:val="352"/>
        </w:trPr>
        <w:tc>
          <w:tcPr>
            <w:tcW w:w="667"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sidRPr="008728DF">
              <w:rPr>
                <w:spacing w:val="-3"/>
              </w:rPr>
              <w:t xml:space="preserve">WI </w:t>
            </w:r>
            <w:r>
              <w:rPr>
                <w:spacing w:val="-3"/>
              </w:rPr>
              <w:t>00286166</w:t>
            </w:r>
          </w:p>
        </w:tc>
        <w:tc>
          <w:tcPr>
            <w:tcW w:w="1773" w:type="pct"/>
            <w:gridSpan w:val="4"/>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6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80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c>
          <w:tcPr>
            <w:tcW w:w="5000" w:type="pct"/>
            <w:gridSpan w:val="10"/>
            <w:tcBorders>
              <w:top w:val="single" w:sz="6" w:space="0" w:color="auto"/>
            </w:tcBorders>
            <w:shd w:val="clear" w:color="auto" w:fill="auto"/>
          </w:tcPr>
          <w:p w:rsidR="003D50D5" w:rsidRPr="005703F3" w:rsidRDefault="003D50D5" w:rsidP="0038370D">
            <w:pPr>
              <w:tabs>
                <w:tab w:val="num" w:pos="1134"/>
              </w:tabs>
              <w:jc w:val="both"/>
              <w:rPr>
                <w:rFonts w:eastAsia="MS Mincho"/>
                <w:highlight w:val="yellow"/>
                <w:lang w:val="en-US" w:eastAsia="ja-JP"/>
              </w:rPr>
            </w:pPr>
            <w:r w:rsidRPr="005703F3">
              <w:rPr>
                <w:rFonts w:eastAsia="MS Mincho"/>
                <w:lang w:val="en-US" w:eastAsia="ja-JP"/>
              </w:rPr>
              <w:t>Assessment by CEN Consultant to be provided</w:t>
            </w:r>
          </w:p>
        </w:tc>
      </w:tr>
      <w:tr w:rsidR="003D50D5" w:rsidRPr="008728DF" w:rsidTr="00C07248">
        <w:tc>
          <w:tcPr>
            <w:tcW w:w="5000" w:type="pct"/>
            <w:gridSpan w:val="10"/>
            <w:tcBorders>
              <w:top w:val="single" w:sz="6" w:space="0" w:color="auto"/>
            </w:tcBorders>
            <w:shd w:val="clear" w:color="auto" w:fill="auto"/>
          </w:tcPr>
          <w:p w:rsidR="003D50D5" w:rsidRDefault="003D50D5" w:rsidP="0038370D">
            <w:r w:rsidRPr="00BB236F">
              <w:t xml:space="preserve">Enquiry draft discussed meeting 14-18 March 2016 </w:t>
            </w:r>
          </w:p>
        </w:tc>
      </w:tr>
      <w:tr w:rsidR="003D50D5" w:rsidRPr="008728DF" w:rsidTr="00C07248">
        <w:tc>
          <w:tcPr>
            <w:tcW w:w="5000" w:type="pct"/>
            <w:gridSpan w:val="10"/>
            <w:shd w:val="clear" w:color="auto" w:fill="auto"/>
          </w:tcPr>
          <w:p w:rsidR="003D50D5" w:rsidRPr="008728DF" w:rsidRDefault="003D50D5" w:rsidP="0038370D">
            <w:r w:rsidRPr="008728DF">
              <w:rPr>
                <w:b/>
                <w:iCs/>
              </w:rPr>
              <w:t>Comments from members of the Joint Meeting</w:t>
            </w:r>
            <w:r w:rsidRPr="008728DF">
              <w:rPr>
                <w:b/>
              </w:rPr>
              <w:t>:</w:t>
            </w:r>
          </w:p>
        </w:tc>
      </w:tr>
      <w:tr w:rsidR="003D50D5" w:rsidRPr="008728DF" w:rsidTr="00C07248">
        <w:tc>
          <w:tcPr>
            <w:tcW w:w="310" w:type="pct"/>
            <w:shd w:val="clear" w:color="auto" w:fill="auto"/>
            <w:tcMar>
              <w:top w:w="57" w:type="dxa"/>
              <w:bottom w:w="57" w:type="dxa"/>
            </w:tcMar>
          </w:tcPr>
          <w:p w:rsidR="003D50D5" w:rsidRPr="008728DF" w:rsidRDefault="003D50D5" w:rsidP="0038370D">
            <w:pPr>
              <w:jc w:val="center"/>
            </w:pPr>
            <w:r w:rsidRPr="008728DF">
              <w:t>Country</w:t>
            </w:r>
          </w:p>
        </w:tc>
        <w:tc>
          <w:tcPr>
            <w:tcW w:w="399" w:type="pct"/>
            <w:gridSpan w:val="2"/>
            <w:shd w:val="clear" w:color="auto" w:fill="auto"/>
            <w:tcMar>
              <w:top w:w="57" w:type="dxa"/>
              <w:bottom w:w="57" w:type="dxa"/>
            </w:tcMar>
          </w:tcPr>
          <w:p w:rsidR="003D50D5" w:rsidRPr="008728DF" w:rsidRDefault="003D50D5" w:rsidP="0038370D">
            <w:pPr>
              <w:jc w:val="center"/>
            </w:pPr>
            <w:r w:rsidRPr="008728DF">
              <w:t>Clause No.</w:t>
            </w:r>
          </w:p>
        </w:tc>
        <w:tc>
          <w:tcPr>
            <w:tcW w:w="1710" w:type="pct"/>
            <w:gridSpan w:val="2"/>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72" w:type="pct"/>
            <w:gridSpan w:val="2"/>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84" w:type="pct"/>
            <w:gridSpan w:val="2"/>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5" w:type="pct"/>
            <w:shd w:val="clear" w:color="auto" w:fill="auto"/>
          </w:tcPr>
          <w:p w:rsidR="003D50D5" w:rsidRPr="008728DF" w:rsidRDefault="003D50D5" w:rsidP="0038370D">
            <w:pPr>
              <w:jc w:val="center"/>
            </w:pPr>
            <w:r w:rsidRPr="008728DF">
              <w:t>Comment from WG Standards</w:t>
            </w:r>
          </w:p>
        </w:tc>
      </w:tr>
      <w:tr w:rsidR="003D50D5" w:rsidRPr="008728DF" w:rsidTr="00C07248">
        <w:tc>
          <w:tcPr>
            <w:tcW w:w="310" w:type="pct"/>
            <w:shd w:val="clear" w:color="auto" w:fill="auto"/>
            <w:tcMar>
              <w:top w:w="0" w:type="dxa"/>
              <w:bottom w:w="0" w:type="dxa"/>
            </w:tcMar>
          </w:tcPr>
          <w:p w:rsidR="003D50D5" w:rsidRPr="005703F3" w:rsidRDefault="003D50D5" w:rsidP="0038370D">
            <w:pPr>
              <w:jc w:val="center"/>
              <w:rPr>
                <w:bCs/>
                <w:highlight w:val="yellow"/>
              </w:rPr>
            </w:pPr>
          </w:p>
        </w:tc>
        <w:tc>
          <w:tcPr>
            <w:tcW w:w="399" w:type="pct"/>
            <w:gridSpan w:val="2"/>
            <w:tcBorders>
              <w:top w:val="single" w:sz="6" w:space="0" w:color="auto"/>
              <w:bottom w:val="single" w:sz="6" w:space="0" w:color="auto"/>
            </w:tcBorders>
            <w:tcMar>
              <w:top w:w="0" w:type="dxa"/>
              <w:bottom w:w="0" w:type="dxa"/>
            </w:tcMar>
          </w:tcPr>
          <w:p w:rsidR="003D50D5" w:rsidRPr="005703F3" w:rsidRDefault="003D50D5" w:rsidP="0038370D">
            <w:pPr>
              <w:pStyle w:val="ISOClause"/>
              <w:spacing w:before="60" w:after="60" w:line="240" w:lineRule="auto"/>
              <w:rPr>
                <w:rFonts w:cs="Arial"/>
                <w:szCs w:val="18"/>
                <w:highlight w:val="yellow"/>
              </w:rPr>
            </w:pPr>
          </w:p>
        </w:tc>
        <w:tc>
          <w:tcPr>
            <w:tcW w:w="1710" w:type="pct"/>
            <w:gridSpan w:val="2"/>
            <w:tcBorders>
              <w:top w:val="single" w:sz="6" w:space="0" w:color="auto"/>
              <w:bottom w:val="single" w:sz="6" w:space="0" w:color="auto"/>
            </w:tcBorders>
            <w:tcMar>
              <w:top w:w="0" w:type="dxa"/>
              <w:bottom w:w="0" w:type="dxa"/>
            </w:tcMar>
          </w:tcPr>
          <w:p w:rsidR="003D50D5" w:rsidRPr="005703F3" w:rsidRDefault="003D50D5" w:rsidP="0038370D">
            <w:pPr>
              <w:pStyle w:val="ISOComments"/>
              <w:spacing w:before="60" w:after="60" w:line="240" w:lineRule="auto"/>
              <w:rPr>
                <w:rFonts w:cs="Arial"/>
                <w:szCs w:val="18"/>
                <w:highlight w:val="yellow"/>
              </w:rPr>
            </w:pPr>
          </w:p>
        </w:tc>
        <w:tc>
          <w:tcPr>
            <w:tcW w:w="772" w:type="pct"/>
            <w:gridSpan w:val="2"/>
            <w:tcBorders>
              <w:top w:val="single" w:sz="6" w:space="0" w:color="auto"/>
              <w:bottom w:val="single" w:sz="6" w:space="0" w:color="auto"/>
            </w:tcBorders>
            <w:tcMar>
              <w:top w:w="0" w:type="dxa"/>
              <w:bottom w:w="0" w:type="dxa"/>
            </w:tcMar>
          </w:tcPr>
          <w:p w:rsidR="003D50D5" w:rsidRPr="005703F3" w:rsidRDefault="003D50D5" w:rsidP="0038370D">
            <w:pPr>
              <w:pStyle w:val="ISOChange"/>
              <w:spacing w:before="60" w:after="60" w:line="240" w:lineRule="auto"/>
              <w:rPr>
                <w:rFonts w:cs="Arial"/>
                <w:szCs w:val="18"/>
                <w:highlight w:val="yellow"/>
              </w:rPr>
            </w:pPr>
          </w:p>
        </w:tc>
        <w:tc>
          <w:tcPr>
            <w:tcW w:w="884" w:type="pct"/>
            <w:gridSpan w:val="2"/>
            <w:shd w:val="clear" w:color="auto" w:fill="auto"/>
            <w:tcMar>
              <w:top w:w="0" w:type="dxa"/>
              <w:bottom w:w="0" w:type="dxa"/>
            </w:tcMar>
          </w:tcPr>
          <w:p w:rsidR="003D50D5" w:rsidRPr="005703F3" w:rsidRDefault="003D50D5" w:rsidP="0038370D">
            <w:pPr>
              <w:rPr>
                <w:bCs/>
                <w:highlight w:val="yellow"/>
              </w:rPr>
            </w:pPr>
          </w:p>
        </w:tc>
        <w:tc>
          <w:tcPr>
            <w:tcW w:w="925" w:type="pct"/>
            <w:shd w:val="clear" w:color="auto" w:fill="auto"/>
          </w:tcPr>
          <w:p w:rsidR="003D50D5" w:rsidRPr="005703F3" w:rsidRDefault="003D50D5" w:rsidP="0038370D">
            <w:pPr>
              <w:rPr>
                <w:bCs/>
                <w:highlight w:val="yellow"/>
              </w:rPr>
            </w:pPr>
          </w:p>
        </w:tc>
      </w:tr>
      <w:tr w:rsidR="003D50D5" w:rsidRPr="008728DF" w:rsidTr="00C07248">
        <w:tc>
          <w:tcPr>
            <w:tcW w:w="310" w:type="pct"/>
            <w:tcBorders>
              <w:bottom w:val="single" w:sz="6" w:space="0" w:color="auto"/>
            </w:tcBorders>
            <w:shd w:val="clear" w:color="auto" w:fill="auto"/>
            <w:tcMar>
              <w:top w:w="0" w:type="dxa"/>
              <w:bottom w:w="0" w:type="dxa"/>
            </w:tcMar>
          </w:tcPr>
          <w:p w:rsidR="003D50D5" w:rsidRDefault="003D50D5" w:rsidP="0038370D">
            <w:pPr>
              <w:jc w:val="center"/>
            </w:pPr>
          </w:p>
        </w:tc>
        <w:tc>
          <w:tcPr>
            <w:tcW w:w="399" w:type="pct"/>
            <w:gridSpan w:val="2"/>
            <w:tcBorders>
              <w:top w:val="single" w:sz="6" w:space="0" w:color="auto"/>
              <w:bottom w:val="single" w:sz="6"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6" w:space="0" w:color="auto"/>
            </w:tcBorders>
            <w:tcMar>
              <w:top w:w="0" w:type="dxa"/>
              <w:bottom w:w="0" w:type="dxa"/>
            </w:tcMar>
          </w:tcPr>
          <w:p w:rsidR="003D50D5" w:rsidRPr="000F5B36" w:rsidRDefault="003D50D5" w:rsidP="0038370D">
            <w:pPr>
              <w:rPr>
                <w:rFonts w:ascii="Arial" w:hAnsi="Arial" w:cs="Arial"/>
                <w:sz w:val="18"/>
                <w:szCs w:val="18"/>
              </w:rPr>
            </w:pPr>
          </w:p>
        </w:tc>
        <w:tc>
          <w:tcPr>
            <w:tcW w:w="772" w:type="pct"/>
            <w:gridSpan w:val="2"/>
            <w:tcBorders>
              <w:top w:val="single" w:sz="6" w:space="0" w:color="auto"/>
              <w:bottom w:val="single" w:sz="6" w:space="0" w:color="auto"/>
            </w:tcBorders>
            <w:tcMar>
              <w:top w:w="0" w:type="dxa"/>
              <w:bottom w:w="0" w:type="dxa"/>
            </w:tcMar>
          </w:tcPr>
          <w:p w:rsidR="003D50D5" w:rsidRPr="000F5B36" w:rsidRDefault="003D50D5" w:rsidP="0038370D">
            <w:pPr>
              <w:pStyle w:val="ISOChange"/>
              <w:spacing w:before="60" w:after="60" w:line="240" w:lineRule="auto"/>
              <w:rPr>
                <w:rFonts w:cs="Arial"/>
                <w:szCs w:val="18"/>
                <w:lang w:eastAsia="en-GB"/>
              </w:rPr>
            </w:pPr>
          </w:p>
        </w:tc>
        <w:tc>
          <w:tcPr>
            <w:tcW w:w="884" w:type="pct"/>
            <w:gridSpan w:val="2"/>
            <w:tcBorders>
              <w:bottom w:val="single" w:sz="6" w:space="0" w:color="auto"/>
            </w:tcBorders>
            <w:shd w:val="clear" w:color="auto" w:fill="auto"/>
            <w:tcMar>
              <w:top w:w="0" w:type="dxa"/>
              <w:bottom w:w="0" w:type="dxa"/>
            </w:tcMar>
          </w:tcPr>
          <w:p w:rsidR="003D50D5" w:rsidRPr="008728DF" w:rsidRDefault="003D50D5" w:rsidP="0038370D">
            <w:pPr>
              <w:rPr>
                <w:bCs/>
              </w:rPr>
            </w:pPr>
          </w:p>
        </w:tc>
        <w:tc>
          <w:tcPr>
            <w:tcW w:w="925" w:type="pct"/>
            <w:tcBorders>
              <w:bottom w:val="single" w:sz="6" w:space="0" w:color="auto"/>
            </w:tcBorders>
            <w:shd w:val="clear" w:color="auto" w:fill="auto"/>
          </w:tcPr>
          <w:p w:rsidR="003D50D5" w:rsidRPr="008728DF" w:rsidRDefault="003D50D5" w:rsidP="0038370D">
            <w:pPr>
              <w:rPr>
                <w:bCs/>
              </w:rPr>
            </w:pPr>
          </w:p>
        </w:tc>
      </w:tr>
      <w:tr w:rsidR="003D50D5" w:rsidTr="00C07248">
        <w:tc>
          <w:tcPr>
            <w:tcW w:w="310" w:type="pct"/>
            <w:tcBorders>
              <w:top w:val="single" w:sz="6" w:space="0" w:color="auto"/>
              <w:bottom w:val="single" w:sz="4" w:space="0" w:color="auto"/>
            </w:tcBorders>
            <w:shd w:val="clear" w:color="auto" w:fill="auto"/>
            <w:tcMar>
              <w:top w:w="0" w:type="dxa"/>
              <w:bottom w:w="0" w:type="dxa"/>
            </w:tcMar>
          </w:tcPr>
          <w:p w:rsidR="003D50D5" w:rsidRDefault="003D50D5" w:rsidP="0038370D">
            <w:pPr>
              <w:jc w:val="center"/>
            </w:pPr>
          </w:p>
        </w:tc>
        <w:tc>
          <w:tcPr>
            <w:tcW w:w="399" w:type="pct"/>
            <w:gridSpan w:val="2"/>
            <w:tcBorders>
              <w:top w:val="single" w:sz="6" w:space="0" w:color="auto"/>
              <w:bottom w:val="single" w:sz="4"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6" w:space="0" w:color="auto"/>
            </w:tcBorders>
            <w:tcMar>
              <w:top w:w="0" w:type="dxa"/>
              <w:bottom w:w="0" w:type="dxa"/>
            </w:tcMar>
          </w:tcPr>
          <w:p w:rsidR="003D50D5" w:rsidRPr="000F5B36" w:rsidRDefault="003D50D5" w:rsidP="0038370D">
            <w:pPr>
              <w:rPr>
                <w:rFonts w:ascii="Arial" w:hAnsi="Arial" w:cs="Arial"/>
                <w:sz w:val="18"/>
                <w:szCs w:val="18"/>
              </w:rPr>
            </w:pPr>
          </w:p>
        </w:tc>
        <w:tc>
          <w:tcPr>
            <w:tcW w:w="772" w:type="pct"/>
            <w:gridSpan w:val="2"/>
            <w:tcBorders>
              <w:top w:val="single" w:sz="6" w:space="0" w:color="auto"/>
              <w:bottom w:val="single" w:sz="6" w:space="0" w:color="auto"/>
            </w:tcBorders>
            <w:tcMar>
              <w:top w:w="0" w:type="dxa"/>
              <w:bottom w:w="0" w:type="dxa"/>
            </w:tcMar>
          </w:tcPr>
          <w:p w:rsidR="003D50D5" w:rsidRPr="000F5B36" w:rsidRDefault="003D50D5" w:rsidP="0038370D">
            <w:pPr>
              <w:pStyle w:val="ISOChange"/>
              <w:spacing w:before="60" w:after="60" w:line="240" w:lineRule="auto"/>
              <w:rPr>
                <w:rFonts w:cs="Arial"/>
                <w:szCs w:val="18"/>
                <w:lang w:eastAsia="en-GB"/>
              </w:rPr>
            </w:pPr>
          </w:p>
        </w:tc>
        <w:tc>
          <w:tcPr>
            <w:tcW w:w="884"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bCs/>
                <w:sz w:val="18"/>
                <w:szCs w:val="18"/>
              </w:rPr>
            </w:pPr>
          </w:p>
        </w:tc>
        <w:tc>
          <w:tcPr>
            <w:tcW w:w="925" w:type="pct"/>
            <w:tcBorders>
              <w:top w:val="single" w:sz="6" w:space="0" w:color="auto"/>
              <w:bottom w:val="single" w:sz="4" w:space="0" w:color="auto"/>
            </w:tcBorders>
            <w:shd w:val="clear" w:color="auto" w:fill="auto"/>
          </w:tcPr>
          <w:p w:rsidR="003D50D5" w:rsidRPr="000463D6" w:rsidRDefault="003D50D5" w:rsidP="0038370D">
            <w:pPr>
              <w:rPr>
                <w:bCs/>
                <w:sz w:val="18"/>
                <w:szCs w:val="18"/>
              </w:rPr>
            </w:pPr>
          </w:p>
        </w:tc>
      </w:tr>
      <w:tr w:rsidR="003D50D5" w:rsidTr="00C07248">
        <w:tc>
          <w:tcPr>
            <w:tcW w:w="310" w:type="pct"/>
            <w:tcBorders>
              <w:top w:val="single" w:sz="6" w:space="0" w:color="auto"/>
              <w:bottom w:val="single" w:sz="4" w:space="0" w:color="auto"/>
            </w:tcBorders>
            <w:shd w:val="clear" w:color="auto" w:fill="auto"/>
            <w:tcMar>
              <w:top w:w="0" w:type="dxa"/>
              <w:bottom w:w="0" w:type="dxa"/>
            </w:tcMar>
          </w:tcPr>
          <w:p w:rsidR="003D50D5" w:rsidRDefault="003D50D5" w:rsidP="0038370D">
            <w:pPr>
              <w:jc w:val="center"/>
            </w:pPr>
          </w:p>
        </w:tc>
        <w:tc>
          <w:tcPr>
            <w:tcW w:w="399" w:type="pct"/>
            <w:gridSpan w:val="2"/>
            <w:tcBorders>
              <w:top w:val="single" w:sz="6" w:space="0" w:color="auto"/>
              <w:bottom w:val="single" w:sz="4"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6" w:space="0" w:color="auto"/>
            </w:tcBorders>
            <w:tcMar>
              <w:top w:w="0" w:type="dxa"/>
              <w:bottom w:w="0" w:type="dxa"/>
            </w:tcMar>
          </w:tcPr>
          <w:p w:rsidR="003D50D5" w:rsidRPr="000F5B36" w:rsidRDefault="003D50D5" w:rsidP="0038370D">
            <w:pPr>
              <w:pStyle w:val="ISOComments"/>
              <w:spacing w:before="60" w:after="60" w:line="240" w:lineRule="auto"/>
              <w:rPr>
                <w:rFonts w:cs="Arial"/>
                <w:szCs w:val="18"/>
              </w:rPr>
            </w:pPr>
          </w:p>
        </w:tc>
        <w:tc>
          <w:tcPr>
            <w:tcW w:w="772" w:type="pct"/>
            <w:gridSpan w:val="2"/>
            <w:tcBorders>
              <w:top w:val="single" w:sz="6" w:space="0" w:color="auto"/>
              <w:bottom w:val="single" w:sz="6" w:space="0" w:color="auto"/>
            </w:tcBorders>
            <w:tcMar>
              <w:top w:w="0" w:type="dxa"/>
              <w:bottom w:w="0" w:type="dxa"/>
            </w:tcMar>
          </w:tcPr>
          <w:p w:rsidR="003D50D5" w:rsidRPr="000F5B36" w:rsidRDefault="003D50D5" w:rsidP="0038370D">
            <w:pPr>
              <w:pStyle w:val="ISOChange"/>
              <w:spacing w:before="60" w:after="60" w:line="240" w:lineRule="auto"/>
              <w:rPr>
                <w:rFonts w:cs="Arial"/>
                <w:szCs w:val="18"/>
                <w:lang w:eastAsia="en-GB"/>
              </w:rPr>
            </w:pPr>
          </w:p>
        </w:tc>
        <w:tc>
          <w:tcPr>
            <w:tcW w:w="884"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bCs/>
                <w:sz w:val="18"/>
                <w:szCs w:val="18"/>
              </w:rPr>
            </w:pPr>
          </w:p>
        </w:tc>
        <w:tc>
          <w:tcPr>
            <w:tcW w:w="925" w:type="pct"/>
            <w:tcBorders>
              <w:top w:val="single" w:sz="6" w:space="0" w:color="auto"/>
              <w:bottom w:val="single" w:sz="4" w:space="0" w:color="auto"/>
            </w:tcBorders>
            <w:shd w:val="clear" w:color="auto" w:fill="auto"/>
          </w:tcPr>
          <w:p w:rsidR="003D50D5" w:rsidRPr="000463D6" w:rsidRDefault="003D50D5" w:rsidP="0038370D">
            <w:pPr>
              <w:rPr>
                <w:bCs/>
                <w:sz w:val="18"/>
                <w:szCs w:val="18"/>
              </w:rPr>
            </w:pPr>
          </w:p>
        </w:tc>
      </w:tr>
      <w:tr w:rsidR="003D50D5" w:rsidTr="00C07248">
        <w:tc>
          <w:tcPr>
            <w:tcW w:w="310" w:type="pct"/>
            <w:tcBorders>
              <w:top w:val="single" w:sz="6" w:space="0" w:color="auto"/>
              <w:bottom w:val="single" w:sz="4" w:space="0" w:color="auto"/>
            </w:tcBorders>
            <w:shd w:val="clear" w:color="auto" w:fill="auto"/>
            <w:tcMar>
              <w:top w:w="0" w:type="dxa"/>
              <w:bottom w:w="0" w:type="dxa"/>
            </w:tcMar>
          </w:tcPr>
          <w:p w:rsidR="003D50D5" w:rsidRPr="000463D6" w:rsidRDefault="003D50D5" w:rsidP="0038370D">
            <w:pPr>
              <w:jc w:val="center"/>
              <w:rPr>
                <w:bCs/>
                <w:sz w:val="18"/>
                <w:szCs w:val="18"/>
              </w:rPr>
            </w:pPr>
          </w:p>
        </w:tc>
        <w:tc>
          <w:tcPr>
            <w:tcW w:w="399" w:type="pct"/>
            <w:gridSpan w:val="2"/>
            <w:tcBorders>
              <w:top w:val="single" w:sz="6" w:space="0" w:color="auto"/>
              <w:bottom w:val="single" w:sz="4"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tabs>
                <w:tab w:val="left" w:pos="6663"/>
              </w:tabs>
              <w:rPr>
                <w:bCs/>
                <w:i/>
                <w:sz w:val="18"/>
                <w:szCs w:val="18"/>
              </w:rPr>
            </w:pPr>
          </w:p>
        </w:tc>
        <w:tc>
          <w:tcPr>
            <w:tcW w:w="772"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rFonts w:ascii="Arial" w:hAnsi="Arial" w:cs="Arial"/>
                <w:sz w:val="18"/>
                <w:szCs w:val="18"/>
              </w:rPr>
            </w:pPr>
          </w:p>
        </w:tc>
        <w:tc>
          <w:tcPr>
            <w:tcW w:w="884"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bCs/>
                <w:sz w:val="18"/>
                <w:szCs w:val="18"/>
              </w:rPr>
            </w:pPr>
          </w:p>
        </w:tc>
        <w:tc>
          <w:tcPr>
            <w:tcW w:w="925" w:type="pct"/>
            <w:tcBorders>
              <w:top w:val="single" w:sz="6" w:space="0" w:color="auto"/>
              <w:bottom w:val="single" w:sz="4" w:space="0" w:color="auto"/>
            </w:tcBorders>
            <w:shd w:val="clear" w:color="auto" w:fill="auto"/>
          </w:tcPr>
          <w:p w:rsidR="003D50D5" w:rsidRPr="000463D6" w:rsidRDefault="003D50D5" w:rsidP="0038370D">
            <w:pPr>
              <w:rPr>
                <w:bCs/>
                <w:sz w:val="18"/>
                <w:szCs w:val="18"/>
              </w:rPr>
            </w:pPr>
          </w:p>
        </w:tc>
      </w:tr>
      <w:tr w:rsidR="003D50D5" w:rsidTr="00C07248">
        <w:tc>
          <w:tcPr>
            <w:tcW w:w="310" w:type="pct"/>
            <w:tcBorders>
              <w:top w:val="single" w:sz="6" w:space="0" w:color="auto"/>
              <w:bottom w:val="single" w:sz="4" w:space="0" w:color="auto"/>
            </w:tcBorders>
            <w:shd w:val="clear" w:color="auto" w:fill="auto"/>
            <w:tcMar>
              <w:top w:w="0" w:type="dxa"/>
              <w:bottom w:w="0" w:type="dxa"/>
            </w:tcMar>
          </w:tcPr>
          <w:p w:rsidR="003D50D5" w:rsidRPr="000463D6" w:rsidRDefault="003D50D5" w:rsidP="0038370D">
            <w:pPr>
              <w:jc w:val="center"/>
              <w:rPr>
                <w:bCs/>
                <w:sz w:val="18"/>
                <w:szCs w:val="18"/>
              </w:rPr>
            </w:pPr>
          </w:p>
        </w:tc>
        <w:tc>
          <w:tcPr>
            <w:tcW w:w="399" w:type="pct"/>
            <w:gridSpan w:val="2"/>
            <w:tcBorders>
              <w:top w:val="single" w:sz="6" w:space="0" w:color="auto"/>
              <w:bottom w:val="single" w:sz="4"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tabs>
                <w:tab w:val="left" w:pos="6663"/>
              </w:tabs>
              <w:rPr>
                <w:bCs/>
                <w:i/>
                <w:sz w:val="18"/>
                <w:szCs w:val="18"/>
              </w:rPr>
            </w:pPr>
          </w:p>
        </w:tc>
        <w:tc>
          <w:tcPr>
            <w:tcW w:w="772"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rFonts w:ascii="Arial" w:hAnsi="Arial" w:cs="Arial"/>
                <w:sz w:val="18"/>
                <w:szCs w:val="18"/>
              </w:rPr>
            </w:pPr>
          </w:p>
        </w:tc>
        <w:tc>
          <w:tcPr>
            <w:tcW w:w="884"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bCs/>
                <w:sz w:val="18"/>
                <w:szCs w:val="18"/>
              </w:rPr>
            </w:pPr>
          </w:p>
        </w:tc>
        <w:tc>
          <w:tcPr>
            <w:tcW w:w="925" w:type="pct"/>
            <w:tcBorders>
              <w:top w:val="single" w:sz="6" w:space="0" w:color="auto"/>
              <w:bottom w:val="single" w:sz="4" w:space="0" w:color="auto"/>
            </w:tcBorders>
            <w:shd w:val="clear" w:color="auto" w:fill="auto"/>
          </w:tcPr>
          <w:p w:rsidR="003D50D5" w:rsidRPr="000463D6" w:rsidRDefault="003D50D5" w:rsidP="0038370D">
            <w:pPr>
              <w:rPr>
                <w:bCs/>
                <w:sz w:val="18"/>
                <w:szCs w:val="18"/>
              </w:rPr>
            </w:pPr>
          </w:p>
        </w:tc>
      </w:tr>
      <w:tr w:rsidR="003D50D5" w:rsidTr="00C07248">
        <w:tc>
          <w:tcPr>
            <w:tcW w:w="310" w:type="pct"/>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jc w:val="center"/>
              <w:rPr>
                <w:bCs/>
                <w:sz w:val="18"/>
                <w:szCs w:val="18"/>
              </w:rPr>
            </w:pPr>
          </w:p>
        </w:tc>
        <w:tc>
          <w:tcPr>
            <w:tcW w:w="399" w:type="pct"/>
            <w:gridSpan w:val="2"/>
            <w:tcBorders>
              <w:top w:val="single" w:sz="4" w:space="0" w:color="auto"/>
              <w:bottom w:val="single" w:sz="6"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tabs>
                <w:tab w:val="left" w:pos="6663"/>
              </w:tabs>
              <w:rPr>
                <w:bCs/>
                <w:i/>
                <w:sz w:val="18"/>
                <w:szCs w:val="18"/>
              </w:rPr>
            </w:pPr>
          </w:p>
        </w:tc>
        <w:tc>
          <w:tcPr>
            <w:tcW w:w="772"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rPr>
                <w:rFonts w:ascii="Arial" w:hAnsi="Arial" w:cs="Arial"/>
                <w:sz w:val="18"/>
                <w:szCs w:val="18"/>
              </w:rPr>
            </w:pPr>
          </w:p>
        </w:tc>
        <w:tc>
          <w:tcPr>
            <w:tcW w:w="884"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rPr>
                <w:bCs/>
                <w:sz w:val="18"/>
                <w:szCs w:val="18"/>
              </w:rPr>
            </w:pPr>
          </w:p>
        </w:tc>
        <w:tc>
          <w:tcPr>
            <w:tcW w:w="925" w:type="pct"/>
            <w:tcBorders>
              <w:top w:val="single" w:sz="4" w:space="0" w:color="auto"/>
              <w:bottom w:val="single" w:sz="12" w:space="0" w:color="auto"/>
            </w:tcBorders>
            <w:shd w:val="clear" w:color="auto" w:fill="auto"/>
          </w:tcPr>
          <w:p w:rsidR="003D50D5" w:rsidRPr="000463D6" w:rsidRDefault="003D50D5" w:rsidP="0038370D">
            <w:pPr>
              <w:rPr>
                <w:bCs/>
                <w:sz w:val="18"/>
                <w:szCs w:val="18"/>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trHeight w:val="227"/>
        </w:trPr>
        <w:tc>
          <w:tcPr>
            <w:tcW w:w="709" w:type="pct"/>
            <w:gridSpan w:val="3"/>
            <w:vMerge w:val="restart"/>
            <w:tcBorders>
              <w:top w:val="single" w:sz="12" w:space="0" w:color="auto"/>
              <w:left w:val="single" w:sz="12" w:space="0" w:color="auto"/>
            </w:tcBorders>
            <w:shd w:val="clear" w:color="auto" w:fill="F2F2F2"/>
            <w:tcMar>
              <w:top w:w="0" w:type="dxa"/>
              <w:bottom w:w="0" w:type="dxa"/>
            </w:tcMar>
          </w:tcPr>
          <w:p w:rsidR="003D50D5" w:rsidRPr="008728DF" w:rsidRDefault="003D50D5" w:rsidP="0038370D">
            <w:pPr>
              <w:rPr>
                <w:b/>
                <w:bCs/>
              </w:rPr>
            </w:pPr>
            <w:r w:rsidRPr="008728DF">
              <w:rPr>
                <w:b/>
              </w:rPr>
              <w:t>Decision of the STD’s WG:</w:t>
            </w:r>
          </w:p>
        </w:tc>
        <w:tc>
          <w:tcPr>
            <w:tcW w:w="391" w:type="pct"/>
            <w:vMerge w:val="restart"/>
            <w:tcBorders>
              <w:top w:val="single" w:sz="6" w:space="0" w:color="auto"/>
              <w:bottom w:val="single" w:sz="6" w:space="0" w:color="auto"/>
            </w:tcBorders>
            <w:shd w:val="clear" w:color="auto" w:fill="F2F2F2" w:themeFill="background1" w:themeFillShade="F2"/>
            <w:tcMar>
              <w:top w:w="0" w:type="dxa"/>
              <w:bottom w:w="0" w:type="dxa"/>
            </w:tcMar>
          </w:tcPr>
          <w:p w:rsidR="003D50D5" w:rsidRPr="008B67FB" w:rsidRDefault="003D50D5" w:rsidP="0038370D">
            <w:pPr>
              <w:keepLines/>
              <w:jc w:val="center"/>
              <w:rPr>
                <w:bCs/>
              </w:rPr>
            </w:pPr>
            <w:r w:rsidRPr="008B67FB">
              <w:rPr>
                <w:bCs/>
              </w:rPr>
              <w:t>Accepted</w:t>
            </w:r>
          </w:p>
          <w:p w:rsidR="003D50D5" w:rsidRPr="008B67FB" w:rsidRDefault="003D50D5" w:rsidP="0038370D">
            <w:pPr>
              <w:keepLines/>
              <w:jc w:val="center"/>
              <w:rPr>
                <w:bCs/>
              </w:rPr>
            </w:pPr>
            <w:r w:rsidRPr="008B67FB">
              <w:rPr>
                <w:bCs/>
              </w:rPr>
              <w:t>Refused</w:t>
            </w:r>
          </w:p>
          <w:p w:rsidR="003D50D5" w:rsidRPr="008B67FB" w:rsidRDefault="003D50D5" w:rsidP="0038370D">
            <w:pPr>
              <w:pStyle w:val="ISOClause"/>
              <w:spacing w:before="60" w:after="60" w:line="240" w:lineRule="auto"/>
              <w:rPr>
                <w:rFonts w:ascii="Times New Roman" w:hAnsi="Times New Roman"/>
                <w:bCs/>
                <w:sz w:val="20"/>
              </w:rPr>
            </w:pPr>
            <w:r w:rsidRPr="008B67FB">
              <w:rPr>
                <w:rFonts w:ascii="Times New Roman" w:hAnsi="Times New Roman"/>
                <w:bCs/>
                <w:sz w:val="20"/>
              </w:rPr>
              <w:t>Postponed</w:t>
            </w:r>
          </w:p>
        </w:tc>
        <w:tc>
          <w:tcPr>
            <w:tcW w:w="1319" w:type="pct"/>
            <w:vMerge w:val="restart"/>
            <w:tcBorders>
              <w:top w:val="single" w:sz="12" w:space="0" w:color="auto"/>
            </w:tcBorders>
            <w:shd w:val="clear" w:color="auto" w:fill="F2F2F2"/>
          </w:tcPr>
          <w:p w:rsidR="003D50D5" w:rsidRPr="008728DF" w:rsidRDefault="003D50D5" w:rsidP="0038370D">
            <w:pPr>
              <w:keepLines/>
              <w:tabs>
                <w:tab w:val="left" w:pos="6663"/>
              </w:tabs>
              <w:jc w:val="center"/>
              <w:rPr>
                <w:bCs/>
              </w:rPr>
            </w:pPr>
            <w:r w:rsidRPr="000637E7">
              <w:rPr>
                <w:bCs/>
              </w:rPr>
              <w:t>Additional comments</w:t>
            </w:r>
          </w:p>
        </w:tc>
        <w:tc>
          <w:tcPr>
            <w:tcW w:w="772"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r w:rsidRPr="008728DF">
              <w:rPr>
                <w:bCs/>
              </w:rPr>
              <w:t>Proposed transition regulation</w:t>
            </w:r>
          </w:p>
        </w:tc>
        <w:tc>
          <w:tcPr>
            <w:tcW w:w="884" w:type="pct"/>
            <w:gridSpan w:val="2"/>
            <w:tcBorders>
              <w:top w:val="single" w:sz="12" w:space="0" w:color="auto"/>
              <w:left w:val="single" w:sz="6" w:space="0" w:color="auto"/>
              <w:bottom w:val="single" w:sz="6" w:space="0" w:color="auto"/>
              <w:right w:val="single" w:sz="6" w:space="0" w:color="auto"/>
            </w:tcBorders>
            <w:shd w:val="clear" w:color="auto" w:fill="F2F2F2"/>
          </w:tcPr>
          <w:p w:rsidR="003D50D5" w:rsidRPr="002212B1" w:rsidRDefault="003D50D5" w:rsidP="0038370D">
            <w:pPr>
              <w:keepLines/>
              <w:jc w:val="center"/>
              <w:rPr>
                <w:bCs/>
              </w:rPr>
            </w:pPr>
            <w:r w:rsidRPr="002212B1">
              <w:rPr>
                <w:bCs/>
              </w:rPr>
              <w:t>Applicable for new type approvals or for renewals</w:t>
            </w:r>
          </w:p>
        </w:tc>
        <w:tc>
          <w:tcPr>
            <w:tcW w:w="925" w:type="pct"/>
            <w:tcBorders>
              <w:top w:val="single" w:sz="12" w:space="0" w:color="auto"/>
              <w:left w:val="single" w:sz="6" w:space="0" w:color="auto"/>
              <w:bottom w:val="single" w:sz="6" w:space="0" w:color="auto"/>
              <w:right w:val="single" w:sz="12" w:space="0" w:color="auto"/>
            </w:tcBorders>
            <w:shd w:val="clear" w:color="auto" w:fill="F2F2F2"/>
          </w:tcPr>
          <w:p w:rsidR="003D50D5" w:rsidRPr="002212B1" w:rsidRDefault="003D50D5" w:rsidP="0038370D">
            <w:pPr>
              <w:keepLines/>
              <w:tabs>
                <w:tab w:val="left" w:pos="6663"/>
              </w:tabs>
              <w:rPr>
                <w:bCs/>
              </w:rPr>
            </w:pPr>
            <w:r w:rsidRPr="002212B1">
              <w:rPr>
                <w:bCs/>
              </w:rPr>
              <w:t>Latest date for withdrawal of existing type approvals</w:t>
            </w: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trHeight w:val="227"/>
        </w:trPr>
        <w:tc>
          <w:tcPr>
            <w:tcW w:w="709" w:type="pct"/>
            <w:gridSpan w:val="3"/>
            <w:vMerge/>
            <w:tcBorders>
              <w:left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shd w:val="clear" w:color="auto" w:fill="F2F2F2" w:themeFill="background1" w:themeFillShade="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p>
        </w:tc>
        <w:tc>
          <w:tcPr>
            <w:tcW w:w="884" w:type="pct"/>
            <w:gridSpan w:val="2"/>
            <w:tcBorders>
              <w:top w:val="single" w:sz="6" w:space="0" w:color="auto"/>
              <w:left w:val="single" w:sz="6" w:space="0" w:color="auto"/>
              <w:bottom w:val="single" w:sz="6" w:space="0" w:color="auto"/>
              <w:right w:val="single" w:sz="6" w:space="0" w:color="auto"/>
            </w:tcBorders>
            <w:shd w:val="clear" w:color="auto" w:fill="F2F2F2"/>
          </w:tcPr>
          <w:p w:rsidR="003D50D5" w:rsidRPr="00F0176C" w:rsidRDefault="003D50D5" w:rsidP="0038370D">
            <w:pPr>
              <w:suppressAutoHyphens w:val="0"/>
              <w:spacing w:line="240" w:lineRule="auto"/>
              <w:jc w:val="center"/>
              <w:rPr>
                <w:bCs/>
              </w:rPr>
            </w:pPr>
          </w:p>
        </w:tc>
        <w:tc>
          <w:tcPr>
            <w:tcW w:w="925" w:type="pct"/>
            <w:tcBorders>
              <w:top w:val="single" w:sz="6" w:space="0" w:color="auto"/>
              <w:left w:val="single" w:sz="6" w:space="0" w:color="auto"/>
              <w:bottom w:val="single" w:sz="6" w:space="0" w:color="auto"/>
              <w:right w:val="single" w:sz="12" w:space="0" w:color="auto"/>
            </w:tcBorders>
            <w:shd w:val="clear" w:color="auto" w:fill="F2F2F2"/>
          </w:tcPr>
          <w:p w:rsidR="003D50D5" w:rsidRPr="009A04C5" w:rsidRDefault="003D50D5" w:rsidP="0038370D">
            <w:pPr>
              <w:suppressAutoHyphens w:val="0"/>
              <w:spacing w:line="240" w:lineRule="auto"/>
              <w:jc w:val="center"/>
              <w:rPr>
                <w:bCs/>
                <w:highlight w:val="yellow"/>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trHeight w:val="227"/>
        </w:trPr>
        <w:tc>
          <w:tcPr>
            <w:tcW w:w="709" w:type="pct"/>
            <w:gridSpan w:val="3"/>
            <w:vMerge/>
            <w:tcBorders>
              <w:left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shd w:val="clear" w:color="auto" w:fill="F2F2F2" w:themeFill="background1" w:themeFillShade="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p>
        </w:tc>
        <w:tc>
          <w:tcPr>
            <w:tcW w:w="884" w:type="pct"/>
            <w:gridSpan w:val="2"/>
            <w:tcBorders>
              <w:top w:val="single" w:sz="6" w:space="0" w:color="auto"/>
              <w:left w:val="single" w:sz="6" w:space="0" w:color="auto"/>
              <w:bottom w:val="single" w:sz="6" w:space="0" w:color="auto"/>
              <w:right w:val="single" w:sz="6" w:space="0" w:color="auto"/>
            </w:tcBorders>
            <w:shd w:val="clear" w:color="auto" w:fill="F2F2F2"/>
          </w:tcPr>
          <w:p w:rsidR="003D50D5" w:rsidRPr="00F0176C" w:rsidRDefault="003D50D5" w:rsidP="0038370D">
            <w:pPr>
              <w:keepNext/>
              <w:ind w:hanging="22"/>
              <w:jc w:val="center"/>
              <w:rPr>
                <w:bCs/>
              </w:rPr>
            </w:pPr>
          </w:p>
        </w:tc>
        <w:tc>
          <w:tcPr>
            <w:tcW w:w="925" w:type="pct"/>
            <w:tcBorders>
              <w:top w:val="single" w:sz="6" w:space="0" w:color="auto"/>
              <w:left w:val="single" w:sz="6" w:space="0" w:color="auto"/>
              <w:bottom w:val="single" w:sz="6" w:space="0" w:color="auto"/>
              <w:right w:val="single" w:sz="12" w:space="0" w:color="auto"/>
            </w:tcBorders>
            <w:shd w:val="clear" w:color="auto" w:fill="F2F2F2"/>
          </w:tcPr>
          <w:p w:rsidR="003D50D5" w:rsidRPr="009A04C5" w:rsidRDefault="003D50D5" w:rsidP="0038370D">
            <w:pPr>
              <w:keepNext/>
              <w:ind w:hanging="22"/>
              <w:jc w:val="center"/>
              <w:rPr>
                <w:bCs/>
                <w:highlight w:val="yellow"/>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trHeight w:val="227"/>
        </w:trPr>
        <w:tc>
          <w:tcPr>
            <w:tcW w:w="709" w:type="pct"/>
            <w:gridSpan w:val="3"/>
            <w:vMerge/>
            <w:tcBorders>
              <w:left w:val="single" w:sz="12" w:space="0" w:color="auto"/>
              <w:bottom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tcBorders>
              <w:bottom w:val="single" w:sz="12" w:space="0" w:color="auto"/>
            </w:tcBorders>
            <w:shd w:val="clear" w:color="auto" w:fill="F2F2F2" w:themeFill="background1" w:themeFillShade="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tcBorders>
              <w:bottom w:val="single" w:sz="12" w:space="0" w:color="auto"/>
            </w:tcBorders>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D50D5" w:rsidRPr="00DC518F" w:rsidRDefault="003D50D5" w:rsidP="0038370D">
            <w:pPr>
              <w:jc w:val="center"/>
              <w:rPr>
                <w:bCs/>
              </w:rPr>
            </w:pPr>
          </w:p>
        </w:tc>
        <w:tc>
          <w:tcPr>
            <w:tcW w:w="884" w:type="pct"/>
            <w:gridSpan w:val="2"/>
            <w:tcBorders>
              <w:top w:val="single" w:sz="6" w:space="0" w:color="auto"/>
              <w:left w:val="single" w:sz="6" w:space="0" w:color="auto"/>
              <w:bottom w:val="single" w:sz="12" w:space="0" w:color="auto"/>
              <w:right w:val="single" w:sz="6" w:space="0" w:color="auto"/>
            </w:tcBorders>
            <w:shd w:val="clear" w:color="auto" w:fill="F2F2F2"/>
          </w:tcPr>
          <w:p w:rsidR="003D50D5" w:rsidRPr="008728DF" w:rsidRDefault="003D50D5" w:rsidP="0038370D">
            <w:pPr>
              <w:keepLines/>
              <w:jc w:val="center"/>
              <w:rPr>
                <w:bCs/>
              </w:rPr>
            </w:pPr>
          </w:p>
        </w:tc>
        <w:tc>
          <w:tcPr>
            <w:tcW w:w="925" w:type="pct"/>
            <w:tcBorders>
              <w:top w:val="single" w:sz="6" w:space="0" w:color="auto"/>
              <w:left w:val="single" w:sz="6" w:space="0" w:color="auto"/>
              <w:bottom w:val="single" w:sz="12" w:space="0" w:color="auto"/>
              <w:right w:val="single" w:sz="12" w:space="0" w:color="auto"/>
            </w:tcBorders>
            <w:shd w:val="clear" w:color="auto" w:fill="F2F2F2"/>
          </w:tcPr>
          <w:p w:rsidR="003D50D5" w:rsidRPr="002212B1" w:rsidRDefault="003D50D5" w:rsidP="0038370D">
            <w:pPr>
              <w:keepLines/>
              <w:tabs>
                <w:tab w:val="left" w:pos="6663"/>
              </w:tabs>
              <w:jc w:val="center"/>
              <w:rPr>
                <w:bCs/>
              </w:rPr>
            </w:pPr>
          </w:p>
        </w:tc>
      </w:tr>
    </w:tbl>
    <w:p w:rsidR="003D50D5" w:rsidRDefault="003D50D5" w:rsidP="00684986">
      <w:pPr>
        <w:suppressAutoHyphens w:val="0"/>
        <w:spacing w:before="120" w:after="60"/>
      </w:pPr>
      <w:r>
        <w:br w:type="page"/>
      </w:r>
      <w:r>
        <w:lastRenderedPageBreak/>
        <w:t>Dispa</w:t>
      </w:r>
      <w:bookmarkStart w:id="0" w:name="_GoBack"/>
      <w:bookmarkEnd w:id="0"/>
      <w:r>
        <w:t>tch 2</w:t>
      </w:r>
    </w:p>
    <w:tbl>
      <w:tblPr>
        <w:tblW w:w="4949" w:type="pct"/>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12"/>
        <w:gridCol w:w="907"/>
        <w:gridCol w:w="111"/>
        <w:gridCol w:w="1005"/>
        <w:gridCol w:w="3390"/>
        <w:gridCol w:w="54"/>
        <w:gridCol w:w="1930"/>
        <w:gridCol w:w="23"/>
        <w:gridCol w:w="2249"/>
        <w:gridCol w:w="2370"/>
      </w:tblGrid>
      <w:tr w:rsidR="003D50D5" w:rsidRPr="008728DF" w:rsidTr="00C07248">
        <w:trPr>
          <w:cantSplit/>
          <w:trHeight w:val="353"/>
        </w:trPr>
        <w:tc>
          <w:tcPr>
            <w:tcW w:w="669" w:type="pct"/>
            <w:gridSpan w:val="2"/>
            <w:tcBorders>
              <w:top w:val="single" w:sz="12" w:space="0" w:color="auto"/>
              <w:bottom w:val="single" w:sz="8" w:space="0" w:color="auto"/>
            </w:tcBorders>
            <w:shd w:val="clear" w:color="auto" w:fill="F3F3F3"/>
            <w:tcMar>
              <w:top w:w="28" w:type="dxa"/>
              <w:bottom w:w="28" w:type="dxa"/>
            </w:tcMar>
          </w:tcPr>
          <w:p w:rsidR="003D50D5" w:rsidRPr="005703F3" w:rsidRDefault="003D50D5" w:rsidP="0038370D">
            <w:pPr>
              <w:keepNext/>
              <w:jc w:val="center"/>
              <w:rPr>
                <w:b/>
                <w:iCs/>
                <w:lang w:val="es-ES"/>
              </w:rPr>
            </w:pPr>
            <w:r w:rsidRPr="005703F3">
              <w:rPr>
                <w:b/>
                <w:iCs/>
                <w:lang w:val="es-ES"/>
              </w:rPr>
              <w:t>EN ISO 10297_2014 Fpr</w:t>
            </w:r>
            <w:r>
              <w:rPr>
                <w:b/>
                <w:iCs/>
                <w:lang w:val="es-ES"/>
              </w:rPr>
              <w:t xml:space="preserve"> </w:t>
            </w:r>
            <w:r w:rsidRPr="005703F3">
              <w:rPr>
                <w:b/>
                <w:iCs/>
                <w:lang w:val="es-ES"/>
              </w:rPr>
              <w:t xml:space="preserve">A1 </w:t>
            </w:r>
          </w:p>
        </w:tc>
        <w:tc>
          <w:tcPr>
            <w:tcW w:w="1774" w:type="pct"/>
            <w:gridSpan w:val="4"/>
            <w:vMerge w:val="restart"/>
            <w:tcBorders>
              <w:top w:val="single" w:sz="12" w:space="0" w:color="auto"/>
            </w:tcBorders>
            <w:shd w:val="clear" w:color="auto" w:fill="F3F3F3"/>
            <w:tcMar>
              <w:top w:w="28" w:type="dxa"/>
              <w:bottom w:w="28" w:type="dxa"/>
            </w:tcMar>
          </w:tcPr>
          <w:p w:rsidR="003D50D5" w:rsidRPr="005703F3" w:rsidRDefault="003D50D5" w:rsidP="0038370D">
            <w:pPr>
              <w:keepNext/>
              <w:jc w:val="center"/>
              <w:rPr>
                <w:b/>
                <w:iCs/>
              </w:rPr>
            </w:pPr>
            <w:r w:rsidRPr="005703F3">
              <w:rPr>
                <w:b/>
                <w:iCs/>
              </w:rPr>
              <w:t>Gas cylinders - Cylinder valves - Specification and type testing (ISO 10297:2014/FDAM 1:2016)</w:t>
            </w:r>
          </w:p>
        </w:tc>
        <w:tc>
          <w:tcPr>
            <w:tcW w:w="760"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keepNext/>
              <w:spacing w:before="0" w:after="0"/>
              <w:rPr>
                <w:bCs/>
                <w:smallCaps w:val="0"/>
                <w:sz w:val="20"/>
              </w:rPr>
            </w:pPr>
            <w:r w:rsidRPr="005703F3">
              <w:rPr>
                <w:bCs/>
                <w:smallCaps w:val="0"/>
                <w:sz w:val="20"/>
              </w:rPr>
              <w:t>Where to refer in RID/ADR</w:t>
            </w:r>
          </w:p>
          <w:p w:rsidR="003D50D5" w:rsidRPr="005703F3" w:rsidRDefault="003D50D5" w:rsidP="0038370D">
            <w:pPr>
              <w:keepNext/>
              <w:jc w:val="center"/>
            </w:pPr>
          </w:p>
        </w:tc>
        <w:tc>
          <w:tcPr>
            <w:tcW w:w="1797" w:type="pct"/>
            <w:gridSpan w:val="2"/>
            <w:vMerge w:val="restart"/>
            <w:tcBorders>
              <w:top w:val="single" w:sz="12" w:space="0" w:color="auto"/>
            </w:tcBorders>
            <w:shd w:val="clear" w:color="auto" w:fill="F3F3F3"/>
            <w:tcMar>
              <w:top w:w="28" w:type="dxa"/>
              <w:bottom w:w="28" w:type="dxa"/>
            </w:tcMar>
          </w:tcPr>
          <w:p w:rsidR="003D50D5" w:rsidRPr="005703F3" w:rsidRDefault="003D50D5" w:rsidP="0038370D">
            <w:pPr>
              <w:pStyle w:val="NoteHead"/>
              <w:keepNext/>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rsidR="003D50D5" w:rsidRPr="005703F3" w:rsidRDefault="003D50D5" w:rsidP="0038370D">
            <w:pPr>
              <w:keepNext/>
              <w:jc w:val="center"/>
              <w:rPr>
                <w:rFonts w:ascii="(Asiatische Schriftart verwende" w:hAnsi="(Asiatische Schriftart verwende"/>
              </w:rPr>
            </w:pPr>
          </w:p>
        </w:tc>
      </w:tr>
      <w:tr w:rsidR="003D50D5" w:rsidRPr="008728DF" w:rsidTr="00C07248">
        <w:trPr>
          <w:cantSplit/>
          <w:trHeight w:val="352"/>
        </w:trPr>
        <w:tc>
          <w:tcPr>
            <w:tcW w:w="669" w:type="pct"/>
            <w:gridSpan w:val="2"/>
            <w:tcBorders>
              <w:top w:val="single" w:sz="8" w:space="0" w:color="auto"/>
              <w:bottom w:val="single" w:sz="6" w:space="0" w:color="auto"/>
            </w:tcBorders>
            <w:shd w:val="clear" w:color="auto" w:fill="F3F3F3"/>
            <w:tcMar>
              <w:top w:w="28" w:type="dxa"/>
              <w:bottom w:w="28" w:type="dxa"/>
            </w:tcMar>
          </w:tcPr>
          <w:p w:rsidR="003D50D5" w:rsidRPr="008728DF" w:rsidRDefault="003D50D5" w:rsidP="0038370D">
            <w:pPr>
              <w:jc w:val="center"/>
              <w:rPr>
                <w:spacing w:val="-3"/>
              </w:rPr>
            </w:pPr>
            <w:r>
              <w:rPr>
                <w:spacing w:val="-3"/>
              </w:rPr>
              <w:t>WI 00023190</w:t>
            </w:r>
          </w:p>
        </w:tc>
        <w:tc>
          <w:tcPr>
            <w:tcW w:w="1774" w:type="pct"/>
            <w:gridSpan w:val="4"/>
            <w:vMerge/>
            <w:tcBorders>
              <w:bottom w:val="single" w:sz="6" w:space="0" w:color="auto"/>
            </w:tcBorders>
            <w:shd w:val="clear" w:color="auto" w:fill="F3F3F3"/>
            <w:tcMar>
              <w:top w:w="28" w:type="dxa"/>
              <w:bottom w:w="28" w:type="dxa"/>
            </w:tcMar>
          </w:tcPr>
          <w:p w:rsidR="003D50D5" w:rsidRPr="008728DF" w:rsidRDefault="003D50D5" w:rsidP="0038370D">
            <w:pPr>
              <w:jc w:val="center"/>
              <w:rPr>
                <w:b/>
                <w:spacing w:val="-3"/>
              </w:rPr>
            </w:pPr>
          </w:p>
        </w:tc>
        <w:tc>
          <w:tcPr>
            <w:tcW w:w="760"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c>
          <w:tcPr>
            <w:tcW w:w="1797" w:type="pct"/>
            <w:gridSpan w:val="2"/>
            <w:vMerge/>
            <w:tcBorders>
              <w:bottom w:val="single" w:sz="6" w:space="0" w:color="auto"/>
            </w:tcBorders>
            <w:shd w:val="clear" w:color="auto" w:fill="F3F3F3"/>
            <w:tcMar>
              <w:top w:w="28" w:type="dxa"/>
              <w:bottom w:w="28" w:type="dxa"/>
            </w:tcMar>
          </w:tcPr>
          <w:p w:rsidR="003D50D5" w:rsidRPr="008728DF" w:rsidRDefault="003D50D5" w:rsidP="0038370D">
            <w:pPr>
              <w:pStyle w:val="NoteHead"/>
              <w:spacing w:before="0" w:after="0"/>
              <w:rPr>
                <w:bCs/>
                <w:smallCaps w:val="0"/>
                <w:sz w:val="20"/>
              </w:rPr>
            </w:pPr>
          </w:p>
        </w:tc>
      </w:tr>
      <w:tr w:rsidR="003D50D5" w:rsidRPr="008728DF" w:rsidTr="00C07248">
        <w:trPr>
          <w:cantSplit/>
        </w:trPr>
        <w:tc>
          <w:tcPr>
            <w:tcW w:w="5000" w:type="pct"/>
            <w:gridSpan w:val="10"/>
            <w:tcBorders>
              <w:top w:val="single" w:sz="6" w:space="0" w:color="auto"/>
            </w:tcBorders>
            <w:shd w:val="clear" w:color="auto" w:fill="auto"/>
          </w:tcPr>
          <w:p w:rsidR="003D50D5" w:rsidRPr="00100F00" w:rsidRDefault="003D50D5" w:rsidP="0038370D">
            <w:pPr>
              <w:tabs>
                <w:tab w:val="num" w:pos="1134"/>
              </w:tabs>
              <w:jc w:val="both"/>
              <w:rPr>
                <w:rFonts w:eastAsia="MS Mincho"/>
                <w:i/>
                <w:highlight w:val="yellow"/>
                <w:lang w:val="en-US" w:eastAsia="ja-JP"/>
              </w:rPr>
            </w:pPr>
            <w:r>
              <w:t>A</w:t>
            </w:r>
            <w:r w:rsidRPr="00DC6B00">
              <w:t>ssessment by CEN Consultant p</w:t>
            </w:r>
            <w:r>
              <w:t>ending</w:t>
            </w:r>
            <w:r w:rsidRPr="00100F00">
              <w:t xml:space="preserve"> </w:t>
            </w:r>
          </w:p>
        </w:tc>
      </w:tr>
      <w:tr w:rsidR="003D50D5" w:rsidRPr="008728DF" w:rsidTr="00C07248">
        <w:trPr>
          <w:cantSplit/>
        </w:trPr>
        <w:tc>
          <w:tcPr>
            <w:tcW w:w="5000" w:type="pct"/>
            <w:gridSpan w:val="10"/>
            <w:tcBorders>
              <w:top w:val="single" w:sz="6" w:space="0" w:color="auto"/>
            </w:tcBorders>
            <w:shd w:val="clear" w:color="auto" w:fill="auto"/>
          </w:tcPr>
          <w:p w:rsidR="003D50D5" w:rsidRDefault="003D50D5" w:rsidP="0038370D">
            <w:r>
              <w:t xml:space="preserve">Std version </w:t>
            </w:r>
            <w:r w:rsidRPr="00BB236F">
              <w:t>discussed meeting 1</w:t>
            </w:r>
            <w:r>
              <w:t>7</w:t>
            </w:r>
            <w:r w:rsidRPr="00BB236F">
              <w:t>-</w:t>
            </w:r>
            <w:r>
              <w:t xml:space="preserve"> 21</w:t>
            </w:r>
            <w:r w:rsidRPr="00BB236F">
              <w:t xml:space="preserve"> March 201</w:t>
            </w:r>
            <w:r>
              <w:t>4</w:t>
            </w:r>
          </w:p>
        </w:tc>
      </w:tr>
      <w:tr w:rsidR="003D50D5" w:rsidRPr="008728DF" w:rsidTr="00C07248">
        <w:trPr>
          <w:cantSplit/>
        </w:trPr>
        <w:tc>
          <w:tcPr>
            <w:tcW w:w="5000" w:type="pct"/>
            <w:gridSpan w:val="10"/>
            <w:shd w:val="clear" w:color="auto" w:fill="auto"/>
          </w:tcPr>
          <w:p w:rsidR="003D50D5" w:rsidRPr="008728DF" w:rsidRDefault="003D50D5" w:rsidP="0038370D">
            <w:r w:rsidRPr="008728DF">
              <w:rPr>
                <w:b/>
                <w:iCs/>
              </w:rPr>
              <w:t>Comments from members of the Joint Meeting</w:t>
            </w:r>
            <w:r w:rsidRPr="008728DF">
              <w:rPr>
                <w:b/>
              </w:rPr>
              <w:t>:</w:t>
            </w:r>
          </w:p>
        </w:tc>
      </w:tr>
      <w:tr w:rsidR="003D50D5" w:rsidRPr="008728DF" w:rsidTr="00C07248">
        <w:trPr>
          <w:cantSplit/>
        </w:trPr>
        <w:tc>
          <w:tcPr>
            <w:tcW w:w="316" w:type="pct"/>
            <w:shd w:val="clear" w:color="auto" w:fill="auto"/>
            <w:tcMar>
              <w:top w:w="57" w:type="dxa"/>
              <w:bottom w:w="57" w:type="dxa"/>
            </w:tcMar>
          </w:tcPr>
          <w:p w:rsidR="003D50D5" w:rsidRPr="008728DF" w:rsidRDefault="003D50D5" w:rsidP="0038370D">
            <w:pPr>
              <w:jc w:val="center"/>
            </w:pPr>
            <w:r w:rsidRPr="008728DF">
              <w:t>Country</w:t>
            </w:r>
          </w:p>
        </w:tc>
        <w:tc>
          <w:tcPr>
            <w:tcW w:w="396" w:type="pct"/>
            <w:gridSpan w:val="2"/>
            <w:shd w:val="clear" w:color="auto" w:fill="auto"/>
            <w:tcMar>
              <w:top w:w="57" w:type="dxa"/>
              <w:bottom w:w="57" w:type="dxa"/>
            </w:tcMar>
          </w:tcPr>
          <w:p w:rsidR="003D50D5" w:rsidRPr="008728DF" w:rsidRDefault="003D50D5" w:rsidP="0038370D">
            <w:pPr>
              <w:jc w:val="center"/>
            </w:pPr>
            <w:r w:rsidRPr="008728DF">
              <w:t>Clause No.</w:t>
            </w:r>
          </w:p>
        </w:tc>
        <w:tc>
          <w:tcPr>
            <w:tcW w:w="1710" w:type="pct"/>
            <w:gridSpan w:val="2"/>
            <w:shd w:val="clear" w:color="auto" w:fill="auto"/>
            <w:tcMar>
              <w:top w:w="57" w:type="dxa"/>
              <w:bottom w:w="57" w:type="dxa"/>
            </w:tcMar>
          </w:tcPr>
          <w:p w:rsidR="003D50D5" w:rsidRPr="008728DF" w:rsidRDefault="003D50D5" w:rsidP="0038370D">
            <w:pPr>
              <w:jc w:val="center"/>
            </w:pPr>
            <w:r w:rsidRPr="008728DF">
              <w:t xml:space="preserve">Comment (justification for change) </w:t>
            </w:r>
          </w:p>
        </w:tc>
        <w:tc>
          <w:tcPr>
            <w:tcW w:w="772" w:type="pct"/>
            <w:gridSpan w:val="2"/>
            <w:shd w:val="clear" w:color="auto" w:fill="auto"/>
            <w:tcMar>
              <w:top w:w="57" w:type="dxa"/>
              <w:bottom w:w="57" w:type="dxa"/>
            </w:tcMar>
          </w:tcPr>
          <w:p w:rsidR="003D50D5" w:rsidRPr="008728DF" w:rsidRDefault="003D50D5" w:rsidP="0038370D">
            <w:pPr>
              <w:jc w:val="center"/>
            </w:pPr>
            <w:r w:rsidRPr="008728DF">
              <w:t xml:space="preserve">Proposed change </w:t>
            </w:r>
          </w:p>
        </w:tc>
        <w:tc>
          <w:tcPr>
            <w:tcW w:w="884" w:type="pct"/>
            <w:gridSpan w:val="2"/>
            <w:shd w:val="clear" w:color="auto" w:fill="auto"/>
            <w:tcMar>
              <w:top w:w="57" w:type="dxa"/>
              <w:bottom w:w="57" w:type="dxa"/>
            </w:tcMar>
          </w:tcPr>
          <w:p w:rsidR="003D50D5" w:rsidRPr="008728DF" w:rsidRDefault="003D50D5" w:rsidP="0038370D">
            <w:pPr>
              <w:jc w:val="center"/>
            </w:pPr>
            <w:r w:rsidRPr="008728DF">
              <w:t xml:space="preserve">Comment from </w:t>
            </w:r>
            <w:r>
              <w:t>CEN Consultant</w:t>
            </w:r>
          </w:p>
        </w:tc>
        <w:tc>
          <w:tcPr>
            <w:tcW w:w="922" w:type="pct"/>
            <w:shd w:val="clear" w:color="auto" w:fill="auto"/>
          </w:tcPr>
          <w:p w:rsidR="003D50D5" w:rsidRPr="008728DF" w:rsidRDefault="003D50D5" w:rsidP="0038370D">
            <w:pPr>
              <w:jc w:val="center"/>
            </w:pPr>
            <w:r w:rsidRPr="008728DF">
              <w:t>Comment from WG Standards</w:t>
            </w:r>
          </w:p>
        </w:tc>
      </w:tr>
      <w:tr w:rsidR="003D50D5" w:rsidTr="00C07248">
        <w:trPr>
          <w:cantSplit/>
        </w:trPr>
        <w:tc>
          <w:tcPr>
            <w:tcW w:w="316" w:type="pct"/>
            <w:tcBorders>
              <w:top w:val="single" w:sz="6" w:space="0" w:color="auto"/>
              <w:bottom w:val="single" w:sz="4" w:space="0" w:color="auto"/>
            </w:tcBorders>
            <w:shd w:val="clear" w:color="auto" w:fill="auto"/>
            <w:tcMar>
              <w:top w:w="0" w:type="dxa"/>
              <w:bottom w:w="0" w:type="dxa"/>
            </w:tcMar>
          </w:tcPr>
          <w:p w:rsidR="003D50D5" w:rsidRPr="000463D6" w:rsidRDefault="003D50D5" w:rsidP="0038370D">
            <w:pPr>
              <w:jc w:val="center"/>
              <w:rPr>
                <w:bCs/>
                <w:sz w:val="18"/>
                <w:szCs w:val="18"/>
              </w:rPr>
            </w:pPr>
          </w:p>
        </w:tc>
        <w:tc>
          <w:tcPr>
            <w:tcW w:w="396" w:type="pct"/>
            <w:gridSpan w:val="2"/>
            <w:tcBorders>
              <w:top w:val="single" w:sz="6" w:space="0" w:color="auto"/>
              <w:bottom w:val="single" w:sz="4"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tabs>
                <w:tab w:val="left" w:pos="6663"/>
              </w:tabs>
              <w:rPr>
                <w:bCs/>
                <w:i/>
                <w:sz w:val="18"/>
                <w:szCs w:val="18"/>
              </w:rPr>
            </w:pPr>
          </w:p>
        </w:tc>
        <w:tc>
          <w:tcPr>
            <w:tcW w:w="772"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rFonts w:ascii="Arial" w:hAnsi="Arial" w:cs="Arial"/>
                <w:sz w:val="18"/>
                <w:szCs w:val="18"/>
              </w:rPr>
            </w:pPr>
          </w:p>
        </w:tc>
        <w:tc>
          <w:tcPr>
            <w:tcW w:w="884" w:type="pct"/>
            <w:gridSpan w:val="2"/>
            <w:tcBorders>
              <w:top w:val="single" w:sz="6" w:space="0" w:color="auto"/>
              <w:bottom w:val="single" w:sz="4" w:space="0" w:color="auto"/>
            </w:tcBorders>
            <w:shd w:val="clear" w:color="auto" w:fill="auto"/>
            <w:tcMar>
              <w:top w:w="0" w:type="dxa"/>
              <w:bottom w:w="0" w:type="dxa"/>
            </w:tcMar>
          </w:tcPr>
          <w:p w:rsidR="003D50D5" w:rsidRPr="000463D6" w:rsidRDefault="003D50D5" w:rsidP="0038370D">
            <w:pPr>
              <w:rPr>
                <w:bCs/>
                <w:sz w:val="18"/>
                <w:szCs w:val="18"/>
              </w:rPr>
            </w:pPr>
          </w:p>
        </w:tc>
        <w:tc>
          <w:tcPr>
            <w:tcW w:w="922" w:type="pct"/>
            <w:tcBorders>
              <w:top w:val="single" w:sz="6" w:space="0" w:color="auto"/>
              <w:bottom w:val="single" w:sz="4" w:space="0" w:color="auto"/>
            </w:tcBorders>
            <w:shd w:val="clear" w:color="auto" w:fill="auto"/>
          </w:tcPr>
          <w:p w:rsidR="003D50D5" w:rsidRPr="000463D6" w:rsidRDefault="003D50D5" w:rsidP="0038370D">
            <w:pPr>
              <w:rPr>
                <w:bCs/>
                <w:sz w:val="18"/>
                <w:szCs w:val="18"/>
              </w:rPr>
            </w:pPr>
          </w:p>
        </w:tc>
      </w:tr>
      <w:tr w:rsidR="003D50D5" w:rsidTr="00C07248">
        <w:trPr>
          <w:cantSplit/>
        </w:trPr>
        <w:tc>
          <w:tcPr>
            <w:tcW w:w="316" w:type="pct"/>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jc w:val="center"/>
              <w:rPr>
                <w:bCs/>
                <w:sz w:val="18"/>
                <w:szCs w:val="18"/>
              </w:rPr>
            </w:pPr>
          </w:p>
        </w:tc>
        <w:tc>
          <w:tcPr>
            <w:tcW w:w="396" w:type="pct"/>
            <w:gridSpan w:val="2"/>
            <w:tcBorders>
              <w:top w:val="single" w:sz="4" w:space="0" w:color="auto"/>
              <w:bottom w:val="single" w:sz="6"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p>
        </w:tc>
        <w:tc>
          <w:tcPr>
            <w:tcW w:w="1710"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tabs>
                <w:tab w:val="left" w:pos="6663"/>
              </w:tabs>
              <w:rPr>
                <w:bCs/>
                <w:i/>
                <w:sz w:val="18"/>
                <w:szCs w:val="18"/>
              </w:rPr>
            </w:pPr>
          </w:p>
        </w:tc>
        <w:tc>
          <w:tcPr>
            <w:tcW w:w="772"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rPr>
                <w:rFonts w:ascii="Arial" w:hAnsi="Arial" w:cs="Arial"/>
                <w:sz w:val="18"/>
                <w:szCs w:val="18"/>
              </w:rPr>
            </w:pPr>
          </w:p>
        </w:tc>
        <w:tc>
          <w:tcPr>
            <w:tcW w:w="884" w:type="pct"/>
            <w:gridSpan w:val="2"/>
            <w:tcBorders>
              <w:top w:val="single" w:sz="4" w:space="0" w:color="auto"/>
              <w:bottom w:val="single" w:sz="12" w:space="0" w:color="auto"/>
            </w:tcBorders>
            <w:shd w:val="clear" w:color="auto" w:fill="auto"/>
            <w:tcMar>
              <w:top w:w="0" w:type="dxa"/>
              <w:bottom w:w="0" w:type="dxa"/>
            </w:tcMar>
          </w:tcPr>
          <w:p w:rsidR="003D50D5" w:rsidRPr="000463D6" w:rsidRDefault="003D50D5" w:rsidP="0038370D">
            <w:pPr>
              <w:rPr>
                <w:bCs/>
                <w:sz w:val="18"/>
                <w:szCs w:val="18"/>
              </w:rPr>
            </w:pPr>
          </w:p>
        </w:tc>
        <w:tc>
          <w:tcPr>
            <w:tcW w:w="922" w:type="pct"/>
            <w:tcBorders>
              <w:top w:val="single" w:sz="4" w:space="0" w:color="auto"/>
              <w:bottom w:val="single" w:sz="12" w:space="0" w:color="auto"/>
            </w:tcBorders>
            <w:shd w:val="clear" w:color="auto" w:fill="auto"/>
          </w:tcPr>
          <w:p w:rsidR="003D50D5" w:rsidRPr="000463D6" w:rsidRDefault="003D50D5" w:rsidP="0038370D">
            <w:pPr>
              <w:rPr>
                <w:bCs/>
                <w:sz w:val="18"/>
                <w:szCs w:val="18"/>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cantSplit/>
          <w:trHeight w:val="227"/>
        </w:trPr>
        <w:tc>
          <w:tcPr>
            <w:tcW w:w="712" w:type="pct"/>
            <w:gridSpan w:val="3"/>
            <w:vMerge w:val="restart"/>
            <w:tcBorders>
              <w:top w:val="single" w:sz="12" w:space="0" w:color="auto"/>
              <w:left w:val="single" w:sz="12" w:space="0" w:color="auto"/>
            </w:tcBorders>
            <w:shd w:val="clear" w:color="auto" w:fill="F2F2F2"/>
            <w:tcMar>
              <w:top w:w="0" w:type="dxa"/>
              <w:bottom w:w="0" w:type="dxa"/>
            </w:tcMar>
          </w:tcPr>
          <w:p w:rsidR="003D50D5" w:rsidRPr="008728DF" w:rsidRDefault="003D50D5" w:rsidP="0038370D">
            <w:pPr>
              <w:rPr>
                <w:b/>
                <w:bCs/>
              </w:rPr>
            </w:pPr>
            <w:r w:rsidRPr="008728DF">
              <w:rPr>
                <w:b/>
              </w:rPr>
              <w:t>Decision of the STD’s WG:</w:t>
            </w:r>
          </w:p>
        </w:tc>
        <w:tc>
          <w:tcPr>
            <w:tcW w:w="391" w:type="pct"/>
            <w:vMerge w:val="restart"/>
            <w:tcBorders>
              <w:top w:val="single" w:sz="6" w:space="0" w:color="auto"/>
              <w:bottom w:val="single" w:sz="6" w:space="0" w:color="auto"/>
            </w:tcBorders>
            <w:tcMar>
              <w:top w:w="0" w:type="dxa"/>
              <w:bottom w:w="0" w:type="dxa"/>
            </w:tcMar>
          </w:tcPr>
          <w:p w:rsidR="003D50D5" w:rsidRPr="000F5B36" w:rsidRDefault="003D50D5" w:rsidP="0038370D">
            <w:pPr>
              <w:pStyle w:val="ISOClause"/>
              <w:spacing w:before="60" w:after="60" w:line="240" w:lineRule="auto"/>
              <w:rPr>
                <w:rFonts w:cs="Arial"/>
                <w:szCs w:val="18"/>
              </w:rPr>
            </w:pPr>
            <w:r w:rsidRPr="000F5B36">
              <w:rPr>
                <w:rFonts w:cs="Arial"/>
                <w:szCs w:val="18"/>
              </w:rPr>
              <w:t>12.3</w:t>
            </w:r>
          </w:p>
        </w:tc>
        <w:tc>
          <w:tcPr>
            <w:tcW w:w="1319" w:type="pct"/>
            <w:vMerge w:val="restart"/>
            <w:tcBorders>
              <w:top w:val="single" w:sz="12" w:space="0" w:color="auto"/>
            </w:tcBorders>
            <w:shd w:val="clear" w:color="auto" w:fill="F2F2F2"/>
          </w:tcPr>
          <w:p w:rsidR="003D50D5" w:rsidRPr="008728DF" w:rsidRDefault="003D50D5" w:rsidP="0038370D">
            <w:pPr>
              <w:keepLines/>
              <w:tabs>
                <w:tab w:val="left" w:pos="6663"/>
              </w:tabs>
              <w:jc w:val="center"/>
              <w:rPr>
                <w:bCs/>
              </w:rPr>
            </w:pPr>
            <w:r w:rsidRPr="000637E7">
              <w:rPr>
                <w:bCs/>
              </w:rPr>
              <w:t>Additional comments</w:t>
            </w:r>
          </w:p>
        </w:tc>
        <w:tc>
          <w:tcPr>
            <w:tcW w:w="772"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r w:rsidRPr="008728DF">
              <w:rPr>
                <w:bCs/>
              </w:rPr>
              <w:t>Proposed transition regulation</w:t>
            </w:r>
          </w:p>
        </w:tc>
        <w:tc>
          <w:tcPr>
            <w:tcW w:w="884" w:type="pct"/>
            <w:gridSpan w:val="2"/>
            <w:tcBorders>
              <w:top w:val="single" w:sz="12" w:space="0" w:color="auto"/>
              <w:left w:val="single" w:sz="6" w:space="0" w:color="auto"/>
              <w:bottom w:val="single" w:sz="6" w:space="0" w:color="auto"/>
              <w:right w:val="single" w:sz="6" w:space="0" w:color="auto"/>
            </w:tcBorders>
            <w:shd w:val="clear" w:color="auto" w:fill="F2F2F2"/>
          </w:tcPr>
          <w:p w:rsidR="003D50D5" w:rsidRPr="002212B1" w:rsidRDefault="003D50D5" w:rsidP="0038370D">
            <w:pPr>
              <w:keepLines/>
              <w:jc w:val="center"/>
              <w:rPr>
                <w:bCs/>
              </w:rPr>
            </w:pPr>
            <w:r w:rsidRPr="002212B1">
              <w:rPr>
                <w:bCs/>
              </w:rPr>
              <w:t>Applicable for new type approvals or for renewals</w:t>
            </w:r>
          </w:p>
        </w:tc>
        <w:tc>
          <w:tcPr>
            <w:tcW w:w="922" w:type="pct"/>
            <w:tcBorders>
              <w:top w:val="single" w:sz="12" w:space="0" w:color="auto"/>
              <w:left w:val="single" w:sz="6" w:space="0" w:color="auto"/>
              <w:bottom w:val="single" w:sz="6" w:space="0" w:color="auto"/>
              <w:right w:val="single" w:sz="12" w:space="0" w:color="auto"/>
            </w:tcBorders>
            <w:shd w:val="clear" w:color="auto" w:fill="F2F2F2"/>
          </w:tcPr>
          <w:p w:rsidR="003D50D5" w:rsidRPr="002212B1" w:rsidRDefault="003D50D5" w:rsidP="0038370D">
            <w:pPr>
              <w:keepLines/>
              <w:tabs>
                <w:tab w:val="left" w:pos="6663"/>
              </w:tabs>
              <w:rPr>
                <w:bCs/>
              </w:rPr>
            </w:pPr>
            <w:r w:rsidRPr="002212B1">
              <w:rPr>
                <w:bCs/>
              </w:rPr>
              <w:t>Latest date for withdrawal of existing type approvals</w:t>
            </w: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cantSplit/>
          <w:trHeight w:val="227"/>
        </w:trPr>
        <w:tc>
          <w:tcPr>
            <w:tcW w:w="712" w:type="pct"/>
            <w:gridSpan w:val="3"/>
            <w:vMerge/>
            <w:tcBorders>
              <w:left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shd w:val="clear" w:color="auto" w:fill="F2F2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p>
        </w:tc>
        <w:tc>
          <w:tcPr>
            <w:tcW w:w="884" w:type="pct"/>
            <w:gridSpan w:val="2"/>
            <w:tcBorders>
              <w:top w:val="single" w:sz="6" w:space="0" w:color="auto"/>
              <w:left w:val="single" w:sz="6" w:space="0" w:color="auto"/>
              <w:bottom w:val="single" w:sz="6" w:space="0" w:color="auto"/>
              <w:right w:val="single" w:sz="6" w:space="0" w:color="auto"/>
            </w:tcBorders>
            <w:shd w:val="clear" w:color="auto" w:fill="F2F2F2"/>
          </w:tcPr>
          <w:p w:rsidR="003D50D5" w:rsidRPr="00F0176C" w:rsidRDefault="003D50D5" w:rsidP="0038370D">
            <w:pPr>
              <w:suppressAutoHyphens w:val="0"/>
              <w:spacing w:line="240" w:lineRule="auto"/>
              <w:jc w:val="center"/>
              <w:rPr>
                <w:bCs/>
              </w:rPr>
            </w:pPr>
          </w:p>
        </w:tc>
        <w:tc>
          <w:tcPr>
            <w:tcW w:w="922" w:type="pct"/>
            <w:tcBorders>
              <w:top w:val="single" w:sz="6" w:space="0" w:color="auto"/>
              <w:left w:val="single" w:sz="6" w:space="0" w:color="auto"/>
              <w:bottom w:val="single" w:sz="6" w:space="0" w:color="auto"/>
              <w:right w:val="single" w:sz="12" w:space="0" w:color="auto"/>
            </w:tcBorders>
            <w:shd w:val="clear" w:color="auto" w:fill="F2F2F2"/>
          </w:tcPr>
          <w:p w:rsidR="003D50D5" w:rsidRPr="009A04C5" w:rsidRDefault="003D50D5" w:rsidP="0038370D">
            <w:pPr>
              <w:suppressAutoHyphens w:val="0"/>
              <w:spacing w:line="240" w:lineRule="auto"/>
              <w:jc w:val="center"/>
              <w:rPr>
                <w:bCs/>
                <w:highlight w:val="yellow"/>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cantSplit/>
          <w:trHeight w:val="227"/>
        </w:trPr>
        <w:tc>
          <w:tcPr>
            <w:tcW w:w="712" w:type="pct"/>
            <w:gridSpan w:val="3"/>
            <w:vMerge/>
            <w:tcBorders>
              <w:left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shd w:val="clear" w:color="auto" w:fill="F2F2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3D50D5" w:rsidRPr="008728DF" w:rsidRDefault="003D50D5" w:rsidP="0038370D">
            <w:pPr>
              <w:jc w:val="center"/>
              <w:rPr>
                <w:bCs/>
              </w:rPr>
            </w:pPr>
          </w:p>
        </w:tc>
        <w:tc>
          <w:tcPr>
            <w:tcW w:w="884" w:type="pct"/>
            <w:gridSpan w:val="2"/>
            <w:tcBorders>
              <w:top w:val="single" w:sz="6" w:space="0" w:color="auto"/>
              <w:left w:val="single" w:sz="6" w:space="0" w:color="auto"/>
              <w:bottom w:val="single" w:sz="6" w:space="0" w:color="auto"/>
              <w:right w:val="single" w:sz="6" w:space="0" w:color="auto"/>
            </w:tcBorders>
            <w:shd w:val="clear" w:color="auto" w:fill="F2F2F2"/>
          </w:tcPr>
          <w:p w:rsidR="003D50D5" w:rsidRPr="00F0176C" w:rsidRDefault="003D50D5" w:rsidP="0038370D">
            <w:pPr>
              <w:keepNext/>
              <w:ind w:hanging="22"/>
              <w:jc w:val="center"/>
              <w:rPr>
                <w:bCs/>
              </w:rPr>
            </w:pPr>
          </w:p>
        </w:tc>
        <w:tc>
          <w:tcPr>
            <w:tcW w:w="922" w:type="pct"/>
            <w:tcBorders>
              <w:top w:val="single" w:sz="6" w:space="0" w:color="auto"/>
              <w:left w:val="single" w:sz="6" w:space="0" w:color="auto"/>
              <w:bottom w:val="single" w:sz="6" w:space="0" w:color="auto"/>
              <w:right w:val="single" w:sz="12" w:space="0" w:color="auto"/>
            </w:tcBorders>
            <w:shd w:val="clear" w:color="auto" w:fill="F2F2F2"/>
          </w:tcPr>
          <w:p w:rsidR="003D50D5" w:rsidRPr="009A04C5" w:rsidRDefault="003D50D5" w:rsidP="0038370D">
            <w:pPr>
              <w:keepNext/>
              <w:ind w:hanging="22"/>
              <w:jc w:val="center"/>
              <w:rPr>
                <w:bCs/>
                <w:highlight w:val="yellow"/>
              </w:rPr>
            </w:pPr>
          </w:p>
        </w:tc>
      </w:tr>
      <w:tr w:rsidR="003D50D5" w:rsidRPr="008728DF" w:rsidTr="00C07248">
        <w:tblPrEx>
          <w:tblBorders>
            <w:top w:val="single" w:sz="6" w:space="0" w:color="auto"/>
            <w:left w:val="single" w:sz="6" w:space="0" w:color="auto"/>
            <w:bottom w:val="single" w:sz="6" w:space="0" w:color="auto"/>
            <w:right w:val="single" w:sz="6" w:space="0" w:color="auto"/>
          </w:tblBorders>
        </w:tblPrEx>
        <w:trPr>
          <w:cantSplit/>
          <w:trHeight w:val="227"/>
        </w:trPr>
        <w:tc>
          <w:tcPr>
            <w:tcW w:w="712" w:type="pct"/>
            <w:gridSpan w:val="3"/>
            <w:vMerge/>
            <w:tcBorders>
              <w:left w:val="single" w:sz="12" w:space="0" w:color="auto"/>
              <w:bottom w:val="single" w:sz="12" w:space="0" w:color="auto"/>
            </w:tcBorders>
            <w:shd w:val="clear" w:color="auto" w:fill="F2F2F2"/>
            <w:tcMar>
              <w:top w:w="0" w:type="dxa"/>
              <w:bottom w:w="0" w:type="dxa"/>
            </w:tcMar>
          </w:tcPr>
          <w:p w:rsidR="003D50D5" w:rsidRPr="008728DF" w:rsidRDefault="003D50D5" w:rsidP="0038370D">
            <w:pPr>
              <w:rPr>
                <w:b/>
              </w:rPr>
            </w:pPr>
          </w:p>
        </w:tc>
        <w:tc>
          <w:tcPr>
            <w:tcW w:w="391" w:type="pct"/>
            <w:vMerge/>
            <w:tcBorders>
              <w:bottom w:val="single" w:sz="12" w:space="0" w:color="auto"/>
            </w:tcBorders>
            <w:shd w:val="clear" w:color="auto" w:fill="F2F2F2"/>
            <w:tcMar>
              <w:top w:w="0" w:type="dxa"/>
              <w:bottom w:w="0" w:type="dxa"/>
            </w:tcMar>
          </w:tcPr>
          <w:p w:rsidR="003D50D5" w:rsidRPr="008728DF" w:rsidRDefault="003D50D5" w:rsidP="0038370D">
            <w:pPr>
              <w:jc w:val="center"/>
              <w:rPr>
                <w:rFonts w:ascii="(Asiatische Schriftart verwende" w:hAnsi="(Asiatische Schriftart verwende"/>
              </w:rPr>
            </w:pPr>
          </w:p>
        </w:tc>
        <w:tc>
          <w:tcPr>
            <w:tcW w:w="1319" w:type="pct"/>
            <w:vMerge/>
            <w:tcBorders>
              <w:bottom w:val="single" w:sz="12" w:space="0" w:color="auto"/>
            </w:tcBorders>
            <w:shd w:val="clear" w:color="auto" w:fill="F2F2F2"/>
          </w:tcPr>
          <w:p w:rsidR="003D50D5" w:rsidRPr="008728DF" w:rsidRDefault="003D50D5" w:rsidP="0038370D">
            <w:pPr>
              <w:tabs>
                <w:tab w:val="left" w:pos="6663"/>
              </w:tabs>
              <w:jc w:val="center"/>
              <w:rPr>
                <w:rFonts w:ascii="(Asiatische Schriftart verwende" w:hAnsi="(Asiatische Schriftart verwende"/>
              </w:rPr>
            </w:pPr>
          </w:p>
        </w:tc>
        <w:tc>
          <w:tcPr>
            <w:tcW w:w="772"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3D50D5" w:rsidRPr="00C9513C" w:rsidRDefault="003D50D5" w:rsidP="0038370D">
            <w:pPr>
              <w:jc w:val="center"/>
              <w:rPr>
                <w:bCs/>
              </w:rPr>
            </w:pPr>
          </w:p>
        </w:tc>
        <w:tc>
          <w:tcPr>
            <w:tcW w:w="884" w:type="pct"/>
            <w:gridSpan w:val="2"/>
            <w:tcBorders>
              <w:top w:val="single" w:sz="6" w:space="0" w:color="auto"/>
              <w:left w:val="single" w:sz="6" w:space="0" w:color="auto"/>
              <w:bottom w:val="single" w:sz="12" w:space="0" w:color="auto"/>
              <w:right w:val="single" w:sz="6" w:space="0" w:color="auto"/>
            </w:tcBorders>
            <w:shd w:val="clear" w:color="auto" w:fill="F2F2F2"/>
          </w:tcPr>
          <w:p w:rsidR="003D50D5" w:rsidRPr="008728DF" w:rsidRDefault="003D50D5" w:rsidP="0038370D">
            <w:pPr>
              <w:keepLines/>
              <w:jc w:val="center"/>
              <w:rPr>
                <w:bCs/>
              </w:rPr>
            </w:pPr>
          </w:p>
        </w:tc>
        <w:tc>
          <w:tcPr>
            <w:tcW w:w="922" w:type="pct"/>
            <w:tcBorders>
              <w:top w:val="single" w:sz="6" w:space="0" w:color="auto"/>
              <w:left w:val="single" w:sz="6" w:space="0" w:color="auto"/>
              <w:bottom w:val="single" w:sz="12" w:space="0" w:color="auto"/>
              <w:right w:val="single" w:sz="12" w:space="0" w:color="auto"/>
            </w:tcBorders>
            <w:shd w:val="clear" w:color="auto" w:fill="F2F2F2"/>
          </w:tcPr>
          <w:p w:rsidR="003D50D5" w:rsidRPr="002212B1" w:rsidRDefault="003D50D5" w:rsidP="0038370D">
            <w:pPr>
              <w:keepLines/>
              <w:tabs>
                <w:tab w:val="left" w:pos="6663"/>
              </w:tabs>
              <w:jc w:val="center"/>
              <w:rPr>
                <w:bCs/>
              </w:rPr>
            </w:pPr>
          </w:p>
        </w:tc>
      </w:tr>
    </w:tbl>
    <w:p w:rsidR="003D50D5" w:rsidRDefault="003D50D5" w:rsidP="003D50D5">
      <w:pPr>
        <w:pStyle w:val="SingleTxtG"/>
        <w:spacing w:before="120"/>
      </w:pPr>
      <w:r w:rsidRPr="0070307D">
        <w:t>WIs of General purpose standards reaching soon publication (reference of standards in RIDADR)</w:t>
      </w:r>
    </w:p>
    <w:p w:rsidR="006A2B97" w:rsidRDefault="003D50D5" w:rsidP="003D50D5">
      <w:pPr>
        <w:pStyle w:val="SingleTxtG"/>
        <w:spacing w:before="120"/>
      </w:pPr>
      <w:r w:rsidRPr="0070307D">
        <w:t>Will be transmitted early 2017</w:t>
      </w:r>
    </w:p>
    <w:p w:rsidR="003D50D5" w:rsidRPr="003D50D5" w:rsidRDefault="003D50D5" w:rsidP="003D50D5">
      <w:pPr>
        <w:pStyle w:val="SingleTxtG"/>
        <w:spacing w:before="240" w:after="0"/>
        <w:jc w:val="center"/>
        <w:rPr>
          <w:u w:val="single"/>
        </w:rPr>
      </w:pPr>
      <w:r>
        <w:rPr>
          <w:u w:val="single"/>
        </w:rPr>
        <w:tab/>
      </w:r>
      <w:r>
        <w:rPr>
          <w:u w:val="single"/>
        </w:rPr>
        <w:tab/>
      </w:r>
      <w:r>
        <w:rPr>
          <w:u w:val="single"/>
        </w:rPr>
        <w:tab/>
      </w:r>
    </w:p>
    <w:sectPr w:rsidR="003D50D5" w:rsidRPr="003D50D5" w:rsidSect="006A2B97">
      <w:headerReference w:type="even" r:id="rId13"/>
      <w:headerReference w:type="default" r:id="rId14"/>
      <w:footerReference w:type="even" r:id="rId15"/>
      <w:footerReference w:type="default" r:id="rId16"/>
      <w:headerReference w:type="first" r:id="rId17"/>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E6" w:rsidRDefault="00D44CE6" w:rsidP="00F95C08">
      <w:pPr>
        <w:spacing w:line="240" w:lineRule="auto"/>
      </w:pPr>
    </w:p>
  </w:endnote>
  <w:endnote w:type="continuationSeparator" w:id="0">
    <w:p w:rsidR="00D44CE6" w:rsidRPr="00AC3823" w:rsidRDefault="00D44CE6" w:rsidP="00AC3823">
      <w:pPr>
        <w:pStyle w:val="Pieddepage"/>
      </w:pPr>
    </w:p>
  </w:endnote>
  <w:endnote w:type="continuationNotice" w:id="1">
    <w:p w:rsidR="00D44CE6" w:rsidRDefault="00D44CE6">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3A" w:rsidRPr="00D86F3A" w:rsidRDefault="004B0EA3" w:rsidP="00D86F3A">
    <w:pPr>
      <w:pStyle w:val="Pieddepage"/>
      <w:tabs>
        <w:tab w:val="right" w:pos="9638"/>
      </w:tabs>
    </w:pPr>
    <w:r w:rsidRPr="00D86F3A">
      <w:rPr>
        <w:b/>
        <w:sz w:val="18"/>
      </w:rPr>
      <w:fldChar w:fldCharType="begin"/>
    </w:r>
    <w:r w:rsidR="00D86F3A" w:rsidRPr="00D86F3A">
      <w:rPr>
        <w:b/>
        <w:sz w:val="18"/>
      </w:rPr>
      <w:instrText xml:space="preserve"> PAGE  \* MERGEFORMAT </w:instrText>
    </w:r>
    <w:r w:rsidRPr="00D86F3A">
      <w:rPr>
        <w:b/>
        <w:sz w:val="18"/>
      </w:rPr>
      <w:fldChar w:fldCharType="separate"/>
    </w:r>
    <w:r w:rsidR="003F36C3">
      <w:rPr>
        <w:b/>
        <w:noProof/>
        <w:sz w:val="18"/>
      </w:rPr>
      <w:t>2</w:t>
    </w:r>
    <w:r w:rsidRPr="00D86F3A">
      <w:rPr>
        <w:b/>
        <w:sz w:val="18"/>
      </w:rPr>
      <w:fldChar w:fldCharType="end"/>
    </w:r>
    <w:r w:rsidR="00D86F3A">
      <w:rPr>
        <w:b/>
        <w:sz w:val="18"/>
      </w:rPr>
      <w:tab/>
    </w:r>
    <w:r w:rsidR="00D86F3A">
      <w:t>GE.16-22612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3A" w:rsidRPr="00D86F3A" w:rsidRDefault="00D86F3A" w:rsidP="00D86F3A">
    <w:pPr>
      <w:pStyle w:val="Pieddepage"/>
      <w:tabs>
        <w:tab w:val="right" w:pos="9638"/>
      </w:tabs>
      <w:rPr>
        <w:b/>
        <w:sz w:val="18"/>
      </w:rPr>
    </w:pPr>
    <w:r>
      <w:t>GE.16-22612</w:t>
    </w:r>
    <w:r>
      <w:tab/>
    </w:r>
    <w:r w:rsidR="004B0EA3" w:rsidRPr="00D86F3A">
      <w:rPr>
        <w:b/>
        <w:sz w:val="18"/>
      </w:rPr>
      <w:fldChar w:fldCharType="begin"/>
    </w:r>
    <w:r w:rsidRPr="00D86F3A">
      <w:rPr>
        <w:b/>
        <w:sz w:val="18"/>
      </w:rPr>
      <w:instrText xml:space="preserve"> PAGE  \* MERGEFORMAT </w:instrText>
    </w:r>
    <w:r w:rsidR="004B0EA3" w:rsidRPr="00D86F3A">
      <w:rPr>
        <w:b/>
        <w:sz w:val="18"/>
      </w:rPr>
      <w:fldChar w:fldCharType="separate"/>
    </w:r>
    <w:r w:rsidR="003F36C3">
      <w:rPr>
        <w:b/>
        <w:noProof/>
        <w:sz w:val="18"/>
      </w:rPr>
      <w:t>3</w:t>
    </w:r>
    <w:r w:rsidR="004B0EA3" w:rsidRPr="00D86F3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D86F3A" w:rsidRDefault="00D86F3A" w:rsidP="00D86F3A">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16-22612  (F)    221216    100117</w:t>
    </w:r>
    <w:r>
      <w:rPr>
        <w:sz w:val="20"/>
      </w:rPr>
      <w:br/>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sidRPr="00D86F3A">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12&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97" w:rsidRPr="006A2B97" w:rsidRDefault="004B0EA3" w:rsidP="006A2B97">
    <w:pPr>
      <w:pStyle w:val="Pieddepage"/>
    </w:pPr>
    <w:r w:rsidRPr="004B0EA3">
      <w:rPr>
        <w:noProof/>
        <w:lang w:eastAsia="fr-CH"/>
      </w:rPr>
      <w:pict>
        <v:shapetype id="_x0000_t202" coordsize="21600,21600" o:spt="202" path="m,l,21600r21600,l21600,xe">
          <v:stroke joinstyle="miter"/>
          <v:path gradientshapeok="t" o:connecttype="rect"/>
        </v:shapetype>
        <v:shape id="Zone de texte 5" o:spid="_x0000_s8194" type="#_x0000_t202" style="position:absolute;margin-left:-34pt;margin-top:0;width:17.25pt;height:482.2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6A2B97" w:rsidRPr="00D86F3A" w:rsidRDefault="004B0EA3" w:rsidP="006A2B97">
                <w:pPr>
                  <w:pStyle w:val="Pieddepage"/>
                  <w:tabs>
                    <w:tab w:val="right" w:pos="9638"/>
                  </w:tabs>
                </w:pPr>
                <w:r w:rsidRPr="00D86F3A">
                  <w:rPr>
                    <w:b/>
                    <w:sz w:val="18"/>
                  </w:rPr>
                  <w:fldChar w:fldCharType="begin"/>
                </w:r>
                <w:r w:rsidR="006A2B97" w:rsidRPr="00D86F3A">
                  <w:rPr>
                    <w:b/>
                    <w:sz w:val="18"/>
                  </w:rPr>
                  <w:instrText xml:space="preserve"> PAGE  \* MERGEFORMAT </w:instrText>
                </w:r>
                <w:r w:rsidRPr="00D86F3A">
                  <w:rPr>
                    <w:b/>
                    <w:sz w:val="18"/>
                  </w:rPr>
                  <w:fldChar w:fldCharType="separate"/>
                </w:r>
                <w:r w:rsidR="003F36C3">
                  <w:rPr>
                    <w:b/>
                    <w:noProof/>
                    <w:sz w:val="18"/>
                  </w:rPr>
                  <w:t>10</w:t>
                </w:r>
                <w:r w:rsidRPr="00D86F3A">
                  <w:rPr>
                    <w:b/>
                    <w:sz w:val="18"/>
                  </w:rPr>
                  <w:fldChar w:fldCharType="end"/>
                </w:r>
                <w:r w:rsidR="006A2B97">
                  <w:rPr>
                    <w:b/>
                    <w:sz w:val="18"/>
                  </w:rPr>
                  <w:tab/>
                </w:r>
                <w:r w:rsidR="006A2B97">
                  <w:t>GE.16-22612</w:t>
                </w:r>
              </w:p>
              <w:p w:rsidR="006A2B97" w:rsidRDefault="006A2B97"/>
            </w:txbxContent>
          </v:textbox>
          <w10:wrap anchorx="margin"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97" w:rsidRPr="006A2B97" w:rsidRDefault="004B0EA3" w:rsidP="006A2B97">
    <w:pPr>
      <w:pStyle w:val="Pieddepage"/>
    </w:pPr>
    <w:r w:rsidRPr="004B0EA3">
      <w:rPr>
        <w:noProof/>
        <w:lang w:eastAsia="fr-CH"/>
      </w:rPr>
      <w:pict>
        <v:shapetype id="_x0000_t202" coordsize="21600,21600" o:spt="202" path="m,l,21600r21600,l21600,xe">
          <v:stroke joinstyle="miter"/>
          <v:path gradientshapeok="t" o:connecttype="rect"/>
        </v:shapetype>
        <v:shape id="Zone de texte 7" o:spid="_x0000_s8193" type="#_x0000_t202" style="position:absolute;margin-left:-34pt;margin-top:0;width:17.25pt;height:482.2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6A2B97" w:rsidRPr="00D86F3A" w:rsidRDefault="006A2B97" w:rsidP="006A2B97">
                <w:pPr>
                  <w:pStyle w:val="Pieddepage"/>
                  <w:tabs>
                    <w:tab w:val="right" w:pos="9638"/>
                  </w:tabs>
                  <w:rPr>
                    <w:b/>
                    <w:sz w:val="18"/>
                  </w:rPr>
                </w:pPr>
                <w:r>
                  <w:t>GE.16-22612</w:t>
                </w:r>
                <w:r>
                  <w:tab/>
                </w:r>
                <w:r w:rsidR="004B0EA3" w:rsidRPr="00D86F3A">
                  <w:rPr>
                    <w:b/>
                    <w:sz w:val="18"/>
                  </w:rPr>
                  <w:fldChar w:fldCharType="begin"/>
                </w:r>
                <w:r w:rsidRPr="00D86F3A">
                  <w:rPr>
                    <w:b/>
                    <w:sz w:val="18"/>
                  </w:rPr>
                  <w:instrText xml:space="preserve"> PAGE  \* MERGEFORMAT </w:instrText>
                </w:r>
                <w:r w:rsidR="004B0EA3" w:rsidRPr="00D86F3A">
                  <w:rPr>
                    <w:b/>
                    <w:sz w:val="18"/>
                  </w:rPr>
                  <w:fldChar w:fldCharType="separate"/>
                </w:r>
                <w:r w:rsidR="003F36C3">
                  <w:rPr>
                    <w:b/>
                    <w:noProof/>
                    <w:sz w:val="18"/>
                  </w:rPr>
                  <w:t>11</w:t>
                </w:r>
                <w:r w:rsidR="004B0EA3" w:rsidRPr="00D86F3A">
                  <w:rPr>
                    <w:b/>
                    <w:sz w:val="18"/>
                  </w:rPr>
                  <w:fldChar w:fldCharType="end"/>
                </w:r>
              </w:p>
              <w:p w:rsidR="006A2B97" w:rsidRDefault="006A2B97"/>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E6" w:rsidRPr="00AC3823" w:rsidRDefault="00D44CE6" w:rsidP="00AC3823">
      <w:pPr>
        <w:pStyle w:val="Pieddepage"/>
        <w:tabs>
          <w:tab w:val="right" w:pos="2155"/>
        </w:tabs>
        <w:spacing w:after="80" w:line="240" w:lineRule="atLeast"/>
        <w:ind w:left="680"/>
        <w:rPr>
          <w:u w:val="single"/>
        </w:rPr>
      </w:pPr>
      <w:r>
        <w:rPr>
          <w:u w:val="single"/>
        </w:rPr>
        <w:tab/>
      </w:r>
    </w:p>
  </w:footnote>
  <w:footnote w:type="continuationSeparator" w:id="0">
    <w:p w:rsidR="00D44CE6" w:rsidRPr="00AC3823" w:rsidRDefault="00D44CE6" w:rsidP="00AC3823">
      <w:pPr>
        <w:pStyle w:val="Pieddepage"/>
        <w:tabs>
          <w:tab w:val="right" w:pos="2155"/>
        </w:tabs>
        <w:spacing w:after="80" w:line="240" w:lineRule="atLeast"/>
        <w:ind w:left="680"/>
        <w:rPr>
          <w:u w:val="single"/>
        </w:rPr>
      </w:pPr>
      <w:r>
        <w:rPr>
          <w:u w:val="single"/>
        </w:rPr>
        <w:tab/>
      </w:r>
    </w:p>
  </w:footnote>
  <w:footnote w:type="continuationNotice" w:id="1">
    <w:p w:rsidR="00D44CE6" w:rsidRPr="00AC3823" w:rsidRDefault="00D44CE6">
      <w:pPr>
        <w:spacing w:line="240" w:lineRule="auto"/>
        <w:rPr>
          <w:sz w:val="2"/>
          <w:szCs w:val="2"/>
        </w:rPr>
      </w:pPr>
    </w:p>
  </w:footnote>
  <w:footnote w:id="2">
    <w:p w:rsidR="00FE3FA8" w:rsidRPr="00FE3FA8" w:rsidRDefault="00FE3FA8">
      <w:pPr>
        <w:pStyle w:val="Notedebasdepage"/>
      </w:pPr>
      <w:r w:rsidRPr="00FE3FA8">
        <w:rPr>
          <w:rStyle w:val="Appelnotedebasdep"/>
          <w:spacing w:val="-1"/>
        </w:rPr>
        <w:tab/>
      </w:r>
      <w:r w:rsidRPr="00FE3FA8">
        <w:rPr>
          <w:rStyle w:val="Appelnotedebasdep"/>
          <w:spacing w:val="-1"/>
          <w:sz w:val="20"/>
          <w:vertAlign w:val="baseline"/>
        </w:rPr>
        <w:t>*</w:t>
      </w:r>
      <w:r w:rsidRPr="00FE3FA8">
        <w:rPr>
          <w:rStyle w:val="Appelnotedebasdep"/>
          <w:spacing w:val="-1"/>
          <w:sz w:val="20"/>
          <w:vertAlign w:val="baseline"/>
        </w:rPr>
        <w:tab/>
      </w:r>
      <w:r w:rsidR="003F36C3">
        <w:t>Conformément au programme de travail du Comité des transports intérieurs pour 2016-2017 (ECE/TRANS/2016/28/</w:t>
      </w:r>
      <w:proofErr w:type="spellStart"/>
      <w:r w:rsidR="003F36C3">
        <w:t>Add</w:t>
      </w:r>
      <w:proofErr w:type="spellEnd"/>
      <w:r w:rsidR="003F36C3">
        <w:t>.1, par. 9.2).</w:t>
      </w:r>
    </w:p>
  </w:footnote>
  <w:footnote w:id="3">
    <w:p w:rsidR="00FE3FA8" w:rsidRPr="00FE3FA8" w:rsidRDefault="00FE3FA8">
      <w:pPr>
        <w:pStyle w:val="Notedebasdepage"/>
      </w:pPr>
      <w:r>
        <w:rPr>
          <w:rStyle w:val="Appelnotedebasdep"/>
        </w:rPr>
        <w:tab/>
      </w:r>
      <w:r w:rsidRPr="00FE3FA8">
        <w:rPr>
          <w:rStyle w:val="Appelnotedebasdep"/>
          <w:sz w:val="20"/>
          <w:vertAlign w:val="baseline"/>
        </w:rPr>
        <w:t>**</w:t>
      </w:r>
      <w:r>
        <w:rPr>
          <w:rStyle w:val="Appelnotedebasdep"/>
          <w:sz w:val="20"/>
          <w:vertAlign w:val="baseline"/>
        </w:rPr>
        <w:tab/>
      </w:r>
      <w:r w:rsidR="003F36C3">
        <w:t xml:space="preserve">Diffusée par l’Organisation intergouvernementale pour les transports internationaux ferroviaires (OTIF) sous la cote </w:t>
      </w:r>
      <w:r w:rsidR="003F36C3">
        <w:t>OTIF/RID/RC/2017/12.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3A" w:rsidRPr="00D86F3A" w:rsidRDefault="00D86F3A">
    <w:pPr>
      <w:pStyle w:val="En-tte"/>
    </w:pPr>
    <w:r>
      <w:t>ECE/TRANS/WP.15/AC.1/2017/12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3A" w:rsidRPr="00D86F3A" w:rsidRDefault="00D86F3A" w:rsidP="00D86F3A">
    <w:pPr>
      <w:pStyle w:val="En-tte"/>
      <w:jc w:val="right"/>
    </w:pPr>
    <w:r>
      <w:t>ECE/TRANS/WP.15/AC.1/2017/12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97" w:rsidRPr="006A2B97" w:rsidRDefault="004B0EA3" w:rsidP="006A2B97">
    <w:r w:rsidRPr="004B0EA3">
      <w:rPr>
        <w:noProof/>
        <w:lang w:eastAsia="fr-CH"/>
      </w:rPr>
      <w:pict>
        <v:shapetype id="_x0000_t202" coordsize="21600,21600" o:spt="202" path="m,l,21600r21600,l21600,xe">
          <v:stroke joinstyle="miter"/>
          <v:path gradientshapeok="t" o:connecttype="rect"/>
        </v:shapetype>
        <v:shape id="Zone de texte 4" o:spid="_x0000_s8196" type="#_x0000_t202" style="position:absolute;margin-left:771pt;margin-top:0;width:17.25pt;height:482.25pt;z-index:25166131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6A2B97" w:rsidRPr="00D86F3A" w:rsidRDefault="006A2B97" w:rsidP="006A2B97">
                <w:pPr>
                  <w:pStyle w:val="En-tte"/>
                </w:pPr>
                <w:r>
                  <w:t>ECE/TRANS/WP.15/AC.1/2017/12</w:t>
                </w:r>
              </w:p>
              <w:p w:rsidR="006A2B97" w:rsidRDefault="006A2B97"/>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97" w:rsidRPr="006A2B97" w:rsidRDefault="004B0EA3" w:rsidP="006A2B97">
    <w:r w:rsidRPr="004B0EA3">
      <w:rPr>
        <w:noProof/>
        <w:lang w:eastAsia="fr-CH"/>
      </w:rPr>
      <w:pict>
        <v:shapetype id="_x0000_t202" coordsize="21600,21600" o:spt="202" path="m,l,21600r21600,l21600,xe">
          <v:stroke joinstyle="miter"/>
          <v:path gradientshapeok="t" o:connecttype="rect"/>
        </v:shapetype>
        <v:shape id="Zone de texte 6" o:spid="_x0000_s8195" type="#_x0000_t202" style="position:absolute;margin-left:771pt;margin-top:0;width:17.25pt;height:482.25pt;z-index:25166336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cyVA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" fillcolor="#4f81bd [3204]" stroked="f">
          <v:fill opacity="0"/>
          <v:stroke joinstyle="round"/>
          <v:path arrowok="t"/>
          <v:textbox style="layout-flow:vertical" inset="0,0,0,0">
            <w:txbxContent>
              <w:p w:rsidR="006A2B97" w:rsidRPr="00D86F3A" w:rsidRDefault="006A2B97" w:rsidP="006A2B97">
                <w:pPr>
                  <w:pStyle w:val="En-tte"/>
                  <w:jc w:val="right"/>
                </w:pPr>
                <w:r>
                  <w:t>ECE/TRANS/WP.15/AC.1/2017/12</w:t>
                </w:r>
              </w:p>
              <w:p w:rsidR="006A2B97" w:rsidRDefault="006A2B97"/>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97" w:rsidRDefault="006A2B9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567"/>
  <w:hyphenationZone w:val="425"/>
  <w:evenAndOddHeaders/>
  <w:characterSpacingControl w:val="doNotCompress"/>
  <w:hdrShapeDefaults>
    <o:shapedefaults v:ext="edit" spidmax="9218"/>
    <o:shapelayout v:ext="edit">
      <o:idmap v:ext="edit" data="8"/>
    </o:shapelayout>
  </w:hdrShapeDefaults>
  <w:footnotePr>
    <w:footnote w:id="-1"/>
    <w:footnote w:id="0"/>
    <w:footnote w:id="1"/>
  </w:footnotePr>
  <w:endnotePr>
    <w:numFmt w:val="decimal"/>
    <w:endnote w:id="-1"/>
    <w:endnote w:id="0"/>
    <w:endnote w:id="1"/>
  </w:endnotePr>
  <w:compat>
    <w:splitPgBreakAndParaMark/>
  </w:compat>
  <w:rsids>
    <w:rsidRoot w:val="00FB7538"/>
    <w:rsid w:val="00017F94"/>
    <w:rsid w:val="00023842"/>
    <w:rsid w:val="000334F9"/>
    <w:rsid w:val="0007796D"/>
    <w:rsid w:val="000B7790"/>
    <w:rsid w:val="000D2340"/>
    <w:rsid w:val="00111F2F"/>
    <w:rsid w:val="0014365E"/>
    <w:rsid w:val="00143C66"/>
    <w:rsid w:val="00153AD5"/>
    <w:rsid w:val="00154665"/>
    <w:rsid w:val="00176178"/>
    <w:rsid w:val="001F525A"/>
    <w:rsid w:val="00223272"/>
    <w:rsid w:val="0024779E"/>
    <w:rsid w:val="00257168"/>
    <w:rsid w:val="002744B8"/>
    <w:rsid w:val="002832AC"/>
    <w:rsid w:val="002D7C93"/>
    <w:rsid w:val="00305801"/>
    <w:rsid w:val="003916DE"/>
    <w:rsid w:val="003D50D5"/>
    <w:rsid w:val="003F1173"/>
    <w:rsid w:val="003F36C3"/>
    <w:rsid w:val="00441C3B"/>
    <w:rsid w:val="00446FE5"/>
    <w:rsid w:val="00452396"/>
    <w:rsid w:val="00455F4D"/>
    <w:rsid w:val="004837D8"/>
    <w:rsid w:val="004B0EA3"/>
    <w:rsid w:val="004E468C"/>
    <w:rsid w:val="005505B7"/>
    <w:rsid w:val="00573BE5"/>
    <w:rsid w:val="00586ED3"/>
    <w:rsid w:val="00596AA9"/>
    <w:rsid w:val="00602781"/>
    <w:rsid w:val="00684986"/>
    <w:rsid w:val="006A2B97"/>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C07248"/>
    <w:rsid w:val="00CA5484"/>
    <w:rsid w:val="00D3439C"/>
    <w:rsid w:val="00D351FC"/>
    <w:rsid w:val="00D44CE6"/>
    <w:rsid w:val="00D560E3"/>
    <w:rsid w:val="00D7446F"/>
    <w:rsid w:val="00D86F3A"/>
    <w:rsid w:val="00DB1831"/>
    <w:rsid w:val="00DD3BFD"/>
    <w:rsid w:val="00DF6678"/>
    <w:rsid w:val="00E20D3A"/>
    <w:rsid w:val="00E85C74"/>
    <w:rsid w:val="00EA6547"/>
    <w:rsid w:val="00EC17DF"/>
    <w:rsid w:val="00EF2E22"/>
    <w:rsid w:val="00F02481"/>
    <w:rsid w:val="00F35BAF"/>
    <w:rsid w:val="00F4208F"/>
    <w:rsid w:val="00F660DF"/>
    <w:rsid w:val="00F94664"/>
    <w:rsid w:val="00F9573C"/>
    <w:rsid w:val="00F95C08"/>
    <w:rsid w:val="00FB7538"/>
    <w:rsid w:val="00FE3F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NoG">
    <w:name w:val="_ParaNo._G"/>
    <w:basedOn w:val="SingleTxtG"/>
    <w:rsid w:val="003D50D5"/>
    <w:pPr>
      <w:numPr>
        <w:numId w:val="14"/>
      </w:numPr>
      <w:tabs>
        <w:tab w:val="clear" w:pos="1494"/>
      </w:tabs>
      <w:kinsoku/>
      <w:overflowPunct/>
      <w:autoSpaceDE/>
      <w:autoSpaceDN/>
      <w:adjustRightInd/>
      <w:snapToGrid/>
    </w:pPr>
    <w:rPr>
      <w:lang w:val="en-GB"/>
    </w:rPr>
  </w:style>
  <w:style w:type="paragraph" w:styleId="Titre">
    <w:name w:val="Title"/>
    <w:basedOn w:val="Normal"/>
    <w:link w:val="TitreCar"/>
    <w:qFormat/>
    <w:rsid w:val="003D50D5"/>
    <w:pPr>
      <w:kinsoku/>
      <w:overflowPunct/>
      <w:autoSpaceDE/>
      <w:autoSpaceDN/>
      <w:adjustRightInd/>
      <w:snapToGrid/>
      <w:spacing w:before="240" w:after="60"/>
      <w:jc w:val="center"/>
      <w:outlineLvl w:val="0"/>
    </w:pPr>
    <w:rPr>
      <w:rFonts w:ascii="Arial" w:hAnsi="Arial"/>
      <w:b/>
      <w:bCs/>
      <w:kern w:val="28"/>
      <w:sz w:val="32"/>
      <w:szCs w:val="32"/>
      <w:lang w:val="en-GB"/>
    </w:rPr>
  </w:style>
  <w:style w:type="character" w:customStyle="1" w:styleId="TitreCar">
    <w:name w:val="Titre Car"/>
    <w:basedOn w:val="Policepardfaut"/>
    <w:link w:val="Titre"/>
    <w:rsid w:val="003D50D5"/>
    <w:rPr>
      <w:rFonts w:ascii="Arial" w:hAnsi="Arial" w:cs="Times New Roman"/>
      <w:b/>
      <w:bCs/>
      <w:kern w:val="28"/>
      <w:sz w:val="32"/>
      <w:szCs w:val="32"/>
      <w:lang w:val="en-GB" w:eastAsia="en-US"/>
    </w:rPr>
  </w:style>
  <w:style w:type="character" w:customStyle="1" w:styleId="H1GChar">
    <w:name w:val="_ H_1_G Char"/>
    <w:link w:val="H1G"/>
    <w:rsid w:val="003D50D5"/>
    <w:rPr>
      <w:rFonts w:ascii="Times New Roman" w:hAnsi="Times New Roman" w:cs="Times New Roman"/>
      <w:b/>
      <w:sz w:val="24"/>
      <w:szCs w:val="20"/>
      <w:lang w:eastAsia="en-US"/>
    </w:rPr>
  </w:style>
  <w:style w:type="character" w:customStyle="1" w:styleId="SingleTxtGChar">
    <w:name w:val="_ Single Txt_G Char"/>
    <w:link w:val="SingleTxtG"/>
    <w:rsid w:val="003D50D5"/>
    <w:rPr>
      <w:rFonts w:ascii="Times New Roman" w:hAnsi="Times New Roman" w:cs="Times New Roman"/>
      <w:sz w:val="20"/>
      <w:szCs w:val="20"/>
      <w:lang w:eastAsia="en-US"/>
    </w:rPr>
  </w:style>
  <w:style w:type="paragraph" w:customStyle="1" w:styleId="NoteHead">
    <w:name w:val="NoteHead"/>
    <w:basedOn w:val="Normal"/>
    <w:next w:val="Normal"/>
    <w:rsid w:val="003D50D5"/>
    <w:pPr>
      <w:suppressAutoHyphens w:val="0"/>
      <w:kinsoku/>
      <w:overflowPunct/>
      <w:autoSpaceDE/>
      <w:autoSpaceDN/>
      <w:adjustRightInd/>
      <w:snapToGrid/>
      <w:spacing w:before="720" w:after="720" w:line="240" w:lineRule="auto"/>
      <w:jc w:val="center"/>
    </w:pPr>
    <w:rPr>
      <w:b/>
      <w:smallCaps/>
      <w:sz w:val="24"/>
      <w:lang w:val="en-GB"/>
    </w:rPr>
  </w:style>
  <w:style w:type="paragraph" w:customStyle="1" w:styleId="ISOClause">
    <w:name w:val="ISO_Clause"/>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omments">
    <w:name w:val="ISO_Comments"/>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hange">
    <w:name w:val="ISO_Change"/>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Paragraph">
    <w:name w:val="ISO_Paragraph"/>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Pa42">
    <w:name w:val="Pa42"/>
    <w:basedOn w:val="Normal"/>
    <w:next w:val="Normal"/>
    <w:uiPriority w:val="99"/>
    <w:rsid w:val="003D50D5"/>
    <w:pPr>
      <w:suppressAutoHyphens w:val="0"/>
      <w:kinsoku/>
      <w:overflowPunct/>
      <w:snapToGrid/>
      <w:spacing w:line="201" w:lineRule="atLeast"/>
    </w:pPr>
    <w:rPr>
      <w:rFonts w:ascii="Cambria" w:hAnsi="Cambri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customStyle="1" w:styleId="ParaNoG">
    <w:name w:val="_ParaNo._G"/>
    <w:basedOn w:val="SingleTxtG"/>
    <w:rsid w:val="003D50D5"/>
    <w:pPr>
      <w:numPr>
        <w:numId w:val="14"/>
      </w:numPr>
      <w:tabs>
        <w:tab w:val="clear" w:pos="1494"/>
      </w:tabs>
      <w:kinsoku/>
      <w:overflowPunct/>
      <w:autoSpaceDE/>
      <w:autoSpaceDN/>
      <w:adjustRightInd/>
      <w:snapToGrid/>
    </w:pPr>
    <w:rPr>
      <w:lang w:val="en-GB"/>
    </w:rPr>
  </w:style>
  <w:style w:type="paragraph" w:styleId="Titre">
    <w:name w:val="Title"/>
    <w:basedOn w:val="Normal"/>
    <w:link w:val="TitreCar"/>
    <w:qFormat/>
    <w:rsid w:val="003D50D5"/>
    <w:pPr>
      <w:kinsoku/>
      <w:overflowPunct/>
      <w:autoSpaceDE/>
      <w:autoSpaceDN/>
      <w:adjustRightInd/>
      <w:snapToGrid/>
      <w:spacing w:before="240" w:after="60"/>
      <w:jc w:val="center"/>
      <w:outlineLvl w:val="0"/>
    </w:pPr>
    <w:rPr>
      <w:rFonts w:ascii="Arial" w:hAnsi="Arial"/>
      <w:b/>
      <w:bCs/>
      <w:kern w:val="28"/>
      <w:sz w:val="32"/>
      <w:szCs w:val="32"/>
      <w:lang w:val="en-GB"/>
    </w:rPr>
  </w:style>
  <w:style w:type="character" w:customStyle="1" w:styleId="TitreCar">
    <w:name w:val="Titre Car"/>
    <w:basedOn w:val="Policepardfaut"/>
    <w:link w:val="Titre"/>
    <w:rsid w:val="003D50D5"/>
    <w:rPr>
      <w:rFonts w:ascii="Arial" w:hAnsi="Arial" w:cs="Times New Roman"/>
      <w:b/>
      <w:bCs/>
      <w:kern w:val="28"/>
      <w:sz w:val="32"/>
      <w:szCs w:val="32"/>
      <w:lang w:val="en-GB" w:eastAsia="en-US"/>
    </w:rPr>
  </w:style>
  <w:style w:type="character" w:customStyle="1" w:styleId="H1GChar">
    <w:name w:val="_ H_1_G Char"/>
    <w:link w:val="H1G"/>
    <w:rsid w:val="003D50D5"/>
    <w:rPr>
      <w:rFonts w:ascii="Times New Roman" w:hAnsi="Times New Roman" w:cs="Times New Roman"/>
      <w:b/>
      <w:sz w:val="24"/>
      <w:szCs w:val="20"/>
      <w:lang w:eastAsia="en-US"/>
    </w:rPr>
  </w:style>
  <w:style w:type="character" w:customStyle="1" w:styleId="SingleTxtGChar">
    <w:name w:val="_ Single Txt_G Char"/>
    <w:link w:val="SingleTxtG"/>
    <w:rsid w:val="003D50D5"/>
    <w:rPr>
      <w:rFonts w:ascii="Times New Roman" w:hAnsi="Times New Roman" w:cs="Times New Roman"/>
      <w:sz w:val="20"/>
      <w:szCs w:val="20"/>
      <w:lang w:eastAsia="en-US"/>
    </w:rPr>
  </w:style>
  <w:style w:type="paragraph" w:customStyle="1" w:styleId="NoteHead">
    <w:name w:val="NoteHead"/>
    <w:basedOn w:val="Normal"/>
    <w:next w:val="Normal"/>
    <w:rsid w:val="003D50D5"/>
    <w:pPr>
      <w:suppressAutoHyphens w:val="0"/>
      <w:kinsoku/>
      <w:overflowPunct/>
      <w:autoSpaceDE/>
      <w:autoSpaceDN/>
      <w:adjustRightInd/>
      <w:snapToGrid/>
      <w:spacing w:before="720" w:after="720" w:line="240" w:lineRule="auto"/>
      <w:jc w:val="center"/>
    </w:pPr>
    <w:rPr>
      <w:b/>
      <w:smallCaps/>
      <w:sz w:val="24"/>
      <w:lang w:val="en-GB"/>
    </w:rPr>
  </w:style>
  <w:style w:type="paragraph" w:customStyle="1" w:styleId="ISOClause">
    <w:name w:val="ISO_Clause"/>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omments">
    <w:name w:val="ISO_Comments"/>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Change">
    <w:name w:val="ISO_Change"/>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ISOParagraph">
    <w:name w:val="ISO_Paragraph"/>
    <w:basedOn w:val="Normal"/>
    <w:rsid w:val="003D50D5"/>
    <w:pPr>
      <w:suppressAutoHyphens w:val="0"/>
      <w:kinsoku/>
      <w:overflowPunct/>
      <w:autoSpaceDE/>
      <w:autoSpaceDN/>
      <w:adjustRightInd/>
      <w:snapToGrid/>
      <w:spacing w:before="210" w:line="210" w:lineRule="exact"/>
    </w:pPr>
    <w:rPr>
      <w:rFonts w:ascii="Arial" w:hAnsi="Arial"/>
      <w:sz w:val="18"/>
      <w:lang w:val="en-GB"/>
    </w:rPr>
  </w:style>
  <w:style w:type="paragraph" w:customStyle="1" w:styleId="Pa42">
    <w:name w:val="Pa42"/>
    <w:basedOn w:val="Normal"/>
    <w:next w:val="Normal"/>
    <w:uiPriority w:val="99"/>
    <w:rsid w:val="003D50D5"/>
    <w:pPr>
      <w:suppressAutoHyphens w:val="0"/>
      <w:kinsoku/>
      <w:overflowPunct/>
      <w:snapToGrid/>
      <w:spacing w:line="201" w:lineRule="atLeast"/>
    </w:pPr>
    <w:rPr>
      <w:rFonts w:ascii="Cambria" w:hAnsi="Cambria"/>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11</Pages>
  <Words>2408</Words>
  <Characters>13248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ECE/TRANS/WP.15/AC.1/2017/12</vt:lpstr>
    </vt:vector>
  </TitlesOfParts>
  <Company>DCM</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ECE/TRANS/WP.15/AC.1/2017/12</dc:title>
  <dc:subject>final</dc:subject>
  <dc:creator>Deschamps</dc:creator>
  <cp:lastModifiedBy>Maison</cp:lastModifiedBy>
  <cp:revision>2</cp:revision>
  <cp:lastPrinted>2017-01-10T11:06:00Z</cp:lastPrinted>
  <dcterms:created xsi:type="dcterms:W3CDTF">2017-01-10T13:09:00Z</dcterms:created>
  <dcterms:modified xsi:type="dcterms:W3CDTF">2017-01-10T13:09:00Z</dcterms:modified>
</cp:coreProperties>
</file>