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C31" w:rsidRPr="00A66D91" w:rsidRDefault="00E5031B" w:rsidP="00406026">
      <w:pPr>
        <w:pStyle w:val="HChG"/>
        <w:ind w:left="567" w:firstLine="0"/>
        <w:jc w:val="center"/>
        <w:rPr>
          <w:lang w:val="en-US"/>
        </w:rPr>
      </w:pPr>
      <w:r>
        <w:t>Trolle</w:t>
      </w:r>
      <w:r w:rsidR="00AF3714">
        <w:t>ybuses: A</w:t>
      </w:r>
      <w:r w:rsidR="000F312E">
        <w:t xml:space="preserve">pplicability of </w:t>
      </w:r>
      <w:r w:rsidR="0081366C">
        <w:t xml:space="preserve">UN </w:t>
      </w:r>
      <w:r w:rsidR="000F312E">
        <w:t>Regulation No. 1</w:t>
      </w:r>
      <w:r w:rsidR="004D2AB3">
        <w:t>0</w:t>
      </w:r>
      <w:r w:rsidR="000F312E">
        <w:t>0</w:t>
      </w:r>
      <w:r>
        <w:t xml:space="preserve"> </w:t>
      </w:r>
      <w:r w:rsidR="00F26704">
        <w:t>(Electr</w:t>
      </w:r>
      <w:r w:rsidR="004D2AB3">
        <w:t xml:space="preserve">ic </w:t>
      </w:r>
      <w:r w:rsidR="00BD706E">
        <w:t>Power Train Vehicle</w:t>
      </w:r>
      <w:r w:rsidR="00F26704">
        <w:t>)</w:t>
      </w:r>
      <w:r w:rsidR="00331F46">
        <w:t xml:space="preserve"> vs. UN Regulation No. 107 Annex 12 (Construction of M2/M3 Vehicles)</w:t>
      </w:r>
      <w:r w:rsidR="00BD706E">
        <w:t xml:space="preserve"> for Electrical Safety</w:t>
      </w:r>
    </w:p>
    <w:p w:rsidR="00B5533A" w:rsidRPr="001A77BD" w:rsidRDefault="00D723CF" w:rsidP="0073432A">
      <w:pPr>
        <w:pStyle w:val="ListParagraph"/>
        <w:numPr>
          <w:ilvl w:val="0"/>
          <w:numId w:val="25"/>
        </w:numPr>
        <w:tabs>
          <w:tab w:val="left" w:pos="8789"/>
        </w:tabs>
        <w:ind w:right="850"/>
        <w:jc w:val="both"/>
        <w:rPr>
          <w:color w:val="000000" w:themeColor="text1"/>
        </w:rPr>
      </w:pPr>
      <w:r w:rsidRPr="001A77BD">
        <w:rPr>
          <w:color w:val="000000" w:themeColor="text1"/>
        </w:rPr>
        <w:t>At</w:t>
      </w:r>
      <w:r w:rsidR="00B23661" w:rsidRPr="001A77BD">
        <w:rPr>
          <w:color w:val="000000" w:themeColor="text1"/>
        </w:rPr>
        <w:t xml:space="preserve"> </w:t>
      </w:r>
      <w:r w:rsidR="00B5533A" w:rsidRPr="001A77BD">
        <w:rPr>
          <w:color w:val="000000" w:themeColor="text1"/>
        </w:rPr>
        <w:t>110</w:t>
      </w:r>
      <w:r w:rsidR="00B5533A" w:rsidRPr="001A77BD">
        <w:rPr>
          <w:color w:val="000000" w:themeColor="text1"/>
          <w:vertAlign w:val="superscript"/>
        </w:rPr>
        <w:t>th</w:t>
      </w:r>
      <w:r w:rsidR="00B5533A" w:rsidRPr="001A77BD">
        <w:rPr>
          <w:color w:val="000000" w:themeColor="text1"/>
        </w:rPr>
        <w:t xml:space="preserve"> session of </w:t>
      </w:r>
      <w:r w:rsidR="00B23661" w:rsidRPr="001A77BD">
        <w:rPr>
          <w:color w:val="000000" w:themeColor="text1"/>
        </w:rPr>
        <w:t>GR</w:t>
      </w:r>
      <w:r w:rsidR="00B5533A" w:rsidRPr="001A77BD">
        <w:rPr>
          <w:color w:val="000000" w:themeColor="text1"/>
        </w:rPr>
        <w:t xml:space="preserve">SG Belgium proposes to amend UN R107 annex 12 by deleting the requirements for trolleybuses (see GRSG/2016/05) and </w:t>
      </w:r>
      <w:r w:rsidR="008D7F77" w:rsidRPr="001A77BD">
        <w:rPr>
          <w:color w:val="000000" w:themeColor="text1"/>
        </w:rPr>
        <w:t>transfer</w:t>
      </w:r>
      <w:r w:rsidR="00B5533A" w:rsidRPr="001A77BD">
        <w:rPr>
          <w:color w:val="000000" w:themeColor="text1"/>
        </w:rPr>
        <w:t xml:space="preserve"> the requirements into UN R100 (see GRSP/2016/07), which will be on the agenda of upcoming GRSP session in May 2016.</w:t>
      </w:r>
    </w:p>
    <w:p w:rsidR="00D723CF" w:rsidRPr="001A77BD" w:rsidRDefault="008D7F77" w:rsidP="0073432A">
      <w:pPr>
        <w:pStyle w:val="ListParagraph"/>
        <w:numPr>
          <w:ilvl w:val="0"/>
          <w:numId w:val="25"/>
        </w:numPr>
        <w:tabs>
          <w:tab w:val="left" w:pos="8789"/>
        </w:tabs>
        <w:ind w:right="850"/>
        <w:jc w:val="both"/>
        <w:rPr>
          <w:color w:val="000000" w:themeColor="text1"/>
        </w:rPr>
      </w:pPr>
      <w:r w:rsidRPr="001A77BD">
        <w:rPr>
          <w:color w:val="000000" w:themeColor="text1"/>
        </w:rPr>
        <w:t xml:space="preserve">Due to the design of a trolleybus and stated in UN Regulation No. 107, trolleybuses are dual-mode vehicles. They can operate either: (a) in trolley mode, when connected to the </w:t>
      </w:r>
      <w:r w:rsidR="001A77BD">
        <w:rPr>
          <w:color w:val="000000" w:themeColor="text1"/>
        </w:rPr>
        <w:t>overhead contact line (</w:t>
      </w:r>
      <w:r w:rsidRPr="001A77BD">
        <w:rPr>
          <w:color w:val="000000" w:themeColor="text1"/>
        </w:rPr>
        <w:t>OCL</w:t>
      </w:r>
      <w:r w:rsidR="001A77BD">
        <w:rPr>
          <w:color w:val="000000" w:themeColor="text1"/>
        </w:rPr>
        <w:t>)</w:t>
      </w:r>
      <w:r w:rsidRPr="001A77BD">
        <w:rPr>
          <w:color w:val="000000" w:themeColor="text1"/>
        </w:rPr>
        <w:t>, or (b) in bus mode when not connected to the OCL. When not connected to the OCL, they can also be (c) in charging mode, where they are stationary and plugged into the power grid for battery charging.</w:t>
      </w:r>
    </w:p>
    <w:p w:rsidR="008D7F77" w:rsidRDefault="008D7F77" w:rsidP="0073432A">
      <w:pPr>
        <w:pStyle w:val="ListParagraph"/>
        <w:numPr>
          <w:ilvl w:val="0"/>
          <w:numId w:val="25"/>
        </w:numPr>
        <w:tabs>
          <w:tab w:val="left" w:pos="8789"/>
        </w:tabs>
        <w:ind w:right="850"/>
        <w:jc w:val="both"/>
      </w:pPr>
      <w:r w:rsidRPr="001A77BD">
        <w:rPr>
          <w:color w:val="000000" w:themeColor="text1"/>
        </w:rPr>
        <w:t xml:space="preserve">The basic principles of the design of the electric powertrain </w:t>
      </w:r>
      <w:r w:rsidR="005512D4">
        <w:rPr>
          <w:color w:val="000000" w:themeColor="text1"/>
        </w:rPr>
        <w:t xml:space="preserve">of the trolleybus </w:t>
      </w:r>
      <w:r w:rsidRPr="001A77BD">
        <w:rPr>
          <w:color w:val="000000" w:themeColor="text1"/>
        </w:rPr>
        <w:t xml:space="preserve">and the connection to the OCL </w:t>
      </w:r>
      <w:r w:rsidR="00027EE2">
        <w:rPr>
          <w:color w:val="000000" w:themeColor="text1"/>
        </w:rPr>
        <w:t xml:space="preserve">is </w:t>
      </w:r>
      <w:r>
        <w:t xml:space="preserve">based on international standards </w:t>
      </w:r>
      <w:r w:rsidR="000E7E67">
        <w:t>developed for trams and trains and is implemented and well accepted in the market worldwide.</w:t>
      </w:r>
    </w:p>
    <w:p w:rsidR="000E7E67" w:rsidRDefault="000E7E67" w:rsidP="0073432A">
      <w:pPr>
        <w:pStyle w:val="ListParagraph"/>
        <w:numPr>
          <w:ilvl w:val="0"/>
          <w:numId w:val="25"/>
        </w:numPr>
        <w:tabs>
          <w:tab w:val="left" w:pos="8789"/>
        </w:tabs>
        <w:ind w:right="850"/>
        <w:jc w:val="both"/>
      </w:pPr>
      <w:r>
        <w:t xml:space="preserve">Due to the fact that the trolleybus is used on public roads the trolleybus has to fulfil the regulations under the umbrella of the UNECE regulatory framework </w:t>
      </w:r>
      <w:r w:rsidR="00BD706E">
        <w:t xml:space="preserve">due to </w:t>
      </w:r>
      <w:r>
        <w:t>the existing national regulations (e.g. European frame work directive).</w:t>
      </w:r>
    </w:p>
    <w:p w:rsidR="000E7E67" w:rsidRDefault="000E7E67" w:rsidP="0073432A">
      <w:pPr>
        <w:pStyle w:val="ListParagraph"/>
        <w:numPr>
          <w:ilvl w:val="0"/>
          <w:numId w:val="25"/>
        </w:numPr>
        <w:tabs>
          <w:tab w:val="left" w:pos="8789"/>
        </w:tabs>
        <w:ind w:right="850"/>
        <w:jc w:val="both"/>
      </w:pPr>
      <w:r>
        <w:t>Therefore the annex 12 in UN R107 was</w:t>
      </w:r>
      <w:r w:rsidR="005512D4">
        <w:t xml:space="preserve"> </w:t>
      </w:r>
      <w:r w:rsidR="005512D4" w:rsidRPr="005512D4">
        <w:t>amended to align the additional safety prescriptions for trolleybuses with the corresponding electrical standards</w:t>
      </w:r>
      <w:r>
        <w:t>.</w:t>
      </w:r>
    </w:p>
    <w:p w:rsidR="000E7E67" w:rsidRDefault="000E7E67" w:rsidP="0073432A">
      <w:pPr>
        <w:pStyle w:val="ListParagraph"/>
        <w:numPr>
          <w:ilvl w:val="0"/>
          <w:numId w:val="25"/>
        </w:numPr>
        <w:tabs>
          <w:tab w:val="left" w:pos="8789"/>
        </w:tabs>
        <w:ind w:right="850"/>
        <w:jc w:val="both"/>
      </w:pPr>
      <w:r>
        <w:t xml:space="preserve">Nevertheless an increasing uncertainty </w:t>
      </w:r>
      <w:r w:rsidR="00CC45B5">
        <w:t>at technical services and type approval authorities during the certification process can be noticed.</w:t>
      </w:r>
      <w:r>
        <w:t xml:space="preserve"> </w:t>
      </w:r>
      <w:r w:rsidR="00CC45B5">
        <w:t xml:space="preserve">This leads e.g. to requests to certify a trolleybus based on UN R100 although vehicles “connected to the grid” are explicitly exempted from the scope. Such requests disregard that a trolleybus can be used in a dual mode and that the technology to ensure a sufficient safety standard is originally based on a tram/train design. </w:t>
      </w:r>
    </w:p>
    <w:p w:rsidR="008D7F77" w:rsidRDefault="00D02702" w:rsidP="0073432A">
      <w:pPr>
        <w:pStyle w:val="ListParagraph"/>
        <w:numPr>
          <w:ilvl w:val="0"/>
          <w:numId w:val="25"/>
        </w:numPr>
        <w:tabs>
          <w:tab w:val="left" w:pos="8789"/>
        </w:tabs>
        <w:ind w:right="850"/>
        <w:jc w:val="both"/>
      </w:pPr>
      <w:r>
        <w:t xml:space="preserve">Unfortunately the mix of requirements to ensure a sufficient safety level for the electric components </w:t>
      </w:r>
      <w:r w:rsidR="00E031A9">
        <w:t xml:space="preserve">based on the kind of operation mode (connected to the overhead contact line or using a </w:t>
      </w:r>
      <w:r w:rsidR="00BD706E">
        <w:t>battery and/or a diesel engine when not connected to</w:t>
      </w:r>
      <w:r w:rsidR="00E031A9">
        <w:t xml:space="preserve"> the overhead contact line) would lead to an indefinite situation. This cannot be handled by one design approach. The basic safety principles of a vehicle designed based on UN R100 are completely different from principles which are defined in tram/train standards and national regulations.</w:t>
      </w:r>
    </w:p>
    <w:p w:rsidR="00E031A9" w:rsidRDefault="00E031A9" w:rsidP="0073432A">
      <w:pPr>
        <w:pStyle w:val="ListParagraph"/>
        <w:numPr>
          <w:ilvl w:val="0"/>
          <w:numId w:val="25"/>
        </w:numPr>
        <w:tabs>
          <w:tab w:val="left" w:pos="8789"/>
        </w:tabs>
        <w:ind w:right="850"/>
        <w:jc w:val="both"/>
      </w:pPr>
      <w:r>
        <w:t xml:space="preserve">A similar problem regarding the requirements of electromagnetic compatibility is discussed in </w:t>
      </w:r>
      <w:r w:rsidR="00BD706E">
        <w:t>the</w:t>
      </w:r>
      <w:r>
        <w:t xml:space="preserve"> TF EMC under the umbrella of UNECE GRE. It seems </w:t>
      </w:r>
      <w:r w:rsidR="00FF68A0">
        <w:t xml:space="preserve">necessary to </w:t>
      </w:r>
      <w:r w:rsidR="00142378">
        <w:t>clarify the operating modes</w:t>
      </w:r>
      <w:r w:rsidR="00FF68A0">
        <w:t xml:space="preserve"> of trolleybuses and also, dependi</w:t>
      </w:r>
      <w:r w:rsidR="00142378">
        <w:t>ng on these modes</w:t>
      </w:r>
      <w:r w:rsidR="00FF68A0">
        <w:t xml:space="preserve">, to indicate which regulations or standards should be used. </w:t>
      </w:r>
    </w:p>
    <w:p w:rsidR="001F5FF5" w:rsidRDefault="001F5FF5" w:rsidP="0073432A">
      <w:pPr>
        <w:pStyle w:val="ListParagraph"/>
        <w:numPr>
          <w:ilvl w:val="0"/>
          <w:numId w:val="25"/>
        </w:numPr>
        <w:tabs>
          <w:tab w:val="left" w:pos="8789"/>
        </w:tabs>
        <w:ind w:right="850"/>
        <w:jc w:val="both"/>
      </w:pPr>
      <w:r>
        <w:t>I</w:t>
      </w:r>
      <w:r w:rsidR="00186B16">
        <w:t xml:space="preserve">n addition </w:t>
      </w:r>
      <w:r w:rsidRPr="001F5FF5">
        <w:t>Mutual Resolution No. 2 (M.R.2) of the 1958 and the 1998 Agreements (WP.29/1121), containing Vehicle Propulsi</w:t>
      </w:r>
      <w:r>
        <w:t xml:space="preserve">on System Definitions (VPSD), item </w:t>
      </w:r>
      <w:proofErr w:type="gramStart"/>
      <w:r>
        <w:t>44.,</w:t>
      </w:r>
      <w:proofErr w:type="gramEnd"/>
      <w:r w:rsidRPr="001F5FF5">
        <w:t xml:space="preserve"> should be amended i</w:t>
      </w:r>
      <w:r>
        <w:t xml:space="preserve">n the direction of </w:t>
      </w:r>
      <w:r w:rsidR="001A77BD">
        <w:t>a</w:t>
      </w:r>
      <w:r>
        <w:t xml:space="preserve"> clarification</w:t>
      </w:r>
      <w:r w:rsidR="001A77BD">
        <w:t>.</w:t>
      </w:r>
    </w:p>
    <w:p w:rsidR="000752FE" w:rsidRPr="001A77BD" w:rsidRDefault="004F451F" w:rsidP="0073432A">
      <w:pPr>
        <w:pStyle w:val="ListParagraph"/>
        <w:numPr>
          <w:ilvl w:val="0"/>
          <w:numId w:val="25"/>
        </w:numPr>
        <w:tabs>
          <w:tab w:val="left" w:pos="8789"/>
        </w:tabs>
        <w:ind w:right="850"/>
        <w:jc w:val="both"/>
        <w:rPr>
          <w:color w:val="000000" w:themeColor="text1"/>
        </w:rPr>
      </w:pPr>
      <w:r w:rsidRPr="001A77BD">
        <w:rPr>
          <w:color w:val="000000" w:themeColor="text1"/>
        </w:rPr>
        <w:t>Also, b</w:t>
      </w:r>
      <w:r w:rsidR="00B63ACE" w:rsidRPr="001A77BD">
        <w:rPr>
          <w:color w:val="000000" w:themeColor="text1"/>
        </w:rPr>
        <w:t xml:space="preserve">eyond </w:t>
      </w:r>
      <w:r w:rsidR="00A83C83" w:rsidRPr="001A77BD">
        <w:rPr>
          <w:color w:val="000000" w:themeColor="text1"/>
        </w:rPr>
        <w:t xml:space="preserve">pure </w:t>
      </w:r>
      <w:r w:rsidR="004D2AB3" w:rsidRPr="001A77BD">
        <w:rPr>
          <w:color w:val="000000" w:themeColor="text1"/>
        </w:rPr>
        <w:t>“Electric Safety”</w:t>
      </w:r>
      <w:r w:rsidR="001D1468" w:rsidRPr="001A77BD">
        <w:rPr>
          <w:color w:val="000000" w:themeColor="text1"/>
        </w:rPr>
        <w:t xml:space="preserve"> constraints</w:t>
      </w:r>
      <w:r w:rsidR="00B63ACE" w:rsidRPr="001A77BD">
        <w:rPr>
          <w:color w:val="000000" w:themeColor="text1"/>
        </w:rPr>
        <w:t xml:space="preserve">, </w:t>
      </w:r>
      <w:r w:rsidR="004D2AB3" w:rsidRPr="001A77BD">
        <w:rPr>
          <w:color w:val="000000" w:themeColor="text1"/>
        </w:rPr>
        <w:t>OICA</w:t>
      </w:r>
      <w:r w:rsidR="00A2706D" w:rsidRPr="001A77BD">
        <w:rPr>
          <w:color w:val="000000" w:themeColor="text1"/>
        </w:rPr>
        <w:t xml:space="preserve"> has identified that</w:t>
      </w:r>
      <w:r w:rsidR="000752FE" w:rsidRPr="001A77BD">
        <w:rPr>
          <w:color w:val="000000" w:themeColor="text1"/>
        </w:rPr>
        <w:t xml:space="preserve"> in case of a trolley bus equipped with a </w:t>
      </w:r>
      <w:r w:rsidR="004D2AB3" w:rsidRPr="001A77BD">
        <w:rPr>
          <w:color w:val="000000" w:themeColor="text1"/>
        </w:rPr>
        <w:t>battery</w:t>
      </w:r>
      <w:r w:rsidR="001C6FCD" w:rsidRPr="001A77BD">
        <w:rPr>
          <w:color w:val="000000" w:themeColor="text1"/>
        </w:rPr>
        <w:t xml:space="preserve"> and/or a diesel engine</w:t>
      </w:r>
      <w:r w:rsidR="000752FE" w:rsidRPr="001A77BD">
        <w:rPr>
          <w:color w:val="000000" w:themeColor="text1"/>
        </w:rPr>
        <w:t xml:space="preserve"> as an internal mean of propuls</w:t>
      </w:r>
      <w:r w:rsidR="001C6FCD" w:rsidRPr="001A77BD">
        <w:rPr>
          <w:color w:val="000000" w:themeColor="text1"/>
        </w:rPr>
        <w:t>ion</w:t>
      </w:r>
      <w:r w:rsidR="006916B3" w:rsidRPr="001A77BD">
        <w:rPr>
          <w:color w:val="000000" w:themeColor="text1"/>
        </w:rPr>
        <w:t xml:space="preserve">, </w:t>
      </w:r>
      <w:r w:rsidR="006D4F57" w:rsidRPr="001A77BD">
        <w:rPr>
          <w:color w:val="000000" w:themeColor="text1"/>
        </w:rPr>
        <w:t xml:space="preserve">when operating in bus mode (not connected to OCL), </w:t>
      </w:r>
      <w:r w:rsidR="006916B3" w:rsidRPr="001A77BD">
        <w:rPr>
          <w:color w:val="000000" w:themeColor="text1"/>
        </w:rPr>
        <w:t xml:space="preserve">then </w:t>
      </w:r>
      <w:r w:rsidR="001C6FCD" w:rsidRPr="001A77BD">
        <w:rPr>
          <w:color w:val="000000" w:themeColor="text1"/>
        </w:rPr>
        <w:t xml:space="preserve">also </w:t>
      </w:r>
      <w:r w:rsidR="006916B3" w:rsidRPr="001A77BD">
        <w:rPr>
          <w:color w:val="000000" w:themeColor="text1"/>
        </w:rPr>
        <w:t>other UN R</w:t>
      </w:r>
      <w:r w:rsidR="000752FE" w:rsidRPr="001A77BD">
        <w:rPr>
          <w:color w:val="000000" w:themeColor="text1"/>
        </w:rPr>
        <w:t xml:space="preserve">egulations </w:t>
      </w:r>
      <w:r w:rsidR="00B015F2" w:rsidRPr="001A77BD">
        <w:rPr>
          <w:color w:val="000000" w:themeColor="text1"/>
        </w:rPr>
        <w:t>will be concerned</w:t>
      </w:r>
      <w:r w:rsidR="00B20C6A" w:rsidRPr="001A77BD">
        <w:rPr>
          <w:color w:val="000000" w:themeColor="text1"/>
        </w:rPr>
        <w:t>. F</w:t>
      </w:r>
      <w:r w:rsidR="009A1318" w:rsidRPr="001A77BD">
        <w:rPr>
          <w:color w:val="000000" w:themeColor="text1"/>
        </w:rPr>
        <w:t>or instance</w:t>
      </w:r>
      <w:r w:rsidR="00B20C6A" w:rsidRPr="001A77BD">
        <w:rPr>
          <w:color w:val="000000" w:themeColor="text1"/>
        </w:rPr>
        <w:t>,</w:t>
      </w:r>
      <w:r w:rsidR="009A1318" w:rsidRPr="001A77BD">
        <w:rPr>
          <w:color w:val="000000" w:themeColor="text1"/>
        </w:rPr>
        <w:t xml:space="preserve"> UN Regulations Nos. 10 (</w:t>
      </w:r>
      <w:r w:rsidR="004D2AB3" w:rsidRPr="001A77BD">
        <w:rPr>
          <w:color w:val="000000" w:themeColor="text1"/>
        </w:rPr>
        <w:t>EMC</w:t>
      </w:r>
      <w:r w:rsidR="009A1318" w:rsidRPr="001A77BD">
        <w:rPr>
          <w:color w:val="000000" w:themeColor="text1"/>
        </w:rPr>
        <w:t>),</w:t>
      </w:r>
      <w:r w:rsidR="00A210C4" w:rsidRPr="001A77BD">
        <w:rPr>
          <w:color w:val="000000" w:themeColor="text1"/>
        </w:rPr>
        <w:t xml:space="preserve"> </w:t>
      </w:r>
      <w:r w:rsidR="009A1318" w:rsidRPr="001A77BD">
        <w:rPr>
          <w:color w:val="000000" w:themeColor="text1"/>
        </w:rPr>
        <w:t xml:space="preserve">51 (Noise), </w:t>
      </w:r>
      <w:r w:rsidR="000752FE" w:rsidRPr="001A77BD">
        <w:rPr>
          <w:color w:val="000000" w:themeColor="text1"/>
        </w:rPr>
        <w:t>89 (speed limitation</w:t>
      </w:r>
      <w:r w:rsidR="00A210C4" w:rsidRPr="001A77BD">
        <w:rPr>
          <w:color w:val="000000" w:themeColor="text1"/>
        </w:rPr>
        <w:t xml:space="preserve"> of devices), 49 (</w:t>
      </w:r>
      <w:r w:rsidR="000752FE" w:rsidRPr="001A77BD">
        <w:rPr>
          <w:color w:val="000000" w:themeColor="text1"/>
        </w:rPr>
        <w:t>Emission</w:t>
      </w:r>
      <w:r w:rsidR="00A210C4" w:rsidRPr="001A77BD">
        <w:rPr>
          <w:color w:val="000000" w:themeColor="text1"/>
        </w:rPr>
        <w:t>s</w:t>
      </w:r>
      <w:r w:rsidR="0027557E" w:rsidRPr="001A77BD">
        <w:rPr>
          <w:color w:val="000000" w:themeColor="text1"/>
        </w:rPr>
        <w:t xml:space="preserve">) </w:t>
      </w:r>
      <w:r w:rsidR="00B20C6A" w:rsidRPr="001A77BD">
        <w:rPr>
          <w:color w:val="000000" w:themeColor="text1"/>
        </w:rPr>
        <w:t>or R13 (Brakes) could be impacted.</w:t>
      </w:r>
    </w:p>
    <w:p w:rsidR="00D34EAA" w:rsidRPr="0073432A" w:rsidRDefault="001D1468" w:rsidP="0073432A">
      <w:pPr>
        <w:pStyle w:val="ListParagraph"/>
        <w:numPr>
          <w:ilvl w:val="0"/>
          <w:numId w:val="25"/>
        </w:numPr>
        <w:tabs>
          <w:tab w:val="left" w:pos="8789"/>
        </w:tabs>
        <w:ind w:right="850"/>
        <w:jc w:val="both"/>
        <w:rPr>
          <w:color w:val="000000" w:themeColor="text1"/>
        </w:rPr>
      </w:pPr>
      <w:r w:rsidRPr="0073432A">
        <w:rPr>
          <w:color w:val="000000" w:themeColor="text1"/>
        </w:rPr>
        <w:t xml:space="preserve">These items, namely which UN Regulations </w:t>
      </w:r>
      <w:r w:rsidR="001C6FCD" w:rsidRPr="0073432A">
        <w:rPr>
          <w:color w:val="000000" w:themeColor="text1"/>
        </w:rPr>
        <w:t xml:space="preserve">(UN R100 vs. UN R107) </w:t>
      </w:r>
      <w:r w:rsidRPr="0073432A">
        <w:rPr>
          <w:color w:val="000000" w:themeColor="text1"/>
        </w:rPr>
        <w:t xml:space="preserve">have to be amended </w:t>
      </w:r>
      <w:r w:rsidR="004D2AB3" w:rsidRPr="0073432A">
        <w:rPr>
          <w:color w:val="000000" w:themeColor="text1"/>
        </w:rPr>
        <w:t>(see</w:t>
      </w:r>
      <w:r w:rsidRPr="0073432A">
        <w:rPr>
          <w:color w:val="000000" w:themeColor="text1"/>
        </w:rPr>
        <w:t xml:space="preserve"> flow diagram</w:t>
      </w:r>
      <w:r w:rsidR="00D34EAA" w:rsidRPr="0073432A">
        <w:rPr>
          <w:color w:val="000000" w:themeColor="text1"/>
        </w:rPr>
        <w:t>s</w:t>
      </w:r>
      <w:r w:rsidR="00751B5A" w:rsidRPr="0073432A">
        <w:rPr>
          <w:color w:val="000000" w:themeColor="text1"/>
        </w:rPr>
        <w:t xml:space="preserve"> </w:t>
      </w:r>
      <w:r w:rsidR="00D34EAA" w:rsidRPr="0073432A">
        <w:rPr>
          <w:color w:val="000000" w:themeColor="text1"/>
        </w:rPr>
        <w:t>on next page</w:t>
      </w:r>
      <w:r w:rsidR="002C7569" w:rsidRPr="0073432A">
        <w:rPr>
          <w:color w:val="000000" w:themeColor="text1"/>
        </w:rPr>
        <w:t>s</w:t>
      </w:r>
      <w:r w:rsidR="00D34EAA" w:rsidRPr="0073432A">
        <w:rPr>
          <w:color w:val="000000" w:themeColor="text1"/>
        </w:rPr>
        <w:t>)</w:t>
      </w:r>
      <w:r w:rsidRPr="0073432A">
        <w:rPr>
          <w:color w:val="000000" w:themeColor="text1"/>
        </w:rPr>
        <w:t xml:space="preserve">, and also how to handle </w:t>
      </w:r>
      <w:r w:rsidR="001C6FCD" w:rsidRPr="0073432A">
        <w:rPr>
          <w:color w:val="000000" w:themeColor="text1"/>
        </w:rPr>
        <w:t xml:space="preserve">the </w:t>
      </w:r>
      <w:r w:rsidRPr="0073432A">
        <w:rPr>
          <w:color w:val="000000" w:themeColor="text1"/>
        </w:rPr>
        <w:t>other constraints</w:t>
      </w:r>
      <w:r w:rsidR="001C6FCD" w:rsidRPr="0073432A">
        <w:rPr>
          <w:color w:val="000000" w:themeColor="text1"/>
        </w:rPr>
        <w:t xml:space="preserve"> (UN R10</w:t>
      </w:r>
      <w:r w:rsidR="005B52EE" w:rsidRPr="0073432A">
        <w:rPr>
          <w:color w:val="000000" w:themeColor="text1"/>
        </w:rPr>
        <w:t xml:space="preserve"> etc.</w:t>
      </w:r>
      <w:r w:rsidR="001C6FCD" w:rsidRPr="0073432A">
        <w:rPr>
          <w:color w:val="000000" w:themeColor="text1"/>
        </w:rPr>
        <w:t>)</w:t>
      </w:r>
      <w:r w:rsidRPr="0073432A">
        <w:rPr>
          <w:color w:val="000000" w:themeColor="text1"/>
        </w:rPr>
        <w:t xml:space="preserve">, have driven </w:t>
      </w:r>
      <w:r w:rsidR="00D34EAA" w:rsidRPr="0073432A">
        <w:rPr>
          <w:color w:val="000000" w:themeColor="text1"/>
        </w:rPr>
        <w:t xml:space="preserve">OICA members </w:t>
      </w:r>
      <w:r w:rsidRPr="0073432A">
        <w:rPr>
          <w:color w:val="000000" w:themeColor="text1"/>
        </w:rPr>
        <w:t xml:space="preserve">to seek advice to WP.29 in order to get guidance on how to proceed further with the treatment of </w:t>
      </w:r>
      <w:r w:rsidR="00D34EAA" w:rsidRPr="0073432A">
        <w:rPr>
          <w:color w:val="000000" w:themeColor="text1"/>
        </w:rPr>
        <w:t xml:space="preserve">electric safety of </w:t>
      </w:r>
      <w:r w:rsidRPr="0073432A">
        <w:rPr>
          <w:color w:val="000000" w:themeColor="text1"/>
        </w:rPr>
        <w:t>trolley buses in the frame of UN Regulations</w:t>
      </w:r>
      <w:r w:rsidR="00D34EAA" w:rsidRPr="0073432A">
        <w:rPr>
          <w:color w:val="000000" w:themeColor="text1"/>
        </w:rPr>
        <w:t>.</w:t>
      </w:r>
    </w:p>
    <w:p w:rsidR="001A77BD" w:rsidRDefault="001A77BD">
      <w:pPr>
        <w:suppressAutoHyphens w:val="0"/>
        <w:spacing w:line="240" w:lineRule="auto"/>
      </w:pPr>
      <w:r>
        <w:br w:type="page"/>
      </w:r>
    </w:p>
    <w:p w:rsidR="001A77BD" w:rsidRDefault="001A77BD" w:rsidP="001C6FCD"/>
    <w:p w:rsidR="00D34EAA" w:rsidRDefault="00D34EAA" w:rsidP="001C6FCD"/>
    <w:p w:rsidR="00D34EAA" w:rsidRPr="00C65DEA" w:rsidRDefault="00D34EAA" w:rsidP="00D34EAA">
      <w:pPr>
        <w:pStyle w:val="Heading4"/>
        <w:rPr>
          <w:sz w:val="22"/>
          <w:szCs w:val="22"/>
        </w:rPr>
      </w:pPr>
      <w:r>
        <w:rPr>
          <w:sz w:val="22"/>
          <w:szCs w:val="22"/>
        </w:rPr>
        <w:t xml:space="preserve">Figure 1: </w:t>
      </w:r>
      <w:r w:rsidR="005075B6">
        <w:rPr>
          <w:sz w:val="22"/>
          <w:szCs w:val="22"/>
        </w:rPr>
        <w:t>Current a</w:t>
      </w:r>
      <w:r w:rsidRPr="00C65DEA">
        <w:rPr>
          <w:sz w:val="22"/>
          <w:szCs w:val="22"/>
        </w:rPr>
        <w:t xml:space="preserve">pplicability of </w:t>
      </w:r>
      <w:r w:rsidRPr="008D7EAF">
        <w:rPr>
          <w:b/>
          <w:sz w:val="22"/>
          <w:szCs w:val="22"/>
        </w:rPr>
        <w:t>UN Regulation No. 107 for Construction</w:t>
      </w:r>
      <w:r w:rsidRPr="00C65DEA">
        <w:rPr>
          <w:sz w:val="22"/>
          <w:szCs w:val="22"/>
        </w:rPr>
        <w:t xml:space="preserve"> </w:t>
      </w:r>
      <w:r w:rsidR="000F083D">
        <w:rPr>
          <w:sz w:val="22"/>
          <w:szCs w:val="22"/>
        </w:rPr>
        <w:t>to</w:t>
      </w:r>
      <w:r w:rsidR="000F083D" w:rsidRPr="00C65DEA">
        <w:rPr>
          <w:sz w:val="22"/>
          <w:szCs w:val="22"/>
        </w:rPr>
        <w:t xml:space="preserve"> </w:t>
      </w:r>
      <w:r w:rsidR="000F083D">
        <w:rPr>
          <w:sz w:val="22"/>
          <w:szCs w:val="22"/>
        </w:rPr>
        <w:t>t</w:t>
      </w:r>
      <w:r w:rsidRPr="00C65DEA">
        <w:rPr>
          <w:sz w:val="22"/>
          <w:szCs w:val="22"/>
        </w:rPr>
        <w:t>rolleybuses</w:t>
      </w:r>
    </w:p>
    <w:p w:rsidR="00D34EAA" w:rsidRPr="00C65DEA" w:rsidRDefault="00D34EAA" w:rsidP="00D34EAA">
      <w:pPr>
        <w:pStyle w:val="Heading4"/>
      </w:pPr>
    </w:p>
    <w:p w:rsidR="00D34EAA" w:rsidRPr="00C65DEA" w:rsidRDefault="00D34EAA" w:rsidP="00D34EAA">
      <w:pPr>
        <w:pStyle w:val="Heading4"/>
      </w:pPr>
      <w:r>
        <w:rPr>
          <w:noProof/>
          <w:lang w:eastAsia="en-GB"/>
        </w:rPr>
        <mc:AlternateContent>
          <mc:Choice Requires="wpg">
            <w:drawing>
              <wp:inline distT="0" distB="0" distL="0" distR="0" wp14:anchorId="02F8ED60" wp14:editId="7CC81E3F">
                <wp:extent cx="5391303" cy="5331124"/>
                <wp:effectExtent l="19050" t="19050" r="19050" b="41275"/>
                <wp:docPr id="1" name="Groep 7"/>
                <wp:cNvGraphicFramePr/>
                <a:graphic xmlns:a="http://schemas.openxmlformats.org/drawingml/2006/main">
                  <a:graphicData uri="http://schemas.microsoft.com/office/word/2010/wordprocessingGroup">
                    <wpg:wgp>
                      <wpg:cNvGrpSpPr/>
                      <wpg:grpSpPr>
                        <a:xfrm>
                          <a:off x="0" y="0"/>
                          <a:ext cx="5391303" cy="5331124"/>
                          <a:chOff x="0" y="0"/>
                          <a:chExt cx="5419725" cy="4514314"/>
                        </a:xfrm>
                      </wpg:grpSpPr>
                      <wps:wsp>
                        <wps:cNvPr id="2" name="Flussdiagramm: Verzweigung 2"/>
                        <wps:cNvSpPr/>
                        <wps:spPr>
                          <a:xfrm>
                            <a:off x="0" y="0"/>
                            <a:ext cx="3047999" cy="1820650"/>
                          </a:xfrm>
                          <a:prstGeom prst="flowChartDecision">
                            <a:avLst/>
                          </a:prstGeom>
                        </wps:spPr>
                        <wps:style>
                          <a:lnRef idx="2">
                            <a:schemeClr val="dk1"/>
                          </a:lnRef>
                          <a:fillRef idx="1">
                            <a:schemeClr val="lt1"/>
                          </a:fillRef>
                          <a:effectRef idx="0">
                            <a:schemeClr val="dk1"/>
                          </a:effectRef>
                          <a:fontRef idx="minor">
                            <a:schemeClr val="dk1"/>
                          </a:fontRef>
                        </wps:style>
                        <wps:txbx>
                          <w:txbxContent>
                            <w:p w:rsidR="00D34EAA" w:rsidRPr="00BB153A" w:rsidRDefault="00D34EAA" w:rsidP="00D34EAA">
                              <w:pPr>
                                <w:jc w:val="center"/>
                                <w:rPr>
                                  <w:b/>
                                  <w:sz w:val="22"/>
                                  <w:szCs w:val="22"/>
                                  <w:lang w:val="en-US"/>
                                </w:rPr>
                              </w:pPr>
                              <w:r w:rsidRPr="00BB153A">
                                <w:rPr>
                                  <w:b/>
                                  <w:sz w:val="22"/>
                                  <w:szCs w:val="22"/>
                                  <w:lang w:val="en-US"/>
                                </w:rPr>
                                <w:t>Trolleybus operating while connected to the overhead contact lines</w:t>
                              </w:r>
                              <w:r>
                                <w:rPr>
                                  <w:b/>
                                  <w:sz w:val="22"/>
                                  <w:szCs w:val="22"/>
                                  <w:lang w:val="en-US"/>
                                </w:rPr>
                                <w:t xml:space="preserve"> (OCL)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Flussdiagramm: Verzweigung 3"/>
                        <wps:cNvSpPr/>
                        <wps:spPr>
                          <a:xfrm>
                            <a:off x="0" y="2426314"/>
                            <a:ext cx="3047999" cy="2088000"/>
                          </a:xfrm>
                          <a:prstGeom prst="flowChartDecision">
                            <a:avLst/>
                          </a:prstGeom>
                        </wps:spPr>
                        <wps:style>
                          <a:lnRef idx="2">
                            <a:schemeClr val="dk1"/>
                          </a:lnRef>
                          <a:fillRef idx="1">
                            <a:schemeClr val="lt1"/>
                          </a:fillRef>
                          <a:effectRef idx="0">
                            <a:schemeClr val="dk1"/>
                          </a:effectRef>
                          <a:fontRef idx="minor">
                            <a:schemeClr val="dk1"/>
                          </a:fontRef>
                        </wps:style>
                        <wps:txbx>
                          <w:txbxContent>
                            <w:p w:rsidR="00D34EAA" w:rsidRPr="00BB153A" w:rsidRDefault="00D34EAA" w:rsidP="00D34EAA">
                              <w:pPr>
                                <w:jc w:val="center"/>
                                <w:rPr>
                                  <w:b/>
                                  <w:sz w:val="22"/>
                                  <w:szCs w:val="22"/>
                                  <w:lang w:val="en-US"/>
                                </w:rPr>
                              </w:pPr>
                              <w:r w:rsidRPr="00BB153A">
                                <w:rPr>
                                  <w:b/>
                                  <w:sz w:val="22"/>
                                  <w:szCs w:val="22"/>
                                  <w:lang w:val="en-US"/>
                                </w:rPr>
                                <w:t>T</w:t>
                              </w:r>
                              <w:r>
                                <w:rPr>
                                  <w:b/>
                                  <w:sz w:val="22"/>
                                  <w:szCs w:val="22"/>
                                  <w:lang w:val="en-US"/>
                                </w:rPr>
                                <w:t xml:space="preserve">rolleybus operating on </w:t>
                              </w:r>
                              <w:r w:rsidR="008D7EAF">
                                <w:rPr>
                                  <w:b/>
                                  <w:sz w:val="22"/>
                                  <w:szCs w:val="22"/>
                                  <w:lang w:val="en-US"/>
                                </w:rPr>
                                <w:t xml:space="preserve">battery </w:t>
                              </w:r>
                              <w:r w:rsidR="000F083D">
                                <w:rPr>
                                  <w:b/>
                                  <w:sz w:val="22"/>
                                  <w:szCs w:val="22"/>
                                  <w:lang w:val="en-US"/>
                                </w:rPr>
                                <w:t>and/</w:t>
                              </w:r>
                              <w:r w:rsidR="008D7EAF">
                                <w:rPr>
                                  <w:b/>
                                  <w:sz w:val="22"/>
                                  <w:szCs w:val="22"/>
                                  <w:lang w:val="en-US"/>
                                </w:rPr>
                                <w:t xml:space="preserve">or </w:t>
                              </w:r>
                              <w:r>
                                <w:rPr>
                                  <w:b/>
                                  <w:sz w:val="22"/>
                                  <w:szCs w:val="22"/>
                                  <w:lang w:val="en-US"/>
                                </w:rPr>
                                <w:t>diesel engine</w:t>
                              </w:r>
                              <w:r w:rsidRPr="00BB153A">
                                <w:rPr>
                                  <w:b/>
                                  <w:sz w:val="22"/>
                                  <w:szCs w:val="22"/>
                                  <w:lang w:val="en-US"/>
                                </w:rPr>
                                <w:t xml:space="preserve"> while</w:t>
                              </w:r>
                              <w:r>
                                <w:rPr>
                                  <w:b/>
                                  <w:sz w:val="22"/>
                                  <w:szCs w:val="22"/>
                                  <w:lang w:val="en-US"/>
                                </w:rPr>
                                <w:t xml:space="preserve"> not</w:t>
                              </w:r>
                              <w:r w:rsidRPr="00BB153A">
                                <w:rPr>
                                  <w:b/>
                                  <w:sz w:val="22"/>
                                  <w:szCs w:val="22"/>
                                  <w:lang w:val="en-US"/>
                                </w:rPr>
                                <w:t xml:space="preserve"> connected to the overhead contact lines</w:t>
                              </w:r>
                              <w:r>
                                <w:rPr>
                                  <w:b/>
                                  <w:sz w:val="22"/>
                                  <w:szCs w:val="22"/>
                                  <w:lang w:val="en-US"/>
                                </w:rPr>
                                <w:t xml:space="preserve"> (OCL)</w:t>
                              </w:r>
                            </w:p>
                            <w:p w:rsidR="00D34EAA" w:rsidRPr="00DB43BA" w:rsidRDefault="00D34EAA" w:rsidP="00D34EAA">
                              <w:pPr>
                                <w:pStyle w:val="NormalWeb"/>
                                <w:spacing w:line="284" w:lineRule="exact"/>
                                <w:jc w:val="center"/>
                                <w:rPr>
                                  <w:lang w:val="en-US"/>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Gerade Verbindung mit Pfeil 5"/>
                        <wps:cNvCnPr>
                          <a:stCxn id="2" idx="2"/>
                          <a:endCxn id="3" idx="0"/>
                        </wps:cNvCnPr>
                        <wps:spPr>
                          <a:xfrm>
                            <a:off x="1524000" y="1820650"/>
                            <a:ext cx="0" cy="605664"/>
                          </a:xfrm>
                          <a:prstGeom prst="straightConnector1">
                            <a:avLst/>
                          </a:prstGeom>
                          <a:ln w="19050">
                            <a:solidFill>
                              <a:schemeClr val="accent1">
                                <a:lumMod val="10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7" name="Rechteck 7"/>
                        <wps:cNvSpPr/>
                        <wps:spPr>
                          <a:xfrm>
                            <a:off x="3457575" y="523802"/>
                            <a:ext cx="1924050" cy="771557"/>
                          </a:xfrm>
                          <a:prstGeom prst="rect">
                            <a:avLst/>
                          </a:prstGeom>
                        </wps:spPr>
                        <wps:style>
                          <a:lnRef idx="2">
                            <a:schemeClr val="dk1"/>
                          </a:lnRef>
                          <a:fillRef idx="1">
                            <a:schemeClr val="lt1"/>
                          </a:fillRef>
                          <a:effectRef idx="0">
                            <a:schemeClr val="dk1"/>
                          </a:effectRef>
                          <a:fontRef idx="minor">
                            <a:schemeClr val="dk1"/>
                          </a:fontRef>
                        </wps:style>
                        <wps:txbx>
                          <w:txbxContent>
                            <w:p w:rsidR="00D34EAA" w:rsidRPr="00BB153A" w:rsidRDefault="00D34EAA" w:rsidP="00D34EAA">
                              <w:pPr>
                                <w:jc w:val="center"/>
                                <w:rPr>
                                  <w:b/>
                                  <w:sz w:val="22"/>
                                  <w:lang w:val="en-US"/>
                                </w:rPr>
                              </w:pPr>
                              <w:r w:rsidRPr="00BB153A">
                                <w:rPr>
                                  <w:b/>
                                  <w:sz w:val="22"/>
                                  <w:lang w:val="en-US"/>
                                </w:rPr>
                                <w:t>UN R10</w:t>
                              </w:r>
                              <w:r>
                                <w:rPr>
                                  <w:b/>
                                  <w:sz w:val="22"/>
                                  <w:lang w:val="en-US"/>
                                </w:rPr>
                                <w:t>7</w:t>
                              </w:r>
                              <w:r w:rsidRPr="00BB153A">
                                <w:rPr>
                                  <w:b/>
                                  <w:sz w:val="22"/>
                                  <w:lang w:val="en-US"/>
                                </w:rPr>
                                <w:t xml:space="preserve"> applies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hteck 8"/>
                        <wps:cNvSpPr/>
                        <wps:spPr>
                          <a:xfrm>
                            <a:off x="3495675" y="3088130"/>
                            <a:ext cx="1924050" cy="770890"/>
                          </a:xfrm>
                          <a:prstGeom prst="rect">
                            <a:avLst/>
                          </a:prstGeom>
                        </wps:spPr>
                        <wps:style>
                          <a:lnRef idx="2">
                            <a:schemeClr val="dk1"/>
                          </a:lnRef>
                          <a:fillRef idx="1">
                            <a:schemeClr val="lt1"/>
                          </a:fillRef>
                          <a:effectRef idx="0">
                            <a:schemeClr val="dk1"/>
                          </a:effectRef>
                          <a:fontRef idx="minor">
                            <a:schemeClr val="dk1"/>
                          </a:fontRef>
                        </wps:style>
                        <wps:txbx>
                          <w:txbxContent>
                            <w:p w:rsidR="00D34EAA" w:rsidRPr="00BB153A" w:rsidRDefault="00D34EAA" w:rsidP="00D34EAA">
                              <w:pPr>
                                <w:jc w:val="center"/>
                                <w:rPr>
                                  <w:b/>
                                  <w:sz w:val="22"/>
                                  <w:lang w:val="en-US"/>
                                </w:rPr>
                              </w:pPr>
                              <w:r w:rsidRPr="00BB153A">
                                <w:rPr>
                                  <w:b/>
                                  <w:sz w:val="22"/>
                                  <w:lang w:val="en-US"/>
                                </w:rPr>
                                <w:t xml:space="preserve"> UN R10</w:t>
                              </w:r>
                              <w:r>
                                <w:rPr>
                                  <w:b/>
                                  <w:sz w:val="22"/>
                                  <w:lang w:val="en-US"/>
                                </w:rPr>
                                <w:t>7</w:t>
                              </w:r>
                              <w:r w:rsidRPr="00BB153A">
                                <w:rPr>
                                  <w:b/>
                                  <w:sz w:val="22"/>
                                  <w:lang w:val="en-US"/>
                                </w:rPr>
                                <w:t xml:space="preserve"> applies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Gerade Verbindung mit Pfeil 10"/>
                        <wps:cNvCnPr>
                          <a:stCxn id="3" idx="3"/>
                          <a:endCxn id="10" idx="1"/>
                        </wps:cNvCnPr>
                        <wps:spPr>
                          <a:xfrm>
                            <a:off x="3047999" y="3470314"/>
                            <a:ext cx="447676" cy="3261"/>
                          </a:xfrm>
                          <a:prstGeom prst="straightConnector1">
                            <a:avLst/>
                          </a:prstGeom>
                          <a:ln w="19050">
                            <a:solidFill>
                              <a:schemeClr val="accent1">
                                <a:lumMod val="10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11" name="Gerade Verbindung mit Pfeil 11"/>
                        <wps:cNvCnPr/>
                        <wps:spPr>
                          <a:xfrm>
                            <a:off x="3048000" y="913425"/>
                            <a:ext cx="419100" cy="2540"/>
                          </a:xfrm>
                          <a:prstGeom prst="straightConnector1">
                            <a:avLst/>
                          </a:prstGeom>
                          <a:ln w="19050">
                            <a:solidFill>
                              <a:schemeClr val="accent1">
                                <a:lumMod val="10000"/>
                              </a:schemeClr>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xmlns:w15="http://schemas.microsoft.com/office/word/2012/wordml">
            <w:pict>
              <v:group w14:anchorId="02F8ED60" id="Groep 7" o:spid="_x0000_s1026" style="width:424.5pt;height:419.75pt;mso-position-horizontal-relative:char;mso-position-vertical-relative:line" coordsize="54197,45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">
                <v:shapetype id="_x0000_t110" coordsize="21600,21600" o:spt="110" path="m10800,l,10800,10800,21600,21600,10800xe">
                  <v:stroke joinstyle="miter"/>
                  <v:path gradientshapeok="t" o:connecttype="rect" textboxrect="5400,5400,16200,16200"/>
                </v:shapetype>
                <v:shape id="Flussdiagramm: Verzweigung 2" o:spid="_x0000_s1027" type="#_x0000_t110" style="position:absolute;width:30479;height:182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f0y8UA&#10;AADaAAAADwAAAGRycy9kb3ducmV2LnhtbESPT2sCMRTE74LfITyhl6JZFYqsRhGLUOih+AfU22Pz&#10;3F3dvMRNqquf3hQKHoeZ+Q0zmTWmEleqfWlZQb+XgCDOrC45V7DdLLsjED4ga6wsk4I7eZhN260J&#10;ptreeEXXdchFhLBPUUERgkul9FlBBn3POuLoHW1tMERZ51LXeItwU8lBknxIgyXHhQIdLQrKzutf&#10;o2AYqr67PHbZ5fjz/pnsl4fvx8kp9dZp5mMQgZrwCv+3v7SCAfxdiTdAT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V/TLxQAAANoAAAAPAAAAAAAAAAAAAAAAAJgCAABkcnMv&#10;ZG93bnJldi54bWxQSwUGAAAAAAQABAD1AAAAigMAAAAA&#10;" fillcolor="white [3201]" strokecolor="black [3200]" strokeweight="1pt">
                  <v:textbox>
                    <w:txbxContent>
                      <w:p w:rsidR="00D34EAA" w:rsidRPr="00BB153A" w:rsidRDefault="00D34EAA" w:rsidP="00D34EAA">
                        <w:pPr>
                          <w:jc w:val="center"/>
                          <w:rPr>
                            <w:b/>
                            <w:sz w:val="22"/>
                            <w:szCs w:val="22"/>
                            <w:lang w:val="en-US"/>
                          </w:rPr>
                        </w:pPr>
                        <w:r w:rsidRPr="00BB153A">
                          <w:rPr>
                            <w:b/>
                            <w:sz w:val="22"/>
                            <w:szCs w:val="22"/>
                            <w:lang w:val="en-US"/>
                          </w:rPr>
                          <w:t>Trolleybus operating while connected to the overhead contact lines</w:t>
                        </w:r>
                        <w:r>
                          <w:rPr>
                            <w:b/>
                            <w:sz w:val="22"/>
                            <w:szCs w:val="22"/>
                            <w:lang w:val="en-US"/>
                          </w:rPr>
                          <w:t xml:space="preserve"> (OCL)</w:t>
                        </w:r>
                      </w:p>
                    </w:txbxContent>
                  </v:textbox>
                </v:shape>
                <v:shape id="Flussdiagramm: Verzweigung 3" o:spid="_x0000_s1028" type="#_x0000_t110" style="position:absolute;top:24263;width:30479;height:20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tRUMQA&#10;AADaAAAADwAAAGRycy9kb3ducmV2LnhtbESPT2sCMRTE74LfITzBi9SsFYpsjSKKUOih+Ae0t8fm&#10;ubt18xI3UVc/vSkIHoeZ3wwznjamEheqfWlZwaCfgCDOrC45V7DdLN9GIHxA1lhZJgU38jCdtFtj&#10;TLW98oou65CLWMI+RQVFCC6V0mcFGfR964ijd7C1wRBlnUtd4zWWm0q+J8mHNFhyXCjQ0byg7Lg+&#10;GwXDUA3c6b7LToef3iLZL3+/739OqW6nmX2CCNSEV/hJf+nIwf+VeAPk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bUVDEAAAA2gAAAA8AAAAAAAAAAAAAAAAAmAIAAGRycy9k&#10;b3ducmV2LnhtbFBLBQYAAAAABAAEAPUAAACJAwAAAAA=&#10;" fillcolor="white [3201]" strokecolor="black [3200]" strokeweight="1pt">
                  <v:textbox>
                    <w:txbxContent>
                      <w:p w:rsidR="00D34EAA" w:rsidRPr="00BB153A" w:rsidRDefault="00D34EAA" w:rsidP="00D34EAA">
                        <w:pPr>
                          <w:jc w:val="center"/>
                          <w:rPr>
                            <w:b/>
                            <w:sz w:val="22"/>
                            <w:szCs w:val="22"/>
                            <w:lang w:val="en-US"/>
                          </w:rPr>
                        </w:pPr>
                        <w:r w:rsidRPr="00BB153A">
                          <w:rPr>
                            <w:b/>
                            <w:sz w:val="22"/>
                            <w:szCs w:val="22"/>
                            <w:lang w:val="en-US"/>
                          </w:rPr>
                          <w:t>T</w:t>
                        </w:r>
                        <w:r>
                          <w:rPr>
                            <w:b/>
                            <w:sz w:val="22"/>
                            <w:szCs w:val="22"/>
                            <w:lang w:val="en-US"/>
                          </w:rPr>
                          <w:t xml:space="preserve">rolleybus operating on </w:t>
                        </w:r>
                        <w:r w:rsidR="008D7EAF">
                          <w:rPr>
                            <w:b/>
                            <w:sz w:val="22"/>
                            <w:szCs w:val="22"/>
                            <w:lang w:val="en-US"/>
                          </w:rPr>
                          <w:t xml:space="preserve">battery </w:t>
                        </w:r>
                        <w:r w:rsidR="000F083D">
                          <w:rPr>
                            <w:b/>
                            <w:sz w:val="22"/>
                            <w:szCs w:val="22"/>
                            <w:lang w:val="en-US"/>
                          </w:rPr>
                          <w:t>and/</w:t>
                        </w:r>
                        <w:r w:rsidR="008D7EAF">
                          <w:rPr>
                            <w:b/>
                            <w:sz w:val="22"/>
                            <w:szCs w:val="22"/>
                            <w:lang w:val="en-US"/>
                          </w:rPr>
                          <w:t xml:space="preserve">or </w:t>
                        </w:r>
                        <w:r>
                          <w:rPr>
                            <w:b/>
                            <w:sz w:val="22"/>
                            <w:szCs w:val="22"/>
                            <w:lang w:val="en-US"/>
                          </w:rPr>
                          <w:t>diesel engine</w:t>
                        </w:r>
                        <w:r w:rsidRPr="00BB153A">
                          <w:rPr>
                            <w:b/>
                            <w:sz w:val="22"/>
                            <w:szCs w:val="22"/>
                            <w:lang w:val="en-US"/>
                          </w:rPr>
                          <w:t xml:space="preserve"> while</w:t>
                        </w:r>
                        <w:r>
                          <w:rPr>
                            <w:b/>
                            <w:sz w:val="22"/>
                            <w:szCs w:val="22"/>
                            <w:lang w:val="en-US"/>
                          </w:rPr>
                          <w:t xml:space="preserve"> not</w:t>
                        </w:r>
                        <w:r w:rsidRPr="00BB153A">
                          <w:rPr>
                            <w:b/>
                            <w:sz w:val="22"/>
                            <w:szCs w:val="22"/>
                            <w:lang w:val="en-US"/>
                          </w:rPr>
                          <w:t xml:space="preserve"> connected to the overhead contact lines</w:t>
                        </w:r>
                        <w:r>
                          <w:rPr>
                            <w:b/>
                            <w:sz w:val="22"/>
                            <w:szCs w:val="22"/>
                            <w:lang w:val="en-US"/>
                          </w:rPr>
                          <w:t xml:space="preserve"> (OCL)</w:t>
                        </w:r>
                      </w:p>
                      <w:p w:rsidR="00D34EAA" w:rsidRPr="00DB43BA" w:rsidRDefault="00D34EAA" w:rsidP="00D34EAA">
                        <w:pPr>
                          <w:pStyle w:val="NormalWeb"/>
                          <w:spacing w:line="284" w:lineRule="exact"/>
                          <w:jc w:val="center"/>
                          <w:rPr>
                            <w:lang w:val="en-US"/>
                          </w:rPr>
                        </w:pPr>
                      </w:p>
                    </w:txbxContent>
                  </v:textbox>
                </v:shape>
                <v:shapetype id="_x0000_t32" coordsize="21600,21600" o:spt="32" o:oned="t" path="m,l21600,21600e" filled="f">
                  <v:path arrowok="t" fillok="f" o:connecttype="none"/>
                  <o:lock v:ext="edit" shapetype="t"/>
                </v:shapetype>
                <v:shape id="Gerade Verbindung mit Pfeil 5" o:spid="_x0000_s1029" type="#_x0000_t32" style="position:absolute;left:15240;top:18206;width:0;height:60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Kwbr8AAADaAAAADwAAAGRycy9kb3ducmV2LnhtbESPT2sCMRDF74V+hzCCt5pVsMjWKEUo&#10;tIcuVO192Ew3izuTJYnu9tsbQfD4eH9+vPV25E5dKMTWi4H5rABFUnvbSmPgePh4WYGKCcVi54UM&#10;/FOE7eb5aY2l9YP80GWfGpVHJJZowKXUl1rH2hFjnPmeJHt/PjCmLEOjbcAhj3OnF0XxqhlbyQSH&#10;Pe0c1af9mTN3EeZsh9MvfzmuvquaziiVMdPJ+P4GKtGYHuF7+9MaWMLtSr4BenM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EKwbr8AAADaAAAADwAAAAAAAAAAAAAAAACh&#10;AgAAZHJzL2Rvd25yZXYueG1sUEsFBgAAAAAEAAQA+QAAAI0DAAAAAA==&#10;" strokecolor="#060f17 [324]" strokeweight="1.5pt">
                  <v:stroke endarrow="open" joinstyle="miter"/>
                </v:shape>
                <v:rect id="Rechteck 7" o:spid="_x0000_s1030" style="position:absolute;left:34575;top:5238;width:19241;height:7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fuOcMA&#10;AADaAAAADwAAAGRycy9kb3ducmV2LnhtbESPzYvCMBTE74L/Q3iCN0314EfXKCIuCCuKH4c9Ppq3&#10;bdnmpSTZtv73G0HwOMzMb5jVpjOVaMj50rKCyTgBQZxZXXKu4H77HC1A+ICssbJMCh7kYbPu91aY&#10;atvyhZpryEWEsE9RQRFCnUrps4IM+rGtiaP3Y53BEKXLpXbYRrip5DRJZtJgyXGhwJp2BWW/1z+j&#10;wJ7LR7V1y1NzpPn31zkkbTfbKzUcdNsPEIG68A6/2getYA7PK/EG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fuOcMAAADaAAAADwAAAAAAAAAAAAAAAACYAgAAZHJzL2Rv&#10;d25yZXYueG1sUEsFBgAAAAAEAAQA9QAAAIgDAAAAAA==&#10;" fillcolor="white [3201]" strokecolor="black [3200]" strokeweight="1pt">
                  <v:textbox>
                    <w:txbxContent>
                      <w:p w:rsidR="00D34EAA" w:rsidRPr="00BB153A" w:rsidRDefault="00D34EAA" w:rsidP="00D34EAA">
                        <w:pPr>
                          <w:jc w:val="center"/>
                          <w:rPr>
                            <w:b/>
                            <w:sz w:val="22"/>
                            <w:lang w:val="en-US"/>
                          </w:rPr>
                        </w:pPr>
                        <w:r w:rsidRPr="00BB153A">
                          <w:rPr>
                            <w:b/>
                            <w:sz w:val="22"/>
                            <w:lang w:val="en-US"/>
                          </w:rPr>
                          <w:t>UN R10</w:t>
                        </w:r>
                        <w:r>
                          <w:rPr>
                            <w:b/>
                            <w:sz w:val="22"/>
                            <w:lang w:val="en-US"/>
                          </w:rPr>
                          <w:t>7</w:t>
                        </w:r>
                        <w:r w:rsidRPr="00BB153A">
                          <w:rPr>
                            <w:b/>
                            <w:sz w:val="22"/>
                            <w:lang w:val="en-US"/>
                          </w:rPr>
                          <w:t xml:space="preserve"> applies</w:t>
                        </w:r>
                      </w:p>
                    </w:txbxContent>
                  </v:textbox>
                </v:rect>
                <v:rect id="Rechteck 8" o:spid="_x0000_s1031" style="position:absolute;left:34956;top:30881;width:19241;height:77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h6S8EA&#10;AADaAAAADwAAAGRycy9kb3ducmV2LnhtbERPu2rDMBTdA/kHcQPdEjkdnMaJEkxoodBQE7dDxot1&#10;a5taV0ZS/fj7aih0PJz38TyZTgzkfGtZwXaTgCCurG65VvD58bJ+AuEDssbOMimYycP5tFwcMdN2&#10;5BsNZahFDGGfoYImhD6T0lcNGfQb2xNH7ss6gyFCV0vtcIzhppOPSZJKgy3HhgZ7ujRUfZc/RoEt&#10;2rnL3f59uNLu/laEZJzSZ6UeVlN+ABFoCv/iP/erVhC3xivxBs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4ekvBAAAA2gAAAA8AAAAAAAAAAAAAAAAAmAIAAGRycy9kb3du&#10;cmV2LnhtbFBLBQYAAAAABAAEAPUAAACGAwAAAAA=&#10;" fillcolor="white [3201]" strokecolor="black [3200]" strokeweight="1pt">
                  <v:textbox>
                    <w:txbxContent>
                      <w:p w:rsidR="00D34EAA" w:rsidRPr="00BB153A" w:rsidRDefault="00D34EAA" w:rsidP="00D34EAA">
                        <w:pPr>
                          <w:jc w:val="center"/>
                          <w:rPr>
                            <w:b/>
                            <w:sz w:val="22"/>
                            <w:lang w:val="en-US"/>
                          </w:rPr>
                        </w:pPr>
                        <w:r w:rsidRPr="00BB153A">
                          <w:rPr>
                            <w:b/>
                            <w:sz w:val="22"/>
                            <w:lang w:val="en-US"/>
                          </w:rPr>
                          <w:t xml:space="preserve"> UN R10</w:t>
                        </w:r>
                        <w:r>
                          <w:rPr>
                            <w:b/>
                            <w:sz w:val="22"/>
                            <w:lang w:val="en-US"/>
                          </w:rPr>
                          <w:t>7</w:t>
                        </w:r>
                        <w:r w:rsidRPr="00BB153A">
                          <w:rPr>
                            <w:b/>
                            <w:sz w:val="22"/>
                            <w:lang w:val="en-US"/>
                          </w:rPr>
                          <w:t xml:space="preserve"> applies </w:t>
                        </w:r>
                      </w:p>
                    </w:txbxContent>
                  </v:textbox>
                </v:rect>
                <v:shape id="Gerade Verbindung mit Pfeil 10" o:spid="_x0000_s1032" type="#_x0000_t32" style="position:absolute;left:30479;top:34703;width:4477;height: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uFAcAAAADbAAAADwAAAGRycy9kb3ducmV2LnhtbESPTWvDMAyG74P+B6PBbqvTHsbI6pYx&#10;GHSHBdatdxFrcWgkB9tt0n9fHQa7Sej9eLTZzTyYC6XcR3GwWlZgSNroe+kc/Hy/Pz6DyQXF4xCF&#10;HFwpw267uNtg7eMkX3Q5lM5oiOQaHYRSxtra3AZizMs4kujtNybGomvqrE84aTgPdl1VT5axF20I&#10;ONJboPZ0OLP2rtOK/XQ68kfg5rNp6YzSOPdwP7++gCk0l3/xn3vvFV/p9RcdwG5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2rhQHAAAAA2wAAAA8AAAAAAAAAAAAAAAAA&#10;oQIAAGRycy9kb3ducmV2LnhtbFBLBQYAAAAABAAEAPkAAACOAwAAAAA=&#10;" strokecolor="#060f17 [324]" strokeweight="1.5pt">
                  <v:stroke endarrow="open" joinstyle="miter"/>
                </v:shape>
                <v:shape id="Gerade Verbindung mit Pfeil 11" o:spid="_x0000_s1033" type="#_x0000_t32" style="position:absolute;left:30480;top:9134;width:4191;height: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cgmsEAAADbAAAADwAAAGRycy9kb3ducmV2LnhtbESPQWvDMAyF74X+B6PCbq2THsbI6pZS&#10;KGyHBdZ2dxGrcWgkB9ttsn8/Dwa7Sbyn9z1tdhP36kEhdl4MlKsCFEnjbSetgcv5uHwBFROKxd4L&#10;GfimCLvtfLbByvpRPulxSq3KIRIrNOBSGiqtY+OIMa78QJK1qw+MKa+h1TbgmMO51+uieNaMnWSC&#10;w4EOjprb6c6Zuw4l2/H2xe+O64+6oTtKbczTYtq/gko0pX/z3/WbzfVL+P0lD6C3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5yCawQAAANsAAAAPAAAAAAAAAAAAAAAA&#10;AKECAABkcnMvZG93bnJldi54bWxQSwUGAAAAAAQABAD5AAAAjwMAAAAA&#10;" strokecolor="#060f17 [324]" strokeweight="1.5pt">
                  <v:stroke endarrow="open" joinstyle="miter"/>
                </v:shape>
                <w10:anchorlock/>
              </v:group>
            </w:pict>
          </mc:Fallback>
        </mc:AlternateContent>
      </w:r>
    </w:p>
    <w:p w:rsidR="00D34EAA" w:rsidRDefault="00D34EAA" w:rsidP="00D34EAA">
      <w:pPr>
        <w:pStyle w:val="Heading4"/>
      </w:pPr>
    </w:p>
    <w:p w:rsidR="00D34EAA" w:rsidRDefault="00D34EAA" w:rsidP="00D34EAA">
      <w:pPr>
        <w:rPr>
          <w:szCs w:val="24"/>
        </w:rPr>
      </w:pPr>
      <w:r>
        <w:br w:type="page"/>
      </w:r>
    </w:p>
    <w:p w:rsidR="00D34EAA" w:rsidRPr="00C65DEA" w:rsidRDefault="00D34EAA" w:rsidP="00D34EAA"/>
    <w:p w:rsidR="00D34EAA" w:rsidRDefault="00D34EAA" w:rsidP="00D34EAA"/>
    <w:p w:rsidR="00D34EAA" w:rsidRDefault="005075B6" w:rsidP="00D34EAA">
      <w:r>
        <w:rPr>
          <w:sz w:val="22"/>
          <w:szCs w:val="22"/>
        </w:rPr>
        <w:t xml:space="preserve">Figure 2: </w:t>
      </w:r>
      <w:r w:rsidR="00D34EAA" w:rsidRPr="00C65DEA">
        <w:rPr>
          <w:sz w:val="22"/>
          <w:szCs w:val="22"/>
        </w:rPr>
        <w:t xml:space="preserve">Applicability of </w:t>
      </w:r>
      <w:r w:rsidR="00D34EAA" w:rsidRPr="008D7EAF">
        <w:rPr>
          <w:b/>
          <w:sz w:val="22"/>
          <w:szCs w:val="22"/>
        </w:rPr>
        <w:t xml:space="preserve">UN Regulation No. 100 for Electric </w:t>
      </w:r>
      <w:r w:rsidR="000F083D">
        <w:rPr>
          <w:b/>
          <w:sz w:val="22"/>
          <w:szCs w:val="22"/>
        </w:rPr>
        <w:t xml:space="preserve">Power Trained Vehicle </w:t>
      </w:r>
      <w:r w:rsidR="000F083D" w:rsidRPr="00B512C1">
        <w:rPr>
          <w:sz w:val="22"/>
          <w:szCs w:val="22"/>
        </w:rPr>
        <w:t>t</w:t>
      </w:r>
      <w:r w:rsidR="001C6FCD" w:rsidRPr="00B512C1">
        <w:rPr>
          <w:sz w:val="22"/>
          <w:szCs w:val="22"/>
        </w:rPr>
        <w:t>o</w:t>
      </w:r>
      <w:r w:rsidR="00D34EAA" w:rsidRPr="00B512C1">
        <w:rPr>
          <w:sz w:val="22"/>
          <w:szCs w:val="22"/>
        </w:rPr>
        <w:t xml:space="preserve"> </w:t>
      </w:r>
      <w:r w:rsidR="000F083D" w:rsidRPr="000F083D">
        <w:rPr>
          <w:sz w:val="22"/>
          <w:szCs w:val="22"/>
        </w:rPr>
        <w:t>t</w:t>
      </w:r>
      <w:r w:rsidR="00D34EAA" w:rsidRPr="00B512C1">
        <w:rPr>
          <w:sz w:val="22"/>
          <w:szCs w:val="22"/>
        </w:rPr>
        <w:t>rolleybuses</w:t>
      </w:r>
    </w:p>
    <w:p w:rsidR="00D34EAA" w:rsidRPr="00C65DEA" w:rsidRDefault="00D34EAA" w:rsidP="00D34EAA"/>
    <w:p w:rsidR="00D34EAA" w:rsidRDefault="005075B6" w:rsidP="00D34EAA">
      <w:pPr>
        <w:spacing w:after="120"/>
        <w:ind w:right="1134"/>
        <w:rPr>
          <w:u w:val="single"/>
        </w:rPr>
      </w:pPr>
      <w:r>
        <w:rPr>
          <w:noProof/>
          <w:lang w:eastAsia="en-GB"/>
        </w:rPr>
        <mc:AlternateContent>
          <mc:Choice Requires="wps">
            <w:drawing>
              <wp:anchor distT="0" distB="0" distL="114300" distR="114300" simplePos="0" relativeHeight="251659264" behindDoc="0" locked="0" layoutInCell="1" allowOverlap="1" wp14:anchorId="356B5147" wp14:editId="27A1FEB3">
                <wp:simplePos x="0" y="0"/>
                <wp:positionH relativeFrom="column">
                  <wp:posOffset>3060065</wp:posOffset>
                </wp:positionH>
                <wp:positionV relativeFrom="paragraph">
                  <wp:posOffset>3813546</wp:posOffset>
                </wp:positionV>
                <wp:extent cx="396815" cy="474452"/>
                <wp:effectExtent l="0" t="0" r="0" b="1905"/>
                <wp:wrapNone/>
                <wp:docPr id="15" name="Textfeld 15"/>
                <wp:cNvGraphicFramePr/>
                <a:graphic xmlns:a="http://schemas.openxmlformats.org/drawingml/2006/main">
                  <a:graphicData uri="http://schemas.microsoft.com/office/word/2010/wordprocessingShape">
                    <wps:wsp>
                      <wps:cNvSpPr txBox="1"/>
                      <wps:spPr>
                        <a:xfrm>
                          <a:off x="0" y="0"/>
                          <a:ext cx="396815" cy="4744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75B6" w:rsidRPr="005075B6" w:rsidRDefault="005075B6" w:rsidP="005075B6">
                            <w:pPr>
                              <w:jc w:val="center"/>
                              <w:rPr>
                                <w:b/>
                                <w:sz w:val="44"/>
                              </w:rPr>
                            </w:pPr>
                            <w:r w:rsidRPr="005075B6">
                              <w:rPr>
                                <w:b/>
                                <w:sz w:val="4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356B5147" id="_x0000_t202" coordsize="21600,21600" o:spt="202" path="m,l,21600r21600,l21600,xe">
                <v:stroke joinstyle="miter"/>
                <v:path gradientshapeok="t" o:connecttype="rect"/>
              </v:shapetype>
              <v:shape id="Textfeld 15" o:spid="_x0000_s1034" type="#_x0000_t202" style="position:absolute;margin-left:240.95pt;margin-top:300.3pt;width:31.25pt;height:37.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" filled="f" stroked="f" strokeweight=".5pt">
                <v:textbox>
                  <w:txbxContent>
                    <w:p w:rsidR="005075B6" w:rsidRPr="005075B6" w:rsidRDefault="005075B6" w:rsidP="005075B6">
                      <w:pPr>
                        <w:jc w:val="center"/>
                        <w:rPr>
                          <w:b/>
                          <w:sz w:val="44"/>
                        </w:rPr>
                      </w:pPr>
                      <w:r w:rsidRPr="005075B6">
                        <w:rPr>
                          <w:b/>
                          <w:sz w:val="44"/>
                        </w:rPr>
                        <w:t>?</w:t>
                      </w:r>
                    </w:p>
                  </w:txbxContent>
                </v:textbox>
              </v:shape>
            </w:pict>
          </mc:Fallback>
        </mc:AlternateContent>
      </w:r>
      <w:r w:rsidR="00D34EAA">
        <w:rPr>
          <w:noProof/>
          <w:lang w:eastAsia="en-GB"/>
        </w:rPr>
        <mc:AlternateContent>
          <mc:Choice Requires="wpg">
            <w:drawing>
              <wp:inline distT="0" distB="0" distL="0" distR="0" wp14:anchorId="117CD974" wp14:editId="2E29CC62">
                <wp:extent cx="5419725" cy="5477773"/>
                <wp:effectExtent l="19050" t="19050" r="28575" b="46990"/>
                <wp:docPr id="27" name="Groep 27"/>
                <wp:cNvGraphicFramePr/>
                <a:graphic xmlns:a="http://schemas.openxmlformats.org/drawingml/2006/main">
                  <a:graphicData uri="http://schemas.microsoft.com/office/word/2010/wordprocessingGroup">
                    <wpg:wgp>
                      <wpg:cNvGrpSpPr/>
                      <wpg:grpSpPr>
                        <a:xfrm>
                          <a:off x="0" y="0"/>
                          <a:ext cx="5419725" cy="5477773"/>
                          <a:chOff x="0" y="0"/>
                          <a:chExt cx="5419725" cy="4514314"/>
                        </a:xfrm>
                      </wpg:grpSpPr>
                      <wps:wsp>
                        <wps:cNvPr id="28" name="Flussdiagramm: Verzweigung 2"/>
                        <wps:cNvSpPr/>
                        <wps:spPr>
                          <a:xfrm>
                            <a:off x="0" y="0"/>
                            <a:ext cx="3047999" cy="1820650"/>
                          </a:xfrm>
                          <a:prstGeom prst="flowChartDecision">
                            <a:avLst/>
                          </a:prstGeom>
                        </wps:spPr>
                        <wps:style>
                          <a:lnRef idx="2">
                            <a:schemeClr val="dk1"/>
                          </a:lnRef>
                          <a:fillRef idx="1">
                            <a:schemeClr val="lt1"/>
                          </a:fillRef>
                          <a:effectRef idx="0">
                            <a:schemeClr val="dk1"/>
                          </a:effectRef>
                          <a:fontRef idx="minor">
                            <a:schemeClr val="dk1"/>
                          </a:fontRef>
                        </wps:style>
                        <wps:txbx>
                          <w:txbxContent>
                            <w:p w:rsidR="00D34EAA" w:rsidRPr="00BB153A" w:rsidRDefault="00D34EAA" w:rsidP="00D34EAA">
                              <w:pPr>
                                <w:jc w:val="center"/>
                                <w:rPr>
                                  <w:b/>
                                  <w:sz w:val="22"/>
                                  <w:szCs w:val="22"/>
                                  <w:lang w:val="en-US"/>
                                </w:rPr>
                              </w:pPr>
                              <w:r w:rsidRPr="00BB153A">
                                <w:rPr>
                                  <w:b/>
                                  <w:sz w:val="22"/>
                                  <w:szCs w:val="22"/>
                                  <w:lang w:val="en-US"/>
                                </w:rPr>
                                <w:t>Trolleybus operating while connected to the overhead contact lines</w:t>
                              </w:r>
                              <w:r>
                                <w:rPr>
                                  <w:b/>
                                  <w:sz w:val="22"/>
                                  <w:szCs w:val="22"/>
                                  <w:lang w:val="en-US"/>
                                </w:rPr>
                                <w:t xml:space="preserve"> (OCL)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Flussdiagramm: Verzweigung 3"/>
                        <wps:cNvSpPr/>
                        <wps:spPr>
                          <a:xfrm>
                            <a:off x="0" y="2426314"/>
                            <a:ext cx="3047999" cy="2088000"/>
                          </a:xfrm>
                          <a:prstGeom prst="flowChartDecision">
                            <a:avLst/>
                          </a:prstGeom>
                        </wps:spPr>
                        <wps:style>
                          <a:lnRef idx="2">
                            <a:schemeClr val="dk1"/>
                          </a:lnRef>
                          <a:fillRef idx="1">
                            <a:schemeClr val="lt1"/>
                          </a:fillRef>
                          <a:effectRef idx="0">
                            <a:schemeClr val="dk1"/>
                          </a:effectRef>
                          <a:fontRef idx="minor">
                            <a:schemeClr val="dk1"/>
                          </a:fontRef>
                        </wps:style>
                        <wps:txbx>
                          <w:txbxContent>
                            <w:p w:rsidR="005075B6" w:rsidRPr="005075B6" w:rsidRDefault="005075B6" w:rsidP="005075B6">
                              <w:pPr>
                                <w:jc w:val="center"/>
                                <w:rPr>
                                  <w:b/>
                                  <w:sz w:val="22"/>
                                  <w:szCs w:val="22"/>
                                  <w:lang w:val="en-US"/>
                                </w:rPr>
                              </w:pPr>
                              <w:r w:rsidRPr="005075B6">
                                <w:rPr>
                                  <w:b/>
                                  <w:sz w:val="22"/>
                                  <w:szCs w:val="22"/>
                                  <w:lang w:val="en-US"/>
                                </w:rPr>
                                <w:t xml:space="preserve">Trolleybus operating </w:t>
                              </w:r>
                            </w:p>
                            <w:p w:rsidR="00D34EAA" w:rsidRPr="005075B6" w:rsidRDefault="005075B6" w:rsidP="005075B6">
                              <w:pPr>
                                <w:pStyle w:val="NormalWeb"/>
                                <w:spacing w:line="284" w:lineRule="exact"/>
                                <w:jc w:val="center"/>
                                <w:rPr>
                                  <w:b/>
                                  <w:lang w:val="en-US"/>
                                </w:rPr>
                              </w:pPr>
                              <w:proofErr w:type="gramStart"/>
                              <w:r w:rsidRPr="005075B6">
                                <w:rPr>
                                  <w:b/>
                                  <w:sz w:val="22"/>
                                  <w:szCs w:val="22"/>
                                  <w:lang w:val="en-US"/>
                                </w:rPr>
                                <w:t>on</w:t>
                              </w:r>
                              <w:proofErr w:type="gramEnd"/>
                              <w:r w:rsidRPr="005075B6">
                                <w:rPr>
                                  <w:b/>
                                  <w:sz w:val="22"/>
                                  <w:szCs w:val="22"/>
                                  <w:lang w:val="en-US"/>
                                </w:rPr>
                                <w:t xml:space="preserve"> battery </w:t>
                              </w:r>
                              <w:r w:rsidR="000F083D">
                                <w:rPr>
                                  <w:b/>
                                  <w:sz w:val="22"/>
                                  <w:szCs w:val="22"/>
                                  <w:lang w:val="en-US"/>
                                </w:rPr>
                                <w:t>and/</w:t>
                              </w:r>
                              <w:r w:rsidR="008D7EAF">
                                <w:rPr>
                                  <w:b/>
                                  <w:sz w:val="22"/>
                                  <w:szCs w:val="22"/>
                                  <w:lang w:val="en-US"/>
                                </w:rPr>
                                <w:t>or diesel engine</w:t>
                              </w:r>
                              <w:r w:rsidR="008D7EAF" w:rsidRPr="005075B6">
                                <w:rPr>
                                  <w:b/>
                                  <w:sz w:val="22"/>
                                  <w:szCs w:val="22"/>
                                  <w:lang w:val="en-US"/>
                                </w:rPr>
                                <w:t xml:space="preserve"> </w:t>
                              </w:r>
                              <w:r w:rsidR="000F083D">
                                <w:rPr>
                                  <w:b/>
                                  <w:sz w:val="22"/>
                                  <w:szCs w:val="22"/>
                                  <w:lang w:val="en-US"/>
                                </w:rPr>
                                <w:t>w</w:t>
                              </w:r>
                              <w:r w:rsidRPr="005075B6">
                                <w:rPr>
                                  <w:b/>
                                  <w:sz w:val="22"/>
                                  <w:szCs w:val="22"/>
                                  <w:lang w:val="en-US"/>
                                </w:rPr>
                                <w:t>hile not connected to the overhead contact lines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 name="Gerade Verbindung mit Pfeil 6"/>
                        <wps:cNvCnPr>
                          <a:stCxn id="28" idx="2"/>
                          <a:endCxn id="29" idx="0"/>
                        </wps:cNvCnPr>
                        <wps:spPr>
                          <a:xfrm>
                            <a:off x="1524000" y="1820650"/>
                            <a:ext cx="0" cy="605664"/>
                          </a:xfrm>
                          <a:prstGeom prst="straightConnector1">
                            <a:avLst/>
                          </a:prstGeom>
                          <a:ln w="19050">
                            <a:solidFill>
                              <a:schemeClr val="accent1">
                                <a:lumMod val="10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33" name="Rechteck 9"/>
                        <wps:cNvSpPr/>
                        <wps:spPr>
                          <a:xfrm>
                            <a:off x="3457575" y="523802"/>
                            <a:ext cx="1924050" cy="771557"/>
                          </a:xfrm>
                          <a:prstGeom prst="rect">
                            <a:avLst/>
                          </a:prstGeom>
                        </wps:spPr>
                        <wps:style>
                          <a:lnRef idx="2">
                            <a:schemeClr val="dk1"/>
                          </a:lnRef>
                          <a:fillRef idx="1">
                            <a:schemeClr val="lt1"/>
                          </a:fillRef>
                          <a:effectRef idx="0">
                            <a:schemeClr val="dk1"/>
                          </a:effectRef>
                          <a:fontRef idx="minor">
                            <a:schemeClr val="dk1"/>
                          </a:fontRef>
                        </wps:style>
                        <wps:txbx>
                          <w:txbxContent>
                            <w:p w:rsidR="00D34EAA" w:rsidRDefault="00D34EAA" w:rsidP="00D34EAA">
                              <w:pPr>
                                <w:jc w:val="center"/>
                                <w:rPr>
                                  <w:b/>
                                  <w:sz w:val="22"/>
                                  <w:lang w:val="en-US"/>
                                </w:rPr>
                              </w:pPr>
                              <w:proofErr w:type="gramStart"/>
                              <w:r>
                                <w:rPr>
                                  <w:b/>
                                  <w:sz w:val="22"/>
                                  <w:lang w:val="en-US"/>
                                </w:rPr>
                                <w:t>annex</w:t>
                              </w:r>
                              <w:proofErr w:type="gramEnd"/>
                              <w:r>
                                <w:rPr>
                                  <w:b/>
                                  <w:sz w:val="22"/>
                                  <w:lang w:val="en-US"/>
                                </w:rPr>
                                <w:t xml:space="preserve"> 12 of </w:t>
                              </w:r>
                            </w:p>
                            <w:p w:rsidR="00D34EAA" w:rsidRPr="00BB153A" w:rsidRDefault="00331F46" w:rsidP="00D34EAA">
                              <w:pPr>
                                <w:jc w:val="center"/>
                                <w:rPr>
                                  <w:b/>
                                  <w:sz w:val="22"/>
                                  <w:lang w:val="en-US"/>
                                </w:rPr>
                              </w:pPr>
                              <w:r>
                                <w:rPr>
                                  <w:b/>
                                  <w:sz w:val="22"/>
                                  <w:lang w:val="en-US"/>
                                </w:rPr>
                                <w:t xml:space="preserve">UN </w:t>
                              </w:r>
                              <w:r w:rsidR="00D34EAA" w:rsidRPr="00BB153A">
                                <w:rPr>
                                  <w:b/>
                                  <w:sz w:val="22"/>
                                  <w:lang w:val="en-US"/>
                                </w:rPr>
                                <w:t>R10</w:t>
                              </w:r>
                              <w:r w:rsidR="00D34EAA">
                                <w:rPr>
                                  <w:b/>
                                  <w:sz w:val="22"/>
                                  <w:lang w:val="en-US"/>
                                </w:rPr>
                                <w:t>7</w:t>
                              </w:r>
                              <w:r w:rsidR="00D34EAA" w:rsidRPr="00BB153A">
                                <w:rPr>
                                  <w:b/>
                                  <w:sz w:val="22"/>
                                  <w:lang w:val="en-US"/>
                                </w:rPr>
                                <w:t xml:space="preserve"> applies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echteck 10"/>
                        <wps:cNvSpPr/>
                        <wps:spPr>
                          <a:xfrm>
                            <a:off x="3495675" y="3088130"/>
                            <a:ext cx="1924050" cy="770890"/>
                          </a:xfrm>
                          <a:prstGeom prst="rect">
                            <a:avLst/>
                          </a:prstGeom>
                        </wps:spPr>
                        <wps:style>
                          <a:lnRef idx="2">
                            <a:schemeClr val="dk1"/>
                          </a:lnRef>
                          <a:fillRef idx="1">
                            <a:schemeClr val="lt1"/>
                          </a:fillRef>
                          <a:effectRef idx="0">
                            <a:schemeClr val="dk1"/>
                          </a:effectRef>
                          <a:fontRef idx="minor">
                            <a:schemeClr val="dk1"/>
                          </a:fontRef>
                        </wps:style>
                        <wps:txbx>
                          <w:txbxContent>
                            <w:p w:rsidR="00D34EAA" w:rsidRPr="00BB153A" w:rsidRDefault="00D34EAA" w:rsidP="00D34EAA">
                              <w:pPr>
                                <w:jc w:val="center"/>
                                <w:rPr>
                                  <w:b/>
                                  <w:sz w:val="22"/>
                                  <w:lang w:val="en-US"/>
                                </w:rPr>
                              </w:pPr>
                              <w:r w:rsidRPr="00BB153A">
                                <w:rPr>
                                  <w:b/>
                                  <w:sz w:val="22"/>
                                  <w:lang w:val="en-US"/>
                                </w:rPr>
                                <w:t>UN R</w:t>
                              </w:r>
                              <w:r w:rsidR="005075B6">
                                <w:rPr>
                                  <w:b/>
                                  <w:sz w:val="22"/>
                                  <w:lang w:val="en-US"/>
                                </w:rPr>
                                <w:t>100</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6" name="Gerade Verbindung mit Pfeil 4"/>
                        <wps:cNvCnPr>
                          <a:stCxn id="29" idx="3"/>
                          <a:endCxn id="36" idx="1"/>
                        </wps:cNvCnPr>
                        <wps:spPr>
                          <a:xfrm>
                            <a:off x="3047999" y="3470314"/>
                            <a:ext cx="447676" cy="3261"/>
                          </a:xfrm>
                          <a:prstGeom prst="straightConnector1">
                            <a:avLst/>
                          </a:prstGeom>
                          <a:ln w="19050">
                            <a:solidFill>
                              <a:schemeClr val="accent1">
                                <a:lumMod val="10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37" name="Gerade Verbindung mit Pfeil 12"/>
                        <wps:cNvCnPr/>
                        <wps:spPr>
                          <a:xfrm>
                            <a:off x="3048000" y="913425"/>
                            <a:ext cx="419100" cy="2540"/>
                          </a:xfrm>
                          <a:prstGeom prst="straightConnector1">
                            <a:avLst/>
                          </a:prstGeom>
                          <a:ln w="19050">
                            <a:solidFill>
                              <a:schemeClr val="accent1">
                                <a:lumMod val="10000"/>
                              </a:schemeClr>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xmlns:w15="http://schemas.microsoft.com/office/word/2012/wordml">
            <w:pict>
              <v:group w14:anchorId="117CD974" id="Groep 27" o:spid="_x0000_s1035" style="width:426.75pt;height:431.3pt;mso-position-horizontal-relative:char;mso-position-vertical-relative:line" coordsize="54197,45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">
                <v:shape id="Flussdiagramm: Verzweigung 2" o:spid="_x0000_s1036" type="#_x0000_t110" style="position:absolute;width:30479;height:182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P7/MIA&#10;AADbAAAADwAAAGRycy9kb3ducmV2LnhtbERPy4rCMBTdC/5DuIIbGVMdGKRjFFEEwcXgA3R2l+ba&#10;dmxuYhO1+vWTheDycN7jaWMqcaPal5YVDPoJCOLM6pJzBfvd8mMEwgdkjZVlUvAgD9NJuzXGVNs7&#10;b+i2DbmIIexTVFCE4FIpfVaQQd+3jjhyJ1sbDBHWudQ13mO4qeQwSb6kwZJjQ4GO5gVl5+3VKPgM&#10;1cBdnofscvrpLZLj8nf9/HNKdTvN7BtEoCa8xS/3SisYxrHxS/wBcv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0/v8wgAAANsAAAAPAAAAAAAAAAAAAAAAAJgCAABkcnMvZG93&#10;bnJldi54bWxQSwUGAAAAAAQABAD1AAAAhwMAAAAA&#10;" fillcolor="white [3201]" strokecolor="black [3200]" strokeweight="1pt">
                  <v:textbox>
                    <w:txbxContent>
                      <w:p w:rsidR="00D34EAA" w:rsidRPr="00BB153A" w:rsidRDefault="00D34EAA" w:rsidP="00D34EAA">
                        <w:pPr>
                          <w:jc w:val="center"/>
                          <w:rPr>
                            <w:b/>
                            <w:sz w:val="22"/>
                            <w:szCs w:val="22"/>
                            <w:lang w:val="en-US"/>
                          </w:rPr>
                        </w:pPr>
                        <w:r w:rsidRPr="00BB153A">
                          <w:rPr>
                            <w:b/>
                            <w:sz w:val="22"/>
                            <w:szCs w:val="22"/>
                            <w:lang w:val="en-US"/>
                          </w:rPr>
                          <w:t>Trolleybus operating while connected to the overhead contact lines</w:t>
                        </w:r>
                        <w:r>
                          <w:rPr>
                            <w:b/>
                            <w:sz w:val="22"/>
                            <w:szCs w:val="22"/>
                            <w:lang w:val="en-US"/>
                          </w:rPr>
                          <w:t xml:space="preserve"> (OCL)</w:t>
                        </w:r>
                      </w:p>
                    </w:txbxContent>
                  </v:textbox>
                </v:shape>
                <v:shape id="Flussdiagramm: Verzweigung 3" o:spid="_x0000_s1037" type="#_x0000_t110" style="position:absolute;top:24263;width:30479;height:20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9eZ8YA&#10;AADbAAAADwAAAGRycy9kb3ducmV2LnhtbESPQWsCMRSE74L/ITyhl6JZFaRujSKKUOhBtILt7bF5&#10;7m7dvMRNqqu/3ggFj8PMfMNMZo2pxJlqX1pW0O8lIIgzq0vOFey+Vt03ED4ga6wsk4IreZhN260J&#10;ptpeeEPnbchFhLBPUUERgkul9FlBBn3POuLoHWxtMERZ51LXeIlwU8lBkoykwZLjQoGOFgVlx+2f&#10;UTAMVd+dbvvsdFi/LpPv1c/n7dcp9dJp5u8gAjXhGf5vf2gFgzE8vsQfIK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59eZ8YAAADbAAAADwAAAAAAAAAAAAAAAACYAgAAZHJz&#10;L2Rvd25yZXYueG1sUEsFBgAAAAAEAAQA9QAAAIsDAAAAAA==&#10;" fillcolor="white [3201]" strokecolor="black [3200]" strokeweight="1pt">
                  <v:textbox>
                    <w:txbxContent>
                      <w:p w:rsidR="005075B6" w:rsidRPr="005075B6" w:rsidRDefault="005075B6" w:rsidP="005075B6">
                        <w:pPr>
                          <w:jc w:val="center"/>
                          <w:rPr>
                            <w:b/>
                            <w:sz w:val="22"/>
                            <w:szCs w:val="22"/>
                            <w:lang w:val="en-US"/>
                          </w:rPr>
                        </w:pPr>
                        <w:r w:rsidRPr="005075B6">
                          <w:rPr>
                            <w:b/>
                            <w:sz w:val="22"/>
                            <w:szCs w:val="22"/>
                            <w:lang w:val="en-US"/>
                          </w:rPr>
                          <w:t xml:space="preserve">Trolleybus operating </w:t>
                        </w:r>
                      </w:p>
                      <w:p w:rsidR="00D34EAA" w:rsidRPr="005075B6" w:rsidRDefault="005075B6" w:rsidP="005075B6">
                        <w:pPr>
                          <w:pStyle w:val="NormalWeb"/>
                          <w:spacing w:line="284" w:lineRule="exact"/>
                          <w:jc w:val="center"/>
                          <w:rPr>
                            <w:b/>
                            <w:lang w:val="en-US"/>
                          </w:rPr>
                        </w:pPr>
                        <w:r w:rsidRPr="005075B6">
                          <w:rPr>
                            <w:b/>
                            <w:sz w:val="22"/>
                            <w:szCs w:val="22"/>
                            <w:lang w:val="en-US"/>
                          </w:rPr>
                          <w:t xml:space="preserve">on battery </w:t>
                        </w:r>
                        <w:r w:rsidR="000F083D">
                          <w:rPr>
                            <w:b/>
                            <w:sz w:val="22"/>
                            <w:szCs w:val="22"/>
                            <w:lang w:val="en-US"/>
                          </w:rPr>
                          <w:t>and/</w:t>
                        </w:r>
                        <w:r w:rsidR="008D7EAF">
                          <w:rPr>
                            <w:b/>
                            <w:sz w:val="22"/>
                            <w:szCs w:val="22"/>
                            <w:lang w:val="en-US"/>
                          </w:rPr>
                          <w:t>or diesel engine</w:t>
                        </w:r>
                        <w:r w:rsidR="008D7EAF" w:rsidRPr="005075B6">
                          <w:rPr>
                            <w:b/>
                            <w:sz w:val="22"/>
                            <w:szCs w:val="22"/>
                            <w:lang w:val="en-US"/>
                          </w:rPr>
                          <w:t xml:space="preserve"> </w:t>
                        </w:r>
                        <w:r w:rsidR="000F083D">
                          <w:rPr>
                            <w:b/>
                            <w:sz w:val="22"/>
                            <w:szCs w:val="22"/>
                            <w:lang w:val="en-US"/>
                          </w:rPr>
                          <w:t>w</w:t>
                        </w:r>
                        <w:r w:rsidRPr="005075B6">
                          <w:rPr>
                            <w:b/>
                            <w:sz w:val="22"/>
                            <w:szCs w:val="22"/>
                            <w:lang w:val="en-US"/>
                          </w:rPr>
                          <w:t>hile not connected to the overhead contact lines</w:t>
                        </w:r>
                      </w:p>
                    </w:txbxContent>
                  </v:textbox>
                </v:shape>
                <v:shape id="Gerade Verbindung mit Pfeil 6" o:spid="_x0000_s1038" type="#_x0000_t32" style="position:absolute;left:15240;top:18206;width:0;height:60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J8+sAAAADbAAAADwAAAGRycy9kb3ducmV2LnhtbESPT2vCQBDF70K/wzJCb7qJhSKpq4hQ&#10;aA8N1Nr7kB2zwcxs2F1N+u27BaHHx/vz4212E/fqRiF2XgyUywIUSeNtJ62B09frYg0qJhSLvRcy&#10;8EMRdtuH2QYr60f5pNsxtSqPSKzQgEtpqLSOjSPGuPQDSfbOPjCmLEOrbcAxj3OvV0XxrBk7yQSH&#10;Ax0cNZfjlTN3FUq24+Wb3x3XH3VDV5TamMf5tH8BlWhK/+F7+80aeCrh70v+AXr7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lSfPrAAAAA2wAAAA8AAAAAAAAAAAAAAAAA&#10;oQIAAGRycy9kb3ducmV2LnhtbFBLBQYAAAAABAAEAPkAAACOAwAAAAA=&#10;" strokecolor="#060f17 [324]" strokeweight="1.5pt">
                  <v:stroke endarrow="open" joinstyle="miter"/>
                </v:shape>
                <v:rect id="Rechteck 9" o:spid="_x0000_s1039" style="position:absolute;left:34575;top:5238;width:19241;height:7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Xxy8QA&#10;AADbAAAADwAAAGRycy9kb3ducmV2LnhtbESPQWvCQBSE74X+h+UVvNVNK9g2dROkKAhKpakHj4/s&#10;axKafRt21yT+e1cQPA4z8w2zyEfTip6cbywreJkmIIhLqxuuFBx+18/vIHxA1thaJgVn8pBnjw8L&#10;TLUd+If6IlQiQtinqKAOoUul9GVNBv3UdsTR+7POYIjSVVI7HCLctPI1SebSYMNxocaOvmoq/4uT&#10;UWD3zblduo/vfkdvx+0+JMM4Xyk1eRqXnyACjeEevrU3WsFsBtcv8QfI7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V8cvEAAAA2wAAAA8AAAAAAAAAAAAAAAAAmAIAAGRycy9k&#10;b3ducmV2LnhtbFBLBQYAAAAABAAEAPUAAACJAwAAAAA=&#10;" fillcolor="white [3201]" strokecolor="black [3200]" strokeweight="1pt">
                  <v:textbox>
                    <w:txbxContent>
                      <w:p w:rsidR="00D34EAA" w:rsidRDefault="00D34EAA" w:rsidP="00D34EAA">
                        <w:pPr>
                          <w:jc w:val="center"/>
                          <w:rPr>
                            <w:b/>
                            <w:sz w:val="22"/>
                            <w:lang w:val="en-US"/>
                          </w:rPr>
                        </w:pPr>
                        <w:r>
                          <w:rPr>
                            <w:b/>
                            <w:sz w:val="22"/>
                            <w:lang w:val="en-US"/>
                          </w:rPr>
                          <w:t xml:space="preserve">annex 12 of </w:t>
                        </w:r>
                      </w:p>
                      <w:p w:rsidR="00D34EAA" w:rsidRPr="00BB153A" w:rsidRDefault="00331F46" w:rsidP="00D34EAA">
                        <w:pPr>
                          <w:jc w:val="center"/>
                          <w:rPr>
                            <w:b/>
                            <w:sz w:val="22"/>
                            <w:lang w:val="en-US"/>
                          </w:rPr>
                        </w:pPr>
                        <w:r>
                          <w:rPr>
                            <w:b/>
                            <w:sz w:val="22"/>
                            <w:lang w:val="en-US"/>
                          </w:rPr>
                          <w:t xml:space="preserve">UN </w:t>
                        </w:r>
                        <w:r w:rsidR="00D34EAA" w:rsidRPr="00BB153A">
                          <w:rPr>
                            <w:b/>
                            <w:sz w:val="22"/>
                            <w:lang w:val="en-US"/>
                          </w:rPr>
                          <w:t>R10</w:t>
                        </w:r>
                        <w:r w:rsidR="00D34EAA">
                          <w:rPr>
                            <w:b/>
                            <w:sz w:val="22"/>
                            <w:lang w:val="en-US"/>
                          </w:rPr>
                          <w:t>7</w:t>
                        </w:r>
                        <w:r w:rsidR="00D34EAA" w:rsidRPr="00BB153A">
                          <w:rPr>
                            <w:b/>
                            <w:sz w:val="22"/>
                            <w:lang w:val="en-US"/>
                          </w:rPr>
                          <w:t xml:space="preserve"> applies</w:t>
                        </w:r>
                      </w:p>
                    </w:txbxContent>
                  </v:textbox>
                </v:rect>
                <v:rect id="Rechteck 10" o:spid="_x0000_s1040" style="position:absolute;left:34956;top:30881;width:19241;height:77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xpv8QA&#10;AADbAAAADwAAAGRycy9kb3ducmV2LnhtbESPQWvCQBSE74L/YXlCb7rRFq3RVaS0UFAUrQePj+xr&#10;Epp9G3a3Sfz3riB4HGbmG2a57kwlGnK+tKxgPEpAEGdWl5wrOP98Dd9B+ICssbJMCq7kYb3q95aY&#10;atvykZpTyEWEsE9RQRFCnUrps4IM+pGtiaP3a53BEKXLpXbYRrip5CRJptJgyXGhwJo+Csr+Tv9G&#10;gT2U12rj5vtmR7PL9hCStpt+KvUy6DYLEIG68Aw/2t9awesb3L/EH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8ab/EAAAA2wAAAA8AAAAAAAAAAAAAAAAAmAIAAGRycy9k&#10;b3ducmV2LnhtbFBLBQYAAAAABAAEAPUAAACJAwAAAAA=&#10;" fillcolor="white [3201]" strokecolor="black [3200]" strokeweight="1pt">
                  <v:textbox>
                    <w:txbxContent>
                      <w:p w:rsidR="00D34EAA" w:rsidRPr="00BB153A" w:rsidRDefault="00D34EAA" w:rsidP="00D34EAA">
                        <w:pPr>
                          <w:jc w:val="center"/>
                          <w:rPr>
                            <w:b/>
                            <w:sz w:val="22"/>
                            <w:lang w:val="en-US"/>
                          </w:rPr>
                        </w:pPr>
                        <w:r w:rsidRPr="00BB153A">
                          <w:rPr>
                            <w:b/>
                            <w:sz w:val="22"/>
                            <w:lang w:val="en-US"/>
                          </w:rPr>
                          <w:t>UN R</w:t>
                        </w:r>
                        <w:r w:rsidR="005075B6">
                          <w:rPr>
                            <w:b/>
                            <w:sz w:val="22"/>
                            <w:lang w:val="en-US"/>
                          </w:rPr>
                          <w:t>100</w:t>
                        </w:r>
                      </w:p>
                    </w:txbxContent>
                  </v:textbox>
                </v:rect>
                <v:shape id="Gerade Verbindung mit Pfeil 4" o:spid="_x0000_s1041" type="#_x0000_t32" style="position:absolute;left:30479;top:34703;width:4477;height: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vkjsAAAADbAAAADwAAAGRycy9kb3ducmV2LnhtbESPT2sCMRDF70K/Q5hCb5rVgsjWKCIU&#10;6qELansfNtPN4s5kSaK7fvumUPD4eH9+vPV25E7dKMTWi4H5rABFUnvbSmPg6/w+XYGKCcVi54UM&#10;3CnCdvM0WWNp/SBHup1So/KIxBINuJT6UutYO2KMM9+TZO/HB8aUZWi0DTjkce70oiiWmrGVTHDY&#10;095RfTldOXMXYc52uHzzwXH1WdV0RamMeXked2+gEo3pEf5vf1gDr0v4+5J/gN78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a75I7AAAAA2wAAAA8AAAAAAAAAAAAAAAAA&#10;oQIAAGRycy9kb3ducmV2LnhtbFBLBQYAAAAABAAEAPkAAACOAwAAAAA=&#10;" strokecolor="#060f17 [324]" strokeweight="1.5pt">
                  <v:stroke endarrow="open" joinstyle="miter"/>
                </v:shape>
                <v:shape id="Gerade Verbindung mit Pfeil 12" o:spid="_x0000_s1042" type="#_x0000_t32" style="position:absolute;left:30480;top:9134;width:4191;height: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dBFcEAAADbAAAADwAAAGRycy9kb3ducmV2LnhtbESPy2rDMBBF94X+g5hAd42cFJLiRgmh&#10;UGgXNeTR/WBNLRPPyEhK7P59FQhkebmPw11tRu7UhUJsvRiYTQtQJLW3rTQGjoeP51dQMaFY7LyQ&#10;gT+KsFk/PqywtH6QHV32qVF5RGKJBlxKfal1rB0xxqnvSbL36wNjyjI02gYc8jh3el4UC83YSiY4&#10;7OndUX3anzlz52HGdjj98Jfj6ruq6YxSGfM0GbdvoBKN6R6+tT+tgZclXL/kH6D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90EVwQAAANsAAAAPAAAAAAAAAAAAAAAA&#10;AKECAABkcnMvZG93bnJldi54bWxQSwUGAAAAAAQABAD5AAAAjwMAAAAA&#10;" strokecolor="#060f17 [324]" strokeweight="1.5pt">
                  <v:stroke endarrow="open" joinstyle="miter"/>
                </v:shape>
                <w10:anchorlock/>
              </v:group>
            </w:pict>
          </mc:Fallback>
        </mc:AlternateContent>
      </w:r>
    </w:p>
    <w:p w:rsidR="00D34EAA" w:rsidRDefault="00D34EAA" w:rsidP="00D34EAA">
      <w:pPr>
        <w:spacing w:after="120"/>
        <w:ind w:right="1134"/>
        <w:rPr>
          <w:u w:val="single"/>
        </w:rPr>
      </w:pPr>
    </w:p>
    <w:p w:rsidR="00D34EAA" w:rsidRDefault="00D34EAA" w:rsidP="00D34EAA">
      <w:pPr>
        <w:spacing w:after="120"/>
        <w:ind w:right="1134"/>
        <w:rPr>
          <w:u w:val="single"/>
        </w:rPr>
      </w:pPr>
    </w:p>
    <w:p w:rsidR="00D34EAA" w:rsidRDefault="00D34EAA" w:rsidP="00D34EAA">
      <w:pPr>
        <w:spacing w:after="120"/>
        <w:ind w:right="1134"/>
        <w:rPr>
          <w:u w:val="single"/>
        </w:rPr>
      </w:pPr>
    </w:p>
    <w:p w:rsidR="00D34EAA" w:rsidRDefault="00D34EAA" w:rsidP="007F7A9F">
      <w:pPr>
        <w:spacing w:after="120"/>
        <w:ind w:left="1134" w:right="1134"/>
        <w:jc w:val="center"/>
        <w:rPr>
          <w:u w:val="single"/>
        </w:rPr>
      </w:pPr>
    </w:p>
    <w:p w:rsidR="007F7A9F" w:rsidRPr="00DF5A31" w:rsidRDefault="007F7A9F" w:rsidP="007F7A9F">
      <w:pPr>
        <w:spacing w:after="120"/>
        <w:ind w:left="1134" w:right="1134"/>
        <w:jc w:val="center"/>
        <w:rPr>
          <w:u w:val="single"/>
        </w:rPr>
      </w:pPr>
      <w:r>
        <w:rPr>
          <w:u w:val="single"/>
        </w:rPr>
        <w:tab/>
      </w:r>
      <w:bookmarkStart w:id="0" w:name="_GoBack"/>
      <w:bookmarkEnd w:id="0"/>
    </w:p>
    <w:sectPr w:rsidR="007F7A9F" w:rsidRPr="00DF5A31" w:rsidSect="0073432A">
      <w:headerReference w:type="default" r:id="rId8"/>
      <w:footerReference w:type="even" r:id="rId9"/>
      <w:footerReference w:type="default" r:id="rId10"/>
      <w:headerReference w:type="first" r:id="rId11"/>
      <w:endnotePr>
        <w:numFmt w:val="decimal"/>
      </w:endnotePr>
      <w:pgSz w:w="11907" w:h="16840" w:code="9"/>
      <w:pgMar w:top="24" w:right="1134" w:bottom="1134"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B6D" w:rsidRDefault="00532B6D"/>
  </w:endnote>
  <w:endnote w:type="continuationSeparator" w:id="0">
    <w:p w:rsidR="00532B6D" w:rsidRDefault="00532B6D"/>
  </w:endnote>
  <w:endnote w:type="continuationNotice" w:id="1">
    <w:p w:rsidR="00532B6D" w:rsidRDefault="00532B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GSGothicM">
    <w:altName w:val="MS Gothic"/>
    <w:charset w:val="80"/>
    <w:family w:val="modern"/>
    <w:pitch w:val="variable"/>
    <w:sig w:usb0="00000000"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1F4" w:rsidRPr="007012AD" w:rsidRDefault="003811F4" w:rsidP="007012AD">
    <w:pPr>
      <w:pStyle w:val="Footer"/>
      <w:tabs>
        <w:tab w:val="right" w:pos="9638"/>
      </w:tabs>
      <w:rPr>
        <w:sz w:val="18"/>
      </w:rPr>
    </w:pPr>
    <w:r w:rsidRPr="007012AD">
      <w:rPr>
        <w:b/>
        <w:sz w:val="18"/>
      </w:rPr>
      <w:fldChar w:fldCharType="begin"/>
    </w:r>
    <w:r w:rsidRPr="007012AD">
      <w:rPr>
        <w:b/>
        <w:sz w:val="18"/>
      </w:rPr>
      <w:instrText xml:space="preserve"> PAGE  \* MERGEFORMAT </w:instrText>
    </w:r>
    <w:r w:rsidRPr="007012AD">
      <w:rPr>
        <w:b/>
        <w:sz w:val="18"/>
      </w:rPr>
      <w:fldChar w:fldCharType="separate"/>
    </w:r>
    <w:r w:rsidR="001C6FCD">
      <w:rPr>
        <w:b/>
        <w:noProof/>
        <w:sz w:val="18"/>
      </w:rPr>
      <w:t>2</w:t>
    </w:r>
    <w:r w:rsidRPr="007012AD">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1F4" w:rsidRPr="007012AD" w:rsidRDefault="003811F4" w:rsidP="007012AD">
    <w:pPr>
      <w:pStyle w:val="Footer"/>
      <w:tabs>
        <w:tab w:val="right" w:pos="9638"/>
      </w:tabs>
      <w:rPr>
        <w:b/>
        <w:sz w:val="18"/>
      </w:rPr>
    </w:pPr>
    <w:r>
      <w:tab/>
    </w:r>
    <w:r w:rsidRPr="007012AD">
      <w:rPr>
        <w:b/>
        <w:sz w:val="18"/>
      </w:rPr>
      <w:fldChar w:fldCharType="begin"/>
    </w:r>
    <w:r w:rsidRPr="007012AD">
      <w:rPr>
        <w:b/>
        <w:sz w:val="18"/>
      </w:rPr>
      <w:instrText xml:space="preserve"> PAGE  \* MERGEFORMAT </w:instrText>
    </w:r>
    <w:r w:rsidRPr="007012AD">
      <w:rPr>
        <w:b/>
        <w:sz w:val="18"/>
      </w:rPr>
      <w:fldChar w:fldCharType="separate"/>
    </w:r>
    <w:r w:rsidR="0073432A">
      <w:rPr>
        <w:b/>
        <w:noProof/>
        <w:sz w:val="18"/>
      </w:rPr>
      <w:t>3</w:t>
    </w:r>
    <w:r w:rsidRPr="007012AD">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B6D" w:rsidRPr="000B175B" w:rsidRDefault="00532B6D" w:rsidP="000B175B">
      <w:pPr>
        <w:tabs>
          <w:tab w:val="right" w:pos="2155"/>
        </w:tabs>
        <w:spacing w:after="80"/>
        <w:ind w:left="680"/>
        <w:rPr>
          <w:u w:val="single"/>
        </w:rPr>
      </w:pPr>
      <w:r>
        <w:rPr>
          <w:u w:val="single"/>
        </w:rPr>
        <w:tab/>
      </w:r>
    </w:p>
  </w:footnote>
  <w:footnote w:type="continuationSeparator" w:id="0">
    <w:p w:rsidR="00532B6D" w:rsidRPr="00FC68B7" w:rsidRDefault="00532B6D" w:rsidP="00FC68B7">
      <w:pPr>
        <w:tabs>
          <w:tab w:val="left" w:pos="2155"/>
        </w:tabs>
        <w:spacing w:after="80"/>
        <w:ind w:left="680"/>
        <w:rPr>
          <w:u w:val="single"/>
        </w:rPr>
      </w:pPr>
      <w:r>
        <w:rPr>
          <w:u w:val="single"/>
        </w:rPr>
        <w:tab/>
      </w:r>
    </w:p>
  </w:footnote>
  <w:footnote w:type="continuationNotice" w:id="1">
    <w:p w:rsidR="00532B6D" w:rsidRDefault="00532B6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1F4" w:rsidRPr="007012AD" w:rsidRDefault="003811F4" w:rsidP="0073432A">
    <w:pPr>
      <w:pStyle w:val="Header"/>
      <w:pBdr>
        <w:bottom w:val="none" w:sz="0" w:space="0" w:color="auto"/>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48" w:type="dxa"/>
      <w:tblInd w:w="-108" w:type="dxa"/>
      <w:tblLayout w:type="fixed"/>
      <w:tblCellMar>
        <w:left w:w="0" w:type="dxa"/>
        <w:right w:w="0" w:type="dxa"/>
      </w:tblCellMar>
      <w:tblLook w:val="0000" w:firstRow="0" w:lastRow="0" w:firstColumn="0" w:lastColumn="0" w:noHBand="0" w:noVBand="0"/>
    </w:tblPr>
    <w:tblGrid>
      <w:gridCol w:w="108"/>
      <w:gridCol w:w="4816"/>
      <w:gridCol w:w="287"/>
      <w:gridCol w:w="4341"/>
      <w:gridCol w:w="296"/>
    </w:tblGrid>
    <w:tr w:rsidR="007F7A9F" w:rsidRPr="0035238E" w:rsidTr="007F7A9F">
      <w:trPr>
        <w:gridBefore w:val="1"/>
        <w:gridAfter w:val="1"/>
        <w:wBefore w:w="108" w:type="dxa"/>
        <w:wAfter w:w="296" w:type="dxa"/>
        <w:trHeight w:hRule="exact" w:val="991"/>
      </w:trPr>
      <w:tc>
        <w:tcPr>
          <w:tcW w:w="5103" w:type="dxa"/>
          <w:gridSpan w:val="2"/>
          <w:shd w:val="clear" w:color="auto" w:fill="auto"/>
        </w:tcPr>
        <w:p w:rsidR="007F7A9F" w:rsidRPr="0035238E" w:rsidRDefault="007F7A9F" w:rsidP="007F7A9F">
          <w:pPr>
            <w:widowControl w:val="0"/>
            <w:spacing w:after="80" w:line="300" w:lineRule="exact"/>
            <w:rPr>
              <w:rFonts w:eastAsia="HGSGothicM"/>
              <w:kern w:val="2"/>
              <w:lang w:val="en-US" w:eastAsia="ja-JP"/>
            </w:rPr>
          </w:pPr>
          <w:r w:rsidRPr="0035238E">
            <w:rPr>
              <w:rFonts w:eastAsia="HGSGothicM"/>
              <w:kern w:val="2"/>
              <w:lang w:val="en-US" w:eastAsia="ko-KR"/>
            </w:rPr>
            <w:t>Submitted</w:t>
          </w:r>
          <w:r w:rsidR="00D73AC1">
            <w:rPr>
              <w:rFonts w:eastAsia="HGSGothicM"/>
              <w:kern w:val="2"/>
              <w:lang w:val="en-US" w:eastAsia="ja-JP"/>
            </w:rPr>
            <w:t xml:space="preserve"> by the expert from OICA</w:t>
          </w:r>
        </w:p>
      </w:tc>
      <w:tc>
        <w:tcPr>
          <w:tcW w:w="4341" w:type="dxa"/>
          <w:shd w:val="clear" w:color="auto" w:fill="auto"/>
        </w:tcPr>
        <w:p w:rsidR="007F7A9F" w:rsidRPr="007F7A9F" w:rsidRDefault="007F7A9F" w:rsidP="006C52FF">
          <w:pPr>
            <w:jc w:val="right"/>
            <w:rPr>
              <w:lang w:val="en-US"/>
            </w:rPr>
          </w:pPr>
          <w:r w:rsidRPr="007F7A9F">
            <w:rPr>
              <w:lang w:val="en-US"/>
            </w:rPr>
            <w:t xml:space="preserve">Informal document </w:t>
          </w:r>
          <w:r w:rsidR="00563815">
            <w:rPr>
              <w:b/>
              <w:lang w:val="en-US"/>
            </w:rPr>
            <w:t>GR</w:t>
          </w:r>
          <w:r w:rsidR="005512D4">
            <w:rPr>
              <w:b/>
              <w:lang w:val="en-US"/>
            </w:rPr>
            <w:t>SG</w:t>
          </w:r>
          <w:r w:rsidR="00563815">
            <w:rPr>
              <w:b/>
              <w:lang w:val="en-US"/>
            </w:rPr>
            <w:t>-</w:t>
          </w:r>
          <w:r w:rsidR="0073432A">
            <w:rPr>
              <w:b/>
              <w:lang w:val="en-US"/>
            </w:rPr>
            <w:t>110</w:t>
          </w:r>
          <w:r w:rsidR="00092A58">
            <w:rPr>
              <w:b/>
              <w:lang w:val="en-US"/>
            </w:rPr>
            <w:t>-</w:t>
          </w:r>
          <w:r w:rsidR="0073432A">
            <w:rPr>
              <w:b/>
              <w:lang w:val="en-US"/>
            </w:rPr>
            <w:t>08-Rev.1</w:t>
          </w:r>
        </w:p>
        <w:p w:rsidR="007F7A9F" w:rsidRPr="007F7A9F" w:rsidRDefault="0073432A" w:rsidP="006C52FF">
          <w:pPr>
            <w:widowControl w:val="0"/>
            <w:tabs>
              <w:tab w:val="center" w:pos="4677"/>
              <w:tab w:val="right" w:pos="9355"/>
            </w:tabs>
            <w:ind w:left="567"/>
            <w:jc w:val="right"/>
            <w:rPr>
              <w:rFonts w:eastAsia="HGSGothicM"/>
              <w:kern w:val="2"/>
              <w:lang w:val="en-US" w:eastAsia="ko-KR"/>
            </w:rPr>
          </w:pPr>
          <w:r>
            <w:rPr>
              <w:rFonts w:eastAsia="HGSGothicM"/>
              <w:kern w:val="2"/>
              <w:lang w:val="en-US" w:eastAsia="ar-SA"/>
            </w:rPr>
            <w:t>(110</w:t>
          </w:r>
          <w:r w:rsidR="00563815">
            <w:rPr>
              <w:rFonts w:eastAsia="HGSGothicM"/>
              <w:kern w:val="2"/>
              <w:vertAlign w:val="superscript"/>
              <w:lang w:val="en-US" w:eastAsia="ja-JP"/>
            </w:rPr>
            <w:t>th</w:t>
          </w:r>
          <w:r w:rsidR="00563815">
            <w:rPr>
              <w:rFonts w:eastAsia="HGSGothicM"/>
              <w:kern w:val="2"/>
              <w:lang w:val="en-US" w:eastAsia="ar-SA"/>
            </w:rPr>
            <w:t xml:space="preserve"> GR</w:t>
          </w:r>
          <w:r>
            <w:rPr>
              <w:rFonts w:eastAsia="HGSGothicM"/>
              <w:kern w:val="2"/>
              <w:lang w:val="en-US" w:eastAsia="ar-SA"/>
            </w:rPr>
            <w:t>SG</w:t>
          </w:r>
          <w:r w:rsidR="007F7A9F" w:rsidRPr="007F7A9F">
            <w:rPr>
              <w:rFonts w:eastAsia="HGSGothicM"/>
              <w:kern w:val="2"/>
              <w:lang w:val="en-US" w:eastAsia="ar-SA"/>
            </w:rPr>
            <w:t xml:space="preserve">, </w:t>
          </w:r>
          <w:r>
            <w:rPr>
              <w:rFonts w:eastAsia="HGSGothicM"/>
              <w:kern w:val="2"/>
              <w:lang w:val="en-US" w:eastAsia="ar-SA"/>
            </w:rPr>
            <w:t>26</w:t>
          </w:r>
          <w:r w:rsidR="007F7A9F" w:rsidRPr="007F7A9F">
            <w:rPr>
              <w:rFonts w:eastAsia="HGSGothicM" w:hint="eastAsia"/>
              <w:kern w:val="2"/>
              <w:lang w:val="en-US" w:eastAsia="ja-JP"/>
            </w:rPr>
            <w:t>-</w:t>
          </w:r>
          <w:r>
            <w:rPr>
              <w:rFonts w:eastAsia="HGSGothicM"/>
              <w:kern w:val="2"/>
              <w:lang w:val="en-US" w:eastAsia="ja-JP"/>
            </w:rPr>
            <w:t>29</w:t>
          </w:r>
          <w:r w:rsidR="00563815">
            <w:rPr>
              <w:rFonts w:eastAsia="HGSGothicM"/>
              <w:kern w:val="2"/>
              <w:lang w:val="en-US" w:eastAsia="ar-SA"/>
            </w:rPr>
            <w:t xml:space="preserve"> April</w:t>
          </w:r>
          <w:r w:rsidR="007F7A9F" w:rsidRPr="007F7A9F">
            <w:rPr>
              <w:rFonts w:eastAsia="HGSGothicM"/>
              <w:kern w:val="2"/>
              <w:lang w:val="en-US" w:eastAsia="ar-SA"/>
            </w:rPr>
            <w:t xml:space="preserve"> 2016</w:t>
          </w:r>
          <w:r w:rsidR="007F7A9F" w:rsidRPr="007F7A9F">
            <w:rPr>
              <w:rFonts w:eastAsia="HGSGothicM"/>
              <w:kern w:val="2"/>
              <w:lang w:val="en-US" w:eastAsia="ko-KR"/>
            </w:rPr>
            <w:t xml:space="preserve">, </w:t>
          </w:r>
        </w:p>
        <w:p w:rsidR="007F7A9F" w:rsidRPr="0035238E" w:rsidRDefault="007F7A9F" w:rsidP="0073432A">
          <w:pPr>
            <w:widowControl w:val="0"/>
            <w:tabs>
              <w:tab w:val="center" w:pos="4677"/>
              <w:tab w:val="right" w:pos="9355"/>
            </w:tabs>
            <w:ind w:left="567"/>
            <w:jc w:val="right"/>
            <w:rPr>
              <w:rFonts w:ascii="HGSGothicM" w:eastAsia="HGSGothicM" w:hAnsi="Century"/>
              <w:kern w:val="2"/>
              <w:lang w:val="en-US" w:eastAsia="ar-SA"/>
            </w:rPr>
          </w:pPr>
          <w:r w:rsidRPr="007F7A9F">
            <w:rPr>
              <w:rFonts w:eastAsia="HGSGothicM"/>
              <w:kern w:val="2"/>
              <w:lang w:val="en-US" w:eastAsia="ko-KR"/>
            </w:rPr>
            <w:t xml:space="preserve"> </w:t>
          </w:r>
          <w:r w:rsidRPr="0035238E">
            <w:rPr>
              <w:rFonts w:eastAsia="HGSGothicM"/>
              <w:kern w:val="2"/>
              <w:lang w:val="en-US" w:eastAsia="ar-SA"/>
            </w:rPr>
            <w:t xml:space="preserve">agenda item </w:t>
          </w:r>
          <w:r w:rsidR="0073432A">
            <w:rPr>
              <w:rFonts w:eastAsia="HGSGothicM"/>
              <w:kern w:val="2"/>
              <w:lang w:val="en-US" w:eastAsia="ar-SA"/>
            </w:rPr>
            <w:t>2</w:t>
          </w:r>
          <w:r w:rsidR="002D62E4">
            <w:rPr>
              <w:rFonts w:eastAsia="HGSGothicM" w:hint="eastAsia"/>
              <w:kern w:val="2"/>
              <w:lang w:val="en-US" w:eastAsia="ja-JP"/>
            </w:rPr>
            <w:t>(</w:t>
          </w:r>
          <w:r w:rsidR="0073432A">
            <w:rPr>
              <w:rFonts w:eastAsia="HGSGothicM"/>
              <w:kern w:val="2"/>
              <w:lang w:val="en-US" w:eastAsia="ja-JP"/>
            </w:rPr>
            <w:t>a</w:t>
          </w:r>
          <w:r>
            <w:rPr>
              <w:rFonts w:eastAsia="HGSGothicM"/>
              <w:kern w:val="2"/>
              <w:lang w:val="en-US" w:eastAsia="ja-JP"/>
            </w:rPr>
            <w:t>)</w:t>
          </w:r>
          <w:r w:rsidR="0073432A">
            <w:rPr>
              <w:rFonts w:eastAsia="HGSGothicM"/>
              <w:kern w:val="2"/>
              <w:lang w:val="en-US" w:eastAsia="ja-JP"/>
            </w:rPr>
            <w:t>)</w:t>
          </w:r>
        </w:p>
      </w:tc>
    </w:tr>
    <w:tr w:rsidR="003811F4" w:rsidRPr="00510AA1" w:rsidTr="007F7A9F">
      <w:tblPrEx>
        <w:tblCellMar>
          <w:left w:w="108" w:type="dxa"/>
          <w:right w:w="108" w:type="dxa"/>
        </w:tblCellMar>
      </w:tblPrEx>
      <w:trPr>
        <w:trHeight w:val="71"/>
      </w:trPr>
      <w:tc>
        <w:tcPr>
          <w:tcW w:w="4924" w:type="dxa"/>
          <w:gridSpan w:val="2"/>
          <w:tcBorders>
            <w:left w:val="nil"/>
          </w:tcBorders>
        </w:tcPr>
        <w:p w:rsidR="003811F4" w:rsidRPr="003E4E9F" w:rsidRDefault="003811F4" w:rsidP="007F7A9F">
          <w:pPr>
            <w:spacing w:line="240" w:lineRule="auto"/>
            <w:ind w:left="119"/>
            <w:rPr>
              <w:sz w:val="24"/>
              <w:szCs w:val="24"/>
            </w:rPr>
          </w:pPr>
        </w:p>
      </w:tc>
      <w:tc>
        <w:tcPr>
          <w:tcW w:w="4924" w:type="dxa"/>
          <w:gridSpan w:val="3"/>
          <w:tcBorders>
            <w:left w:val="nil"/>
          </w:tcBorders>
        </w:tcPr>
        <w:p w:rsidR="003811F4" w:rsidRPr="00510AA1" w:rsidRDefault="003811F4" w:rsidP="00092A58">
          <w:pPr>
            <w:pStyle w:val="Header"/>
            <w:pBdr>
              <w:bottom w:val="none" w:sz="0" w:space="0" w:color="auto"/>
            </w:pBdr>
            <w:rPr>
              <w:b w:val="0"/>
              <w:bCs/>
              <w:sz w:val="20"/>
              <w:lang w:val="en-US"/>
            </w:rPr>
          </w:pPr>
        </w:p>
      </w:tc>
    </w:tr>
  </w:tbl>
  <w:p w:rsidR="003811F4" w:rsidRDefault="003811F4" w:rsidP="007F7A9F">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DDA7E89"/>
    <w:multiLevelType w:val="hybridMultilevel"/>
    <w:tmpl w:val="87BCC876"/>
    <w:lvl w:ilvl="0" w:tplc="BA40BA6E">
      <w:start w:val="1"/>
      <w:numFmt w:val="decimal"/>
      <w:lvlText w:val="%1."/>
      <w:lvlJc w:val="left"/>
      <w:pPr>
        <w:ind w:left="2055" w:hanging="360"/>
      </w:pPr>
      <w:rPr>
        <w:rFonts w:hint="default"/>
      </w:rPr>
    </w:lvl>
    <w:lvl w:ilvl="1" w:tplc="04100019" w:tentative="1">
      <w:start w:val="1"/>
      <w:numFmt w:val="lowerLetter"/>
      <w:lvlText w:val="%2."/>
      <w:lvlJc w:val="left"/>
      <w:pPr>
        <w:ind w:left="2775" w:hanging="360"/>
      </w:pPr>
    </w:lvl>
    <w:lvl w:ilvl="2" w:tplc="0410001B" w:tentative="1">
      <w:start w:val="1"/>
      <w:numFmt w:val="lowerRoman"/>
      <w:lvlText w:val="%3."/>
      <w:lvlJc w:val="right"/>
      <w:pPr>
        <w:ind w:left="3495" w:hanging="180"/>
      </w:pPr>
    </w:lvl>
    <w:lvl w:ilvl="3" w:tplc="0410000F" w:tentative="1">
      <w:start w:val="1"/>
      <w:numFmt w:val="decimal"/>
      <w:lvlText w:val="%4."/>
      <w:lvlJc w:val="left"/>
      <w:pPr>
        <w:ind w:left="4215" w:hanging="360"/>
      </w:pPr>
    </w:lvl>
    <w:lvl w:ilvl="4" w:tplc="04100019" w:tentative="1">
      <w:start w:val="1"/>
      <w:numFmt w:val="lowerLetter"/>
      <w:lvlText w:val="%5."/>
      <w:lvlJc w:val="left"/>
      <w:pPr>
        <w:ind w:left="4935" w:hanging="360"/>
      </w:pPr>
    </w:lvl>
    <w:lvl w:ilvl="5" w:tplc="0410001B" w:tentative="1">
      <w:start w:val="1"/>
      <w:numFmt w:val="lowerRoman"/>
      <w:lvlText w:val="%6."/>
      <w:lvlJc w:val="right"/>
      <w:pPr>
        <w:ind w:left="5655" w:hanging="180"/>
      </w:pPr>
    </w:lvl>
    <w:lvl w:ilvl="6" w:tplc="0410000F" w:tentative="1">
      <w:start w:val="1"/>
      <w:numFmt w:val="decimal"/>
      <w:lvlText w:val="%7."/>
      <w:lvlJc w:val="left"/>
      <w:pPr>
        <w:ind w:left="6375" w:hanging="360"/>
      </w:pPr>
    </w:lvl>
    <w:lvl w:ilvl="7" w:tplc="04100019" w:tentative="1">
      <w:start w:val="1"/>
      <w:numFmt w:val="lowerLetter"/>
      <w:lvlText w:val="%8."/>
      <w:lvlJc w:val="left"/>
      <w:pPr>
        <w:ind w:left="7095" w:hanging="360"/>
      </w:pPr>
    </w:lvl>
    <w:lvl w:ilvl="8" w:tplc="0410001B" w:tentative="1">
      <w:start w:val="1"/>
      <w:numFmt w:val="lowerRoman"/>
      <w:lvlText w:val="%9."/>
      <w:lvlJc w:val="right"/>
      <w:pPr>
        <w:ind w:left="7815" w:hanging="180"/>
      </w:pPr>
    </w:lvl>
  </w:abstractNum>
  <w:abstractNum w:abstractNumId="14">
    <w:nsid w:val="1E6429F7"/>
    <w:multiLevelType w:val="hybridMultilevel"/>
    <w:tmpl w:val="32007D94"/>
    <w:lvl w:ilvl="0" w:tplc="399EF3B0">
      <w:start w:val="1"/>
      <w:numFmt w:val="upperLetter"/>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15">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5A73107"/>
    <w:multiLevelType w:val="hybridMultilevel"/>
    <w:tmpl w:val="269ECCFA"/>
    <w:lvl w:ilvl="0" w:tplc="040C0019">
      <w:start w:val="1"/>
      <w:numFmt w:val="lowerLetter"/>
      <w:lvlText w:val="%1."/>
      <w:lvlJc w:val="left"/>
      <w:pPr>
        <w:ind w:left="2986" w:hanging="360"/>
      </w:pPr>
    </w:lvl>
    <w:lvl w:ilvl="1" w:tplc="040C0019" w:tentative="1">
      <w:start w:val="1"/>
      <w:numFmt w:val="lowerLetter"/>
      <w:lvlText w:val="%2."/>
      <w:lvlJc w:val="left"/>
      <w:pPr>
        <w:ind w:left="3706" w:hanging="360"/>
      </w:pPr>
    </w:lvl>
    <w:lvl w:ilvl="2" w:tplc="040C001B" w:tentative="1">
      <w:start w:val="1"/>
      <w:numFmt w:val="lowerRoman"/>
      <w:lvlText w:val="%3."/>
      <w:lvlJc w:val="right"/>
      <w:pPr>
        <w:ind w:left="4426" w:hanging="180"/>
      </w:pPr>
    </w:lvl>
    <w:lvl w:ilvl="3" w:tplc="040C000F" w:tentative="1">
      <w:start w:val="1"/>
      <w:numFmt w:val="decimal"/>
      <w:lvlText w:val="%4."/>
      <w:lvlJc w:val="left"/>
      <w:pPr>
        <w:ind w:left="5146" w:hanging="360"/>
      </w:pPr>
    </w:lvl>
    <w:lvl w:ilvl="4" w:tplc="040C0019" w:tentative="1">
      <w:start w:val="1"/>
      <w:numFmt w:val="lowerLetter"/>
      <w:lvlText w:val="%5."/>
      <w:lvlJc w:val="left"/>
      <w:pPr>
        <w:ind w:left="5866" w:hanging="360"/>
      </w:pPr>
    </w:lvl>
    <w:lvl w:ilvl="5" w:tplc="040C001B" w:tentative="1">
      <w:start w:val="1"/>
      <w:numFmt w:val="lowerRoman"/>
      <w:lvlText w:val="%6."/>
      <w:lvlJc w:val="right"/>
      <w:pPr>
        <w:ind w:left="6586" w:hanging="180"/>
      </w:pPr>
    </w:lvl>
    <w:lvl w:ilvl="6" w:tplc="040C000F" w:tentative="1">
      <w:start w:val="1"/>
      <w:numFmt w:val="decimal"/>
      <w:lvlText w:val="%7."/>
      <w:lvlJc w:val="left"/>
      <w:pPr>
        <w:ind w:left="7306" w:hanging="360"/>
      </w:pPr>
    </w:lvl>
    <w:lvl w:ilvl="7" w:tplc="040C0019" w:tentative="1">
      <w:start w:val="1"/>
      <w:numFmt w:val="lowerLetter"/>
      <w:lvlText w:val="%8."/>
      <w:lvlJc w:val="left"/>
      <w:pPr>
        <w:ind w:left="8026" w:hanging="360"/>
      </w:pPr>
    </w:lvl>
    <w:lvl w:ilvl="8" w:tplc="040C001B" w:tentative="1">
      <w:start w:val="1"/>
      <w:numFmt w:val="lowerRoman"/>
      <w:lvlText w:val="%9."/>
      <w:lvlJc w:val="right"/>
      <w:pPr>
        <w:ind w:left="8746" w:hanging="180"/>
      </w:pPr>
    </w:lvl>
  </w:abstractNum>
  <w:abstractNum w:abstractNumId="17">
    <w:nsid w:val="26A011BC"/>
    <w:multiLevelType w:val="hybridMultilevel"/>
    <w:tmpl w:val="E80CC2F4"/>
    <w:lvl w:ilvl="0" w:tplc="7924E3C0">
      <w:start w:val="1"/>
      <w:numFmt w:val="bullet"/>
      <w:lvlText w:val=""/>
      <w:lvlJc w:val="left"/>
      <w:pPr>
        <w:ind w:left="2992" w:hanging="360"/>
      </w:pPr>
      <w:rPr>
        <w:rFonts w:ascii="Symbol" w:hAnsi="Symbol" w:hint="default"/>
      </w:rPr>
    </w:lvl>
    <w:lvl w:ilvl="1" w:tplc="08090003" w:tentative="1">
      <w:start w:val="1"/>
      <w:numFmt w:val="bullet"/>
      <w:lvlText w:val="o"/>
      <w:lvlJc w:val="left"/>
      <w:pPr>
        <w:ind w:left="3712" w:hanging="360"/>
      </w:pPr>
      <w:rPr>
        <w:rFonts w:ascii="Courier New" w:hAnsi="Courier New" w:cs="Courier New" w:hint="default"/>
      </w:rPr>
    </w:lvl>
    <w:lvl w:ilvl="2" w:tplc="08090005" w:tentative="1">
      <w:start w:val="1"/>
      <w:numFmt w:val="bullet"/>
      <w:lvlText w:val=""/>
      <w:lvlJc w:val="left"/>
      <w:pPr>
        <w:ind w:left="4432" w:hanging="360"/>
      </w:pPr>
      <w:rPr>
        <w:rFonts w:ascii="Wingdings" w:hAnsi="Wingdings" w:hint="default"/>
      </w:rPr>
    </w:lvl>
    <w:lvl w:ilvl="3" w:tplc="08090001" w:tentative="1">
      <w:start w:val="1"/>
      <w:numFmt w:val="bullet"/>
      <w:lvlText w:val=""/>
      <w:lvlJc w:val="left"/>
      <w:pPr>
        <w:ind w:left="5152" w:hanging="360"/>
      </w:pPr>
      <w:rPr>
        <w:rFonts w:ascii="Symbol" w:hAnsi="Symbol" w:hint="default"/>
      </w:rPr>
    </w:lvl>
    <w:lvl w:ilvl="4" w:tplc="08090003" w:tentative="1">
      <w:start w:val="1"/>
      <w:numFmt w:val="bullet"/>
      <w:lvlText w:val="o"/>
      <w:lvlJc w:val="left"/>
      <w:pPr>
        <w:ind w:left="5872" w:hanging="360"/>
      </w:pPr>
      <w:rPr>
        <w:rFonts w:ascii="Courier New" w:hAnsi="Courier New" w:cs="Courier New" w:hint="default"/>
      </w:rPr>
    </w:lvl>
    <w:lvl w:ilvl="5" w:tplc="08090005" w:tentative="1">
      <w:start w:val="1"/>
      <w:numFmt w:val="bullet"/>
      <w:lvlText w:val=""/>
      <w:lvlJc w:val="left"/>
      <w:pPr>
        <w:ind w:left="6592" w:hanging="360"/>
      </w:pPr>
      <w:rPr>
        <w:rFonts w:ascii="Wingdings" w:hAnsi="Wingdings" w:hint="default"/>
      </w:rPr>
    </w:lvl>
    <w:lvl w:ilvl="6" w:tplc="08090001" w:tentative="1">
      <w:start w:val="1"/>
      <w:numFmt w:val="bullet"/>
      <w:lvlText w:val=""/>
      <w:lvlJc w:val="left"/>
      <w:pPr>
        <w:ind w:left="7312" w:hanging="360"/>
      </w:pPr>
      <w:rPr>
        <w:rFonts w:ascii="Symbol" w:hAnsi="Symbol" w:hint="default"/>
      </w:rPr>
    </w:lvl>
    <w:lvl w:ilvl="7" w:tplc="08090003" w:tentative="1">
      <w:start w:val="1"/>
      <w:numFmt w:val="bullet"/>
      <w:lvlText w:val="o"/>
      <w:lvlJc w:val="left"/>
      <w:pPr>
        <w:ind w:left="8032" w:hanging="360"/>
      </w:pPr>
      <w:rPr>
        <w:rFonts w:ascii="Courier New" w:hAnsi="Courier New" w:cs="Courier New" w:hint="default"/>
      </w:rPr>
    </w:lvl>
    <w:lvl w:ilvl="8" w:tplc="08090005" w:tentative="1">
      <w:start w:val="1"/>
      <w:numFmt w:val="bullet"/>
      <w:lvlText w:val=""/>
      <w:lvlJc w:val="left"/>
      <w:pPr>
        <w:ind w:left="8752" w:hanging="360"/>
      </w:pPr>
      <w:rPr>
        <w:rFonts w:ascii="Wingdings" w:hAnsi="Wingdings" w:hint="default"/>
      </w:rPr>
    </w:lvl>
  </w:abstractNum>
  <w:abstractNum w:abstractNumId="18">
    <w:nsid w:val="3B707D58"/>
    <w:multiLevelType w:val="hybridMultilevel"/>
    <w:tmpl w:val="F5DC97DC"/>
    <w:lvl w:ilvl="0" w:tplc="040C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nsid w:val="4AC34EF2"/>
    <w:multiLevelType w:val="hybridMultilevel"/>
    <w:tmpl w:val="54BAF034"/>
    <w:lvl w:ilvl="0" w:tplc="42DEC50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718B41CD"/>
    <w:multiLevelType w:val="hybridMultilevel"/>
    <w:tmpl w:val="406002FE"/>
    <w:lvl w:ilvl="0" w:tplc="7924E3C0">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nsid w:val="73BA7AE1"/>
    <w:multiLevelType w:val="hybridMultilevel"/>
    <w:tmpl w:val="FEDA7F9E"/>
    <w:lvl w:ilvl="0" w:tplc="19BEF9DC">
      <w:start w:val="1"/>
      <w:numFmt w:val="decimal"/>
      <w:lvlText w:val="%1."/>
      <w:lvlJc w:val="left"/>
      <w:pPr>
        <w:ind w:left="960" w:hanging="360"/>
      </w:pPr>
      <w:rPr>
        <w:rFonts w:hint="default"/>
      </w:rPr>
    </w:lvl>
    <w:lvl w:ilvl="1" w:tplc="040C0019" w:tentative="1">
      <w:start w:val="1"/>
      <w:numFmt w:val="lowerLetter"/>
      <w:lvlText w:val="%2."/>
      <w:lvlJc w:val="left"/>
      <w:pPr>
        <w:ind w:left="1680" w:hanging="360"/>
      </w:pPr>
    </w:lvl>
    <w:lvl w:ilvl="2" w:tplc="040C001B" w:tentative="1">
      <w:start w:val="1"/>
      <w:numFmt w:val="lowerRoman"/>
      <w:lvlText w:val="%3."/>
      <w:lvlJc w:val="right"/>
      <w:pPr>
        <w:ind w:left="2400" w:hanging="180"/>
      </w:pPr>
    </w:lvl>
    <w:lvl w:ilvl="3" w:tplc="040C000F" w:tentative="1">
      <w:start w:val="1"/>
      <w:numFmt w:val="decimal"/>
      <w:lvlText w:val="%4."/>
      <w:lvlJc w:val="left"/>
      <w:pPr>
        <w:ind w:left="3120" w:hanging="360"/>
      </w:pPr>
    </w:lvl>
    <w:lvl w:ilvl="4" w:tplc="040C0019" w:tentative="1">
      <w:start w:val="1"/>
      <w:numFmt w:val="lowerLetter"/>
      <w:lvlText w:val="%5."/>
      <w:lvlJc w:val="left"/>
      <w:pPr>
        <w:ind w:left="3840" w:hanging="360"/>
      </w:pPr>
    </w:lvl>
    <w:lvl w:ilvl="5" w:tplc="040C001B" w:tentative="1">
      <w:start w:val="1"/>
      <w:numFmt w:val="lowerRoman"/>
      <w:lvlText w:val="%6."/>
      <w:lvlJc w:val="right"/>
      <w:pPr>
        <w:ind w:left="4560" w:hanging="180"/>
      </w:pPr>
    </w:lvl>
    <w:lvl w:ilvl="6" w:tplc="040C000F" w:tentative="1">
      <w:start w:val="1"/>
      <w:numFmt w:val="decimal"/>
      <w:lvlText w:val="%7."/>
      <w:lvlJc w:val="left"/>
      <w:pPr>
        <w:ind w:left="5280" w:hanging="360"/>
      </w:pPr>
    </w:lvl>
    <w:lvl w:ilvl="7" w:tplc="040C0019" w:tentative="1">
      <w:start w:val="1"/>
      <w:numFmt w:val="lowerLetter"/>
      <w:lvlText w:val="%8."/>
      <w:lvlJc w:val="left"/>
      <w:pPr>
        <w:ind w:left="6000" w:hanging="360"/>
      </w:pPr>
    </w:lvl>
    <w:lvl w:ilvl="8" w:tplc="040C001B" w:tentative="1">
      <w:start w:val="1"/>
      <w:numFmt w:val="lowerRoman"/>
      <w:lvlText w:val="%9."/>
      <w:lvlJc w:val="right"/>
      <w:pPr>
        <w:ind w:left="6720" w:hanging="180"/>
      </w:pPr>
    </w:lvl>
  </w:abstractNum>
  <w:abstractNum w:abstractNumId="24">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2"/>
  </w:num>
  <w:num w:numId="13">
    <w:abstractNumId w:val="11"/>
  </w:num>
  <w:num w:numId="14">
    <w:abstractNumId w:val="21"/>
  </w:num>
  <w:num w:numId="15">
    <w:abstractNumId w:val="24"/>
  </w:num>
  <w:num w:numId="16">
    <w:abstractNumId w:val="10"/>
  </w:num>
  <w:num w:numId="17">
    <w:abstractNumId w:val="15"/>
  </w:num>
  <w:num w:numId="18">
    <w:abstractNumId w:val="17"/>
  </w:num>
  <w:num w:numId="19">
    <w:abstractNumId w:val="18"/>
  </w:num>
  <w:num w:numId="20">
    <w:abstractNumId w:val="19"/>
  </w:num>
  <w:num w:numId="21">
    <w:abstractNumId w:val="22"/>
  </w:num>
  <w:num w:numId="22">
    <w:abstractNumId w:val="14"/>
  </w:num>
  <w:num w:numId="23">
    <w:abstractNumId w:val="13"/>
  </w:num>
  <w:num w:numId="24">
    <w:abstractNumId w:val="16"/>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0"/>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TRANS_WP29_2009_E"/>
  </w:docVars>
  <w:rsids>
    <w:rsidRoot w:val="007012AD"/>
    <w:rsid w:val="000073C6"/>
    <w:rsid w:val="000111B6"/>
    <w:rsid w:val="0001170B"/>
    <w:rsid w:val="00013153"/>
    <w:rsid w:val="000203BE"/>
    <w:rsid w:val="00020E5E"/>
    <w:rsid w:val="00022E25"/>
    <w:rsid w:val="000269CA"/>
    <w:rsid w:val="00027EE2"/>
    <w:rsid w:val="00033D50"/>
    <w:rsid w:val="00040CBA"/>
    <w:rsid w:val="00046B1F"/>
    <w:rsid w:val="00050F6B"/>
    <w:rsid w:val="00052635"/>
    <w:rsid w:val="00056DBB"/>
    <w:rsid w:val="0005760E"/>
    <w:rsid w:val="00057E97"/>
    <w:rsid w:val="000634A3"/>
    <w:rsid w:val="000646F4"/>
    <w:rsid w:val="00071F3E"/>
    <w:rsid w:val="00072C8C"/>
    <w:rsid w:val="000733B5"/>
    <w:rsid w:val="00074E76"/>
    <w:rsid w:val="000752FE"/>
    <w:rsid w:val="00081815"/>
    <w:rsid w:val="00085C2A"/>
    <w:rsid w:val="00092A58"/>
    <w:rsid w:val="000931C0"/>
    <w:rsid w:val="00097FBE"/>
    <w:rsid w:val="000A6827"/>
    <w:rsid w:val="000B0595"/>
    <w:rsid w:val="000B175B"/>
    <w:rsid w:val="000B2F02"/>
    <w:rsid w:val="000B38AE"/>
    <w:rsid w:val="000B3A0F"/>
    <w:rsid w:val="000B4EF7"/>
    <w:rsid w:val="000B5AE3"/>
    <w:rsid w:val="000C1463"/>
    <w:rsid w:val="000C1F85"/>
    <w:rsid w:val="000C2C03"/>
    <w:rsid w:val="000C2D2E"/>
    <w:rsid w:val="000C7908"/>
    <w:rsid w:val="000D4046"/>
    <w:rsid w:val="000D5626"/>
    <w:rsid w:val="000D5B3C"/>
    <w:rsid w:val="000D753E"/>
    <w:rsid w:val="000E0415"/>
    <w:rsid w:val="000E19C6"/>
    <w:rsid w:val="000E342D"/>
    <w:rsid w:val="000E64D0"/>
    <w:rsid w:val="000E7E67"/>
    <w:rsid w:val="000F083D"/>
    <w:rsid w:val="000F312E"/>
    <w:rsid w:val="000F7C1C"/>
    <w:rsid w:val="001052B0"/>
    <w:rsid w:val="001065EC"/>
    <w:rsid w:val="001103AA"/>
    <w:rsid w:val="0011340B"/>
    <w:rsid w:val="001157CE"/>
    <w:rsid w:val="0011666B"/>
    <w:rsid w:val="00123CCA"/>
    <w:rsid w:val="00127783"/>
    <w:rsid w:val="0013179E"/>
    <w:rsid w:val="00134813"/>
    <w:rsid w:val="00142378"/>
    <w:rsid w:val="00165F3A"/>
    <w:rsid w:val="001711BC"/>
    <w:rsid w:val="00182290"/>
    <w:rsid w:val="00182C8F"/>
    <w:rsid w:val="00184B81"/>
    <w:rsid w:val="00185F1D"/>
    <w:rsid w:val="00186B16"/>
    <w:rsid w:val="001909F9"/>
    <w:rsid w:val="001912FF"/>
    <w:rsid w:val="00193F61"/>
    <w:rsid w:val="001A3955"/>
    <w:rsid w:val="001A77BD"/>
    <w:rsid w:val="001B05C7"/>
    <w:rsid w:val="001B36C6"/>
    <w:rsid w:val="001B4B04"/>
    <w:rsid w:val="001C6280"/>
    <w:rsid w:val="001C6663"/>
    <w:rsid w:val="001C6FCD"/>
    <w:rsid w:val="001C7895"/>
    <w:rsid w:val="001D0C8C"/>
    <w:rsid w:val="001D0F13"/>
    <w:rsid w:val="001D1419"/>
    <w:rsid w:val="001D1468"/>
    <w:rsid w:val="001D1A85"/>
    <w:rsid w:val="001D26DF"/>
    <w:rsid w:val="001D3A03"/>
    <w:rsid w:val="001E5A54"/>
    <w:rsid w:val="001E6DAD"/>
    <w:rsid w:val="001E7837"/>
    <w:rsid w:val="001E7B67"/>
    <w:rsid w:val="001F4351"/>
    <w:rsid w:val="001F5FF5"/>
    <w:rsid w:val="001F6C3E"/>
    <w:rsid w:val="001F760A"/>
    <w:rsid w:val="00202DA8"/>
    <w:rsid w:val="0020730C"/>
    <w:rsid w:val="00211E0B"/>
    <w:rsid w:val="00216658"/>
    <w:rsid w:val="0021711D"/>
    <w:rsid w:val="002227BD"/>
    <w:rsid w:val="00222E07"/>
    <w:rsid w:val="00224FFB"/>
    <w:rsid w:val="00240F4C"/>
    <w:rsid w:val="0024772E"/>
    <w:rsid w:val="002559CA"/>
    <w:rsid w:val="00261254"/>
    <w:rsid w:val="00261DE7"/>
    <w:rsid w:val="00267F5F"/>
    <w:rsid w:val="002702CF"/>
    <w:rsid w:val="0027184B"/>
    <w:rsid w:val="00273594"/>
    <w:rsid w:val="002739CA"/>
    <w:rsid w:val="0027548C"/>
    <w:rsid w:val="0027557E"/>
    <w:rsid w:val="0027799F"/>
    <w:rsid w:val="002865A7"/>
    <w:rsid w:val="00286B4D"/>
    <w:rsid w:val="00290E71"/>
    <w:rsid w:val="00294FFB"/>
    <w:rsid w:val="002964A0"/>
    <w:rsid w:val="002A1D6E"/>
    <w:rsid w:val="002A6D6B"/>
    <w:rsid w:val="002B6ACD"/>
    <w:rsid w:val="002B7532"/>
    <w:rsid w:val="002C1D9F"/>
    <w:rsid w:val="002C3F8C"/>
    <w:rsid w:val="002C6085"/>
    <w:rsid w:val="002C61EA"/>
    <w:rsid w:val="002C7569"/>
    <w:rsid w:val="002D1072"/>
    <w:rsid w:val="002D4643"/>
    <w:rsid w:val="002D62E4"/>
    <w:rsid w:val="002D6A98"/>
    <w:rsid w:val="002E26D1"/>
    <w:rsid w:val="002E357F"/>
    <w:rsid w:val="002F175C"/>
    <w:rsid w:val="002F387E"/>
    <w:rsid w:val="002F7DE0"/>
    <w:rsid w:val="00302E18"/>
    <w:rsid w:val="00304AE4"/>
    <w:rsid w:val="00322556"/>
    <w:rsid w:val="003229D8"/>
    <w:rsid w:val="00331F46"/>
    <w:rsid w:val="00332333"/>
    <w:rsid w:val="00335235"/>
    <w:rsid w:val="00336B16"/>
    <w:rsid w:val="003432B0"/>
    <w:rsid w:val="003449E3"/>
    <w:rsid w:val="00345727"/>
    <w:rsid w:val="00352709"/>
    <w:rsid w:val="00360CFA"/>
    <w:rsid w:val="003619B5"/>
    <w:rsid w:val="00361AC3"/>
    <w:rsid w:val="00362D58"/>
    <w:rsid w:val="00365763"/>
    <w:rsid w:val="00366782"/>
    <w:rsid w:val="00367F11"/>
    <w:rsid w:val="00371178"/>
    <w:rsid w:val="00380D09"/>
    <w:rsid w:val="003811F4"/>
    <w:rsid w:val="00385E7D"/>
    <w:rsid w:val="003861E2"/>
    <w:rsid w:val="00387665"/>
    <w:rsid w:val="003910C8"/>
    <w:rsid w:val="0039144F"/>
    <w:rsid w:val="00392DD7"/>
    <w:rsid w:val="00392E47"/>
    <w:rsid w:val="0039768A"/>
    <w:rsid w:val="003A2038"/>
    <w:rsid w:val="003A6810"/>
    <w:rsid w:val="003B112A"/>
    <w:rsid w:val="003B23E3"/>
    <w:rsid w:val="003B32C2"/>
    <w:rsid w:val="003B59CA"/>
    <w:rsid w:val="003C22DF"/>
    <w:rsid w:val="003C2CC4"/>
    <w:rsid w:val="003C534D"/>
    <w:rsid w:val="003D4B23"/>
    <w:rsid w:val="003E130E"/>
    <w:rsid w:val="003E4E9F"/>
    <w:rsid w:val="003E7763"/>
    <w:rsid w:val="00401D87"/>
    <w:rsid w:val="00406026"/>
    <w:rsid w:val="00410C89"/>
    <w:rsid w:val="004129B5"/>
    <w:rsid w:val="00422E03"/>
    <w:rsid w:val="00426B9B"/>
    <w:rsid w:val="004271E0"/>
    <w:rsid w:val="00427B64"/>
    <w:rsid w:val="00431F17"/>
    <w:rsid w:val="004325CB"/>
    <w:rsid w:val="00435AA2"/>
    <w:rsid w:val="0043691C"/>
    <w:rsid w:val="004426DF"/>
    <w:rsid w:val="00442A83"/>
    <w:rsid w:val="004525AE"/>
    <w:rsid w:val="0045495B"/>
    <w:rsid w:val="00454EAD"/>
    <w:rsid w:val="004561E5"/>
    <w:rsid w:val="004568F9"/>
    <w:rsid w:val="00460106"/>
    <w:rsid w:val="004758FE"/>
    <w:rsid w:val="004763EA"/>
    <w:rsid w:val="004817BA"/>
    <w:rsid w:val="00481E83"/>
    <w:rsid w:val="0048397A"/>
    <w:rsid w:val="00485CBB"/>
    <w:rsid w:val="004866B7"/>
    <w:rsid w:val="004A03D5"/>
    <w:rsid w:val="004A4D11"/>
    <w:rsid w:val="004A7964"/>
    <w:rsid w:val="004A7CFA"/>
    <w:rsid w:val="004B4392"/>
    <w:rsid w:val="004C236C"/>
    <w:rsid w:val="004C2461"/>
    <w:rsid w:val="004C3036"/>
    <w:rsid w:val="004C7462"/>
    <w:rsid w:val="004D0A01"/>
    <w:rsid w:val="004D2AB3"/>
    <w:rsid w:val="004D5AEB"/>
    <w:rsid w:val="004E47A3"/>
    <w:rsid w:val="004E6CDA"/>
    <w:rsid w:val="004E77B2"/>
    <w:rsid w:val="004F1941"/>
    <w:rsid w:val="004F451F"/>
    <w:rsid w:val="004F4AEB"/>
    <w:rsid w:val="004F783D"/>
    <w:rsid w:val="00504B2D"/>
    <w:rsid w:val="005075B6"/>
    <w:rsid w:val="00510AA1"/>
    <w:rsid w:val="00510B11"/>
    <w:rsid w:val="00520B76"/>
    <w:rsid w:val="00520D00"/>
    <w:rsid w:val="0052136D"/>
    <w:rsid w:val="005249C2"/>
    <w:rsid w:val="00527358"/>
    <w:rsid w:val="0052775E"/>
    <w:rsid w:val="00531A31"/>
    <w:rsid w:val="00531A99"/>
    <w:rsid w:val="00532B6D"/>
    <w:rsid w:val="00534C51"/>
    <w:rsid w:val="00540AA6"/>
    <w:rsid w:val="005420F2"/>
    <w:rsid w:val="005427EF"/>
    <w:rsid w:val="005512D4"/>
    <w:rsid w:val="00551383"/>
    <w:rsid w:val="00551FA6"/>
    <w:rsid w:val="00554A45"/>
    <w:rsid w:val="0055614A"/>
    <w:rsid w:val="0056081A"/>
    <w:rsid w:val="0056209A"/>
    <w:rsid w:val="005628B6"/>
    <w:rsid w:val="00563815"/>
    <w:rsid w:val="005664DB"/>
    <w:rsid w:val="005700FE"/>
    <w:rsid w:val="00576C31"/>
    <w:rsid w:val="00584721"/>
    <w:rsid w:val="00590356"/>
    <w:rsid w:val="00593181"/>
    <w:rsid w:val="005941EC"/>
    <w:rsid w:val="0059724D"/>
    <w:rsid w:val="005A04B9"/>
    <w:rsid w:val="005A310C"/>
    <w:rsid w:val="005B1894"/>
    <w:rsid w:val="005B320C"/>
    <w:rsid w:val="005B3DB3"/>
    <w:rsid w:val="005B4CCA"/>
    <w:rsid w:val="005B4E13"/>
    <w:rsid w:val="005B52EE"/>
    <w:rsid w:val="005B5BE4"/>
    <w:rsid w:val="005C22BE"/>
    <w:rsid w:val="005C2C7B"/>
    <w:rsid w:val="005C342F"/>
    <w:rsid w:val="005C7D1E"/>
    <w:rsid w:val="005D5378"/>
    <w:rsid w:val="005E36D9"/>
    <w:rsid w:val="005E486E"/>
    <w:rsid w:val="005E7AD2"/>
    <w:rsid w:val="005F7B75"/>
    <w:rsid w:val="006001EE"/>
    <w:rsid w:val="00605042"/>
    <w:rsid w:val="00611A1D"/>
    <w:rsid w:val="00611FC4"/>
    <w:rsid w:val="00616D41"/>
    <w:rsid w:val="006176FB"/>
    <w:rsid w:val="006236D1"/>
    <w:rsid w:val="00630563"/>
    <w:rsid w:val="006343C6"/>
    <w:rsid w:val="006379CB"/>
    <w:rsid w:val="00640B26"/>
    <w:rsid w:val="00646461"/>
    <w:rsid w:val="00652D0A"/>
    <w:rsid w:val="006573C8"/>
    <w:rsid w:val="006603FD"/>
    <w:rsid w:val="00661AD1"/>
    <w:rsid w:val="00662BB6"/>
    <w:rsid w:val="00671B51"/>
    <w:rsid w:val="0067362F"/>
    <w:rsid w:val="00676606"/>
    <w:rsid w:val="00684C21"/>
    <w:rsid w:val="006916B3"/>
    <w:rsid w:val="006923CC"/>
    <w:rsid w:val="00696333"/>
    <w:rsid w:val="006A1376"/>
    <w:rsid w:val="006A13FA"/>
    <w:rsid w:val="006A20A9"/>
    <w:rsid w:val="006A2530"/>
    <w:rsid w:val="006A2644"/>
    <w:rsid w:val="006A358C"/>
    <w:rsid w:val="006A37A4"/>
    <w:rsid w:val="006A74D1"/>
    <w:rsid w:val="006B73C4"/>
    <w:rsid w:val="006C0814"/>
    <w:rsid w:val="006C3589"/>
    <w:rsid w:val="006C43E1"/>
    <w:rsid w:val="006C52FF"/>
    <w:rsid w:val="006C6516"/>
    <w:rsid w:val="006D37AF"/>
    <w:rsid w:val="006D4F57"/>
    <w:rsid w:val="006D51D0"/>
    <w:rsid w:val="006D5FB9"/>
    <w:rsid w:val="006D658E"/>
    <w:rsid w:val="006E0708"/>
    <w:rsid w:val="006E46FF"/>
    <w:rsid w:val="006E4C58"/>
    <w:rsid w:val="006E564B"/>
    <w:rsid w:val="006E5C3B"/>
    <w:rsid w:val="006E7191"/>
    <w:rsid w:val="007012AD"/>
    <w:rsid w:val="00703577"/>
    <w:rsid w:val="00705894"/>
    <w:rsid w:val="00706931"/>
    <w:rsid w:val="00716440"/>
    <w:rsid w:val="00720346"/>
    <w:rsid w:val="00722C6D"/>
    <w:rsid w:val="00724E73"/>
    <w:rsid w:val="0072632A"/>
    <w:rsid w:val="007327D5"/>
    <w:rsid w:val="00732E66"/>
    <w:rsid w:val="00733696"/>
    <w:rsid w:val="0073432A"/>
    <w:rsid w:val="00737C02"/>
    <w:rsid w:val="007418BC"/>
    <w:rsid w:val="007425E3"/>
    <w:rsid w:val="007450D0"/>
    <w:rsid w:val="0075009A"/>
    <w:rsid w:val="007508F0"/>
    <w:rsid w:val="00751B5A"/>
    <w:rsid w:val="0075390F"/>
    <w:rsid w:val="00753BFF"/>
    <w:rsid w:val="00754973"/>
    <w:rsid w:val="00757757"/>
    <w:rsid w:val="007629C8"/>
    <w:rsid w:val="0076648D"/>
    <w:rsid w:val="00770120"/>
    <w:rsid w:val="0077047D"/>
    <w:rsid w:val="00773CF1"/>
    <w:rsid w:val="00774379"/>
    <w:rsid w:val="007762EA"/>
    <w:rsid w:val="00776794"/>
    <w:rsid w:val="00777324"/>
    <w:rsid w:val="0077764F"/>
    <w:rsid w:val="00777913"/>
    <w:rsid w:val="0078186F"/>
    <w:rsid w:val="007863D7"/>
    <w:rsid w:val="007906B1"/>
    <w:rsid w:val="0079571E"/>
    <w:rsid w:val="007B45FE"/>
    <w:rsid w:val="007B6BA5"/>
    <w:rsid w:val="007C080F"/>
    <w:rsid w:val="007C3390"/>
    <w:rsid w:val="007C4F4B"/>
    <w:rsid w:val="007C72CB"/>
    <w:rsid w:val="007C7E67"/>
    <w:rsid w:val="007D0E2A"/>
    <w:rsid w:val="007E01E9"/>
    <w:rsid w:val="007E63F3"/>
    <w:rsid w:val="007F1E80"/>
    <w:rsid w:val="007F6611"/>
    <w:rsid w:val="007F664C"/>
    <w:rsid w:val="007F6D60"/>
    <w:rsid w:val="007F7A9F"/>
    <w:rsid w:val="00801694"/>
    <w:rsid w:val="008023B7"/>
    <w:rsid w:val="00811920"/>
    <w:rsid w:val="008122EE"/>
    <w:rsid w:val="0081366C"/>
    <w:rsid w:val="00815AD0"/>
    <w:rsid w:val="00815EDB"/>
    <w:rsid w:val="008166DB"/>
    <w:rsid w:val="00823F4F"/>
    <w:rsid w:val="008242D7"/>
    <w:rsid w:val="008257B1"/>
    <w:rsid w:val="0083042A"/>
    <w:rsid w:val="00832334"/>
    <w:rsid w:val="00832EF2"/>
    <w:rsid w:val="00843767"/>
    <w:rsid w:val="008603C8"/>
    <w:rsid w:val="00862250"/>
    <w:rsid w:val="008679D9"/>
    <w:rsid w:val="00871868"/>
    <w:rsid w:val="0087289A"/>
    <w:rsid w:val="00876173"/>
    <w:rsid w:val="008863A1"/>
    <w:rsid w:val="008878DE"/>
    <w:rsid w:val="00894D9C"/>
    <w:rsid w:val="008979B1"/>
    <w:rsid w:val="008A1ED5"/>
    <w:rsid w:val="008A4E3A"/>
    <w:rsid w:val="008A6B25"/>
    <w:rsid w:val="008A6C4F"/>
    <w:rsid w:val="008B2335"/>
    <w:rsid w:val="008B24B1"/>
    <w:rsid w:val="008B2E36"/>
    <w:rsid w:val="008B4B9C"/>
    <w:rsid w:val="008C0AAB"/>
    <w:rsid w:val="008C0DD6"/>
    <w:rsid w:val="008C7FBC"/>
    <w:rsid w:val="008D142A"/>
    <w:rsid w:val="008D1C04"/>
    <w:rsid w:val="008D2907"/>
    <w:rsid w:val="008D2B69"/>
    <w:rsid w:val="008D7EAF"/>
    <w:rsid w:val="008D7F77"/>
    <w:rsid w:val="008E0678"/>
    <w:rsid w:val="008E2825"/>
    <w:rsid w:val="008E446C"/>
    <w:rsid w:val="008F117E"/>
    <w:rsid w:val="008F31D2"/>
    <w:rsid w:val="0090153F"/>
    <w:rsid w:val="009041EA"/>
    <w:rsid w:val="00904F7C"/>
    <w:rsid w:val="00910DB5"/>
    <w:rsid w:val="00911C8F"/>
    <w:rsid w:val="00915EF6"/>
    <w:rsid w:val="00916B25"/>
    <w:rsid w:val="009223CA"/>
    <w:rsid w:val="00923338"/>
    <w:rsid w:val="00930BB4"/>
    <w:rsid w:val="009315AD"/>
    <w:rsid w:val="00931AD9"/>
    <w:rsid w:val="00931AE2"/>
    <w:rsid w:val="00940F93"/>
    <w:rsid w:val="009448C3"/>
    <w:rsid w:val="0095081E"/>
    <w:rsid w:val="009614FB"/>
    <w:rsid w:val="00961D9D"/>
    <w:rsid w:val="00965EF9"/>
    <w:rsid w:val="0097151B"/>
    <w:rsid w:val="0097250F"/>
    <w:rsid w:val="0097275E"/>
    <w:rsid w:val="009760F3"/>
    <w:rsid w:val="00976CFB"/>
    <w:rsid w:val="0098401E"/>
    <w:rsid w:val="009A0830"/>
    <w:rsid w:val="009A0E8D"/>
    <w:rsid w:val="009A1318"/>
    <w:rsid w:val="009B26E7"/>
    <w:rsid w:val="009B64BB"/>
    <w:rsid w:val="009B7B91"/>
    <w:rsid w:val="009C628C"/>
    <w:rsid w:val="009E360B"/>
    <w:rsid w:val="009E5FC2"/>
    <w:rsid w:val="009E7003"/>
    <w:rsid w:val="009F4F13"/>
    <w:rsid w:val="009F68AA"/>
    <w:rsid w:val="00A00697"/>
    <w:rsid w:val="00A00A3F"/>
    <w:rsid w:val="00A01489"/>
    <w:rsid w:val="00A05754"/>
    <w:rsid w:val="00A10F0F"/>
    <w:rsid w:val="00A122B1"/>
    <w:rsid w:val="00A12EA4"/>
    <w:rsid w:val="00A210C4"/>
    <w:rsid w:val="00A23E13"/>
    <w:rsid w:val="00A26369"/>
    <w:rsid w:val="00A2706D"/>
    <w:rsid w:val="00A3026E"/>
    <w:rsid w:val="00A338F1"/>
    <w:rsid w:val="00A35114"/>
    <w:rsid w:val="00A35661"/>
    <w:rsid w:val="00A35BE0"/>
    <w:rsid w:val="00A35D95"/>
    <w:rsid w:val="00A40A57"/>
    <w:rsid w:val="00A4402B"/>
    <w:rsid w:val="00A461AA"/>
    <w:rsid w:val="00A46243"/>
    <w:rsid w:val="00A4653C"/>
    <w:rsid w:val="00A6129C"/>
    <w:rsid w:val="00A6560E"/>
    <w:rsid w:val="00A66D91"/>
    <w:rsid w:val="00A713CD"/>
    <w:rsid w:val="00A71D7C"/>
    <w:rsid w:val="00A72F22"/>
    <w:rsid w:val="00A7360F"/>
    <w:rsid w:val="00A748A6"/>
    <w:rsid w:val="00A769F4"/>
    <w:rsid w:val="00A776B4"/>
    <w:rsid w:val="00A77748"/>
    <w:rsid w:val="00A83C83"/>
    <w:rsid w:val="00A867AA"/>
    <w:rsid w:val="00A92E85"/>
    <w:rsid w:val="00A94361"/>
    <w:rsid w:val="00A94715"/>
    <w:rsid w:val="00A962D9"/>
    <w:rsid w:val="00AA007B"/>
    <w:rsid w:val="00AA184B"/>
    <w:rsid w:val="00AA2513"/>
    <w:rsid w:val="00AA293C"/>
    <w:rsid w:val="00AA30FD"/>
    <w:rsid w:val="00AA7BDD"/>
    <w:rsid w:val="00AC0B1D"/>
    <w:rsid w:val="00AC0F5B"/>
    <w:rsid w:val="00AD2AAE"/>
    <w:rsid w:val="00AE31FA"/>
    <w:rsid w:val="00AE6440"/>
    <w:rsid w:val="00AF0AE1"/>
    <w:rsid w:val="00AF1AAA"/>
    <w:rsid w:val="00AF1F7C"/>
    <w:rsid w:val="00AF3714"/>
    <w:rsid w:val="00B01166"/>
    <w:rsid w:val="00B015F2"/>
    <w:rsid w:val="00B0427B"/>
    <w:rsid w:val="00B20C6A"/>
    <w:rsid w:val="00B23661"/>
    <w:rsid w:val="00B25D6A"/>
    <w:rsid w:val="00B30179"/>
    <w:rsid w:val="00B308CC"/>
    <w:rsid w:val="00B421C1"/>
    <w:rsid w:val="00B47DD3"/>
    <w:rsid w:val="00B512C1"/>
    <w:rsid w:val="00B53C21"/>
    <w:rsid w:val="00B54A12"/>
    <w:rsid w:val="00B5533A"/>
    <w:rsid w:val="00B55C71"/>
    <w:rsid w:val="00B562AA"/>
    <w:rsid w:val="00B56E4A"/>
    <w:rsid w:val="00B56E9C"/>
    <w:rsid w:val="00B60945"/>
    <w:rsid w:val="00B63ACE"/>
    <w:rsid w:val="00B64B1F"/>
    <w:rsid w:val="00B6553F"/>
    <w:rsid w:val="00B76373"/>
    <w:rsid w:val="00B76B3E"/>
    <w:rsid w:val="00B77D05"/>
    <w:rsid w:val="00B8021B"/>
    <w:rsid w:val="00B81206"/>
    <w:rsid w:val="00B81E12"/>
    <w:rsid w:val="00B86314"/>
    <w:rsid w:val="00B900A3"/>
    <w:rsid w:val="00B926A9"/>
    <w:rsid w:val="00B92CAA"/>
    <w:rsid w:val="00B94320"/>
    <w:rsid w:val="00BA10AD"/>
    <w:rsid w:val="00BA6B93"/>
    <w:rsid w:val="00BA7A6A"/>
    <w:rsid w:val="00BB0306"/>
    <w:rsid w:val="00BB35CF"/>
    <w:rsid w:val="00BB4C56"/>
    <w:rsid w:val="00BB6567"/>
    <w:rsid w:val="00BC1E43"/>
    <w:rsid w:val="00BC1E7A"/>
    <w:rsid w:val="00BC3FA0"/>
    <w:rsid w:val="00BC4E03"/>
    <w:rsid w:val="00BC5724"/>
    <w:rsid w:val="00BC74E9"/>
    <w:rsid w:val="00BD3C4C"/>
    <w:rsid w:val="00BD706E"/>
    <w:rsid w:val="00BD7808"/>
    <w:rsid w:val="00BF1EB4"/>
    <w:rsid w:val="00BF4B3B"/>
    <w:rsid w:val="00BF4D9B"/>
    <w:rsid w:val="00BF68A8"/>
    <w:rsid w:val="00C0346B"/>
    <w:rsid w:val="00C05192"/>
    <w:rsid w:val="00C059A2"/>
    <w:rsid w:val="00C07327"/>
    <w:rsid w:val="00C10602"/>
    <w:rsid w:val="00C11A03"/>
    <w:rsid w:val="00C14952"/>
    <w:rsid w:val="00C160BE"/>
    <w:rsid w:val="00C22C0C"/>
    <w:rsid w:val="00C26D21"/>
    <w:rsid w:val="00C32C20"/>
    <w:rsid w:val="00C33A45"/>
    <w:rsid w:val="00C357E6"/>
    <w:rsid w:val="00C4527F"/>
    <w:rsid w:val="00C463DD"/>
    <w:rsid w:val="00C4724C"/>
    <w:rsid w:val="00C512F9"/>
    <w:rsid w:val="00C514E5"/>
    <w:rsid w:val="00C51F92"/>
    <w:rsid w:val="00C5703D"/>
    <w:rsid w:val="00C629A0"/>
    <w:rsid w:val="00C64629"/>
    <w:rsid w:val="00C719B8"/>
    <w:rsid w:val="00C730D4"/>
    <w:rsid w:val="00C745C3"/>
    <w:rsid w:val="00C75D43"/>
    <w:rsid w:val="00C9068E"/>
    <w:rsid w:val="00C90C70"/>
    <w:rsid w:val="00C930F7"/>
    <w:rsid w:val="00C943FA"/>
    <w:rsid w:val="00C96DF2"/>
    <w:rsid w:val="00CA0E19"/>
    <w:rsid w:val="00CA2F0B"/>
    <w:rsid w:val="00CA7600"/>
    <w:rsid w:val="00CB3E03"/>
    <w:rsid w:val="00CB4794"/>
    <w:rsid w:val="00CC20C8"/>
    <w:rsid w:val="00CC45B5"/>
    <w:rsid w:val="00CC52F5"/>
    <w:rsid w:val="00CD4AA6"/>
    <w:rsid w:val="00CE4A8F"/>
    <w:rsid w:val="00CE694B"/>
    <w:rsid w:val="00CE7088"/>
    <w:rsid w:val="00CF5099"/>
    <w:rsid w:val="00D00E45"/>
    <w:rsid w:val="00D02702"/>
    <w:rsid w:val="00D0576E"/>
    <w:rsid w:val="00D2031B"/>
    <w:rsid w:val="00D21840"/>
    <w:rsid w:val="00D248B6"/>
    <w:rsid w:val="00D24C2E"/>
    <w:rsid w:val="00D25FE2"/>
    <w:rsid w:val="00D26E07"/>
    <w:rsid w:val="00D34613"/>
    <w:rsid w:val="00D34EAA"/>
    <w:rsid w:val="00D37A57"/>
    <w:rsid w:val="00D40FF7"/>
    <w:rsid w:val="00D43252"/>
    <w:rsid w:val="00D43CF9"/>
    <w:rsid w:val="00D4601A"/>
    <w:rsid w:val="00D47EEA"/>
    <w:rsid w:val="00D50293"/>
    <w:rsid w:val="00D556B9"/>
    <w:rsid w:val="00D5758D"/>
    <w:rsid w:val="00D57D40"/>
    <w:rsid w:val="00D61422"/>
    <w:rsid w:val="00D70FC8"/>
    <w:rsid w:val="00D723CF"/>
    <w:rsid w:val="00D73AC1"/>
    <w:rsid w:val="00D773DF"/>
    <w:rsid w:val="00D8475D"/>
    <w:rsid w:val="00D85B0C"/>
    <w:rsid w:val="00D90DD2"/>
    <w:rsid w:val="00D90F0A"/>
    <w:rsid w:val="00D90FAE"/>
    <w:rsid w:val="00D94A45"/>
    <w:rsid w:val="00D95303"/>
    <w:rsid w:val="00D959B3"/>
    <w:rsid w:val="00D96963"/>
    <w:rsid w:val="00D96C51"/>
    <w:rsid w:val="00D978C6"/>
    <w:rsid w:val="00DA181B"/>
    <w:rsid w:val="00DA3C1C"/>
    <w:rsid w:val="00DC20E3"/>
    <w:rsid w:val="00DC4DEC"/>
    <w:rsid w:val="00DC6D39"/>
    <w:rsid w:val="00DE36BC"/>
    <w:rsid w:val="00DE5E7D"/>
    <w:rsid w:val="00DF218B"/>
    <w:rsid w:val="00DF2648"/>
    <w:rsid w:val="00DF3E33"/>
    <w:rsid w:val="00DF3ED2"/>
    <w:rsid w:val="00DF76B2"/>
    <w:rsid w:val="00E031A9"/>
    <w:rsid w:val="00E046DF"/>
    <w:rsid w:val="00E06C0A"/>
    <w:rsid w:val="00E071ED"/>
    <w:rsid w:val="00E22B0C"/>
    <w:rsid w:val="00E27346"/>
    <w:rsid w:val="00E33C90"/>
    <w:rsid w:val="00E404A0"/>
    <w:rsid w:val="00E40A45"/>
    <w:rsid w:val="00E5031B"/>
    <w:rsid w:val="00E54AFE"/>
    <w:rsid w:val="00E560CA"/>
    <w:rsid w:val="00E6103E"/>
    <w:rsid w:val="00E65FF5"/>
    <w:rsid w:val="00E71BC8"/>
    <w:rsid w:val="00E7260F"/>
    <w:rsid w:val="00E72F09"/>
    <w:rsid w:val="00E73F5D"/>
    <w:rsid w:val="00E746BA"/>
    <w:rsid w:val="00E77E4E"/>
    <w:rsid w:val="00E81859"/>
    <w:rsid w:val="00E82BE6"/>
    <w:rsid w:val="00E82ECA"/>
    <w:rsid w:val="00E92B94"/>
    <w:rsid w:val="00E93B57"/>
    <w:rsid w:val="00E96630"/>
    <w:rsid w:val="00EA2A77"/>
    <w:rsid w:val="00EB1216"/>
    <w:rsid w:val="00EB5770"/>
    <w:rsid w:val="00EC0B20"/>
    <w:rsid w:val="00EC2353"/>
    <w:rsid w:val="00EC39A0"/>
    <w:rsid w:val="00EC6CA0"/>
    <w:rsid w:val="00EC6FA5"/>
    <w:rsid w:val="00ED035E"/>
    <w:rsid w:val="00ED6B7D"/>
    <w:rsid w:val="00ED7A2A"/>
    <w:rsid w:val="00EE01F8"/>
    <w:rsid w:val="00EE69A7"/>
    <w:rsid w:val="00EE7E27"/>
    <w:rsid w:val="00EE7E38"/>
    <w:rsid w:val="00EF1D7F"/>
    <w:rsid w:val="00F123C3"/>
    <w:rsid w:val="00F12C0D"/>
    <w:rsid w:val="00F15B16"/>
    <w:rsid w:val="00F2569B"/>
    <w:rsid w:val="00F26704"/>
    <w:rsid w:val="00F26ED3"/>
    <w:rsid w:val="00F31E5F"/>
    <w:rsid w:val="00F420CF"/>
    <w:rsid w:val="00F42426"/>
    <w:rsid w:val="00F53066"/>
    <w:rsid w:val="00F60A4B"/>
    <w:rsid w:val="00F6100A"/>
    <w:rsid w:val="00F66F22"/>
    <w:rsid w:val="00F67BD7"/>
    <w:rsid w:val="00F73D90"/>
    <w:rsid w:val="00F74323"/>
    <w:rsid w:val="00F76163"/>
    <w:rsid w:val="00F81B1A"/>
    <w:rsid w:val="00F82A40"/>
    <w:rsid w:val="00F8390E"/>
    <w:rsid w:val="00F84AD9"/>
    <w:rsid w:val="00F853A6"/>
    <w:rsid w:val="00F90293"/>
    <w:rsid w:val="00F9280F"/>
    <w:rsid w:val="00F932F3"/>
    <w:rsid w:val="00F93781"/>
    <w:rsid w:val="00FA33E9"/>
    <w:rsid w:val="00FA721A"/>
    <w:rsid w:val="00FB613B"/>
    <w:rsid w:val="00FB61B3"/>
    <w:rsid w:val="00FC68B7"/>
    <w:rsid w:val="00FD364E"/>
    <w:rsid w:val="00FD3F98"/>
    <w:rsid w:val="00FD7120"/>
    <w:rsid w:val="00FE106A"/>
    <w:rsid w:val="00FE55EC"/>
    <w:rsid w:val="00FE7450"/>
    <w:rsid w:val="00FF145D"/>
    <w:rsid w:val="00FF68A0"/>
    <w:rsid w:val="00FF7D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D94A45"/>
    <w:rPr>
      <w:b/>
      <w:bCs/>
    </w:rPr>
  </w:style>
  <w:style w:type="paragraph" w:styleId="BalloonText">
    <w:name w:val="Balloon Text"/>
    <w:basedOn w:val="Normal"/>
    <w:semiHidden/>
    <w:rsid w:val="00D94A45"/>
    <w:rPr>
      <w:rFonts w:ascii="Tahoma" w:hAnsi="Tahoma" w:cs="Tahoma"/>
      <w:sz w:val="16"/>
      <w:szCs w:val="16"/>
    </w:rPr>
  </w:style>
  <w:style w:type="character" w:customStyle="1" w:styleId="HeaderChar">
    <w:name w:val="Header Char"/>
    <w:aliases w:val="6_G Char"/>
    <w:link w:val="Header"/>
    <w:rsid w:val="00D21840"/>
    <w:rPr>
      <w:b/>
      <w:sz w:val="18"/>
      <w:lang w:val="en-GB" w:eastAsia="en-US" w:bidi="ar-SA"/>
    </w:rPr>
  </w:style>
  <w:style w:type="paragraph" w:customStyle="1" w:styleId="para">
    <w:name w:val="para"/>
    <w:basedOn w:val="SingleTxtG"/>
    <w:link w:val="paraChar"/>
    <w:qFormat/>
    <w:rsid w:val="00B8021B"/>
    <w:pPr>
      <w:ind w:left="2268" w:hanging="1134"/>
    </w:pPr>
    <w:rPr>
      <w:rFonts w:eastAsia="MS Mincho"/>
    </w:rPr>
  </w:style>
  <w:style w:type="character" w:customStyle="1" w:styleId="FootnoteTextChar">
    <w:name w:val="Footnote Text Char"/>
    <w:aliases w:val="5_G Char,PP Char"/>
    <w:link w:val="FootnoteText"/>
    <w:locked/>
    <w:rsid w:val="00CA0E19"/>
    <w:rPr>
      <w:sz w:val="18"/>
      <w:lang w:val="en-GB" w:eastAsia="en-US"/>
    </w:rPr>
  </w:style>
  <w:style w:type="character" w:customStyle="1" w:styleId="paraChar">
    <w:name w:val="para Char"/>
    <w:link w:val="para"/>
    <w:rsid w:val="00040CBA"/>
    <w:rPr>
      <w:rFonts w:eastAsia="MS Mincho"/>
      <w:lang w:val="en-GB"/>
    </w:rPr>
  </w:style>
  <w:style w:type="paragraph" w:customStyle="1" w:styleId="Default">
    <w:name w:val="Default"/>
    <w:rsid w:val="0097151B"/>
    <w:pPr>
      <w:autoSpaceDE w:val="0"/>
      <w:autoSpaceDN w:val="0"/>
      <w:adjustRightInd w:val="0"/>
    </w:pPr>
    <w:rPr>
      <w:color w:val="000000"/>
      <w:sz w:val="24"/>
      <w:szCs w:val="24"/>
      <w:lang w:val="en-US" w:eastAsia="en-US"/>
    </w:rPr>
  </w:style>
  <w:style w:type="character" w:customStyle="1" w:styleId="HChGChar">
    <w:name w:val="_ H _Ch_G Char"/>
    <w:link w:val="HChG"/>
    <w:rsid w:val="007F7A9F"/>
    <w:rPr>
      <w:b/>
      <w:sz w:val="28"/>
      <w:lang w:val="en-GB"/>
    </w:rPr>
  </w:style>
  <w:style w:type="character" w:customStyle="1" w:styleId="NormalWebChar">
    <w:name w:val="Normal (Web) Char"/>
    <w:link w:val="NormalWeb"/>
    <w:rsid w:val="00290E71"/>
    <w:rPr>
      <w:sz w:val="24"/>
      <w:szCs w:val="24"/>
      <w:lang w:val="en-GB" w:eastAsia="en-US"/>
    </w:rPr>
  </w:style>
  <w:style w:type="paragraph" w:customStyle="1" w:styleId="Applicationdirecte">
    <w:name w:val="Application directe"/>
    <w:basedOn w:val="Normal"/>
    <w:next w:val="Normal"/>
    <w:semiHidden/>
    <w:rsid w:val="008023B7"/>
    <w:pPr>
      <w:suppressAutoHyphens w:val="0"/>
      <w:spacing w:before="480" w:after="120" w:line="240" w:lineRule="auto"/>
      <w:jc w:val="both"/>
    </w:pPr>
    <w:rPr>
      <w:sz w:val="24"/>
      <w:lang w:eastAsia="en-GB"/>
    </w:rPr>
  </w:style>
  <w:style w:type="paragraph" w:styleId="Revision">
    <w:name w:val="Revision"/>
    <w:hidden/>
    <w:uiPriority w:val="99"/>
    <w:semiHidden/>
    <w:rsid w:val="00E5031B"/>
    <w:rPr>
      <w:lang w:val="en-GB" w:eastAsia="en-US"/>
    </w:rPr>
  </w:style>
  <w:style w:type="paragraph" w:styleId="ListParagraph">
    <w:name w:val="List Paragraph"/>
    <w:basedOn w:val="Normal"/>
    <w:uiPriority w:val="34"/>
    <w:qFormat/>
    <w:rsid w:val="00751B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D94A45"/>
    <w:rPr>
      <w:b/>
      <w:bCs/>
    </w:rPr>
  </w:style>
  <w:style w:type="paragraph" w:styleId="BalloonText">
    <w:name w:val="Balloon Text"/>
    <w:basedOn w:val="Normal"/>
    <w:semiHidden/>
    <w:rsid w:val="00D94A45"/>
    <w:rPr>
      <w:rFonts w:ascii="Tahoma" w:hAnsi="Tahoma" w:cs="Tahoma"/>
      <w:sz w:val="16"/>
      <w:szCs w:val="16"/>
    </w:rPr>
  </w:style>
  <w:style w:type="character" w:customStyle="1" w:styleId="HeaderChar">
    <w:name w:val="Header Char"/>
    <w:aliases w:val="6_G Char"/>
    <w:link w:val="Header"/>
    <w:rsid w:val="00D21840"/>
    <w:rPr>
      <w:b/>
      <w:sz w:val="18"/>
      <w:lang w:val="en-GB" w:eastAsia="en-US" w:bidi="ar-SA"/>
    </w:rPr>
  </w:style>
  <w:style w:type="paragraph" w:customStyle="1" w:styleId="para">
    <w:name w:val="para"/>
    <w:basedOn w:val="SingleTxtG"/>
    <w:link w:val="paraChar"/>
    <w:qFormat/>
    <w:rsid w:val="00B8021B"/>
    <w:pPr>
      <w:ind w:left="2268" w:hanging="1134"/>
    </w:pPr>
    <w:rPr>
      <w:rFonts w:eastAsia="MS Mincho"/>
    </w:rPr>
  </w:style>
  <w:style w:type="character" w:customStyle="1" w:styleId="FootnoteTextChar">
    <w:name w:val="Footnote Text Char"/>
    <w:aliases w:val="5_G Char,PP Char"/>
    <w:link w:val="FootnoteText"/>
    <w:locked/>
    <w:rsid w:val="00CA0E19"/>
    <w:rPr>
      <w:sz w:val="18"/>
      <w:lang w:val="en-GB" w:eastAsia="en-US"/>
    </w:rPr>
  </w:style>
  <w:style w:type="character" w:customStyle="1" w:styleId="paraChar">
    <w:name w:val="para Char"/>
    <w:link w:val="para"/>
    <w:rsid w:val="00040CBA"/>
    <w:rPr>
      <w:rFonts w:eastAsia="MS Mincho"/>
      <w:lang w:val="en-GB"/>
    </w:rPr>
  </w:style>
  <w:style w:type="paragraph" w:customStyle="1" w:styleId="Default">
    <w:name w:val="Default"/>
    <w:rsid w:val="0097151B"/>
    <w:pPr>
      <w:autoSpaceDE w:val="0"/>
      <w:autoSpaceDN w:val="0"/>
      <w:adjustRightInd w:val="0"/>
    </w:pPr>
    <w:rPr>
      <w:color w:val="000000"/>
      <w:sz w:val="24"/>
      <w:szCs w:val="24"/>
      <w:lang w:val="en-US" w:eastAsia="en-US"/>
    </w:rPr>
  </w:style>
  <w:style w:type="character" w:customStyle="1" w:styleId="HChGChar">
    <w:name w:val="_ H _Ch_G Char"/>
    <w:link w:val="HChG"/>
    <w:rsid w:val="007F7A9F"/>
    <w:rPr>
      <w:b/>
      <w:sz w:val="28"/>
      <w:lang w:val="en-GB"/>
    </w:rPr>
  </w:style>
  <w:style w:type="character" w:customStyle="1" w:styleId="NormalWebChar">
    <w:name w:val="Normal (Web) Char"/>
    <w:link w:val="NormalWeb"/>
    <w:rsid w:val="00290E71"/>
    <w:rPr>
      <w:sz w:val="24"/>
      <w:szCs w:val="24"/>
      <w:lang w:val="en-GB" w:eastAsia="en-US"/>
    </w:rPr>
  </w:style>
  <w:style w:type="paragraph" w:customStyle="1" w:styleId="Applicationdirecte">
    <w:name w:val="Application directe"/>
    <w:basedOn w:val="Normal"/>
    <w:next w:val="Normal"/>
    <w:semiHidden/>
    <w:rsid w:val="008023B7"/>
    <w:pPr>
      <w:suppressAutoHyphens w:val="0"/>
      <w:spacing w:before="480" w:after="120" w:line="240" w:lineRule="auto"/>
      <w:jc w:val="both"/>
    </w:pPr>
    <w:rPr>
      <w:sz w:val="24"/>
      <w:lang w:eastAsia="en-GB"/>
    </w:rPr>
  </w:style>
  <w:style w:type="paragraph" w:styleId="Revision">
    <w:name w:val="Revision"/>
    <w:hidden/>
    <w:uiPriority w:val="99"/>
    <w:semiHidden/>
    <w:rsid w:val="00E5031B"/>
    <w:rPr>
      <w:lang w:val="en-GB" w:eastAsia="en-US"/>
    </w:rPr>
  </w:style>
  <w:style w:type="paragraph" w:styleId="ListParagraph">
    <w:name w:val="List Paragraph"/>
    <w:basedOn w:val="Normal"/>
    <w:uiPriority w:val="34"/>
    <w:qFormat/>
    <w:rsid w:val="00751B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519791">
      <w:bodyDiv w:val="1"/>
      <w:marLeft w:val="0"/>
      <w:marRight w:val="0"/>
      <w:marTop w:val="0"/>
      <w:marBottom w:val="0"/>
      <w:divBdr>
        <w:top w:val="none" w:sz="0" w:space="0" w:color="auto"/>
        <w:left w:val="none" w:sz="0" w:space="0" w:color="auto"/>
        <w:bottom w:val="none" w:sz="0" w:space="0" w:color="auto"/>
        <w:right w:val="none" w:sz="0" w:space="0" w:color="auto"/>
      </w:divBdr>
      <w:divsChild>
        <w:div w:id="436826272">
          <w:marLeft w:val="0"/>
          <w:marRight w:val="0"/>
          <w:marTop w:val="0"/>
          <w:marBottom w:val="0"/>
          <w:divBdr>
            <w:top w:val="none" w:sz="0" w:space="0" w:color="auto"/>
            <w:left w:val="none" w:sz="0" w:space="0" w:color="auto"/>
            <w:bottom w:val="none" w:sz="0" w:space="0" w:color="auto"/>
            <w:right w:val="none" w:sz="0" w:space="0" w:color="auto"/>
          </w:divBdr>
        </w:div>
        <w:div w:id="1360742804">
          <w:marLeft w:val="0"/>
          <w:marRight w:val="0"/>
          <w:marTop w:val="0"/>
          <w:marBottom w:val="0"/>
          <w:divBdr>
            <w:top w:val="none" w:sz="0" w:space="0" w:color="auto"/>
            <w:left w:val="none" w:sz="0" w:space="0" w:color="auto"/>
            <w:bottom w:val="none" w:sz="0" w:space="0" w:color="auto"/>
            <w:right w:val="none" w:sz="0" w:space="0" w:color="auto"/>
          </w:divBdr>
        </w:div>
        <w:div w:id="1390348677">
          <w:marLeft w:val="0"/>
          <w:marRight w:val="0"/>
          <w:marTop w:val="0"/>
          <w:marBottom w:val="0"/>
          <w:divBdr>
            <w:top w:val="none" w:sz="0" w:space="0" w:color="auto"/>
            <w:left w:val="none" w:sz="0" w:space="0" w:color="auto"/>
            <w:bottom w:val="none" w:sz="0" w:space="0" w:color="auto"/>
            <w:right w:val="none" w:sz="0" w:space="0" w:color="auto"/>
          </w:divBdr>
        </w:div>
      </w:divsChild>
    </w:div>
    <w:div w:id="1330909427">
      <w:bodyDiv w:val="1"/>
      <w:marLeft w:val="0"/>
      <w:marRight w:val="0"/>
      <w:marTop w:val="0"/>
      <w:marBottom w:val="0"/>
      <w:divBdr>
        <w:top w:val="none" w:sz="0" w:space="0" w:color="auto"/>
        <w:left w:val="none" w:sz="0" w:space="0" w:color="auto"/>
        <w:bottom w:val="none" w:sz="0" w:space="0" w:color="auto"/>
        <w:right w:val="none" w:sz="0" w:space="0" w:color="auto"/>
      </w:divBdr>
    </w:div>
    <w:div w:id="1584993305">
      <w:bodyDiv w:val="1"/>
      <w:marLeft w:val="0"/>
      <w:marRight w:val="0"/>
      <w:marTop w:val="0"/>
      <w:marBottom w:val="0"/>
      <w:divBdr>
        <w:top w:val="none" w:sz="0" w:space="0" w:color="auto"/>
        <w:left w:val="none" w:sz="0" w:space="0" w:color="auto"/>
        <w:bottom w:val="none" w:sz="0" w:space="0" w:color="auto"/>
        <w:right w:val="none" w:sz="0" w:space="0" w:color="auto"/>
      </w:divBdr>
    </w:div>
    <w:div w:id="1944921296">
      <w:bodyDiv w:val="1"/>
      <w:marLeft w:val="0"/>
      <w:marRight w:val="0"/>
      <w:marTop w:val="0"/>
      <w:marBottom w:val="0"/>
      <w:divBdr>
        <w:top w:val="none" w:sz="0" w:space="0" w:color="auto"/>
        <w:left w:val="none" w:sz="0" w:space="0" w:color="auto"/>
        <w:bottom w:val="none" w:sz="0" w:space="0" w:color="auto"/>
        <w:right w:val="none" w:sz="0" w:space="0" w:color="auto"/>
      </w:divBdr>
    </w:div>
    <w:div w:id="2075811002">
      <w:bodyDiv w:val="1"/>
      <w:marLeft w:val="0"/>
      <w:marRight w:val="0"/>
      <w:marTop w:val="0"/>
      <w:marBottom w:val="0"/>
      <w:divBdr>
        <w:top w:val="none" w:sz="0" w:space="0" w:color="auto"/>
        <w:left w:val="none" w:sz="0" w:space="0" w:color="auto"/>
        <w:bottom w:val="none" w:sz="0" w:space="0" w:color="auto"/>
        <w:right w:val="none" w:sz="0" w:space="0" w:color="auto"/>
      </w:divBdr>
      <w:divsChild>
        <w:div w:id="1093355217">
          <w:marLeft w:val="0"/>
          <w:marRight w:val="0"/>
          <w:marTop w:val="0"/>
          <w:marBottom w:val="0"/>
          <w:divBdr>
            <w:top w:val="none" w:sz="0" w:space="0" w:color="auto"/>
            <w:left w:val="none" w:sz="0" w:space="0" w:color="auto"/>
            <w:bottom w:val="none" w:sz="0" w:space="0" w:color="auto"/>
            <w:right w:val="none" w:sz="0" w:space="0" w:color="auto"/>
          </w:divBdr>
        </w:div>
        <w:div w:id="1241139895">
          <w:marLeft w:val="0"/>
          <w:marRight w:val="0"/>
          <w:marTop w:val="0"/>
          <w:marBottom w:val="0"/>
          <w:divBdr>
            <w:top w:val="none" w:sz="0" w:space="0" w:color="auto"/>
            <w:left w:val="none" w:sz="0" w:space="0" w:color="auto"/>
            <w:bottom w:val="none" w:sz="0" w:space="0" w:color="auto"/>
            <w:right w:val="none" w:sz="0" w:space="0" w:color="auto"/>
          </w:divBdr>
        </w:div>
        <w:div w:id="2132091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ramm\Templates\TRANS\TRANS_WP29_2009_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TRANS_WP29_2009_E</Template>
  <TotalTime>0</TotalTime>
  <Pages>3</Pages>
  <Words>594</Words>
  <Characters>3389</Characters>
  <Application>Microsoft Office Word</Application>
  <DocSecurity>0</DocSecurity>
  <Lines>28</Lines>
  <Paragraphs>7</Paragraphs>
  <ScaleCrop>false</ScaleCrop>
  <HeadingPairs>
    <vt:vector size="8" baseType="variant">
      <vt:variant>
        <vt:lpstr>Title</vt:lpstr>
      </vt:variant>
      <vt:variant>
        <vt:i4>1</vt:i4>
      </vt:variant>
      <vt:variant>
        <vt:lpstr>Titre</vt:lpstr>
      </vt:variant>
      <vt:variant>
        <vt:i4>1</vt:i4>
      </vt:variant>
      <vt:variant>
        <vt:lpstr>Titel</vt:lpstr>
      </vt:variant>
      <vt:variant>
        <vt:i4>1</vt:i4>
      </vt:variant>
      <vt:variant>
        <vt:lpstr>Titolo</vt:lpstr>
      </vt:variant>
      <vt:variant>
        <vt:i4>1</vt:i4>
      </vt:variant>
    </vt:vector>
  </HeadingPairs>
  <TitlesOfParts>
    <vt:vector size="4" baseType="lpstr">
      <vt:lpstr>Proposal for amendments to the 06 and 07 series of amendments to Regulation No</vt:lpstr>
      <vt:lpstr>Proposal for amendments to the 06 and 07 series of amendments to Regulation No</vt:lpstr>
      <vt:lpstr>Proposal for amendments to the 06 and 07 series of amendments to Regulation No</vt:lpstr>
      <vt:lpstr>Proposal for amendments to the 06 and 07 series of amendments to Regulation No</vt:lpstr>
    </vt:vector>
  </TitlesOfParts>
  <Company>MIT</Company>
  <LinksUpToDate>false</LinksUpToDate>
  <CharactersWithSpaces>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amendments to the 06 and 07 series of amendments to Regulation No</dc:title>
  <dc:creator>AE</dc:creator>
  <cp:lastModifiedBy>Hubert Romain</cp:lastModifiedBy>
  <cp:revision>2</cp:revision>
  <cp:lastPrinted>2016-04-01T13:18:00Z</cp:lastPrinted>
  <dcterms:created xsi:type="dcterms:W3CDTF">2016-04-26T11:44:00Z</dcterms:created>
  <dcterms:modified xsi:type="dcterms:W3CDTF">2016-04-26T11:44:00Z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