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7E3097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D17398">
              <w:rPr>
                <w:lang w:val="en-GB"/>
              </w:rPr>
              <w:t>6</w:t>
            </w:r>
            <w:r w:rsidRPr="00AF2205">
              <w:rPr>
                <w:lang w:val="en-GB"/>
              </w:rPr>
              <w:t>/</w:t>
            </w:r>
            <w:r w:rsidR="000D099E">
              <w:rPr>
                <w:lang w:val="en-GB"/>
              </w:rPr>
              <w:t>9</w:t>
            </w:r>
            <w:r w:rsidR="007E3097">
              <w:rPr>
                <w:lang w:val="en-GB"/>
              </w:rPr>
              <w:t>7</w:t>
            </w:r>
          </w:p>
        </w:tc>
      </w:tr>
      <w:tr w:rsidR="00AF2205" w:rsidRPr="004F457F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E9079B" w:rsidP="00DB57ED">
            <w:pPr>
              <w:spacing w:line="240" w:lineRule="exact"/>
              <w:rPr>
                <w:lang w:val="en-GB"/>
              </w:rPr>
            </w:pPr>
            <w:r w:rsidRPr="00E9079B">
              <w:rPr>
                <w:lang w:val="en-GB"/>
              </w:rPr>
              <w:t xml:space="preserve">1 September </w:t>
            </w:r>
            <w:r w:rsidR="00AF2205" w:rsidRPr="00CA1678">
              <w:rPr>
                <w:lang w:val="en-GB"/>
              </w:rPr>
              <w:t>201</w:t>
            </w:r>
            <w:r w:rsidR="00BC59A3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70</w:t>
      </w:r>
      <w:r w:rsidRPr="0009527D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15</w:t>
      </w:r>
      <w:r w:rsidR="00D17398">
        <w:rPr>
          <w:lang w:val="en-US"/>
        </w:rPr>
        <w:t>-1</w:t>
      </w:r>
      <w:r w:rsidR="00BC59A3">
        <w:rPr>
          <w:lang w:val="en-US"/>
        </w:rPr>
        <w:t>8</w:t>
      </w:r>
      <w:r w:rsidR="004E7423">
        <w:rPr>
          <w:lang w:val="en-US"/>
        </w:rPr>
        <w:t xml:space="preserve"> </w:t>
      </w:r>
      <w:r w:rsidR="00BC59A3">
        <w:rPr>
          <w:lang w:val="en-US"/>
        </w:rPr>
        <w:t>November</w:t>
      </w:r>
      <w:r w:rsidR="004E7423">
        <w:rPr>
          <w:lang w:val="en-US"/>
        </w:rPr>
        <w:t xml:space="preserve"> 201</w:t>
      </w:r>
      <w:r w:rsidR="00D17398">
        <w:rPr>
          <w:lang w:val="en-US"/>
        </w:rPr>
        <w:t>6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0D099E">
        <w:rPr>
          <w:lang w:val="en-GB"/>
        </w:rPr>
        <w:t>7</w:t>
      </w:r>
      <w:r w:rsidR="00A90EA8">
        <w:rPr>
          <w:lang w:val="en-GB"/>
        </w:rPr>
        <w:t>.</w:t>
      </w:r>
      <w:r w:rsidR="006475C4">
        <w:rPr>
          <w:lang w:val="en-GB"/>
        </w:rPr>
        <w:t>9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</w:t>
      </w:r>
      <w:r w:rsidR="0009527D">
        <w:rPr>
          <w:b/>
          <w:lang w:val="en-GB"/>
        </w:rPr>
        <w:t>:</w:t>
      </w:r>
      <w:r w:rsidRPr="00AF2205">
        <w:rPr>
          <w:b/>
          <w:lang w:val="en-GB"/>
        </w:rPr>
        <w:t xml:space="preserve"> </w:t>
      </w:r>
      <w:r w:rsidR="0009527D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GRSG</w:t>
      </w:r>
    </w:p>
    <w:p w:rsidR="002873BA" w:rsidRPr="00A90EA8" w:rsidRDefault="003A06A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AF2205">
        <w:rPr>
          <w:lang w:val="en-GB"/>
        </w:rPr>
        <w:t xml:space="preserve">Proposal </w:t>
      </w:r>
      <w:r w:rsidR="00021FBB">
        <w:rPr>
          <w:lang w:val="en-GB"/>
        </w:rPr>
        <w:t xml:space="preserve">for </w:t>
      </w:r>
      <w:r w:rsidR="00B53DDC">
        <w:rPr>
          <w:lang w:val="en-GB"/>
        </w:rPr>
        <w:t xml:space="preserve">Supplement </w:t>
      </w:r>
      <w:r w:rsidR="007E3097">
        <w:rPr>
          <w:lang w:val="en-GB"/>
        </w:rPr>
        <w:t>1 to the 01 series of amendments</w:t>
      </w:r>
      <w:r w:rsidR="00B53DDC">
        <w:rPr>
          <w:lang w:val="en-GB"/>
        </w:rPr>
        <w:t xml:space="preserve"> </w:t>
      </w:r>
      <w:r w:rsidR="00415501">
        <w:rPr>
          <w:lang w:val="en-GB"/>
        </w:rPr>
        <w:t>t</w:t>
      </w:r>
      <w:r w:rsidR="00041ECD" w:rsidRPr="00A90EA8">
        <w:rPr>
          <w:lang w:val="en-GB"/>
        </w:rPr>
        <w:t>o 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A66B1E">
        <w:rPr>
          <w:lang w:val="en-GB"/>
        </w:rPr>
        <w:t>121</w:t>
      </w:r>
      <w:r w:rsidR="00041ECD">
        <w:rPr>
          <w:lang w:val="en-GB"/>
        </w:rPr>
        <w:t xml:space="preserve"> (</w:t>
      </w:r>
      <w:r w:rsidR="00A66B1E" w:rsidRPr="00A66B1E">
        <w:rPr>
          <w:lang w:val="en-GB"/>
        </w:rPr>
        <w:t>Identification of controls, tell-tales and indicators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157AAD">
        <w:rPr>
          <w:b/>
          <w:sz w:val="24"/>
          <w:szCs w:val="24"/>
          <w:vertAlign w:val="superscript"/>
          <w:lang w:val="en-GB"/>
        </w:rPr>
        <w:footnoteReference w:customMarkFollows="1" w:id="2"/>
        <w:t>*</w:t>
      </w:r>
    </w:p>
    <w:p w:rsidR="00A90EA8" w:rsidRDefault="00A90EA8" w:rsidP="002C20C9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Pr="00A90EA8">
        <w:rPr>
          <w:lang w:val="en-GB"/>
        </w:rPr>
        <w:t>0</w:t>
      </w:r>
      <w:r w:rsidRPr="0009527D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4E7423">
        <w:rPr>
          <w:lang w:val="en-GB"/>
        </w:rPr>
        <w:t>8</w:t>
      </w:r>
      <w:r w:rsidR="002A5F7C">
        <w:rPr>
          <w:lang w:val="en-GB"/>
        </w:rPr>
        <w:t>9</w:t>
      </w:r>
      <w:r w:rsidRPr="00A90EA8">
        <w:rPr>
          <w:lang w:val="en-GB"/>
        </w:rPr>
        <w:t xml:space="preserve">, para. </w:t>
      </w:r>
      <w:r w:rsidR="00A66B1E">
        <w:rPr>
          <w:lang w:val="en-GB"/>
        </w:rPr>
        <w:t>4</w:t>
      </w:r>
      <w:r w:rsidR="00B53DDC">
        <w:rPr>
          <w:lang w:val="en-GB"/>
        </w:rPr>
        <w:t>6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</w:t>
      </w:r>
      <w:r w:rsidR="00B53DDC">
        <w:rPr>
          <w:lang w:val="en-GB"/>
        </w:rPr>
        <w:t>on the text of</w:t>
      </w:r>
      <w:r w:rsidR="00021FBB" w:rsidRPr="00021FBB">
        <w:rPr>
          <w:bCs/>
          <w:lang w:val="en-GB"/>
        </w:rPr>
        <w:t xml:space="preserve"> </w:t>
      </w:r>
      <w:r w:rsidR="000D099E" w:rsidRPr="000D099E">
        <w:rPr>
          <w:bCs/>
          <w:lang w:val="en-GB"/>
        </w:rPr>
        <w:t>ECE/TRANS/WP.29/GRSG</w:t>
      </w:r>
      <w:r w:rsidR="000D099E">
        <w:rPr>
          <w:bCs/>
          <w:lang w:val="en-GB"/>
        </w:rPr>
        <w:t>/2015/24 as amended by</w:t>
      </w:r>
      <w:r w:rsidR="000D099E" w:rsidRPr="000D099E">
        <w:rPr>
          <w:bCs/>
          <w:lang w:val="en-GB"/>
        </w:rPr>
        <w:t xml:space="preserve"> </w:t>
      </w:r>
      <w:r w:rsidR="000D099E">
        <w:rPr>
          <w:bCs/>
          <w:lang w:val="en-GB"/>
        </w:rPr>
        <w:t>Annex IV to</w:t>
      </w:r>
      <w:r w:rsidR="00B53DDC">
        <w:rPr>
          <w:bCs/>
          <w:lang w:val="en-GB"/>
        </w:rPr>
        <w:t xml:space="preserve"> </w:t>
      </w:r>
      <w:r w:rsidR="00021FBB" w:rsidRPr="00021FBB">
        <w:rPr>
          <w:bCs/>
          <w:lang w:val="en-GB"/>
        </w:rPr>
        <w:t>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</w:t>
      </w:r>
      <w:bookmarkStart w:id="0" w:name="_GoBack"/>
      <w:bookmarkEnd w:id="0"/>
      <w:r w:rsidRPr="00A90EA8">
        <w:rPr>
          <w:lang w:val="en-GB"/>
        </w:rPr>
        <w:t xml:space="preserve">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2A5F7C">
        <w:rPr>
          <w:lang w:val="en-GB"/>
        </w:rPr>
        <w:t>November</w:t>
      </w:r>
      <w:r w:rsidR="000A2C0C">
        <w:rPr>
          <w:lang w:val="en-GB"/>
        </w:rPr>
        <w:t xml:space="preserve"> 201</w:t>
      </w:r>
      <w:r w:rsidR="00605AD4">
        <w:rPr>
          <w:lang w:val="en-GB"/>
        </w:rPr>
        <w:t>6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A31525" w:rsidRDefault="00A31525" w:rsidP="00A31525">
      <w:pPr>
        <w:pStyle w:val="SingleTxtG"/>
        <w:rPr>
          <w:b/>
          <w:lang w:val="en-GB"/>
        </w:rPr>
      </w:pP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E373D4" w:rsidRPr="00A90EA8" w:rsidRDefault="004F457F" w:rsidP="004F457F">
      <w:pPr>
        <w:pStyle w:val="HCh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 w:rsidR="00E373D4">
        <w:rPr>
          <w:lang w:val="en-GB"/>
        </w:rPr>
        <w:t>Supplement 1 to the 01 series of amendments t</w:t>
      </w:r>
      <w:r w:rsidR="00E373D4" w:rsidRPr="00A90EA8">
        <w:rPr>
          <w:lang w:val="en-GB"/>
        </w:rPr>
        <w:t>o Regulation</w:t>
      </w:r>
      <w:r w:rsidR="00E373D4">
        <w:rPr>
          <w:lang w:val="en-GB"/>
        </w:rPr>
        <w:t xml:space="preserve"> </w:t>
      </w:r>
      <w:r w:rsidR="00E373D4" w:rsidRPr="00A90EA8">
        <w:rPr>
          <w:lang w:val="en-GB"/>
        </w:rPr>
        <w:t>No.</w:t>
      </w:r>
      <w:r w:rsidR="00E373D4">
        <w:rPr>
          <w:lang w:val="en-GB"/>
        </w:rPr>
        <w:t xml:space="preserve"> 121 (</w:t>
      </w:r>
      <w:r w:rsidR="00E373D4" w:rsidRPr="00A66B1E">
        <w:rPr>
          <w:lang w:val="en-GB"/>
        </w:rPr>
        <w:t>Identification of controls, tell-tales and indicators</w:t>
      </w:r>
      <w:r w:rsidR="00E373D4">
        <w:rPr>
          <w:lang w:val="en-GB"/>
        </w:rPr>
        <w:t>)</w:t>
      </w:r>
    </w:p>
    <w:p w:rsidR="00A66B1E" w:rsidRPr="00A66B1E" w:rsidRDefault="00A66B1E" w:rsidP="00A66B1E">
      <w:pPr>
        <w:suppressAutoHyphens w:val="0"/>
        <w:spacing w:after="200" w:line="276" w:lineRule="auto"/>
        <w:ind w:left="1134"/>
        <w:jc w:val="both"/>
        <w:rPr>
          <w:rFonts w:eastAsia="Calibri"/>
          <w:lang w:val="en-GB"/>
        </w:rPr>
      </w:pPr>
      <w:r w:rsidRPr="00A66B1E">
        <w:rPr>
          <w:rFonts w:eastAsia="Calibri"/>
          <w:i/>
          <w:lang w:val="en-GB"/>
        </w:rPr>
        <w:t xml:space="preserve">In Table 1, lines Nos. 2. and 19., add a reference to </w:t>
      </w:r>
      <w:r>
        <w:rPr>
          <w:rFonts w:eastAsia="Calibri"/>
          <w:i/>
          <w:lang w:val="en-GB"/>
        </w:rPr>
        <w:t xml:space="preserve">existing </w:t>
      </w:r>
      <w:r w:rsidRPr="00A66B1E">
        <w:rPr>
          <w:rFonts w:eastAsia="Calibri"/>
          <w:i/>
          <w:lang w:val="en-GB"/>
        </w:rPr>
        <w:t xml:space="preserve">note </w:t>
      </w:r>
      <w:r w:rsidRPr="00A66B1E">
        <w:rPr>
          <w:rFonts w:eastAsia="Calibri"/>
          <w:i/>
          <w:vertAlign w:val="superscript"/>
          <w:lang w:val="en-GB"/>
        </w:rPr>
        <w:t>18</w:t>
      </w:r>
      <w:r w:rsidRPr="00A66B1E">
        <w:rPr>
          <w:rFonts w:eastAsia="Calibri"/>
          <w:lang w:val="en-GB"/>
        </w:rPr>
        <w:t>, to read:</w:t>
      </w:r>
    </w:p>
    <w:p w:rsidR="00A66B1E" w:rsidRPr="00A66B1E" w:rsidRDefault="00A66B1E" w:rsidP="00A66B1E">
      <w:pPr>
        <w:spacing w:line="240" w:lineRule="auto"/>
        <w:ind w:left="1134"/>
        <w:outlineLvl w:val="0"/>
        <w:rPr>
          <w:rFonts w:eastAsia="Calibri"/>
          <w:lang w:val="en-GB"/>
        </w:rPr>
      </w:pPr>
      <w:r w:rsidRPr="00A66B1E">
        <w:rPr>
          <w:rFonts w:eastAsia="Calibri"/>
          <w:lang w:val="en-GB"/>
        </w:rPr>
        <w:t>"Table 1</w:t>
      </w:r>
    </w:p>
    <w:p w:rsidR="00A66B1E" w:rsidRPr="000D099E" w:rsidRDefault="00A66B1E" w:rsidP="00A66B1E">
      <w:pPr>
        <w:spacing w:line="240" w:lineRule="auto"/>
        <w:ind w:left="1134"/>
        <w:outlineLvl w:val="0"/>
        <w:rPr>
          <w:rFonts w:eastAsia="Calibri"/>
          <w:b/>
          <w:lang w:val="en-GB"/>
        </w:rPr>
      </w:pPr>
      <w:r w:rsidRPr="000D099E">
        <w:rPr>
          <w:rFonts w:eastAsia="Calibri"/>
          <w:b/>
          <w:lang w:val="en-GB"/>
        </w:rPr>
        <w:t>Symbols, their illumination and colours.</w:t>
      </w:r>
    </w:p>
    <w:tbl>
      <w:tblPr>
        <w:tblW w:w="8002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83"/>
        <w:gridCol w:w="1503"/>
        <w:gridCol w:w="1339"/>
        <w:gridCol w:w="1276"/>
        <w:gridCol w:w="1134"/>
      </w:tblGrid>
      <w:tr w:rsidR="00A66B1E" w:rsidRPr="004F457F" w:rsidTr="000D099E">
        <w:trPr>
          <w:cantSplit/>
          <w:tblHeader/>
        </w:trPr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6B1E" w:rsidRPr="004F457F" w:rsidRDefault="00A66B1E" w:rsidP="004F457F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4F457F">
              <w:rPr>
                <w:rFonts w:eastAsia="Calibri"/>
                <w:i/>
                <w:sz w:val="16"/>
                <w:szCs w:val="16"/>
              </w:rPr>
              <w:t>No.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6B1E" w:rsidRPr="004F457F" w:rsidRDefault="00A66B1E" w:rsidP="004F457F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4F457F">
              <w:rPr>
                <w:rFonts w:eastAsia="Calibri"/>
                <w:i/>
                <w:sz w:val="16"/>
                <w:szCs w:val="16"/>
              </w:rPr>
              <w:t>Column 1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6B1E" w:rsidRPr="004F457F" w:rsidRDefault="00A66B1E" w:rsidP="004F457F">
            <w:pPr>
              <w:spacing w:before="80" w:after="80" w:line="200" w:lineRule="exact"/>
              <w:jc w:val="center"/>
              <w:outlineLvl w:val="2"/>
              <w:rPr>
                <w:rFonts w:eastAsia="Calibri"/>
                <w:bCs/>
                <w:i/>
                <w:sz w:val="16"/>
                <w:szCs w:val="16"/>
              </w:rPr>
            </w:pPr>
            <w:r w:rsidRPr="004F457F">
              <w:rPr>
                <w:rFonts w:eastAsia="Calibri"/>
                <w:bCs/>
                <w:i/>
                <w:sz w:val="16"/>
                <w:szCs w:val="16"/>
              </w:rPr>
              <w:t>Column 2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6B1E" w:rsidRPr="004F457F" w:rsidRDefault="00A66B1E" w:rsidP="004F457F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4F457F">
              <w:rPr>
                <w:rFonts w:eastAsia="Calibri"/>
                <w:i/>
                <w:sz w:val="16"/>
                <w:szCs w:val="16"/>
              </w:rPr>
              <w:t>Column 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6B1E" w:rsidRPr="004F457F" w:rsidRDefault="00A66B1E" w:rsidP="004F457F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4F457F">
              <w:rPr>
                <w:rFonts w:eastAsia="Calibri"/>
                <w:i/>
                <w:sz w:val="16"/>
                <w:szCs w:val="16"/>
              </w:rPr>
              <w:t>Column 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6B1E" w:rsidRPr="004F457F" w:rsidRDefault="00A66B1E" w:rsidP="004F457F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4F457F">
              <w:rPr>
                <w:rFonts w:eastAsia="Calibri"/>
                <w:i/>
                <w:sz w:val="16"/>
                <w:szCs w:val="16"/>
              </w:rPr>
              <w:t>Column 5</w:t>
            </w:r>
          </w:p>
        </w:tc>
      </w:tr>
      <w:tr w:rsidR="00A66B1E" w:rsidRPr="004F457F" w:rsidTr="000D099E">
        <w:trPr>
          <w:cantSplit/>
          <w:tblHeader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B1E" w:rsidRPr="004F457F" w:rsidRDefault="00A66B1E" w:rsidP="004F457F">
            <w:pPr>
              <w:spacing w:before="80" w:after="80" w:line="200" w:lineRule="exac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B1E" w:rsidRPr="004F457F" w:rsidRDefault="00A66B1E" w:rsidP="004F457F">
            <w:pPr>
              <w:spacing w:before="80" w:after="80" w:line="200" w:lineRule="exact"/>
              <w:rPr>
                <w:rFonts w:eastAsia="Calibri"/>
                <w:bCs/>
                <w:i/>
                <w:sz w:val="16"/>
                <w:szCs w:val="16"/>
              </w:rPr>
            </w:pPr>
            <w:r w:rsidRPr="004F457F">
              <w:rPr>
                <w:rFonts w:eastAsia="Calibri"/>
                <w:bCs/>
                <w:i/>
                <w:sz w:val="16"/>
                <w:szCs w:val="16"/>
              </w:rPr>
              <w:t>Item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B1E" w:rsidRPr="004F457F" w:rsidRDefault="00A66B1E" w:rsidP="004F457F">
            <w:pPr>
              <w:spacing w:before="80" w:after="80" w:line="200" w:lineRule="exact"/>
              <w:jc w:val="center"/>
              <w:rPr>
                <w:rFonts w:eastAsia="Calibri"/>
                <w:bCs/>
                <w:i/>
                <w:sz w:val="16"/>
                <w:szCs w:val="16"/>
              </w:rPr>
            </w:pPr>
            <w:r w:rsidRPr="004F457F">
              <w:rPr>
                <w:rFonts w:eastAsia="Calibri"/>
                <w:bCs/>
                <w:i/>
                <w:sz w:val="16"/>
                <w:szCs w:val="16"/>
              </w:rPr>
              <w:t xml:space="preserve">Symbol </w:t>
            </w:r>
            <w:r w:rsidRPr="004F457F">
              <w:rPr>
                <w:rFonts w:eastAsia="Calibri"/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B1E" w:rsidRPr="004F457F" w:rsidRDefault="00A66B1E" w:rsidP="004F457F">
            <w:pPr>
              <w:spacing w:before="80" w:after="80" w:line="200" w:lineRule="exact"/>
              <w:rPr>
                <w:rFonts w:eastAsia="Calibri"/>
                <w:bCs/>
                <w:i/>
                <w:sz w:val="16"/>
                <w:szCs w:val="16"/>
              </w:rPr>
            </w:pPr>
            <w:r w:rsidRPr="004F457F">
              <w:rPr>
                <w:rFonts w:eastAsia="Calibri"/>
                <w:bCs/>
                <w:i/>
                <w:sz w:val="16"/>
                <w:szCs w:val="16"/>
              </w:rPr>
              <w:t>Function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B1E" w:rsidRPr="004F457F" w:rsidRDefault="00A66B1E" w:rsidP="004F457F">
            <w:pPr>
              <w:spacing w:before="80" w:after="80" w:line="200" w:lineRule="exact"/>
              <w:outlineLvl w:val="4"/>
              <w:rPr>
                <w:rFonts w:eastAsia="Calibri"/>
                <w:bCs/>
                <w:i/>
                <w:sz w:val="16"/>
                <w:szCs w:val="16"/>
              </w:rPr>
            </w:pPr>
            <w:r w:rsidRPr="004F457F">
              <w:rPr>
                <w:rFonts w:eastAsia="Calibri"/>
                <w:bCs/>
                <w:i/>
                <w:sz w:val="16"/>
                <w:szCs w:val="16"/>
              </w:rPr>
              <w:t>Illumination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B1E" w:rsidRPr="004F457F" w:rsidRDefault="00A66B1E" w:rsidP="004F457F">
            <w:pPr>
              <w:spacing w:before="80" w:after="80" w:line="200" w:lineRule="exact"/>
              <w:rPr>
                <w:rFonts w:eastAsia="Calibri"/>
                <w:bCs/>
                <w:i/>
                <w:sz w:val="16"/>
                <w:szCs w:val="16"/>
              </w:rPr>
            </w:pPr>
            <w:r w:rsidRPr="004F457F">
              <w:rPr>
                <w:rFonts w:eastAsia="Calibri"/>
                <w:bCs/>
                <w:i/>
                <w:sz w:val="16"/>
                <w:szCs w:val="16"/>
              </w:rPr>
              <w:t>Colour</w:t>
            </w:r>
          </w:p>
        </w:tc>
      </w:tr>
      <w:tr w:rsidR="00A66B1E" w:rsidRPr="004F457F" w:rsidTr="000D099E">
        <w:trPr>
          <w:cantSplit/>
          <w:tblHeader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B1E" w:rsidRPr="004F457F" w:rsidRDefault="00A66B1E" w:rsidP="002F479A">
            <w:pPr>
              <w:rPr>
                <w:rFonts w:eastAsia="Calibri"/>
                <w:i/>
                <w:sz w:val="18"/>
                <w:szCs w:val="18"/>
              </w:rPr>
            </w:pPr>
            <w:r w:rsidRPr="004F457F">
              <w:rPr>
                <w:rFonts w:eastAsia="Calibri"/>
                <w:i/>
                <w:sz w:val="18"/>
                <w:szCs w:val="18"/>
              </w:rPr>
              <w:t>…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B1E" w:rsidRPr="004F457F" w:rsidRDefault="00A66B1E" w:rsidP="002F479A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4F457F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B1E" w:rsidRPr="004F457F" w:rsidRDefault="00A66B1E" w:rsidP="002F479A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4F457F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1E" w:rsidRPr="004F457F" w:rsidRDefault="00A66B1E" w:rsidP="002F479A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4F457F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1E" w:rsidRPr="004F457F" w:rsidRDefault="00A66B1E" w:rsidP="002F479A">
            <w:pPr>
              <w:spacing w:before="80" w:after="80" w:line="240" w:lineRule="auto"/>
              <w:outlineLvl w:val="4"/>
              <w:rPr>
                <w:rFonts w:eastAsia="Calibri"/>
                <w:bCs/>
                <w:i/>
                <w:sz w:val="18"/>
                <w:szCs w:val="18"/>
              </w:rPr>
            </w:pPr>
            <w:r w:rsidRPr="004F457F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1E" w:rsidRPr="004F457F" w:rsidRDefault="00A66B1E" w:rsidP="002F479A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4F457F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</w:tr>
      <w:tr w:rsidR="00A66B1E" w:rsidRPr="004F457F" w:rsidTr="000D099E">
        <w:trPr>
          <w:cantSplit/>
          <w:tblHeader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B1E" w:rsidRPr="004F457F" w:rsidRDefault="00A66B1E" w:rsidP="002F479A">
            <w:pPr>
              <w:rPr>
                <w:rFonts w:eastAsia="Calibri"/>
                <w:sz w:val="18"/>
                <w:szCs w:val="18"/>
              </w:rPr>
            </w:pPr>
            <w:r w:rsidRPr="004F457F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2183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B1E" w:rsidRPr="004F457F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Headlamp passing beams</w:t>
            </w:r>
          </w:p>
        </w:tc>
        <w:tc>
          <w:tcPr>
            <w:tcW w:w="1503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B1E" w:rsidRPr="004F457F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noProof/>
                <w:sz w:val="18"/>
                <w:szCs w:val="18"/>
                <w:lang w:val="en-US"/>
              </w:rPr>
              <w:drawing>
                <wp:inline distT="0" distB="0" distL="0" distR="0" wp14:anchorId="08BD4815" wp14:editId="6082F4F7">
                  <wp:extent cx="318135" cy="291465"/>
                  <wp:effectExtent l="0" t="0" r="5715" b="0"/>
                  <wp:docPr id="7" name="Picture 7" descr="Low b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w b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57F">
              <w:rPr>
                <w:rFonts w:eastAsia="Calibri"/>
                <w:bCs/>
                <w:sz w:val="18"/>
                <w:szCs w:val="18"/>
                <w:vertAlign w:val="superscript"/>
              </w:rPr>
              <w:t xml:space="preserve">  1, 6, 13, 18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B1E" w:rsidRPr="004F457F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Control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B1E" w:rsidRPr="004F457F" w:rsidRDefault="00A66B1E" w:rsidP="002F479A">
            <w:pPr>
              <w:spacing w:before="80" w:after="80" w:line="240" w:lineRule="auto"/>
              <w:outlineLvl w:val="4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1E" w:rsidRPr="004F457F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A66B1E" w:rsidRPr="004F457F" w:rsidTr="000D099E">
        <w:trPr>
          <w:cantSplit/>
          <w:tblHeader/>
        </w:trPr>
        <w:tc>
          <w:tcPr>
            <w:tcW w:w="567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B1E" w:rsidRPr="004F457F" w:rsidRDefault="00A66B1E" w:rsidP="002F479A">
            <w:pPr>
              <w:suppressAutoHyphens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B1E" w:rsidRPr="004F457F" w:rsidRDefault="00A66B1E" w:rsidP="002F479A">
            <w:pPr>
              <w:suppressAutoHyphens w:val="0"/>
              <w:spacing w:line="240" w:lineRule="auto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B1E" w:rsidRPr="004F457F" w:rsidRDefault="00A66B1E" w:rsidP="002F479A">
            <w:pPr>
              <w:suppressAutoHyphens w:val="0"/>
              <w:spacing w:line="240" w:lineRule="auto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B1E" w:rsidRPr="004F457F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Tell-tale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B1E" w:rsidRPr="004F457F" w:rsidRDefault="00A66B1E" w:rsidP="002F479A">
            <w:pPr>
              <w:spacing w:before="80" w:after="80" w:line="240" w:lineRule="auto"/>
              <w:outlineLvl w:val="4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B1E" w:rsidRPr="004F457F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Green</w:t>
            </w:r>
          </w:p>
        </w:tc>
      </w:tr>
      <w:tr w:rsidR="00A66B1E" w:rsidRPr="004F457F" w:rsidTr="000D099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B1E" w:rsidRPr="004F457F" w:rsidRDefault="00A66B1E" w:rsidP="002F479A">
            <w:pPr>
              <w:rPr>
                <w:rFonts w:eastAsia="Calibri"/>
                <w:i/>
                <w:sz w:val="18"/>
                <w:szCs w:val="18"/>
              </w:rPr>
            </w:pPr>
            <w:r w:rsidRPr="004F457F">
              <w:rPr>
                <w:rFonts w:eastAsia="Calibri"/>
                <w:i/>
                <w:sz w:val="18"/>
                <w:szCs w:val="18"/>
              </w:rPr>
              <w:t>…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B1E" w:rsidRPr="004F457F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B1E" w:rsidRPr="004F457F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1E" w:rsidRPr="004F457F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1E" w:rsidRPr="004F457F" w:rsidRDefault="00A66B1E" w:rsidP="002F479A">
            <w:pPr>
              <w:spacing w:before="80" w:after="80" w:line="240" w:lineRule="auto"/>
              <w:outlineLvl w:val="4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1E" w:rsidRPr="004F457F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</w:tr>
      <w:tr w:rsidR="00A66B1E" w:rsidRPr="004F457F" w:rsidTr="000D099E">
        <w:trPr>
          <w:cantSplit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B1E" w:rsidRPr="004F457F" w:rsidRDefault="00A66B1E" w:rsidP="002F479A">
            <w:pPr>
              <w:rPr>
                <w:rFonts w:eastAsia="Calibri"/>
                <w:sz w:val="18"/>
                <w:szCs w:val="18"/>
              </w:rPr>
            </w:pPr>
            <w:r w:rsidRPr="004F457F">
              <w:rPr>
                <w:rFonts w:eastAsia="Calibri"/>
                <w:sz w:val="18"/>
                <w:szCs w:val="18"/>
              </w:rPr>
              <w:t>19.</w:t>
            </w:r>
          </w:p>
        </w:tc>
        <w:tc>
          <w:tcPr>
            <w:tcW w:w="21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B1E" w:rsidRPr="004F457F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  <w:lang w:val="en-GB"/>
              </w:rPr>
            </w:pPr>
            <w:r w:rsidRPr="004F457F">
              <w:rPr>
                <w:rFonts w:eastAsia="Calibri"/>
                <w:bCs/>
                <w:sz w:val="18"/>
                <w:szCs w:val="18"/>
                <w:lang w:val="en-GB"/>
              </w:rPr>
              <w:t>Position, side marker, and/or end-outline marker lamps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B1E" w:rsidRPr="004F457F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noProof/>
                <w:sz w:val="18"/>
                <w:szCs w:val="18"/>
                <w:lang w:val="en-US"/>
              </w:rPr>
              <w:drawing>
                <wp:inline distT="0" distB="0" distL="0" distR="0" wp14:anchorId="1AFC8F6F" wp14:editId="661757C9">
                  <wp:extent cx="424180" cy="26479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57F">
              <w:rPr>
                <w:rFonts w:eastAsia="Calibri"/>
                <w:bCs/>
                <w:sz w:val="18"/>
                <w:szCs w:val="18"/>
                <w:vertAlign w:val="superscript"/>
              </w:rPr>
              <w:t xml:space="preserve">   1, 6, 18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B1E" w:rsidRPr="004F457F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Control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B1E" w:rsidRPr="004F457F" w:rsidRDefault="00A66B1E" w:rsidP="002F479A">
            <w:pPr>
              <w:spacing w:before="80" w:after="80" w:line="240" w:lineRule="auto"/>
              <w:outlineLvl w:val="4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1E" w:rsidRPr="004F457F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A66B1E" w:rsidRPr="004F457F" w:rsidTr="000D099E">
        <w:trPr>
          <w:cantSplit/>
          <w:trHeight w:val="377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B1E" w:rsidRPr="004F457F" w:rsidRDefault="00A66B1E" w:rsidP="002F479A">
            <w:pPr>
              <w:suppressAutoHyphens w:val="0"/>
              <w:spacing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B1E" w:rsidRPr="004F457F" w:rsidRDefault="00A66B1E" w:rsidP="002F479A">
            <w:pPr>
              <w:suppressAutoHyphens w:val="0"/>
              <w:spacing w:line="240" w:lineRule="auto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B1E" w:rsidRPr="004F457F" w:rsidRDefault="00A66B1E" w:rsidP="002F479A">
            <w:pPr>
              <w:suppressAutoHyphens w:val="0"/>
              <w:spacing w:line="240" w:lineRule="auto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B1E" w:rsidRPr="004F457F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 xml:space="preserve">Tell-tale  </w:t>
            </w:r>
            <w:r w:rsidRPr="004F457F">
              <w:rPr>
                <w:rFonts w:eastAsia="Calibri"/>
                <w:bCs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B1E" w:rsidRPr="004F457F" w:rsidRDefault="00A66B1E" w:rsidP="002F479A">
            <w:pPr>
              <w:spacing w:before="80" w:after="80" w:line="240" w:lineRule="auto"/>
              <w:outlineLvl w:val="4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 xml:space="preserve">Yes  </w:t>
            </w:r>
            <w:r w:rsidRPr="004F457F">
              <w:rPr>
                <w:rFonts w:eastAsia="Calibri"/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B1E" w:rsidRPr="004F457F" w:rsidRDefault="00A66B1E" w:rsidP="002F479A">
            <w:pPr>
              <w:spacing w:before="80" w:after="80"/>
              <w:rPr>
                <w:rFonts w:eastAsia="Calibri"/>
                <w:bCs/>
                <w:sz w:val="18"/>
                <w:szCs w:val="18"/>
              </w:rPr>
            </w:pPr>
            <w:r w:rsidRPr="004F457F">
              <w:rPr>
                <w:rFonts w:eastAsia="Calibri"/>
                <w:bCs/>
                <w:sz w:val="18"/>
                <w:szCs w:val="18"/>
              </w:rPr>
              <w:t>Green</w:t>
            </w:r>
          </w:p>
        </w:tc>
      </w:tr>
      <w:tr w:rsidR="00A66B1E" w:rsidRPr="004F457F" w:rsidTr="000D099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B1E" w:rsidRPr="004F457F" w:rsidRDefault="00A66B1E" w:rsidP="002F479A">
            <w:pPr>
              <w:rPr>
                <w:rFonts w:eastAsia="Calibri"/>
                <w:i/>
                <w:sz w:val="18"/>
                <w:szCs w:val="18"/>
              </w:rPr>
            </w:pPr>
            <w:r w:rsidRPr="004F457F">
              <w:rPr>
                <w:rFonts w:eastAsia="Calibri"/>
                <w:i/>
                <w:sz w:val="18"/>
                <w:szCs w:val="18"/>
              </w:rPr>
              <w:t>…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B1E" w:rsidRPr="004F457F" w:rsidRDefault="00A66B1E" w:rsidP="002F479A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4F457F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B1E" w:rsidRPr="004F457F" w:rsidRDefault="00A66B1E" w:rsidP="002F479A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4F457F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1E" w:rsidRPr="004F457F" w:rsidRDefault="00A66B1E" w:rsidP="002F479A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4F457F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1E" w:rsidRPr="004F457F" w:rsidRDefault="00A66B1E" w:rsidP="002F479A">
            <w:pPr>
              <w:spacing w:before="80" w:after="80" w:line="240" w:lineRule="auto"/>
              <w:outlineLvl w:val="4"/>
              <w:rPr>
                <w:rFonts w:eastAsia="Calibri"/>
                <w:bCs/>
                <w:i/>
                <w:sz w:val="18"/>
                <w:szCs w:val="18"/>
              </w:rPr>
            </w:pPr>
            <w:r w:rsidRPr="004F457F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1E" w:rsidRPr="004F457F" w:rsidRDefault="00A66B1E" w:rsidP="002F479A">
            <w:pPr>
              <w:spacing w:before="80" w:after="80"/>
              <w:rPr>
                <w:rFonts w:eastAsia="Calibri"/>
                <w:bCs/>
                <w:i/>
                <w:sz w:val="18"/>
                <w:szCs w:val="18"/>
              </w:rPr>
            </w:pPr>
            <w:r w:rsidRPr="004F457F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</w:tr>
    </w:tbl>
    <w:p w:rsidR="00A66B1E" w:rsidRPr="008119E4" w:rsidRDefault="004F457F" w:rsidP="00A66B1E">
      <w:pPr>
        <w:suppressAutoHyphens w:val="0"/>
        <w:spacing w:before="60" w:line="240" w:lineRule="auto"/>
        <w:ind w:left="1134"/>
        <w:jc w:val="both"/>
        <w:rPr>
          <w:rFonts w:eastAsia="Calibri"/>
        </w:rPr>
      </w:pPr>
      <w:r>
        <w:rPr>
          <w:rFonts w:eastAsia="Calibri"/>
        </w:rPr>
        <w:t>…</w:t>
      </w:r>
      <w:r w:rsidR="00A66B1E" w:rsidRPr="008119E4">
        <w:rPr>
          <w:rFonts w:eastAsia="Calibri"/>
        </w:rPr>
        <w:t>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1"/>
      <w:headerReference w:type="default" r:id="rId12"/>
      <w:footerReference w:type="even" r:id="rId13"/>
      <w:footerReference w:type="defaul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27" w:rsidRDefault="00822F27"/>
  </w:endnote>
  <w:endnote w:type="continuationSeparator" w:id="0">
    <w:p w:rsidR="00822F27" w:rsidRDefault="00822F27"/>
  </w:endnote>
  <w:endnote w:type="continuationNotice" w:id="1">
    <w:p w:rsidR="00822F27" w:rsidRDefault="00822F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157AAD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B53DDC">
      <w:rPr>
        <w:b/>
        <w:noProof/>
        <w:sz w:val="18"/>
      </w:rPr>
      <w:t>9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27" w:rsidRPr="00D27D5E" w:rsidRDefault="00822F2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22F27" w:rsidRDefault="00822F2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822F27" w:rsidRDefault="00822F27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157AAD">
        <w:rPr>
          <w:rStyle w:val="FootnoteReference"/>
          <w:szCs w:val="18"/>
          <w:lang w:val="en-US"/>
        </w:rPr>
        <w:t>*</w:t>
      </w:r>
      <w:r w:rsidRPr="002232AF">
        <w:rPr>
          <w:sz w:val="20"/>
          <w:lang w:val="en-US"/>
        </w:rPr>
        <w:tab/>
      </w:r>
      <w:r w:rsidR="000D099E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A5F7C" w:rsidP="009556DB">
    <w:pPr>
      <w:pStyle w:val="Header"/>
      <w:rPr>
        <w:lang w:val="en-US"/>
      </w:rPr>
    </w:pPr>
    <w:r>
      <w:rPr>
        <w:lang w:val="en-US"/>
      </w:rPr>
      <w:t>ECE/TRANS/WP.29/2016/</w:t>
    </w:r>
    <w:r w:rsidR="000D099E">
      <w:rPr>
        <w:lang w:val="en-US"/>
      </w:rPr>
      <w:t>9</w:t>
    </w:r>
    <w:r w:rsidR="007E3097">
      <w:rPr>
        <w:lang w:val="en-US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ECE/TRANS/WP.29/2016/</w:t>
    </w:r>
    <w:r w:rsidR="002A5F7C">
      <w:rPr>
        <w:lang w:val="en-US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27D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099E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57AAD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5AFB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501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09C5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04E0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57F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7AE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5C4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279E9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E4"/>
    <w:rsid w:val="007E1B56"/>
    <w:rsid w:val="007E24F5"/>
    <w:rsid w:val="007E3097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27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B0E"/>
    <w:rsid w:val="008A2F31"/>
    <w:rsid w:val="008A3266"/>
    <w:rsid w:val="008A51BA"/>
    <w:rsid w:val="008A6088"/>
    <w:rsid w:val="008A7377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37EF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6B1E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AF7D90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3DDC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DE2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4230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0A7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4221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30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3D4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79B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54DF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C843BA8"/>
  <w15:docId w15:val="{6A57B401-A1D3-4F8C-8C87-3C09E816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A96A-C4F5-4CA6-8546-3E756D29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6</cp:revision>
  <cp:lastPrinted>2015-07-13T08:57:00Z</cp:lastPrinted>
  <dcterms:created xsi:type="dcterms:W3CDTF">2016-08-30T13:11:00Z</dcterms:created>
  <dcterms:modified xsi:type="dcterms:W3CDTF">2016-09-01T12:50:00Z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