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425FA" w:rsidTr="00D03A2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C23C3D" w:rsidP="00D03A26">
            <w:pPr>
              <w:spacing w:after="80"/>
              <w:rPr>
                <w:lang w:val="en-GB"/>
              </w:rPr>
            </w:pPr>
            <w:r w:rsidRPr="006425FA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B56E9C" w:rsidP="00D03A26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6425F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742AAB" w:rsidP="00B2437D">
            <w:pPr>
              <w:jc w:val="right"/>
              <w:rPr>
                <w:lang w:val="en-GB"/>
              </w:rPr>
            </w:pPr>
            <w:r w:rsidRPr="006425FA">
              <w:rPr>
                <w:sz w:val="40"/>
                <w:lang w:val="en-GB"/>
              </w:rPr>
              <w:t>ECE</w:t>
            </w:r>
            <w:r w:rsidR="0054105F" w:rsidRPr="006425FA">
              <w:rPr>
                <w:lang w:val="en-GB"/>
              </w:rPr>
              <w:t>/TRANS/WP.29/</w:t>
            </w:r>
            <w:r w:rsidR="00AD12E6" w:rsidRPr="006425FA">
              <w:rPr>
                <w:lang w:val="en-GB"/>
              </w:rPr>
              <w:t>201</w:t>
            </w:r>
            <w:r w:rsidR="00B2437D">
              <w:rPr>
                <w:lang w:val="en-GB"/>
              </w:rPr>
              <w:t>6</w:t>
            </w:r>
            <w:r w:rsidRPr="006425FA">
              <w:rPr>
                <w:lang w:val="en-GB"/>
              </w:rPr>
              <w:t>/</w:t>
            </w:r>
            <w:r w:rsidR="0003231A" w:rsidRPr="006425FA">
              <w:rPr>
                <w:lang w:val="en-GB"/>
              </w:rPr>
              <w:t>1</w:t>
            </w:r>
            <w:r w:rsidR="002044A5">
              <w:rPr>
                <w:lang w:val="en-GB"/>
              </w:rPr>
              <w:t>/Rev.</w:t>
            </w:r>
            <w:r w:rsidR="009C6F55">
              <w:rPr>
                <w:lang w:val="en-GB"/>
              </w:rPr>
              <w:t>1</w:t>
            </w:r>
          </w:p>
        </w:tc>
      </w:tr>
      <w:tr w:rsidR="00B56E9C" w:rsidRPr="006425FA" w:rsidTr="00D03A2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2B6F01" w:rsidP="00D03A26">
            <w:pPr>
              <w:spacing w:before="12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19F07EB" wp14:editId="5CFFA606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D773DF" w:rsidP="00D03A26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6425F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2AAB" w:rsidRPr="006425FA" w:rsidRDefault="00742AAB" w:rsidP="00D03A26">
            <w:pPr>
              <w:spacing w:before="240"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Distr.: General</w:t>
            </w:r>
          </w:p>
          <w:p w:rsidR="00742AAB" w:rsidRPr="006425FA" w:rsidRDefault="002044A5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D93233">
              <w:rPr>
                <w:lang w:val="en-GB"/>
              </w:rPr>
              <w:t xml:space="preserve"> </w:t>
            </w:r>
            <w:r w:rsidR="009C6F55">
              <w:rPr>
                <w:lang w:val="en-GB"/>
              </w:rPr>
              <w:t>June</w:t>
            </w:r>
            <w:r w:rsidR="00D93233">
              <w:rPr>
                <w:lang w:val="en-GB"/>
              </w:rPr>
              <w:t xml:space="preserve"> </w:t>
            </w:r>
            <w:r w:rsidR="0054105F" w:rsidRPr="006425FA">
              <w:rPr>
                <w:lang w:val="en-GB"/>
              </w:rPr>
              <w:t>201</w:t>
            </w:r>
            <w:r w:rsidR="00B2437D">
              <w:rPr>
                <w:lang w:val="en-GB"/>
              </w:rPr>
              <w:t>6</w:t>
            </w:r>
          </w:p>
          <w:p w:rsidR="00742AAB" w:rsidRPr="006425FA" w:rsidRDefault="00742AAB" w:rsidP="00D03A26">
            <w:pPr>
              <w:spacing w:line="240" w:lineRule="exact"/>
              <w:rPr>
                <w:lang w:val="en-GB"/>
              </w:rPr>
            </w:pPr>
          </w:p>
          <w:p w:rsidR="006146A4" w:rsidRPr="006425FA" w:rsidRDefault="006146A4" w:rsidP="00D03A26">
            <w:pPr>
              <w:spacing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English only</w:t>
            </w:r>
          </w:p>
        </w:tc>
      </w:tr>
    </w:tbl>
    <w:p w:rsidR="00442A83" w:rsidRPr="006425FA" w:rsidRDefault="00C96DF2" w:rsidP="00C96DF2">
      <w:pPr>
        <w:spacing w:before="120"/>
        <w:rPr>
          <w:b/>
          <w:sz w:val="28"/>
          <w:szCs w:val="28"/>
          <w:lang w:val="en-GB"/>
        </w:rPr>
      </w:pPr>
      <w:r w:rsidRPr="006425FA">
        <w:rPr>
          <w:b/>
          <w:sz w:val="28"/>
          <w:szCs w:val="28"/>
          <w:lang w:val="en-GB"/>
        </w:rPr>
        <w:t xml:space="preserve">Economic Commission for </w:t>
      </w:r>
      <w:smartTag w:uri="urn:schemas-microsoft-com:office:smarttags" w:element="place">
        <w:r w:rsidRPr="006425FA">
          <w:rPr>
            <w:b/>
            <w:sz w:val="28"/>
            <w:szCs w:val="28"/>
            <w:lang w:val="en-GB"/>
          </w:rPr>
          <w:t>Europe</w:t>
        </w:r>
      </w:smartTag>
    </w:p>
    <w:p w:rsidR="00C96DF2" w:rsidRPr="006425FA" w:rsidRDefault="008F31D2" w:rsidP="00C96DF2">
      <w:pPr>
        <w:spacing w:before="120"/>
        <w:rPr>
          <w:sz w:val="28"/>
          <w:szCs w:val="28"/>
          <w:lang w:val="en-GB"/>
        </w:rPr>
      </w:pPr>
      <w:r w:rsidRPr="006425FA">
        <w:rPr>
          <w:sz w:val="28"/>
          <w:szCs w:val="28"/>
          <w:lang w:val="en-GB"/>
        </w:rPr>
        <w:t>Inland Transport Committee</w:t>
      </w:r>
    </w:p>
    <w:p w:rsidR="00EA2A77" w:rsidRPr="006425FA" w:rsidRDefault="00EA2A77" w:rsidP="00EA2A77">
      <w:pPr>
        <w:spacing w:before="120"/>
        <w:rPr>
          <w:b/>
          <w:sz w:val="24"/>
          <w:szCs w:val="24"/>
          <w:lang w:val="en-GB"/>
        </w:rPr>
      </w:pPr>
      <w:r w:rsidRPr="006425FA">
        <w:rPr>
          <w:b/>
          <w:sz w:val="24"/>
          <w:szCs w:val="24"/>
          <w:lang w:val="en-GB"/>
        </w:rPr>
        <w:t xml:space="preserve">World Forum for Harmonization of Vehicle </w:t>
      </w:r>
      <w:r w:rsidR="00D26E07" w:rsidRPr="006425FA">
        <w:rPr>
          <w:b/>
          <w:sz w:val="24"/>
          <w:szCs w:val="24"/>
          <w:lang w:val="en-GB"/>
        </w:rPr>
        <w:t>Regulation</w:t>
      </w:r>
      <w:r w:rsidRPr="006425FA">
        <w:rPr>
          <w:b/>
          <w:sz w:val="24"/>
          <w:szCs w:val="24"/>
          <w:lang w:val="en-GB"/>
        </w:rPr>
        <w:t>s</w:t>
      </w:r>
    </w:p>
    <w:p w:rsidR="006146A4" w:rsidRPr="006425FA" w:rsidRDefault="003C12B5" w:rsidP="006146A4">
      <w:pPr>
        <w:spacing w:before="120"/>
        <w:rPr>
          <w:b/>
          <w:lang w:val="en-GB"/>
        </w:rPr>
      </w:pPr>
      <w:r w:rsidRPr="006425FA">
        <w:rPr>
          <w:b/>
          <w:lang w:val="en-GB"/>
        </w:rPr>
        <w:t>16</w:t>
      </w:r>
      <w:r w:rsidR="009C6F55">
        <w:rPr>
          <w:b/>
          <w:lang w:val="en-GB"/>
        </w:rPr>
        <w:t>9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r w:rsidR="006146A4" w:rsidRPr="006425FA">
        <w:rPr>
          <w:b/>
          <w:lang w:val="en-GB"/>
        </w:rPr>
        <w:t>session</w:t>
      </w:r>
    </w:p>
    <w:p w:rsidR="006146A4" w:rsidRPr="006425FA" w:rsidRDefault="006146A4" w:rsidP="006146A4">
      <w:pPr>
        <w:rPr>
          <w:lang w:val="en-GB"/>
        </w:rPr>
      </w:pPr>
      <w:r w:rsidRPr="006425FA">
        <w:rPr>
          <w:lang w:val="en-GB"/>
        </w:rPr>
        <w:t>Geneva</w:t>
      </w:r>
      <w:r w:rsidR="0054105F" w:rsidRPr="006425FA">
        <w:rPr>
          <w:lang w:val="en-GB"/>
        </w:rPr>
        <w:t xml:space="preserve">, </w:t>
      </w:r>
      <w:r w:rsidR="009C6F55">
        <w:rPr>
          <w:lang w:val="en-GB"/>
        </w:rPr>
        <w:t>21</w:t>
      </w:r>
      <w:r w:rsidR="0054105F" w:rsidRPr="006425FA">
        <w:rPr>
          <w:lang w:val="en-GB"/>
        </w:rPr>
        <w:t>–</w:t>
      </w:r>
      <w:r w:rsidR="009C6F55">
        <w:rPr>
          <w:lang w:val="en-GB"/>
        </w:rPr>
        <w:t>24</w:t>
      </w:r>
      <w:r w:rsidR="003C12B5" w:rsidRPr="006425FA">
        <w:rPr>
          <w:lang w:val="en-GB"/>
        </w:rPr>
        <w:t xml:space="preserve"> </w:t>
      </w:r>
      <w:r w:rsidR="009C6F55">
        <w:rPr>
          <w:lang w:val="en-GB"/>
        </w:rPr>
        <w:t>June</w:t>
      </w:r>
      <w:r w:rsidR="003C12B5" w:rsidRPr="006425FA">
        <w:rPr>
          <w:lang w:val="en-GB"/>
        </w:rPr>
        <w:t xml:space="preserve"> </w:t>
      </w:r>
      <w:r w:rsidR="0054105F" w:rsidRPr="006425FA">
        <w:rPr>
          <w:lang w:val="en-GB"/>
        </w:rPr>
        <w:t>201</w:t>
      </w:r>
      <w:r w:rsidR="00B2437D">
        <w:rPr>
          <w:lang w:val="en-GB"/>
        </w:rPr>
        <w:t>6</w:t>
      </w:r>
    </w:p>
    <w:p w:rsidR="006146A4" w:rsidRPr="006425FA" w:rsidRDefault="006146A4" w:rsidP="006146A4">
      <w:pPr>
        <w:rPr>
          <w:lang w:val="en-GB"/>
        </w:rPr>
      </w:pPr>
      <w:r w:rsidRPr="006425FA">
        <w:rPr>
          <w:lang w:val="en-GB"/>
        </w:rPr>
        <w:t xml:space="preserve">Item </w:t>
      </w:r>
      <w:r w:rsidR="00B45692" w:rsidRPr="006425FA">
        <w:rPr>
          <w:lang w:val="en-GB"/>
        </w:rPr>
        <w:t>2</w:t>
      </w:r>
      <w:r w:rsidR="00327E38" w:rsidRPr="006425FA">
        <w:rPr>
          <w:lang w:val="en-GB"/>
        </w:rPr>
        <w:t>.2</w:t>
      </w:r>
      <w:r w:rsidRPr="006425FA">
        <w:rPr>
          <w:lang w:val="en-GB"/>
        </w:rPr>
        <w:t xml:space="preserve"> of the provisional agenda</w:t>
      </w:r>
    </w:p>
    <w:p w:rsidR="00FA75B3" w:rsidRPr="006425FA" w:rsidRDefault="00FA75B3" w:rsidP="00C96DF2">
      <w:pPr>
        <w:rPr>
          <w:b/>
          <w:lang w:val="en-GB"/>
        </w:rPr>
      </w:pPr>
      <w:r w:rsidRPr="006425FA">
        <w:rPr>
          <w:b/>
          <w:lang w:val="en-GB"/>
        </w:rPr>
        <w:t>Coordination and organization of w</w:t>
      </w:r>
      <w:r w:rsidR="00B45692" w:rsidRPr="006425FA">
        <w:rPr>
          <w:b/>
          <w:lang w:val="en-GB"/>
        </w:rPr>
        <w:t>ork</w:t>
      </w:r>
      <w:r w:rsidR="00822330" w:rsidRPr="006425FA">
        <w:rPr>
          <w:b/>
          <w:lang w:val="en-GB"/>
        </w:rPr>
        <w:t xml:space="preserve"> –</w:t>
      </w:r>
      <w:r w:rsidRPr="006425FA">
        <w:rPr>
          <w:b/>
          <w:lang w:val="en-GB"/>
        </w:rPr>
        <w:t xml:space="preserve"> </w:t>
      </w:r>
      <w:r w:rsidR="007D14FC">
        <w:rPr>
          <w:b/>
          <w:lang w:val="en-GB"/>
        </w:rPr>
        <w:br/>
      </w:r>
      <w:r w:rsidRPr="006425FA">
        <w:rPr>
          <w:b/>
          <w:lang w:val="en-GB"/>
        </w:rPr>
        <w:t xml:space="preserve">Programme </w:t>
      </w:r>
      <w:r w:rsidR="00E95EDD" w:rsidRPr="006425FA">
        <w:rPr>
          <w:b/>
          <w:lang w:val="en-GB"/>
        </w:rPr>
        <w:t>of work</w:t>
      </w:r>
      <w:r w:rsidR="00AD12E6">
        <w:rPr>
          <w:b/>
          <w:lang w:val="en-GB"/>
        </w:rPr>
        <w:t xml:space="preserve"> and</w:t>
      </w:r>
      <w:r w:rsidRPr="006425FA">
        <w:rPr>
          <w:b/>
          <w:lang w:val="en-GB"/>
        </w:rPr>
        <w:t xml:space="preserve"> </w:t>
      </w:r>
      <w:r w:rsidR="00E95EDD" w:rsidRPr="006425FA">
        <w:rPr>
          <w:b/>
          <w:lang w:val="en-GB"/>
        </w:rPr>
        <w:t>documentation</w:t>
      </w:r>
      <w:r w:rsidR="00AD12E6">
        <w:rPr>
          <w:b/>
          <w:lang w:val="en-GB"/>
        </w:rPr>
        <w:t>.</w:t>
      </w:r>
      <w:r w:rsidR="0003231A" w:rsidRPr="006425FA">
        <w:rPr>
          <w:b/>
          <w:lang w:val="en-GB"/>
        </w:rPr>
        <w:t xml:space="preserve"> </w:t>
      </w:r>
    </w:p>
    <w:p w:rsidR="00B45692" w:rsidRDefault="00551FDC" w:rsidP="002044A5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201D8" w:rsidRPr="006425FA">
        <w:rPr>
          <w:lang w:val="en-GB"/>
        </w:rPr>
        <w:t xml:space="preserve">Programme of Work of the </w:t>
      </w:r>
      <w:r w:rsidR="008201D8" w:rsidRPr="002044A5">
        <w:t>World</w:t>
      </w:r>
      <w:r w:rsidR="008201D8" w:rsidRPr="006425FA">
        <w:rPr>
          <w:lang w:val="en-GB"/>
        </w:rPr>
        <w:t xml:space="preserve"> Forum for Harmonization of Vehicle Regulations (WP.</w:t>
      </w:r>
      <w:r w:rsidR="008201D8" w:rsidRPr="00551FDC">
        <w:t>29</w:t>
      </w:r>
      <w:r w:rsidR="008201D8" w:rsidRPr="006425FA">
        <w:rPr>
          <w:lang w:val="en-GB"/>
        </w:rPr>
        <w:t>) and its Subsidiary Bodies</w:t>
      </w:r>
    </w:p>
    <w:p w:rsidR="002044A5" w:rsidRPr="002044A5" w:rsidRDefault="002044A5" w:rsidP="00270103">
      <w:pPr>
        <w:pStyle w:val="H23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70103">
        <w:t>Revision</w:t>
      </w:r>
      <w:r>
        <w:rPr>
          <w:lang w:val="en-GB"/>
        </w:rPr>
        <w:t xml:space="preserve"> 1</w:t>
      </w:r>
    </w:p>
    <w:p w:rsidR="0007273E" w:rsidRPr="006425FA" w:rsidRDefault="00551FDC" w:rsidP="00551FDC">
      <w:pPr>
        <w:pStyle w:val="H1G"/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27E38" w:rsidRPr="006425FA">
        <w:rPr>
          <w:lang w:val="en-GB"/>
        </w:rPr>
        <w:t>Note</w:t>
      </w:r>
      <w:r w:rsidR="0007273E" w:rsidRPr="006425FA">
        <w:rPr>
          <w:lang w:val="en-GB"/>
        </w:rPr>
        <w:t xml:space="preserve"> by the </w:t>
      </w:r>
      <w:r w:rsidR="0007273E" w:rsidRPr="00551FDC">
        <w:t>Secretariat</w:t>
      </w:r>
      <w:r w:rsidR="0007273E" w:rsidRPr="006425FA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</w:p>
    <w:p w:rsidR="0007273E" w:rsidRPr="006425FA" w:rsidRDefault="0007273E" w:rsidP="007E77AD">
      <w:pPr>
        <w:pStyle w:val="SingleTxtG"/>
        <w:ind w:firstLine="567"/>
        <w:rPr>
          <w:lang w:val="en-GB"/>
        </w:rPr>
      </w:pPr>
      <w:r w:rsidRPr="006425FA">
        <w:rPr>
          <w:lang w:val="en-GB"/>
        </w:rPr>
        <w:t xml:space="preserve">The text reproduced below was prepared by </w:t>
      </w:r>
      <w:r w:rsidR="00302827" w:rsidRPr="006425FA">
        <w:rPr>
          <w:lang w:val="en-GB"/>
        </w:rPr>
        <w:t xml:space="preserve">the </w:t>
      </w:r>
      <w:r w:rsidRPr="006425FA">
        <w:rPr>
          <w:lang w:val="en-GB"/>
        </w:rPr>
        <w:t xml:space="preserve">Secretariat </w:t>
      </w:r>
      <w:r w:rsidR="001F6BAE" w:rsidRPr="006425FA">
        <w:rPr>
          <w:lang w:val="en-GB"/>
        </w:rPr>
        <w:t xml:space="preserve">for consideration by the World </w:t>
      </w:r>
      <w:bookmarkStart w:id="0" w:name="_GoBack"/>
      <w:bookmarkEnd w:id="0"/>
      <w:r w:rsidR="001F6BAE" w:rsidRPr="006425FA">
        <w:rPr>
          <w:lang w:val="en-GB"/>
        </w:rPr>
        <w:t>Forum. It takes into account the result</w:t>
      </w:r>
      <w:r w:rsidR="002539D2" w:rsidRPr="006425FA">
        <w:rPr>
          <w:lang w:val="en-GB"/>
        </w:rPr>
        <w:t xml:space="preserve">s and decisions taken at its </w:t>
      </w:r>
      <w:r w:rsidR="003C12B5" w:rsidRPr="006425FA">
        <w:rPr>
          <w:lang w:val="en-GB"/>
        </w:rPr>
        <w:t>16</w:t>
      </w:r>
      <w:r w:rsidR="009C6F55">
        <w:rPr>
          <w:lang w:val="en-GB"/>
        </w:rPr>
        <w:t>7</w:t>
      </w:r>
      <w:r w:rsidR="003C12B5">
        <w:rPr>
          <w:vertAlign w:val="superscript"/>
          <w:lang w:val="en-GB"/>
        </w:rPr>
        <w:t>th</w:t>
      </w:r>
      <w:r w:rsidR="003C12B5">
        <w:rPr>
          <w:lang w:val="en-GB"/>
        </w:rPr>
        <w:t xml:space="preserve"> </w:t>
      </w:r>
      <w:r w:rsidR="001F6BAE" w:rsidRPr="006425FA">
        <w:rPr>
          <w:lang w:val="en-GB"/>
        </w:rPr>
        <w:t>session (</w:t>
      </w:r>
      <w:r w:rsidR="00AF513A" w:rsidRPr="006425FA">
        <w:rPr>
          <w:lang w:val="en-GB"/>
        </w:rPr>
        <w:t>ECE/TRANS/WP.29/1</w:t>
      </w:r>
      <w:r w:rsidR="002539D2" w:rsidRPr="006425FA">
        <w:rPr>
          <w:lang w:val="en-GB"/>
        </w:rPr>
        <w:t>1</w:t>
      </w:r>
      <w:r w:rsidR="00AD12E6">
        <w:rPr>
          <w:lang w:val="en-GB"/>
        </w:rPr>
        <w:t>1</w:t>
      </w:r>
      <w:r w:rsidR="009C6F55">
        <w:rPr>
          <w:lang w:val="en-GB"/>
        </w:rPr>
        <w:t>8</w:t>
      </w:r>
      <w:r w:rsidR="00A77AD2" w:rsidRPr="006425FA">
        <w:rPr>
          <w:lang w:val="en-GB"/>
        </w:rPr>
        <w:t>)</w:t>
      </w:r>
      <w:r w:rsidR="0062783B" w:rsidRPr="006425FA">
        <w:rPr>
          <w:lang w:val="en-GB"/>
        </w:rPr>
        <w:t xml:space="preserve"> and</w:t>
      </w:r>
      <w:r w:rsidR="004A2FC3">
        <w:rPr>
          <w:lang w:val="en-GB"/>
        </w:rPr>
        <w:t xml:space="preserve"> </w:t>
      </w:r>
      <w:r w:rsidR="004A2FC3" w:rsidRPr="006425FA">
        <w:rPr>
          <w:lang w:val="en-GB"/>
        </w:rPr>
        <w:t>16</w:t>
      </w:r>
      <w:r w:rsidR="009C6F55">
        <w:rPr>
          <w:lang w:val="en-GB"/>
        </w:rPr>
        <w:t>8</w:t>
      </w:r>
      <w:r w:rsidR="004A2FC3">
        <w:rPr>
          <w:vertAlign w:val="superscript"/>
          <w:lang w:val="en-GB"/>
        </w:rPr>
        <w:t>th</w:t>
      </w:r>
      <w:r w:rsidR="004A2FC3">
        <w:rPr>
          <w:lang w:val="en-GB"/>
        </w:rPr>
        <w:t xml:space="preserve"> </w:t>
      </w:r>
      <w:r w:rsidR="004A2FC3" w:rsidRPr="006425FA">
        <w:rPr>
          <w:lang w:val="en-GB"/>
        </w:rPr>
        <w:t>session (ECE/TRANS/WP.29/11</w:t>
      </w:r>
      <w:r w:rsidR="009C6F55">
        <w:rPr>
          <w:lang w:val="en-GB"/>
        </w:rPr>
        <w:t>21</w:t>
      </w:r>
      <w:r w:rsidR="004A2FC3" w:rsidRPr="006425FA">
        <w:rPr>
          <w:lang w:val="en-GB"/>
        </w:rPr>
        <w:t>)</w:t>
      </w:r>
      <w:r w:rsidR="0062783B" w:rsidRPr="006425FA">
        <w:rPr>
          <w:lang w:val="en-GB"/>
        </w:rPr>
        <w:t xml:space="preserve"> </w:t>
      </w:r>
      <w:r w:rsidR="004A2FC3">
        <w:rPr>
          <w:lang w:val="en-GB"/>
        </w:rPr>
        <w:t xml:space="preserve">and </w:t>
      </w:r>
      <w:r w:rsidR="001F6BAE" w:rsidRPr="006425FA">
        <w:rPr>
          <w:lang w:val="en-GB"/>
        </w:rPr>
        <w:t>the p</w:t>
      </w:r>
      <w:r w:rsidR="00C65E5B">
        <w:rPr>
          <w:lang w:val="en-GB"/>
        </w:rPr>
        <w:t xml:space="preserve">roposed agenda for its </w:t>
      </w:r>
      <w:r w:rsidR="003C12B5" w:rsidRPr="006425FA">
        <w:rPr>
          <w:lang w:val="en-GB"/>
        </w:rPr>
        <w:t>16</w:t>
      </w:r>
      <w:r w:rsidR="009C6F55">
        <w:rPr>
          <w:lang w:val="en-GB"/>
        </w:rPr>
        <w:t>9</w:t>
      </w:r>
      <w:r w:rsidR="003C12B5">
        <w:rPr>
          <w:vertAlign w:val="superscript"/>
          <w:lang w:val="en-GB"/>
        </w:rPr>
        <w:t>th</w:t>
      </w:r>
      <w:r w:rsidR="003C12B5">
        <w:rPr>
          <w:lang w:val="en-GB"/>
        </w:rPr>
        <w:t xml:space="preserve"> </w:t>
      </w:r>
      <w:r w:rsidR="00A77AD2" w:rsidRPr="006425FA">
        <w:rPr>
          <w:lang w:val="en-GB"/>
        </w:rPr>
        <w:t>session (ECE/TRANS/WP.29/11</w:t>
      </w:r>
      <w:r w:rsidR="009C6F55">
        <w:rPr>
          <w:lang w:val="en-GB"/>
        </w:rPr>
        <w:t>22</w:t>
      </w:r>
      <w:r w:rsidR="001F6BAE" w:rsidRPr="006425FA">
        <w:rPr>
          <w:lang w:val="en-GB"/>
        </w:rPr>
        <w:t xml:space="preserve">) and updates also the information on the work of the </w:t>
      </w:r>
      <w:r w:rsidR="00E95EDD" w:rsidRPr="006425FA">
        <w:rPr>
          <w:lang w:val="en-GB"/>
        </w:rPr>
        <w:t>six</w:t>
      </w:r>
      <w:r w:rsidR="004C2F60" w:rsidRPr="006425FA">
        <w:rPr>
          <w:lang w:val="en-GB"/>
        </w:rPr>
        <w:t xml:space="preserve"> </w:t>
      </w:r>
      <w:r w:rsidR="00AE2250" w:rsidRPr="006425FA">
        <w:rPr>
          <w:lang w:val="en-GB"/>
        </w:rPr>
        <w:t>subsidiary Working Parties</w:t>
      </w:r>
      <w:r w:rsidR="001F6BAE" w:rsidRPr="006425FA">
        <w:rPr>
          <w:lang w:val="en-GB"/>
        </w:rPr>
        <w:t xml:space="preserve"> </w:t>
      </w:r>
      <w:r w:rsidR="0032211D">
        <w:rPr>
          <w:lang w:val="en-GB"/>
        </w:rPr>
        <w:t>t</w:t>
      </w:r>
      <w:r w:rsidR="001F6BAE" w:rsidRPr="006425FA">
        <w:rPr>
          <w:lang w:val="en-GB"/>
        </w:rPr>
        <w:t>o WP.29</w:t>
      </w:r>
    </w:p>
    <w:p w:rsidR="00C50693" w:rsidRPr="006425FA" w:rsidRDefault="004225DB" w:rsidP="00AA2D51">
      <w:pPr>
        <w:pStyle w:val="Heading1"/>
        <w:rPr>
          <w:lang w:val="en-GB"/>
        </w:rPr>
      </w:pPr>
      <w:r w:rsidRPr="006425FA">
        <w:rPr>
          <w:lang w:val="en-GB"/>
        </w:rPr>
        <w:br w:type="page"/>
      </w:r>
      <w:r w:rsidR="00C50693" w:rsidRPr="006425FA">
        <w:rPr>
          <w:lang w:val="en-GB"/>
        </w:rPr>
        <w:lastRenderedPageBreak/>
        <w:t>Table 1</w:t>
      </w:r>
    </w:p>
    <w:p w:rsidR="00C50693" w:rsidRPr="006425FA" w:rsidRDefault="00C50693" w:rsidP="00AA2D51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World Forum (WP.29)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44"/>
        <w:gridCol w:w="1599"/>
        <w:gridCol w:w="16"/>
      </w:tblGrid>
      <w:tr w:rsidR="006662C5" w:rsidRPr="006425FA" w:rsidTr="00AA2D5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0D52A7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0D52A7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="006300FD" w:rsidRPr="000D52A7">
              <w:rPr>
                <w:i/>
                <w:sz w:val="16"/>
                <w:szCs w:val="16"/>
                <w:lang w:val="fr-CH"/>
              </w:rPr>
              <w:t xml:space="preserve"> </w:t>
            </w:r>
            <w:r w:rsidRPr="000D52A7">
              <w:rPr>
                <w:i/>
                <w:sz w:val="16"/>
                <w:szCs w:val="16"/>
                <w:lang w:val="fr-CH"/>
              </w:rPr>
              <w:t>ECE/TRANS/WP.29/...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4236ED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36ED" w:rsidRPr="006425FA" w:rsidRDefault="004236ED" w:rsidP="00DF47F6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36ED" w:rsidRPr="006425FA" w:rsidRDefault="009832D4" w:rsidP="00DF47F6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="003C12B5">
              <w:rPr>
                <w:lang w:val="en-GB"/>
              </w:rPr>
              <w:t>11</w:t>
            </w:r>
            <w:r w:rsidR="009C6F55">
              <w:rPr>
                <w:lang w:val="en-GB"/>
              </w:rPr>
              <w:t>2</w:t>
            </w:r>
            <w:r w:rsidR="00C82026">
              <w:rPr>
                <w:lang w:val="en-GB"/>
              </w:rPr>
              <w:t>2</w:t>
            </w:r>
            <w:r w:rsidRPr="006425FA">
              <w:rPr>
                <w:lang w:val="en-GB"/>
              </w:rPr>
              <w:t>)</w:t>
            </w:r>
          </w:p>
        </w:tc>
      </w:tr>
      <w:tr w:rsidR="004240CC" w:rsidRPr="006425FA" w:rsidTr="00AA2D51"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40CC" w:rsidRPr="006425FA" w:rsidRDefault="004240CC" w:rsidP="00DF47F6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jc w:val="both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Regulations to be considered at the </w:t>
            </w:r>
            <w:r w:rsidR="009C6F55">
              <w:rPr>
                <w:lang w:val="en-GB"/>
              </w:rPr>
              <w:t>June</w:t>
            </w:r>
            <w:r w:rsidR="00864885" w:rsidRPr="006425FA">
              <w:rPr>
                <w:lang w:val="en-GB"/>
              </w:rPr>
              <w:t xml:space="preserve"> </w:t>
            </w:r>
            <w:r w:rsidR="00D07568" w:rsidRPr="006425FA">
              <w:rPr>
                <w:lang w:val="en-GB"/>
              </w:rPr>
              <w:t>201</w:t>
            </w:r>
            <w:r w:rsidR="00B2437D">
              <w:rPr>
                <w:lang w:val="en-GB"/>
              </w:rPr>
              <w:t>6</w:t>
            </w:r>
            <w:r w:rsidR="00D07568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40CC" w:rsidRPr="006425FA" w:rsidRDefault="004240CC" w:rsidP="00DF47F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372DA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8372DA" w:rsidRPr="006425FA" w:rsidRDefault="00AE2250" w:rsidP="00DF47F6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UN Regulation</w:t>
            </w:r>
            <w:r w:rsidR="008372DA" w:rsidRPr="006425FA">
              <w:rPr>
                <w:lang w:val="en-GB"/>
              </w:rPr>
              <w:t>s Nos.: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8372DA" w:rsidRPr="006425FA" w:rsidRDefault="008372DA" w:rsidP="00DF47F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1B1F8E" w:rsidRPr="00221B80" w:rsidRDefault="001B1F8E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221B80">
              <w:rPr>
                <w:rStyle w:val="Hyperlink"/>
              </w:rPr>
              <w:t xml:space="preserve">9 </w:t>
            </w:r>
            <w:r w:rsidR="004132C7">
              <w:rPr>
                <w:rStyle w:val="Hyperlink"/>
              </w:rPr>
              <w:tab/>
            </w:r>
            <w:r w:rsidRPr="00221B80">
              <w:rPr>
                <w:rStyle w:val="Hyperlink"/>
              </w:rPr>
              <w:t>(Noi</w:t>
            </w:r>
            <w:r>
              <w:rPr>
                <w:rStyle w:val="Hyperlink"/>
              </w:rPr>
              <w:t>se of three-wheeled vehicles)</w:t>
            </w:r>
          </w:p>
          <w:p w:rsidR="009C6F55" w:rsidRPr="00AA71AA" w:rsidRDefault="009C6F55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AA71AA">
              <w:rPr>
                <w:rStyle w:val="Hyperlink"/>
              </w:rPr>
              <w:t>11</w:t>
            </w:r>
            <w:r w:rsidR="004132C7">
              <w:rPr>
                <w:rStyle w:val="Hyperlink"/>
              </w:rPr>
              <w:tab/>
            </w:r>
            <w:r w:rsidRPr="00AA71AA">
              <w:rPr>
                <w:rStyle w:val="Hyperlink"/>
              </w:rPr>
              <w:t>(Door latches and hinges)</w:t>
            </w:r>
          </w:p>
          <w:p w:rsidR="001B1F8E" w:rsidRPr="00FD5977" w:rsidRDefault="001B1F8E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FD5977">
              <w:rPr>
                <w:rStyle w:val="Hyperlink"/>
              </w:rPr>
              <w:t>13</w:t>
            </w:r>
            <w:r w:rsidR="004132C7">
              <w:rPr>
                <w:rStyle w:val="Hyperlink"/>
              </w:rPr>
              <w:tab/>
            </w:r>
            <w:r w:rsidRPr="00FD5977">
              <w:rPr>
                <w:rStyle w:val="Hyperlink"/>
              </w:rPr>
              <w:t>(Heavy vehicle braking)</w:t>
            </w:r>
          </w:p>
          <w:p w:rsidR="001B1F8E" w:rsidRPr="005B56F8" w:rsidRDefault="001B1F8E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FD5977">
              <w:rPr>
                <w:rStyle w:val="Hyperlink"/>
              </w:rPr>
              <w:t>13-H</w:t>
            </w:r>
            <w:r>
              <w:rPr>
                <w:rStyle w:val="Hyperlink"/>
              </w:rPr>
              <w:t xml:space="preserve"> (Brakes of M</w:t>
            </w:r>
            <w:r>
              <w:rPr>
                <w:rStyle w:val="Hyperlink"/>
                <w:vertAlign w:val="subscript"/>
              </w:rPr>
              <w:t>1</w:t>
            </w:r>
            <w:r>
              <w:rPr>
                <w:rStyle w:val="Hyperlink"/>
              </w:rPr>
              <w:t xml:space="preserve"> and N</w:t>
            </w:r>
            <w:r>
              <w:rPr>
                <w:rStyle w:val="Hyperlink"/>
                <w:vertAlign w:val="subscript"/>
              </w:rPr>
              <w:t>1</w:t>
            </w:r>
            <w:r>
              <w:rPr>
                <w:rStyle w:val="Hyperlink"/>
              </w:rPr>
              <w:t xml:space="preserve"> vehicles)</w:t>
            </w:r>
          </w:p>
          <w:p w:rsidR="009C6F55" w:rsidRPr="00AA71AA" w:rsidRDefault="004132C7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>
              <w:rPr>
                <w:rStyle w:val="Hyperlink"/>
              </w:rPr>
              <w:t>14</w:t>
            </w:r>
            <w:r>
              <w:rPr>
                <w:rStyle w:val="Hyperlink"/>
              </w:rPr>
              <w:tab/>
            </w:r>
            <w:r w:rsidR="009C6F55" w:rsidRPr="00AA71AA">
              <w:rPr>
                <w:rStyle w:val="Hyperlink"/>
              </w:rPr>
              <w:t>(</w:t>
            </w:r>
            <w:r w:rsidR="009C6F55" w:rsidRPr="00153973">
              <w:t>Safety-belt</w:t>
            </w:r>
            <w:r w:rsidR="009C6F55">
              <w:t xml:space="preserve">, </w:t>
            </w:r>
            <w:r w:rsidR="009C6F55" w:rsidRPr="00A7175F">
              <w:t>ISOFIX</w:t>
            </w:r>
            <w:r w:rsidR="009C6F55">
              <w:t xml:space="preserve"> and </w:t>
            </w:r>
            <w:proofErr w:type="spellStart"/>
            <w:r w:rsidR="009C6F55">
              <w:t>i</w:t>
            </w:r>
            <w:proofErr w:type="spellEnd"/>
            <w:r w:rsidR="009C6F55">
              <w:t>-Size</w:t>
            </w:r>
            <w:r w:rsidR="009C6F55" w:rsidRPr="00A7175F">
              <w:t xml:space="preserve"> </w:t>
            </w:r>
            <w:r w:rsidR="009C6F55" w:rsidRPr="00153973">
              <w:t>anchorages</w:t>
            </w:r>
            <w:r w:rsidR="009C6F55" w:rsidRPr="00AA71AA">
              <w:rPr>
                <w:rStyle w:val="Hyperlink"/>
              </w:rPr>
              <w:t>)</w:t>
            </w:r>
          </w:p>
          <w:p w:rsidR="009C6F55" w:rsidRPr="00AA71AA" w:rsidRDefault="009C6F55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AA71AA">
              <w:rPr>
                <w:rStyle w:val="Hyperlink"/>
              </w:rPr>
              <w:t>16</w:t>
            </w:r>
            <w:r w:rsidR="0084094F">
              <w:rPr>
                <w:rStyle w:val="Hyperlink"/>
              </w:rPr>
              <w:tab/>
            </w:r>
            <w:r w:rsidRPr="00AA71AA">
              <w:rPr>
                <w:rStyle w:val="Hyperlink"/>
              </w:rPr>
              <w:t>(</w:t>
            </w:r>
            <w:r w:rsidRPr="00153973">
              <w:t>Safety-belts</w:t>
            </w:r>
            <w:r>
              <w:t xml:space="preserve">, </w:t>
            </w:r>
            <w:r w:rsidRPr="00A7175F">
              <w:t>ISOFIX</w:t>
            </w:r>
            <w:r>
              <w:t xml:space="preserve"> and </w:t>
            </w:r>
            <w:proofErr w:type="spellStart"/>
            <w:r>
              <w:t>i</w:t>
            </w:r>
            <w:proofErr w:type="spellEnd"/>
            <w:r>
              <w:t>-Size</w:t>
            </w:r>
            <w:r w:rsidRPr="00AA71AA">
              <w:rPr>
                <w:rStyle w:val="Hyperlink"/>
              </w:rPr>
              <w:t>)</w:t>
            </w:r>
          </w:p>
          <w:p w:rsidR="001B1F8E" w:rsidRPr="00FD5977" w:rsidRDefault="004132C7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>
              <w:rPr>
                <w:rStyle w:val="Hyperlink"/>
              </w:rPr>
              <w:t>30</w:t>
            </w:r>
            <w:r>
              <w:rPr>
                <w:rStyle w:val="Hyperlink"/>
              </w:rPr>
              <w:tab/>
            </w:r>
            <w:r w:rsidR="001B1F8E" w:rsidRPr="00FD5977">
              <w:rPr>
                <w:rStyle w:val="Hyperlink"/>
              </w:rPr>
              <w:t>(</w:t>
            </w:r>
            <w:proofErr w:type="spellStart"/>
            <w:r w:rsidR="001B1F8E" w:rsidRPr="00FD5977">
              <w:rPr>
                <w:rStyle w:val="Hyperlink"/>
              </w:rPr>
              <w:t>Tyres</w:t>
            </w:r>
            <w:proofErr w:type="spellEnd"/>
            <w:r w:rsidR="001B1F8E" w:rsidRPr="00FD5977">
              <w:rPr>
                <w:rStyle w:val="Hyperlink"/>
              </w:rPr>
              <w:t xml:space="preserve"> for passenger cars and their trailers) </w:t>
            </w:r>
          </w:p>
          <w:p w:rsidR="001B1F8E" w:rsidRPr="00221B80" w:rsidRDefault="001B1F8E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221B80">
              <w:rPr>
                <w:rStyle w:val="Hyperlink"/>
              </w:rPr>
              <w:t xml:space="preserve">41 </w:t>
            </w:r>
            <w:r w:rsidR="004132C7">
              <w:rPr>
                <w:rStyle w:val="Hyperlink"/>
              </w:rPr>
              <w:tab/>
            </w:r>
            <w:r w:rsidRPr="00221B80">
              <w:rPr>
                <w:rStyle w:val="Hyperlink"/>
              </w:rPr>
              <w:t xml:space="preserve">(Noise emissions of motorcycles) </w:t>
            </w:r>
          </w:p>
          <w:p w:rsidR="009C6F55" w:rsidRPr="00AA71AA" w:rsidRDefault="009C6F55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AA71AA">
              <w:rPr>
                <w:rStyle w:val="Hyperlink"/>
              </w:rPr>
              <w:t xml:space="preserve">44 </w:t>
            </w:r>
            <w:r w:rsidR="004132C7">
              <w:rPr>
                <w:rStyle w:val="Hyperlink"/>
              </w:rPr>
              <w:tab/>
            </w:r>
            <w:r w:rsidRPr="00AA71AA">
              <w:rPr>
                <w:rStyle w:val="Hyperlink"/>
              </w:rPr>
              <w:t xml:space="preserve">(Child </w:t>
            </w:r>
            <w:r>
              <w:rPr>
                <w:rStyle w:val="Hyperlink"/>
              </w:rPr>
              <w:t>r</w:t>
            </w:r>
            <w:r w:rsidRPr="00AA71AA">
              <w:rPr>
                <w:rStyle w:val="Hyperlink"/>
              </w:rPr>
              <w:t xml:space="preserve">estraint </w:t>
            </w:r>
            <w:r>
              <w:rPr>
                <w:rStyle w:val="Hyperlink"/>
              </w:rPr>
              <w:t>s</w:t>
            </w:r>
            <w:r w:rsidRPr="00AA71AA">
              <w:rPr>
                <w:rStyle w:val="Hyperlink"/>
              </w:rPr>
              <w:t>ystems)</w:t>
            </w:r>
          </w:p>
          <w:p w:rsidR="001B1F8E" w:rsidRDefault="001B1F8E" w:rsidP="0084094F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49</w:t>
            </w:r>
            <w:r w:rsidR="004132C7">
              <w:tab/>
            </w:r>
            <w:r>
              <w:t>(Emissions of compression ignition and positive ignition (LPG and CNG) engines)</w:t>
            </w:r>
          </w:p>
          <w:p w:rsidR="001B1F8E" w:rsidRPr="00FD5977" w:rsidRDefault="001B1F8E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FD5977">
              <w:rPr>
                <w:rStyle w:val="Hyperlink"/>
              </w:rPr>
              <w:t>54</w:t>
            </w:r>
            <w:r w:rsidR="004132C7">
              <w:rPr>
                <w:rStyle w:val="Hyperlink"/>
              </w:rPr>
              <w:tab/>
            </w:r>
            <w:r w:rsidRPr="00FD5977">
              <w:rPr>
                <w:rStyle w:val="Hyperlink"/>
              </w:rPr>
              <w:t>(</w:t>
            </w:r>
            <w:proofErr w:type="spellStart"/>
            <w:r w:rsidRPr="00FD5977">
              <w:rPr>
                <w:rStyle w:val="Hyperlink"/>
              </w:rPr>
              <w:t>Tyres</w:t>
            </w:r>
            <w:proofErr w:type="spellEnd"/>
            <w:r w:rsidRPr="00FD5977">
              <w:rPr>
                <w:rStyle w:val="Hyperlink"/>
              </w:rPr>
              <w:t xml:space="preserve"> for commercial vehicles and their trailers) </w:t>
            </w:r>
          </w:p>
          <w:p w:rsidR="001B1F8E" w:rsidRPr="00FD5977" w:rsidRDefault="001B1F8E" w:rsidP="0084094F">
            <w:pPr>
              <w:pStyle w:val="SingleTxtG"/>
              <w:spacing w:before="40" w:line="220" w:lineRule="exact"/>
              <w:ind w:left="996" w:hanging="420"/>
              <w:jc w:val="left"/>
              <w:rPr>
                <w:rStyle w:val="Hyperlink"/>
              </w:rPr>
            </w:pPr>
            <w:r w:rsidRPr="00FD5977">
              <w:rPr>
                <w:rStyle w:val="Hyperlink"/>
              </w:rPr>
              <w:t>55</w:t>
            </w:r>
            <w:r w:rsidR="004132C7">
              <w:rPr>
                <w:rStyle w:val="Hyperlink"/>
              </w:rPr>
              <w:tab/>
            </w:r>
            <w:r w:rsidRPr="00FD5977">
              <w:rPr>
                <w:rStyle w:val="Hyperlink"/>
              </w:rPr>
              <w:t xml:space="preserve">(Mechanical </w:t>
            </w:r>
            <w:r>
              <w:rPr>
                <w:rStyle w:val="Hyperlink"/>
              </w:rPr>
              <w:t>c</w:t>
            </w:r>
            <w:r w:rsidRPr="00FD5977">
              <w:rPr>
                <w:rStyle w:val="Hyperlink"/>
              </w:rPr>
              <w:t>oupling</w:t>
            </w:r>
            <w:r>
              <w:rPr>
                <w:rStyle w:val="Hyperlink"/>
              </w:rPr>
              <w:t>s</w:t>
            </w:r>
            <w:r w:rsidRPr="00FD5977">
              <w:rPr>
                <w:rStyle w:val="Hyperlink"/>
              </w:rPr>
              <w:t>)</w:t>
            </w:r>
          </w:p>
          <w:p w:rsidR="001B1F8E" w:rsidRDefault="001B1F8E" w:rsidP="0084094F">
            <w:pPr>
              <w:pStyle w:val="SingleTxtG"/>
              <w:tabs>
                <w:tab w:val="left" w:pos="3996"/>
              </w:tabs>
              <w:spacing w:before="40" w:line="220" w:lineRule="exact"/>
              <w:ind w:left="996" w:right="115" w:hanging="420"/>
              <w:jc w:val="left"/>
              <w:rPr>
                <w:rStyle w:val="Hyperlink"/>
                <w:bCs/>
              </w:rPr>
            </w:pPr>
            <w:r>
              <w:rPr>
                <w:rStyle w:val="Hyperlink"/>
                <w:bCs/>
              </w:rPr>
              <w:t>60</w:t>
            </w:r>
            <w:r w:rsidR="004132C7">
              <w:rPr>
                <w:rStyle w:val="Hyperlink"/>
                <w:bCs/>
              </w:rPr>
              <w:tab/>
            </w:r>
            <w:r>
              <w:rPr>
                <w:rStyle w:val="Hyperlink"/>
                <w:bCs/>
              </w:rPr>
              <w:t>(Driver operated controls (mopeds/motorcycles)</w:t>
            </w:r>
          </w:p>
          <w:p w:rsidR="001B1F8E" w:rsidRPr="00221B80" w:rsidRDefault="001B1F8E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221B80">
              <w:rPr>
                <w:rStyle w:val="Hyperlink"/>
              </w:rPr>
              <w:t>63</w:t>
            </w:r>
            <w:r w:rsidR="004132C7">
              <w:rPr>
                <w:rStyle w:val="Hyperlink"/>
              </w:rPr>
              <w:tab/>
            </w:r>
            <w:r>
              <w:rPr>
                <w:rStyle w:val="Hyperlink"/>
              </w:rPr>
              <w:t xml:space="preserve">(Noise emissions of mopeds) </w:t>
            </w:r>
          </w:p>
          <w:p w:rsidR="001B1F8E" w:rsidRPr="00FD5977" w:rsidRDefault="001B1F8E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FD5977">
              <w:rPr>
                <w:rStyle w:val="Hyperlink"/>
              </w:rPr>
              <w:t>64</w:t>
            </w:r>
            <w:r w:rsidR="004132C7">
              <w:rPr>
                <w:rStyle w:val="Hyperlink"/>
              </w:rPr>
              <w:tab/>
            </w:r>
            <w:r w:rsidRPr="00FD5977">
              <w:rPr>
                <w:rStyle w:val="Hyperlink"/>
              </w:rPr>
              <w:t>(</w:t>
            </w:r>
            <w:r w:rsidRPr="00DD053B">
              <w:t xml:space="preserve">Temporary use spare unit, run flat </w:t>
            </w:r>
            <w:proofErr w:type="spellStart"/>
            <w:r w:rsidRPr="00DD053B">
              <w:t>tyres</w:t>
            </w:r>
            <w:proofErr w:type="spellEnd"/>
            <w:r w:rsidRPr="00DD053B">
              <w:t xml:space="preserve">, run flat-system and </w:t>
            </w:r>
            <w:proofErr w:type="spellStart"/>
            <w:r w:rsidRPr="00DD053B">
              <w:t>tyre</w:t>
            </w:r>
            <w:proofErr w:type="spellEnd"/>
            <w:r w:rsidRPr="00DD053B">
              <w:t xml:space="preserve"> pressure monitoring system</w:t>
            </w:r>
            <w:r w:rsidRPr="00FD5977">
              <w:rPr>
                <w:rStyle w:val="Hyperlink"/>
              </w:rPr>
              <w:t>)</w:t>
            </w:r>
          </w:p>
          <w:p w:rsidR="001B1F8E" w:rsidRPr="00FD5977" w:rsidRDefault="001B1F8E" w:rsidP="0084094F">
            <w:pPr>
              <w:pStyle w:val="SingleTxtG"/>
              <w:tabs>
                <w:tab w:val="left" w:pos="3996"/>
              </w:tabs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FD5977">
              <w:rPr>
                <w:rStyle w:val="Hyperlink"/>
              </w:rPr>
              <w:t>75</w:t>
            </w:r>
            <w:r w:rsidR="004132C7">
              <w:rPr>
                <w:rStyle w:val="Hyperlink"/>
              </w:rPr>
              <w:tab/>
            </w:r>
            <w:r w:rsidRPr="00FD5977">
              <w:rPr>
                <w:rStyle w:val="Hyperlink"/>
              </w:rPr>
              <w:t>(</w:t>
            </w:r>
            <w:proofErr w:type="spellStart"/>
            <w:r w:rsidRPr="00FD5977">
              <w:rPr>
                <w:rStyle w:val="Hyperlink"/>
              </w:rPr>
              <w:t>Tyres</w:t>
            </w:r>
            <w:proofErr w:type="spellEnd"/>
            <w:r w:rsidRPr="00FD5977">
              <w:rPr>
                <w:rStyle w:val="Hyperlink"/>
              </w:rPr>
              <w:t xml:space="preserve"> for L-category vehicles) </w:t>
            </w:r>
          </w:p>
          <w:p w:rsidR="001B1F8E" w:rsidRPr="00FD5977" w:rsidRDefault="001B1F8E" w:rsidP="0084094F">
            <w:pPr>
              <w:pStyle w:val="SingleTxtG"/>
              <w:tabs>
                <w:tab w:val="left" w:pos="3996"/>
              </w:tabs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FD5977">
              <w:rPr>
                <w:rStyle w:val="Hyperlink"/>
              </w:rPr>
              <w:t>78</w:t>
            </w:r>
            <w:r w:rsidR="004132C7">
              <w:rPr>
                <w:rStyle w:val="Hyperlink"/>
              </w:rPr>
              <w:tab/>
            </w:r>
            <w:r w:rsidRPr="00FD5977">
              <w:rPr>
                <w:rStyle w:val="Hyperlink"/>
              </w:rPr>
              <w:t xml:space="preserve">(Braking (category L vehicles)) </w:t>
            </w:r>
          </w:p>
          <w:p w:rsidR="001B1F8E" w:rsidRPr="00FD5977" w:rsidRDefault="001B1F8E" w:rsidP="0084094F">
            <w:pPr>
              <w:pStyle w:val="SingleTxtG"/>
              <w:tabs>
                <w:tab w:val="left" w:pos="3996"/>
              </w:tabs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FD5977">
              <w:rPr>
                <w:rStyle w:val="Hyperlink"/>
              </w:rPr>
              <w:t>79</w:t>
            </w:r>
            <w:r w:rsidR="004132C7">
              <w:rPr>
                <w:rStyle w:val="Hyperlink"/>
              </w:rPr>
              <w:tab/>
            </w:r>
            <w:r w:rsidRPr="00FD5977">
              <w:rPr>
                <w:rStyle w:val="Hyperlink"/>
              </w:rPr>
              <w:t xml:space="preserve">(Steering equipment) </w:t>
            </w:r>
          </w:p>
          <w:p w:rsidR="001B1F8E" w:rsidRDefault="001B1F8E" w:rsidP="0084094F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83</w:t>
            </w:r>
            <w:r w:rsidR="004132C7">
              <w:tab/>
            </w:r>
            <w:r>
              <w:t>(Emissions of M</w:t>
            </w:r>
            <w:r w:rsidRPr="00D8272D">
              <w:rPr>
                <w:vertAlign w:val="subscript"/>
              </w:rPr>
              <w:t>1</w:t>
            </w:r>
            <w:r>
              <w:t xml:space="preserve"> and N</w:t>
            </w:r>
            <w:r w:rsidRPr="00D8272D">
              <w:rPr>
                <w:vertAlign w:val="subscript"/>
              </w:rPr>
              <w:t>1</w:t>
            </w:r>
            <w:r>
              <w:t xml:space="preserve"> vehicles)</w:t>
            </w:r>
          </w:p>
          <w:p w:rsidR="001B1F8E" w:rsidRPr="00FD5977" w:rsidRDefault="001B1F8E" w:rsidP="0084094F">
            <w:pPr>
              <w:pStyle w:val="SingleTxtG"/>
              <w:tabs>
                <w:tab w:val="left" w:pos="3996"/>
              </w:tabs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>
              <w:rPr>
                <w:rStyle w:val="Hyperlink"/>
              </w:rPr>
              <w:t>90</w:t>
            </w:r>
            <w:r w:rsidR="004132C7">
              <w:rPr>
                <w:rStyle w:val="Hyperlink"/>
              </w:rPr>
              <w:tab/>
            </w:r>
            <w:r w:rsidRPr="00FD5977">
              <w:rPr>
                <w:rStyle w:val="Hyperlink"/>
              </w:rPr>
              <w:t xml:space="preserve">(Replacement braking parts) </w:t>
            </w:r>
          </w:p>
          <w:p w:rsidR="001B1F8E" w:rsidRPr="00221B80" w:rsidRDefault="001B1F8E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221B80">
              <w:rPr>
                <w:rStyle w:val="Hyperlink"/>
              </w:rPr>
              <w:t>92</w:t>
            </w:r>
            <w:r w:rsidR="004132C7">
              <w:rPr>
                <w:rStyle w:val="Hyperlink"/>
              </w:rPr>
              <w:tab/>
            </w:r>
            <w:r w:rsidRPr="00221B80">
              <w:rPr>
                <w:rStyle w:val="Hyperlink"/>
              </w:rPr>
              <w:t>(Replacement exhaust sile</w:t>
            </w:r>
            <w:r>
              <w:rPr>
                <w:rStyle w:val="Hyperlink"/>
              </w:rPr>
              <w:t xml:space="preserve">ncing systems </w:t>
            </w:r>
            <w:r w:rsidRPr="00DD053B">
              <w:t>(RESS)</w:t>
            </w:r>
            <w:r>
              <w:t xml:space="preserve"> </w:t>
            </w:r>
            <w:r>
              <w:rPr>
                <w:rStyle w:val="Hyperlink"/>
              </w:rPr>
              <w:t xml:space="preserve">for motorcycles) </w:t>
            </w:r>
          </w:p>
          <w:p w:rsidR="001B1F8E" w:rsidRPr="00FD5977" w:rsidRDefault="001B1F8E" w:rsidP="0084094F">
            <w:pPr>
              <w:pStyle w:val="SingleTxtG"/>
              <w:keepNext/>
              <w:keepLines/>
              <w:tabs>
                <w:tab w:val="left" w:pos="3996"/>
              </w:tabs>
              <w:spacing w:before="40" w:line="220" w:lineRule="exact"/>
              <w:ind w:left="998" w:right="113" w:hanging="420"/>
              <w:jc w:val="left"/>
              <w:rPr>
                <w:rStyle w:val="Hyperlink"/>
              </w:rPr>
            </w:pPr>
            <w:r w:rsidRPr="00FD5977">
              <w:rPr>
                <w:rStyle w:val="Hyperlink"/>
              </w:rPr>
              <w:lastRenderedPageBreak/>
              <w:t xml:space="preserve">106 </w:t>
            </w:r>
            <w:r w:rsidR="004132C7">
              <w:rPr>
                <w:rStyle w:val="Hyperlink"/>
              </w:rPr>
              <w:tab/>
            </w:r>
            <w:r w:rsidRPr="00FD5977">
              <w:rPr>
                <w:rStyle w:val="Hyperlink"/>
              </w:rPr>
              <w:t>(</w:t>
            </w:r>
            <w:proofErr w:type="spellStart"/>
            <w:r w:rsidRPr="00FD5977">
              <w:rPr>
                <w:rStyle w:val="Hyperlink"/>
              </w:rPr>
              <w:t>Tyres</w:t>
            </w:r>
            <w:proofErr w:type="spellEnd"/>
            <w:r w:rsidRPr="00FD5977">
              <w:rPr>
                <w:rStyle w:val="Hyperlink"/>
              </w:rPr>
              <w:t xml:space="preserve"> for agricultural vehicles) </w:t>
            </w:r>
          </w:p>
          <w:p w:rsidR="001B1F8E" w:rsidRPr="00A520D8" w:rsidRDefault="001B1F8E" w:rsidP="0084094F">
            <w:pPr>
              <w:pStyle w:val="SingleTxtG"/>
              <w:keepNext/>
              <w:keepLines/>
              <w:tabs>
                <w:tab w:val="left" w:pos="3996"/>
              </w:tabs>
              <w:spacing w:before="40" w:line="220" w:lineRule="exact"/>
              <w:ind w:left="998" w:right="113" w:hanging="420"/>
              <w:jc w:val="left"/>
              <w:rPr>
                <w:rStyle w:val="Hyperlink"/>
              </w:rPr>
            </w:pPr>
            <w:r>
              <w:rPr>
                <w:bCs/>
              </w:rPr>
              <w:t>113</w:t>
            </w:r>
            <w:r w:rsidR="004132C7">
              <w:rPr>
                <w:bCs/>
              </w:rPr>
              <w:tab/>
            </w:r>
            <w:r w:rsidRPr="00956349">
              <w:rPr>
                <w:bCs/>
              </w:rPr>
              <w:t>(</w:t>
            </w:r>
            <w:r>
              <w:rPr>
                <w:bCs/>
              </w:rPr>
              <w:t>Headlamps emitting a symmetrical passing-beam</w:t>
            </w:r>
            <w:r w:rsidRPr="00956349">
              <w:rPr>
                <w:bCs/>
              </w:rPr>
              <w:t>)</w:t>
            </w:r>
          </w:p>
          <w:p w:rsidR="001B1F8E" w:rsidRDefault="001B1F8E" w:rsidP="0084094F">
            <w:pPr>
              <w:pStyle w:val="SingleTxtG"/>
              <w:keepNext/>
              <w:keepLines/>
              <w:spacing w:before="40" w:line="220" w:lineRule="exact"/>
              <w:ind w:left="998" w:right="113" w:hanging="420"/>
              <w:jc w:val="left"/>
            </w:pPr>
            <w:r>
              <w:t>115</w:t>
            </w:r>
            <w:r w:rsidR="004132C7">
              <w:tab/>
            </w:r>
            <w:r>
              <w:t>(LPG and CNG retrofit systems)</w:t>
            </w:r>
          </w:p>
          <w:p w:rsidR="001B1F8E" w:rsidRDefault="001B1F8E" w:rsidP="0084094F">
            <w:pPr>
              <w:pStyle w:val="SingleTxtG"/>
              <w:tabs>
                <w:tab w:val="left" w:pos="3996"/>
              </w:tabs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FD5977">
              <w:rPr>
                <w:rStyle w:val="Hyperlink"/>
              </w:rPr>
              <w:t>117</w:t>
            </w:r>
            <w:r w:rsidR="004132C7">
              <w:rPr>
                <w:rStyle w:val="Hyperlink"/>
              </w:rPr>
              <w:tab/>
            </w:r>
            <w:r w:rsidRPr="00FD5977">
              <w:rPr>
                <w:rStyle w:val="Hyperlink"/>
              </w:rPr>
              <w:t>(</w:t>
            </w:r>
            <w:proofErr w:type="spellStart"/>
            <w:r w:rsidRPr="00FD5977">
              <w:rPr>
                <w:rStyle w:val="Hyperlink"/>
              </w:rPr>
              <w:t>Tyre</w:t>
            </w:r>
            <w:r>
              <w:rPr>
                <w:rStyle w:val="Hyperlink"/>
              </w:rPr>
              <w:t>s</w:t>
            </w:r>
            <w:proofErr w:type="spellEnd"/>
            <w:r>
              <w:rPr>
                <w:rStyle w:val="Hyperlink"/>
              </w:rPr>
              <w:t>,</w:t>
            </w:r>
            <w:r w:rsidRPr="00FD5977">
              <w:rPr>
                <w:rStyle w:val="Hyperlink"/>
              </w:rPr>
              <w:t xml:space="preserve"> rolling resistance, rolling noise and wet grip)</w:t>
            </w:r>
          </w:p>
          <w:p w:rsidR="009C6F55" w:rsidRPr="00AA71AA" w:rsidRDefault="009C6F55" w:rsidP="0084094F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Style w:val="Hyperlink"/>
              </w:rPr>
            </w:pPr>
            <w:r w:rsidRPr="00AA71AA">
              <w:rPr>
                <w:rStyle w:val="Hyperlink"/>
              </w:rPr>
              <w:t>129</w:t>
            </w:r>
            <w:r w:rsidR="004132C7">
              <w:rPr>
                <w:rStyle w:val="Hyperlink"/>
              </w:rPr>
              <w:tab/>
            </w:r>
            <w:r w:rsidRPr="00AA71AA">
              <w:rPr>
                <w:rStyle w:val="Hyperlink"/>
              </w:rPr>
              <w:t>(Enhanced Child Restraint Systems</w:t>
            </w:r>
            <w:r>
              <w:rPr>
                <w:rStyle w:val="Hyperlink"/>
              </w:rPr>
              <w:t xml:space="preserve"> </w:t>
            </w:r>
            <w:r w:rsidRPr="00B669F6">
              <w:rPr>
                <w:lang w:eastAsia="en-GB"/>
              </w:rPr>
              <w:t>(ECRS)</w:t>
            </w:r>
            <w:r w:rsidRPr="00AA71AA">
              <w:rPr>
                <w:rStyle w:val="Hyperlink"/>
              </w:rPr>
              <w:t>)</w:t>
            </w:r>
          </w:p>
          <w:p w:rsidR="00864885" w:rsidRPr="009C557D" w:rsidRDefault="009C6F55" w:rsidP="0084094F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AA71AA">
              <w:rPr>
                <w:rStyle w:val="Hyperlink"/>
              </w:rPr>
              <w:t>134</w:t>
            </w:r>
            <w:r w:rsidR="004132C7">
              <w:rPr>
                <w:rStyle w:val="Hyperlink"/>
              </w:rPr>
              <w:tab/>
            </w:r>
            <w:r w:rsidRPr="00AA71AA">
              <w:rPr>
                <w:rStyle w:val="Hyperlink"/>
              </w:rPr>
              <w:t>(Hydrogen and fuel cells vehicles</w:t>
            </w:r>
            <w:r>
              <w:rPr>
                <w:rStyle w:val="Hyperlink"/>
              </w:rPr>
              <w:t xml:space="preserve"> </w:t>
            </w:r>
            <w:r w:rsidRPr="0056162E">
              <w:rPr>
                <w:lang w:eastAsia="en-GB"/>
              </w:rPr>
              <w:t>(HFCV)</w:t>
            </w:r>
            <w:r w:rsidRPr="00AA71AA">
              <w:rPr>
                <w:rStyle w:val="Hyperlink"/>
              </w:rPr>
              <w:t>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97E37" w:rsidRPr="006425FA" w:rsidRDefault="00497E37" w:rsidP="00DF47F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13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5451B7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New </w:t>
            </w:r>
            <w:r w:rsidR="00AE2250" w:rsidRPr="006425FA">
              <w:rPr>
                <w:lang w:val="en-GB"/>
              </w:rPr>
              <w:t>UN Regulation</w:t>
            </w:r>
            <w:r w:rsidR="00497E37" w:rsidRPr="006425FA">
              <w:rPr>
                <w:lang w:val="en-GB"/>
              </w:rPr>
              <w:t>: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0D5C7C">
        <w:trPr>
          <w:trHeight w:val="113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A77EA1" w:rsidRPr="00FD5977" w:rsidRDefault="00A77EA1" w:rsidP="0084094F">
            <w:pPr>
              <w:pStyle w:val="SingleTxtG"/>
              <w:ind w:left="576" w:right="115"/>
              <w:jc w:val="left"/>
              <w:rPr>
                <w:rStyle w:val="Hyperlink"/>
              </w:rPr>
            </w:pPr>
            <w:r w:rsidRPr="00323C20">
              <w:rPr>
                <w:bCs/>
              </w:rPr>
              <w:t>Proposal for a new</w:t>
            </w:r>
            <w:r w:rsidRPr="00FD5977">
              <w:rPr>
                <w:rStyle w:val="Hyperlink"/>
              </w:rPr>
              <w:t xml:space="preserve"> Regulation on Brake Assist Systems (BAS)</w:t>
            </w:r>
          </w:p>
          <w:p w:rsidR="00A77EA1" w:rsidRPr="00FD5977" w:rsidRDefault="00A77EA1" w:rsidP="0084094F">
            <w:pPr>
              <w:pStyle w:val="SingleTxtG"/>
              <w:ind w:left="576" w:right="115"/>
              <w:jc w:val="left"/>
              <w:rPr>
                <w:rStyle w:val="Hyperlink"/>
              </w:rPr>
            </w:pPr>
            <w:r w:rsidRPr="00323C20">
              <w:rPr>
                <w:bCs/>
              </w:rPr>
              <w:t>Proposal for a new</w:t>
            </w:r>
            <w:r w:rsidRPr="00FD5977">
              <w:rPr>
                <w:rStyle w:val="Hyperlink"/>
              </w:rPr>
              <w:t xml:space="preserve"> Regulation on Electronic Stability Control (ESC)</w:t>
            </w:r>
          </w:p>
          <w:p w:rsidR="00A77EA1" w:rsidRPr="00FD5977" w:rsidRDefault="00A77EA1" w:rsidP="0084094F">
            <w:pPr>
              <w:pStyle w:val="SingleTxtG"/>
              <w:ind w:left="576" w:right="115"/>
              <w:jc w:val="left"/>
              <w:rPr>
                <w:rStyle w:val="Hyperlink"/>
              </w:rPr>
            </w:pPr>
            <w:r w:rsidRPr="00323C20">
              <w:rPr>
                <w:bCs/>
              </w:rPr>
              <w:t>Proposal for a new</w:t>
            </w:r>
            <w:r w:rsidRPr="00FD5977">
              <w:rPr>
                <w:rStyle w:val="Hyperlink"/>
              </w:rPr>
              <w:t xml:space="preserve"> Regulation on </w:t>
            </w:r>
            <w:proofErr w:type="spellStart"/>
            <w:r w:rsidRPr="00FD5977">
              <w:rPr>
                <w:rStyle w:val="Hyperlink"/>
              </w:rPr>
              <w:t>Tyre</w:t>
            </w:r>
            <w:proofErr w:type="spellEnd"/>
            <w:r w:rsidRPr="00FD5977">
              <w:rPr>
                <w:rStyle w:val="Hyperlink"/>
              </w:rPr>
              <w:t xml:space="preserve"> Pressure Monitoring Systems (TPMS)</w:t>
            </w:r>
          </w:p>
          <w:p w:rsidR="005451B7" w:rsidRPr="00DF47F6" w:rsidRDefault="00A77EA1" w:rsidP="0084094F">
            <w:pPr>
              <w:pStyle w:val="SingleTxtG"/>
              <w:ind w:left="576" w:right="115"/>
              <w:jc w:val="left"/>
            </w:pPr>
            <w:r w:rsidRPr="00323C20">
              <w:rPr>
                <w:bCs/>
              </w:rPr>
              <w:t>Proposal for a new</w:t>
            </w:r>
            <w:r w:rsidRPr="00FD5977">
              <w:rPr>
                <w:rStyle w:val="Hyperlink"/>
              </w:rPr>
              <w:t xml:space="preserve"> Regulation on </w:t>
            </w:r>
            <w:proofErr w:type="spellStart"/>
            <w:r w:rsidRPr="00FD5977">
              <w:rPr>
                <w:rStyle w:val="Hyperlink"/>
              </w:rPr>
              <w:t>Tyre</w:t>
            </w:r>
            <w:proofErr w:type="spellEnd"/>
            <w:r w:rsidRPr="00FD5977">
              <w:rPr>
                <w:rStyle w:val="Hyperlink"/>
              </w:rPr>
              <w:t xml:space="preserve"> Installation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0D52A7" w:rsidTr="000D5C7C">
        <w:trPr>
          <w:trHeight w:val="553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891F6C" w:rsidRPr="006425FA" w:rsidRDefault="00891F6C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A77EA1">
              <w:rPr>
                <w:lang w:val="en-GB"/>
              </w:rPr>
              <w:t>November</w:t>
            </w:r>
            <w:r w:rsidR="007557F4" w:rsidRPr="006425FA">
              <w:rPr>
                <w:lang w:val="en-GB"/>
              </w:rPr>
              <w:t xml:space="preserve"> </w:t>
            </w:r>
            <w:r w:rsidR="00D07568">
              <w:rPr>
                <w:lang w:val="en-GB"/>
              </w:rPr>
              <w:t>201</w:t>
            </w:r>
            <w:r w:rsidR="00E75C08">
              <w:rPr>
                <w:lang w:val="en-GB"/>
              </w:rPr>
              <w:t xml:space="preserve">6 </w:t>
            </w:r>
            <w:r w:rsidRPr="006425FA">
              <w:rPr>
                <w:lang w:val="en-GB"/>
              </w:rPr>
              <w:t>session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 xml:space="preserve">7 </w:t>
            </w:r>
            <w:r w:rsidR="0084094F">
              <w:tab/>
            </w:r>
            <w:r>
              <w:t>(Position, stop and end-outline lamps)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>16</w:t>
            </w:r>
            <w:r w:rsidR="0084094F">
              <w:tab/>
            </w:r>
            <w:r>
              <w:t xml:space="preserve"> (Safety-belts)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 xml:space="preserve">37 </w:t>
            </w:r>
            <w:r w:rsidR="0084094F">
              <w:tab/>
            </w:r>
            <w:r>
              <w:t>(Filament lamps)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 xml:space="preserve">44 </w:t>
            </w:r>
            <w:r w:rsidR="0084094F">
              <w:tab/>
            </w:r>
            <w:r>
              <w:t>(Child restraint systems)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 xml:space="preserve">45 </w:t>
            </w:r>
            <w:r w:rsidR="0084094F">
              <w:tab/>
            </w:r>
            <w:r>
              <w:t xml:space="preserve">(Headlamp cleaners) </w:t>
            </w:r>
          </w:p>
          <w:p w:rsidR="00524B7E" w:rsidRPr="00F16375" w:rsidRDefault="00524B7E" w:rsidP="0084094F">
            <w:pPr>
              <w:pStyle w:val="SingleTxtG"/>
              <w:ind w:left="996" w:right="25" w:hanging="420"/>
              <w:jc w:val="left"/>
              <w:rPr>
                <w:bCs/>
              </w:rPr>
            </w:pPr>
            <w:r w:rsidRPr="00F16375">
              <w:rPr>
                <w:bCs/>
              </w:rPr>
              <w:t xml:space="preserve">46 </w:t>
            </w:r>
            <w:r w:rsidR="0084094F">
              <w:rPr>
                <w:bCs/>
              </w:rPr>
              <w:tab/>
            </w:r>
            <w:r w:rsidRPr="00F16375">
              <w:rPr>
                <w:bCs/>
              </w:rPr>
              <w:t>(Devices for indirect vision),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>48</w:t>
            </w:r>
            <w:r w:rsidR="0084094F">
              <w:tab/>
            </w:r>
            <w:r>
              <w:t>(Installation of lighting and light-</w:t>
            </w:r>
            <w:proofErr w:type="spellStart"/>
            <w:r>
              <w:t>signalling</w:t>
            </w:r>
            <w:proofErr w:type="spellEnd"/>
            <w:r>
              <w:t xml:space="preserve"> devices) 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>53</w:t>
            </w:r>
            <w:r w:rsidR="0084094F">
              <w:tab/>
            </w:r>
            <w:r>
              <w:t>(Installation of lighting and light-</w:t>
            </w:r>
            <w:proofErr w:type="spellStart"/>
            <w:r>
              <w:t>signalling</w:t>
            </w:r>
            <w:proofErr w:type="spellEnd"/>
            <w:r>
              <w:t xml:space="preserve"> devices for L3 vehicles)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>80</w:t>
            </w:r>
            <w:r w:rsidR="0084094F">
              <w:tab/>
            </w:r>
            <w:r>
              <w:t>(Strength of seats and their anchorages (buses))</w:t>
            </w:r>
          </w:p>
          <w:p w:rsidR="00255363" w:rsidRPr="00162E64" w:rsidRDefault="00255363" w:rsidP="0084094F">
            <w:pPr>
              <w:pStyle w:val="SingleTxtG"/>
              <w:ind w:left="996" w:right="0" w:hanging="420"/>
              <w:jc w:val="left"/>
            </w:pPr>
            <w:r>
              <w:t>83</w:t>
            </w:r>
            <w:r w:rsidR="0084094F">
              <w:tab/>
            </w:r>
            <w:r>
              <w:t>(</w:t>
            </w:r>
            <w:r w:rsidRPr="00162E64">
              <w:t>Emissions of M</w:t>
            </w:r>
            <w:r w:rsidRPr="00162E64">
              <w:rPr>
                <w:vertAlign w:val="subscript"/>
              </w:rPr>
              <w:t>1</w:t>
            </w:r>
            <w:r>
              <w:t xml:space="preserve"> </w:t>
            </w:r>
            <w:r w:rsidRPr="00162E64">
              <w:t>and N</w:t>
            </w:r>
            <w:r w:rsidRPr="00162E64">
              <w:rPr>
                <w:vertAlign w:val="subscript"/>
              </w:rPr>
              <w:t>1</w:t>
            </w:r>
            <w:r>
              <w:t xml:space="preserve"> </w:t>
            </w:r>
            <w:r w:rsidRPr="00162E64">
              <w:t>vehicles</w:t>
            </w:r>
            <w:r>
              <w:t>)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>86</w:t>
            </w:r>
            <w:r w:rsidR="0084094F">
              <w:tab/>
            </w:r>
            <w:r>
              <w:t>(Installation of lighting and light-</w:t>
            </w:r>
            <w:proofErr w:type="spellStart"/>
            <w:r>
              <w:t>signalling</w:t>
            </w:r>
            <w:proofErr w:type="spellEnd"/>
            <w:r>
              <w:t xml:space="preserve"> devices for agricultural tractors)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>87</w:t>
            </w:r>
            <w:r w:rsidR="0084094F">
              <w:tab/>
            </w:r>
            <w:r>
              <w:t>(Daytime running lamps)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lastRenderedPageBreak/>
              <w:t>99</w:t>
            </w:r>
            <w:r w:rsidR="0084094F">
              <w:tab/>
            </w:r>
            <w:r>
              <w:t>(Gas discharge light sources)</w:t>
            </w:r>
          </w:p>
          <w:p w:rsidR="00524B7E" w:rsidRPr="00F16375" w:rsidRDefault="00524B7E" w:rsidP="0084094F">
            <w:pPr>
              <w:pStyle w:val="SingleTxtG"/>
              <w:ind w:left="996" w:right="25" w:hanging="420"/>
              <w:jc w:val="left"/>
              <w:rPr>
                <w:bCs/>
              </w:rPr>
            </w:pPr>
            <w:r w:rsidRPr="00F16375">
              <w:rPr>
                <w:bCs/>
              </w:rPr>
              <w:t>105</w:t>
            </w:r>
            <w:r w:rsidR="0084094F">
              <w:rPr>
                <w:bCs/>
              </w:rPr>
              <w:tab/>
            </w:r>
            <w:r w:rsidRPr="00F16375">
              <w:rPr>
                <w:bCs/>
              </w:rPr>
              <w:t>(ADR vehicles),</w:t>
            </w:r>
          </w:p>
          <w:p w:rsidR="00524B7E" w:rsidRPr="00F16375" w:rsidRDefault="00524B7E" w:rsidP="0084094F">
            <w:pPr>
              <w:pStyle w:val="SingleTxtG"/>
              <w:ind w:left="996" w:right="25" w:hanging="420"/>
              <w:jc w:val="left"/>
              <w:rPr>
                <w:bCs/>
              </w:rPr>
            </w:pPr>
            <w:r w:rsidRPr="00F16375">
              <w:rPr>
                <w:bCs/>
              </w:rPr>
              <w:t>107</w:t>
            </w:r>
            <w:r w:rsidR="0084094F">
              <w:rPr>
                <w:bCs/>
              </w:rPr>
              <w:tab/>
            </w:r>
            <w:r w:rsidRPr="00F16375">
              <w:rPr>
                <w:bCs/>
              </w:rPr>
              <w:t>(M2 and M3 vehicles),</w:t>
            </w:r>
          </w:p>
          <w:p w:rsidR="00524B7E" w:rsidRPr="00F16375" w:rsidRDefault="00524B7E" w:rsidP="0084094F">
            <w:pPr>
              <w:pStyle w:val="SingleTxtG"/>
              <w:ind w:left="996" w:right="25" w:hanging="420"/>
              <w:jc w:val="left"/>
              <w:rPr>
                <w:bCs/>
              </w:rPr>
            </w:pPr>
            <w:r w:rsidRPr="00F16375">
              <w:rPr>
                <w:bCs/>
              </w:rPr>
              <w:t>110</w:t>
            </w:r>
            <w:r w:rsidR="0084094F">
              <w:rPr>
                <w:bCs/>
              </w:rPr>
              <w:tab/>
            </w:r>
            <w:r w:rsidRPr="00F16375">
              <w:rPr>
                <w:bCs/>
              </w:rPr>
              <w:t>(CNG and LNG vehicles),</w:t>
            </w:r>
          </w:p>
          <w:p w:rsidR="00524B7E" w:rsidRPr="00F16375" w:rsidRDefault="00524B7E" w:rsidP="0084094F">
            <w:pPr>
              <w:pStyle w:val="SingleTxtG"/>
              <w:ind w:left="996" w:right="25" w:hanging="420"/>
              <w:jc w:val="left"/>
              <w:rPr>
                <w:bCs/>
              </w:rPr>
            </w:pPr>
            <w:r w:rsidRPr="00F16375">
              <w:rPr>
                <w:bCs/>
              </w:rPr>
              <w:t>121</w:t>
            </w:r>
            <w:r w:rsidR="0084094F">
              <w:rPr>
                <w:bCs/>
              </w:rPr>
              <w:tab/>
            </w:r>
            <w:r w:rsidRPr="00F16375">
              <w:rPr>
                <w:bCs/>
              </w:rPr>
              <w:t>(Identification of controls, tell-tales and indicators),</w:t>
            </w:r>
          </w:p>
          <w:p w:rsidR="00524B7E" w:rsidRDefault="00524B7E" w:rsidP="0084094F">
            <w:pPr>
              <w:pStyle w:val="SingleTxtG"/>
              <w:ind w:left="996" w:right="25" w:hanging="420"/>
              <w:jc w:val="left"/>
            </w:pPr>
            <w:r>
              <w:t>128</w:t>
            </w:r>
            <w:r w:rsidR="0084094F">
              <w:tab/>
            </w:r>
            <w:r>
              <w:t>(Light emitting diodes light sources)</w:t>
            </w:r>
          </w:p>
          <w:p w:rsidR="009254C3" w:rsidRPr="007A0665" w:rsidRDefault="00524B7E" w:rsidP="0084094F">
            <w:pPr>
              <w:pStyle w:val="SingleTxtG"/>
              <w:ind w:left="996" w:right="25" w:hanging="420"/>
              <w:jc w:val="left"/>
            </w:pPr>
            <w:r>
              <w:t>129</w:t>
            </w:r>
            <w:r w:rsidR="0084094F">
              <w:tab/>
            </w:r>
            <w:r>
              <w:t>(Enhanced Child Restraint Systems)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1F6C" w:rsidRPr="000D52A7" w:rsidRDefault="00891F6C" w:rsidP="00915634">
            <w:pPr>
              <w:suppressAutoHyphens w:val="0"/>
              <w:spacing w:before="40" w:after="120" w:line="220" w:lineRule="exact"/>
              <w:ind w:right="113"/>
            </w:pPr>
          </w:p>
          <w:p w:rsidR="00497E37" w:rsidRPr="000D52A7" w:rsidRDefault="00497E37" w:rsidP="0091563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F17D8B" w:rsidRPr="006425FA" w:rsidTr="000D5C7C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F17D8B" w:rsidRDefault="00F17D8B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Proposal for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A77EA1">
              <w:rPr>
                <w:lang w:val="en-GB"/>
              </w:rPr>
              <w:t>November</w:t>
            </w:r>
            <w:r w:rsidR="007557F4" w:rsidRPr="006425FA">
              <w:rPr>
                <w:lang w:val="en-GB"/>
              </w:rPr>
              <w:t xml:space="preserve"> </w:t>
            </w:r>
            <w:r w:rsidR="002B0D0A" w:rsidRPr="006425FA">
              <w:rPr>
                <w:lang w:val="en-GB"/>
              </w:rPr>
              <w:t>201</w:t>
            </w:r>
            <w:r w:rsidR="00BD6AC5">
              <w:rPr>
                <w:lang w:val="en-GB"/>
              </w:rPr>
              <w:t>6</w:t>
            </w:r>
            <w:r w:rsidR="002B0D0A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917649" w:rsidRPr="006425FA" w:rsidRDefault="00255363" w:rsidP="0084094F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>Proposal for a new Regulation on Heavy Duty Dual-Fuel Engine Retrofit Systems (HDDF-ERS)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17D8B" w:rsidRPr="006425FA" w:rsidRDefault="00F17D8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7EA1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A77EA1" w:rsidRDefault="00A77EA1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>
              <w:rPr>
                <w:lang w:val="en-GB"/>
              </w:rPr>
              <w:t>Proposal for a new Consolidated Resolution to be considered at the November 2016 session</w:t>
            </w:r>
          </w:p>
          <w:p w:rsidR="00A77EA1" w:rsidRPr="00A77EA1" w:rsidRDefault="00A77EA1" w:rsidP="0084094F">
            <w:pPr>
              <w:suppressAutoHyphens w:val="0"/>
              <w:spacing w:before="40" w:after="120" w:line="220" w:lineRule="exact"/>
              <w:ind w:left="567" w:right="113"/>
            </w:pPr>
            <w:r w:rsidRPr="00A77EA1">
              <w:t>Draft Resolution on the common specification of light source categories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A77EA1" w:rsidRPr="006425FA" w:rsidRDefault="00A77EA1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7D8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425FA" w:rsidRPr="00385A52" w:rsidRDefault="00F17D8B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Status of the Agreement and of the annexed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s, including the latest situation report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17D8B" w:rsidRPr="006425FA" w:rsidRDefault="00F17D8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343/Rev.</w:t>
            </w:r>
            <w:r w:rsidR="00D46F80" w:rsidRPr="006425FA">
              <w:rPr>
                <w:lang w:val="en-GB"/>
              </w:rPr>
              <w:t>2</w:t>
            </w:r>
            <w:r w:rsidR="00D46F80">
              <w:rPr>
                <w:lang w:val="en-GB"/>
              </w:rPr>
              <w:t>4</w:t>
            </w:r>
          </w:p>
        </w:tc>
      </w:tr>
      <w:tr w:rsidR="00497E37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84094F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 system</w:t>
            </w:r>
            <w:r w:rsidR="006425FA" w:rsidRPr="006425FA">
              <w:rPr>
                <w:lang w:val="en-GB"/>
              </w:rPr>
              <w:t>, including the development of a new UN Regulation No. 0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F17D8B" w:rsidRPr="006425FA" w:rsidRDefault="00F17D8B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amendments to the 1958 </w:t>
            </w:r>
            <w:r w:rsidRPr="006425FA">
              <w:rPr>
                <w:lang w:val="en-GB"/>
              </w:rPr>
              <w:tab/>
              <w:t>Agreement.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Development of an electronic database for </w:t>
            </w:r>
            <w:r w:rsidRPr="006425FA">
              <w:rPr>
                <w:lang w:val="en-GB"/>
              </w:rPr>
              <w:tab/>
              <w:t xml:space="preserve">the exchange of type approval </w:t>
            </w:r>
            <w:r w:rsidRPr="006425FA">
              <w:rPr>
                <w:lang w:val="en-GB"/>
              </w:rPr>
              <w:tab/>
              <w:t>documentation (DETA)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84094F">
            <w:pPr>
              <w:keepNext/>
              <w:keepLines/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A77EA1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62350B" w:rsidRPr="006425FA">
              <w:rPr>
                <w:lang w:val="en-GB"/>
              </w:rPr>
              <w:t>please refer to the agenda (</w:t>
            </w:r>
            <w:r w:rsidR="003C12B5">
              <w:rPr>
                <w:lang w:val="en-GB"/>
              </w:rPr>
              <w:t>11</w:t>
            </w:r>
            <w:r w:rsidR="00A77EA1">
              <w:rPr>
                <w:lang w:val="en-GB"/>
              </w:rPr>
              <w:t>22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0D5C7C">
        <w:trPr>
          <w:trHeight w:val="105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84094F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ab/>
              <w:t>amendments to them</w:t>
            </w:r>
            <w:r w:rsidR="00A77EA1">
              <w:rPr>
                <w:lang w:val="en-GB"/>
              </w:rPr>
              <w:t xml:space="preserve"> to be considered at </w:t>
            </w:r>
            <w:r w:rsidR="00A77EA1" w:rsidRPr="006425FA">
              <w:rPr>
                <w:lang w:val="en-GB"/>
              </w:rPr>
              <w:tab/>
            </w:r>
            <w:r w:rsidR="00A77EA1">
              <w:rPr>
                <w:lang w:val="en-GB"/>
              </w:rPr>
              <w:t>the June 2016 session</w:t>
            </w:r>
            <w:r w:rsidRPr="006425FA">
              <w:rPr>
                <w:lang w:val="en-GB"/>
              </w:rPr>
              <w:t>: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0D5C7C">
        <w:trPr>
          <w:trHeight w:val="105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55363" w:rsidRPr="00A00AFF" w:rsidRDefault="00A77EA1" w:rsidP="0084094F">
            <w:pPr>
              <w:pStyle w:val="SingleTxtG"/>
              <w:ind w:left="576" w:right="115"/>
              <w:jc w:val="left"/>
              <w:rPr>
                <w:rStyle w:val="Hyperlink"/>
              </w:rPr>
            </w:pPr>
            <w:r w:rsidRPr="00A00AFF">
              <w:rPr>
                <w:rStyle w:val="Hyperlink"/>
              </w:rPr>
              <w:t xml:space="preserve">Proposal for a new </w:t>
            </w:r>
            <w:r>
              <w:rPr>
                <w:rStyle w:val="Hyperlink"/>
              </w:rPr>
              <w:t>UN GTR</w:t>
            </w:r>
            <w:r w:rsidRPr="00A00AFF">
              <w:rPr>
                <w:rStyle w:val="Hyperlink"/>
              </w:rPr>
              <w:t xml:space="preserve"> on</w:t>
            </w:r>
            <w:r>
              <w:rPr>
                <w:rStyle w:val="Hyperlink"/>
              </w:rPr>
              <w:t xml:space="preserve"> </w:t>
            </w:r>
            <w:r w:rsidRPr="004370E3">
              <w:rPr>
                <w:rStyle w:val="Hyperlink"/>
              </w:rPr>
              <w:t>the measurement procedure for two- or three-wheeled motor vehicles equipped with a combustion engine with regard to the crankcase and evaporative emissions</w:t>
            </w:r>
            <w:r w:rsidRPr="00A00AFF">
              <w:rPr>
                <w:rStyle w:val="Hyperlink"/>
              </w:rPr>
              <w:t>;</w:t>
            </w:r>
          </w:p>
          <w:p w:rsidR="00A77EA1" w:rsidRDefault="00A77EA1" w:rsidP="0084094F">
            <w:pPr>
              <w:pStyle w:val="SingleTxtG"/>
              <w:ind w:left="576" w:right="115"/>
              <w:jc w:val="left"/>
              <w:rPr>
                <w:rStyle w:val="Hyperlink"/>
              </w:rPr>
            </w:pPr>
            <w:r>
              <w:lastRenderedPageBreak/>
              <w:t>Proposal for</w:t>
            </w:r>
            <w:r w:rsidRPr="00220873">
              <w:t xml:space="preserve"> </w:t>
            </w:r>
            <w:r>
              <w:t>A</w:t>
            </w:r>
            <w:r w:rsidRPr="00220873">
              <w:t>mendment</w:t>
            </w:r>
            <w:r>
              <w:t>1</w:t>
            </w:r>
            <w:r w:rsidRPr="00220873">
              <w:t xml:space="preserve"> to </w:t>
            </w:r>
            <w:r>
              <w:t xml:space="preserve">UN GTR </w:t>
            </w:r>
            <w:r w:rsidRPr="005622DF">
              <w:t>No. 15 (Worldwide harmonized Light vehicles Test Procedures (WLTP))</w:t>
            </w:r>
          </w:p>
          <w:p w:rsidR="00255363" w:rsidRPr="00917649" w:rsidRDefault="00A77EA1" w:rsidP="0084094F">
            <w:pPr>
              <w:pStyle w:val="SingleTxtG"/>
              <w:ind w:left="576" w:right="115"/>
              <w:jc w:val="left"/>
            </w:pPr>
            <w:r>
              <w:rPr>
                <w:rStyle w:val="Hyperlink"/>
              </w:rPr>
              <w:t xml:space="preserve">Proposal for Amendment </w:t>
            </w:r>
            <w:r>
              <w:t>1</w:t>
            </w:r>
            <w:r w:rsidRPr="00220873">
              <w:t xml:space="preserve"> to </w:t>
            </w:r>
            <w:r>
              <w:t xml:space="preserve">UN GTR </w:t>
            </w:r>
            <w:r w:rsidRPr="00FD5977">
              <w:t>No. 16 (</w:t>
            </w:r>
            <w:proofErr w:type="spellStart"/>
            <w:r w:rsidRPr="00FD5977">
              <w:t>Tyres</w:t>
            </w:r>
            <w:proofErr w:type="spellEnd"/>
            <w:r w:rsidRPr="00FD5977">
              <w:t>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0D5C7C">
        <w:trPr>
          <w:trHeight w:val="15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255363" w:rsidRDefault="00255363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UN </w:t>
            </w:r>
            <w:r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>amendments to them</w:t>
            </w:r>
            <w:r>
              <w:rPr>
                <w:lang w:val="en-GB"/>
              </w:rPr>
              <w:t xml:space="preserve"> to be considered at the November 2016 session</w:t>
            </w:r>
          </w:p>
          <w:p w:rsidR="00255363" w:rsidRPr="00255363" w:rsidRDefault="00255363" w:rsidP="0084094F">
            <w:pPr>
              <w:suppressAutoHyphens w:val="0"/>
              <w:spacing w:before="40" w:after="120" w:line="220" w:lineRule="exact"/>
              <w:ind w:left="567" w:right="113"/>
            </w:pPr>
            <w:r w:rsidRPr="00255363">
              <w:t>Proposal for a new global technical regulation (UN GTR) on the measurement procedure for two- or three-wheeled motor vehicles with regard to on-board diagnostics</w:t>
            </w:r>
          </w:p>
          <w:p w:rsidR="00497E37" w:rsidRDefault="00497E37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 w:rsidR="00DF725D">
              <w:rPr>
                <w:lang w:val="en-GB"/>
              </w:rPr>
              <w:t>Mutual Resolutions</w:t>
            </w:r>
          </w:p>
          <w:p w:rsidR="00BD6AC5" w:rsidRPr="006425FA" w:rsidRDefault="00BD6AC5" w:rsidP="0084094F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Nil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61C87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61C87" w:rsidRDefault="00D61C87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>
              <w:rPr>
                <w:lang w:val="en-GB"/>
              </w:rPr>
              <w:t>Special Resolutions</w:t>
            </w:r>
          </w:p>
          <w:p w:rsidR="00D61C87" w:rsidRPr="006425FA" w:rsidRDefault="001B1F8E" w:rsidP="0084094F">
            <w:pPr>
              <w:pStyle w:val="SingleTxtG"/>
              <w:spacing w:before="40" w:line="220" w:lineRule="exact"/>
              <w:ind w:left="576" w:right="205"/>
              <w:jc w:val="left"/>
              <w:rPr>
                <w:lang w:val="en-GB"/>
              </w:rPr>
            </w:pPr>
            <w:r>
              <w:t>Proposal for</w:t>
            </w:r>
            <w:r w:rsidR="00D61C87" w:rsidRPr="002D10DD">
              <w:t xml:space="preserve"> </w:t>
            </w:r>
            <w:r w:rsidR="00D61C87">
              <w:t>Special Resolution</w:t>
            </w:r>
            <w:r w:rsidR="00D61C87" w:rsidRPr="002D10DD">
              <w:t xml:space="preserve"> (</w:t>
            </w:r>
            <w:r w:rsidR="00D61C87">
              <w:t>S</w:t>
            </w:r>
            <w:r w:rsidR="00D61C87" w:rsidRPr="002D10DD">
              <w:t>.R.</w:t>
            </w:r>
            <w:r w:rsidR="00D61C87">
              <w:t>3</w:t>
            </w:r>
            <w:r w:rsidR="00D61C87" w:rsidRPr="002D10DD">
              <w:t>)</w:t>
            </w:r>
            <w:r w:rsidR="00D61C87">
              <w:t>;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61C87" w:rsidRPr="006425FA" w:rsidRDefault="00D61C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B906CC" w:rsidP="0084094F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Guidance for the development of</w:t>
            </w:r>
            <w:r w:rsidR="006425FA" w:rsidRPr="006425FA">
              <w:rPr>
                <w:lang w:val="en-GB"/>
              </w:rPr>
              <w:t xml:space="preserve"> UN</w:t>
            </w:r>
            <w:r w:rsidRPr="006425FA">
              <w:rPr>
                <w:lang w:val="en-GB"/>
              </w:rPr>
              <w:t xml:space="preserve"> </w:t>
            </w:r>
            <w:r w:rsidR="00497E37" w:rsidRPr="006425FA">
              <w:rPr>
                <w:lang w:val="en-GB"/>
              </w:rPr>
              <w:t>GTRs</w:t>
            </w:r>
            <w:r w:rsidRPr="006425FA">
              <w:rPr>
                <w:lang w:val="en-GB"/>
              </w:rPr>
              <w:t>:</w:t>
            </w:r>
          </w:p>
          <w:p w:rsidR="00B906CC" w:rsidRPr="006425FA" w:rsidRDefault="00B906CC" w:rsidP="0084094F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Nil</w:t>
            </w:r>
          </w:p>
          <w:p w:rsidR="00B906CC" w:rsidRPr="006425FA" w:rsidRDefault="00B906CC" w:rsidP="0084094F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Progress on the development of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of amendments to established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DF725D" w:rsidRPr="00323C20" w:rsidRDefault="00DF725D" w:rsidP="0084094F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2 </w:t>
            </w:r>
            <w:r w:rsidR="000D5C7C">
              <w:tab/>
            </w:r>
            <w:r w:rsidRPr="00323C20">
              <w:t xml:space="preserve">(Worldwide Motorcycle </w:t>
            </w:r>
            <w:proofErr w:type="gramStart"/>
            <w:r w:rsidRPr="00323C20">
              <w:t>emission</w:t>
            </w:r>
            <w:proofErr w:type="gramEnd"/>
            <w:r w:rsidRPr="00323C20">
              <w:t xml:space="preserve"> Test Cycle (WMTC));</w:t>
            </w:r>
          </w:p>
          <w:p w:rsidR="00DF725D" w:rsidRPr="00323C20" w:rsidRDefault="00DF725D" w:rsidP="0084094F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3 </w:t>
            </w:r>
            <w:r w:rsidR="000D5C7C">
              <w:tab/>
            </w:r>
            <w:r w:rsidRPr="00323C20">
              <w:t>(Motorcycle braking);</w:t>
            </w:r>
          </w:p>
          <w:p w:rsidR="00DF725D" w:rsidRDefault="00DF725D" w:rsidP="0084094F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4 </w:t>
            </w:r>
            <w:r w:rsidR="000D5C7C">
              <w:tab/>
            </w:r>
            <w:r w:rsidRPr="00323C20">
              <w:t>(Worldwide Heavy-Duty Certification procedure (WHDC));</w:t>
            </w:r>
          </w:p>
          <w:p w:rsidR="00BD6AC5" w:rsidRPr="00323C20" w:rsidRDefault="00BD6AC5" w:rsidP="0084094F">
            <w:pPr>
              <w:pStyle w:val="SingleTxtG"/>
              <w:spacing w:before="40" w:line="220" w:lineRule="exact"/>
              <w:ind w:left="996" w:right="205" w:hanging="420"/>
              <w:jc w:val="left"/>
            </w:pPr>
            <w:r>
              <w:t xml:space="preserve">6 </w:t>
            </w:r>
            <w:r w:rsidR="000D5C7C">
              <w:tab/>
            </w:r>
            <w:r>
              <w:t>(Safety glazing)</w:t>
            </w:r>
          </w:p>
          <w:p w:rsidR="00DF725D" w:rsidRPr="00323C20" w:rsidRDefault="00DF725D" w:rsidP="0084094F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>7</w:t>
            </w:r>
            <w:r w:rsidR="000D5C7C">
              <w:tab/>
            </w:r>
            <w:r w:rsidRPr="00323C20">
              <w:t xml:space="preserve"> (Head restraints);</w:t>
            </w:r>
          </w:p>
          <w:p w:rsidR="00DF725D" w:rsidRPr="00323C20" w:rsidRDefault="00DF725D" w:rsidP="0084094F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9 </w:t>
            </w:r>
            <w:r w:rsidR="000D5C7C">
              <w:tab/>
            </w:r>
            <w:r w:rsidRPr="00323C20">
              <w:t>(Pedestrian safety);</w:t>
            </w:r>
          </w:p>
          <w:p w:rsidR="00DF725D" w:rsidRDefault="00DF725D" w:rsidP="0084094F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323C20">
              <w:t xml:space="preserve">15 </w:t>
            </w:r>
            <w:r w:rsidR="000D5C7C">
              <w:tab/>
            </w:r>
            <w:r w:rsidRPr="00323C20">
              <w:t>(</w:t>
            </w:r>
            <w:r w:rsidRPr="00323C20">
              <w:rPr>
                <w:bCs/>
              </w:rPr>
              <w:t xml:space="preserve">Worldwide harmonized Light </w:t>
            </w:r>
            <w:proofErr w:type="gramStart"/>
            <w:r w:rsidRPr="00323C20">
              <w:rPr>
                <w:bCs/>
              </w:rPr>
              <w:t>vehicle</w:t>
            </w:r>
            <w:proofErr w:type="gramEnd"/>
            <w:r w:rsidRPr="00323C20">
              <w:rPr>
                <w:bCs/>
              </w:rPr>
              <w:t xml:space="preserve"> Test Procedures (WLTP) – Phase 1(b))</w:t>
            </w:r>
            <w:r w:rsidRPr="00323C20">
              <w:t>;</w:t>
            </w:r>
          </w:p>
          <w:p w:rsidR="009254C3" w:rsidRDefault="009254C3" w:rsidP="0084094F">
            <w:pPr>
              <w:pStyle w:val="SingleTxtG"/>
              <w:spacing w:before="40" w:line="220" w:lineRule="exact"/>
              <w:ind w:left="996" w:right="205" w:hanging="420"/>
              <w:jc w:val="left"/>
            </w:pPr>
            <w:r w:rsidRPr="009254C3">
              <w:t xml:space="preserve">16 </w:t>
            </w:r>
            <w:r w:rsidR="000D5C7C">
              <w:tab/>
            </w:r>
            <w:r w:rsidRPr="009254C3">
              <w:t>(</w:t>
            </w:r>
            <w:proofErr w:type="spellStart"/>
            <w:r w:rsidRPr="009254C3">
              <w:t>Tyres</w:t>
            </w:r>
            <w:proofErr w:type="spellEnd"/>
            <w:r w:rsidRPr="009254C3">
              <w:t>)</w:t>
            </w:r>
            <w:r>
              <w:t>;</w:t>
            </w:r>
          </w:p>
          <w:p w:rsidR="00497E37" w:rsidRDefault="00DF725D" w:rsidP="0084094F">
            <w:pPr>
              <w:pStyle w:val="SingleTxtG"/>
              <w:spacing w:before="40" w:line="220" w:lineRule="exact"/>
              <w:ind w:left="576" w:right="205"/>
              <w:jc w:val="left"/>
            </w:pPr>
            <w:r w:rsidRPr="00323C20">
              <w:t xml:space="preserve">Draft </w:t>
            </w:r>
            <w:proofErr w:type="spellStart"/>
            <w:r w:rsidRPr="00323C20">
              <w:t>gtr</w:t>
            </w:r>
            <w:proofErr w:type="spellEnd"/>
            <w:r w:rsidRPr="00323C20">
              <w:t xml:space="preserve"> on </w:t>
            </w:r>
            <w:r w:rsidR="0057551B">
              <w:t>Electric Vehicles Safety (EVS);</w:t>
            </w:r>
          </w:p>
          <w:p w:rsidR="00BD6AC5" w:rsidRPr="0057551B" w:rsidRDefault="00BD6AC5" w:rsidP="0084094F">
            <w:pPr>
              <w:pStyle w:val="SingleTxtG"/>
              <w:spacing w:before="40" w:line="220" w:lineRule="exact"/>
              <w:ind w:left="576" w:right="205"/>
              <w:jc w:val="left"/>
            </w:pPr>
            <w:r>
              <w:t xml:space="preserve">Draft </w:t>
            </w:r>
            <w:proofErr w:type="spellStart"/>
            <w:r>
              <w:t>gtr</w:t>
            </w:r>
            <w:proofErr w:type="spellEnd"/>
            <w:r>
              <w:t xml:space="preserve"> on Quiet Road </w:t>
            </w:r>
            <w:r w:rsidR="00886A02">
              <w:t>T</w:t>
            </w:r>
            <w:r>
              <w:t>ransport Vehicles (QRTV)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rPr>
          <w:trHeight w:val="15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57551B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 xml:space="preserve">Exchange of views on items for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Global Technical Regulations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787F2A" w:rsidRPr="00787F2A" w:rsidRDefault="00787F2A" w:rsidP="0084094F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787F2A">
              <w:rPr>
                <w:bCs/>
              </w:rPr>
              <w:t>Vehicle crash compatibility;</w:t>
            </w:r>
          </w:p>
          <w:p w:rsidR="00787F2A" w:rsidRPr="00946946" w:rsidRDefault="00787F2A" w:rsidP="0084094F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Intelligent Transport Systems;</w:t>
            </w:r>
          </w:p>
          <w:p w:rsidR="007F1B36" w:rsidRDefault="00787F2A" w:rsidP="0084094F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Harmonization of side impact</w:t>
            </w:r>
          </w:p>
          <w:p w:rsidR="00787F2A" w:rsidRPr="00946946" w:rsidRDefault="00787F2A" w:rsidP="0084094F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Electric vehicles and the environment;</w:t>
            </w:r>
          </w:p>
          <w:p w:rsidR="00787F2A" w:rsidRPr="00946946" w:rsidRDefault="00787F2A" w:rsidP="0084094F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Specifications for the 3-D H point machine;</w:t>
            </w:r>
          </w:p>
          <w:p w:rsidR="00787F2A" w:rsidRPr="00946946" w:rsidRDefault="00787F2A" w:rsidP="0084094F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Hydrogen and Fuel Cell Vehicles (HFCV) (</w:t>
            </w:r>
            <w:proofErr w:type="spellStart"/>
            <w:r w:rsidRPr="00946946">
              <w:rPr>
                <w:bCs/>
              </w:rPr>
              <w:t>Gtr</w:t>
            </w:r>
            <w:proofErr w:type="spellEnd"/>
            <w:r w:rsidRPr="00946946">
              <w:rPr>
                <w:bCs/>
              </w:rPr>
              <w:t xml:space="preserve"> No. 13) – Phase 2;</w:t>
            </w:r>
          </w:p>
          <w:p w:rsidR="00066E41" w:rsidRPr="002044A5" w:rsidRDefault="00787F2A" w:rsidP="0084094F">
            <w:pPr>
              <w:pStyle w:val="SingleTxtG"/>
              <w:keepNext/>
              <w:keepLines/>
              <w:spacing w:before="40" w:line="220" w:lineRule="exact"/>
              <w:ind w:left="576" w:right="205"/>
              <w:jc w:val="left"/>
              <w:rPr>
                <w:bCs/>
              </w:rPr>
            </w:pPr>
            <w:r w:rsidRPr="00946946">
              <w:rPr>
                <w:bCs/>
              </w:rPr>
              <w:t>New technologies not yet regulated.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84094F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497E37" w:rsidRPr="006425FA" w:rsidRDefault="00497E37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2D24A5" w:rsidRPr="006425FA">
              <w:rPr>
                <w:lang w:val="en-GB"/>
              </w:rPr>
              <w:t>please refer to the agenda (</w:t>
            </w:r>
            <w:r w:rsidR="003C12B5">
              <w:rPr>
                <w:lang w:val="en-GB"/>
              </w:rPr>
              <w:t>11</w:t>
            </w:r>
            <w:r w:rsidR="00C82026">
              <w:rPr>
                <w:lang w:val="en-GB"/>
              </w:rPr>
              <w:t>22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>Future development of the Agreement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84094F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Update of UN Rules </w:t>
            </w:r>
            <w:r w:rsidRPr="006425FA">
              <w:rPr>
                <w:bCs/>
                <w:lang w:val="en-GB"/>
              </w:rPr>
              <w:t>Nos. 1 and 2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848BC" w:rsidRPr="006425FA" w:rsidTr="00AA2D5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848BC" w:rsidRPr="006425FA" w:rsidRDefault="00D61C87" w:rsidP="00C55215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76" w:right="113" w:hanging="573"/>
              <w:rPr>
                <w:lang w:val="en-GB"/>
              </w:rPr>
            </w:pPr>
            <w:r w:rsidRPr="002E1595">
              <w:rPr>
                <w:rStyle w:val="Hyperlink"/>
                <w:bCs/>
              </w:rPr>
              <w:t xml:space="preserve">Establishment of requirements for testing equipment, for skills and training </w:t>
            </w:r>
            <w:r>
              <w:rPr>
                <w:rStyle w:val="Hyperlink"/>
                <w:bCs/>
              </w:rPr>
              <w:t>of</w:t>
            </w:r>
            <w:r w:rsidRPr="002E1595">
              <w:rPr>
                <w:rStyle w:val="Hyperlink"/>
                <w:bCs/>
              </w:rPr>
              <w:t xml:space="preserve"> inspectors and for supervision of test </w:t>
            </w:r>
            <w:proofErr w:type="spellStart"/>
            <w:r w:rsidRPr="002E1595">
              <w:rPr>
                <w:rStyle w:val="Hyperlink"/>
                <w:bCs/>
              </w:rPr>
              <w:t>centres</w:t>
            </w:r>
            <w:proofErr w:type="spellEnd"/>
          </w:p>
        </w:tc>
        <w:tc>
          <w:tcPr>
            <w:tcW w:w="2211" w:type="pct"/>
            <w:gridSpan w:val="3"/>
            <w:shd w:val="clear" w:color="auto" w:fill="auto"/>
          </w:tcPr>
          <w:p w:rsidR="00F848BC" w:rsidRPr="006425FA" w:rsidRDefault="00F848B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84094F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36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D61C87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2D24A5" w:rsidRPr="006425FA">
              <w:rPr>
                <w:lang w:val="en-GB"/>
              </w:rPr>
              <w:t>please refer to the agenda (</w:t>
            </w:r>
            <w:r w:rsidR="003C12B5">
              <w:rPr>
                <w:lang w:val="en-GB"/>
              </w:rPr>
              <w:t>11</w:t>
            </w:r>
            <w:r w:rsidR="00D61C87">
              <w:rPr>
                <w:lang w:val="en-GB"/>
              </w:rPr>
              <w:t>22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AA2D51"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CD12DC" w:rsidP="0084094F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Exchange of information on enforcement of issues regarding defects and non-compliance 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Default="00497E37" w:rsidP="0084094F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Consistency between the provisions of the 1968 Vienna Convention and the provisions of the vehicle regulations adopted in the framework of the 1958 and 1998 Agreement</w:t>
            </w:r>
          </w:p>
          <w:p w:rsidR="003C12B5" w:rsidRPr="006425FA" w:rsidRDefault="003C12B5" w:rsidP="0084094F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Documents for Publication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066E41" w:rsidRDefault="00066E41" w:rsidP="00EB0C69">
      <w:pPr>
        <w:pStyle w:val="Heading1"/>
        <w:spacing w:before="120"/>
        <w:rPr>
          <w:lang w:val="en-GB"/>
        </w:rPr>
      </w:pPr>
    </w:p>
    <w:p w:rsidR="006D2B6A" w:rsidRPr="006425FA" w:rsidRDefault="00066E41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6D2B6A" w:rsidRPr="006425FA">
        <w:rPr>
          <w:lang w:val="en-GB"/>
        </w:rPr>
        <w:lastRenderedPageBreak/>
        <w:t>Table 2</w:t>
      </w:r>
    </w:p>
    <w:p w:rsidR="006D2B6A" w:rsidRPr="006425FA" w:rsidRDefault="006D2B6A" w:rsidP="00E743A2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Working Party on Noise (GRB)</w:t>
      </w:r>
    </w:p>
    <w:tbl>
      <w:tblPr>
        <w:tblW w:w="753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85"/>
        <w:gridCol w:w="1711"/>
        <w:gridCol w:w="24"/>
      </w:tblGrid>
      <w:tr w:rsidR="006D2B6A" w:rsidRPr="006425FA" w:rsidTr="000D52A7">
        <w:trPr>
          <w:tblHeader/>
        </w:trPr>
        <w:tc>
          <w:tcPr>
            <w:tcW w:w="2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0D52A7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0D52A7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0D52A7">
              <w:rPr>
                <w:i/>
                <w:sz w:val="16"/>
                <w:szCs w:val="16"/>
                <w:lang w:val="fr-CH"/>
              </w:rPr>
              <w:t xml:space="preserve"> ECE/TRANS/WP.29/</w:t>
            </w:r>
            <w:r w:rsidR="00575FEB" w:rsidRPr="000D52A7">
              <w:rPr>
                <w:i/>
                <w:sz w:val="16"/>
                <w:szCs w:val="16"/>
                <w:lang w:val="fr-CH"/>
              </w:rPr>
              <w:t>…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5B6840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B6840" w:rsidRPr="006425FA" w:rsidRDefault="005B6840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5B6840" w:rsidRPr="006425FA" w:rsidRDefault="005B6840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>agenda o</w:t>
            </w:r>
            <w:r w:rsidR="00EF75B6" w:rsidRPr="006425FA">
              <w:rPr>
                <w:lang w:val="en-GB"/>
              </w:rPr>
              <w:t xml:space="preserve">f </w:t>
            </w:r>
            <w:r w:rsidRPr="006425FA">
              <w:rPr>
                <w:lang w:val="en-GB"/>
              </w:rPr>
              <w:t xml:space="preserve">the </w:t>
            </w:r>
            <w:r w:rsidR="004E168C">
              <w:rPr>
                <w:lang w:val="en-GB"/>
              </w:rPr>
              <w:t>sixty-</w:t>
            </w:r>
            <w:r w:rsidR="00D61C87">
              <w:rPr>
                <w:lang w:val="en-GB"/>
              </w:rPr>
              <w:t>forth</w:t>
            </w:r>
            <w:r w:rsidR="004156C4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 session (GRB/</w:t>
            </w:r>
            <w:r w:rsidR="004E168C">
              <w:rPr>
                <w:lang w:val="en-GB"/>
              </w:rPr>
              <w:t>201</w:t>
            </w:r>
            <w:r w:rsidR="00520A73">
              <w:rPr>
                <w:lang w:val="en-GB"/>
              </w:rPr>
              <w:t>6</w:t>
            </w:r>
            <w:r w:rsidR="004E168C">
              <w:rPr>
                <w:lang w:val="en-GB"/>
              </w:rPr>
              <w:t>/</w:t>
            </w:r>
            <w:r w:rsidR="00C82026">
              <w:rPr>
                <w:lang w:val="en-GB"/>
              </w:rPr>
              <w:t>3</w:t>
            </w:r>
            <w:r w:rsidRPr="006425FA">
              <w:rPr>
                <w:lang w:val="en-GB"/>
              </w:rPr>
              <w:t>)</w:t>
            </w: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E6459" w:rsidRPr="006425FA" w:rsidRDefault="00DE6459" w:rsidP="00915634">
            <w:pPr>
              <w:numPr>
                <w:ilvl w:val="2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lang w:val="en-GB"/>
              </w:rPr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C7451D" w:rsidRPr="006425FA">
              <w:rPr>
                <w:lang w:val="en-GB"/>
              </w:rPr>
              <w:t>UN </w:t>
            </w:r>
            <w:r w:rsidRPr="006425FA">
              <w:rPr>
                <w:lang w:val="en-GB"/>
              </w:rPr>
              <w:t>Regulations (1958 Agreement):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E6459" w:rsidRPr="006425FA" w:rsidTr="000D52A7"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7EC0" w:rsidRPr="00BB60B7" w:rsidRDefault="00F27EC0" w:rsidP="005A49CF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28</w:t>
            </w:r>
            <w:r w:rsidR="005A49CF">
              <w:rPr>
                <w:lang w:val="en-GB"/>
              </w:rPr>
              <w:tab/>
            </w:r>
            <w:r w:rsidRPr="00BB60B7">
              <w:rPr>
                <w:lang w:val="en-GB"/>
              </w:rPr>
              <w:t xml:space="preserve">(Audible warning devices). </w:t>
            </w:r>
          </w:p>
          <w:p w:rsidR="00F27EC0" w:rsidRPr="00BB60B7" w:rsidRDefault="00F27EC0" w:rsidP="005A49CF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41</w:t>
            </w:r>
            <w:r w:rsidR="005A49CF">
              <w:rPr>
                <w:lang w:val="en-GB"/>
              </w:rPr>
              <w:tab/>
            </w:r>
            <w:r w:rsidRPr="00BB60B7">
              <w:rPr>
                <w:lang w:val="en-GB"/>
              </w:rPr>
              <w:t xml:space="preserve">(Noise of motorcycles): Development. </w:t>
            </w:r>
          </w:p>
          <w:p w:rsidR="00F27EC0" w:rsidRPr="00BB60B7" w:rsidRDefault="00F27EC0" w:rsidP="005A49CF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51</w:t>
            </w:r>
            <w:r w:rsidR="005A49CF">
              <w:rPr>
                <w:lang w:val="en-GB"/>
              </w:rPr>
              <w:tab/>
            </w:r>
            <w:r w:rsidRPr="00BB60B7">
              <w:rPr>
                <w:lang w:val="en-GB"/>
              </w:rPr>
              <w:t xml:space="preserve">(Noise of M and N categories of vehicles): </w:t>
            </w:r>
          </w:p>
          <w:p w:rsidR="00F27EC0" w:rsidRPr="00BB60B7" w:rsidRDefault="00F27EC0" w:rsidP="005A49CF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59</w:t>
            </w:r>
            <w:r w:rsidR="005A49CF">
              <w:rPr>
                <w:lang w:val="en-GB"/>
              </w:rPr>
              <w:tab/>
            </w:r>
            <w:r w:rsidRPr="00BB60B7">
              <w:rPr>
                <w:lang w:val="en-GB"/>
              </w:rPr>
              <w:t xml:space="preserve">(Replacement silencing systems). </w:t>
            </w:r>
          </w:p>
          <w:p w:rsidR="00F27EC0" w:rsidRPr="00BB60B7" w:rsidRDefault="00F27EC0" w:rsidP="005A49CF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92</w:t>
            </w:r>
            <w:r w:rsidR="005A49CF">
              <w:rPr>
                <w:lang w:val="en-GB"/>
              </w:rPr>
              <w:tab/>
            </w:r>
            <w:r w:rsidRPr="00BB60B7">
              <w:rPr>
                <w:lang w:val="en-GB"/>
              </w:rPr>
              <w:t xml:space="preserve">(Replacement exhaust silencing systems for motorcycles). </w:t>
            </w:r>
          </w:p>
          <w:p w:rsidR="00C7451D" w:rsidRPr="006425FA" w:rsidRDefault="00F27EC0" w:rsidP="005A49CF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117</w:t>
            </w:r>
            <w:r w:rsidR="005A49CF">
              <w:rPr>
                <w:lang w:val="en-GB"/>
              </w:rPr>
              <w:tab/>
            </w:r>
            <w:r w:rsidRPr="00BB60B7">
              <w:rPr>
                <w:lang w:val="en-GB"/>
              </w:rPr>
              <w:t>(Tyre rolling noise and wet grip adhesion).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45CB5" w:rsidRPr="006425FA" w:rsidTr="000D52A7"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45CB5" w:rsidRPr="006425FA" w:rsidRDefault="00912B6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545CB5" w:rsidRPr="006425FA" w:rsidRDefault="00CD12DC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520A73">
              <w:rPr>
                <w:lang w:val="en-GB"/>
              </w:rPr>
              <w:t xml:space="preserve">agenda </w:t>
            </w:r>
            <w:r w:rsidRPr="006425FA">
              <w:rPr>
                <w:lang w:val="en-GB"/>
              </w:rPr>
              <w:t xml:space="preserve">of the </w:t>
            </w:r>
            <w:r w:rsidR="004E168C">
              <w:rPr>
                <w:lang w:val="en-GB"/>
              </w:rPr>
              <w:t>sixty-</w:t>
            </w:r>
            <w:r w:rsidR="00D61C87">
              <w:rPr>
                <w:lang w:val="en-GB"/>
              </w:rPr>
              <w:t>forth</w:t>
            </w:r>
            <w:r w:rsidR="00520A73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(GRB/</w:t>
            </w:r>
            <w:r w:rsidR="004E168C">
              <w:rPr>
                <w:lang w:val="en-GB"/>
              </w:rPr>
              <w:t>201</w:t>
            </w:r>
            <w:r w:rsidR="00520A73">
              <w:rPr>
                <w:lang w:val="en-GB"/>
              </w:rPr>
              <w:t>6/</w:t>
            </w:r>
            <w:r w:rsidR="00C82026">
              <w:rPr>
                <w:lang w:val="en-GB"/>
              </w:rPr>
              <w:t>3</w:t>
            </w:r>
            <w:r w:rsidRPr="006425FA">
              <w:rPr>
                <w:lang w:val="en-GB"/>
              </w:rPr>
              <w:t>)</w:t>
            </w:r>
          </w:p>
        </w:tc>
      </w:tr>
      <w:tr w:rsidR="006D2B6A" w:rsidRPr="002044A5" w:rsidTr="000D52A7">
        <w:trPr>
          <w:trHeight w:val="113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6D2B6A" w:rsidRPr="00B2437D" w:rsidRDefault="00EB0C6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fr-CH"/>
              </w:rPr>
            </w:pPr>
            <w:r w:rsidRPr="006425FA">
              <w:rPr>
                <w:lang w:val="en-GB"/>
              </w:rPr>
              <w:tab/>
            </w:r>
            <w:r w:rsidR="00C7451D" w:rsidRPr="00B2437D">
              <w:rPr>
                <w:lang w:val="fr-CH"/>
              </w:rPr>
              <w:t>UN GTR</w:t>
            </w:r>
            <w:r w:rsidR="00BF256D" w:rsidRPr="00B2437D">
              <w:rPr>
                <w:lang w:val="fr-CH"/>
              </w:rPr>
              <w:t xml:space="preserve"> on Quiet Road Transport </w:t>
            </w:r>
            <w:proofErr w:type="spellStart"/>
            <w:r w:rsidR="00BF256D" w:rsidRPr="00B2437D">
              <w:rPr>
                <w:lang w:val="fr-CH"/>
              </w:rPr>
              <w:t>Vehicles</w:t>
            </w:r>
            <w:proofErr w:type="spellEnd"/>
          </w:p>
        </w:tc>
        <w:tc>
          <w:tcPr>
            <w:tcW w:w="2271" w:type="pct"/>
            <w:gridSpan w:val="3"/>
            <w:shd w:val="clear" w:color="auto" w:fill="auto"/>
          </w:tcPr>
          <w:p w:rsidR="006D2B6A" w:rsidRPr="00B2437D" w:rsidRDefault="006D2B6A" w:rsidP="00915634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</w:p>
        </w:tc>
      </w:tr>
      <w:tr w:rsidR="00F251A6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51A6" w:rsidRPr="006425FA" w:rsidRDefault="00F251A6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206F49">
              <w:rPr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F251A6" w:rsidRPr="006425FA" w:rsidRDefault="00F251A6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Proposal for draft recommendations or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 xml:space="preserve">amendments to existing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>recommendations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bCs/>
                <w:lang w:val="en-GB"/>
              </w:rPr>
            </w:pPr>
            <w:r w:rsidRPr="006425FA">
              <w:rPr>
                <w:bCs/>
                <w:lang w:val="en-GB"/>
              </w:rPr>
              <w:tab/>
            </w:r>
            <w:r w:rsidR="00C7451D" w:rsidRPr="006425FA">
              <w:rPr>
                <w:bCs/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Influence of road surface on tyre rolling sound emissions,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Definitions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under the responsibility of GRB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Proposal for amendments to R.E.3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the International Whole Vehicle Type Approval (IWVTA) system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CD12DC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7551B">
              <w:rPr>
                <w:lang w:val="en-GB"/>
              </w:rPr>
              <w:t xml:space="preserve"> </w:t>
            </w:r>
            <w:r w:rsidR="00520A73"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of the </w:t>
            </w:r>
            <w:r w:rsidR="004E168C">
              <w:rPr>
                <w:lang w:val="en-GB"/>
              </w:rPr>
              <w:t>sixty-</w:t>
            </w:r>
            <w:r w:rsidR="00D61C87">
              <w:rPr>
                <w:lang w:val="en-GB"/>
              </w:rPr>
              <w:t>forth</w:t>
            </w:r>
            <w:r w:rsidR="00520A73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(GRB/</w:t>
            </w:r>
            <w:r w:rsidR="004E168C">
              <w:rPr>
                <w:lang w:val="en-GB"/>
              </w:rPr>
              <w:t>201</w:t>
            </w:r>
            <w:r w:rsidR="00520A73">
              <w:rPr>
                <w:lang w:val="en-GB"/>
              </w:rPr>
              <w:t>6/</w:t>
            </w:r>
            <w:r w:rsidR="00C82026">
              <w:rPr>
                <w:lang w:val="en-GB"/>
              </w:rPr>
              <w:t>3</w:t>
            </w:r>
            <w:r w:rsidRPr="006425FA">
              <w:rPr>
                <w:lang w:val="en-GB"/>
              </w:rPr>
              <w:t>)</w:t>
            </w:r>
          </w:p>
        </w:tc>
      </w:tr>
    </w:tbl>
    <w:p w:rsidR="002A29E0" w:rsidRPr="006425FA" w:rsidRDefault="002A29E0" w:rsidP="006425FA">
      <w:pPr>
        <w:pStyle w:val="Heading1"/>
        <w:keepNext/>
        <w:keepLines/>
        <w:spacing w:before="120"/>
        <w:rPr>
          <w:lang w:val="en-GB"/>
        </w:rPr>
      </w:pPr>
      <w:r w:rsidRPr="006425FA">
        <w:rPr>
          <w:lang w:val="en-GB"/>
        </w:rPr>
        <w:lastRenderedPageBreak/>
        <w:t>Table 3</w:t>
      </w:r>
    </w:p>
    <w:p w:rsidR="002A29E0" w:rsidRPr="006425FA" w:rsidRDefault="002A29E0" w:rsidP="006425FA">
      <w:pPr>
        <w:pStyle w:val="Heading1"/>
        <w:keepNext/>
        <w:keepLines/>
        <w:spacing w:after="120"/>
        <w:rPr>
          <w:b/>
          <w:lang w:val="en-GB"/>
        </w:rPr>
      </w:pPr>
      <w:r w:rsidRPr="006425FA">
        <w:rPr>
          <w:b/>
          <w:lang w:val="en-GB"/>
        </w:rPr>
        <w:t xml:space="preserve">Subjects under consideration by the Working Party on </w:t>
      </w:r>
      <w:r w:rsidR="002D4AF8" w:rsidRPr="006425FA">
        <w:rPr>
          <w:b/>
          <w:lang w:val="en-GB"/>
        </w:rPr>
        <w:t xml:space="preserve">Lighting and Light-Signalling </w:t>
      </w:r>
      <w:r w:rsidR="00E743A2" w:rsidRPr="006425FA">
        <w:rPr>
          <w:b/>
          <w:lang w:val="en-GB"/>
        </w:rPr>
        <w:br/>
      </w:r>
      <w:r w:rsidRPr="006425FA">
        <w:rPr>
          <w:b/>
          <w:lang w:val="en-GB"/>
        </w:rPr>
        <w:t>(GRE)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61"/>
        <w:gridCol w:w="1589"/>
        <w:gridCol w:w="9"/>
      </w:tblGrid>
      <w:tr w:rsidR="002A29E0" w:rsidRPr="006425FA" w:rsidTr="00E743A2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B2437D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5" w:type="pct"/>
            <w:gridSpan w:val="2"/>
            <w:vMerge w:val="restart"/>
            <w:shd w:val="clear" w:color="auto" w:fill="auto"/>
          </w:tcPr>
          <w:p w:rsidR="00D02BD9" w:rsidRPr="006425FA" w:rsidRDefault="00D02BD9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F41F2">
              <w:rPr>
                <w:lang w:val="en-GB"/>
              </w:rPr>
              <w:t xml:space="preserve">agenda </w:t>
            </w:r>
            <w:r w:rsidR="00C615A7" w:rsidRPr="006425FA">
              <w:rPr>
                <w:lang w:val="en-GB"/>
              </w:rPr>
              <w:t>of the sevent</w:t>
            </w:r>
            <w:r w:rsidR="002C40F5">
              <w:rPr>
                <w:lang w:val="en-GB"/>
              </w:rPr>
              <w:t>y-</w:t>
            </w:r>
            <w:r w:rsidR="00D61C87">
              <w:rPr>
                <w:lang w:val="en-GB"/>
              </w:rPr>
              <w:t>sixth</w:t>
            </w:r>
            <w:r w:rsidR="002F41F2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(GRE/</w:t>
            </w:r>
            <w:r w:rsidR="002F41F2">
              <w:rPr>
                <w:lang w:val="en-GB"/>
              </w:rPr>
              <w:t>2016/</w:t>
            </w:r>
            <w:r w:rsidR="00C82026">
              <w:rPr>
                <w:lang w:val="en-GB"/>
              </w:rPr>
              <w:t>19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E743A2"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3.1.1.</w:t>
            </w:r>
            <w:r w:rsidRPr="006425FA">
              <w:rPr>
                <w:lang w:val="en-GB"/>
              </w:rPr>
              <w:tab/>
              <w:t>Proposal for draft amendments to existing UN Regulations (1958 Agreement):</w:t>
            </w:r>
          </w:p>
        </w:tc>
        <w:tc>
          <w:tcPr>
            <w:tcW w:w="2205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BB60B7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6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(Direction indicators),</w:t>
            </w:r>
          </w:p>
          <w:p w:rsidR="006E5953" w:rsidRPr="00BB60B7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7</w:t>
            </w:r>
            <w:r w:rsidR="00E1662A">
              <w:rPr>
                <w:lang w:val="en-GB"/>
              </w:rPr>
              <w:tab/>
            </w:r>
            <w:r w:rsidRPr="00E1662A">
              <w:rPr>
                <w:spacing w:val="-4"/>
                <w:lang w:val="en-GB"/>
              </w:rPr>
              <w:t xml:space="preserve">(Position, stop and end-outline </w:t>
            </w:r>
            <w:proofErr w:type="gramStart"/>
            <w:r w:rsidRPr="00E1662A">
              <w:rPr>
                <w:spacing w:val="-4"/>
                <w:lang w:val="en-GB"/>
              </w:rPr>
              <w:t>lamps )</w:t>
            </w:r>
            <w:proofErr w:type="gramEnd"/>
            <w:r w:rsidRPr="00E1662A">
              <w:rPr>
                <w:spacing w:val="-4"/>
                <w:lang w:val="en-GB"/>
              </w:rPr>
              <w:t>,</w:t>
            </w:r>
          </w:p>
          <w:p w:rsidR="0093071D" w:rsidRPr="00BB60B7" w:rsidRDefault="0093071D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10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(Electromagnetic compatibility),</w:t>
            </w:r>
          </w:p>
          <w:p w:rsidR="002F41F2" w:rsidRDefault="002F41F2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E1662A">
              <w:rPr>
                <w:lang w:val="en-GB"/>
              </w:rPr>
              <w:tab/>
            </w:r>
            <w:r>
              <w:rPr>
                <w:lang w:val="en-GB"/>
              </w:rPr>
              <w:t>(Front fog lamps),</w:t>
            </w:r>
          </w:p>
          <w:p w:rsidR="006E5953" w:rsidRPr="00BB60B7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23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(Reversing lamps)</w:t>
            </w:r>
            <w:r w:rsidR="00D02BD9" w:rsidRPr="00BB60B7">
              <w:rPr>
                <w:lang w:val="en-GB"/>
              </w:rPr>
              <w:t>,</w:t>
            </w:r>
          </w:p>
          <w:p w:rsidR="006E5953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38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(Rear fog lamps),</w:t>
            </w:r>
          </w:p>
          <w:p w:rsidR="002F41F2" w:rsidRPr="00BB60B7" w:rsidRDefault="002F41F2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45</w:t>
            </w:r>
            <w:r w:rsidR="00E1662A">
              <w:rPr>
                <w:lang w:val="en-GB"/>
              </w:rPr>
              <w:tab/>
            </w:r>
            <w:r>
              <w:rPr>
                <w:lang w:val="en-GB"/>
              </w:rPr>
              <w:t>(Headlamp cleaners),</w:t>
            </w:r>
          </w:p>
          <w:p w:rsidR="006E5953" w:rsidRPr="00BB60B7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48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(Installation of lighting and light</w:t>
            </w:r>
            <w:r w:rsidRPr="00BB60B7">
              <w:rPr>
                <w:lang w:val="en-GB"/>
              </w:rPr>
              <w:noBreakHyphen/>
              <w:t xml:space="preserve">signalling devices), </w:t>
            </w:r>
          </w:p>
          <w:p w:rsidR="006E5953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50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(Position, stop, direction indicator lamps for mopeds and motorcycles)</w:t>
            </w:r>
            <w:r w:rsidR="00D02BD9" w:rsidRPr="00BB60B7">
              <w:rPr>
                <w:lang w:val="en-GB"/>
              </w:rPr>
              <w:t>,</w:t>
            </w:r>
          </w:p>
          <w:p w:rsidR="002F41F2" w:rsidRPr="00BB60B7" w:rsidRDefault="002F41F2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53</w:t>
            </w:r>
            <w:r w:rsidR="00E1662A">
              <w:rPr>
                <w:lang w:val="en-GB"/>
              </w:rPr>
              <w:tab/>
            </w:r>
            <w:r>
              <w:rPr>
                <w:lang w:val="en-GB"/>
              </w:rPr>
              <w:t>(Installation of lighting and light signalling devices for L</w:t>
            </w:r>
            <w:r w:rsidRPr="002F41F2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 xml:space="preserve"> vehicles)</w:t>
            </w:r>
          </w:p>
          <w:p w:rsidR="006E5953" w:rsidRPr="00BB60B7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77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(Parking lamps)</w:t>
            </w:r>
            <w:r w:rsidR="00D02BD9" w:rsidRPr="00BB60B7">
              <w:rPr>
                <w:lang w:val="en-GB"/>
              </w:rPr>
              <w:t>,</w:t>
            </w:r>
          </w:p>
          <w:p w:rsidR="00F73E7D" w:rsidRPr="00BB60B7" w:rsidRDefault="00F73E7D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86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(Installation of lighting and light-signalling devices for agricultural tractors)</w:t>
            </w:r>
          </w:p>
          <w:p w:rsidR="006E5953" w:rsidRPr="00BB60B7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87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(Daytime running lamps),</w:t>
            </w:r>
          </w:p>
          <w:p w:rsidR="006E5953" w:rsidRPr="00BB60B7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91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(Side marker lamps)</w:t>
            </w:r>
            <w:r w:rsidR="00D02BD9" w:rsidRPr="00BB60B7">
              <w:rPr>
                <w:lang w:val="en-GB"/>
              </w:rPr>
              <w:t>,</w:t>
            </w:r>
          </w:p>
          <w:p w:rsidR="0093071D" w:rsidRPr="00BB60B7" w:rsidRDefault="0093071D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98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(Headlamps with gas-discharge light sources),</w:t>
            </w:r>
          </w:p>
          <w:p w:rsidR="009B75FF" w:rsidRPr="00BB60B7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112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(Headlamps emitting an asymmetrical passing-beam)</w:t>
            </w:r>
            <w:r w:rsidR="00D02BD9" w:rsidRPr="00BB60B7">
              <w:rPr>
                <w:lang w:val="en-GB"/>
              </w:rPr>
              <w:t>,</w:t>
            </w:r>
          </w:p>
          <w:p w:rsidR="006E5953" w:rsidRPr="00BB60B7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113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(Headlamps emitting a symmetrical passing-beam)</w:t>
            </w:r>
            <w:r w:rsidR="00D02BD9" w:rsidRPr="00BB60B7">
              <w:rPr>
                <w:lang w:val="en-GB"/>
              </w:rPr>
              <w:t>,</w:t>
            </w:r>
          </w:p>
          <w:p w:rsidR="006E5953" w:rsidRPr="00BB60B7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119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(Cornering lamps),</w:t>
            </w:r>
          </w:p>
          <w:p w:rsidR="0093071D" w:rsidRPr="00206F49" w:rsidRDefault="006E5953" w:rsidP="00E1662A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123</w:t>
            </w:r>
            <w:r w:rsidR="00E1662A">
              <w:rPr>
                <w:lang w:val="en-GB"/>
              </w:rPr>
              <w:tab/>
            </w:r>
            <w:r w:rsidRPr="00BB60B7">
              <w:rPr>
                <w:lang w:val="en-GB"/>
              </w:rPr>
              <w:t>(Adaptiv</w:t>
            </w:r>
            <w:r w:rsidR="005557B7" w:rsidRPr="00BB60B7">
              <w:rPr>
                <w:lang w:val="en-GB"/>
              </w:rPr>
              <w:t>e front lighting systems (AFS))</w:t>
            </w:r>
            <w:r w:rsidR="003F3D31">
              <w:rPr>
                <w:lang w:val="en-GB"/>
              </w:rPr>
              <w:t>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3.1.2.</w:t>
            </w:r>
            <w:r w:rsidRPr="006425FA">
              <w:rPr>
                <w:lang w:val="en-GB"/>
              </w:rPr>
              <w:tab/>
              <w:t>Proposal for draft new UN Regulations: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20D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20D2" w:rsidRPr="00F120D2" w:rsidRDefault="00E54B7C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Nil 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20D2" w:rsidRPr="006425FA" w:rsidRDefault="00F120D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3.2.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EB0C69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 xml:space="preserve">Possibility to develop further </w:t>
            </w:r>
            <w:r w:rsidR="006425FA">
              <w:rPr>
                <w:lang w:val="en-GB"/>
              </w:rPr>
              <w:t xml:space="preserve">UN </w:t>
            </w:r>
            <w:r w:rsidR="00912B62" w:rsidRPr="006425FA">
              <w:rPr>
                <w:lang w:val="en-GB"/>
              </w:rPr>
              <w:t>GTR</w:t>
            </w:r>
            <w:r w:rsidR="006E5953" w:rsidRPr="006425FA">
              <w:rPr>
                <w:lang w:val="en-GB"/>
              </w:rPr>
              <w:t xml:space="preserve">s 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rPr>
          <w:trHeight w:val="627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3.3.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2C40F5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>N</w:t>
            </w:r>
            <w:r w:rsidR="00C166AB" w:rsidRPr="006425FA">
              <w:rPr>
                <w:lang w:val="en-GB"/>
              </w:rPr>
              <w:t>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rPr>
          <w:trHeight w:val="68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  <w:p w:rsidR="002F41F2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Pending amendment proposals</w:t>
            </w:r>
          </w:p>
          <w:p w:rsidR="00EF6A83" w:rsidRPr="006425FA" w:rsidRDefault="008C503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Simplification of lighting and light-signalling UN Regulations 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Amendments to the Convention on Road Traffic (</w:t>
            </w:r>
            <w:smartTag w:uri="urn:schemas-microsoft-com:office:smarttags" w:element="City">
              <w:smartTag w:uri="urn:schemas-microsoft-com:office:smarttags" w:element="place">
                <w:r w:rsidRPr="006425FA">
                  <w:rPr>
                    <w:lang w:val="en-GB"/>
                  </w:rPr>
                  <w:t>Vienna</w:t>
                </w:r>
              </w:smartTag>
            </w:smartTag>
            <w:r w:rsidRPr="006425FA">
              <w:rPr>
                <w:lang w:val="en-GB"/>
              </w:rPr>
              <w:t xml:space="preserve"> 1968)</w:t>
            </w:r>
          </w:p>
          <w:p w:rsidR="00EF6A83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</w:t>
            </w:r>
          </w:p>
          <w:p w:rsidR="002F41F2" w:rsidRPr="006425FA" w:rsidRDefault="002F41F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Phantom light and colour washout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Direction for future GRE work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Work progress of </w:t>
            </w:r>
            <w:r w:rsidR="002C40F5">
              <w:t>the International Automotive Lighting and Light Signalling Expert Group (GTB) task forces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5557B7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707941">
              <w:rPr>
                <w:lang w:val="en-GB"/>
              </w:rPr>
              <w:t xml:space="preserve">For document symbols and its availability, please refer to the </w:t>
            </w:r>
            <w:r w:rsidR="002F41F2" w:rsidRPr="002F41F2">
              <w:rPr>
                <w:lang w:val="en-GB"/>
              </w:rPr>
              <w:t>agenda of the seventy-</w:t>
            </w:r>
            <w:r w:rsidR="00D61C87">
              <w:rPr>
                <w:lang w:val="en-GB"/>
              </w:rPr>
              <w:t>sixth</w:t>
            </w:r>
            <w:r w:rsidR="002F41F2" w:rsidRPr="002F41F2">
              <w:rPr>
                <w:lang w:val="en-GB"/>
              </w:rPr>
              <w:t xml:space="preserve"> session (GRE/2016/</w:t>
            </w:r>
            <w:r w:rsidR="00C82026">
              <w:rPr>
                <w:lang w:val="en-GB"/>
              </w:rPr>
              <w:t>19</w:t>
            </w:r>
            <w:r w:rsidR="002F41F2" w:rsidRPr="002F41F2">
              <w:rPr>
                <w:lang w:val="en-GB"/>
              </w:rPr>
              <w:t>)</w:t>
            </w:r>
          </w:p>
        </w:tc>
      </w:tr>
    </w:tbl>
    <w:p w:rsidR="00066E41" w:rsidRDefault="00066E41" w:rsidP="00EB0C69">
      <w:pPr>
        <w:pStyle w:val="Heading1"/>
        <w:spacing w:before="120"/>
        <w:rPr>
          <w:lang w:val="en-GB"/>
        </w:rPr>
      </w:pPr>
    </w:p>
    <w:p w:rsidR="00325D40" w:rsidRPr="006425FA" w:rsidRDefault="009B75FF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325D40" w:rsidRPr="006425FA">
        <w:rPr>
          <w:lang w:val="en-GB"/>
        </w:rPr>
        <w:lastRenderedPageBreak/>
        <w:t>Table 4</w:t>
      </w:r>
    </w:p>
    <w:p w:rsidR="00325D40" w:rsidRPr="006425FA" w:rsidRDefault="00325D40" w:rsidP="00E743A2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Pollution and Energy (GRPE)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325D4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B2437D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183F31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4.1. 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4.1.1.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02BD9" w:rsidRPr="006425FA" w:rsidRDefault="00D02BD9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1D6DCC" w:rsidRPr="006425FA">
              <w:rPr>
                <w:lang w:val="en-GB"/>
              </w:rPr>
              <w:t xml:space="preserve">please refer to the </w:t>
            </w:r>
            <w:r w:rsidR="007B6503">
              <w:rPr>
                <w:lang w:val="en-GB"/>
              </w:rPr>
              <w:t>report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7B6503">
              <w:rPr>
                <w:lang w:val="en-GB"/>
              </w:rPr>
              <w:t>seventy-third</w:t>
            </w:r>
            <w:r w:rsidR="00906915" w:rsidRPr="006425FA">
              <w:rPr>
                <w:lang w:val="en-GB"/>
              </w:rPr>
              <w:t xml:space="preserve"> session (GRPE</w:t>
            </w:r>
            <w:r w:rsidR="00906915" w:rsidRPr="00C82026">
              <w:rPr>
                <w:lang w:val="en-GB"/>
              </w:rPr>
              <w:t>/</w:t>
            </w:r>
            <w:r w:rsidR="00552C7B">
              <w:rPr>
                <w:lang w:val="en-GB"/>
              </w:rPr>
              <w:t>73</w:t>
            </w:r>
            <w:r w:rsidRPr="00C82026">
              <w:rPr>
                <w:lang w:val="en-GB"/>
              </w:rPr>
              <w:t>)</w:t>
            </w:r>
          </w:p>
        </w:tc>
      </w:tr>
      <w:tr w:rsidR="00D02BD9" w:rsidRPr="00C66350" w:rsidTr="00EF6A83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C13BB" w:rsidRDefault="00CC13BB" w:rsidP="00CC13BB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ab/>
              <w:t>(Emission of gaseous pollutants by motorcycles)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CC13BB" w:rsidRDefault="00CC13BB" w:rsidP="00CC13BB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ab/>
              <w:t>(Emission of gaseous pollutants of mopeds)</w:t>
            </w:r>
            <w:r>
              <w:rPr>
                <w:sz w:val="20"/>
                <w:szCs w:val="20"/>
              </w:rPr>
              <w:t>,</w:t>
            </w:r>
          </w:p>
          <w:p w:rsidR="00CC13BB" w:rsidRDefault="00CC13BB" w:rsidP="00CC13BB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ab/>
              <w:t>(Emissions of compression ignition and positive ignition (LPG and CNG) engines)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F27EC0" w:rsidRDefault="00387713" w:rsidP="00387713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ab/>
            </w:r>
            <w:r w:rsidR="00F27EC0">
              <w:rPr>
                <w:sz w:val="20"/>
                <w:szCs w:val="20"/>
              </w:rPr>
              <w:t>(Measurement of the maximum speed, including electric vehicles),</w:t>
            </w:r>
          </w:p>
          <w:p w:rsidR="00F27EC0" w:rsidRDefault="00F27EC0" w:rsidP="00387713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877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(Emissions of M</w:t>
            </w:r>
            <w:r>
              <w:rPr>
                <w:sz w:val="13"/>
                <w:szCs w:val="13"/>
              </w:rPr>
              <w:t xml:space="preserve">1 </w:t>
            </w:r>
            <w:r>
              <w:rPr>
                <w:sz w:val="20"/>
                <w:szCs w:val="20"/>
              </w:rPr>
              <w:t>and N</w:t>
            </w:r>
            <w:r>
              <w:rPr>
                <w:sz w:val="13"/>
                <w:szCs w:val="13"/>
              </w:rPr>
              <w:t xml:space="preserve">1 </w:t>
            </w:r>
            <w:r>
              <w:rPr>
                <w:sz w:val="20"/>
                <w:szCs w:val="20"/>
              </w:rPr>
              <w:t xml:space="preserve">vehicles), </w:t>
            </w:r>
          </w:p>
          <w:p w:rsidR="00CC13BB" w:rsidRDefault="00CC13BB" w:rsidP="00CC13BB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ab/>
              <w:t xml:space="preserve">(Measurement of the net power), </w:t>
            </w:r>
          </w:p>
          <w:p w:rsidR="00CC13BB" w:rsidRDefault="00CC13BB" w:rsidP="00CC13BB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ab/>
            </w:r>
            <w:r w:rsidRPr="00387713">
              <w:rPr>
                <w:spacing w:val="-2"/>
                <w:sz w:val="20"/>
                <w:szCs w:val="20"/>
              </w:rPr>
              <w:t>(Diesel emission (agricultural tractors))</w:t>
            </w:r>
          </w:p>
          <w:p w:rsidR="00F27EC0" w:rsidRDefault="00F27EC0" w:rsidP="00387713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3877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(CO</w:t>
            </w:r>
            <w:r>
              <w:rPr>
                <w:sz w:val="13"/>
                <w:szCs w:val="13"/>
              </w:rPr>
              <w:t xml:space="preserve">2 </w:t>
            </w:r>
            <w:r>
              <w:rPr>
                <w:sz w:val="20"/>
                <w:szCs w:val="20"/>
              </w:rPr>
              <w:t xml:space="preserve">emissions/fuel consumption) </w:t>
            </w:r>
          </w:p>
          <w:p w:rsidR="00F27EC0" w:rsidRDefault="00F27EC0" w:rsidP="00387713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3877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(Replacement pollution control devices)</w:t>
            </w:r>
            <w:r w:rsidR="00CC13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CC13BB" w:rsidRDefault="00CC13BB" w:rsidP="00CC13BB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ab/>
              <w:t>(LPG and CNG retrofit systems)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CC13BB" w:rsidRDefault="00CC13BB" w:rsidP="00387713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ab/>
              <w:t>(Net power of tractors and non-road mobile machinery)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</w:p>
          <w:p w:rsidR="00F27EC0" w:rsidRPr="00BB60B7" w:rsidRDefault="00F27EC0" w:rsidP="00387713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  <w:lang w:val="fr-CH"/>
              </w:rPr>
            </w:pPr>
            <w:r w:rsidRPr="00BB60B7">
              <w:rPr>
                <w:sz w:val="20"/>
                <w:szCs w:val="20"/>
                <w:lang w:val="fr-CH"/>
              </w:rPr>
              <w:t>132</w:t>
            </w:r>
            <w:r w:rsidR="00387713">
              <w:rPr>
                <w:sz w:val="20"/>
                <w:szCs w:val="20"/>
                <w:lang w:val="fr-CH"/>
              </w:rPr>
              <w:tab/>
            </w:r>
            <w:r w:rsidRPr="00BB60B7">
              <w:rPr>
                <w:sz w:val="20"/>
                <w:szCs w:val="20"/>
                <w:lang w:val="fr-CH"/>
              </w:rPr>
              <w:t>(</w:t>
            </w:r>
            <w:proofErr w:type="spellStart"/>
            <w:r w:rsidRPr="00BB60B7">
              <w:rPr>
                <w:sz w:val="20"/>
                <w:szCs w:val="20"/>
                <w:lang w:val="fr-CH"/>
              </w:rPr>
              <w:t>Retrofit</w:t>
            </w:r>
            <w:proofErr w:type="spellEnd"/>
            <w:r w:rsidRPr="00BB60B7">
              <w:rPr>
                <w:sz w:val="20"/>
                <w:szCs w:val="20"/>
                <w:lang w:val="fr-CH"/>
              </w:rPr>
              <w:t xml:space="preserve"> Emissions Control </w:t>
            </w:r>
            <w:proofErr w:type="spellStart"/>
            <w:r w:rsidRPr="00BB60B7">
              <w:rPr>
                <w:sz w:val="20"/>
                <w:szCs w:val="20"/>
                <w:lang w:val="fr-CH"/>
              </w:rPr>
              <w:t>devices</w:t>
            </w:r>
            <w:proofErr w:type="spellEnd"/>
            <w:r w:rsidRPr="00BB60B7">
              <w:rPr>
                <w:sz w:val="20"/>
                <w:szCs w:val="20"/>
                <w:lang w:val="fr-CH"/>
              </w:rPr>
              <w:t xml:space="preserve"> (REC))</w:t>
            </w:r>
            <w:r w:rsidR="00CC13BB">
              <w:rPr>
                <w:sz w:val="20"/>
                <w:szCs w:val="20"/>
                <w:lang w:val="fr-CH"/>
              </w:rPr>
              <w:t>,</w:t>
            </w:r>
            <w:r w:rsidRPr="00BB60B7">
              <w:rPr>
                <w:sz w:val="20"/>
                <w:szCs w:val="20"/>
                <w:lang w:val="fr-CH"/>
              </w:rPr>
              <w:t xml:space="preserve"> </w:t>
            </w:r>
          </w:p>
          <w:p w:rsidR="00453211" w:rsidRPr="002044A5" w:rsidRDefault="00F27EC0" w:rsidP="00CC13BB">
            <w:pPr>
              <w:pStyle w:val="Default"/>
              <w:spacing w:before="40" w:after="120" w:line="220" w:lineRule="exact"/>
              <w:ind w:left="996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3877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(Recyclability of motor vehicles). 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B1065C" w:rsidRDefault="00D02BD9" w:rsidP="00E743A2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C80F85" w:rsidRPr="006425FA" w:rsidTr="00183F31"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10ADD" w:rsidRPr="006425FA" w:rsidRDefault="00410AD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4.1.2. 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952B9D" w:rsidRPr="006425FA">
              <w:rPr>
                <w:lang w:val="en-GB"/>
              </w:rPr>
              <w:t xml:space="preserve">draft </w:t>
            </w:r>
            <w:r w:rsidRPr="006425FA">
              <w:rPr>
                <w:lang w:val="en-GB"/>
              </w:rPr>
              <w:t>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C80F85" w:rsidRPr="006425FA" w:rsidTr="00CE36FA"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066E41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CE36FA">
        <w:trPr>
          <w:trHeight w:val="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  <w:p w:rsidR="002D71B9" w:rsidRPr="00605FA9" w:rsidRDefault="002D71B9" w:rsidP="00387713">
            <w:pPr>
              <w:suppressAutoHyphens w:val="0"/>
              <w:spacing w:before="40" w:after="120" w:line="220" w:lineRule="exact"/>
              <w:ind w:left="996" w:right="113" w:hanging="429"/>
              <w:rPr>
                <w:b/>
                <w:bCs/>
                <w:lang w:val="en-GB"/>
              </w:rPr>
            </w:pPr>
            <w:r w:rsidRPr="00605FA9">
              <w:rPr>
                <w:lang w:val="en-GB"/>
              </w:rPr>
              <w:t>2</w:t>
            </w:r>
            <w:r w:rsidR="00387713">
              <w:rPr>
                <w:lang w:val="en-GB"/>
              </w:rPr>
              <w:tab/>
            </w:r>
            <w:r w:rsidRPr="00605FA9">
              <w:rPr>
                <w:lang w:val="en-GB"/>
              </w:rPr>
              <w:t>(Worldwide motorcycle emissions test cycle</w:t>
            </w:r>
            <w:r w:rsidR="00453211">
              <w:rPr>
                <w:lang w:val="en-GB"/>
              </w:rPr>
              <w:t xml:space="preserve"> (WMTC)</w:t>
            </w:r>
            <w:r w:rsidRPr="00605FA9">
              <w:rPr>
                <w:lang w:val="en-GB"/>
              </w:rPr>
              <w:t>)</w:t>
            </w:r>
            <w:r w:rsidR="00453211">
              <w:rPr>
                <w:lang w:val="en-GB"/>
              </w:rPr>
              <w:t>,</w:t>
            </w:r>
          </w:p>
          <w:p w:rsidR="002D71B9" w:rsidRPr="00605FA9" w:rsidRDefault="002D71B9" w:rsidP="00387713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05FA9">
              <w:rPr>
                <w:lang w:val="en-GB"/>
              </w:rPr>
              <w:t>4</w:t>
            </w:r>
            <w:r w:rsidR="00387713">
              <w:rPr>
                <w:lang w:val="en-GB"/>
              </w:rPr>
              <w:tab/>
            </w:r>
            <w:r w:rsidRPr="00605FA9">
              <w:rPr>
                <w:lang w:val="en-GB"/>
              </w:rPr>
              <w:t>(Worldwide harmonized Heavy-Duty Certification Procedure</w:t>
            </w:r>
            <w:r w:rsidR="00453211">
              <w:rPr>
                <w:lang w:val="en-GB"/>
              </w:rPr>
              <w:t xml:space="preserve"> (WHDC)</w:t>
            </w:r>
            <w:r w:rsidRPr="00605FA9">
              <w:rPr>
                <w:lang w:val="en-GB"/>
              </w:rPr>
              <w:t>),</w:t>
            </w:r>
          </w:p>
          <w:p w:rsidR="002D71B9" w:rsidRDefault="002D71B9" w:rsidP="00387713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05FA9">
              <w:rPr>
                <w:lang w:val="en-GB"/>
              </w:rPr>
              <w:t>5</w:t>
            </w:r>
            <w:r w:rsidR="00387713">
              <w:rPr>
                <w:lang w:val="en-GB"/>
              </w:rPr>
              <w:tab/>
            </w:r>
            <w:r w:rsidRPr="00605FA9">
              <w:rPr>
                <w:lang w:val="en-GB"/>
              </w:rPr>
              <w:t>(Worldwide harmonized Heavy duty on-board diagnostic systems</w:t>
            </w:r>
            <w:r w:rsidR="00453211">
              <w:rPr>
                <w:lang w:val="en-GB"/>
              </w:rPr>
              <w:t xml:space="preserve"> (WWH-OBD)</w:t>
            </w:r>
            <w:r w:rsidRPr="00605FA9">
              <w:rPr>
                <w:lang w:val="en-GB"/>
              </w:rPr>
              <w:t>),</w:t>
            </w:r>
          </w:p>
          <w:p w:rsidR="002D71B9" w:rsidRPr="00605FA9" w:rsidRDefault="002D71B9" w:rsidP="00387713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387713">
              <w:rPr>
                <w:lang w:val="en-GB"/>
              </w:rPr>
              <w:tab/>
            </w:r>
            <w:r>
              <w:rPr>
                <w:lang w:val="en-GB"/>
              </w:rPr>
              <w:t>(Off-Cycle Emissions</w:t>
            </w:r>
            <w:r w:rsidR="00453211">
              <w:rPr>
                <w:lang w:val="en-GB"/>
              </w:rPr>
              <w:t xml:space="preserve"> (OCE)</w:t>
            </w:r>
            <w:r>
              <w:rPr>
                <w:lang w:val="en-GB"/>
              </w:rPr>
              <w:t>)</w:t>
            </w:r>
            <w:r w:rsidR="00453211">
              <w:rPr>
                <w:lang w:val="en-GB"/>
              </w:rPr>
              <w:t>,</w:t>
            </w:r>
          </w:p>
          <w:p w:rsidR="002D71B9" w:rsidRPr="00605FA9" w:rsidRDefault="002D71B9" w:rsidP="00387713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05FA9">
              <w:rPr>
                <w:lang w:val="en-GB"/>
              </w:rPr>
              <w:t>11</w:t>
            </w:r>
            <w:r w:rsidR="00387713">
              <w:rPr>
                <w:lang w:val="en-GB"/>
              </w:rPr>
              <w:tab/>
            </w:r>
            <w:r w:rsidRPr="00605FA9">
              <w:rPr>
                <w:lang w:val="en-GB"/>
              </w:rPr>
              <w:t>(</w:t>
            </w:r>
            <w:r w:rsidR="00453211">
              <w:rPr>
                <w:lang w:val="en-GB"/>
              </w:rPr>
              <w:t>Non-road mobile machinery e</w:t>
            </w:r>
            <w:r w:rsidRPr="00605FA9">
              <w:rPr>
                <w:lang w:val="en-GB"/>
              </w:rPr>
              <w:t>ngines),</w:t>
            </w:r>
          </w:p>
          <w:p w:rsidR="002D71B9" w:rsidRPr="006425FA" w:rsidRDefault="00453211" w:rsidP="00387713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87713">
              <w:rPr>
                <w:lang w:val="en-GB"/>
              </w:rPr>
              <w:tab/>
            </w:r>
            <w:r>
              <w:rPr>
                <w:lang w:val="en-GB"/>
              </w:rPr>
              <w:t>(</w:t>
            </w:r>
            <w:r w:rsidR="002D71B9" w:rsidRPr="00605FA9">
              <w:rPr>
                <w:lang w:val="en-GB"/>
              </w:rPr>
              <w:t>Worldwide harmonized Ligh</w:t>
            </w:r>
            <w:r w:rsidR="002D71B9">
              <w:rPr>
                <w:lang w:val="en-GB"/>
              </w:rPr>
              <w:t>t Vehicle Test Procedure (WLTP)</w:t>
            </w:r>
            <w:r>
              <w:rPr>
                <w:lang w:val="en-GB"/>
              </w:rPr>
              <w:t>)</w:t>
            </w:r>
            <w:r w:rsidR="002D71B9">
              <w:rPr>
                <w:lang w:val="en-GB"/>
              </w:rPr>
              <w:t>.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1B9" w:rsidRPr="006425FA" w:rsidRDefault="002D71B9" w:rsidP="002D71B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 w:rsidRPr="00F27EC0">
              <w:rPr>
                <w:lang w:val="en-GB"/>
              </w:rPr>
              <w:t>seventy-</w:t>
            </w:r>
            <w:r w:rsidR="007B6503">
              <w:rPr>
                <w:lang w:val="en-GB"/>
              </w:rPr>
              <w:t>third</w:t>
            </w:r>
            <w:r w:rsidR="00453211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(GRPE</w:t>
            </w:r>
            <w:r w:rsidRPr="00C82026">
              <w:rPr>
                <w:lang w:val="en-GB"/>
              </w:rPr>
              <w:t>/</w:t>
            </w:r>
            <w:r w:rsidR="00552C7B">
              <w:rPr>
                <w:lang w:val="en-GB"/>
              </w:rPr>
              <w:t>73</w:t>
            </w:r>
            <w:r w:rsidRPr="00C82026">
              <w:rPr>
                <w:lang w:val="en-GB"/>
              </w:rPr>
              <w:t>)</w:t>
            </w:r>
          </w:p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rPr>
          <w:trHeight w:val="782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Default="00D02BD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4.2.1.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C80F85" w:rsidRPr="006425FA">
              <w:rPr>
                <w:lang w:val="en-GB"/>
              </w:rPr>
              <w:t>developing new</w:t>
            </w:r>
            <w:r w:rsidRPr="006425FA">
              <w:rPr>
                <w:lang w:val="en-GB"/>
              </w:rPr>
              <w:t xml:space="preserve"> UN Global Technical Regulations</w:t>
            </w:r>
          </w:p>
          <w:p w:rsidR="00066E41" w:rsidRPr="006425FA" w:rsidRDefault="00066E41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D02BD9" w:rsidRPr="006425FA" w:rsidRDefault="00D02BD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183F31"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pStyle w:val="Heading1"/>
              <w:suppressAutoHyphens w:val="0"/>
              <w:spacing w:before="40" w:after="120" w:line="220" w:lineRule="exact"/>
              <w:ind w:left="0"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9B75FF" w:rsidP="00915634">
            <w:pPr>
              <w:pStyle w:val="SingleTxtG"/>
              <w:spacing w:before="40" w:line="220" w:lineRule="exact"/>
              <w:ind w:left="567"/>
              <w:jc w:val="left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b/>
                <w:lang w:val="en-GB"/>
              </w:rPr>
              <w:t>4.4.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3A6814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CE36F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b/>
                <w:lang w:val="en-GB"/>
              </w:rPr>
              <w:t>4.5.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 w:rsidRPr="002D1F36">
              <w:rPr>
                <w:lang w:val="en-GB"/>
              </w:rPr>
              <w:t>seventy-</w:t>
            </w:r>
            <w:r w:rsidR="007B6503">
              <w:rPr>
                <w:lang w:val="en-GB"/>
              </w:rPr>
              <w:t>third</w:t>
            </w:r>
            <w:r w:rsidR="00865A0D" w:rsidRPr="006425FA" w:rsidDel="00865A0D">
              <w:rPr>
                <w:lang w:val="en-GB"/>
              </w:rPr>
              <w:t xml:space="preserve"> </w:t>
            </w:r>
            <w:r w:rsidR="00865A0D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(GRPE/</w:t>
            </w:r>
            <w:r w:rsidR="00552C7B">
              <w:rPr>
                <w:lang w:val="en-GB"/>
              </w:rPr>
              <w:t>73</w:t>
            </w:r>
            <w:r w:rsidRPr="006425FA">
              <w:rPr>
                <w:lang w:val="en-GB"/>
              </w:rPr>
              <w:t>)</w:t>
            </w:r>
          </w:p>
        </w:tc>
      </w:tr>
      <w:tr w:rsidR="002D71B9" w:rsidRPr="006425FA" w:rsidTr="00CE36FA"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World-wide harmonized Light vehicles Test Procedure (WLTP)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Heavy Duty Hybrids (HDH)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Particle Measurement Programme (PMP)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Gaseous Fuelled Vehicles (GFV)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Environmental and Propulsion Performance Requirements (EPPR) for L-category vehicles</w:t>
            </w:r>
          </w:p>
          <w:p w:rsidR="002D71B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Electric Vehicles and the Environment (EVE)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Vehicle Propulsion System Definitions (VPSD)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Fuel Quality (FQ)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emissions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 w:rsidRPr="006425FA"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410ADD" w:rsidRPr="006425FA" w:rsidRDefault="00410ADD" w:rsidP="00410ADD">
      <w:pPr>
        <w:spacing w:line="240" w:lineRule="auto"/>
        <w:rPr>
          <w:sz w:val="2"/>
          <w:szCs w:val="2"/>
          <w:lang w:val="en-GB"/>
        </w:rPr>
      </w:pPr>
    </w:p>
    <w:p w:rsidR="00BE1EA6" w:rsidRPr="006425FA" w:rsidRDefault="002D71B9" w:rsidP="00183F31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BE1EA6" w:rsidRPr="006425FA">
        <w:rPr>
          <w:lang w:val="en-GB"/>
        </w:rPr>
        <w:lastRenderedPageBreak/>
        <w:t>Table 5</w:t>
      </w:r>
    </w:p>
    <w:p w:rsidR="00325D40" w:rsidRPr="006425FA" w:rsidRDefault="00BE1EA6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Brakes and Running Gear </w:t>
      </w:r>
      <w:r w:rsidR="00183F3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(GRRF)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E405E0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B2437D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71D07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EF6A83" w:rsidRPr="006425FA" w:rsidRDefault="00671D07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5.1.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71D07" w:rsidRPr="006425FA" w:rsidRDefault="009832D4" w:rsidP="00552C7B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="002D1F36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y-first</w:t>
            </w:r>
            <w:r w:rsidR="00BB4D94" w:rsidRPr="006425FA">
              <w:rPr>
                <w:lang w:val="en-GB"/>
              </w:rPr>
              <w:t xml:space="preserve"> </w:t>
            </w:r>
            <w:r w:rsidR="00193FE5" w:rsidRPr="006425FA">
              <w:rPr>
                <w:lang w:val="en-GB"/>
              </w:rPr>
              <w:t>session (GRRF</w:t>
            </w:r>
            <w:r w:rsidR="00193FE5" w:rsidRPr="00C82026">
              <w:rPr>
                <w:lang w:val="en-GB"/>
              </w:rPr>
              <w:t>/</w:t>
            </w:r>
            <w:r w:rsidR="00552C7B">
              <w:rPr>
                <w:lang w:val="en-GB"/>
              </w:rPr>
              <w:t>81</w:t>
            </w:r>
            <w:r w:rsidRPr="006425FA">
              <w:rPr>
                <w:lang w:val="en-GB"/>
              </w:rPr>
              <w:t>)</w:t>
            </w:r>
          </w:p>
        </w:tc>
      </w:tr>
      <w:tr w:rsidR="00212E3C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54FC3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71452" w:rsidRPr="00BC227F" w:rsidRDefault="00F71452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13 and 13-H (Braking)</w:t>
            </w:r>
            <w:r w:rsidR="0010052C" w:rsidRPr="00BC227F">
              <w:rPr>
                <w:lang w:val="en-GB"/>
              </w:rPr>
              <w:t>,</w:t>
            </w:r>
          </w:p>
          <w:p w:rsidR="00F848BC" w:rsidRPr="00BB60B7" w:rsidRDefault="00F848BC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30</w:t>
            </w:r>
            <w:r w:rsidR="008B6C51">
              <w:rPr>
                <w:lang w:val="en-GB"/>
              </w:rPr>
              <w:tab/>
            </w:r>
            <w:r w:rsidRPr="00BB60B7">
              <w:rPr>
                <w:lang w:val="en-GB"/>
              </w:rPr>
              <w:t>(Tyres for passenger cars and their trailers)</w:t>
            </w:r>
          </w:p>
          <w:p w:rsidR="00BB4D94" w:rsidRPr="00BB60B7" w:rsidRDefault="00BB4D94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54</w:t>
            </w:r>
            <w:r w:rsidR="008B6C51">
              <w:rPr>
                <w:lang w:val="en-GB"/>
              </w:rPr>
              <w:tab/>
            </w:r>
            <w:r w:rsidRPr="00BB60B7">
              <w:rPr>
                <w:lang w:val="en-GB"/>
              </w:rPr>
              <w:t>(Tyres for commercial vehicles and their trailers),</w:t>
            </w:r>
          </w:p>
          <w:p w:rsidR="00F71452" w:rsidRPr="00BC227F" w:rsidRDefault="00F71452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55</w:t>
            </w:r>
            <w:r w:rsidR="008B6C51">
              <w:rPr>
                <w:lang w:val="en-GB"/>
              </w:rPr>
              <w:tab/>
            </w:r>
            <w:r w:rsidRPr="00BC227F">
              <w:rPr>
                <w:lang w:val="en-GB"/>
              </w:rPr>
              <w:t>(Mechanical couplings)</w:t>
            </w:r>
            <w:r w:rsidR="0010052C" w:rsidRPr="00BC227F">
              <w:rPr>
                <w:lang w:val="en-GB"/>
              </w:rPr>
              <w:t>,</w:t>
            </w:r>
          </w:p>
          <w:p w:rsidR="00BB4D94" w:rsidRPr="00BC227F" w:rsidRDefault="00BB4D94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64</w:t>
            </w:r>
            <w:r w:rsidR="008B6C51">
              <w:rPr>
                <w:lang w:val="en-GB"/>
              </w:rPr>
              <w:tab/>
            </w:r>
            <w:r w:rsidRPr="00BC227F">
              <w:rPr>
                <w:lang w:val="en-GB"/>
              </w:rPr>
              <w:t>(Temporary use spare unit, run flat tyres, run flat-system and tyre pressure monitoring system),</w:t>
            </w:r>
          </w:p>
          <w:p w:rsidR="00BC227F" w:rsidRDefault="00BC227F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75</w:t>
            </w:r>
            <w:r w:rsidR="008B6C51">
              <w:rPr>
                <w:lang w:val="en-GB"/>
              </w:rPr>
              <w:tab/>
            </w:r>
            <w:r>
              <w:rPr>
                <w:lang w:val="en-GB"/>
              </w:rPr>
              <w:t>(Motorcycle tyres),</w:t>
            </w:r>
          </w:p>
          <w:p w:rsidR="00D40A15" w:rsidRPr="00BC227F" w:rsidRDefault="00D40A15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78</w:t>
            </w:r>
            <w:r w:rsidR="008B6C51">
              <w:rPr>
                <w:lang w:val="en-GB"/>
              </w:rPr>
              <w:tab/>
            </w:r>
            <w:r w:rsidRPr="00BC227F">
              <w:rPr>
                <w:lang w:val="en-GB"/>
              </w:rPr>
              <w:t>(Motorcycle braking)</w:t>
            </w:r>
            <w:r w:rsidR="0010052C" w:rsidRPr="00BC227F">
              <w:rPr>
                <w:lang w:val="en-GB"/>
              </w:rPr>
              <w:t>,</w:t>
            </w:r>
          </w:p>
          <w:p w:rsidR="00D40A15" w:rsidRPr="00BC227F" w:rsidRDefault="00D40A15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79</w:t>
            </w:r>
            <w:r w:rsidR="008B6C51">
              <w:rPr>
                <w:lang w:val="en-GB"/>
              </w:rPr>
              <w:tab/>
            </w:r>
            <w:r w:rsidRPr="00BC227F">
              <w:rPr>
                <w:lang w:val="en-GB"/>
              </w:rPr>
              <w:t>(Steering equipment)</w:t>
            </w:r>
            <w:r w:rsidR="0010052C" w:rsidRPr="00BC227F">
              <w:rPr>
                <w:lang w:val="en-GB"/>
              </w:rPr>
              <w:t>,</w:t>
            </w:r>
          </w:p>
          <w:p w:rsidR="00B12B91" w:rsidRPr="00BB60B7" w:rsidRDefault="00B12B91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89</w:t>
            </w:r>
            <w:r w:rsidR="008B6C51">
              <w:rPr>
                <w:lang w:val="en-GB"/>
              </w:rPr>
              <w:tab/>
            </w:r>
            <w:r w:rsidRPr="00BB60B7">
              <w:rPr>
                <w:lang w:val="en-GB"/>
              </w:rPr>
              <w:t>(Speed limitation devices),</w:t>
            </w:r>
          </w:p>
          <w:p w:rsidR="00D40A15" w:rsidRPr="00BC227F" w:rsidRDefault="00D40A15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C227F">
              <w:rPr>
                <w:lang w:val="en-GB"/>
              </w:rPr>
              <w:t>90</w:t>
            </w:r>
            <w:r w:rsidR="008B6C51">
              <w:rPr>
                <w:lang w:val="en-GB"/>
              </w:rPr>
              <w:tab/>
            </w:r>
            <w:r w:rsidRPr="00BC227F">
              <w:rPr>
                <w:lang w:val="en-GB"/>
              </w:rPr>
              <w:t>(Replacement brake linings)</w:t>
            </w:r>
            <w:r w:rsidR="0010052C" w:rsidRPr="00BC227F">
              <w:rPr>
                <w:lang w:val="en-GB"/>
              </w:rPr>
              <w:t>,</w:t>
            </w:r>
          </w:p>
          <w:p w:rsidR="00BB4D94" w:rsidRPr="00BB60B7" w:rsidRDefault="00BB4D94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106</w:t>
            </w:r>
            <w:r w:rsidR="008B6C51">
              <w:rPr>
                <w:lang w:val="en-GB"/>
              </w:rPr>
              <w:tab/>
            </w:r>
            <w:r w:rsidRPr="00BB60B7">
              <w:rPr>
                <w:lang w:val="en-GB"/>
              </w:rPr>
              <w:t>(Tyres for agricultural vehicles),</w:t>
            </w:r>
          </w:p>
          <w:p w:rsidR="00BB4D94" w:rsidRPr="00BB60B7" w:rsidRDefault="00BB4D94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109</w:t>
            </w:r>
            <w:r w:rsidR="008B6C51">
              <w:rPr>
                <w:lang w:val="en-GB"/>
              </w:rPr>
              <w:tab/>
            </w:r>
            <w:r w:rsidRPr="00BB60B7">
              <w:rPr>
                <w:lang w:val="en-GB"/>
              </w:rPr>
              <w:t>(</w:t>
            </w:r>
            <w:proofErr w:type="spellStart"/>
            <w:r w:rsidRPr="00BB60B7">
              <w:rPr>
                <w:lang w:val="en-GB"/>
              </w:rPr>
              <w:t>Retreaded</w:t>
            </w:r>
            <w:proofErr w:type="spellEnd"/>
            <w:r w:rsidRPr="00BB60B7">
              <w:rPr>
                <w:lang w:val="en-GB"/>
              </w:rPr>
              <w:t xml:space="preserve"> tyres for commercial vehicles and their trailers),</w:t>
            </w:r>
          </w:p>
          <w:p w:rsidR="00BB4D94" w:rsidRPr="006425FA" w:rsidRDefault="00C503A4" w:rsidP="008B6C51">
            <w:pPr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BB60B7">
              <w:rPr>
                <w:lang w:val="en-GB"/>
              </w:rPr>
              <w:t>117</w:t>
            </w:r>
            <w:r w:rsidR="008B6C51">
              <w:rPr>
                <w:lang w:val="en-GB"/>
              </w:rPr>
              <w:tab/>
            </w:r>
            <w:r w:rsidRPr="00BB60B7">
              <w:rPr>
                <w:lang w:val="en-GB"/>
              </w:rPr>
              <w:t xml:space="preserve">(Tyres - Rolling resistance, rolling noise and wet </w:t>
            </w:r>
            <w:r w:rsidR="00915BE0" w:rsidRPr="00BB60B7">
              <w:rPr>
                <w:lang w:val="en-GB"/>
              </w:rPr>
              <w:t>grip</w:t>
            </w:r>
            <w:r w:rsidR="007B6C3D" w:rsidRPr="00BB60B7">
              <w:rPr>
                <w:lang w:val="en-GB"/>
              </w:rPr>
              <w:t>)</w:t>
            </w:r>
            <w:r w:rsidR="006F116C">
              <w:rPr>
                <w:lang w:val="en-GB"/>
              </w:rPr>
              <w:t>.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54FC3" w:rsidRPr="006425FA" w:rsidRDefault="00354FC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952B9D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Regulations: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BB60B7" w:rsidRDefault="00BB60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Tyres installation</w:t>
            </w:r>
          </w:p>
          <w:p w:rsidR="00120359" w:rsidRDefault="00120359" w:rsidP="0012035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Brake Assist Systems</w:t>
            </w:r>
          </w:p>
          <w:p w:rsidR="00120359" w:rsidRPr="006425FA" w:rsidRDefault="00120359" w:rsidP="0012035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Electronic stability Control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44948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BB4D94" w:rsidRPr="006425FA" w:rsidRDefault="00BB60B7" w:rsidP="00CB3FB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>5.1.3.</w:t>
            </w:r>
            <w:r w:rsidR="00165D1A" w:rsidRPr="006425FA">
              <w:rPr>
                <w:lang w:val="en-GB"/>
              </w:rPr>
              <w:t xml:space="preserve"> </w:t>
            </w:r>
            <w:r w:rsidR="00165D1A" w:rsidRPr="006425FA">
              <w:rPr>
                <w:lang w:val="en-GB"/>
              </w:rPr>
              <w:tab/>
            </w:r>
            <w:r>
              <w:rPr>
                <w:lang w:val="en-GB"/>
              </w:rPr>
              <w:t>Vehicle automation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B44948" w:rsidRPr="006425FA" w:rsidRDefault="00B44948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Remote Control Parking (RCP)</w:t>
            </w:r>
          </w:p>
          <w:p w:rsidR="00CB3FB1" w:rsidRDefault="00CB3FB1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Valet Parking</w:t>
            </w:r>
          </w:p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Lane Keeping Assist System (LKAS)</w:t>
            </w:r>
          </w:p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Parking Assist Systems (PAS)</w:t>
            </w:r>
          </w:p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Automated Controlled Steering Function (ACSF)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8B6C51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5.2.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193FE5" w:rsidP="008B6C51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D1F36">
              <w:rPr>
                <w:lang w:val="en-GB"/>
              </w:rPr>
              <w:t>report</w:t>
            </w:r>
            <w:r w:rsidR="002D1F36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</w:t>
            </w:r>
            <w:r w:rsidR="00120359">
              <w:rPr>
                <w:lang w:val="en-GB"/>
              </w:rPr>
              <w:t>y-first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(GRRF/</w:t>
            </w:r>
            <w:r w:rsidR="00552C7B">
              <w:rPr>
                <w:lang w:val="en-GB"/>
              </w:rPr>
              <w:t>81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C55215">
            <w:pPr>
              <w:keepNext/>
              <w:keepLines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3</w:t>
            </w:r>
            <w:r w:rsidR="00C55215">
              <w:rPr>
                <w:lang w:val="en-GB"/>
              </w:rPr>
              <w:tab/>
            </w:r>
            <w:r w:rsidR="0030649D">
              <w:rPr>
                <w:lang w:val="en-GB"/>
              </w:rPr>
              <w:t>(M</w:t>
            </w:r>
            <w:r w:rsidRPr="006425FA">
              <w:rPr>
                <w:lang w:val="en-GB"/>
              </w:rPr>
              <w:t>otorcycle braking</w:t>
            </w:r>
            <w:r w:rsidR="0030649D">
              <w:rPr>
                <w:lang w:val="en-GB"/>
              </w:rPr>
              <w:t>),</w:t>
            </w:r>
          </w:p>
          <w:p w:rsidR="00D02BD9" w:rsidRPr="006425FA" w:rsidRDefault="006F116C" w:rsidP="00C55215">
            <w:pPr>
              <w:keepNext/>
              <w:keepLines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C55215">
              <w:rPr>
                <w:lang w:val="en-GB"/>
              </w:rPr>
              <w:tab/>
            </w:r>
            <w:r>
              <w:rPr>
                <w:lang w:val="en-GB"/>
              </w:rPr>
              <w:t>(</w:t>
            </w:r>
            <w:r w:rsidR="0030649D">
              <w:rPr>
                <w:lang w:val="en-GB"/>
              </w:rPr>
              <w:t>T</w:t>
            </w:r>
            <w:r w:rsidR="00D02BD9" w:rsidRPr="006425FA">
              <w:rPr>
                <w:lang w:val="en-GB"/>
              </w:rPr>
              <w:t>yres</w:t>
            </w:r>
            <w:r>
              <w:rPr>
                <w:lang w:val="en-GB"/>
              </w:rPr>
              <w:t>)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8B6C51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0918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E479E0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552C7B" w:rsidP="00C8202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of the </w:t>
            </w:r>
            <w:r>
              <w:rPr>
                <w:lang w:val="en-GB"/>
              </w:rPr>
              <w:t>eighty-first</w:t>
            </w:r>
            <w:r w:rsidRPr="006425FA">
              <w:rPr>
                <w:lang w:val="en-GB"/>
              </w:rPr>
              <w:t xml:space="preserve"> session (GRRF/</w:t>
            </w:r>
            <w:r>
              <w:rPr>
                <w:lang w:val="en-GB"/>
              </w:rPr>
              <w:t>81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AD0918" w:rsidRDefault="00AD0918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D02BD9" w:rsidRDefault="00D02BD9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Lane keeping assist system (LKAS) and Parking assist systems (PAS)</w:t>
            </w:r>
          </w:p>
          <w:p w:rsidR="0012736B" w:rsidRPr="006425FA" w:rsidRDefault="0012736B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Automatically Commanded Steering Function (ACSF)</w:t>
            </w:r>
          </w:p>
          <w:p w:rsidR="00D02BD9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17304E" w:rsidRDefault="0017304E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17304E">
              <w:rPr>
                <w:lang w:val="en-GB"/>
              </w:rPr>
              <w:t>Modular Vehicle Combinations (MVC)</w:t>
            </w:r>
          </w:p>
          <w:p w:rsidR="007B6C3D" w:rsidRPr="006425FA" w:rsidRDefault="00CC7152" w:rsidP="0012035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Ex</w:t>
            </w:r>
            <w:r w:rsidR="00120359">
              <w:rPr>
                <w:lang w:val="en-GB"/>
              </w:rPr>
              <w:t>change of views on innovations and relevant national activities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183F3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122E8F" w:rsidRPr="006425FA" w:rsidRDefault="00122E8F" w:rsidP="00183F31">
      <w:pPr>
        <w:pStyle w:val="Heading1"/>
        <w:spacing w:before="120"/>
        <w:rPr>
          <w:lang w:val="en-GB"/>
        </w:rPr>
      </w:pPr>
      <w:r w:rsidRPr="006425FA">
        <w:rPr>
          <w:lang w:val="en-GB"/>
        </w:rPr>
        <w:t>Table 6</w:t>
      </w:r>
    </w:p>
    <w:p w:rsidR="00122E8F" w:rsidRPr="006425FA" w:rsidRDefault="00122E8F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General Safety Provisions </w:t>
      </w:r>
      <w:r w:rsidR="00B9171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(GRS</w:t>
      </w:r>
      <w:r w:rsidR="008463DA" w:rsidRPr="006425FA">
        <w:rPr>
          <w:b/>
          <w:bCs/>
          <w:lang w:val="en-GB"/>
        </w:rPr>
        <w:t>G)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122E8F" w:rsidRPr="006425FA" w:rsidTr="00183F31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B2437D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A116E6" w:rsidRPr="006425FA" w:rsidTr="00183F31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A116E6" w:rsidRPr="006425FA" w:rsidRDefault="00A116E6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16E6" w:rsidRPr="006425FA" w:rsidRDefault="009832D4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="002274C3" w:rsidRPr="006425FA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of</w:t>
            </w:r>
            <w:r w:rsidR="002274C3" w:rsidRPr="006425FA">
              <w:rPr>
                <w:lang w:val="en-GB"/>
              </w:rPr>
              <w:t xml:space="preserve"> the </w:t>
            </w:r>
            <w:r w:rsidR="00D12330" w:rsidRPr="006425FA">
              <w:rPr>
                <w:lang w:val="en-GB"/>
              </w:rPr>
              <w:t>1</w:t>
            </w:r>
            <w:r w:rsidR="00D4135B">
              <w:rPr>
                <w:lang w:val="en-GB"/>
              </w:rPr>
              <w:t>1</w:t>
            </w:r>
            <w:r w:rsidR="00D12330" w:rsidRPr="006425FA">
              <w:rPr>
                <w:lang w:val="en-GB"/>
              </w:rPr>
              <w:t>0</w:t>
            </w:r>
            <w:r w:rsidR="00D12330" w:rsidRPr="006425FA">
              <w:rPr>
                <w:vertAlign w:val="superscript"/>
                <w:lang w:val="en-GB"/>
              </w:rPr>
              <w:t>th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552C7B">
              <w:rPr>
                <w:lang w:val="en-GB"/>
              </w:rPr>
              <w:t>89</w:t>
            </w:r>
            <w:r w:rsidRPr="006425FA">
              <w:rPr>
                <w:lang w:val="en-GB"/>
              </w:rPr>
              <w:t>)</w:t>
            </w:r>
          </w:p>
        </w:tc>
      </w:tr>
      <w:tr w:rsidR="004D284A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A3E6B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D12330" w:rsidRPr="00D12330" w:rsidRDefault="00D12330" w:rsidP="008B6C51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39</w:t>
            </w:r>
            <w:r w:rsidR="008B6C51">
              <w:rPr>
                <w:lang w:val="en-GB"/>
              </w:rPr>
              <w:tab/>
            </w:r>
            <w:r>
              <w:rPr>
                <w:lang w:val="en-GB"/>
              </w:rPr>
              <w:t>(</w:t>
            </w:r>
            <w:r w:rsidR="0066745D">
              <w:rPr>
                <w:lang w:val="en-GB"/>
              </w:rPr>
              <w:t>Speedometer</w:t>
            </w:r>
            <w:r w:rsidR="00247489">
              <w:rPr>
                <w:lang w:val="en-GB"/>
              </w:rPr>
              <w:t>/odometer</w:t>
            </w:r>
            <w:r>
              <w:rPr>
                <w:lang w:val="en-GB"/>
              </w:rPr>
              <w:t>),</w:t>
            </w:r>
          </w:p>
          <w:p w:rsidR="006C2C45" w:rsidRPr="006425FA" w:rsidRDefault="002A3E6B" w:rsidP="008B6C51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43</w:t>
            </w:r>
            <w:r w:rsidR="008B6C51">
              <w:rPr>
                <w:lang w:val="en-GB"/>
              </w:rPr>
              <w:tab/>
            </w:r>
            <w:r w:rsidRPr="006425FA">
              <w:rPr>
                <w:lang w:val="en-GB"/>
              </w:rPr>
              <w:t>(Safety glazing)</w:t>
            </w:r>
            <w:r w:rsidR="0010052C" w:rsidRPr="006425FA">
              <w:rPr>
                <w:lang w:val="en-GB"/>
              </w:rPr>
              <w:t>,</w:t>
            </w:r>
          </w:p>
          <w:p w:rsidR="006C2C45" w:rsidRPr="006425FA" w:rsidRDefault="006C2C45" w:rsidP="008B6C51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46</w:t>
            </w:r>
            <w:r w:rsidR="008B6C51">
              <w:rPr>
                <w:lang w:val="en-GB"/>
              </w:rPr>
              <w:tab/>
            </w:r>
            <w:r w:rsidRPr="006425FA">
              <w:rPr>
                <w:lang w:val="en-GB"/>
              </w:rPr>
              <w:t>(Devices for indirect vision)</w:t>
            </w:r>
            <w:r w:rsidR="0010052C" w:rsidRPr="006425FA">
              <w:rPr>
                <w:lang w:val="en-GB"/>
              </w:rPr>
              <w:t>,</w:t>
            </w:r>
          </w:p>
          <w:p w:rsidR="00FC6BEF" w:rsidRPr="006425FA" w:rsidRDefault="00FC6BEF" w:rsidP="008B6C51">
            <w:pPr>
              <w:pStyle w:val="SingleTxtG"/>
              <w:suppressAutoHyphens w:val="0"/>
              <w:spacing w:before="40" w:line="220" w:lineRule="exact"/>
              <w:ind w:left="996" w:right="113" w:hanging="429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5</w:t>
            </w:r>
            <w:r w:rsidR="00D4135B">
              <w:rPr>
                <w:lang w:val="en-GB"/>
              </w:rPr>
              <w:t>5</w:t>
            </w:r>
            <w:r w:rsidR="008B6C51">
              <w:rPr>
                <w:lang w:val="en-GB"/>
              </w:rPr>
              <w:tab/>
            </w:r>
            <w:r w:rsidRPr="006425FA">
              <w:rPr>
                <w:lang w:val="en-GB"/>
              </w:rPr>
              <w:t>(</w:t>
            </w:r>
            <w:r w:rsidR="00D4135B">
              <w:rPr>
                <w:lang w:val="en-GB"/>
              </w:rPr>
              <w:t>Mechanical couplings</w:t>
            </w:r>
            <w:r w:rsidRPr="006425FA">
              <w:rPr>
                <w:lang w:val="en-GB"/>
              </w:rPr>
              <w:t>)</w:t>
            </w:r>
            <w:r w:rsidR="0010052C" w:rsidRPr="006425FA">
              <w:rPr>
                <w:lang w:val="en-GB"/>
              </w:rPr>
              <w:t>,</w:t>
            </w:r>
          </w:p>
          <w:p w:rsidR="006F116C" w:rsidRDefault="00247489" w:rsidP="008B6C51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60</w:t>
            </w:r>
            <w:r w:rsidR="008B6C51">
              <w:rPr>
                <w:lang w:val="en-GB"/>
              </w:rPr>
              <w:tab/>
            </w:r>
            <w:r w:rsidR="00D4135B">
              <w:rPr>
                <w:lang w:val="en-GB"/>
              </w:rPr>
              <w:t>(</w:t>
            </w:r>
            <w:r w:rsidR="00D4135B" w:rsidRPr="00DD053B">
              <w:t>Driver operat</w:t>
            </w:r>
            <w:r w:rsidR="00D4135B">
              <w:t>ed controls (mopeds/motorcycles</w:t>
            </w:r>
            <w:r>
              <w:rPr>
                <w:lang w:val="en-GB"/>
              </w:rPr>
              <w:t>)</w:t>
            </w:r>
            <w:r w:rsidR="00D4135B">
              <w:rPr>
                <w:lang w:val="en-GB"/>
              </w:rPr>
              <w:t>)</w:t>
            </w:r>
          </w:p>
          <w:p w:rsidR="006F116C" w:rsidRDefault="006F116C" w:rsidP="008B6C51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752CF6">
              <w:t>6</w:t>
            </w:r>
            <w:r>
              <w:t>6</w:t>
            </w:r>
            <w:r w:rsidR="008B6C51">
              <w:tab/>
            </w:r>
            <w:r w:rsidRPr="00752CF6">
              <w:t>(</w:t>
            </w:r>
            <w:r>
              <w:t>Strength of superstructure</w:t>
            </w:r>
            <w:r w:rsidRPr="00752CF6">
              <w:t xml:space="preserve"> (</w:t>
            </w:r>
            <w:r>
              <w:t>bus</w:t>
            </w:r>
            <w:r w:rsidRPr="00752CF6">
              <w:t>es))</w:t>
            </w:r>
          </w:p>
          <w:p w:rsidR="006C2C45" w:rsidRPr="009C6F55" w:rsidRDefault="006C2C45" w:rsidP="008B6C51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</w:pPr>
            <w:r w:rsidRPr="009C6F55">
              <w:t>67</w:t>
            </w:r>
            <w:r w:rsidR="008B6C51">
              <w:tab/>
            </w:r>
            <w:r w:rsidRPr="009C6F55">
              <w:t>(</w:t>
            </w:r>
            <w:r w:rsidR="00D4135B" w:rsidRPr="009C6F55">
              <w:t>LPG vehicles</w:t>
            </w:r>
            <w:r w:rsidRPr="009C6F55">
              <w:t>)</w:t>
            </w:r>
            <w:r w:rsidR="0010052C" w:rsidRPr="009C6F55">
              <w:t>,</w:t>
            </w:r>
          </w:p>
          <w:p w:rsidR="00247489" w:rsidRPr="009C6F55" w:rsidRDefault="00247489" w:rsidP="008B6C51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</w:pPr>
            <w:r w:rsidRPr="009C6F55">
              <w:lastRenderedPageBreak/>
              <w:t>73</w:t>
            </w:r>
            <w:r w:rsidR="008B6C51">
              <w:tab/>
            </w:r>
            <w:r w:rsidRPr="009C6F55">
              <w:t>(Lateral protection devices)</w:t>
            </w:r>
          </w:p>
          <w:p w:rsidR="006F116C" w:rsidRDefault="006F116C" w:rsidP="008B6C51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</w:pPr>
            <w:r>
              <w:t>105</w:t>
            </w:r>
            <w:r w:rsidR="008B6C51">
              <w:tab/>
            </w:r>
            <w:r>
              <w:t>(ADR vehicles),</w:t>
            </w:r>
          </w:p>
          <w:p w:rsidR="002A3E6B" w:rsidRDefault="00FC6BEF" w:rsidP="008B6C51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110</w:t>
            </w:r>
            <w:r w:rsidR="008B6C51">
              <w:rPr>
                <w:lang w:val="en-GB"/>
              </w:rPr>
              <w:tab/>
            </w:r>
            <w:r w:rsidRPr="006425FA">
              <w:rPr>
                <w:lang w:val="en-GB"/>
              </w:rPr>
              <w:t>(</w:t>
            </w:r>
            <w:r w:rsidR="00D4135B">
              <w:t>CNG and LNG vehicles</w:t>
            </w:r>
            <w:r w:rsidRPr="006425FA">
              <w:rPr>
                <w:lang w:val="en-GB"/>
              </w:rPr>
              <w:t>)</w:t>
            </w:r>
          </w:p>
          <w:p w:rsidR="0066745D" w:rsidRPr="0066745D" w:rsidRDefault="0066745D" w:rsidP="008B6C51">
            <w:pPr>
              <w:pStyle w:val="SingleTxtG"/>
              <w:spacing w:before="40" w:line="220" w:lineRule="exact"/>
              <w:ind w:left="996" w:hanging="429"/>
              <w:jc w:val="left"/>
              <w:rPr>
                <w:lang w:val="en-GB"/>
              </w:rPr>
            </w:pPr>
            <w:r>
              <w:rPr>
                <w:lang w:val="en-GB"/>
              </w:rPr>
              <w:t>116</w:t>
            </w:r>
            <w:r w:rsidR="008B6C51">
              <w:rPr>
                <w:lang w:val="en-GB"/>
              </w:rPr>
              <w:tab/>
            </w:r>
            <w:r>
              <w:rPr>
                <w:lang w:val="en-GB"/>
              </w:rPr>
              <w:t>(</w:t>
            </w:r>
            <w:r w:rsidR="0012736B">
              <w:rPr>
                <w:lang w:val="en-GB"/>
              </w:rPr>
              <w:t>Anti-theft and a</w:t>
            </w:r>
            <w:r w:rsidR="0012736B" w:rsidRPr="000740CF">
              <w:rPr>
                <w:lang w:val="en-GB"/>
              </w:rPr>
              <w:t>larm systems</w:t>
            </w:r>
            <w:r>
              <w:rPr>
                <w:lang w:val="en-GB"/>
              </w:rPr>
              <w:t>),</w:t>
            </w:r>
          </w:p>
          <w:p w:rsidR="002274C3" w:rsidRPr="006425FA" w:rsidRDefault="002274C3" w:rsidP="008B6C51">
            <w:pPr>
              <w:pStyle w:val="SingleTxtG"/>
              <w:widowControl w:val="0"/>
              <w:spacing w:before="40" w:line="220" w:lineRule="exact"/>
              <w:ind w:left="996" w:right="567" w:hanging="429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118</w:t>
            </w:r>
            <w:r w:rsidR="008B6C51">
              <w:rPr>
                <w:lang w:val="en-GB"/>
              </w:rPr>
              <w:tab/>
            </w:r>
            <w:r w:rsidRPr="006425FA">
              <w:rPr>
                <w:lang w:val="en-GB"/>
              </w:rPr>
              <w:t>(Burning behaviour</w:t>
            </w:r>
            <w:r w:rsidR="00D4135B">
              <w:rPr>
                <w:lang w:val="en-GB"/>
              </w:rPr>
              <w:t xml:space="preserve"> of materials</w:t>
            </w:r>
            <w:r w:rsidRPr="006425FA">
              <w:rPr>
                <w:lang w:val="en-GB"/>
              </w:rPr>
              <w:t>)</w:t>
            </w:r>
            <w:r w:rsidR="0066745D">
              <w:rPr>
                <w:lang w:val="en-GB"/>
              </w:rPr>
              <w:t>,</w:t>
            </w:r>
          </w:p>
          <w:p w:rsidR="0066745D" w:rsidRPr="006425FA" w:rsidRDefault="002274C3" w:rsidP="008B6C51">
            <w:pPr>
              <w:pStyle w:val="SingleTxtG"/>
              <w:spacing w:before="40" w:line="220" w:lineRule="exact"/>
              <w:ind w:left="996" w:right="567" w:hanging="429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121</w:t>
            </w:r>
            <w:r w:rsidR="008B6C51">
              <w:rPr>
                <w:lang w:val="en-GB"/>
              </w:rPr>
              <w:tab/>
            </w:r>
            <w:r w:rsidRPr="006425FA">
              <w:rPr>
                <w:lang w:val="en-GB"/>
              </w:rPr>
              <w:t>(Identification of controls, tell-tales and indicators)</w:t>
            </w:r>
            <w:r w:rsidR="0066745D">
              <w:rPr>
                <w:lang w:val="en-GB"/>
              </w:rPr>
              <w:t>,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A3E6B" w:rsidRPr="006425FA" w:rsidRDefault="002A3E6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CE36FA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5A626C" w:rsidRPr="006425FA" w:rsidRDefault="005A62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Automati</w:t>
            </w:r>
            <w:r w:rsidR="00CC7152">
              <w:rPr>
                <w:lang w:val="en-GB"/>
              </w:rPr>
              <w:t>c Emergency Call Systems (AECS)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4135B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4135B" w:rsidRPr="006425FA" w:rsidRDefault="006F11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>Advanced Driver Assistance Systems (ADAS).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D4135B" w:rsidRPr="006425FA" w:rsidRDefault="00D4135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912B62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912B62" w:rsidRPr="006425FA" w:rsidRDefault="00912B62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6.2.</w:t>
            </w:r>
            <w:r w:rsidRPr="006425FA">
              <w:rPr>
                <w:b/>
                <w:lang w:val="en-GB"/>
              </w:rPr>
              <w:tab/>
            </w:r>
            <w:r w:rsidR="00CC7152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912B62" w:rsidRPr="006425FA" w:rsidRDefault="00CC5250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of</w:t>
            </w:r>
            <w:r w:rsidRPr="006425FA">
              <w:rPr>
                <w:lang w:val="en-GB"/>
              </w:rPr>
              <w:t xml:space="preserve"> the 1</w:t>
            </w:r>
            <w:r w:rsidR="007B6503">
              <w:rPr>
                <w:lang w:val="en-GB"/>
              </w:rPr>
              <w:t>1</w:t>
            </w:r>
            <w:r w:rsidRPr="006425FA">
              <w:rPr>
                <w:lang w:val="en-GB"/>
              </w:rPr>
              <w:t>0</w:t>
            </w:r>
            <w:r w:rsidRPr="00565B17">
              <w:rPr>
                <w:vertAlign w:val="superscript"/>
                <w:lang w:val="en-GB"/>
              </w:rPr>
              <w:t>th</w:t>
            </w:r>
            <w:r w:rsidR="00565B17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552C7B">
              <w:rPr>
                <w:lang w:val="en-GB"/>
              </w:rPr>
              <w:t>89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6745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Possibility to develop further </w:t>
            </w:r>
            <w:r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  <w:p w:rsidR="0030649D" w:rsidRPr="006425FA" w:rsidRDefault="0066745D" w:rsidP="00C55215">
            <w:pPr>
              <w:suppressAutoHyphens w:val="0"/>
              <w:spacing w:before="40" w:after="120" w:line="220" w:lineRule="exact"/>
              <w:ind w:left="996" w:right="113" w:hanging="426"/>
              <w:rPr>
                <w:lang w:val="en-GB"/>
              </w:rPr>
            </w:pPr>
            <w:r>
              <w:rPr>
                <w:lang w:val="en-GB"/>
              </w:rPr>
              <w:t xml:space="preserve">6 </w:t>
            </w:r>
            <w:r w:rsidR="00C55215">
              <w:rPr>
                <w:lang w:val="en-GB"/>
              </w:rPr>
              <w:tab/>
            </w:r>
            <w:r>
              <w:rPr>
                <w:lang w:val="en-GB"/>
              </w:rPr>
              <w:t>(Safety glazing)</w:t>
            </w:r>
            <w:r w:rsidR="0030649D" w:rsidRPr="006425FA">
              <w:rPr>
                <w:lang w:val="en-GB"/>
              </w:rPr>
              <w:t xml:space="preserve"> 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066E4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AD5B41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5B41" w:rsidRPr="00AD5B41"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of</w:t>
            </w:r>
            <w:r w:rsidRPr="006425FA">
              <w:rPr>
                <w:lang w:val="en-GB"/>
              </w:rPr>
              <w:t xml:space="preserve"> the </w:t>
            </w:r>
            <w:r w:rsidR="0066745D" w:rsidRPr="006425FA">
              <w:rPr>
                <w:lang w:val="en-GB"/>
              </w:rPr>
              <w:t>1</w:t>
            </w:r>
            <w:r w:rsidR="007B6503">
              <w:rPr>
                <w:lang w:val="en-GB"/>
              </w:rPr>
              <w:t>10</w:t>
            </w:r>
            <w:r w:rsidR="0066745D" w:rsidRPr="006425FA">
              <w:rPr>
                <w:vertAlign w:val="superscript"/>
                <w:lang w:val="en-GB"/>
              </w:rPr>
              <w:t>th</w:t>
            </w:r>
            <w:r w:rsidR="0066745D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552C7B">
              <w:rPr>
                <w:lang w:val="en-GB"/>
              </w:rPr>
              <w:t>89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rPr>
          <w:trHeight w:val="202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9F1A05" w:rsidRDefault="009F1A0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9F1A05">
              <w:rPr>
                <w:lang w:val="en-GB"/>
              </w:rPr>
              <w:t>Consolidated Resolution on the Construction of Vehicles (R.E.3).</w:t>
            </w:r>
          </w:p>
          <w:p w:rsidR="00187F73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Event Data Recorder</w:t>
            </w:r>
          </w:p>
          <w:p w:rsidR="00187F73" w:rsidRPr="006425FA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Three-dimensional H-point machine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8F5343" w:rsidRPr="006425FA" w:rsidRDefault="002851F9" w:rsidP="00D97AA5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8F5343" w:rsidRPr="006425FA">
        <w:rPr>
          <w:lang w:val="en-GB"/>
        </w:rPr>
        <w:lastRenderedPageBreak/>
        <w:t>Table 7</w:t>
      </w:r>
    </w:p>
    <w:p w:rsidR="008F5343" w:rsidRPr="006425FA" w:rsidRDefault="008F5343" w:rsidP="00BE69A5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Passive Safety (GRSP)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8F5343" w:rsidRPr="006425FA" w:rsidTr="00BE69A5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B2437D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B2437D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B2437D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B2437D">
              <w:rPr>
                <w:i/>
                <w:sz w:val="16"/>
                <w:szCs w:val="16"/>
                <w:lang w:val="fr-CH"/>
              </w:rPr>
              <w:t xml:space="preserve">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97378" w:rsidRPr="006425FA" w:rsidTr="00BE69A5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697378" w:rsidRPr="006425FA" w:rsidRDefault="00697378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915BE0" w:rsidRPr="006425FA" w:rsidRDefault="00915BE0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7.1.1.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97378" w:rsidRPr="006425FA" w:rsidRDefault="009832D4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65B17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report</w:t>
            </w:r>
            <w:r w:rsidR="001E2EC5" w:rsidRPr="006425FA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of</w:t>
            </w:r>
            <w:r w:rsidR="005A626C" w:rsidRPr="006425FA">
              <w:rPr>
                <w:lang w:val="en-GB"/>
              </w:rPr>
              <w:t xml:space="preserve"> the </w:t>
            </w:r>
            <w:r w:rsidR="000C54F6" w:rsidRPr="000C54F6">
              <w:rPr>
                <w:lang w:val="en-GB"/>
              </w:rPr>
              <w:t>fifty-</w:t>
            </w:r>
            <w:r w:rsidR="007B6503">
              <w:rPr>
                <w:lang w:val="en-GB"/>
              </w:rPr>
              <w:t>ninth</w:t>
            </w:r>
            <w:r w:rsidR="00BC227F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(GRSP/</w:t>
            </w:r>
            <w:r w:rsidR="00552C7B">
              <w:rPr>
                <w:lang w:val="en-GB"/>
              </w:rPr>
              <w:t>59</w:t>
            </w:r>
            <w:r w:rsidRPr="006425FA">
              <w:rPr>
                <w:lang w:val="en-GB"/>
              </w:rPr>
              <w:t>)</w:t>
            </w:r>
          </w:p>
        </w:tc>
      </w:tr>
      <w:tr w:rsidR="004053EA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C90FEF" w:rsidRPr="006425FA" w:rsidRDefault="00C90FEF" w:rsidP="007F08B4">
            <w:pPr>
              <w:pStyle w:val="Heading1"/>
              <w:suppressAutoHyphens w:val="0"/>
              <w:spacing w:before="40" w:after="120" w:line="220" w:lineRule="exact"/>
              <w:ind w:left="996" w:right="113" w:hanging="429"/>
              <w:jc w:val="both"/>
              <w:rPr>
                <w:lang w:val="en-GB"/>
              </w:rPr>
            </w:pPr>
            <w:r w:rsidRPr="006425FA">
              <w:rPr>
                <w:lang w:val="en-GB"/>
              </w:rPr>
              <w:t>14</w:t>
            </w:r>
            <w:r w:rsidR="007F08B4">
              <w:rPr>
                <w:lang w:val="en-GB"/>
              </w:rPr>
              <w:tab/>
            </w:r>
            <w:r w:rsidRPr="006425FA">
              <w:rPr>
                <w:lang w:val="en-GB"/>
              </w:rPr>
              <w:t>(Safety-belt anchorages)</w:t>
            </w:r>
            <w:r w:rsidR="0010052C" w:rsidRPr="006425FA">
              <w:rPr>
                <w:lang w:val="en-GB"/>
              </w:rPr>
              <w:t>,</w:t>
            </w:r>
          </w:p>
          <w:p w:rsidR="00C90FEF" w:rsidRPr="006425FA" w:rsidRDefault="00C90FEF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16</w:t>
            </w:r>
            <w:r w:rsidR="007F08B4">
              <w:rPr>
                <w:lang w:val="en-GB"/>
              </w:rPr>
              <w:tab/>
            </w:r>
            <w:r w:rsidRPr="006425FA">
              <w:rPr>
                <w:lang w:val="en-GB"/>
              </w:rPr>
              <w:t>(Safety-belts)</w:t>
            </w:r>
            <w:r w:rsidR="0010052C" w:rsidRPr="006425FA">
              <w:rPr>
                <w:lang w:val="en-GB"/>
              </w:rPr>
              <w:t>,</w:t>
            </w:r>
          </w:p>
          <w:p w:rsidR="00C90FEF" w:rsidRDefault="00C90FEF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17</w:t>
            </w:r>
            <w:r w:rsidR="007F08B4">
              <w:rPr>
                <w:lang w:val="en-GB"/>
              </w:rPr>
              <w:tab/>
            </w:r>
            <w:r w:rsidRPr="006425FA">
              <w:rPr>
                <w:lang w:val="en-GB"/>
              </w:rPr>
              <w:t>(Strength of seats)</w:t>
            </w:r>
            <w:r w:rsidR="0010052C" w:rsidRPr="006425FA">
              <w:rPr>
                <w:lang w:val="en-GB"/>
              </w:rPr>
              <w:t>,</w:t>
            </w:r>
          </w:p>
          <w:p w:rsidR="000E5E73" w:rsidRPr="006425FA" w:rsidRDefault="000E5E73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>
              <w:t>21</w:t>
            </w:r>
            <w:r w:rsidR="007F08B4">
              <w:tab/>
            </w:r>
            <w:r>
              <w:t>(Interior fittings),</w:t>
            </w:r>
          </w:p>
          <w:p w:rsidR="00906915" w:rsidRDefault="00906915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22</w:t>
            </w:r>
            <w:r w:rsidR="007F08B4">
              <w:rPr>
                <w:lang w:val="en-GB"/>
              </w:rPr>
              <w:tab/>
            </w:r>
            <w:r w:rsidRPr="006425FA">
              <w:rPr>
                <w:lang w:val="en-GB"/>
              </w:rPr>
              <w:t>(Protective helmets),</w:t>
            </w:r>
          </w:p>
          <w:p w:rsidR="000E5E73" w:rsidRDefault="000E5E73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>
              <w:t>25</w:t>
            </w:r>
            <w:r w:rsidR="007F08B4">
              <w:tab/>
            </w:r>
            <w:r>
              <w:t>(Head restraints).</w:t>
            </w:r>
          </w:p>
          <w:p w:rsidR="00C90FEF" w:rsidRDefault="00C90FEF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44</w:t>
            </w:r>
            <w:r w:rsidR="007F08B4">
              <w:rPr>
                <w:lang w:val="en-GB"/>
              </w:rPr>
              <w:tab/>
            </w:r>
            <w:r w:rsidRPr="006425FA">
              <w:rPr>
                <w:lang w:val="en-GB"/>
              </w:rPr>
              <w:t>(Child restraints systems)</w:t>
            </w:r>
            <w:r w:rsidR="0010052C" w:rsidRPr="006425FA">
              <w:rPr>
                <w:lang w:val="en-GB"/>
              </w:rPr>
              <w:t>,</w:t>
            </w:r>
          </w:p>
          <w:p w:rsidR="0066745D" w:rsidRPr="006425FA" w:rsidRDefault="0066745D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>
              <w:rPr>
                <w:lang w:val="en-GB"/>
              </w:rPr>
              <w:t>80</w:t>
            </w:r>
            <w:r w:rsidR="007F08B4">
              <w:rPr>
                <w:lang w:val="en-GB"/>
              </w:rPr>
              <w:tab/>
            </w:r>
            <w:r>
              <w:rPr>
                <w:lang w:val="en-GB"/>
              </w:rPr>
              <w:t>(Strength of seats and their anchorages (buses)),</w:t>
            </w:r>
          </w:p>
          <w:p w:rsidR="00C90FEF" w:rsidRDefault="00C90FEF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94</w:t>
            </w:r>
            <w:r w:rsidR="007F08B4">
              <w:rPr>
                <w:lang w:val="en-GB"/>
              </w:rPr>
              <w:tab/>
            </w:r>
            <w:r w:rsidRPr="006425FA">
              <w:rPr>
                <w:lang w:val="en-GB"/>
              </w:rPr>
              <w:t>(Frontal collision)</w:t>
            </w:r>
            <w:r w:rsidR="0010052C" w:rsidRPr="006425FA">
              <w:rPr>
                <w:lang w:val="en-GB"/>
              </w:rPr>
              <w:t>,</w:t>
            </w:r>
          </w:p>
          <w:p w:rsidR="006F116C" w:rsidRPr="006425FA" w:rsidRDefault="006F116C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F116C">
              <w:rPr>
                <w:lang w:val="en-GB"/>
              </w:rPr>
              <w:t>100</w:t>
            </w:r>
            <w:r w:rsidR="007F08B4">
              <w:rPr>
                <w:lang w:val="en-GB"/>
              </w:rPr>
              <w:tab/>
            </w:r>
            <w:r w:rsidRPr="006F116C">
              <w:rPr>
                <w:lang w:val="en-GB"/>
              </w:rPr>
              <w:t>(Electric power trained vehicles)</w:t>
            </w:r>
          </w:p>
          <w:p w:rsidR="00906915" w:rsidRPr="006425FA" w:rsidRDefault="00906915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127</w:t>
            </w:r>
            <w:r w:rsidR="007F08B4">
              <w:rPr>
                <w:lang w:val="en-GB"/>
              </w:rPr>
              <w:tab/>
            </w:r>
            <w:r w:rsidRPr="006425FA">
              <w:rPr>
                <w:lang w:val="en-GB"/>
              </w:rPr>
              <w:t>(Pedestrian safety)</w:t>
            </w:r>
            <w:r w:rsidR="00FD09CB">
              <w:rPr>
                <w:lang w:val="en-GB"/>
              </w:rPr>
              <w:t>,</w:t>
            </w:r>
          </w:p>
          <w:p w:rsidR="00906915" w:rsidRPr="006425FA" w:rsidRDefault="00906915" w:rsidP="007F08B4">
            <w:pPr>
              <w:pStyle w:val="SingleTxtG"/>
              <w:suppressAutoHyphens w:val="0"/>
              <w:spacing w:before="40" w:line="220" w:lineRule="exact"/>
              <w:ind w:left="996" w:right="113" w:hanging="429"/>
              <w:rPr>
                <w:lang w:val="en-GB"/>
              </w:rPr>
            </w:pPr>
            <w:r w:rsidRPr="006425FA">
              <w:rPr>
                <w:lang w:val="en-GB"/>
              </w:rPr>
              <w:t>129</w:t>
            </w:r>
            <w:r w:rsidR="007F08B4">
              <w:rPr>
                <w:lang w:val="en-GB"/>
              </w:rPr>
              <w:tab/>
            </w:r>
            <w:r w:rsidRPr="006425FA">
              <w:rPr>
                <w:lang w:val="en-GB"/>
              </w:rPr>
              <w:t>(Enhanced child restraint systems)</w:t>
            </w:r>
            <w:r w:rsidR="00FD09CB">
              <w:rPr>
                <w:lang w:val="en-GB"/>
              </w:rPr>
              <w:t>.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053EA" w:rsidRPr="006425FA" w:rsidRDefault="004053E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F5343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F5343" w:rsidRPr="006425FA" w:rsidRDefault="004E55A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7</w:t>
            </w:r>
            <w:r w:rsidR="008F5343" w:rsidRPr="006425FA">
              <w:rPr>
                <w:lang w:val="en-GB"/>
              </w:rPr>
              <w:t>.1.2.</w:t>
            </w:r>
            <w:r w:rsidR="008F5343"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="008F5343"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8F5343" w:rsidRPr="006425FA" w:rsidRDefault="008F534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20885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D09CB" w:rsidRPr="006425FA" w:rsidRDefault="00565B17" w:rsidP="00915634">
            <w:pPr>
              <w:pStyle w:val="SingleTxtG"/>
              <w:spacing w:before="40" w:line="220" w:lineRule="exact"/>
              <w:ind w:left="567" w:right="565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0E5E73">
              <w:rPr>
                <w:lang w:val="en-GB"/>
              </w:rPr>
              <w:t>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520885" w:rsidRPr="006425FA" w:rsidRDefault="0052088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0C2D09" w:rsidP="00552C7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B6503">
              <w:rPr>
                <w:lang w:val="en-GB"/>
              </w:rPr>
              <w:t>report</w:t>
            </w:r>
            <w:r w:rsidR="000E5E73" w:rsidRPr="006425FA">
              <w:rPr>
                <w:lang w:val="en-GB"/>
              </w:rPr>
              <w:t xml:space="preserve"> </w:t>
            </w:r>
            <w:r w:rsidR="007B6503">
              <w:rPr>
                <w:lang w:val="en-GB"/>
              </w:rPr>
              <w:t>of</w:t>
            </w:r>
            <w:r w:rsidR="000E5E73" w:rsidRPr="006425FA">
              <w:rPr>
                <w:lang w:val="en-GB"/>
              </w:rPr>
              <w:t xml:space="preserve"> the </w:t>
            </w:r>
            <w:r w:rsidR="000E5E73" w:rsidRPr="000C54F6">
              <w:rPr>
                <w:lang w:val="en-GB"/>
              </w:rPr>
              <w:t>fifty-</w:t>
            </w:r>
            <w:r w:rsidR="007B6503">
              <w:rPr>
                <w:lang w:val="en-GB"/>
              </w:rPr>
              <w:t>ninth</w:t>
            </w:r>
            <w:r w:rsidR="00BC227F">
              <w:rPr>
                <w:lang w:val="en-GB"/>
              </w:rPr>
              <w:t xml:space="preserve"> </w:t>
            </w:r>
            <w:r w:rsidR="000E5E73" w:rsidRPr="006425FA">
              <w:rPr>
                <w:lang w:val="en-GB"/>
              </w:rPr>
              <w:t>session (GRSP/</w:t>
            </w:r>
            <w:r w:rsidR="00552C7B">
              <w:rPr>
                <w:lang w:val="en-GB"/>
              </w:rPr>
              <w:t>59</w:t>
            </w:r>
            <w:r w:rsidR="000E5E73"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0E5E73" w:rsidRDefault="000E5E73" w:rsidP="007F08B4">
            <w:pPr>
              <w:pStyle w:val="Heading1"/>
              <w:suppressAutoHyphens w:val="0"/>
              <w:spacing w:before="40" w:after="120" w:line="220" w:lineRule="exact"/>
              <w:ind w:left="996" w:right="113" w:hanging="426"/>
              <w:rPr>
                <w:lang w:val="en-GB"/>
              </w:rPr>
            </w:pPr>
            <w:r>
              <w:t>1</w:t>
            </w:r>
            <w:r w:rsidR="007F08B4">
              <w:tab/>
            </w:r>
            <w:r>
              <w:t>(Door locks and door retention components),</w:t>
            </w:r>
          </w:p>
          <w:p w:rsidR="00D02BD9" w:rsidRPr="006425FA" w:rsidRDefault="00D02BD9" w:rsidP="007F08B4">
            <w:pPr>
              <w:pStyle w:val="Heading1"/>
              <w:suppressAutoHyphens w:val="0"/>
              <w:spacing w:before="40" w:after="120" w:line="220" w:lineRule="exact"/>
              <w:ind w:left="996" w:right="113" w:hanging="426"/>
              <w:rPr>
                <w:lang w:val="en-GB"/>
              </w:rPr>
            </w:pPr>
            <w:r w:rsidRPr="006425FA">
              <w:rPr>
                <w:lang w:val="en-GB"/>
              </w:rPr>
              <w:t>7</w:t>
            </w:r>
            <w:r w:rsidR="007F08B4">
              <w:rPr>
                <w:lang w:val="en-GB"/>
              </w:rPr>
              <w:tab/>
            </w:r>
            <w:r w:rsidR="0030649D">
              <w:rPr>
                <w:lang w:val="en-GB"/>
              </w:rPr>
              <w:t>(Head restraints),</w:t>
            </w:r>
          </w:p>
          <w:p w:rsidR="00D02BD9" w:rsidRDefault="00D02BD9" w:rsidP="007F08B4">
            <w:pPr>
              <w:pStyle w:val="Heading1"/>
              <w:suppressAutoHyphens w:val="0"/>
              <w:spacing w:before="40" w:after="120" w:line="220" w:lineRule="exact"/>
              <w:ind w:left="996" w:right="113" w:hanging="426"/>
              <w:rPr>
                <w:lang w:val="en-GB"/>
              </w:rPr>
            </w:pPr>
            <w:r w:rsidRPr="006425FA">
              <w:rPr>
                <w:lang w:val="en-GB"/>
              </w:rPr>
              <w:t>9</w:t>
            </w:r>
            <w:r w:rsidR="007F08B4">
              <w:rPr>
                <w:lang w:val="en-GB"/>
              </w:rPr>
              <w:tab/>
            </w:r>
            <w:r w:rsidR="0030649D">
              <w:rPr>
                <w:lang w:val="en-GB"/>
              </w:rPr>
              <w:t>(</w:t>
            </w:r>
            <w:r w:rsidR="00C478FE" w:rsidRPr="006425FA">
              <w:rPr>
                <w:lang w:val="en-GB"/>
              </w:rPr>
              <w:t>Pedestrian safety</w:t>
            </w:r>
            <w:r w:rsidR="0030649D">
              <w:rPr>
                <w:lang w:val="en-GB"/>
              </w:rPr>
              <w:t>),</w:t>
            </w:r>
          </w:p>
          <w:p w:rsidR="000E5E73" w:rsidRPr="000E5E73" w:rsidRDefault="000E5E73" w:rsidP="007F08B4">
            <w:pPr>
              <w:pStyle w:val="SingleTxtG"/>
              <w:spacing w:before="40" w:line="220" w:lineRule="exact"/>
              <w:ind w:left="996" w:hanging="426"/>
              <w:rPr>
                <w:lang w:val="en-GB"/>
              </w:rPr>
            </w:pPr>
            <w:r w:rsidRPr="000E5E73">
              <w:rPr>
                <w:lang w:val="en-GB"/>
              </w:rPr>
              <w:t>13</w:t>
            </w:r>
            <w:r w:rsidR="007F08B4">
              <w:rPr>
                <w:lang w:val="en-GB"/>
              </w:rPr>
              <w:tab/>
            </w:r>
            <w:r w:rsidRPr="000E5E73">
              <w:rPr>
                <w:lang w:val="en-GB"/>
              </w:rPr>
              <w:t>(Hydrogen and Fuel Cells Vehicles).</w:t>
            </w:r>
          </w:p>
          <w:p w:rsidR="00D02BD9" w:rsidRPr="006425FA" w:rsidRDefault="009F1A0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02BD9" w:rsidRPr="006425FA">
              <w:rPr>
                <w:lang w:val="en-GB"/>
              </w:rPr>
              <w:t>ide impact dummies</w:t>
            </w:r>
            <w:r w:rsidR="0010052C" w:rsidRPr="006425FA">
              <w:rPr>
                <w:lang w:val="en-GB"/>
              </w:rPr>
              <w:t>,</w:t>
            </w:r>
          </w:p>
          <w:p w:rsidR="00D02BD9" w:rsidRPr="006425FA" w:rsidRDefault="00D02BD9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Electric vehicles</w:t>
            </w:r>
            <w:r w:rsidR="0010052C" w:rsidRPr="006425FA">
              <w:rPr>
                <w:lang w:val="en-GB"/>
              </w:rPr>
              <w:t>,</w:t>
            </w:r>
          </w:p>
          <w:p w:rsidR="00D02BD9" w:rsidRPr="006425FA" w:rsidRDefault="009F1A0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 </w:t>
            </w:r>
            <w:r w:rsidR="00D02BD9" w:rsidRPr="006425FA">
              <w:rPr>
                <w:lang w:val="en-GB"/>
              </w:rPr>
              <w:t>Crash compatibility</w:t>
            </w:r>
            <w:r w:rsidR="008C7A33">
              <w:rPr>
                <w:lang w:val="en-GB"/>
              </w:rPr>
              <w:t>.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FD09CB" w:rsidRDefault="00FD09CB" w:rsidP="00915634">
            <w:pPr>
              <w:suppressAutoHyphens w:val="0"/>
              <w:spacing w:before="40" w:after="120" w:line="220" w:lineRule="exact"/>
              <w:ind w:left="567"/>
              <w:rPr>
                <w:lang w:val="en-GB"/>
              </w:rPr>
            </w:pPr>
            <w:r w:rsidRPr="00FD09CB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7E7A82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7F08B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7.5.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0C2D09" w:rsidP="007F08B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1E2EC5"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for the fifty-</w:t>
            </w:r>
            <w:r w:rsidR="008D0381">
              <w:rPr>
                <w:lang w:val="en-GB"/>
              </w:rPr>
              <w:t>ninth</w:t>
            </w:r>
            <w:r w:rsidR="00FD09CB">
              <w:rPr>
                <w:lang w:val="en-GB"/>
              </w:rPr>
              <w:t xml:space="preserve"> session (GRSP</w:t>
            </w:r>
            <w:r w:rsidR="00FD09CB" w:rsidRPr="00552C7B">
              <w:rPr>
                <w:lang w:val="en-GB"/>
              </w:rPr>
              <w:t>/</w:t>
            </w:r>
            <w:r w:rsidR="00552C7B">
              <w:rPr>
                <w:lang w:val="en-GB"/>
              </w:rPr>
              <w:t>59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7F08B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passive safety</w:t>
            </w:r>
          </w:p>
          <w:p w:rsidR="00D02BD9" w:rsidRDefault="00D02BD9" w:rsidP="007F08B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International </w:t>
            </w:r>
            <w:r w:rsidR="00133C7A" w:rsidRPr="006425FA">
              <w:rPr>
                <w:lang w:val="en-GB"/>
              </w:rPr>
              <w:t>W</w:t>
            </w:r>
            <w:r w:rsidRPr="006425FA">
              <w:rPr>
                <w:lang w:val="en-GB"/>
              </w:rPr>
              <w:t xml:space="preserve">hole </w:t>
            </w:r>
            <w:r w:rsidR="00133C7A" w:rsidRPr="006425FA">
              <w:rPr>
                <w:lang w:val="en-GB"/>
              </w:rPr>
              <w:t>V</w:t>
            </w:r>
            <w:r w:rsidRPr="006425FA">
              <w:rPr>
                <w:lang w:val="en-GB"/>
              </w:rPr>
              <w:t xml:space="preserve">ehicle </w:t>
            </w:r>
            <w:r w:rsidR="00133C7A" w:rsidRPr="006425FA">
              <w:rPr>
                <w:lang w:val="en-GB"/>
              </w:rPr>
              <w:t>T</w:t>
            </w:r>
            <w:r w:rsidRPr="006425FA">
              <w:rPr>
                <w:lang w:val="en-GB"/>
              </w:rPr>
              <w:t xml:space="preserve">ype </w:t>
            </w:r>
            <w:r w:rsidR="00133C7A" w:rsidRPr="006425FA">
              <w:rPr>
                <w:lang w:val="en-GB"/>
              </w:rPr>
              <w:t>Approval (IWVTA)</w:t>
            </w:r>
          </w:p>
          <w:p w:rsidR="00281C0C" w:rsidRDefault="00281C0C" w:rsidP="007F08B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281C0C">
              <w:rPr>
                <w:lang w:val="en-GB"/>
              </w:rPr>
              <w:t>3-D H point machine</w:t>
            </w:r>
          </w:p>
          <w:p w:rsidR="0013730B" w:rsidRPr="006425FA" w:rsidRDefault="0013730B" w:rsidP="007F08B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0C2D09" w:rsidRPr="006425FA" w:rsidRDefault="000C2D09" w:rsidP="007F08B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under GRSP responsibilities 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7F08B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721902" w:rsidRPr="00F3427A" w:rsidRDefault="00F3427A" w:rsidP="00F3427A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3427A" w:rsidSect="0057551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7E" w:rsidRDefault="00524B7E"/>
  </w:endnote>
  <w:endnote w:type="continuationSeparator" w:id="0">
    <w:p w:rsidR="00524B7E" w:rsidRDefault="00524B7E"/>
  </w:endnote>
  <w:endnote w:type="continuationNotice" w:id="1">
    <w:p w:rsidR="00524B7E" w:rsidRDefault="00524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7E" w:rsidRPr="00742AAB" w:rsidRDefault="00524B7E" w:rsidP="00742AAB">
    <w:pPr>
      <w:pStyle w:val="Footer"/>
      <w:tabs>
        <w:tab w:val="right" w:pos="9638"/>
      </w:tabs>
      <w:rPr>
        <w:sz w:val="18"/>
      </w:rPr>
    </w:pP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BA656F">
      <w:rPr>
        <w:b/>
        <w:noProof/>
        <w:sz w:val="18"/>
      </w:rPr>
      <w:t>16</w:t>
    </w:r>
    <w:r w:rsidRPr="00742AA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7E" w:rsidRPr="00742AAB" w:rsidRDefault="00524B7E" w:rsidP="00742AAB">
    <w:pPr>
      <w:pStyle w:val="Footer"/>
      <w:tabs>
        <w:tab w:val="right" w:pos="9638"/>
      </w:tabs>
      <w:rPr>
        <w:b/>
        <w:sz w:val="18"/>
      </w:rPr>
    </w:pPr>
    <w:r>
      <w:tab/>
    </w: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BA656F">
      <w:rPr>
        <w:b/>
        <w:noProof/>
        <w:sz w:val="18"/>
      </w:rPr>
      <w:t>15</w:t>
    </w:r>
    <w:r w:rsidRPr="00742AA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7E" w:rsidRPr="000B175B" w:rsidRDefault="00524B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4B7E" w:rsidRPr="00FC68B7" w:rsidRDefault="00524B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24B7E" w:rsidRDefault="00524B7E"/>
  </w:footnote>
  <w:footnote w:id="2">
    <w:p w:rsidR="00524B7E" w:rsidRPr="00DC2C16" w:rsidRDefault="00524B7E" w:rsidP="00074EF4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  <w:vertAlign w:val="baseline"/>
        </w:rPr>
        <w:t>*</w:t>
      </w:r>
      <w:r w:rsidRPr="002232AF">
        <w:tab/>
      </w:r>
      <w:r w:rsidR="002044A5" w:rsidRPr="002044A5">
        <w:rPr>
          <w:szCs w:val="18"/>
        </w:rPr>
        <w:t xml:space="preserve">In accordance with the </w:t>
      </w:r>
      <w:proofErr w:type="spellStart"/>
      <w:r w:rsidR="002044A5" w:rsidRPr="002044A5">
        <w:rPr>
          <w:szCs w:val="18"/>
        </w:rPr>
        <w:t>programme</w:t>
      </w:r>
      <w:proofErr w:type="spellEnd"/>
      <w:r w:rsidR="002044A5" w:rsidRPr="002044A5">
        <w:rPr>
          <w:szCs w:val="18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7E" w:rsidRPr="00742AAB" w:rsidRDefault="00524B7E" w:rsidP="0032466D">
    <w:pPr>
      <w:pStyle w:val="Header"/>
    </w:pPr>
    <w:r>
      <w:t>ECE/TRANS/WP.29/2016/1</w:t>
    </w:r>
    <w:r w:rsidR="002044A5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7E" w:rsidRPr="00742AAB" w:rsidRDefault="00524B7E" w:rsidP="0032466D">
    <w:pPr>
      <w:pStyle w:val="Header"/>
      <w:jc w:val="right"/>
    </w:pPr>
    <w:r>
      <w:t>ECE/TRANS/WP.29/2016/1</w:t>
    </w:r>
    <w:r w:rsidR="002044A5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9E61FF"/>
    <w:multiLevelType w:val="multilevel"/>
    <w:tmpl w:val="EF648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7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0"/>
  </w:num>
  <w:num w:numId="14">
    <w:abstractNumId w:val="19"/>
  </w:num>
  <w:num w:numId="15">
    <w:abstractNumId w:val="22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15"/>
  </w:num>
  <w:num w:numId="21">
    <w:abstractNumId w:val="14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B"/>
    <w:rsid w:val="000002E7"/>
    <w:rsid w:val="00003DFD"/>
    <w:rsid w:val="0000755B"/>
    <w:rsid w:val="000138CB"/>
    <w:rsid w:val="0002022D"/>
    <w:rsid w:val="000224D8"/>
    <w:rsid w:val="00022540"/>
    <w:rsid w:val="00022B9E"/>
    <w:rsid w:val="0002437D"/>
    <w:rsid w:val="0002507E"/>
    <w:rsid w:val="0003231A"/>
    <w:rsid w:val="000369AF"/>
    <w:rsid w:val="000436B6"/>
    <w:rsid w:val="00046B1F"/>
    <w:rsid w:val="00047F2C"/>
    <w:rsid w:val="00050F6B"/>
    <w:rsid w:val="00052635"/>
    <w:rsid w:val="0005477E"/>
    <w:rsid w:val="00056C21"/>
    <w:rsid w:val="00057E97"/>
    <w:rsid w:val="00060265"/>
    <w:rsid w:val="00063C30"/>
    <w:rsid w:val="000646F4"/>
    <w:rsid w:val="00066DB9"/>
    <w:rsid w:val="00066E41"/>
    <w:rsid w:val="00066EF1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19E6"/>
    <w:rsid w:val="000A228D"/>
    <w:rsid w:val="000A4C44"/>
    <w:rsid w:val="000B0595"/>
    <w:rsid w:val="000B175B"/>
    <w:rsid w:val="000B19AB"/>
    <w:rsid w:val="000B2170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48D0"/>
    <w:rsid w:val="000C54F6"/>
    <w:rsid w:val="000C7934"/>
    <w:rsid w:val="000D364F"/>
    <w:rsid w:val="000D52A7"/>
    <w:rsid w:val="000D5C7C"/>
    <w:rsid w:val="000D6AF1"/>
    <w:rsid w:val="000D7414"/>
    <w:rsid w:val="000E0415"/>
    <w:rsid w:val="000E28D1"/>
    <w:rsid w:val="000E3204"/>
    <w:rsid w:val="000E5A25"/>
    <w:rsid w:val="000E5E73"/>
    <w:rsid w:val="000E7366"/>
    <w:rsid w:val="000F08CE"/>
    <w:rsid w:val="000F157C"/>
    <w:rsid w:val="000F5802"/>
    <w:rsid w:val="000F635B"/>
    <w:rsid w:val="000F659F"/>
    <w:rsid w:val="0010052C"/>
    <w:rsid w:val="00103546"/>
    <w:rsid w:val="00103B47"/>
    <w:rsid w:val="00103B93"/>
    <w:rsid w:val="001065C7"/>
    <w:rsid w:val="001103AA"/>
    <w:rsid w:val="001139E9"/>
    <w:rsid w:val="0011528A"/>
    <w:rsid w:val="001156F8"/>
    <w:rsid w:val="0011666B"/>
    <w:rsid w:val="00116775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2690"/>
    <w:rsid w:val="00163332"/>
    <w:rsid w:val="00165D1A"/>
    <w:rsid w:val="00165F3A"/>
    <w:rsid w:val="001669AC"/>
    <w:rsid w:val="0017304E"/>
    <w:rsid w:val="00174CE6"/>
    <w:rsid w:val="00177D56"/>
    <w:rsid w:val="00182290"/>
    <w:rsid w:val="00183F31"/>
    <w:rsid w:val="00184EB2"/>
    <w:rsid w:val="00185E16"/>
    <w:rsid w:val="00186728"/>
    <w:rsid w:val="0018682D"/>
    <w:rsid w:val="00187F73"/>
    <w:rsid w:val="00191842"/>
    <w:rsid w:val="001933B0"/>
    <w:rsid w:val="00193FE5"/>
    <w:rsid w:val="001976C0"/>
    <w:rsid w:val="001A13E0"/>
    <w:rsid w:val="001A2DB4"/>
    <w:rsid w:val="001A3955"/>
    <w:rsid w:val="001A4B34"/>
    <w:rsid w:val="001A6281"/>
    <w:rsid w:val="001A6F72"/>
    <w:rsid w:val="001B124D"/>
    <w:rsid w:val="001B1F8E"/>
    <w:rsid w:val="001B25F1"/>
    <w:rsid w:val="001B4B04"/>
    <w:rsid w:val="001C0521"/>
    <w:rsid w:val="001C0C1A"/>
    <w:rsid w:val="001C2154"/>
    <w:rsid w:val="001C430B"/>
    <w:rsid w:val="001C6663"/>
    <w:rsid w:val="001C7895"/>
    <w:rsid w:val="001D0583"/>
    <w:rsid w:val="001D0C8C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6BAE"/>
    <w:rsid w:val="00201B0E"/>
    <w:rsid w:val="00202DA8"/>
    <w:rsid w:val="002044A5"/>
    <w:rsid w:val="00204B6C"/>
    <w:rsid w:val="00205955"/>
    <w:rsid w:val="00206057"/>
    <w:rsid w:val="00206F49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54A6"/>
    <w:rsid w:val="00225569"/>
    <w:rsid w:val="002271BE"/>
    <w:rsid w:val="002274C3"/>
    <w:rsid w:val="00230D1D"/>
    <w:rsid w:val="00232754"/>
    <w:rsid w:val="00232C85"/>
    <w:rsid w:val="00233166"/>
    <w:rsid w:val="00234801"/>
    <w:rsid w:val="00236663"/>
    <w:rsid w:val="00236720"/>
    <w:rsid w:val="00236CEB"/>
    <w:rsid w:val="00241123"/>
    <w:rsid w:val="002436FB"/>
    <w:rsid w:val="00243D64"/>
    <w:rsid w:val="002442B0"/>
    <w:rsid w:val="00247489"/>
    <w:rsid w:val="0024772E"/>
    <w:rsid w:val="002539D2"/>
    <w:rsid w:val="00254B36"/>
    <w:rsid w:val="00255363"/>
    <w:rsid w:val="002575C9"/>
    <w:rsid w:val="0026073C"/>
    <w:rsid w:val="00266AAA"/>
    <w:rsid w:val="00267F5F"/>
    <w:rsid w:val="00270103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B07"/>
    <w:rsid w:val="002B0D0A"/>
    <w:rsid w:val="002B3035"/>
    <w:rsid w:val="002B6F01"/>
    <w:rsid w:val="002C0383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E082E"/>
    <w:rsid w:val="002E0CBC"/>
    <w:rsid w:val="002E298B"/>
    <w:rsid w:val="002E2A66"/>
    <w:rsid w:val="002E35B4"/>
    <w:rsid w:val="002E3A4B"/>
    <w:rsid w:val="002E57E6"/>
    <w:rsid w:val="002E7E1A"/>
    <w:rsid w:val="002F175C"/>
    <w:rsid w:val="002F1F4B"/>
    <w:rsid w:val="002F2B40"/>
    <w:rsid w:val="002F35FE"/>
    <w:rsid w:val="002F41F2"/>
    <w:rsid w:val="002F5637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2779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811D3"/>
    <w:rsid w:val="003819CC"/>
    <w:rsid w:val="0038234C"/>
    <w:rsid w:val="003829E0"/>
    <w:rsid w:val="00384F7F"/>
    <w:rsid w:val="00385736"/>
    <w:rsid w:val="0038574A"/>
    <w:rsid w:val="00385A52"/>
    <w:rsid w:val="00386DD1"/>
    <w:rsid w:val="00387713"/>
    <w:rsid w:val="00392E47"/>
    <w:rsid w:val="003938A8"/>
    <w:rsid w:val="00393FA4"/>
    <w:rsid w:val="003948C3"/>
    <w:rsid w:val="0039778E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5502"/>
    <w:rsid w:val="003B74EE"/>
    <w:rsid w:val="003B7AF9"/>
    <w:rsid w:val="003B7FCD"/>
    <w:rsid w:val="003C12B5"/>
    <w:rsid w:val="003C2CC4"/>
    <w:rsid w:val="003C3D1D"/>
    <w:rsid w:val="003C534D"/>
    <w:rsid w:val="003C775A"/>
    <w:rsid w:val="003D4B23"/>
    <w:rsid w:val="003D5633"/>
    <w:rsid w:val="003D566E"/>
    <w:rsid w:val="003D7FF9"/>
    <w:rsid w:val="003E12FC"/>
    <w:rsid w:val="003E130E"/>
    <w:rsid w:val="003E2BA5"/>
    <w:rsid w:val="003E428E"/>
    <w:rsid w:val="003E55B4"/>
    <w:rsid w:val="003E6952"/>
    <w:rsid w:val="003F39A9"/>
    <w:rsid w:val="003F3D31"/>
    <w:rsid w:val="003F4FD2"/>
    <w:rsid w:val="003F544B"/>
    <w:rsid w:val="003F7D4B"/>
    <w:rsid w:val="004016E2"/>
    <w:rsid w:val="00402BCD"/>
    <w:rsid w:val="004053EA"/>
    <w:rsid w:val="004067AC"/>
    <w:rsid w:val="004068A2"/>
    <w:rsid w:val="00407806"/>
    <w:rsid w:val="00410ADD"/>
    <w:rsid w:val="00410C89"/>
    <w:rsid w:val="00411C65"/>
    <w:rsid w:val="004132C7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5DF7"/>
    <w:rsid w:val="00426B9B"/>
    <w:rsid w:val="0043102B"/>
    <w:rsid w:val="00431361"/>
    <w:rsid w:val="00431FAA"/>
    <w:rsid w:val="004325CB"/>
    <w:rsid w:val="0043511A"/>
    <w:rsid w:val="00440259"/>
    <w:rsid w:val="00442A8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6221A"/>
    <w:rsid w:val="00471C73"/>
    <w:rsid w:val="004720A6"/>
    <w:rsid w:val="004732E0"/>
    <w:rsid w:val="004733E8"/>
    <w:rsid w:val="00474180"/>
    <w:rsid w:val="004742D0"/>
    <w:rsid w:val="00475ABE"/>
    <w:rsid w:val="00481573"/>
    <w:rsid w:val="0048397A"/>
    <w:rsid w:val="00485CBB"/>
    <w:rsid w:val="00486651"/>
    <w:rsid w:val="004866B7"/>
    <w:rsid w:val="00490C60"/>
    <w:rsid w:val="00495FA7"/>
    <w:rsid w:val="00497E37"/>
    <w:rsid w:val="004A0D01"/>
    <w:rsid w:val="004A1611"/>
    <w:rsid w:val="004A2FC3"/>
    <w:rsid w:val="004A3E8B"/>
    <w:rsid w:val="004A4C0B"/>
    <w:rsid w:val="004A56E9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77B2"/>
    <w:rsid w:val="004E7AC7"/>
    <w:rsid w:val="004F1E06"/>
    <w:rsid w:val="004F2866"/>
    <w:rsid w:val="004F3408"/>
    <w:rsid w:val="004F35A3"/>
    <w:rsid w:val="004F48B4"/>
    <w:rsid w:val="004F6E57"/>
    <w:rsid w:val="0050496E"/>
    <w:rsid w:val="00504B2D"/>
    <w:rsid w:val="005060B0"/>
    <w:rsid w:val="00507732"/>
    <w:rsid w:val="00510C28"/>
    <w:rsid w:val="00512CEB"/>
    <w:rsid w:val="00520885"/>
    <w:rsid w:val="00520A73"/>
    <w:rsid w:val="00520C70"/>
    <w:rsid w:val="0052136D"/>
    <w:rsid w:val="00522107"/>
    <w:rsid w:val="005227E5"/>
    <w:rsid w:val="00524B7E"/>
    <w:rsid w:val="005260E7"/>
    <w:rsid w:val="0052775E"/>
    <w:rsid w:val="00535785"/>
    <w:rsid w:val="0054105F"/>
    <w:rsid w:val="005420F2"/>
    <w:rsid w:val="005435B9"/>
    <w:rsid w:val="00543D6F"/>
    <w:rsid w:val="005451B7"/>
    <w:rsid w:val="00545CB5"/>
    <w:rsid w:val="00551742"/>
    <w:rsid w:val="00551FDC"/>
    <w:rsid w:val="00552C7B"/>
    <w:rsid w:val="0055321D"/>
    <w:rsid w:val="005557B7"/>
    <w:rsid w:val="00561003"/>
    <w:rsid w:val="0056209A"/>
    <w:rsid w:val="005628B6"/>
    <w:rsid w:val="00564720"/>
    <w:rsid w:val="00565B17"/>
    <w:rsid w:val="005725C2"/>
    <w:rsid w:val="0057551B"/>
    <w:rsid w:val="00575FEB"/>
    <w:rsid w:val="0058234F"/>
    <w:rsid w:val="00584F8B"/>
    <w:rsid w:val="00585BB9"/>
    <w:rsid w:val="00586D2B"/>
    <w:rsid w:val="005941EC"/>
    <w:rsid w:val="00596481"/>
    <w:rsid w:val="0059705A"/>
    <w:rsid w:val="0059724D"/>
    <w:rsid w:val="00597A2F"/>
    <w:rsid w:val="005A349B"/>
    <w:rsid w:val="005A40FC"/>
    <w:rsid w:val="005A49CF"/>
    <w:rsid w:val="005A626C"/>
    <w:rsid w:val="005A70CC"/>
    <w:rsid w:val="005A710E"/>
    <w:rsid w:val="005A7A85"/>
    <w:rsid w:val="005B1EAA"/>
    <w:rsid w:val="005B2CD4"/>
    <w:rsid w:val="005B320C"/>
    <w:rsid w:val="005B3B81"/>
    <w:rsid w:val="005B3DB3"/>
    <w:rsid w:val="005B443A"/>
    <w:rsid w:val="005B4E13"/>
    <w:rsid w:val="005B53EF"/>
    <w:rsid w:val="005B637D"/>
    <w:rsid w:val="005B6840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7B2B"/>
    <w:rsid w:val="005F0DC6"/>
    <w:rsid w:val="005F0DE7"/>
    <w:rsid w:val="005F3D8A"/>
    <w:rsid w:val="005F4E37"/>
    <w:rsid w:val="005F7430"/>
    <w:rsid w:val="005F7B75"/>
    <w:rsid w:val="006001EE"/>
    <w:rsid w:val="006007D3"/>
    <w:rsid w:val="00600B74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76FB"/>
    <w:rsid w:val="0062350B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25FA"/>
    <w:rsid w:val="00643147"/>
    <w:rsid w:val="00644125"/>
    <w:rsid w:val="00644B09"/>
    <w:rsid w:val="00646118"/>
    <w:rsid w:val="00646950"/>
    <w:rsid w:val="00646C0D"/>
    <w:rsid w:val="0064712F"/>
    <w:rsid w:val="00650AB9"/>
    <w:rsid w:val="00651339"/>
    <w:rsid w:val="00652D0A"/>
    <w:rsid w:val="006619C3"/>
    <w:rsid w:val="00662BB6"/>
    <w:rsid w:val="00664F27"/>
    <w:rsid w:val="006662C5"/>
    <w:rsid w:val="0066745D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7F2"/>
    <w:rsid w:val="00687159"/>
    <w:rsid w:val="00687842"/>
    <w:rsid w:val="006927EA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178E"/>
    <w:rsid w:val="006B3B0E"/>
    <w:rsid w:val="006B5BDD"/>
    <w:rsid w:val="006C212B"/>
    <w:rsid w:val="006C2C45"/>
    <w:rsid w:val="006C358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FB9"/>
    <w:rsid w:val="006D658E"/>
    <w:rsid w:val="006D68BA"/>
    <w:rsid w:val="006E35F9"/>
    <w:rsid w:val="006E564B"/>
    <w:rsid w:val="006E5953"/>
    <w:rsid w:val="006E5D89"/>
    <w:rsid w:val="006E6CD7"/>
    <w:rsid w:val="006E7191"/>
    <w:rsid w:val="006E7A82"/>
    <w:rsid w:val="006F116C"/>
    <w:rsid w:val="006F14D6"/>
    <w:rsid w:val="006F5B77"/>
    <w:rsid w:val="006F745F"/>
    <w:rsid w:val="00700060"/>
    <w:rsid w:val="00700455"/>
    <w:rsid w:val="00701FC1"/>
    <w:rsid w:val="00703577"/>
    <w:rsid w:val="007056EE"/>
    <w:rsid w:val="00705894"/>
    <w:rsid w:val="00707941"/>
    <w:rsid w:val="00710E11"/>
    <w:rsid w:val="00717763"/>
    <w:rsid w:val="00717E57"/>
    <w:rsid w:val="00721902"/>
    <w:rsid w:val="00724641"/>
    <w:rsid w:val="0072632A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4834"/>
    <w:rsid w:val="0075566F"/>
    <w:rsid w:val="007557F4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4535"/>
    <w:rsid w:val="00780E4B"/>
    <w:rsid w:val="00782E52"/>
    <w:rsid w:val="00787F2A"/>
    <w:rsid w:val="00796221"/>
    <w:rsid w:val="00797DB4"/>
    <w:rsid w:val="007A0665"/>
    <w:rsid w:val="007A0D47"/>
    <w:rsid w:val="007B496B"/>
    <w:rsid w:val="007B6503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08B4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2334"/>
    <w:rsid w:val="008334C2"/>
    <w:rsid w:val="00833A30"/>
    <w:rsid w:val="0083403F"/>
    <w:rsid w:val="008372DA"/>
    <w:rsid w:val="0084094F"/>
    <w:rsid w:val="00843725"/>
    <w:rsid w:val="00843767"/>
    <w:rsid w:val="0084469F"/>
    <w:rsid w:val="00844D9A"/>
    <w:rsid w:val="00845646"/>
    <w:rsid w:val="00845757"/>
    <w:rsid w:val="008463DA"/>
    <w:rsid w:val="00846F57"/>
    <w:rsid w:val="0085030F"/>
    <w:rsid w:val="0085489D"/>
    <w:rsid w:val="00856FB9"/>
    <w:rsid w:val="008639CC"/>
    <w:rsid w:val="00864885"/>
    <w:rsid w:val="00865A0D"/>
    <w:rsid w:val="008679D9"/>
    <w:rsid w:val="00873161"/>
    <w:rsid w:val="008761CE"/>
    <w:rsid w:val="00882106"/>
    <w:rsid w:val="0088323F"/>
    <w:rsid w:val="00884CBE"/>
    <w:rsid w:val="00886A02"/>
    <w:rsid w:val="008878DE"/>
    <w:rsid w:val="00890433"/>
    <w:rsid w:val="00891F6C"/>
    <w:rsid w:val="00892FED"/>
    <w:rsid w:val="00896C15"/>
    <w:rsid w:val="008979B1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6C51"/>
    <w:rsid w:val="008B6DE1"/>
    <w:rsid w:val="008B7639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0381"/>
    <w:rsid w:val="008D2063"/>
    <w:rsid w:val="008D22AB"/>
    <w:rsid w:val="008D592C"/>
    <w:rsid w:val="008D5B79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3841"/>
    <w:rsid w:val="00906915"/>
    <w:rsid w:val="00910182"/>
    <w:rsid w:val="00912B62"/>
    <w:rsid w:val="00914C33"/>
    <w:rsid w:val="00915634"/>
    <w:rsid w:val="00915BE0"/>
    <w:rsid w:val="00915EF6"/>
    <w:rsid w:val="009170D4"/>
    <w:rsid w:val="00917649"/>
    <w:rsid w:val="0092041B"/>
    <w:rsid w:val="00921DD1"/>
    <w:rsid w:val="009223CA"/>
    <w:rsid w:val="00922CA1"/>
    <w:rsid w:val="0092519A"/>
    <w:rsid w:val="009254C3"/>
    <w:rsid w:val="00927443"/>
    <w:rsid w:val="0093071D"/>
    <w:rsid w:val="0093102C"/>
    <w:rsid w:val="00932480"/>
    <w:rsid w:val="00933C87"/>
    <w:rsid w:val="00936D5C"/>
    <w:rsid w:val="00936DF6"/>
    <w:rsid w:val="00940F93"/>
    <w:rsid w:val="009431EC"/>
    <w:rsid w:val="00943592"/>
    <w:rsid w:val="009448C3"/>
    <w:rsid w:val="00946946"/>
    <w:rsid w:val="00950E02"/>
    <w:rsid w:val="009526EE"/>
    <w:rsid w:val="00952B9D"/>
    <w:rsid w:val="00953306"/>
    <w:rsid w:val="0096375E"/>
    <w:rsid w:val="00971F7A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68D"/>
    <w:rsid w:val="009907DB"/>
    <w:rsid w:val="00992569"/>
    <w:rsid w:val="0099299F"/>
    <w:rsid w:val="00993492"/>
    <w:rsid w:val="009934FF"/>
    <w:rsid w:val="009A0830"/>
    <w:rsid w:val="009A0E8D"/>
    <w:rsid w:val="009A35BB"/>
    <w:rsid w:val="009B26E7"/>
    <w:rsid w:val="009B2A29"/>
    <w:rsid w:val="009B39BE"/>
    <w:rsid w:val="009B567C"/>
    <w:rsid w:val="009B64BB"/>
    <w:rsid w:val="009B75FF"/>
    <w:rsid w:val="009C0DA1"/>
    <w:rsid w:val="009C119B"/>
    <w:rsid w:val="009C1914"/>
    <w:rsid w:val="009C1DCF"/>
    <w:rsid w:val="009C4847"/>
    <w:rsid w:val="009C557D"/>
    <w:rsid w:val="009C56D2"/>
    <w:rsid w:val="009C599F"/>
    <w:rsid w:val="009C6F55"/>
    <w:rsid w:val="009D020E"/>
    <w:rsid w:val="009D48C3"/>
    <w:rsid w:val="009D6C36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A00697"/>
    <w:rsid w:val="00A00A3F"/>
    <w:rsid w:val="00A01489"/>
    <w:rsid w:val="00A01861"/>
    <w:rsid w:val="00A04236"/>
    <w:rsid w:val="00A067BD"/>
    <w:rsid w:val="00A06CC9"/>
    <w:rsid w:val="00A116E6"/>
    <w:rsid w:val="00A124BB"/>
    <w:rsid w:val="00A14092"/>
    <w:rsid w:val="00A14EF2"/>
    <w:rsid w:val="00A17775"/>
    <w:rsid w:val="00A20367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AB4"/>
    <w:rsid w:val="00A46F31"/>
    <w:rsid w:val="00A524B7"/>
    <w:rsid w:val="00A54440"/>
    <w:rsid w:val="00A5618F"/>
    <w:rsid w:val="00A56D9C"/>
    <w:rsid w:val="00A6010C"/>
    <w:rsid w:val="00A6129C"/>
    <w:rsid w:val="00A6720F"/>
    <w:rsid w:val="00A67583"/>
    <w:rsid w:val="00A675FE"/>
    <w:rsid w:val="00A70687"/>
    <w:rsid w:val="00A72F22"/>
    <w:rsid w:val="00A7360F"/>
    <w:rsid w:val="00A748A6"/>
    <w:rsid w:val="00A769F4"/>
    <w:rsid w:val="00A76F1E"/>
    <w:rsid w:val="00A776B4"/>
    <w:rsid w:val="00A77AD2"/>
    <w:rsid w:val="00A77EA1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7783"/>
    <w:rsid w:val="00AC12A4"/>
    <w:rsid w:val="00AC3A59"/>
    <w:rsid w:val="00AC49B6"/>
    <w:rsid w:val="00AD0918"/>
    <w:rsid w:val="00AD12E6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64D1"/>
    <w:rsid w:val="00B1065C"/>
    <w:rsid w:val="00B1089B"/>
    <w:rsid w:val="00B10B1A"/>
    <w:rsid w:val="00B12B91"/>
    <w:rsid w:val="00B1459E"/>
    <w:rsid w:val="00B229B6"/>
    <w:rsid w:val="00B23FE9"/>
    <w:rsid w:val="00B2437D"/>
    <w:rsid w:val="00B30179"/>
    <w:rsid w:val="00B31861"/>
    <w:rsid w:val="00B33538"/>
    <w:rsid w:val="00B33CB8"/>
    <w:rsid w:val="00B34CA6"/>
    <w:rsid w:val="00B36AD2"/>
    <w:rsid w:val="00B36FDD"/>
    <w:rsid w:val="00B4173E"/>
    <w:rsid w:val="00B421C1"/>
    <w:rsid w:val="00B42E37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4A"/>
    <w:rsid w:val="00B56E9C"/>
    <w:rsid w:val="00B57146"/>
    <w:rsid w:val="00B602A8"/>
    <w:rsid w:val="00B62312"/>
    <w:rsid w:val="00B6321F"/>
    <w:rsid w:val="00B64B1F"/>
    <w:rsid w:val="00B6553F"/>
    <w:rsid w:val="00B6583C"/>
    <w:rsid w:val="00B67414"/>
    <w:rsid w:val="00B674D8"/>
    <w:rsid w:val="00B72ED8"/>
    <w:rsid w:val="00B75552"/>
    <w:rsid w:val="00B75D85"/>
    <w:rsid w:val="00B77D05"/>
    <w:rsid w:val="00B81206"/>
    <w:rsid w:val="00B81E12"/>
    <w:rsid w:val="00B906CC"/>
    <w:rsid w:val="00B91305"/>
    <w:rsid w:val="00B91711"/>
    <w:rsid w:val="00B924DC"/>
    <w:rsid w:val="00B926E3"/>
    <w:rsid w:val="00B94F98"/>
    <w:rsid w:val="00B96FE9"/>
    <w:rsid w:val="00BA1CC5"/>
    <w:rsid w:val="00BA313A"/>
    <w:rsid w:val="00BA5E34"/>
    <w:rsid w:val="00BA638E"/>
    <w:rsid w:val="00BA656F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9C3"/>
    <w:rsid w:val="00BC6BD1"/>
    <w:rsid w:val="00BC6F77"/>
    <w:rsid w:val="00BC74E9"/>
    <w:rsid w:val="00BD2C32"/>
    <w:rsid w:val="00BD459F"/>
    <w:rsid w:val="00BD6AC5"/>
    <w:rsid w:val="00BD7C21"/>
    <w:rsid w:val="00BE176B"/>
    <w:rsid w:val="00BE1EA6"/>
    <w:rsid w:val="00BE4A7C"/>
    <w:rsid w:val="00BE4ED8"/>
    <w:rsid w:val="00BE61B4"/>
    <w:rsid w:val="00BE69A5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3C3D"/>
    <w:rsid w:val="00C261DC"/>
    <w:rsid w:val="00C27F1F"/>
    <w:rsid w:val="00C3097A"/>
    <w:rsid w:val="00C317B8"/>
    <w:rsid w:val="00C32363"/>
    <w:rsid w:val="00C32C8C"/>
    <w:rsid w:val="00C3352C"/>
    <w:rsid w:val="00C34659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5215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80F85"/>
    <w:rsid w:val="00C82026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B47"/>
    <w:rsid w:val="00CA5004"/>
    <w:rsid w:val="00CA6244"/>
    <w:rsid w:val="00CB10BC"/>
    <w:rsid w:val="00CB3E03"/>
    <w:rsid w:val="00CB3FB1"/>
    <w:rsid w:val="00CB4AD4"/>
    <w:rsid w:val="00CB4C05"/>
    <w:rsid w:val="00CC13BB"/>
    <w:rsid w:val="00CC20CD"/>
    <w:rsid w:val="00CC2A1F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F0007"/>
    <w:rsid w:val="00CF0EC9"/>
    <w:rsid w:val="00CF2A25"/>
    <w:rsid w:val="00CF3033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40A15"/>
    <w:rsid w:val="00D4135B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1C87"/>
    <w:rsid w:val="00D65049"/>
    <w:rsid w:val="00D656FB"/>
    <w:rsid w:val="00D67315"/>
    <w:rsid w:val="00D673CF"/>
    <w:rsid w:val="00D704A3"/>
    <w:rsid w:val="00D71BE4"/>
    <w:rsid w:val="00D773DF"/>
    <w:rsid w:val="00D815B1"/>
    <w:rsid w:val="00D828B4"/>
    <w:rsid w:val="00D831F8"/>
    <w:rsid w:val="00D87B5A"/>
    <w:rsid w:val="00D87F44"/>
    <w:rsid w:val="00D9231F"/>
    <w:rsid w:val="00D92B63"/>
    <w:rsid w:val="00D93233"/>
    <w:rsid w:val="00D93F9B"/>
    <w:rsid w:val="00D93FA7"/>
    <w:rsid w:val="00D9467A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C2C16"/>
    <w:rsid w:val="00DC6D39"/>
    <w:rsid w:val="00DD5C24"/>
    <w:rsid w:val="00DD6F6E"/>
    <w:rsid w:val="00DD700A"/>
    <w:rsid w:val="00DE1B3A"/>
    <w:rsid w:val="00DE393A"/>
    <w:rsid w:val="00DE6459"/>
    <w:rsid w:val="00DF47F6"/>
    <w:rsid w:val="00DF68BC"/>
    <w:rsid w:val="00DF725D"/>
    <w:rsid w:val="00DF7C24"/>
    <w:rsid w:val="00E03303"/>
    <w:rsid w:val="00E03D8B"/>
    <w:rsid w:val="00E046DF"/>
    <w:rsid w:val="00E1151B"/>
    <w:rsid w:val="00E12D89"/>
    <w:rsid w:val="00E138E0"/>
    <w:rsid w:val="00E145EB"/>
    <w:rsid w:val="00E1662A"/>
    <w:rsid w:val="00E20FF4"/>
    <w:rsid w:val="00E22B0C"/>
    <w:rsid w:val="00E23AFE"/>
    <w:rsid w:val="00E25C15"/>
    <w:rsid w:val="00E262F0"/>
    <w:rsid w:val="00E27346"/>
    <w:rsid w:val="00E3120E"/>
    <w:rsid w:val="00E31ACC"/>
    <w:rsid w:val="00E350F5"/>
    <w:rsid w:val="00E35B98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403"/>
    <w:rsid w:val="00E66014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73F"/>
    <w:rsid w:val="00E83607"/>
    <w:rsid w:val="00E849DC"/>
    <w:rsid w:val="00E85A08"/>
    <w:rsid w:val="00E87F0E"/>
    <w:rsid w:val="00E90AE5"/>
    <w:rsid w:val="00E93A6A"/>
    <w:rsid w:val="00E95EDD"/>
    <w:rsid w:val="00E96630"/>
    <w:rsid w:val="00E96D7B"/>
    <w:rsid w:val="00EA1778"/>
    <w:rsid w:val="00EA2A77"/>
    <w:rsid w:val="00EA431B"/>
    <w:rsid w:val="00EA6222"/>
    <w:rsid w:val="00EA67C7"/>
    <w:rsid w:val="00EB0A8B"/>
    <w:rsid w:val="00EB0C69"/>
    <w:rsid w:val="00EB2D24"/>
    <w:rsid w:val="00EB65C1"/>
    <w:rsid w:val="00EB6F62"/>
    <w:rsid w:val="00EB7139"/>
    <w:rsid w:val="00EC0F78"/>
    <w:rsid w:val="00EC266B"/>
    <w:rsid w:val="00EC6D4E"/>
    <w:rsid w:val="00ED7A2A"/>
    <w:rsid w:val="00EE357B"/>
    <w:rsid w:val="00EE375C"/>
    <w:rsid w:val="00EE43EB"/>
    <w:rsid w:val="00EF0128"/>
    <w:rsid w:val="00EF1D7F"/>
    <w:rsid w:val="00EF5959"/>
    <w:rsid w:val="00EF6A83"/>
    <w:rsid w:val="00EF75B6"/>
    <w:rsid w:val="00F001BB"/>
    <w:rsid w:val="00F01A3A"/>
    <w:rsid w:val="00F02461"/>
    <w:rsid w:val="00F1028D"/>
    <w:rsid w:val="00F111C1"/>
    <w:rsid w:val="00F120D2"/>
    <w:rsid w:val="00F12F84"/>
    <w:rsid w:val="00F16389"/>
    <w:rsid w:val="00F17D8B"/>
    <w:rsid w:val="00F21FB8"/>
    <w:rsid w:val="00F2455C"/>
    <w:rsid w:val="00F251A6"/>
    <w:rsid w:val="00F2631E"/>
    <w:rsid w:val="00F27EC0"/>
    <w:rsid w:val="00F31E5F"/>
    <w:rsid w:val="00F3427A"/>
    <w:rsid w:val="00F3452C"/>
    <w:rsid w:val="00F3468F"/>
    <w:rsid w:val="00F371B9"/>
    <w:rsid w:val="00F37A80"/>
    <w:rsid w:val="00F4013F"/>
    <w:rsid w:val="00F4350D"/>
    <w:rsid w:val="00F471C0"/>
    <w:rsid w:val="00F474AB"/>
    <w:rsid w:val="00F47AE2"/>
    <w:rsid w:val="00F50767"/>
    <w:rsid w:val="00F5193F"/>
    <w:rsid w:val="00F533CF"/>
    <w:rsid w:val="00F53725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5C57"/>
    <w:rsid w:val="00F77E48"/>
    <w:rsid w:val="00F818C3"/>
    <w:rsid w:val="00F82C2F"/>
    <w:rsid w:val="00F848BC"/>
    <w:rsid w:val="00F87D3B"/>
    <w:rsid w:val="00F93781"/>
    <w:rsid w:val="00F9438B"/>
    <w:rsid w:val="00F957C5"/>
    <w:rsid w:val="00F97421"/>
    <w:rsid w:val="00FA3128"/>
    <w:rsid w:val="00FA470F"/>
    <w:rsid w:val="00FA58EC"/>
    <w:rsid w:val="00FA63DD"/>
    <w:rsid w:val="00FA732B"/>
    <w:rsid w:val="00FA75B3"/>
    <w:rsid w:val="00FB1E7D"/>
    <w:rsid w:val="00FB2DE5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2AD74C55"/>
  <w15:docId w15:val="{87D977A1-362A-4DCC-90C3-2F01DCFD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9F4B-E429-4AC3-9762-8459D147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16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02</cp:lastModifiedBy>
  <cp:revision>2</cp:revision>
  <cp:lastPrinted>2016-06-15T12:46:00Z</cp:lastPrinted>
  <dcterms:created xsi:type="dcterms:W3CDTF">2016-06-15T12:47:00Z</dcterms:created>
  <dcterms:modified xsi:type="dcterms:W3CDTF">2016-06-15T12:47:00Z</dcterms:modified>
</cp:coreProperties>
</file>