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1984"/>
        <w:gridCol w:w="2835"/>
      </w:tblGrid>
      <w:tr w:rsidR="00690BC7" w:rsidTr="00690BC7">
        <w:trPr>
          <w:cantSplit/>
          <w:trHeight w:hRule="exact" w:val="851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690BC7" w:rsidRPr="002D00B2" w:rsidRDefault="00690BC7" w:rsidP="00690BC7">
            <w:pPr>
              <w:pStyle w:val="HCh"/>
              <w:spacing w:after="80"/>
              <w:rPr>
                <w:b w:val="0"/>
                <w:spacing w:val="2"/>
                <w:w w:val="96"/>
              </w:rPr>
            </w:pPr>
            <w:r>
              <w:rPr>
                <w:b w:val="0"/>
                <w:spacing w:val="2"/>
                <w:w w:val="96"/>
              </w:rPr>
              <w:t>Организация Объединенных Наций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bottom"/>
          </w:tcPr>
          <w:p w:rsidR="00690BC7" w:rsidRPr="00D47EEA" w:rsidRDefault="00690BC7" w:rsidP="00EC0BAA">
            <w:pPr>
              <w:jc w:val="right"/>
            </w:pPr>
            <w:r w:rsidRPr="00761AE0">
              <w:rPr>
                <w:sz w:val="40"/>
              </w:rPr>
              <w:t>ECE</w:t>
            </w:r>
            <w:r>
              <w:t>/TRANS/WP.11/2016/</w:t>
            </w:r>
            <w:r w:rsidR="00EC0BAA">
              <w:t>7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D46842" w:rsidP="00B6553F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690BC7" w:rsidP="00690BC7">
            <w:pPr>
              <w:pStyle w:val="XLarge"/>
              <w:spacing w:before="109"/>
              <w:rPr>
                <w:szCs w:val="40"/>
              </w:rPr>
            </w:pPr>
            <w:r w:rsidRPr="00690BC7">
              <w:t>Экономический</w:t>
            </w:r>
            <w:r>
              <w:rPr>
                <w:b w:val="0"/>
                <w:szCs w:val="40"/>
              </w:rPr>
              <w:br/>
            </w:r>
            <w:r w:rsidRPr="00690BC7">
              <w:rPr>
                <w:szCs w:val="40"/>
              </w:rPr>
              <w:t>и Социальный Совет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761AE0" w:rsidP="00761AE0">
            <w:pPr>
              <w:spacing w:before="240" w:line="240" w:lineRule="exact"/>
            </w:pPr>
            <w:r>
              <w:t>Distr.: General</w:t>
            </w:r>
          </w:p>
          <w:p w:rsidR="00761AE0" w:rsidRDefault="00326AB0" w:rsidP="00761AE0">
            <w:pPr>
              <w:spacing w:line="240" w:lineRule="exact"/>
            </w:pPr>
            <w:r>
              <w:t xml:space="preserve">19 </w:t>
            </w:r>
            <w:r w:rsidR="00761AE0">
              <w:t>July 2016</w:t>
            </w:r>
          </w:p>
          <w:p w:rsidR="00761AE0" w:rsidRDefault="00761AE0" w:rsidP="00761AE0">
            <w:pPr>
              <w:spacing w:line="240" w:lineRule="exact"/>
            </w:pPr>
          </w:p>
          <w:p w:rsidR="00761AE0" w:rsidRDefault="00761AE0" w:rsidP="00761AE0">
            <w:pPr>
              <w:spacing w:line="240" w:lineRule="exact"/>
            </w:pPr>
            <w:r>
              <w:t>Original: Russian</w:t>
            </w:r>
          </w:p>
        </w:tc>
      </w:tr>
    </w:tbl>
    <w:p w:rsidR="00690BC7" w:rsidRPr="00690BC7" w:rsidRDefault="00690BC7" w:rsidP="00690BC7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outlineLvl w:val="0"/>
        <w:rPr>
          <w:rFonts w:eastAsiaTheme="minorEastAsia"/>
          <w:b/>
          <w:spacing w:val="-2"/>
          <w:w w:val="103"/>
          <w:kern w:val="14"/>
          <w:sz w:val="28"/>
          <w:szCs w:val="22"/>
          <w:lang w:val="ru-RU" w:eastAsia="zh-CN"/>
        </w:rPr>
      </w:pPr>
      <w:r w:rsidRPr="00690BC7">
        <w:rPr>
          <w:rFonts w:eastAsiaTheme="minorEastAsia"/>
          <w:b/>
          <w:spacing w:val="-2"/>
          <w:w w:val="103"/>
          <w:kern w:val="14"/>
          <w:sz w:val="28"/>
          <w:szCs w:val="22"/>
          <w:lang w:val="ru-RU" w:eastAsia="zh-CN"/>
        </w:rPr>
        <w:t>Европейская экономическая комиссия</w:t>
      </w:r>
      <w:smartTag w:uri="urn:schemas-microsoft-com:office:smarttags" w:element="City"/>
    </w:p>
    <w:p w:rsidR="00690BC7" w:rsidRPr="00690BC7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120" w:lineRule="exact"/>
        <w:rPr>
          <w:rFonts w:eastAsiaTheme="minorEastAsia"/>
          <w:spacing w:val="4"/>
          <w:w w:val="103"/>
          <w:kern w:val="14"/>
          <w:sz w:val="10"/>
          <w:szCs w:val="22"/>
          <w:lang w:val="ru-RU" w:eastAsia="zh-CN"/>
        </w:rPr>
      </w:pPr>
    </w:p>
    <w:p w:rsidR="00690BC7" w:rsidRPr="00690BC7" w:rsidRDefault="00690BC7" w:rsidP="00690BC7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outlineLvl w:val="0"/>
        <w:rPr>
          <w:rFonts w:eastAsiaTheme="minorEastAsia"/>
          <w:bCs/>
          <w:spacing w:val="-2"/>
          <w:w w:val="103"/>
          <w:kern w:val="14"/>
          <w:sz w:val="28"/>
          <w:szCs w:val="22"/>
          <w:lang w:val="ru-RU" w:eastAsia="zh-CN"/>
        </w:rPr>
      </w:pPr>
      <w:r w:rsidRPr="00690BC7">
        <w:rPr>
          <w:rFonts w:eastAsiaTheme="minorEastAsia"/>
          <w:bCs/>
          <w:spacing w:val="-2"/>
          <w:w w:val="103"/>
          <w:kern w:val="14"/>
          <w:sz w:val="28"/>
          <w:szCs w:val="22"/>
          <w:lang w:val="ru-RU" w:eastAsia="zh-CN"/>
        </w:rPr>
        <w:t>Комитет по внутреннему транспорту</w:t>
      </w:r>
    </w:p>
    <w:p w:rsidR="00690BC7" w:rsidRPr="00690BC7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120" w:lineRule="exact"/>
        <w:rPr>
          <w:rFonts w:eastAsiaTheme="minorEastAsia"/>
          <w:spacing w:val="4"/>
          <w:w w:val="103"/>
          <w:kern w:val="14"/>
          <w:sz w:val="10"/>
          <w:szCs w:val="22"/>
          <w:lang w:val="ru-RU" w:eastAsia="zh-CN"/>
        </w:rPr>
      </w:pPr>
    </w:p>
    <w:p w:rsidR="00690BC7" w:rsidRPr="00690BC7" w:rsidRDefault="00690BC7" w:rsidP="00690BC7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70" w:lineRule="exact"/>
        <w:outlineLvl w:val="0"/>
        <w:rPr>
          <w:rFonts w:eastAsiaTheme="minorEastAsia"/>
          <w:b/>
          <w:spacing w:val="4"/>
          <w:w w:val="103"/>
          <w:kern w:val="14"/>
          <w:sz w:val="24"/>
          <w:szCs w:val="22"/>
          <w:lang w:val="ru-RU" w:eastAsia="zh-CN"/>
        </w:rPr>
      </w:pPr>
      <w:r w:rsidRPr="00690BC7">
        <w:rPr>
          <w:rFonts w:eastAsiaTheme="minorEastAsia"/>
          <w:b/>
          <w:spacing w:val="4"/>
          <w:w w:val="103"/>
          <w:kern w:val="14"/>
          <w:sz w:val="24"/>
          <w:szCs w:val="22"/>
          <w:lang w:val="ru-RU" w:eastAsia="zh-CN"/>
        </w:rPr>
        <w:t xml:space="preserve">Рабочая группа по перевозкам скоропортящихся </w:t>
      </w:r>
      <w:r w:rsidRPr="00690BC7">
        <w:rPr>
          <w:rFonts w:eastAsiaTheme="minorEastAsia"/>
          <w:b/>
          <w:spacing w:val="4"/>
          <w:w w:val="103"/>
          <w:kern w:val="14"/>
          <w:sz w:val="24"/>
          <w:szCs w:val="22"/>
          <w:lang w:val="ru-RU" w:eastAsia="zh-CN"/>
        </w:rPr>
        <w:br/>
        <w:t>пищевых продуктов</w:t>
      </w:r>
    </w:p>
    <w:p w:rsidR="00690BC7" w:rsidRPr="00690BC7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120" w:lineRule="exact"/>
        <w:rPr>
          <w:rFonts w:eastAsiaTheme="minorEastAsia"/>
          <w:spacing w:val="4"/>
          <w:w w:val="103"/>
          <w:kern w:val="14"/>
          <w:sz w:val="10"/>
          <w:szCs w:val="22"/>
          <w:lang w:val="ru-RU" w:eastAsia="zh-CN"/>
        </w:rPr>
      </w:pPr>
    </w:p>
    <w:p w:rsidR="00690BC7" w:rsidRPr="00690BC7" w:rsidRDefault="00690BC7" w:rsidP="00690BC7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outlineLvl w:val="1"/>
        <w:rPr>
          <w:rFonts w:eastAsiaTheme="minorEastAsia"/>
          <w:b/>
          <w:spacing w:val="2"/>
          <w:w w:val="103"/>
          <w:kern w:val="14"/>
          <w:szCs w:val="22"/>
          <w:lang w:val="ru-RU" w:eastAsia="zh-CN"/>
        </w:rPr>
      </w:pPr>
      <w:r w:rsidRPr="00690BC7">
        <w:rPr>
          <w:rFonts w:eastAsiaTheme="minorEastAsia"/>
          <w:b/>
          <w:spacing w:val="2"/>
          <w:w w:val="103"/>
          <w:kern w:val="14"/>
          <w:szCs w:val="22"/>
          <w:lang w:val="ru-RU" w:eastAsia="zh-CN"/>
        </w:rPr>
        <w:t>Семьдесят вторая сессия</w:t>
      </w:r>
    </w:p>
    <w:p w:rsidR="00690BC7" w:rsidRPr="00690BC7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240" w:lineRule="exact"/>
        <w:rPr>
          <w:rFonts w:eastAsiaTheme="minorEastAsia"/>
          <w:spacing w:val="4"/>
          <w:w w:val="103"/>
          <w:kern w:val="14"/>
          <w:szCs w:val="22"/>
          <w:lang w:val="ru-RU" w:eastAsia="zh-CN"/>
        </w:rPr>
      </w:pPr>
      <w:r>
        <w:rPr>
          <w:rFonts w:eastAsiaTheme="minorEastAsia"/>
          <w:spacing w:val="4"/>
          <w:w w:val="103"/>
          <w:kern w:val="14"/>
          <w:szCs w:val="22"/>
          <w:lang w:val="ru-RU" w:eastAsia="zh-CN"/>
        </w:rPr>
        <w:t xml:space="preserve">Женева, </w:t>
      </w:r>
      <w:r w:rsidRPr="00326AB0">
        <w:rPr>
          <w:rFonts w:eastAsiaTheme="minorEastAsia"/>
          <w:spacing w:val="4"/>
          <w:w w:val="103"/>
          <w:kern w:val="14"/>
          <w:szCs w:val="22"/>
          <w:lang w:val="ru-RU" w:eastAsia="zh-CN"/>
        </w:rPr>
        <w:t>4</w:t>
      </w:r>
      <w:r>
        <w:rPr>
          <w:rFonts w:eastAsiaTheme="minorEastAsia"/>
          <w:spacing w:val="4"/>
          <w:w w:val="103"/>
          <w:kern w:val="14"/>
          <w:szCs w:val="22"/>
          <w:lang w:val="ru-RU" w:eastAsia="zh-CN"/>
        </w:rPr>
        <w:t>–7 октября 2016</w:t>
      </w:r>
      <w:r w:rsidRPr="00690BC7">
        <w:rPr>
          <w:rFonts w:eastAsiaTheme="minorEastAsia"/>
          <w:spacing w:val="4"/>
          <w:w w:val="103"/>
          <w:kern w:val="14"/>
          <w:szCs w:val="22"/>
          <w:lang w:val="ru-RU" w:eastAsia="zh-CN"/>
        </w:rPr>
        <w:t xml:space="preserve"> года</w:t>
      </w:r>
    </w:p>
    <w:p w:rsidR="00690BC7" w:rsidRPr="00326AB0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240" w:lineRule="exact"/>
        <w:rPr>
          <w:rFonts w:eastAsiaTheme="minorEastAsia"/>
          <w:spacing w:val="4"/>
          <w:w w:val="103"/>
          <w:kern w:val="14"/>
          <w:szCs w:val="22"/>
          <w:lang w:val="ru-RU" w:eastAsia="zh-CN"/>
        </w:rPr>
      </w:pPr>
      <w:r w:rsidRPr="00326AB0">
        <w:rPr>
          <w:rFonts w:eastAsiaTheme="minorEastAsia"/>
          <w:spacing w:val="4"/>
          <w:w w:val="103"/>
          <w:kern w:val="14"/>
          <w:szCs w:val="22"/>
          <w:lang w:val="ru-RU" w:eastAsia="zh-CN"/>
        </w:rPr>
        <w:t>Пункт 5 b) предварительной повестки дня</w:t>
      </w:r>
    </w:p>
    <w:p w:rsidR="000075FD" w:rsidRDefault="00690BC7" w:rsidP="00690BC7">
      <w:pPr>
        <w:suppressAutoHyphens w:val="0"/>
        <w:spacing w:line="240" w:lineRule="auto"/>
        <w:rPr>
          <w:rFonts w:eastAsiaTheme="minorEastAsia"/>
          <w:spacing w:val="4"/>
          <w:w w:val="103"/>
          <w:kern w:val="14"/>
          <w:szCs w:val="22"/>
          <w:lang w:val="ru-RU" w:eastAsia="zh-CN"/>
        </w:rPr>
      </w:pPr>
      <w:r w:rsidRPr="00326AB0">
        <w:rPr>
          <w:rFonts w:eastAsiaTheme="minorEastAsia"/>
          <w:spacing w:val="4"/>
          <w:w w:val="103"/>
          <w:kern w:val="14"/>
          <w:szCs w:val="22"/>
          <w:lang w:val="ru-RU" w:eastAsia="zh-CN"/>
        </w:rPr>
        <w:t xml:space="preserve">Предложение по поправкам к СПС: </w:t>
      </w:r>
    </w:p>
    <w:p w:rsidR="00690BC7" w:rsidRDefault="00690BC7" w:rsidP="00690BC7">
      <w:pPr>
        <w:suppressAutoHyphens w:val="0"/>
        <w:spacing w:line="240" w:lineRule="auto"/>
        <w:rPr>
          <w:rFonts w:eastAsiaTheme="minorEastAsia"/>
          <w:spacing w:val="4"/>
          <w:w w:val="103"/>
          <w:kern w:val="14"/>
          <w:szCs w:val="22"/>
          <w:lang w:val="ru-RU" w:eastAsia="zh-CN"/>
        </w:rPr>
      </w:pPr>
      <w:r w:rsidRPr="00326AB0">
        <w:rPr>
          <w:rFonts w:eastAsiaTheme="minorEastAsia"/>
          <w:spacing w:val="4"/>
          <w:w w:val="103"/>
          <w:kern w:val="14"/>
          <w:szCs w:val="22"/>
          <w:lang w:val="ru-RU" w:eastAsia="zh-CN"/>
        </w:rPr>
        <w:t>новые предложения</w:t>
      </w:r>
    </w:p>
    <w:p w:rsidR="00690BC7" w:rsidRDefault="00F57388" w:rsidP="008537D4">
      <w:pPr>
        <w:pStyle w:val="HChG"/>
        <w:rPr>
          <w:rFonts w:eastAsia="Calibri"/>
          <w:lang w:val="ru-RU"/>
        </w:r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 w:rsidR="008537D4" w:rsidRPr="008537D4">
        <w:rPr>
          <w:rFonts w:eastAsia="Calibri"/>
          <w:lang w:val="ru-RU"/>
        </w:rPr>
        <w:t>Дополнения в приложение 3 к СПС, касающиеся температурных условий, которые должны соблюдаться при перевозке охлажденных скоропортящихся пищевых продуктов, и контроля температуры воздуха при перевозке охлажденных скоропортящихся пищевых продуктов</w:t>
      </w:r>
    </w:p>
    <w:p w:rsidR="00F57388" w:rsidRDefault="00F57388" w:rsidP="00F57388">
      <w:pPr>
        <w:pStyle w:val="H1G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ab/>
      </w:r>
      <w:r>
        <w:rPr>
          <w:rFonts w:eastAsiaTheme="minorEastAsia"/>
          <w:lang w:val="ru-RU"/>
        </w:rPr>
        <w:tab/>
      </w:r>
      <w:r w:rsidRPr="00F57388">
        <w:rPr>
          <w:rFonts w:eastAsiaTheme="minorEastAsia"/>
          <w:lang w:val="ru-RU"/>
        </w:rPr>
        <w:t>Представлено Российской Федерацией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F57388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F57388" w:rsidRPr="00E104BA" w:rsidRDefault="00F57388" w:rsidP="00376A89">
            <w:pPr>
              <w:spacing w:before="60" w:after="60"/>
              <w:ind w:left="255"/>
              <w:rPr>
                <w:i/>
                <w:sz w:val="24"/>
              </w:rPr>
            </w:pPr>
            <w:r w:rsidRPr="00E104BA">
              <w:rPr>
                <w:i/>
                <w:sz w:val="24"/>
                <w:lang w:val="ru-RU"/>
              </w:rPr>
              <w:t>РЕЗЮМЕ</w:t>
            </w:r>
          </w:p>
        </w:tc>
      </w:tr>
      <w:tr w:rsidR="00F57388" w:rsidRPr="00326AB0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8537D4" w:rsidRPr="008537D4" w:rsidRDefault="00F57388" w:rsidP="008537D4">
            <w:pPr>
              <w:pStyle w:val="SingleTxtG"/>
              <w:ind w:left="2836" w:hanging="2552"/>
              <w:rPr>
                <w:lang w:val="ru-RU"/>
              </w:rPr>
            </w:pPr>
            <w:r w:rsidRPr="002F144B">
              <w:rPr>
                <w:b/>
                <w:lang w:val="ru-RU"/>
              </w:rPr>
              <w:t>Существо предложения</w:t>
            </w:r>
            <w:r w:rsidRPr="00FA7CBD">
              <w:rPr>
                <w:b/>
                <w:lang w:val="ru-RU"/>
              </w:rPr>
              <w:t>:</w:t>
            </w:r>
            <w:r w:rsidRPr="00FA7CBD">
              <w:rPr>
                <w:b/>
                <w:lang w:val="ru-RU"/>
              </w:rPr>
              <w:tab/>
            </w:r>
            <w:r w:rsidR="008537D4" w:rsidRPr="008537D4">
              <w:rPr>
                <w:lang w:val="ru-RU"/>
              </w:rPr>
              <w:t>Выбор специальных транспортных средств и температурных условий, которые должны соблюдаться при перевозке охлажденных пищевых продуктов, указаны в приложении 3 к СПС.</w:t>
            </w:r>
          </w:p>
          <w:p w:rsidR="008537D4" w:rsidRPr="008537D4" w:rsidRDefault="008537D4" w:rsidP="008537D4">
            <w:pPr>
              <w:pStyle w:val="SingleTxtG"/>
              <w:ind w:left="2836" w:hanging="10"/>
              <w:rPr>
                <w:lang w:val="ru-RU"/>
              </w:rPr>
            </w:pPr>
            <w:r w:rsidRPr="008537D4">
              <w:rPr>
                <w:lang w:val="ru-RU"/>
              </w:rPr>
              <w:t>В действующей редакции приложения 3 к СПС указаны только максимальные значения температуры охлажденных пищевых продуктов, превышение которых в любой точке груза в процессе погрузки, перевозки и выгрузки является недопустимым.</w:t>
            </w:r>
          </w:p>
          <w:p w:rsidR="008537D4" w:rsidRPr="008537D4" w:rsidRDefault="008537D4" w:rsidP="008537D4">
            <w:pPr>
              <w:pStyle w:val="SingleTxtG"/>
              <w:ind w:left="2836" w:hanging="10"/>
              <w:rPr>
                <w:lang w:val="ru-RU"/>
              </w:rPr>
            </w:pPr>
            <w:r w:rsidRPr="008537D4">
              <w:rPr>
                <w:lang w:val="ru-RU"/>
              </w:rPr>
              <w:t>Вместе с тем, как при хранении, так и при перевозке охлажденных пищевых продуктов чрезвычайно важным является также ограничение по минимальным значениям их температур.</w:t>
            </w:r>
          </w:p>
          <w:p w:rsidR="008537D4" w:rsidRPr="008537D4" w:rsidRDefault="008537D4" w:rsidP="008537D4">
            <w:pPr>
              <w:pStyle w:val="SingleTxtG"/>
              <w:ind w:left="2836" w:hanging="10"/>
              <w:rPr>
                <w:lang w:val="ru-RU"/>
              </w:rPr>
            </w:pPr>
            <w:r w:rsidRPr="008537D4">
              <w:rPr>
                <w:lang w:val="ru-RU"/>
              </w:rPr>
              <w:t xml:space="preserve">При перевозке необходимо, чтобы температура охлажденных пищевых продуктов находилась в пределах </w:t>
            </w:r>
            <w:r w:rsidRPr="008537D4">
              <w:rPr>
                <w:b/>
                <w:lang w:val="ru-RU"/>
              </w:rPr>
              <w:t>диапазона</w:t>
            </w:r>
            <w:r w:rsidRPr="008537D4">
              <w:rPr>
                <w:lang w:val="ru-RU"/>
              </w:rPr>
              <w:t xml:space="preserve"> допустимых температур, при которых обеспечивается безопасность и сохранность их качества.</w:t>
            </w:r>
          </w:p>
          <w:p w:rsidR="008537D4" w:rsidRPr="008537D4" w:rsidRDefault="008537D4" w:rsidP="008537D4">
            <w:pPr>
              <w:pStyle w:val="SingleTxtG"/>
              <w:ind w:left="2836" w:hanging="10"/>
              <w:rPr>
                <w:lang w:val="ru-RU"/>
              </w:rPr>
            </w:pPr>
            <w:r w:rsidRPr="008537D4">
              <w:rPr>
                <w:lang w:val="ru-RU"/>
              </w:rPr>
              <w:lastRenderedPageBreak/>
              <w:t>В приложении 3 к СПС также отсутствует требование контроля температуры воздуха при перевозке охлажденных пищевых продуктов, в то время как в добавлении 1 к приложению 2 к СПС данная процедура предусмотрена при перевозке быстрозамороженных скоропортящихся пищевых продуктов.</w:t>
            </w:r>
          </w:p>
          <w:p w:rsidR="00F57388" w:rsidRPr="00FA7CBD" w:rsidRDefault="008537D4" w:rsidP="008537D4">
            <w:pPr>
              <w:pStyle w:val="SingleTxtG"/>
              <w:ind w:left="2836" w:hanging="9"/>
              <w:rPr>
                <w:lang w:val="ru-RU"/>
              </w:rPr>
            </w:pPr>
            <w:r w:rsidRPr="008537D4">
              <w:rPr>
                <w:lang w:val="ru-RU"/>
              </w:rPr>
              <w:t xml:space="preserve"> По мнению специалистов Российской Федерации, контроль температуры воздуха в специальном транспортном средстве необходим в процессе перевозки не только быстрозамороженных, но и охлажденных пищевых продуктов.</w:t>
            </w:r>
          </w:p>
        </w:tc>
      </w:tr>
      <w:tr w:rsidR="00F57388" w:rsidRPr="00326AB0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8537D4" w:rsidRPr="008537D4" w:rsidRDefault="00F57388" w:rsidP="008537D4">
            <w:pPr>
              <w:pStyle w:val="SingleTxtG"/>
              <w:ind w:left="2834" w:hanging="2551"/>
              <w:rPr>
                <w:lang w:val="ru-RU"/>
              </w:rPr>
            </w:pPr>
            <w:r w:rsidRPr="002F144B">
              <w:rPr>
                <w:b/>
                <w:lang w:val="ru-RU"/>
              </w:rPr>
              <w:lastRenderedPageBreak/>
              <w:t>Предлагаемое решение:</w:t>
            </w:r>
            <w:r w:rsidRPr="00FA7CBD">
              <w:rPr>
                <w:b/>
                <w:lang w:val="ru-RU"/>
              </w:rPr>
              <w:tab/>
            </w:r>
            <w:r w:rsidR="008537D4" w:rsidRPr="008537D4">
              <w:rPr>
                <w:lang w:val="ru-RU"/>
              </w:rPr>
              <w:t>Дополнить приложение 3 к СПС положениями, касающимися:</w:t>
            </w:r>
          </w:p>
          <w:p w:rsidR="008537D4" w:rsidRPr="008537D4" w:rsidRDefault="008537D4" w:rsidP="008537D4">
            <w:pPr>
              <w:pStyle w:val="SingleTxtG"/>
              <w:ind w:left="2834" w:hanging="8"/>
              <w:rPr>
                <w:lang w:val="ru-RU"/>
              </w:rPr>
            </w:pPr>
            <w:r w:rsidRPr="008537D4">
              <w:rPr>
                <w:lang w:val="ru-RU"/>
              </w:rPr>
              <w:t>указания соответствующих минимальных значений температуры охлажденных скоропортящихся пищевых продуктов;</w:t>
            </w:r>
          </w:p>
          <w:p w:rsidR="00F57388" w:rsidRPr="00FA7CBD" w:rsidRDefault="008537D4" w:rsidP="008537D4">
            <w:pPr>
              <w:pStyle w:val="SingleTxtG"/>
              <w:ind w:left="2834" w:hanging="8"/>
              <w:rPr>
                <w:lang w:val="ru-RU"/>
              </w:rPr>
            </w:pPr>
            <w:r w:rsidRPr="008537D4">
              <w:rPr>
                <w:lang w:val="ru-RU"/>
              </w:rPr>
              <w:t>контроля температуры воздуха при перевозке охлажденных скоропортящихся пищевых продуктов.</w:t>
            </w:r>
          </w:p>
        </w:tc>
      </w:tr>
      <w:tr w:rsidR="00F57388" w:rsidRPr="00326AB0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F57388" w:rsidRPr="00FA7CBD" w:rsidRDefault="00F57388" w:rsidP="00376A89">
            <w:pPr>
              <w:pStyle w:val="SingleTxtG"/>
              <w:ind w:left="2834" w:hanging="2551"/>
              <w:rPr>
                <w:lang w:val="ru-RU"/>
              </w:rPr>
            </w:pPr>
            <w:r w:rsidRPr="002F144B">
              <w:rPr>
                <w:b/>
                <w:lang w:val="ru-RU"/>
              </w:rPr>
              <w:t>Справочная информация:</w:t>
            </w:r>
            <w:r w:rsidRPr="00FA7CBD">
              <w:rPr>
                <w:b/>
                <w:lang w:val="ru-RU"/>
              </w:rPr>
              <w:tab/>
            </w:r>
            <w:r w:rsidR="008537D4" w:rsidRPr="008537D4">
              <w:rPr>
                <w:lang w:val="ru-RU"/>
              </w:rPr>
              <w:t>Международные стандарты и справочники в области холодильной технологии пищевых продуктов.</w:t>
            </w:r>
          </w:p>
        </w:tc>
      </w:tr>
      <w:tr w:rsidR="00F57388" w:rsidRPr="00326AB0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F57388" w:rsidRPr="00FA7CBD" w:rsidRDefault="00F57388" w:rsidP="00376A89">
            <w:pPr>
              <w:rPr>
                <w:lang w:val="ru-RU"/>
              </w:rPr>
            </w:pPr>
          </w:p>
        </w:tc>
      </w:tr>
    </w:tbl>
    <w:p w:rsidR="0015631B" w:rsidRPr="0015631B" w:rsidRDefault="0015631B" w:rsidP="0015631B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15631B">
        <w:rPr>
          <w:lang w:val="ru-RU"/>
        </w:rPr>
        <w:t>Введение</w:t>
      </w:r>
    </w:p>
    <w:p w:rsidR="009C0E5D" w:rsidRPr="009C0E5D" w:rsidRDefault="009C0E5D" w:rsidP="009C0E5D">
      <w:pPr>
        <w:pStyle w:val="SingleTxtG"/>
        <w:rPr>
          <w:lang w:val="ru-RU"/>
        </w:rPr>
      </w:pPr>
      <w:r w:rsidRPr="009C0E5D">
        <w:rPr>
          <w:lang w:val="ru-RU"/>
        </w:rPr>
        <w:t xml:space="preserve">1. </w:t>
      </w:r>
      <w:r>
        <w:rPr>
          <w:lang w:val="ru-RU"/>
        </w:rPr>
        <w:tab/>
      </w:r>
      <w:r w:rsidRPr="009C0E5D">
        <w:rPr>
          <w:lang w:val="ru-RU"/>
        </w:rPr>
        <w:t>На 71-й сессии WP.11 Российской Федерации было предложено представить на 72-ю сессию Рабочей группы откорректированный официальный документ, касающийся дополнения приложения 3 к СПС положениями о контроле температуры воздуха при перевозке охлажденных скоропортящихся пищевых продуктов, а также о температурных условиях, которые должны соблюдаться при перевозке охлажденных скоропортящихся пищевых продуктов.</w:t>
      </w:r>
    </w:p>
    <w:p w:rsidR="009C0E5D" w:rsidRPr="009C0E5D" w:rsidRDefault="009C0E5D" w:rsidP="009C0E5D">
      <w:pPr>
        <w:pStyle w:val="SingleTxtG"/>
        <w:rPr>
          <w:lang w:val="ru-RU"/>
        </w:rPr>
      </w:pPr>
      <w:r w:rsidRPr="009C0E5D">
        <w:rPr>
          <w:lang w:val="ru-RU"/>
        </w:rPr>
        <w:t xml:space="preserve">2. </w:t>
      </w:r>
      <w:r>
        <w:rPr>
          <w:lang w:val="ru-RU"/>
        </w:rPr>
        <w:tab/>
      </w:r>
      <w:r w:rsidRPr="009C0E5D">
        <w:rPr>
          <w:lang w:val="ru-RU"/>
        </w:rPr>
        <w:t>Сохранность качества охлажденных пищевых продуктов обеспечивается только в определенном диапазоне температур.</w:t>
      </w:r>
    </w:p>
    <w:p w:rsidR="009C0E5D" w:rsidRPr="009C0E5D" w:rsidRDefault="009C0E5D" w:rsidP="009C0E5D">
      <w:pPr>
        <w:pStyle w:val="SingleTxtG"/>
        <w:rPr>
          <w:lang w:val="ru-RU"/>
        </w:rPr>
      </w:pPr>
      <w:r w:rsidRPr="009C0E5D">
        <w:rPr>
          <w:lang w:val="ru-RU"/>
        </w:rPr>
        <w:t xml:space="preserve">Охлаждение пищевых продуктов – это процесс понижения температуры продукта без превращения содержащейся в нем воды в лед, то есть до температур выше криоскопических, в связи с чем нижний предел температурного хранения (и перевозки) охлажденных пищевых продуктов должен быть ограничен, как минимум, температурой их </w:t>
      </w:r>
      <w:r w:rsidRPr="00326AB0">
        <w:rPr>
          <w:lang w:val="ru-RU"/>
        </w:rPr>
        <w:t>замерзания</w:t>
      </w:r>
      <w:r w:rsidRPr="009C0E5D">
        <w:rPr>
          <w:lang w:val="ru-RU"/>
        </w:rPr>
        <w:t>. О недопущении замораживания охлажденных пищевых продуктов говорится, в том числе, в пункте 4 Приложения 3 к СПС.</w:t>
      </w:r>
    </w:p>
    <w:p w:rsidR="009C0E5D" w:rsidRPr="009C0E5D" w:rsidRDefault="009C0E5D" w:rsidP="009C0E5D">
      <w:pPr>
        <w:pStyle w:val="SingleTxtG"/>
        <w:rPr>
          <w:lang w:val="ru-RU"/>
        </w:rPr>
      </w:pPr>
      <w:r w:rsidRPr="009C0E5D">
        <w:rPr>
          <w:lang w:val="ru-RU"/>
        </w:rPr>
        <w:t>В связи с этим помимо указанных в приложении 3 к СПС максимальных температур, которые могут иметь охлажденные пищевые продукты при перевозке, необходимо также регламентировать их минимальную температуру.</w:t>
      </w:r>
    </w:p>
    <w:p w:rsidR="009C0E5D" w:rsidRPr="009C0E5D" w:rsidRDefault="009C0E5D" w:rsidP="009C0E5D">
      <w:pPr>
        <w:pStyle w:val="SingleTxtG"/>
        <w:rPr>
          <w:lang w:val="ru-RU"/>
        </w:rPr>
      </w:pPr>
      <w:r w:rsidRPr="009C0E5D">
        <w:rPr>
          <w:lang w:val="ru-RU"/>
        </w:rPr>
        <w:t xml:space="preserve">3. </w:t>
      </w:r>
      <w:r>
        <w:rPr>
          <w:lang w:val="ru-RU"/>
        </w:rPr>
        <w:tab/>
      </w:r>
      <w:r w:rsidRPr="009C0E5D">
        <w:rPr>
          <w:lang w:val="ru-RU"/>
        </w:rPr>
        <w:t xml:space="preserve">На 71-й сессии </w:t>
      </w:r>
      <w:r w:rsidRPr="009C0E5D">
        <w:rPr>
          <w:lang w:val="en-US"/>
        </w:rPr>
        <w:t>WP</w:t>
      </w:r>
      <w:r w:rsidRPr="009C0E5D">
        <w:rPr>
          <w:lang w:val="ru-RU"/>
        </w:rPr>
        <w:t>.11 было высказано замечание о минимальной температуре переохлажденного мяса. Однако, в перечне охлажденных пищевых продуктов, указанном в таблице и примечаниях к ней в Приложении 3 к СПС, переохлажденное мясо отсутствует и, соответственно, предложений по этому поводу Российская Федерация не давала.</w:t>
      </w:r>
    </w:p>
    <w:p w:rsidR="009C0E5D" w:rsidRPr="009C0E5D" w:rsidRDefault="009C0E5D" w:rsidP="009C0E5D">
      <w:pPr>
        <w:pStyle w:val="SingleTxtG"/>
        <w:rPr>
          <w:lang w:val="ru-RU"/>
        </w:rPr>
      </w:pPr>
      <w:r w:rsidRPr="009C0E5D">
        <w:rPr>
          <w:lang w:val="ru-RU"/>
        </w:rPr>
        <w:t>В стандартах Российской Федерации такой продукт называется подмороженным мясом.</w:t>
      </w:r>
    </w:p>
    <w:p w:rsidR="009C0E5D" w:rsidRPr="009C0E5D" w:rsidRDefault="009C0E5D" w:rsidP="009C0E5D">
      <w:pPr>
        <w:pStyle w:val="SingleTxtG"/>
        <w:rPr>
          <w:lang w:val="ru-RU"/>
        </w:rPr>
      </w:pPr>
      <w:r w:rsidRPr="009C0E5D">
        <w:rPr>
          <w:bCs/>
          <w:lang w:val="ru-RU"/>
        </w:rPr>
        <w:t>Подмороженное мясо</w:t>
      </w:r>
      <w:r w:rsidRPr="009C0E5D">
        <w:rPr>
          <w:b/>
          <w:bCs/>
          <w:lang w:val="ru-RU"/>
        </w:rPr>
        <w:t xml:space="preserve"> – </w:t>
      </w:r>
      <w:r w:rsidRPr="009C0E5D">
        <w:rPr>
          <w:bCs/>
          <w:lang w:val="ru-RU"/>
        </w:rPr>
        <w:t>это</w:t>
      </w:r>
      <w:r w:rsidRPr="009C0E5D">
        <w:rPr>
          <w:lang w:val="ru-RU"/>
        </w:rPr>
        <w:t xml:space="preserve"> парное или остывшее мясо, подвергнутое холодильной обработке до температуры в толще мышц на глубине 1 см от минус 3 °С до минус 5 </w:t>
      </w:r>
      <w:r w:rsidRPr="009C0E5D">
        <w:rPr>
          <w:lang w:val="ru-RU"/>
        </w:rPr>
        <w:lastRenderedPageBreak/>
        <w:t>°С, на глубине 6 см – от 0 °С до 2 °С, при хранении температура по всему объему должна быть от минус 2 °С до минус 3 °С. Подмораживание приводит к частичному превращению воды, имеющейся в мясе, в лед, отчего мясо становится упругим, не прогибается и поэтому может транспортироваться и храниться в штабелях.</w:t>
      </w:r>
    </w:p>
    <w:p w:rsidR="009C0E5D" w:rsidRPr="009C0E5D" w:rsidRDefault="009C0E5D" w:rsidP="009C0E5D">
      <w:pPr>
        <w:pStyle w:val="SingleTxtG"/>
        <w:rPr>
          <w:lang w:val="ru-RU"/>
        </w:rPr>
      </w:pPr>
      <w:r w:rsidRPr="009C0E5D">
        <w:rPr>
          <w:lang w:val="ru-RU"/>
        </w:rPr>
        <w:t xml:space="preserve">Подмороженное мясо занимает промежуточное положение между охлажденным и замороженным, но при этом считается, что подмороженное мясо сохраняет свойства охлажденного мяса. В связи с этим Российская Федерация сочла возможным включить этот продукт в приложение 3 к СПС в своем официальном предложении на 72-ю сессию </w:t>
      </w:r>
      <w:r w:rsidRPr="009C0E5D">
        <w:rPr>
          <w:lang w:val="en-US"/>
        </w:rPr>
        <w:t>WP</w:t>
      </w:r>
      <w:r w:rsidRPr="009C0E5D">
        <w:rPr>
          <w:lang w:val="ru-RU"/>
        </w:rPr>
        <w:t>.11.</w:t>
      </w:r>
    </w:p>
    <w:p w:rsidR="009C0E5D" w:rsidRPr="009C0E5D" w:rsidRDefault="009C0E5D" w:rsidP="009C0E5D">
      <w:pPr>
        <w:pStyle w:val="SingleTxtG"/>
        <w:rPr>
          <w:lang w:val="ru-RU"/>
        </w:rPr>
      </w:pPr>
      <w:r w:rsidRPr="009C0E5D">
        <w:rPr>
          <w:lang w:val="ru-RU"/>
        </w:rPr>
        <w:t xml:space="preserve">4. </w:t>
      </w:r>
      <w:r w:rsidRPr="009C0E5D">
        <w:rPr>
          <w:lang w:val="ru-RU"/>
        </w:rPr>
        <w:tab/>
        <w:t xml:space="preserve">В СПС должны быть указаны единые требования к контролю температуры воздуха в специальном транспортном средстве при перевозке всех упомянутых в Соглашении скоропортящихся пищевых продуктов независимо от того, являются ли они быстрозамороженными (глубокозамороженными), замороженными или охлажденными, потому что соблюдение этих требований – основное условие обеспечения сохранности качества (основная цель Соглашения, заявленная в его преамбуле) и безопасности перевозимых скоропортящихся пищевых продуктов. </w:t>
      </w:r>
    </w:p>
    <w:p w:rsidR="009C0E5D" w:rsidRPr="009C0E5D" w:rsidRDefault="009C0E5D" w:rsidP="009C0E5D">
      <w:pPr>
        <w:pStyle w:val="SingleTxtG"/>
        <w:rPr>
          <w:lang w:val="ru-RU"/>
        </w:rPr>
      </w:pPr>
      <w:r w:rsidRPr="009C0E5D">
        <w:rPr>
          <w:lang w:val="ru-RU"/>
        </w:rPr>
        <w:t>В связи с вышесказанным необходимо распространить требования такого контроля на перевозки охлажденных пищевых продуктов, указанных в приложении 3 к СПС, по аналогии с требованиями контроля температуры воздуха при перевозке быстрозамороженных скоропортящихся пищевых продуктов, указанными в добавлении 1 к приложению 2 к СПС.</w:t>
      </w:r>
    </w:p>
    <w:p w:rsidR="009C0E5D" w:rsidRPr="009C0E5D" w:rsidRDefault="009C0E5D" w:rsidP="009C0E5D">
      <w:pPr>
        <w:pStyle w:val="SingleTxtG"/>
        <w:rPr>
          <w:lang w:val="ru-RU"/>
        </w:rPr>
      </w:pPr>
      <w:r w:rsidRPr="009C0E5D">
        <w:rPr>
          <w:lang w:val="ru-RU"/>
        </w:rPr>
        <w:t xml:space="preserve">5. </w:t>
      </w:r>
      <w:r w:rsidRPr="009C0E5D">
        <w:rPr>
          <w:lang w:val="ru-RU"/>
        </w:rPr>
        <w:tab/>
        <w:t xml:space="preserve">Российская Федерация, представляя на рассмотрение соответствующий официальный документ, просит Рабочую группу проголосовать по каждому из двух вносимых предложений отдельно. </w:t>
      </w:r>
    </w:p>
    <w:p w:rsidR="009C0E5D" w:rsidRPr="009C0E5D" w:rsidRDefault="009C0E5D" w:rsidP="009C0E5D">
      <w:pPr>
        <w:pStyle w:val="SingleTxtG"/>
        <w:rPr>
          <w:lang w:val="ru-RU"/>
        </w:rPr>
      </w:pPr>
      <w:r w:rsidRPr="009C0E5D">
        <w:rPr>
          <w:lang w:val="ru-RU"/>
        </w:rPr>
        <w:t xml:space="preserve">Исходный текст приложения 3 к СПС выделен </w:t>
      </w:r>
      <w:r w:rsidRPr="009C0E5D">
        <w:rPr>
          <w:i/>
          <w:lang w:val="ru-RU"/>
        </w:rPr>
        <w:t>курсивом</w:t>
      </w:r>
      <w:r w:rsidRPr="009C0E5D">
        <w:rPr>
          <w:lang w:val="ru-RU"/>
        </w:rPr>
        <w:t xml:space="preserve">, дополнения – </w:t>
      </w:r>
      <w:r w:rsidRPr="009C0E5D">
        <w:rPr>
          <w:b/>
          <w:lang w:val="ru-RU"/>
        </w:rPr>
        <w:t>жирным шрифтом</w:t>
      </w:r>
      <w:r w:rsidRPr="009C0E5D">
        <w:rPr>
          <w:lang w:val="ru-RU"/>
        </w:rPr>
        <w:t xml:space="preserve">, исключенные формулировки </w:t>
      </w:r>
      <w:r w:rsidRPr="009C0E5D">
        <w:rPr>
          <w:strike/>
          <w:lang w:val="ru-RU"/>
        </w:rPr>
        <w:t>зачеркнуты</w:t>
      </w:r>
      <w:r w:rsidRPr="009C0E5D">
        <w:rPr>
          <w:lang w:val="ru-RU"/>
        </w:rPr>
        <w:t>.</w:t>
      </w:r>
    </w:p>
    <w:p w:rsidR="009C0E5D" w:rsidRPr="009C0E5D" w:rsidRDefault="009C0E5D" w:rsidP="009C0E5D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9C0E5D">
        <w:rPr>
          <w:lang w:val="ru-RU"/>
        </w:rPr>
        <w:t xml:space="preserve">Предложение 1 для голосования: </w:t>
      </w:r>
    </w:p>
    <w:p w:rsidR="009C0E5D" w:rsidRPr="009C0E5D" w:rsidRDefault="009C0E5D" w:rsidP="009C0E5D">
      <w:pPr>
        <w:pStyle w:val="SingleTxtG"/>
        <w:rPr>
          <w:lang w:val="ru-RU"/>
        </w:rPr>
      </w:pPr>
      <w:r w:rsidRPr="009C0E5D">
        <w:rPr>
          <w:lang w:val="ru-RU"/>
        </w:rPr>
        <w:t xml:space="preserve">6. </w:t>
      </w:r>
      <w:r w:rsidRPr="009C0E5D">
        <w:rPr>
          <w:lang w:val="ru-RU"/>
        </w:rPr>
        <w:tab/>
        <w:t>Изложить приложение 3 к СПС в следующей редакции:</w:t>
      </w:r>
    </w:p>
    <w:p w:rsidR="009C0E5D" w:rsidRPr="009C0E5D" w:rsidRDefault="009C0E5D" w:rsidP="009C0E5D">
      <w:pPr>
        <w:pStyle w:val="SingleTxtG"/>
        <w:rPr>
          <w:i/>
          <w:lang w:val="ru-RU"/>
        </w:rPr>
      </w:pPr>
      <w:r w:rsidRPr="009C0E5D">
        <w:rPr>
          <w:i/>
          <w:lang w:val="ru-RU"/>
        </w:rPr>
        <w:t>«Приложение 3</w:t>
      </w:r>
    </w:p>
    <w:p w:rsidR="009C0E5D" w:rsidRPr="009C0E5D" w:rsidRDefault="009C0E5D" w:rsidP="009C0E5D">
      <w:pPr>
        <w:pStyle w:val="SingleTxtG"/>
        <w:rPr>
          <w:b/>
          <w:i/>
          <w:u w:val="single"/>
          <w:lang w:val="ru-RU"/>
        </w:rPr>
      </w:pPr>
      <w:r w:rsidRPr="009C0E5D">
        <w:rPr>
          <w:i/>
          <w:lang w:val="ru-RU"/>
        </w:rPr>
        <w:t xml:space="preserve">ВЫБОР </w:t>
      </w:r>
      <w:r w:rsidRPr="009C0E5D">
        <w:rPr>
          <w:b/>
          <w:lang w:val="ru-RU"/>
        </w:rPr>
        <w:t>СПЕЦИАЛЬНЫХ</w:t>
      </w:r>
      <w:r w:rsidRPr="009C0E5D">
        <w:rPr>
          <w:i/>
          <w:lang w:val="ru-RU"/>
        </w:rPr>
        <w:t xml:space="preserve"> ТРАНСПОРТНЫХ СРЕДСТВ И ТЕМПЕРАТУРНЫХ УСЛОВИЙ, КОТОРЫЕ ДОЛЖНЫ СОБЛЮДАТЬСЯ ПРИ ПЕРЕВОЗКЕ ОХЛАЖДЕННЫХ</w:t>
      </w:r>
      <w:r w:rsidRPr="009C0E5D">
        <w:rPr>
          <w:lang w:val="ru-RU"/>
        </w:rPr>
        <w:t xml:space="preserve"> </w:t>
      </w:r>
      <w:r w:rsidRPr="009C0E5D">
        <w:rPr>
          <w:b/>
          <w:lang w:val="ru-RU"/>
        </w:rPr>
        <w:t xml:space="preserve">СКОРОПОРТЯЩИХСЯ </w:t>
      </w:r>
      <w:r w:rsidRPr="009C0E5D">
        <w:rPr>
          <w:i/>
          <w:lang w:val="ru-RU"/>
        </w:rPr>
        <w:t>ПИЩЕВЫХ ПРОДУКТОВ,</w:t>
      </w:r>
      <w:r w:rsidRPr="009C0E5D">
        <w:rPr>
          <w:lang w:val="ru-RU"/>
        </w:rPr>
        <w:t xml:space="preserve"> </w:t>
      </w:r>
      <w:r w:rsidRPr="009C0E5D">
        <w:rPr>
          <w:b/>
          <w:lang w:val="ru-RU"/>
        </w:rPr>
        <w:t>И КОНТРОЛЬ ТЕМПЕРАТУРЫ ВОЗДУХА ПРИ ИХ ПЕРЕВОЗКЕ</w:t>
      </w:r>
      <w:r w:rsidRPr="009C0E5D">
        <w:rPr>
          <w:b/>
          <w:i/>
          <w:u w:val="single"/>
          <w:lang w:val="ru-RU"/>
        </w:rPr>
        <w:t xml:space="preserve"> </w:t>
      </w:r>
    </w:p>
    <w:p w:rsidR="009C0E5D" w:rsidRPr="009C0E5D" w:rsidRDefault="009C0E5D" w:rsidP="009C0E5D">
      <w:pPr>
        <w:pStyle w:val="SingleTxtG"/>
        <w:rPr>
          <w:i/>
          <w:lang w:val="ru-RU"/>
        </w:rPr>
      </w:pPr>
      <w:r w:rsidRPr="009C0E5D">
        <w:rPr>
          <w:i/>
          <w:lang w:val="ru-RU"/>
        </w:rPr>
        <w:t xml:space="preserve">1. </w:t>
      </w:r>
      <w:r w:rsidRPr="009C0E5D">
        <w:rPr>
          <w:i/>
          <w:lang w:val="ru-RU"/>
        </w:rPr>
        <w:tab/>
      </w:r>
      <w:r w:rsidRPr="009C0E5D">
        <w:rPr>
          <w:b/>
          <w:lang w:val="ru-RU"/>
        </w:rPr>
        <w:t>Специальные</w:t>
      </w:r>
      <w:r w:rsidRPr="009C0E5D">
        <w:rPr>
          <w:i/>
          <w:lang w:val="ru-RU"/>
        </w:rPr>
        <w:t xml:space="preserve"> транспортные средства для перевозки перечисленных ниже охлажденных пищевых продуктов должны выбираться и использоваться таким образом, чтобы </w:t>
      </w:r>
      <w:r w:rsidRPr="009C0E5D">
        <w:rPr>
          <w:i/>
          <w:strike/>
          <w:lang w:val="ru-RU"/>
        </w:rPr>
        <w:t>самая высокая</w:t>
      </w:r>
      <w:r w:rsidRPr="009C0E5D">
        <w:rPr>
          <w:i/>
          <w:lang w:val="ru-RU"/>
        </w:rPr>
        <w:t xml:space="preserve"> температура</w:t>
      </w:r>
      <w:r w:rsidRPr="009C0E5D">
        <w:rPr>
          <w:lang w:val="ru-RU"/>
        </w:rPr>
        <w:t xml:space="preserve"> </w:t>
      </w:r>
      <w:r w:rsidRPr="009C0E5D">
        <w:rPr>
          <w:b/>
          <w:lang w:val="ru-RU"/>
        </w:rPr>
        <w:t>охлажденных</w:t>
      </w:r>
      <w:r w:rsidRPr="009C0E5D">
        <w:rPr>
          <w:lang w:val="ru-RU"/>
        </w:rPr>
        <w:t xml:space="preserve"> </w:t>
      </w:r>
      <w:r w:rsidRPr="009C0E5D">
        <w:rPr>
          <w:i/>
          <w:lang w:val="ru-RU"/>
        </w:rPr>
        <w:t xml:space="preserve">пищевых продуктов в любой точке груза во время перевозки не </w:t>
      </w:r>
      <w:r w:rsidRPr="009C0E5D">
        <w:rPr>
          <w:i/>
          <w:strike/>
          <w:lang w:val="ru-RU"/>
        </w:rPr>
        <w:t>превышала</w:t>
      </w:r>
      <w:r w:rsidRPr="009C0E5D">
        <w:rPr>
          <w:lang w:val="ru-RU"/>
        </w:rPr>
        <w:t xml:space="preserve"> </w:t>
      </w:r>
      <w:r w:rsidRPr="009C0E5D">
        <w:rPr>
          <w:b/>
          <w:lang w:val="ru-RU"/>
        </w:rPr>
        <w:t>выходила</w:t>
      </w:r>
      <w:r w:rsidRPr="009C0E5D">
        <w:rPr>
          <w:lang w:val="ru-RU"/>
        </w:rPr>
        <w:t xml:space="preserve"> </w:t>
      </w:r>
      <w:r w:rsidRPr="009C0E5D">
        <w:rPr>
          <w:i/>
          <w:strike/>
          <w:lang w:val="ru-RU"/>
        </w:rPr>
        <w:t>указанной величины</w:t>
      </w:r>
      <w:r w:rsidRPr="009C0E5D">
        <w:rPr>
          <w:lang w:val="ru-RU"/>
        </w:rPr>
        <w:t xml:space="preserve"> </w:t>
      </w:r>
      <w:r w:rsidRPr="009C0E5D">
        <w:rPr>
          <w:b/>
          <w:lang w:val="ru-RU"/>
        </w:rPr>
        <w:t>за указанные пределы.</w:t>
      </w:r>
      <w:r w:rsidRPr="009C0E5D">
        <w:rPr>
          <w:lang w:val="ru-RU"/>
        </w:rPr>
        <w:t xml:space="preserve"> </w:t>
      </w:r>
      <w:r w:rsidRPr="009C0E5D">
        <w:rPr>
          <w:i/>
          <w:lang w:val="ru-RU"/>
        </w:rPr>
        <w:t>Однако в случае проверки температуры пищевых продуктов такая проверка осуществляется в соответствии с процедурой, изложенной в добавлении 2 к приложению 2 к настоящему Соглашению.</w:t>
      </w:r>
    </w:p>
    <w:p w:rsidR="009C0E5D" w:rsidRPr="009C0E5D" w:rsidRDefault="009C0E5D" w:rsidP="009C0E5D">
      <w:pPr>
        <w:pStyle w:val="SingleTxtG"/>
        <w:rPr>
          <w:b/>
          <w:lang w:val="ru-RU"/>
        </w:rPr>
      </w:pPr>
      <w:r w:rsidRPr="009C0E5D">
        <w:rPr>
          <w:i/>
          <w:lang w:val="ru-RU"/>
        </w:rPr>
        <w:t xml:space="preserve">2. </w:t>
      </w:r>
      <w:r w:rsidRPr="009C0E5D">
        <w:rPr>
          <w:i/>
          <w:lang w:val="ru-RU"/>
        </w:rPr>
        <w:tab/>
        <w:t>Таким образом, температура</w:t>
      </w:r>
      <w:r w:rsidRPr="009C0E5D">
        <w:rPr>
          <w:lang w:val="ru-RU"/>
        </w:rPr>
        <w:t xml:space="preserve"> </w:t>
      </w:r>
      <w:r w:rsidRPr="009C0E5D">
        <w:rPr>
          <w:b/>
          <w:lang w:val="ru-RU"/>
        </w:rPr>
        <w:t>охлажденных</w:t>
      </w:r>
      <w:r w:rsidRPr="009C0E5D">
        <w:rPr>
          <w:lang w:val="ru-RU"/>
        </w:rPr>
        <w:t xml:space="preserve"> </w:t>
      </w:r>
      <w:r w:rsidRPr="009C0E5D">
        <w:rPr>
          <w:i/>
          <w:lang w:val="ru-RU"/>
        </w:rPr>
        <w:t xml:space="preserve">пищевых продуктов в любой точке груза в ходе погрузки, перевозки и разгрузки не должна </w:t>
      </w:r>
      <w:r w:rsidRPr="009C0E5D">
        <w:rPr>
          <w:i/>
          <w:strike/>
          <w:lang w:val="ru-RU"/>
        </w:rPr>
        <w:t>превышать указанной величины</w:t>
      </w:r>
      <w:r w:rsidRPr="009C0E5D">
        <w:rPr>
          <w:i/>
          <w:lang w:val="ru-RU"/>
        </w:rPr>
        <w:t>.</w:t>
      </w:r>
      <w:r w:rsidRPr="009C0E5D">
        <w:rPr>
          <w:lang w:val="ru-RU"/>
        </w:rPr>
        <w:t xml:space="preserve"> </w:t>
      </w:r>
      <w:r w:rsidRPr="009C0E5D">
        <w:rPr>
          <w:b/>
          <w:lang w:val="ru-RU"/>
        </w:rPr>
        <w:t>выходить за указанные пределы.</w:t>
      </w:r>
    </w:p>
    <w:p w:rsidR="009C0E5D" w:rsidRPr="009C0E5D" w:rsidRDefault="009C0E5D" w:rsidP="009C0E5D">
      <w:pPr>
        <w:pStyle w:val="SingleTxtG"/>
        <w:rPr>
          <w:i/>
          <w:lang w:val="ru-RU"/>
        </w:rPr>
      </w:pPr>
      <w:r w:rsidRPr="009C0E5D">
        <w:rPr>
          <w:i/>
          <w:lang w:val="ru-RU"/>
        </w:rPr>
        <w:t xml:space="preserve">3. </w:t>
      </w:r>
      <w:r w:rsidRPr="009C0E5D">
        <w:rPr>
          <w:i/>
          <w:lang w:val="ru-RU"/>
        </w:rPr>
        <w:tab/>
        <w:t>Если требуется открыть специальное транспортное средство, например, для проведения осмотра, то необходимо исключить воздействие на</w:t>
      </w:r>
      <w:r w:rsidRPr="009C0E5D">
        <w:rPr>
          <w:lang w:val="ru-RU"/>
        </w:rPr>
        <w:t xml:space="preserve"> </w:t>
      </w:r>
      <w:r w:rsidRPr="009C0E5D">
        <w:rPr>
          <w:b/>
          <w:lang w:val="ru-RU"/>
        </w:rPr>
        <w:t>охлажденные</w:t>
      </w:r>
      <w:r w:rsidRPr="009C0E5D">
        <w:rPr>
          <w:lang w:val="ru-RU"/>
        </w:rPr>
        <w:t xml:space="preserve"> </w:t>
      </w:r>
      <w:r w:rsidRPr="009C0E5D">
        <w:rPr>
          <w:i/>
          <w:lang w:val="ru-RU"/>
        </w:rPr>
        <w:lastRenderedPageBreak/>
        <w:t>пищевые продукты тех процедур или условий, которые противоречат целям настоящего приложения и Международной конвенции о согласовании условий проведения контроля грузов на границах.</w:t>
      </w:r>
    </w:p>
    <w:p w:rsidR="0015631B" w:rsidRDefault="009C0E5D" w:rsidP="009C0E5D">
      <w:pPr>
        <w:pStyle w:val="SingleTxtG"/>
        <w:rPr>
          <w:i/>
          <w:lang w:val="ru-RU"/>
        </w:rPr>
      </w:pPr>
      <w:r w:rsidRPr="009C0E5D">
        <w:rPr>
          <w:i/>
          <w:lang w:val="ru-RU"/>
        </w:rPr>
        <w:t xml:space="preserve">4. </w:t>
      </w:r>
      <w:r w:rsidRPr="009C0E5D">
        <w:rPr>
          <w:i/>
          <w:lang w:val="ru-RU"/>
        </w:rPr>
        <w:tab/>
        <w:t>Регулирование температуры пищевых продуктов, указанных в настоящем приложении, должно производиться таким образом, чтобы оно не вызывало замораживания в любой точке груза.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4045"/>
        <w:gridCol w:w="2692"/>
      </w:tblGrid>
      <w:tr w:rsidR="009C0E5D" w:rsidRPr="009C0E5D" w:rsidTr="000075FD">
        <w:trPr>
          <w:tblHeader/>
        </w:trPr>
        <w:tc>
          <w:tcPr>
            <w:tcW w:w="6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0E5D" w:rsidRPr="009C0E5D" w:rsidRDefault="009C0E5D" w:rsidP="009C0E5D">
            <w:pPr>
              <w:suppressAutoHyphens w:val="0"/>
              <w:spacing w:before="80" w:after="80" w:line="200" w:lineRule="exact"/>
              <w:ind w:right="113"/>
              <w:rPr>
                <w:rFonts w:eastAsia="Calibri"/>
                <w:i/>
                <w:sz w:val="16"/>
                <w:szCs w:val="24"/>
                <w:lang w:val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0E5D" w:rsidRPr="009C0E5D" w:rsidRDefault="009C0E5D" w:rsidP="009C0E5D">
            <w:pPr>
              <w:suppressAutoHyphens w:val="0"/>
              <w:spacing w:before="80" w:after="80" w:line="200" w:lineRule="exact"/>
              <w:ind w:right="113"/>
              <w:rPr>
                <w:rFonts w:eastAsia="Calibri"/>
                <w:i/>
                <w:sz w:val="16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0E5D" w:rsidRPr="009C0E5D" w:rsidRDefault="009C0E5D" w:rsidP="009C0E5D">
            <w:pPr>
              <w:suppressAutoHyphens w:val="0"/>
              <w:spacing w:before="80" w:after="80" w:line="200" w:lineRule="exact"/>
              <w:ind w:right="113"/>
              <w:rPr>
                <w:rFonts w:eastAsia="Calibri"/>
                <w:i/>
                <w:strike/>
                <w:sz w:val="16"/>
                <w:szCs w:val="24"/>
                <w:lang w:val="ru-RU"/>
              </w:rPr>
            </w:pPr>
            <w:r w:rsidRPr="009C0E5D">
              <w:rPr>
                <w:rFonts w:eastAsia="Calibri"/>
                <w:i/>
                <w:strike/>
                <w:sz w:val="16"/>
                <w:szCs w:val="24"/>
                <w:lang w:val="ru-RU"/>
              </w:rPr>
              <w:t>Максимальная температура</w:t>
            </w:r>
          </w:p>
        </w:tc>
      </w:tr>
      <w:tr w:rsidR="009C0E5D" w:rsidRPr="009C0E5D" w:rsidTr="000075FD"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</w:tcPr>
          <w:p w:rsidR="009C0E5D" w:rsidRPr="009C0E5D" w:rsidRDefault="009C0E5D" w:rsidP="009C0E5D">
            <w:pPr>
              <w:suppressAutoHyphens w:val="0"/>
              <w:spacing w:before="40" w:after="120" w:line="220" w:lineRule="exact"/>
              <w:ind w:right="113"/>
              <w:rPr>
                <w:rFonts w:eastAsia="Calibri"/>
                <w:i/>
                <w:szCs w:val="24"/>
                <w:lang w:val="ru-RU"/>
              </w:rPr>
            </w:pPr>
            <w:r w:rsidRPr="009C0E5D">
              <w:rPr>
                <w:rFonts w:eastAsia="Calibri"/>
                <w:i/>
                <w:szCs w:val="24"/>
                <w:lang w:val="en-US"/>
              </w:rPr>
              <w:t>I.</w:t>
            </w:r>
          </w:p>
        </w:tc>
        <w:tc>
          <w:tcPr>
            <w:tcW w:w="4045" w:type="dxa"/>
            <w:tcBorders>
              <w:top w:val="single" w:sz="12" w:space="0" w:color="auto"/>
            </w:tcBorders>
            <w:shd w:val="clear" w:color="auto" w:fill="auto"/>
          </w:tcPr>
          <w:p w:rsidR="009C0E5D" w:rsidRPr="009C0E5D" w:rsidRDefault="009C0E5D" w:rsidP="009C0E5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i/>
                <w:szCs w:val="24"/>
                <w:lang w:val="ru-RU"/>
              </w:rPr>
            </w:pPr>
            <w:r w:rsidRPr="009C0E5D">
              <w:rPr>
                <w:rFonts w:eastAsia="Calibri"/>
                <w:i/>
                <w:szCs w:val="24"/>
                <w:lang w:val="ru-RU"/>
              </w:rPr>
              <w:t>Сырое молоко</w:t>
            </w:r>
            <w:r w:rsidRPr="009C0E5D">
              <w:rPr>
                <w:rFonts w:eastAsia="Calibri"/>
                <w:i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12" w:space="0" w:color="auto"/>
            </w:tcBorders>
            <w:shd w:val="clear" w:color="auto" w:fill="auto"/>
          </w:tcPr>
          <w:p w:rsidR="009C0E5D" w:rsidRPr="009C0E5D" w:rsidRDefault="009C0E5D" w:rsidP="009C0E5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24"/>
                <w:lang w:val="ru-RU"/>
              </w:rPr>
            </w:pPr>
            <w:r w:rsidRPr="009C0E5D">
              <w:rPr>
                <w:rFonts w:eastAsia="Calibri"/>
                <w:b/>
                <w:szCs w:val="24"/>
                <w:lang w:val="ru-RU"/>
              </w:rPr>
              <w:t>от 0 °С до</w:t>
            </w:r>
            <w:r w:rsidRPr="009C0E5D">
              <w:rPr>
                <w:rFonts w:eastAsia="Calibri"/>
                <w:szCs w:val="24"/>
                <w:lang w:val="ru-RU"/>
              </w:rPr>
              <w:t xml:space="preserve"> </w:t>
            </w:r>
            <w:r w:rsidRPr="009C0E5D">
              <w:rPr>
                <w:rFonts w:eastAsia="Calibri"/>
                <w:i/>
                <w:szCs w:val="24"/>
                <w:lang w:val="ru-RU"/>
              </w:rPr>
              <w:t>+6 °С</w:t>
            </w:r>
          </w:p>
        </w:tc>
      </w:tr>
      <w:tr w:rsidR="009C0E5D" w:rsidRPr="00326AB0" w:rsidTr="000075FD">
        <w:tc>
          <w:tcPr>
            <w:tcW w:w="633" w:type="dxa"/>
            <w:shd w:val="clear" w:color="auto" w:fill="auto"/>
          </w:tcPr>
          <w:p w:rsidR="009C0E5D" w:rsidRPr="009C0E5D" w:rsidRDefault="009C0E5D" w:rsidP="009C0E5D">
            <w:pPr>
              <w:suppressAutoHyphens w:val="0"/>
              <w:spacing w:before="40" w:after="120" w:line="220" w:lineRule="exact"/>
              <w:ind w:right="113"/>
              <w:rPr>
                <w:rFonts w:eastAsia="Calibri"/>
                <w:i/>
                <w:szCs w:val="24"/>
                <w:lang w:val="ru-RU"/>
              </w:rPr>
            </w:pPr>
            <w:r w:rsidRPr="009C0E5D">
              <w:rPr>
                <w:rFonts w:eastAsia="Calibri"/>
                <w:i/>
                <w:szCs w:val="24"/>
                <w:lang w:val="en-US"/>
              </w:rPr>
              <w:t>II</w:t>
            </w:r>
            <w:r w:rsidRPr="009C0E5D">
              <w:rPr>
                <w:rFonts w:eastAsia="Calibri"/>
                <w:i/>
                <w:szCs w:val="24"/>
                <w:lang w:val="ru-RU"/>
              </w:rPr>
              <w:t>.</w:t>
            </w:r>
          </w:p>
        </w:tc>
        <w:tc>
          <w:tcPr>
            <w:tcW w:w="4045" w:type="dxa"/>
            <w:shd w:val="clear" w:color="auto" w:fill="auto"/>
          </w:tcPr>
          <w:p w:rsidR="009C0E5D" w:rsidRPr="009C0E5D" w:rsidRDefault="009C0E5D" w:rsidP="009C0E5D">
            <w:pPr>
              <w:suppressAutoHyphens w:val="0"/>
              <w:spacing w:before="40" w:after="120" w:line="220" w:lineRule="exact"/>
              <w:ind w:right="113"/>
              <w:rPr>
                <w:rFonts w:eastAsia="Calibri"/>
                <w:i/>
                <w:szCs w:val="24"/>
                <w:lang w:val="ru-RU"/>
              </w:rPr>
            </w:pPr>
            <w:r w:rsidRPr="009C0E5D">
              <w:rPr>
                <w:rFonts w:eastAsia="Calibri"/>
                <w:i/>
                <w:szCs w:val="24"/>
                <w:lang w:val="ru-RU"/>
              </w:rPr>
              <w:t>Красное мясо</w:t>
            </w:r>
            <w:r w:rsidRPr="009C0E5D">
              <w:rPr>
                <w:rFonts w:eastAsia="Calibri"/>
                <w:i/>
                <w:szCs w:val="24"/>
                <w:vertAlign w:val="superscript"/>
                <w:lang w:val="ru-RU"/>
              </w:rPr>
              <w:t>2</w:t>
            </w:r>
            <w:r w:rsidRPr="009C0E5D">
              <w:rPr>
                <w:rFonts w:eastAsia="Calibri"/>
                <w:i/>
                <w:szCs w:val="24"/>
                <w:lang w:val="ru-RU"/>
              </w:rPr>
              <w:t xml:space="preserve"> и крупная дичь (кроме субпродуктов)</w:t>
            </w:r>
          </w:p>
        </w:tc>
        <w:tc>
          <w:tcPr>
            <w:tcW w:w="2692" w:type="dxa"/>
            <w:shd w:val="clear" w:color="auto" w:fill="auto"/>
          </w:tcPr>
          <w:p w:rsidR="009C0E5D" w:rsidRPr="009C0E5D" w:rsidRDefault="009C0E5D" w:rsidP="009C0E5D">
            <w:pPr>
              <w:suppressAutoHyphens w:val="0"/>
              <w:spacing w:before="40" w:after="120" w:line="220" w:lineRule="exact"/>
              <w:ind w:right="113"/>
              <w:rPr>
                <w:rFonts w:eastAsia="Calibri"/>
                <w:szCs w:val="24"/>
                <w:lang w:val="ru-RU"/>
              </w:rPr>
            </w:pPr>
            <w:r w:rsidRPr="009C0E5D">
              <w:rPr>
                <w:rFonts w:eastAsia="Calibri"/>
                <w:b/>
                <w:szCs w:val="24"/>
                <w:lang w:val="ru-RU"/>
              </w:rPr>
              <w:t>от минус 1,5 °С до</w:t>
            </w:r>
            <w:r w:rsidRPr="009C0E5D">
              <w:rPr>
                <w:rFonts w:eastAsia="Calibri"/>
                <w:szCs w:val="24"/>
                <w:lang w:val="ru-RU"/>
              </w:rPr>
              <w:t xml:space="preserve"> </w:t>
            </w:r>
            <w:r w:rsidRPr="009C0E5D">
              <w:rPr>
                <w:rFonts w:eastAsia="Calibri"/>
                <w:i/>
                <w:szCs w:val="24"/>
                <w:lang w:val="ru-RU"/>
              </w:rPr>
              <w:t>+7 °С</w:t>
            </w:r>
          </w:p>
        </w:tc>
      </w:tr>
      <w:tr w:rsidR="009C0E5D" w:rsidRPr="00326AB0" w:rsidTr="000075FD">
        <w:tc>
          <w:tcPr>
            <w:tcW w:w="633" w:type="dxa"/>
            <w:shd w:val="clear" w:color="auto" w:fill="auto"/>
          </w:tcPr>
          <w:p w:rsidR="009C0E5D" w:rsidRPr="009C0E5D" w:rsidRDefault="009C0E5D" w:rsidP="009C0E5D">
            <w:pPr>
              <w:suppressAutoHyphens w:val="0"/>
              <w:spacing w:before="40" w:after="120" w:line="220" w:lineRule="exact"/>
              <w:ind w:right="113"/>
              <w:rPr>
                <w:rFonts w:eastAsia="Calibri"/>
                <w:i/>
                <w:szCs w:val="24"/>
                <w:lang w:val="ru-RU"/>
              </w:rPr>
            </w:pPr>
            <w:r w:rsidRPr="009C0E5D">
              <w:rPr>
                <w:rFonts w:eastAsia="Calibri"/>
                <w:i/>
                <w:szCs w:val="24"/>
                <w:lang w:val="en-US"/>
              </w:rPr>
              <w:t>III</w:t>
            </w:r>
            <w:r w:rsidRPr="009C0E5D">
              <w:rPr>
                <w:rFonts w:eastAsia="Calibri"/>
                <w:i/>
                <w:szCs w:val="24"/>
                <w:lang w:val="ru-RU"/>
              </w:rPr>
              <w:t>.</w:t>
            </w:r>
          </w:p>
        </w:tc>
        <w:tc>
          <w:tcPr>
            <w:tcW w:w="4045" w:type="dxa"/>
            <w:shd w:val="clear" w:color="auto" w:fill="auto"/>
          </w:tcPr>
          <w:p w:rsidR="009C0E5D" w:rsidRPr="009C0E5D" w:rsidRDefault="009C0E5D" w:rsidP="009C0E5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i/>
                <w:szCs w:val="24"/>
                <w:lang w:val="ru-RU"/>
              </w:rPr>
            </w:pPr>
            <w:r w:rsidRPr="009C0E5D">
              <w:rPr>
                <w:rFonts w:eastAsia="Calibri"/>
                <w:i/>
                <w:szCs w:val="24"/>
                <w:lang w:val="ru-RU"/>
              </w:rPr>
              <w:t>Мясные продукты</w:t>
            </w:r>
            <w:r w:rsidRPr="009C0E5D">
              <w:rPr>
                <w:rFonts w:eastAsia="Calibri"/>
                <w:i/>
                <w:szCs w:val="24"/>
                <w:vertAlign w:val="superscript"/>
                <w:lang w:val="ru-RU"/>
              </w:rPr>
              <w:t>3</w:t>
            </w:r>
            <w:r w:rsidRPr="009C0E5D">
              <w:rPr>
                <w:rFonts w:eastAsia="Calibri"/>
                <w:i/>
                <w:szCs w:val="24"/>
                <w:lang w:val="ru-RU"/>
              </w:rPr>
              <w:t>, пастеризованное молоко, свежие молочные продукты (йогурт, кефир, сливки и молодой незрелый сыр</w:t>
            </w:r>
            <w:r w:rsidRPr="009C0E5D">
              <w:rPr>
                <w:rFonts w:eastAsia="Calibri"/>
                <w:i/>
                <w:szCs w:val="24"/>
                <w:vertAlign w:val="superscript"/>
                <w:lang w:val="ru-RU"/>
              </w:rPr>
              <w:t>4</w:t>
            </w:r>
            <w:r w:rsidRPr="009C0E5D">
              <w:rPr>
                <w:rFonts w:eastAsia="Calibri"/>
                <w:i/>
                <w:szCs w:val="24"/>
                <w:lang w:val="ru-RU"/>
              </w:rPr>
              <w:t>), готовые пищевые продукты (мясо, рыба, овощи), готовые к употреблению сырые овощи и овощные продукты</w:t>
            </w:r>
            <w:r w:rsidRPr="009C0E5D">
              <w:rPr>
                <w:rFonts w:eastAsia="Calibri"/>
                <w:i/>
                <w:szCs w:val="24"/>
                <w:vertAlign w:val="superscript"/>
                <w:lang w:val="ru-RU"/>
              </w:rPr>
              <w:t>5</w:t>
            </w:r>
            <w:r w:rsidRPr="009C0E5D">
              <w:rPr>
                <w:rFonts w:eastAsia="Calibri"/>
                <w:i/>
                <w:szCs w:val="24"/>
                <w:lang w:val="ru-RU"/>
              </w:rPr>
              <w:t>, а также не указанные ниже рыбные продукты</w:t>
            </w:r>
            <w:r w:rsidRPr="009C0E5D">
              <w:rPr>
                <w:rFonts w:eastAsia="Calibri"/>
                <w:i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9C0E5D" w:rsidRPr="009C0E5D" w:rsidRDefault="009C0E5D" w:rsidP="009C0E5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24"/>
                <w:lang w:val="ru-RU"/>
              </w:rPr>
            </w:pPr>
            <w:r w:rsidRPr="009C0E5D">
              <w:rPr>
                <w:rFonts w:eastAsia="Calibri"/>
                <w:b/>
                <w:szCs w:val="24"/>
                <w:lang w:val="ru-RU"/>
              </w:rPr>
              <w:t>от 0 °С до</w:t>
            </w:r>
            <w:r w:rsidRPr="009C0E5D">
              <w:rPr>
                <w:rFonts w:eastAsia="Calibri"/>
                <w:szCs w:val="24"/>
                <w:lang w:val="ru-RU"/>
              </w:rPr>
              <w:t xml:space="preserve"> </w:t>
            </w:r>
            <w:r w:rsidRPr="009C0E5D">
              <w:rPr>
                <w:rFonts w:eastAsia="Calibri"/>
                <w:i/>
                <w:szCs w:val="24"/>
                <w:lang w:val="ru-RU"/>
              </w:rPr>
              <w:t>+6 °С либо температура, указанная на этикетке или в перевозочных документах</w:t>
            </w:r>
          </w:p>
        </w:tc>
      </w:tr>
      <w:tr w:rsidR="009C0E5D" w:rsidRPr="00326AB0" w:rsidTr="000075FD">
        <w:tc>
          <w:tcPr>
            <w:tcW w:w="633" w:type="dxa"/>
            <w:shd w:val="clear" w:color="auto" w:fill="auto"/>
          </w:tcPr>
          <w:p w:rsidR="009C0E5D" w:rsidRPr="009C0E5D" w:rsidRDefault="009C0E5D" w:rsidP="009C0E5D">
            <w:pPr>
              <w:suppressAutoHyphens w:val="0"/>
              <w:spacing w:before="40" w:after="120" w:line="220" w:lineRule="exact"/>
              <w:ind w:right="113"/>
              <w:rPr>
                <w:rFonts w:eastAsia="Calibri"/>
                <w:i/>
                <w:szCs w:val="24"/>
                <w:lang w:val="ru-RU"/>
              </w:rPr>
            </w:pPr>
            <w:r w:rsidRPr="009C0E5D">
              <w:rPr>
                <w:rFonts w:eastAsia="Calibri"/>
                <w:i/>
                <w:szCs w:val="24"/>
                <w:lang w:val="en-US"/>
              </w:rPr>
              <w:t>IV</w:t>
            </w:r>
            <w:r w:rsidRPr="009C0E5D">
              <w:rPr>
                <w:rFonts w:eastAsia="Calibri"/>
                <w:i/>
                <w:szCs w:val="24"/>
                <w:lang w:val="ru-RU"/>
              </w:rPr>
              <w:t>.</w:t>
            </w:r>
          </w:p>
        </w:tc>
        <w:tc>
          <w:tcPr>
            <w:tcW w:w="4045" w:type="dxa"/>
            <w:shd w:val="clear" w:color="auto" w:fill="auto"/>
          </w:tcPr>
          <w:p w:rsidR="009C0E5D" w:rsidRPr="009C0E5D" w:rsidRDefault="009C0E5D" w:rsidP="009C0E5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i/>
                <w:szCs w:val="24"/>
                <w:lang w:val="ru-RU"/>
              </w:rPr>
            </w:pPr>
            <w:r w:rsidRPr="009C0E5D">
              <w:rPr>
                <w:rFonts w:eastAsia="Calibri"/>
                <w:i/>
                <w:szCs w:val="24"/>
                <w:lang w:val="ru-RU"/>
              </w:rPr>
              <w:t>Дичь (кроме крупной дичи), домашняя птица</w:t>
            </w:r>
            <w:r w:rsidRPr="009C0E5D">
              <w:rPr>
                <w:rFonts w:eastAsia="Calibri"/>
                <w:i/>
                <w:szCs w:val="24"/>
                <w:vertAlign w:val="superscript"/>
                <w:lang w:val="ru-RU"/>
              </w:rPr>
              <w:t>2</w:t>
            </w:r>
            <w:r w:rsidRPr="009C0E5D">
              <w:rPr>
                <w:rFonts w:eastAsia="Calibri"/>
                <w:i/>
                <w:szCs w:val="24"/>
                <w:lang w:val="ru-RU"/>
              </w:rPr>
              <w:t xml:space="preserve"> и кролики </w:t>
            </w:r>
          </w:p>
        </w:tc>
        <w:tc>
          <w:tcPr>
            <w:tcW w:w="2692" w:type="dxa"/>
            <w:shd w:val="clear" w:color="auto" w:fill="auto"/>
          </w:tcPr>
          <w:p w:rsidR="009C0E5D" w:rsidRPr="009C0E5D" w:rsidRDefault="009C0E5D" w:rsidP="009C0E5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24"/>
                <w:lang w:val="ru-RU"/>
              </w:rPr>
            </w:pPr>
            <w:r w:rsidRPr="009C0E5D">
              <w:rPr>
                <w:rFonts w:eastAsia="Calibri"/>
                <w:b/>
                <w:szCs w:val="24"/>
                <w:lang w:val="ru-RU"/>
              </w:rPr>
              <w:t>от минус 1,5 °С до</w:t>
            </w:r>
            <w:r w:rsidRPr="009C0E5D">
              <w:rPr>
                <w:rFonts w:eastAsia="Calibri"/>
                <w:szCs w:val="24"/>
                <w:lang w:val="ru-RU"/>
              </w:rPr>
              <w:t xml:space="preserve"> </w:t>
            </w:r>
            <w:r w:rsidRPr="009C0E5D">
              <w:rPr>
                <w:rFonts w:eastAsia="Calibri"/>
                <w:i/>
                <w:szCs w:val="24"/>
                <w:lang w:val="ru-RU"/>
              </w:rPr>
              <w:t>+4 °С</w:t>
            </w:r>
          </w:p>
        </w:tc>
      </w:tr>
      <w:tr w:rsidR="009C0E5D" w:rsidRPr="00326AB0" w:rsidTr="000075FD">
        <w:tc>
          <w:tcPr>
            <w:tcW w:w="633" w:type="dxa"/>
            <w:shd w:val="clear" w:color="auto" w:fill="auto"/>
          </w:tcPr>
          <w:p w:rsidR="009C0E5D" w:rsidRPr="009C0E5D" w:rsidRDefault="009C0E5D" w:rsidP="009C0E5D">
            <w:pPr>
              <w:suppressAutoHyphens w:val="0"/>
              <w:spacing w:before="40" w:after="120" w:line="220" w:lineRule="exact"/>
              <w:ind w:right="113"/>
              <w:rPr>
                <w:rFonts w:eastAsia="Calibri"/>
                <w:i/>
                <w:szCs w:val="24"/>
                <w:lang w:val="ru-RU"/>
              </w:rPr>
            </w:pPr>
            <w:r w:rsidRPr="009C0E5D">
              <w:rPr>
                <w:rFonts w:eastAsia="Calibri"/>
                <w:i/>
                <w:szCs w:val="24"/>
                <w:lang w:val="en-US"/>
              </w:rPr>
              <w:t>V.</w:t>
            </w:r>
          </w:p>
        </w:tc>
        <w:tc>
          <w:tcPr>
            <w:tcW w:w="4045" w:type="dxa"/>
            <w:shd w:val="clear" w:color="auto" w:fill="auto"/>
          </w:tcPr>
          <w:p w:rsidR="009C0E5D" w:rsidRPr="009C0E5D" w:rsidRDefault="009C0E5D" w:rsidP="009C0E5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i/>
                <w:szCs w:val="24"/>
                <w:lang w:val="ru-RU"/>
              </w:rPr>
            </w:pPr>
            <w:r w:rsidRPr="009C0E5D">
              <w:rPr>
                <w:rFonts w:eastAsia="Calibri"/>
                <w:i/>
                <w:szCs w:val="24"/>
                <w:lang w:val="ru-RU"/>
              </w:rPr>
              <w:t>Субпродукты</w:t>
            </w:r>
            <w:r w:rsidRPr="009C0E5D">
              <w:rPr>
                <w:rFonts w:eastAsia="Calibri"/>
                <w:i/>
                <w:szCs w:val="24"/>
                <w:vertAlign w:val="superscript"/>
                <w:lang w:val="ru-RU"/>
              </w:rPr>
              <w:t>2</w:t>
            </w:r>
            <w:r w:rsidRPr="009C0E5D">
              <w:rPr>
                <w:rFonts w:eastAsia="Calibri"/>
                <w:i/>
                <w:szCs w:val="24"/>
                <w:lang w:val="ru-RU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</w:tcPr>
          <w:p w:rsidR="009C0E5D" w:rsidRPr="009C0E5D" w:rsidRDefault="009C0E5D" w:rsidP="009C0E5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24"/>
                <w:lang w:val="ru-RU"/>
              </w:rPr>
            </w:pPr>
            <w:r w:rsidRPr="009C0E5D">
              <w:rPr>
                <w:rFonts w:eastAsia="Calibri"/>
                <w:b/>
                <w:szCs w:val="24"/>
                <w:lang w:val="ru-RU"/>
              </w:rPr>
              <w:t>от минус 1,5 °С до</w:t>
            </w:r>
            <w:r w:rsidRPr="009C0E5D">
              <w:rPr>
                <w:rFonts w:eastAsia="Calibri"/>
                <w:szCs w:val="24"/>
                <w:lang w:val="ru-RU"/>
              </w:rPr>
              <w:t xml:space="preserve"> </w:t>
            </w:r>
            <w:r w:rsidRPr="009C0E5D">
              <w:rPr>
                <w:rFonts w:eastAsia="Calibri"/>
                <w:i/>
                <w:szCs w:val="24"/>
                <w:lang w:val="ru-RU"/>
              </w:rPr>
              <w:t>+3 °С</w:t>
            </w:r>
          </w:p>
        </w:tc>
      </w:tr>
      <w:tr w:rsidR="009C0E5D" w:rsidRPr="00326AB0" w:rsidTr="000075FD">
        <w:tc>
          <w:tcPr>
            <w:tcW w:w="633" w:type="dxa"/>
            <w:shd w:val="clear" w:color="auto" w:fill="auto"/>
          </w:tcPr>
          <w:p w:rsidR="009C0E5D" w:rsidRPr="009C0E5D" w:rsidRDefault="009C0E5D" w:rsidP="009C0E5D">
            <w:pPr>
              <w:suppressAutoHyphens w:val="0"/>
              <w:spacing w:before="40" w:after="120" w:line="220" w:lineRule="exact"/>
              <w:ind w:right="113"/>
              <w:rPr>
                <w:rFonts w:eastAsia="Calibri"/>
                <w:i/>
                <w:szCs w:val="24"/>
                <w:lang w:val="ru-RU"/>
              </w:rPr>
            </w:pPr>
            <w:r w:rsidRPr="009C0E5D">
              <w:rPr>
                <w:rFonts w:eastAsia="Calibri"/>
                <w:i/>
                <w:szCs w:val="24"/>
                <w:lang w:val="en-US"/>
              </w:rPr>
              <w:t>VI.</w:t>
            </w:r>
          </w:p>
        </w:tc>
        <w:tc>
          <w:tcPr>
            <w:tcW w:w="4045" w:type="dxa"/>
            <w:shd w:val="clear" w:color="auto" w:fill="auto"/>
          </w:tcPr>
          <w:p w:rsidR="009C0E5D" w:rsidRPr="009C0E5D" w:rsidRDefault="009C0E5D" w:rsidP="009C0E5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i/>
                <w:szCs w:val="24"/>
                <w:lang w:val="ru-RU"/>
              </w:rPr>
            </w:pPr>
            <w:r w:rsidRPr="009C0E5D">
              <w:rPr>
                <w:rFonts w:eastAsia="Calibri"/>
                <w:i/>
                <w:szCs w:val="24"/>
                <w:lang w:val="ru-RU"/>
              </w:rPr>
              <w:t>Рубленое мясо</w:t>
            </w:r>
            <w:r w:rsidRPr="009C0E5D">
              <w:rPr>
                <w:rFonts w:eastAsia="Calibri"/>
                <w:i/>
                <w:szCs w:val="24"/>
                <w:vertAlign w:val="superscript"/>
                <w:lang w:val="ru-RU"/>
              </w:rPr>
              <w:t>2</w:t>
            </w:r>
            <w:r w:rsidRPr="009C0E5D">
              <w:rPr>
                <w:rFonts w:eastAsia="Calibri"/>
                <w:i/>
                <w:szCs w:val="24"/>
                <w:lang w:val="ru-RU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</w:tcPr>
          <w:p w:rsidR="009C0E5D" w:rsidRPr="009C0E5D" w:rsidRDefault="009C0E5D" w:rsidP="009C0E5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24"/>
                <w:lang w:val="ru-RU"/>
              </w:rPr>
            </w:pPr>
            <w:r w:rsidRPr="009C0E5D">
              <w:rPr>
                <w:rFonts w:eastAsia="Calibri"/>
                <w:b/>
                <w:szCs w:val="24"/>
                <w:lang w:val="ru-RU"/>
              </w:rPr>
              <w:t>от 0 °С до</w:t>
            </w:r>
            <w:r w:rsidRPr="009C0E5D">
              <w:rPr>
                <w:rFonts w:eastAsia="Calibri"/>
                <w:szCs w:val="24"/>
                <w:lang w:val="ru-RU"/>
              </w:rPr>
              <w:t xml:space="preserve"> </w:t>
            </w:r>
            <w:r w:rsidRPr="009C0E5D">
              <w:rPr>
                <w:rFonts w:eastAsia="Calibri"/>
                <w:i/>
                <w:szCs w:val="24"/>
                <w:lang w:val="ru-RU"/>
              </w:rPr>
              <w:t>+2 °С либо температура, указанная на этикетке или в перевозочных документах</w:t>
            </w:r>
          </w:p>
        </w:tc>
      </w:tr>
      <w:tr w:rsidR="009C0E5D" w:rsidRPr="00326AB0" w:rsidTr="000075FD">
        <w:tc>
          <w:tcPr>
            <w:tcW w:w="633" w:type="dxa"/>
            <w:shd w:val="clear" w:color="auto" w:fill="auto"/>
          </w:tcPr>
          <w:p w:rsidR="009C0E5D" w:rsidRPr="009C0E5D" w:rsidRDefault="009C0E5D" w:rsidP="009C0E5D">
            <w:pPr>
              <w:suppressAutoHyphens w:val="0"/>
              <w:spacing w:before="40" w:after="120" w:line="220" w:lineRule="exact"/>
              <w:ind w:right="113"/>
              <w:rPr>
                <w:rFonts w:eastAsia="Calibri"/>
                <w:i/>
                <w:szCs w:val="24"/>
                <w:lang w:val="en-US"/>
              </w:rPr>
            </w:pPr>
            <w:r w:rsidRPr="009C0E5D">
              <w:rPr>
                <w:rFonts w:eastAsia="Calibri"/>
                <w:i/>
                <w:szCs w:val="24"/>
                <w:lang w:val="en-US"/>
              </w:rPr>
              <w:t>VII</w:t>
            </w:r>
            <w:r w:rsidRPr="009C0E5D">
              <w:rPr>
                <w:rFonts w:eastAsia="Calibri"/>
                <w:i/>
                <w:szCs w:val="24"/>
                <w:lang w:val="ru-RU"/>
              </w:rPr>
              <w:t>.</w:t>
            </w:r>
          </w:p>
        </w:tc>
        <w:tc>
          <w:tcPr>
            <w:tcW w:w="4045" w:type="dxa"/>
            <w:shd w:val="clear" w:color="auto" w:fill="auto"/>
          </w:tcPr>
          <w:p w:rsidR="009C0E5D" w:rsidRPr="009C0E5D" w:rsidRDefault="009C0E5D" w:rsidP="009C0E5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i/>
                <w:szCs w:val="24"/>
                <w:lang w:val="ru-RU"/>
              </w:rPr>
            </w:pPr>
            <w:r w:rsidRPr="009C0E5D">
              <w:rPr>
                <w:rFonts w:eastAsia="Calibri"/>
                <w:i/>
                <w:szCs w:val="24"/>
                <w:lang w:val="ru-RU"/>
              </w:rPr>
              <w:t>Необработанные рыба, моллюски и ракообразные</w:t>
            </w:r>
            <w:r w:rsidRPr="009C0E5D">
              <w:rPr>
                <w:rFonts w:eastAsia="Calibri"/>
                <w:i/>
                <w:szCs w:val="24"/>
                <w:vertAlign w:val="superscript"/>
                <w:lang w:val="ru-RU"/>
              </w:rPr>
              <w:t>6</w:t>
            </w:r>
            <w:r w:rsidRPr="009C0E5D">
              <w:rPr>
                <w:rFonts w:eastAsia="Calibri"/>
                <w:i/>
                <w:szCs w:val="24"/>
                <w:lang w:val="ru-RU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</w:tcPr>
          <w:p w:rsidR="009C0E5D" w:rsidRPr="009C0E5D" w:rsidRDefault="009C0E5D" w:rsidP="009C0E5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szCs w:val="24"/>
                <w:lang w:val="ru-RU"/>
              </w:rPr>
            </w:pPr>
            <w:r w:rsidRPr="009C0E5D">
              <w:rPr>
                <w:rFonts w:eastAsia="Calibri"/>
                <w:i/>
                <w:szCs w:val="24"/>
                <w:lang w:val="ru-RU"/>
              </w:rPr>
              <w:t>на тающем льду или при температуре тающего льда</w:t>
            </w:r>
          </w:p>
        </w:tc>
      </w:tr>
      <w:tr w:rsidR="009C0E5D" w:rsidRPr="00326AB0" w:rsidTr="000075FD">
        <w:tc>
          <w:tcPr>
            <w:tcW w:w="633" w:type="dxa"/>
            <w:shd w:val="clear" w:color="auto" w:fill="auto"/>
          </w:tcPr>
          <w:p w:rsidR="009C0E5D" w:rsidRPr="009C0E5D" w:rsidRDefault="009C0E5D" w:rsidP="009C0E5D">
            <w:pPr>
              <w:suppressAutoHyphens w:val="0"/>
              <w:spacing w:before="40" w:after="120" w:line="220" w:lineRule="exact"/>
              <w:ind w:right="113"/>
              <w:rPr>
                <w:rFonts w:eastAsia="Calibri"/>
                <w:b/>
                <w:szCs w:val="24"/>
                <w:lang w:val="ru-RU"/>
              </w:rPr>
            </w:pPr>
            <w:r w:rsidRPr="009C0E5D">
              <w:rPr>
                <w:rFonts w:eastAsia="Calibri"/>
                <w:b/>
                <w:szCs w:val="24"/>
                <w:lang w:val="en-US"/>
              </w:rPr>
              <w:t>VIII</w:t>
            </w:r>
            <w:r w:rsidRPr="009C0E5D">
              <w:rPr>
                <w:rFonts w:eastAsia="Calibri"/>
                <w:b/>
                <w:szCs w:val="24"/>
                <w:lang w:val="ru-RU"/>
              </w:rPr>
              <w:t>.</w:t>
            </w:r>
          </w:p>
        </w:tc>
        <w:tc>
          <w:tcPr>
            <w:tcW w:w="4045" w:type="dxa"/>
            <w:shd w:val="clear" w:color="auto" w:fill="auto"/>
          </w:tcPr>
          <w:p w:rsidR="009C0E5D" w:rsidRPr="009C0E5D" w:rsidRDefault="009C0E5D" w:rsidP="009C0E5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Calibri"/>
                <w:b/>
                <w:szCs w:val="24"/>
                <w:lang w:val="ru-RU"/>
              </w:rPr>
            </w:pPr>
            <w:r w:rsidRPr="009C0E5D">
              <w:rPr>
                <w:rFonts w:eastAsia="Calibri"/>
                <w:b/>
                <w:szCs w:val="24"/>
                <w:lang w:val="ru-RU"/>
              </w:rPr>
              <w:t>Подмороженное мясо</w:t>
            </w:r>
          </w:p>
        </w:tc>
        <w:tc>
          <w:tcPr>
            <w:tcW w:w="2692" w:type="dxa"/>
            <w:shd w:val="clear" w:color="auto" w:fill="auto"/>
          </w:tcPr>
          <w:p w:rsidR="009C0E5D" w:rsidRPr="000075FD" w:rsidRDefault="009C0E5D" w:rsidP="000075F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 Bold" w:eastAsia="Calibri" w:hAnsi="Times New Roman Bold"/>
                <w:spacing w:val="-4"/>
                <w:szCs w:val="24"/>
                <w:lang w:val="ru-RU"/>
              </w:rPr>
            </w:pPr>
            <w:r w:rsidRPr="000075FD">
              <w:rPr>
                <w:rFonts w:ascii="Times New Roman Bold" w:eastAsia="Calibri" w:hAnsi="Times New Roman Bold"/>
                <w:b/>
                <w:spacing w:val="-4"/>
                <w:szCs w:val="24"/>
                <w:lang w:val="ru-RU"/>
              </w:rPr>
              <w:t>от минус 3 °С до минус 2</w:t>
            </w:r>
            <w:r w:rsidR="000075FD">
              <w:rPr>
                <w:rFonts w:ascii="Times New Roman Bold" w:eastAsia="Calibri" w:hAnsi="Times New Roman Bold"/>
                <w:b/>
                <w:spacing w:val="-4"/>
                <w:szCs w:val="24"/>
                <w:lang w:val="fr-CH"/>
              </w:rPr>
              <w:t> </w:t>
            </w:r>
            <w:r w:rsidRPr="000075FD">
              <w:rPr>
                <w:rFonts w:ascii="Times New Roman Bold" w:eastAsia="Calibri" w:hAnsi="Times New Roman Bold"/>
                <w:b/>
                <w:spacing w:val="-4"/>
                <w:szCs w:val="24"/>
                <w:lang w:val="ru-RU"/>
              </w:rPr>
              <w:t>°С</w:t>
            </w:r>
          </w:p>
        </w:tc>
      </w:tr>
    </w:tbl>
    <w:p w:rsidR="009C0E5D" w:rsidRPr="009C0E5D" w:rsidRDefault="009C0E5D" w:rsidP="009C0E5D">
      <w:pPr>
        <w:pStyle w:val="SingleTxtG"/>
        <w:tabs>
          <w:tab w:val="left" w:pos="1418"/>
        </w:tabs>
        <w:spacing w:before="120" w:after="0"/>
        <w:rPr>
          <w:i/>
          <w:sz w:val="18"/>
          <w:szCs w:val="18"/>
          <w:lang w:val="ru-RU"/>
        </w:rPr>
      </w:pPr>
      <w:r w:rsidRPr="000654AB">
        <w:rPr>
          <w:i/>
          <w:sz w:val="18"/>
          <w:szCs w:val="18"/>
          <w:vertAlign w:val="superscript"/>
          <w:lang w:val="ru-RU"/>
        </w:rPr>
        <w:t xml:space="preserve">  1</w:t>
      </w:r>
      <w:r w:rsidRPr="009C0E5D">
        <w:rPr>
          <w:b/>
          <w:i/>
          <w:sz w:val="18"/>
          <w:szCs w:val="18"/>
          <w:vertAlign w:val="superscript"/>
          <w:lang w:val="ru-RU"/>
        </w:rPr>
        <w:tab/>
        <w:t xml:space="preserve"> </w:t>
      </w:r>
      <w:r w:rsidRPr="009C0E5D">
        <w:rPr>
          <w:i/>
          <w:sz w:val="18"/>
          <w:szCs w:val="18"/>
          <w:lang w:val="ru-RU"/>
        </w:rPr>
        <w:t>Если молоко вывозится с фермы для немедленной переработки, то температура во время перевозки может достигать +10ºC.</w:t>
      </w:r>
    </w:p>
    <w:p w:rsidR="009C0E5D" w:rsidRPr="009C0E5D" w:rsidRDefault="009C0E5D" w:rsidP="009C0E5D">
      <w:pPr>
        <w:pStyle w:val="SingleTxtG"/>
        <w:tabs>
          <w:tab w:val="left" w:pos="1418"/>
        </w:tabs>
        <w:spacing w:after="0"/>
        <w:rPr>
          <w:i/>
          <w:sz w:val="18"/>
          <w:szCs w:val="18"/>
          <w:lang w:val="ru-RU"/>
        </w:rPr>
      </w:pPr>
      <w:r w:rsidRPr="00326AB0">
        <w:rPr>
          <w:i/>
          <w:sz w:val="18"/>
          <w:szCs w:val="18"/>
          <w:vertAlign w:val="superscript"/>
          <w:lang w:val="ru-RU"/>
        </w:rPr>
        <w:t xml:space="preserve">  </w:t>
      </w:r>
      <w:r w:rsidRPr="009C0E5D">
        <w:rPr>
          <w:i/>
          <w:sz w:val="18"/>
          <w:szCs w:val="18"/>
          <w:vertAlign w:val="superscript"/>
          <w:lang w:val="ru-RU"/>
        </w:rPr>
        <w:t>2</w:t>
      </w:r>
      <w:r w:rsidRPr="009C0E5D">
        <w:rPr>
          <w:i/>
          <w:sz w:val="18"/>
          <w:szCs w:val="18"/>
          <w:lang w:val="ru-RU"/>
        </w:rPr>
        <w:t xml:space="preserve"> </w:t>
      </w:r>
      <w:r w:rsidRPr="009C0E5D">
        <w:rPr>
          <w:i/>
          <w:sz w:val="18"/>
          <w:szCs w:val="18"/>
          <w:lang w:val="ru-RU"/>
        </w:rPr>
        <w:tab/>
        <w:t>В любом виде.</w:t>
      </w:r>
    </w:p>
    <w:p w:rsidR="009C0E5D" w:rsidRPr="009C0E5D" w:rsidRDefault="009C0E5D" w:rsidP="009C0E5D">
      <w:pPr>
        <w:pStyle w:val="SingleTxtG"/>
        <w:tabs>
          <w:tab w:val="left" w:pos="1418"/>
        </w:tabs>
        <w:spacing w:after="0"/>
        <w:rPr>
          <w:i/>
          <w:sz w:val="18"/>
          <w:szCs w:val="18"/>
          <w:lang w:val="ru-RU"/>
        </w:rPr>
      </w:pPr>
      <w:r w:rsidRPr="00326AB0">
        <w:rPr>
          <w:i/>
          <w:sz w:val="18"/>
          <w:szCs w:val="18"/>
          <w:vertAlign w:val="superscript"/>
          <w:lang w:val="ru-RU"/>
        </w:rPr>
        <w:t xml:space="preserve">  </w:t>
      </w:r>
      <w:r w:rsidRPr="009C0E5D">
        <w:rPr>
          <w:i/>
          <w:sz w:val="18"/>
          <w:szCs w:val="18"/>
          <w:vertAlign w:val="superscript"/>
          <w:lang w:val="ru-RU"/>
        </w:rPr>
        <w:t>3</w:t>
      </w:r>
      <w:r w:rsidRPr="009C0E5D">
        <w:rPr>
          <w:i/>
          <w:sz w:val="18"/>
          <w:szCs w:val="18"/>
          <w:lang w:val="ru-RU"/>
        </w:rPr>
        <w:tab/>
        <w:t>За исключением продуктов, подвергшихся полной обработке путем соления, копчения, сушки или стерилизации.</w:t>
      </w:r>
    </w:p>
    <w:p w:rsidR="009C0E5D" w:rsidRPr="009C0E5D" w:rsidRDefault="009C0E5D" w:rsidP="009C0E5D">
      <w:pPr>
        <w:pStyle w:val="SingleTxtG"/>
        <w:tabs>
          <w:tab w:val="left" w:pos="1418"/>
        </w:tabs>
        <w:spacing w:after="0"/>
        <w:rPr>
          <w:i/>
          <w:sz w:val="18"/>
          <w:szCs w:val="18"/>
          <w:lang w:val="ru-RU"/>
        </w:rPr>
      </w:pPr>
      <w:r w:rsidRPr="00326AB0">
        <w:rPr>
          <w:i/>
          <w:sz w:val="18"/>
          <w:szCs w:val="18"/>
          <w:vertAlign w:val="superscript"/>
          <w:lang w:val="ru-RU"/>
        </w:rPr>
        <w:t xml:space="preserve">  </w:t>
      </w:r>
      <w:r w:rsidRPr="009C0E5D">
        <w:rPr>
          <w:i/>
          <w:sz w:val="18"/>
          <w:szCs w:val="18"/>
          <w:vertAlign w:val="superscript"/>
          <w:lang w:val="ru-RU"/>
        </w:rPr>
        <w:t>4</w:t>
      </w:r>
      <w:r w:rsidRPr="009C0E5D">
        <w:rPr>
          <w:i/>
          <w:sz w:val="18"/>
          <w:szCs w:val="18"/>
          <w:lang w:val="ru-RU"/>
        </w:rPr>
        <w:tab/>
        <w:t>«Молодой незрелый сыр» означает несозревший сыр (созревание которого не закончено), который может потребляться вскоре после его изготовления и срок хранения которого ограничен.</w:t>
      </w:r>
    </w:p>
    <w:p w:rsidR="009C0E5D" w:rsidRPr="009C0E5D" w:rsidRDefault="009C0E5D" w:rsidP="009C0E5D">
      <w:pPr>
        <w:pStyle w:val="SingleTxtG"/>
        <w:tabs>
          <w:tab w:val="left" w:pos="1418"/>
        </w:tabs>
        <w:spacing w:after="0"/>
        <w:rPr>
          <w:i/>
          <w:sz w:val="18"/>
          <w:szCs w:val="18"/>
          <w:lang w:val="ru-RU"/>
        </w:rPr>
      </w:pPr>
      <w:r w:rsidRPr="00326AB0">
        <w:rPr>
          <w:i/>
          <w:sz w:val="18"/>
          <w:szCs w:val="18"/>
          <w:vertAlign w:val="superscript"/>
          <w:lang w:val="ru-RU"/>
        </w:rPr>
        <w:t xml:space="preserve">  </w:t>
      </w:r>
      <w:r w:rsidRPr="009C0E5D">
        <w:rPr>
          <w:i/>
          <w:sz w:val="18"/>
          <w:szCs w:val="18"/>
          <w:vertAlign w:val="superscript"/>
          <w:lang w:val="ru-RU"/>
        </w:rPr>
        <w:t>5</w:t>
      </w:r>
      <w:r w:rsidRPr="009C0E5D">
        <w:rPr>
          <w:i/>
          <w:sz w:val="18"/>
          <w:szCs w:val="18"/>
          <w:lang w:val="ru-RU"/>
        </w:rPr>
        <w:tab/>
        <w:t>Сырые овощи, которые были нарезаны в форме кубиков, ломтиков или мелких кусочков, за исключением тех, которые были только вымыты, очищены или просто разрезаны пополам.</w:t>
      </w:r>
    </w:p>
    <w:p w:rsidR="009C0E5D" w:rsidRDefault="009C0E5D" w:rsidP="009C0E5D">
      <w:pPr>
        <w:pStyle w:val="SingleTxtG"/>
        <w:tabs>
          <w:tab w:val="left" w:pos="1418"/>
        </w:tabs>
        <w:rPr>
          <w:i/>
          <w:sz w:val="18"/>
          <w:szCs w:val="18"/>
          <w:lang w:val="ru-RU"/>
        </w:rPr>
      </w:pPr>
      <w:r w:rsidRPr="00326AB0">
        <w:rPr>
          <w:i/>
          <w:sz w:val="18"/>
          <w:szCs w:val="18"/>
          <w:vertAlign w:val="superscript"/>
          <w:lang w:val="ru-RU"/>
        </w:rPr>
        <w:t xml:space="preserve">  </w:t>
      </w:r>
      <w:r w:rsidRPr="009C0E5D">
        <w:rPr>
          <w:i/>
          <w:sz w:val="18"/>
          <w:szCs w:val="18"/>
          <w:vertAlign w:val="superscript"/>
          <w:lang w:val="ru-RU"/>
        </w:rPr>
        <w:t>6</w:t>
      </w:r>
      <w:r w:rsidRPr="009C0E5D">
        <w:rPr>
          <w:i/>
          <w:sz w:val="18"/>
          <w:szCs w:val="18"/>
          <w:lang w:val="ru-RU"/>
        </w:rPr>
        <w:tab/>
        <w:t>За исключением живой рыбы, живых моллюсков и живых ракообразных.</w:t>
      </w:r>
    </w:p>
    <w:p w:rsidR="009C0E5D" w:rsidRPr="009C0E5D" w:rsidRDefault="009C0E5D" w:rsidP="009C0E5D">
      <w:pPr>
        <w:pStyle w:val="HChG"/>
      </w:pPr>
      <w:r>
        <w:rPr>
          <w:lang w:val="ru-RU"/>
        </w:rPr>
        <w:tab/>
      </w:r>
      <w:r>
        <w:rPr>
          <w:lang w:val="ru-RU"/>
        </w:rPr>
        <w:tab/>
      </w:r>
      <w:r w:rsidRPr="009C0E5D">
        <w:rPr>
          <w:lang w:val="ru-RU"/>
        </w:rPr>
        <w:t>Предложение 2 для голосования:</w:t>
      </w:r>
    </w:p>
    <w:p w:rsidR="009C0E5D" w:rsidRPr="009C0E5D" w:rsidRDefault="009C0E5D" w:rsidP="009C0E5D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</w:r>
      <w:r w:rsidRPr="009C0E5D">
        <w:rPr>
          <w:lang w:val="ru-RU"/>
        </w:rPr>
        <w:t>Добавить  после пункта 4 Приложения 3 к СПС новый пункт 5 в следующей редакции:</w:t>
      </w:r>
    </w:p>
    <w:p w:rsidR="009C0E5D" w:rsidRPr="009C0E5D" w:rsidRDefault="009C0E5D" w:rsidP="009C0E5D">
      <w:pPr>
        <w:pStyle w:val="SingleTxtG"/>
        <w:rPr>
          <w:b/>
          <w:lang w:val="ru-RU"/>
        </w:rPr>
      </w:pPr>
      <w:r w:rsidRPr="009C0E5D">
        <w:rPr>
          <w:b/>
          <w:lang w:val="ru-RU"/>
        </w:rPr>
        <w:t xml:space="preserve">«5. </w:t>
      </w:r>
      <w:r w:rsidRPr="009C0E5D">
        <w:rPr>
          <w:b/>
          <w:lang w:val="ru-RU"/>
        </w:rPr>
        <w:tab/>
        <w:t xml:space="preserve">Специальное транспортное средство для перевозки перечисленных ниже охлажденных пищевых продуктов должно быть оборудовано прибором, позволяющим производить измерение температуры воздуха, ее запись и </w:t>
      </w:r>
      <w:r w:rsidRPr="009C0E5D">
        <w:rPr>
          <w:b/>
          <w:lang w:val="ru-RU"/>
        </w:rPr>
        <w:lastRenderedPageBreak/>
        <w:t>хранение полученной информации (далее – «прибор») для контроля температуры воздуха, воздействию которого в процессе перевозки подвергаются охлажденные пищевые продукты, предназначенные для потребления человеком.</w:t>
      </w:r>
    </w:p>
    <w:p w:rsidR="009C0E5D" w:rsidRPr="009C0E5D" w:rsidRDefault="009C0E5D" w:rsidP="009C0E5D">
      <w:pPr>
        <w:pStyle w:val="SingleTxtG"/>
        <w:rPr>
          <w:b/>
          <w:lang w:val="ru-RU"/>
        </w:rPr>
      </w:pPr>
      <w:r w:rsidRPr="009C0E5D">
        <w:rPr>
          <w:b/>
          <w:lang w:val="ru-RU"/>
        </w:rPr>
        <w:t>Прибор проверяется уполномоченной организацией в соответствии со стандартом EN 13486 (Термографы и термометры для транспортировки, хранения и распределения охлажденных, замороженных и глубокой заморозки продуктов питания и мороженого – Периодические поверки), а документация предоставляется компетентным органам СПС для утверждения.</w:t>
      </w:r>
    </w:p>
    <w:p w:rsidR="009C0E5D" w:rsidRPr="009C0E5D" w:rsidRDefault="009C0E5D" w:rsidP="009C0E5D">
      <w:pPr>
        <w:pStyle w:val="SingleTxtG"/>
        <w:rPr>
          <w:b/>
          <w:lang w:val="ru-RU"/>
        </w:rPr>
      </w:pPr>
      <w:r w:rsidRPr="009C0E5D">
        <w:rPr>
          <w:b/>
          <w:lang w:val="ru-RU"/>
        </w:rPr>
        <w:t>Прибор должен соответствовать стандарту EN 12830 (Регистраторы температурные для транспортировки, хранения и распределения охлажденных, замороженных, глубокозамороженных/быстрозамороженных пищевых продуктов и мороженого – Испытания, эксплуатационные характеристики и пригодность к применению).</w:t>
      </w:r>
    </w:p>
    <w:p w:rsidR="009C0E5D" w:rsidRPr="009C0E5D" w:rsidRDefault="009C0E5D" w:rsidP="009C0E5D">
      <w:pPr>
        <w:pStyle w:val="SingleTxtG"/>
        <w:rPr>
          <w:b/>
          <w:lang w:val="ru-RU"/>
        </w:rPr>
      </w:pPr>
      <w:r w:rsidRPr="009C0E5D">
        <w:rPr>
          <w:b/>
          <w:lang w:val="ru-RU"/>
        </w:rPr>
        <w:t>На полученных таким образом записях температуры должна быть проставлена соответствующая дата, причем оператор должен сохранять эти записи по крайней мере в течение одного года в зависимости от характера пищевого продукта.»</w:t>
      </w:r>
    </w:p>
    <w:p w:rsidR="009C0E5D" w:rsidRPr="009C0E5D" w:rsidRDefault="009C0E5D" w:rsidP="009C0E5D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9C0E5D">
        <w:rPr>
          <w:lang w:val="ru-RU"/>
        </w:rPr>
        <w:t>Обоснование</w:t>
      </w:r>
    </w:p>
    <w:p w:rsidR="009C0E5D" w:rsidRPr="009C0E5D" w:rsidRDefault="009C0E5D" w:rsidP="009C0E5D">
      <w:pPr>
        <w:pStyle w:val="SingleTxtG"/>
        <w:rPr>
          <w:lang w:val="ru-RU"/>
        </w:rPr>
      </w:pPr>
      <w:r w:rsidRPr="009C0E5D">
        <w:rPr>
          <w:lang w:val="ru-RU"/>
        </w:rPr>
        <w:t xml:space="preserve">8. </w:t>
      </w:r>
      <w:r w:rsidRPr="009C0E5D">
        <w:rPr>
          <w:lang w:val="ru-RU"/>
        </w:rPr>
        <w:tab/>
        <w:t xml:space="preserve">По мнению Российской Федерации крайне важно, чтобы требования СПС отвечали основной цели Соглашения, а именно – «улучшению условий сохранения качества скоропортящихся пищевых продуктов во время их перевозки», как указано в преамбуле Соглашения, а также обеспечению безопасности не только в отношении перевозок быстрозамороженных/глубокозамороженных и замороженных, но и охлажденных пищевых продуктов. </w:t>
      </w:r>
    </w:p>
    <w:p w:rsidR="009C0E5D" w:rsidRPr="009C0E5D" w:rsidRDefault="009C0E5D" w:rsidP="009C0E5D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9C0E5D">
        <w:rPr>
          <w:lang w:val="ru-RU"/>
        </w:rPr>
        <w:t>Издержки</w:t>
      </w:r>
    </w:p>
    <w:p w:rsidR="009C0E5D" w:rsidRPr="009C0E5D" w:rsidRDefault="009C0E5D" w:rsidP="009C0E5D">
      <w:pPr>
        <w:pStyle w:val="SingleTxtG"/>
        <w:rPr>
          <w:lang w:val="ru-RU"/>
        </w:rPr>
      </w:pPr>
      <w:r w:rsidRPr="009C0E5D">
        <w:rPr>
          <w:lang w:val="ru-RU"/>
        </w:rPr>
        <w:t xml:space="preserve">9. </w:t>
      </w:r>
      <w:r>
        <w:rPr>
          <w:lang w:val="ru-RU"/>
        </w:rPr>
        <w:tab/>
      </w:r>
      <w:r w:rsidRPr="009C0E5D">
        <w:rPr>
          <w:lang w:val="ru-RU"/>
        </w:rPr>
        <w:t>По предложению 1:</w:t>
      </w:r>
    </w:p>
    <w:p w:rsidR="009C0E5D" w:rsidRPr="009C0E5D" w:rsidRDefault="009C0E5D" w:rsidP="009C0E5D">
      <w:pPr>
        <w:pStyle w:val="SingleTxtG"/>
        <w:rPr>
          <w:lang w:val="ru-RU"/>
        </w:rPr>
      </w:pPr>
      <w:r w:rsidRPr="009C0E5D">
        <w:rPr>
          <w:lang w:val="ru-RU"/>
        </w:rPr>
        <w:t>допол</w:t>
      </w:r>
      <w:r w:rsidR="000654AB">
        <w:rPr>
          <w:lang w:val="ru-RU"/>
        </w:rPr>
        <w:t>нительные издержки отсутствуют.</w:t>
      </w:r>
      <w:bookmarkStart w:id="0" w:name="_GoBack"/>
      <w:bookmarkEnd w:id="0"/>
    </w:p>
    <w:p w:rsidR="009C0E5D" w:rsidRPr="009C0E5D" w:rsidRDefault="009C0E5D" w:rsidP="009C0E5D">
      <w:pPr>
        <w:pStyle w:val="SingleTxtG"/>
        <w:rPr>
          <w:lang w:val="ru-RU"/>
        </w:rPr>
      </w:pPr>
      <w:r w:rsidRPr="009C0E5D">
        <w:rPr>
          <w:lang w:val="ru-RU"/>
        </w:rPr>
        <w:t xml:space="preserve">10. </w:t>
      </w:r>
      <w:r>
        <w:rPr>
          <w:lang w:val="ru-RU"/>
        </w:rPr>
        <w:tab/>
      </w:r>
      <w:r w:rsidRPr="009C0E5D">
        <w:rPr>
          <w:lang w:val="ru-RU"/>
        </w:rPr>
        <w:t>По предложению 2:</w:t>
      </w:r>
    </w:p>
    <w:p w:rsidR="009C0E5D" w:rsidRPr="009C0E5D" w:rsidRDefault="009C0E5D" w:rsidP="009C0E5D">
      <w:pPr>
        <w:pStyle w:val="SingleTxtG"/>
        <w:rPr>
          <w:lang w:val="ru-RU"/>
        </w:rPr>
      </w:pPr>
      <w:r w:rsidRPr="009C0E5D">
        <w:rPr>
          <w:lang w:val="ru-RU"/>
        </w:rPr>
        <w:t>оснащение специальных транспортных средств приборами контроля температуры воздуха при перевозке охлажденных скоропортящихся пищевых продуктов. Однако с учетом того, что специальные транспортные средства, используемые для перевозок быстрозамороженных/глубокозамороженных и замороженных грузов, в настоящее время уже оснащены такими приборами и используются также в равной степени для перевозки и охлажденных скоропортящихся пищевых продуктов, общий объем работ, по нашему мнению, не столь велик.</w:t>
      </w:r>
    </w:p>
    <w:p w:rsidR="009C0E5D" w:rsidRPr="009C0E5D" w:rsidRDefault="009C0E5D" w:rsidP="009C0E5D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9C0E5D">
        <w:rPr>
          <w:lang w:val="ru-RU"/>
        </w:rPr>
        <w:t>Практическая осуществимость</w:t>
      </w:r>
    </w:p>
    <w:p w:rsidR="009C0E5D" w:rsidRPr="009C0E5D" w:rsidRDefault="009C0E5D" w:rsidP="009C0E5D">
      <w:pPr>
        <w:pStyle w:val="SingleTxtG"/>
        <w:rPr>
          <w:lang w:val="ru-RU"/>
        </w:rPr>
      </w:pPr>
      <w:r w:rsidRPr="009C0E5D">
        <w:rPr>
          <w:lang w:val="ru-RU"/>
        </w:rPr>
        <w:t xml:space="preserve">11. </w:t>
      </w:r>
      <w:r w:rsidRPr="009C0E5D">
        <w:rPr>
          <w:lang w:val="ru-RU"/>
        </w:rPr>
        <w:tab/>
        <w:t>Предлагаемые изменения создадут лучшие условия сохранения качества и обеспечения безопасности охлажденных скоропортящихся пищевых продуктов при перевозке.</w:t>
      </w:r>
    </w:p>
    <w:p w:rsidR="009C0E5D" w:rsidRPr="009C0E5D" w:rsidRDefault="009C0E5D" w:rsidP="009C0E5D">
      <w:pPr>
        <w:pStyle w:val="HChG"/>
        <w:rPr>
          <w:lang w:val="ru-RU"/>
        </w:rPr>
      </w:pPr>
      <w:r w:rsidRPr="009C0E5D">
        <w:rPr>
          <w:lang w:val="ru-RU"/>
        </w:rPr>
        <w:lastRenderedPageBreak/>
        <w:tab/>
      </w:r>
      <w:r w:rsidRPr="009C0E5D">
        <w:rPr>
          <w:lang w:val="ru-RU"/>
        </w:rPr>
        <w:tab/>
        <w:t>Возможность обеспечения применения</w:t>
      </w:r>
    </w:p>
    <w:p w:rsidR="009C0E5D" w:rsidRPr="009C0E5D" w:rsidRDefault="009C0E5D" w:rsidP="009C0E5D">
      <w:pPr>
        <w:pStyle w:val="SingleTxtG"/>
        <w:rPr>
          <w:lang w:val="ru-RU"/>
        </w:rPr>
      </w:pPr>
      <w:r w:rsidRPr="009C0E5D">
        <w:rPr>
          <w:lang w:val="ru-RU"/>
        </w:rPr>
        <w:t xml:space="preserve">12. </w:t>
      </w:r>
      <w:r>
        <w:rPr>
          <w:lang w:val="ru-RU"/>
        </w:rPr>
        <w:tab/>
      </w:r>
      <w:r w:rsidRPr="009C0E5D">
        <w:rPr>
          <w:lang w:val="ru-RU"/>
        </w:rPr>
        <w:t xml:space="preserve">По предложению 1: </w:t>
      </w:r>
    </w:p>
    <w:p w:rsidR="009C0E5D" w:rsidRPr="009C0E5D" w:rsidRDefault="009C0E5D" w:rsidP="009C0E5D">
      <w:pPr>
        <w:pStyle w:val="SingleTxtG"/>
        <w:rPr>
          <w:lang w:val="ru-RU"/>
        </w:rPr>
      </w:pPr>
      <w:r w:rsidRPr="009C0E5D">
        <w:rPr>
          <w:lang w:val="ru-RU"/>
        </w:rPr>
        <w:t xml:space="preserve">не предвидится никаких проблем с реализацией данного предложения. </w:t>
      </w:r>
    </w:p>
    <w:p w:rsidR="009C0E5D" w:rsidRPr="009C0E5D" w:rsidRDefault="009C0E5D" w:rsidP="009C0E5D">
      <w:pPr>
        <w:pStyle w:val="SingleTxtG"/>
        <w:rPr>
          <w:lang w:val="ru-RU"/>
        </w:rPr>
      </w:pPr>
      <w:r w:rsidRPr="009C0E5D">
        <w:rPr>
          <w:lang w:val="ru-RU"/>
        </w:rPr>
        <w:t xml:space="preserve">13. </w:t>
      </w:r>
      <w:r>
        <w:rPr>
          <w:lang w:val="ru-RU"/>
        </w:rPr>
        <w:tab/>
      </w:r>
      <w:r w:rsidRPr="009C0E5D">
        <w:rPr>
          <w:lang w:val="ru-RU"/>
        </w:rPr>
        <w:t>По предложению 2:</w:t>
      </w:r>
    </w:p>
    <w:p w:rsidR="009C0E5D" w:rsidRPr="00326AB0" w:rsidRDefault="009C0E5D" w:rsidP="009C0E5D">
      <w:pPr>
        <w:pStyle w:val="SingleTxtG"/>
        <w:rPr>
          <w:lang w:val="ru-RU"/>
        </w:rPr>
      </w:pPr>
      <w:r w:rsidRPr="009C0E5D">
        <w:rPr>
          <w:lang w:val="ru-RU"/>
        </w:rPr>
        <w:t>некоторая часть специальных транспортных средств потребует оснащения приборами контроля температуры воздуха, которые серийно изготавливаются промышленностью всех стран-участниц СПС.</w:t>
      </w:r>
    </w:p>
    <w:p w:rsidR="00A6129C" w:rsidRPr="0015631B" w:rsidRDefault="0015631B" w:rsidP="0015631B">
      <w:pPr>
        <w:pStyle w:val="SingleTxtG"/>
        <w:spacing w:before="240" w:after="0"/>
        <w:jc w:val="center"/>
        <w:rPr>
          <w:u w:val="single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sectPr w:rsidR="00A6129C" w:rsidRPr="0015631B" w:rsidSect="00761AE0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E0" w:rsidRDefault="00761AE0"/>
  </w:endnote>
  <w:endnote w:type="continuationSeparator" w:id="0">
    <w:p w:rsidR="00761AE0" w:rsidRDefault="00761AE0"/>
  </w:endnote>
  <w:endnote w:type="continuationNotice" w:id="1">
    <w:p w:rsidR="00761AE0" w:rsidRDefault="00761A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E0" w:rsidRPr="00761AE0" w:rsidRDefault="00761AE0" w:rsidP="00761AE0">
    <w:pPr>
      <w:pStyle w:val="Footer"/>
      <w:tabs>
        <w:tab w:val="right" w:pos="9638"/>
      </w:tabs>
      <w:rPr>
        <w:sz w:val="18"/>
      </w:rPr>
    </w:pPr>
    <w:r w:rsidRPr="00761AE0">
      <w:rPr>
        <w:b/>
        <w:sz w:val="18"/>
      </w:rPr>
      <w:fldChar w:fldCharType="begin"/>
    </w:r>
    <w:r w:rsidRPr="00761AE0">
      <w:rPr>
        <w:b/>
        <w:sz w:val="18"/>
      </w:rPr>
      <w:instrText xml:space="preserve"> PAGE  \* MERGEFORMAT </w:instrText>
    </w:r>
    <w:r w:rsidRPr="00761AE0">
      <w:rPr>
        <w:b/>
        <w:sz w:val="18"/>
      </w:rPr>
      <w:fldChar w:fldCharType="separate"/>
    </w:r>
    <w:r w:rsidR="000654AB">
      <w:rPr>
        <w:b/>
        <w:noProof/>
        <w:sz w:val="18"/>
      </w:rPr>
      <w:t>2</w:t>
    </w:r>
    <w:r w:rsidRPr="00761AE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E0" w:rsidRPr="00761AE0" w:rsidRDefault="00761AE0" w:rsidP="00761AE0">
    <w:pPr>
      <w:pStyle w:val="Footer"/>
      <w:tabs>
        <w:tab w:val="right" w:pos="9638"/>
      </w:tabs>
      <w:rPr>
        <w:b/>
        <w:sz w:val="18"/>
      </w:rPr>
    </w:pPr>
    <w:r>
      <w:tab/>
    </w:r>
    <w:r w:rsidRPr="00761AE0">
      <w:rPr>
        <w:b/>
        <w:sz w:val="18"/>
      </w:rPr>
      <w:fldChar w:fldCharType="begin"/>
    </w:r>
    <w:r w:rsidRPr="00761AE0">
      <w:rPr>
        <w:b/>
        <w:sz w:val="18"/>
      </w:rPr>
      <w:instrText xml:space="preserve"> PAGE  \* MERGEFORMAT </w:instrText>
    </w:r>
    <w:r w:rsidRPr="00761AE0">
      <w:rPr>
        <w:b/>
        <w:sz w:val="18"/>
      </w:rPr>
      <w:fldChar w:fldCharType="separate"/>
    </w:r>
    <w:r w:rsidR="000654AB">
      <w:rPr>
        <w:b/>
        <w:noProof/>
        <w:sz w:val="18"/>
      </w:rPr>
      <w:t>5</w:t>
    </w:r>
    <w:r w:rsidRPr="00761AE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E0" w:rsidRPr="000B175B" w:rsidRDefault="00761AE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61AE0" w:rsidRPr="00FC68B7" w:rsidRDefault="00761AE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61AE0" w:rsidRDefault="00761A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E0" w:rsidRPr="00761AE0" w:rsidRDefault="00EC0BAA">
    <w:pPr>
      <w:pStyle w:val="Header"/>
    </w:pPr>
    <w:r>
      <w:t>ECE/TRANS/WP.11/2016/7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E0" w:rsidRPr="00761AE0" w:rsidRDefault="00EC0BAA" w:rsidP="00761AE0">
    <w:pPr>
      <w:pStyle w:val="Header"/>
      <w:jc w:val="right"/>
    </w:pPr>
    <w:r>
      <w:t>ECE/TRANS/WP.11/2016/7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E0"/>
    <w:rsid w:val="000075FD"/>
    <w:rsid w:val="00046B1F"/>
    <w:rsid w:val="00050F6B"/>
    <w:rsid w:val="00057E97"/>
    <w:rsid w:val="000646F4"/>
    <w:rsid w:val="000654AB"/>
    <w:rsid w:val="00072C8C"/>
    <w:rsid w:val="000733B5"/>
    <w:rsid w:val="00081815"/>
    <w:rsid w:val="000931C0"/>
    <w:rsid w:val="000B0595"/>
    <w:rsid w:val="000B175B"/>
    <w:rsid w:val="000B3A0F"/>
    <w:rsid w:val="000B4EF7"/>
    <w:rsid w:val="000C2C03"/>
    <w:rsid w:val="000C2D2E"/>
    <w:rsid w:val="000E0415"/>
    <w:rsid w:val="001103AA"/>
    <w:rsid w:val="0011666B"/>
    <w:rsid w:val="0015631B"/>
    <w:rsid w:val="00165F3A"/>
    <w:rsid w:val="001B4B04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4772E"/>
    <w:rsid w:val="00267F5F"/>
    <w:rsid w:val="00286B4D"/>
    <w:rsid w:val="002D4643"/>
    <w:rsid w:val="002E0674"/>
    <w:rsid w:val="002F175C"/>
    <w:rsid w:val="00302E18"/>
    <w:rsid w:val="003229D8"/>
    <w:rsid w:val="00326AB0"/>
    <w:rsid w:val="00352709"/>
    <w:rsid w:val="003619B5"/>
    <w:rsid w:val="00365763"/>
    <w:rsid w:val="00371178"/>
    <w:rsid w:val="00392E47"/>
    <w:rsid w:val="003A6810"/>
    <w:rsid w:val="003C2CC4"/>
    <w:rsid w:val="003D1847"/>
    <w:rsid w:val="003D4B23"/>
    <w:rsid w:val="003E130E"/>
    <w:rsid w:val="00410C89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7462"/>
    <w:rsid w:val="004E77B2"/>
    <w:rsid w:val="00504B2D"/>
    <w:rsid w:val="0052136D"/>
    <w:rsid w:val="0052775E"/>
    <w:rsid w:val="005420F2"/>
    <w:rsid w:val="005628B6"/>
    <w:rsid w:val="005941EC"/>
    <w:rsid w:val="0059724D"/>
    <w:rsid w:val="005B3DB3"/>
    <w:rsid w:val="005B4E13"/>
    <w:rsid w:val="005C342F"/>
    <w:rsid w:val="005F7B75"/>
    <w:rsid w:val="006001EE"/>
    <w:rsid w:val="00605042"/>
    <w:rsid w:val="00611FC4"/>
    <w:rsid w:val="006176FB"/>
    <w:rsid w:val="00640B26"/>
    <w:rsid w:val="00652D0A"/>
    <w:rsid w:val="00662BB6"/>
    <w:rsid w:val="00676606"/>
    <w:rsid w:val="00684C21"/>
    <w:rsid w:val="00690BC7"/>
    <w:rsid w:val="006A2530"/>
    <w:rsid w:val="006C3589"/>
    <w:rsid w:val="006D37AF"/>
    <w:rsid w:val="006D51D0"/>
    <w:rsid w:val="006D5FB9"/>
    <w:rsid w:val="006E564B"/>
    <w:rsid w:val="006E7191"/>
    <w:rsid w:val="00703577"/>
    <w:rsid w:val="007048FD"/>
    <w:rsid w:val="00705894"/>
    <w:rsid w:val="0072632A"/>
    <w:rsid w:val="00726728"/>
    <w:rsid w:val="007327D5"/>
    <w:rsid w:val="00761AE0"/>
    <w:rsid w:val="007629C8"/>
    <w:rsid w:val="0077047D"/>
    <w:rsid w:val="007B6BA5"/>
    <w:rsid w:val="007C3390"/>
    <w:rsid w:val="007C4F4B"/>
    <w:rsid w:val="007E01E9"/>
    <w:rsid w:val="007E63F3"/>
    <w:rsid w:val="007F6611"/>
    <w:rsid w:val="00811920"/>
    <w:rsid w:val="00815AD0"/>
    <w:rsid w:val="008242D7"/>
    <w:rsid w:val="008257B1"/>
    <w:rsid w:val="00832334"/>
    <w:rsid w:val="00843767"/>
    <w:rsid w:val="008537D4"/>
    <w:rsid w:val="008679D9"/>
    <w:rsid w:val="008878DE"/>
    <w:rsid w:val="008979B1"/>
    <w:rsid w:val="008A6B25"/>
    <w:rsid w:val="008A6C4F"/>
    <w:rsid w:val="008B2335"/>
    <w:rsid w:val="008E0678"/>
    <w:rsid w:val="008F31D2"/>
    <w:rsid w:val="00917FDE"/>
    <w:rsid w:val="009223CA"/>
    <w:rsid w:val="00940F93"/>
    <w:rsid w:val="009760F3"/>
    <w:rsid w:val="00976CFB"/>
    <w:rsid w:val="009A0830"/>
    <w:rsid w:val="009A0E8D"/>
    <w:rsid w:val="009B26E7"/>
    <w:rsid w:val="009C0E5D"/>
    <w:rsid w:val="00A00697"/>
    <w:rsid w:val="00A00A3F"/>
    <w:rsid w:val="00A01489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94361"/>
    <w:rsid w:val="00AA293C"/>
    <w:rsid w:val="00B30179"/>
    <w:rsid w:val="00B421C1"/>
    <w:rsid w:val="00B55C71"/>
    <w:rsid w:val="00B56E4A"/>
    <w:rsid w:val="00B56E9C"/>
    <w:rsid w:val="00B64B1F"/>
    <w:rsid w:val="00B6553F"/>
    <w:rsid w:val="00B77D05"/>
    <w:rsid w:val="00B81206"/>
    <w:rsid w:val="00B81E12"/>
    <w:rsid w:val="00BC3FA0"/>
    <w:rsid w:val="00BC74E9"/>
    <w:rsid w:val="00BF68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D2031B"/>
    <w:rsid w:val="00D248B6"/>
    <w:rsid w:val="00D25FE2"/>
    <w:rsid w:val="00D43252"/>
    <w:rsid w:val="00D46842"/>
    <w:rsid w:val="00D47EEA"/>
    <w:rsid w:val="00D773DF"/>
    <w:rsid w:val="00D95303"/>
    <w:rsid w:val="00D978C6"/>
    <w:rsid w:val="00DA3C1C"/>
    <w:rsid w:val="00E046DF"/>
    <w:rsid w:val="00E27346"/>
    <w:rsid w:val="00E71BC8"/>
    <w:rsid w:val="00E7260F"/>
    <w:rsid w:val="00E73F5D"/>
    <w:rsid w:val="00E77E4E"/>
    <w:rsid w:val="00E96630"/>
    <w:rsid w:val="00EC0BAA"/>
    <w:rsid w:val="00ED7A2A"/>
    <w:rsid w:val="00EF1D7F"/>
    <w:rsid w:val="00F31E5F"/>
    <w:rsid w:val="00F57388"/>
    <w:rsid w:val="00F6100A"/>
    <w:rsid w:val="00F93781"/>
    <w:rsid w:val="00FA7D6D"/>
    <w:rsid w:val="00FB613B"/>
    <w:rsid w:val="00FC68B7"/>
    <w:rsid w:val="00FD3F98"/>
    <w:rsid w:val="00FE106A"/>
    <w:rsid w:val="00FE2FEF"/>
    <w:rsid w:val="00FF145D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3C51594E"/>
  <w15:docId w15:val="{C1E14ACA-D04E-49C6-8B63-9D9976B5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Ch">
    <w:name w:val="_ H _Ch"/>
    <w:basedOn w:val="Normal"/>
    <w:next w:val="Normal"/>
    <w:qFormat/>
    <w:rsid w:val="00690BC7"/>
    <w:pPr>
      <w:keepNext/>
      <w:keepLines/>
      <w:spacing w:line="300" w:lineRule="exact"/>
      <w:outlineLvl w:val="0"/>
    </w:pPr>
    <w:rPr>
      <w:rFonts w:eastAsiaTheme="minorEastAsia"/>
      <w:b/>
      <w:spacing w:val="-2"/>
      <w:w w:val="103"/>
      <w:kern w:val="14"/>
      <w:sz w:val="28"/>
      <w:szCs w:val="22"/>
      <w:lang w:val="ru-RU" w:eastAsia="zh-CN"/>
    </w:rPr>
  </w:style>
  <w:style w:type="paragraph" w:customStyle="1" w:styleId="XLarge">
    <w:name w:val="XLarge"/>
    <w:basedOn w:val="Normal"/>
    <w:qFormat/>
    <w:rsid w:val="00690BC7"/>
    <w:pPr>
      <w:keepNext/>
      <w:keepLines/>
      <w:tabs>
        <w:tab w:val="right" w:leader="dot" w:pos="360"/>
      </w:tabs>
      <w:spacing w:line="390" w:lineRule="exact"/>
      <w:outlineLvl w:val="0"/>
    </w:pPr>
    <w:rPr>
      <w:rFonts w:eastAsiaTheme="minorEastAsia"/>
      <w:b/>
      <w:spacing w:val="-4"/>
      <w:w w:val="98"/>
      <w:kern w:val="14"/>
      <w:sz w:val="40"/>
      <w:szCs w:val="22"/>
      <w:lang w:val="ru-RU" w:eastAsia="zh-CN"/>
    </w:rPr>
  </w:style>
  <w:style w:type="character" w:customStyle="1" w:styleId="SingleTxtGChar">
    <w:name w:val="_ Single Txt_G Char"/>
    <w:link w:val="SingleTxtG"/>
    <w:rsid w:val="00F57388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537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37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llot\AppData\Roaming\Microsoft\Templates\TRANS\TRANS_WP11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TRANS_WP11_E.dotm</Template>
  <TotalTime>10</TotalTime>
  <Pages>6</Pages>
  <Words>1765</Words>
  <Characters>10061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Caillot</dc:creator>
  <cp:lastModifiedBy>ECE/ADN/36</cp:lastModifiedBy>
  <cp:revision>7</cp:revision>
  <cp:lastPrinted>2009-10-26T10:59:00Z</cp:lastPrinted>
  <dcterms:created xsi:type="dcterms:W3CDTF">2016-07-01T15:13:00Z</dcterms:created>
  <dcterms:modified xsi:type="dcterms:W3CDTF">2016-07-19T14:32:00Z</dcterms:modified>
</cp:coreProperties>
</file>