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C05D9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EC05D9" w:rsidRDefault="00EC05D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C05D9" w:rsidRDefault="004400EC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EC05D9" w:rsidRDefault="004400EC" w:rsidP="00F34409">
            <w:pPr>
              <w:jc w:val="right"/>
            </w:pPr>
            <w:r>
              <w:rPr>
                <w:sz w:val="40"/>
              </w:rPr>
              <w:t>ECE</w:t>
            </w:r>
            <w:r>
              <w:t>/TRANS/WP.15/AC.1/2016</w:t>
            </w:r>
            <w:r w:rsidR="003960E4" w:rsidRPr="003960E4">
              <w:t>/27</w:t>
            </w:r>
          </w:p>
        </w:tc>
      </w:tr>
      <w:tr w:rsidR="00EC05D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EC05D9" w:rsidRDefault="004400E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A07EAA3" wp14:editId="0CC142D7">
                  <wp:extent cx="714375" cy="590550"/>
                  <wp:effectExtent l="0" t="0" r="9525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C05D9" w:rsidRDefault="004400E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C05D9" w:rsidRDefault="004400EC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EC05D9" w:rsidRDefault="00F02D0F">
            <w:pPr>
              <w:spacing w:line="240" w:lineRule="exact"/>
            </w:pPr>
            <w:r>
              <w:t>29</w:t>
            </w:r>
            <w:r w:rsidR="004400EC">
              <w:t xml:space="preserve"> </w:t>
            </w:r>
            <w:r w:rsidR="003960E4">
              <w:t>juin</w:t>
            </w:r>
            <w:r w:rsidR="004400EC">
              <w:t xml:space="preserve"> 201</w:t>
            </w:r>
            <w:r w:rsidR="003960E4">
              <w:t>6</w:t>
            </w:r>
          </w:p>
          <w:p w:rsidR="00EC05D9" w:rsidRDefault="00EC05D9">
            <w:pPr>
              <w:spacing w:line="240" w:lineRule="exact"/>
            </w:pPr>
          </w:p>
          <w:p w:rsidR="00EC05D9" w:rsidRDefault="004400EC">
            <w:pPr>
              <w:spacing w:line="240" w:lineRule="exact"/>
            </w:pPr>
            <w:r>
              <w:t>Original: français</w:t>
            </w:r>
          </w:p>
        </w:tc>
      </w:tr>
    </w:tbl>
    <w:p w:rsidR="00EC05D9" w:rsidRDefault="004400EC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Commission économique pour l’Europe</w:t>
      </w:r>
    </w:p>
    <w:p w:rsidR="00EC05D9" w:rsidRDefault="004400E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Comité des transports intérieurs</w:t>
      </w:r>
    </w:p>
    <w:p w:rsidR="00EC05D9" w:rsidRDefault="004400E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des transports de marchandises dangereuses</w:t>
      </w:r>
    </w:p>
    <w:p w:rsidR="00EC05D9" w:rsidRDefault="004400EC">
      <w:pPr>
        <w:spacing w:before="120"/>
        <w:rPr>
          <w:b/>
        </w:rPr>
      </w:pPr>
      <w:r>
        <w:rPr>
          <w:b/>
        </w:rPr>
        <w:t>Réunion commune de la Commission d’experts du RID et</w:t>
      </w:r>
      <w:r>
        <w:rPr>
          <w:b/>
        </w:rPr>
        <w:br/>
        <w:t>du Groupe de travail des transports de marchandises dangereuses</w:t>
      </w:r>
    </w:p>
    <w:p w:rsidR="00EC05D9" w:rsidRDefault="003960E4">
      <w:pPr>
        <w:suppressAutoHyphens w:val="0"/>
        <w:spacing w:line="240" w:lineRule="auto"/>
        <w:rPr>
          <w:lang w:eastAsia="fr-CH"/>
        </w:rPr>
      </w:pPr>
      <w:r>
        <w:t>Genève</w:t>
      </w:r>
      <w:r w:rsidR="004400EC">
        <w:t>, 1</w:t>
      </w:r>
      <w:r>
        <w:t>9</w:t>
      </w:r>
      <w:r w:rsidR="004400EC">
        <w:t>-</w:t>
      </w:r>
      <w:r>
        <w:t>23</w:t>
      </w:r>
      <w:r w:rsidR="004400EC">
        <w:t xml:space="preserve"> </w:t>
      </w:r>
      <w:r>
        <w:t>septembre</w:t>
      </w:r>
      <w:r w:rsidR="004400EC">
        <w:t xml:space="preserve"> 2016</w:t>
      </w:r>
    </w:p>
    <w:p w:rsidR="00EC05D9" w:rsidRDefault="004400EC">
      <w:pPr>
        <w:rPr>
          <w:lang w:eastAsia="fr-CH"/>
        </w:rPr>
      </w:pPr>
      <w:r>
        <w:rPr>
          <w:lang w:eastAsia="fr-CH"/>
        </w:rPr>
        <w:t>Point 5 a) de l'ordre du jour provisoire</w:t>
      </w:r>
    </w:p>
    <w:p w:rsidR="00EC05D9" w:rsidRDefault="004400EC">
      <w:pPr>
        <w:rPr>
          <w:b/>
        </w:rPr>
      </w:pPr>
      <w:r>
        <w:rPr>
          <w:b/>
          <w:lang w:eastAsia="fr-CH"/>
        </w:rPr>
        <w:t>Propositions diverses d’amendements au RID/ADR/ADN</w:t>
      </w:r>
      <w:r>
        <w:rPr>
          <w:b/>
        </w:rPr>
        <w:t>:</w:t>
      </w:r>
    </w:p>
    <w:p w:rsidR="00EC05D9" w:rsidRDefault="004400EC">
      <w:pPr>
        <w:rPr>
          <w:b/>
        </w:rPr>
      </w:pPr>
      <w:proofErr w:type="gramStart"/>
      <w:r>
        <w:rPr>
          <w:b/>
        </w:rPr>
        <w:t>questions</w:t>
      </w:r>
      <w:proofErr w:type="gramEnd"/>
      <w:r>
        <w:rPr>
          <w:b/>
        </w:rPr>
        <w:t xml:space="preserve"> en suspens</w:t>
      </w:r>
    </w:p>
    <w:p w:rsidR="00EC05D9" w:rsidRDefault="004400EC">
      <w:pPr>
        <w:pStyle w:val="HChG"/>
        <w:rPr>
          <w:rFonts w:eastAsia="Arial"/>
        </w:rPr>
      </w:pPr>
      <w:r>
        <w:tab/>
      </w:r>
      <w:r>
        <w:tab/>
      </w:r>
      <w:bookmarkStart w:id="0" w:name="_GoBack"/>
      <w:r>
        <w:t>Textes adoptés pour 2017- Disposition spéciale 363</w:t>
      </w:r>
      <w:bookmarkEnd w:id="0"/>
    </w:p>
    <w:p w:rsidR="00EC05D9" w:rsidRDefault="004400EC">
      <w:pPr>
        <w:pStyle w:val="H1G"/>
        <w:rPr>
          <w:rFonts w:eastAsia="Arial"/>
        </w:rPr>
      </w:pPr>
      <w:r>
        <w:rPr>
          <w:rFonts w:eastAsia="Arial"/>
          <w:lang w:val="fr-FR"/>
        </w:rPr>
        <w:tab/>
      </w:r>
      <w:r>
        <w:rPr>
          <w:rFonts w:eastAsia="Arial"/>
          <w:lang w:val="fr-FR"/>
        </w:rPr>
        <w:tab/>
        <w:t>Communication du Gouvernement de la Suisse</w:t>
      </w:r>
      <w:r w:rsidR="003960E4" w:rsidRPr="00CC229A">
        <w:rPr>
          <w:rStyle w:val="FootnoteReference"/>
          <w:b w:val="0"/>
          <w:bCs/>
          <w:sz w:val="20"/>
        </w:rPr>
        <w:footnoteReference w:id="2"/>
      </w:r>
      <w:r w:rsidR="003960E4" w:rsidRPr="00CC229A">
        <w:rPr>
          <w:b w:val="0"/>
          <w:bCs/>
          <w:sz w:val="20"/>
          <w:vertAlign w:val="superscript"/>
        </w:rPr>
        <w:t>, </w:t>
      </w:r>
      <w:r w:rsidR="003960E4" w:rsidRPr="00CC229A">
        <w:rPr>
          <w:rStyle w:val="FootnoteReference"/>
          <w:b w:val="0"/>
          <w:bCs/>
          <w:sz w:val="20"/>
        </w:rPr>
        <w:footnoteReference w:id="3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7"/>
      </w:tblGrid>
      <w:tr w:rsidR="00EC05D9">
        <w:trPr>
          <w:jc w:val="center"/>
        </w:trPr>
        <w:tc>
          <w:tcPr>
            <w:tcW w:w="9637" w:type="dxa"/>
            <w:shd w:val="clear" w:color="auto" w:fill="auto"/>
          </w:tcPr>
          <w:p w:rsidR="00EC05D9" w:rsidRDefault="004400EC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EC05D9">
        <w:trPr>
          <w:jc w:val="center"/>
        </w:trPr>
        <w:tc>
          <w:tcPr>
            <w:tcW w:w="9637" w:type="dxa"/>
            <w:shd w:val="clear" w:color="auto" w:fill="auto"/>
          </w:tcPr>
          <w:p w:rsidR="00EC05D9" w:rsidRDefault="004400EC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Résumé analytique:</w:t>
            </w:r>
            <w:r>
              <w:rPr>
                <w:b/>
              </w:rPr>
              <w:tab/>
            </w:r>
            <w:r>
              <w:t>Les termes "en quantités supérieures à celles indiquées dans la colonne (7a) du tableau A du chapitre 3.2" de la lettre a) de la disposition  spéciale 363 du chap. 3.3 sont superflus.</w:t>
            </w:r>
          </w:p>
        </w:tc>
      </w:tr>
      <w:tr w:rsidR="00EC05D9">
        <w:trPr>
          <w:jc w:val="center"/>
        </w:trPr>
        <w:tc>
          <w:tcPr>
            <w:tcW w:w="9637" w:type="dxa"/>
            <w:shd w:val="clear" w:color="auto" w:fill="auto"/>
          </w:tcPr>
          <w:p w:rsidR="00EC05D9" w:rsidRDefault="004400EC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Mesures à prendre:</w:t>
            </w:r>
            <w:r>
              <w:rPr>
                <w:b/>
              </w:rPr>
              <w:tab/>
            </w:r>
            <w:r>
              <w:t>Dans la lettre a) de la disposition spéciale 363 du chap. 3.3 biffer les mots "en quantités supérieures à celles indiquées dans la colonne (7a) du tableau A du chapitre 3.2".</w:t>
            </w:r>
          </w:p>
        </w:tc>
      </w:tr>
      <w:tr w:rsidR="00EC05D9">
        <w:trPr>
          <w:jc w:val="center"/>
        </w:trPr>
        <w:tc>
          <w:tcPr>
            <w:tcW w:w="9637" w:type="dxa"/>
            <w:shd w:val="clear" w:color="auto" w:fill="auto"/>
          </w:tcPr>
          <w:p w:rsidR="00EC05D9" w:rsidRDefault="004400EC">
            <w:pPr>
              <w:pStyle w:val="SingleTxtG"/>
              <w:tabs>
                <w:tab w:val="left" w:pos="3260"/>
              </w:tabs>
              <w:ind w:left="3260" w:hanging="2126"/>
            </w:pPr>
            <w:r>
              <w:rPr>
                <w:b/>
              </w:rPr>
              <w:t>Documents de référence:</w:t>
            </w:r>
            <w:r>
              <w:rPr>
                <w:b/>
              </w:rPr>
              <w:tab/>
            </w:r>
            <w:r>
              <w:t>ECE/TRANS/WP.15/AC.1/2014/29, ECE/TRANS/WP.15/AC.1/2015/23/Add.1</w:t>
            </w:r>
            <w:r>
              <w:br/>
              <w:t>Documents informels INF.12 et INF.39 de la Réunion commune de septembre 2015.</w:t>
            </w:r>
          </w:p>
        </w:tc>
      </w:tr>
      <w:tr w:rsidR="00EC05D9">
        <w:trPr>
          <w:jc w:val="center"/>
        </w:trPr>
        <w:tc>
          <w:tcPr>
            <w:tcW w:w="9637" w:type="dxa"/>
            <w:shd w:val="clear" w:color="auto" w:fill="auto"/>
          </w:tcPr>
          <w:p w:rsidR="00EC05D9" w:rsidRDefault="00EC05D9"/>
        </w:tc>
      </w:tr>
    </w:tbl>
    <w:p w:rsidR="00EC05D9" w:rsidRDefault="00EC05D9">
      <w:pPr>
        <w:suppressAutoHyphens w:val="0"/>
        <w:autoSpaceDE w:val="0"/>
        <w:autoSpaceDN w:val="0"/>
        <w:adjustRightInd w:val="0"/>
        <w:spacing w:line="240" w:lineRule="auto"/>
      </w:pPr>
    </w:p>
    <w:p w:rsidR="00EC05D9" w:rsidRDefault="004400EC">
      <w:pPr>
        <w:pStyle w:val="HChG"/>
      </w:pPr>
      <w:r>
        <w:lastRenderedPageBreak/>
        <w:tab/>
      </w:r>
      <w:r>
        <w:tab/>
        <w:t>Introduction</w:t>
      </w:r>
    </w:p>
    <w:p w:rsidR="00EC05D9" w:rsidRDefault="004400EC">
      <w:pPr>
        <w:pStyle w:val="SingleTxtG"/>
      </w:pPr>
      <w:r>
        <w:t>1.</w:t>
      </w:r>
      <w:r>
        <w:tab/>
        <w:t>En septembre 2014 la Suisse avait proposé à la Réunion commune de biffer les mots "en quantités supérieures à celles indiquées dans la colonne (7a) du tableau A du chapitre 3.2" de la disposition spéciale DS363 (document ECE/TRANS/WP.15/AC.1/2014/29). La Réunion commune avait alors préféré attendre le résultat des discussions se déroulant au niveau du Sous-Comité d'Experts de l’ONU</w:t>
      </w:r>
      <w:r>
        <w:rPr>
          <w:b/>
        </w:rPr>
        <w:t xml:space="preserve">. </w:t>
      </w:r>
      <w:r>
        <w:t>A la suite de ces discussions,</w:t>
      </w:r>
      <w:r>
        <w:rPr>
          <w:b/>
        </w:rPr>
        <w:t xml:space="preserve"> </w:t>
      </w:r>
      <w:r>
        <w:t>la référence à la DS301 ainsi que l'expression "en quantités supérieures à celles indiquées dans la colonne (7a) du tableau A du chapitre 3.2" avaient été supprimées  de la DS363 du Règlement type.</w:t>
      </w:r>
    </w:p>
    <w:p w:rsidR="00EC05D9" w:rsidRDefault="00F34409">
      <w:pPr>
        <w:pStyle w:val="SingleTxtG"/>
      </w:pPr>
      <w:r>
        <w:t>2.</w:t>
      </w:r>
      <w:r w:rsidR="004400EC">
        <w:tab/>
        <w:t xml:space="preserve"> En mai 2015, ces suppressions avaient été reprises dans les propositions d’harmonisation du Groupe de travail sur l’harmonisation avec le Règlement type (ECE/TRANS/WP.15/AC.1/2015/23/Add.1). Néanmoins, l'expression "en quantités supérieures à celles indiquées dans la colonne (7a) du tableau A du chapitre 3.2" est réapparue sans explications dans les documents informels  INF.12 et INF.39 de la Réunion commune de septembre 2015.</w:t>
      </w:r>
    </w:p>
    <w:p w:rsidR="00EC05D9" w:rsidRDefault="004400EC">
      <w:pPr>
        <w:pStyle w:val="SingleTxtG"/>
      </w:pPr>
      <w:r>
        <w:t>3.</w:t>
      </w:r>
      <w:r>
        <w:tab/>
        <w:t>Dans le RID/ADR 2017, la DS363 s'applique uniquement aux Nos ONU 3528, 3529 et 3530 pour lesquels la valeur « 0 » figure dans la colonne (7a) du tableau A du chapitre 3.2.  En conséquence, la phrase "en quantités supérieures à celles indiquées dans la colonne (7a) du tableau A du chapitre 3.2" est toujours vraie, et est donc inutile.</w:t>
      </w:r>
    </w:p>
    <w:p w:rsidR="00EC05D9" w:rsidRDefault="004400EC">
      <w:pPr>
        <w:pStyle w:val="SingleTxtG"/>
      </w:pPr>
      <w:r>
        <w:t>4.</w:t>
      </w:r>
      <w:r>
        <w:tab/>
        <w:t>Afin d’éviter toute incompréhension, nous proposons de supprimer ce texte.</w:t>
      </w:r>
    </w:p>
    <w:p w:rsidR="00EC05D9" w:rsidRDefault="004400EC">
      <w:pPr>
        <w:pStyle w:val="H1G"/>
      </w:pPr>
      <w:r>
        <w:tab/>
      </w:r>
      <w:r>
        <w:tab/>
        <w:t>Proposition</w:t>
      </w:r>
    </w:p>
    <w:p w:rsidR="00EC05D9" w:rsidRDefault="004400EC">
      <w:pPr>
        <w:pStyle w:val="SingleTxtG"/>
        <w:rPr>
          <w:b/>
        </w:rPr>
      </w:pPr>
      <w:r>
        <w:t>5.</w:t>
      </w:r>
      <w:r>
        <w:tab/>
        <w:t xml:space="preserve">Dans la DS363 a) biffer </w:t>
      </w:r>
      <w:r>
        <w:rPr>
          <w:b/>
        </w:rPr>
        <w:t>"en quantités supérieures à celles indiquées dans la colonne (7a) du tableau A du chapitre 3.2".</w:t>
      </w:r>
    </w:p>
    <w:p w:rsidR="00EC05D9" w:rsidRDefault="004400EC">
      <w:pPr>
        <w:pStyle w:val="SingleTxtG"/>
        <w:spacing w:before="240" w:after="0"/>
        <w:ind w:left="709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C05D9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D9" w:rsidRDefault="00EC05D9"/>
  </w:endnote>
  <w:endnote w:type="continuationSeparator" w:id="0">
    <w:p w:rsidR="00EC05D9" w:rsidRDefault="00EC05D9"/>
  </w:endnote>
  <w:endnote w:type="continuationNotice" w:id="1">
    <w:p w:rsidR="00EC05D9" w:rsidRDefault="00EC05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D9" w:rsidRDefault="004400EC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02D0F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D9" w:rsidRDefault="004400EC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D9" w:rsidRDefault="004400E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C05D9" w:rsidRDefault="004400E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C05D9" w:rsidRDefault="00EC05D9"/>
  </w:footnote>
  <w:footnote w:id="2">
    <w:p w:rsidR="003960E4" w:rsidRPr="00CC229A" w:rsidRDefault="003960E4" w:rsidP="003960E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</w:rPr>
      </w:pPr>
      <w:r w:rsidRPr="00CC229A">
        <w:rPr>
          <w:spacing w:val="5"/>
          <w:w w:val="104"/>
        </w:rPr>
        <w:tab/>
      </w:r>
      <w:r w:rsidRPr="00CC229A">
        <w:rPr>
          <w:rStyle w:val="FootnoteReference"/>
          <w:w w:val="104"/>
        </w:rPr>
        <w:footnoteRef/>
      </w:r>
      <w:r w:rsidRPr="00CC229A">
        <w:rPr>
          <w:spacing w:val="5"/>
          <w:w w:val="104"/>
        </w:rPr>
        <w:tab/>
      </w:r>
      <w:r>
        <w:rPr>
          <w:spacing w:val="5"/>
          <w:w w:val="104"/>
        </w:rPr>
        <w:tab/>
      </w:r>
      <w:r w:rsidRPr="00CC229A">
        <w:rPr>
          <w:spacing w:val="5"/>
          <w:w w:val="104"/>
        </w:rPr>
        <w:t>Conformément au projet de programme de travail du Comité des transports intérieurs pour 2016-2017 (ECE/TRANS/</w:t>
      </w:r>
      <w:r w:rsidR="0077128A">
        <w:rPr>
          <w:spacing w:val="5"/>
          <w:w w:val="104"/>
        </w:rPr>
        <w:t>2016/28/Add.1 (9.2))</w:t>
      </w:r>
      <w:r w:rsidRPr="00CC229A">
        <w:rPr>
          <w:spacing w:val="5"/>
          <w:w w:val="104"/>
        </w:rPr>
        <w:t>.</w:t>
      </w:r>
    </w:p>
  </w:footnote>
  <w:footnote w:id="3">
    <w:p w:rsidR="003960E4" w:rsidRPr="00CC229A" w:rsidRDefault="003960E4" w:rsidP="003960E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</w:rPr>
      </w:pPr>
      <w:r w:rsidRPr="00CC229A">
        <w:rPr>
          <w:spacing w:val="5"/>
          <w:w w:val="104"/>
        </w:rPr>
        <w:tab/>
      </w:r>
      <w:r w:rsidRPr="00CC229A">
        <w:rPr>
          <w:rStyle w:val="FootnoteReference"/>
          <w:w w:val="104"/>
        </w:rPr>
        <w:footnoteRef/>
      </w:r>
      <w:r w:rsidRPr="00CC229A">
        <w:rPr>
          <w:spacing w:val="5"/>
          <w:w w:val="104"/>
        </w:rPr>
        <w:tab/>
      </w:r>
      <w:r>
        <w:rPr>
          <w:spacing w:val="5"/>
          <w:w w:val="104"/>
        </w:rPr>
        <w:tab/>
      </w:r>
      <w:r w:rsidRPr="00CC229A">
        <w:rPr>
          <w:spacing w:val="5"/>
          <w:w w:val="104"/>
        </w:rPr>
        <w:t>Diffusée par l’Organisation intergouvernementale pour les transports internationaux ferroviaires (OTIF)</w:t>
      </w:r>
      <w:r w:rsidR="0077128A">
        <w:rPr>
          <w:spacing w:val="5"/>
          <w:w w:val="104"/>
        </w:rPr>
        <w:t xml:space="preserve"> sous la cote OTIF/RID/RC/2016/27</w:t>
      </w:r>
      <w:r w:rsidRPr="00CC229A">
        <w:rPr>
          <w:spacing w:val="5"/>
          <w:w w:val="10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D9" w:rsidRDefault="004400EC">
    <w:pPr>
      <w:pStyle w:val="Header"/>
    </w:pPr>
    <w:r>
      <w:t>ECE/TRANS/WP.15/AC.1/2016/</w:t>
    </w:r>
    <w:r w:rsidR="003960E4">
      <w:t>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D9" w:rsidRDefault="004400EC">
    <w:pPr>
      <w:pStyle w:val="Header"/>
      <w:jc w:val="right"/>
    </w:pPr>
    <w:r>
      <w:t>ECE/TRANS/WP.15/AC.1/2016/16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69E7"/>
    <w:multiLevelType w:val="hybridMultilevel"/>
    <w:tmpl w:val="2F28A252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">
    <w:nsid w:val="1AB54FEE"/>
    <w:multiLevelType w:val="hybridMultilevel"/>
    <w:tmpl w:val="2D929E3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BC60ECF"/>
    <w:multiLevelType w:val="hybridMultilevel"/>
    <w:tmpl w:val="A1886658"/>
    <w:lvl w:ilvl="0" w:tplc="0409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3B113379"/>
    <w:multiLevelType w:val="hybridMultilevel"/>
    <w:tmpl w:val="7488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0E50"/>
    <w:multiLevelType w:val="hybridMultilevel"/>
    <w:tmpl w:val="9C0ACA72"/>
    <w:lvl w:ilvl="0" w:tplc="0D50022E">
      <w:start w:val="5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AC35B49"/>
    <w:multiLevelType w:val="hybridMultilevel"/>
    <w:tmpl w:val="F7AC1D3C"/>
    <w:lvl w:ilvl="0" w:tplc="04C2C94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6D47"/>
    <w:multiLevelType w:val="hybridMultilevel"/>
    <w:tmpl w:val="E6168740"/>
    <w:lvl w:ilvl="0" w:tplc="36A4983C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2FA4BD4"/>
    <w:multiLevelType w:val="hybridMultilevel"/>
    <w:tmpl w:val="A80419C8"/>
    <w:lvl w:ilvl="0" w:tplc="5D585758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2360900C" w:tentative="1">
      <w:start w:val="1"/>
      <w:numFmt w:val="bullet"/>
      <w:lvlText w:val="•"/>
      <w:lvlJc w:val="left"/>
      <w:pPr>
        <w:tabs>
          <w:tab w:val="num" w:pos="2574"/>
        </w:tabs>
        <w:ind w:left="2574" w:hanging="360"/>
      </w:pPr>
      <w:rPr>
        <w:rFonts w:ascii="Times New Roman" w:hAnsi="Times New Roman" w:hint="default"/>
      </w:rPr>
    </w:lvl>
    <w:lvl w:ilvl="2" w:tplc="C1C66FE4" w:tentative="1">
      <w:start w:val="1"/>
      <w:numFmt w:val="bullet"/>
      <w:lvlText w:val="•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FE2A2488" w:tentative="1">
      <w:start w:val="1"/>
      <w:numFmt w:val="bullet"/>
      <w:lvlText w:val="•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E3D64EBE" w:tentative="1">
      <w:start w:val="1"/>
      <w:numFmt w:val="bullet"/>
      <w:lvlText w:val="•"/>
      <w:lvlJc w:val="left"/>
      <w:pPr>
        <w:tabs>
          <w:tab w:val="num" w:pos="4734"/>
        </w:tabs>
        <w:ind w:left="4734" w:hanging="360"/>
      </w:pPr>
      <w:rPr>
        <w:rFonts w:ascii="Times New Roman" w:hAnsi="Times New Roman" w:hint="default"/>
      </w:rPr>
    </w:lvl>
    <w:lvl w:ilvl="5" w:tplc="61243CB0" w:tentative="1">
      <w:start w:val="1"/>
      <w:numFmt w:val="bullet"/>
      <w:lvlText w:val="•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8E7492A8" w:tentative="1">
      <w:start w:val="1"/>
      <w:numFmt w:val="bullet"/>
      <w:lvlText w:val="•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AC14193E" w:tentative="1">
      <w:start w:val="1"/>
      <w:numFmt w:val="bullet"/>
      <w:lvlText w:val="•"/>
      <w:lvlJc w:val="left"/>
      <w:pPr>
        <w:tabs>
          <w:tab w:val="num" w:pos="6894"/>
        </w:tabs>
        <w:ind w:left="6894" w:hanging="360"/>
      </w:pPr>
      <w:rPr>
        <w:rFonts w:ascii="Times New Roman" w:hAnsi="Times New Roman" w:hint="default"/>
      </w:rPr>
    </w:lvl>
    <w:lvl w:ilvl="8" w:tplc="B6C072C2" w:tentative="1">
      <w:start w:val="1"/>
      <w:numFmt w:val="bullet"/>
      <w:lvlText w:val="•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47C7B9D"/>
    <w:multiLevelType w:val="hybridMultilevel"/>
    <w:tmpl w:val="30CEAA36"/>
    <w:lvl w:ilvl="0" w:tplc="2AFECE70">
      <w:start w:val="1"/>
      <w:numFmt w:val="bullet"/>
      <w:lvlText w:val=""/>
      <w:lvlJc w:val="left"/>
      <w:pPr>
        <w:tabs>
          <w:tab w:val="num" w:pos="1486"/>
        </w:tabs>
        <w:ind w:left="1486" w:hanging="172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D9"/>
    <w:rsid w:val="003960E4"/>
    <w:rsid w:val="004400EC"/>
    <w:rsid w:val="0077128A"/>
    <w:rsid w:val="00BA3EE3"/>
    <w:rsid w:val="00EC05D9"/>
    <w:rsid w:val="00F02D0F"/>
    <w:rsid w:val="00F3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uiPriority w:val="99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uiPriority w:val="99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uiPriority w:val="99"/>
    <w:qFormat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uiPriority w:val="99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pPr>
      <w:spacing w:line="240" w:lineRule="auto"/>
    </w:pPr>
    <w:rPr>
      <w:sz w:val="16"/>
    </w:r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ingleTxtGChar">
    <w:name w:val="_ Single Txt_G Char"/>
    <w:link w:val="SingleTxtG"/>
    <w:rPr>
      <w:lang w:val="fr-CH" w:eastAsia="en-US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fr-CH"/>
    </w:rPr>
  </w:style>
  <w:style w:type="character" w:customStyle="1" w:styleId="SingleTxtGCar">
    <w:name w:val="_ Single Txt_G Car"/>
    <w:rPr>
      <w:lang w:val="fr-CH" w:eastAsia="en-US" w:bidi="ar-SA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fr-CH"/>
    </w:rPr>
  </w:style>
  <w:style w:type="character" w:customStyle="1" w:styleId="FootnoteTextChar">
    <w:name w:val="Footnote Text Char"/>
    <w:aliases w:val="5_G Char"/>
    <w:link w:val="FootnoteText"/>
    <w:uiPriority w:val="99"/>
    <w:rPr>
      <w:sz w:val="18"/>
      <w:lang w:val="fr-CH" w:eastAsia="en-US"/>
    </w:rPr>
  </w:style>
  <w:style w:type="paragraph" w:customStyle="1" w:styleId="ParNoG">
    <w:name w:val="_ParNo_G"/>
    <w:basedOn w:val="SingleTxtG"/>
    <w:link w:val="ParNoGCar"/>
    <w:pPr>
      <w:numPr>
        <w:numId w:val="14"/>
      </w:numPr>
    </w:pPr>
  </w:style>
  <w:style w:type="character" w:customStyle="1" w:styleId="ParNoGCar">
    <w:name w:val="_ParNo_G Car"/>
    <w:link w:val="ParNoG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4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2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S666 Commentaires OFT"/>
    <f:field ref="objsubject" par="" edit="true" text=""/>
    <f:field ref="objcreatedby" par="" text="Blanchard Bakx, Valérie (BAV - blv)"/>
    <f:field ref="objcreatedat" par="" text="21.12.2015 15:11:08"/>
    <f:field ref="objchangedby" par="" text="Bonnet, Colin (BAV - boc)"/>
    <f:field ref="objmodifiedat" par="" text="22.12.2015 17:44:50"/>
    <f:field ref="doc_FSCFOLIO_1_1001_FieldDocumentNumber" par="" text=""/>
    <f:field ref="doc_FSCFOLIO_1_1001_FieldSubject" par="" edit="true" text=""/>
    <f:field ref="FSCFOLIO_1_1001_FieldCurrentUser" par="" text="Valérie Blanchard Bakx"/>
    <f:field ref="CCAPRECONFIG_15_1001_Objektname" par="" edit="true" text="DS666 Commentaires OFT"/>
    <f:field ref="CHPRECONFIG_1_1001_Objektname" par="" edit="true" text="DS666 Commentaires OF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484C445-7DEE-4952-A0D3-2923FC68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ECE/TRANS/WP.15/AC.1/2010/40</vt:lpstr>
      <vt:lpstr>ECE/TRANS/WP.15/AC.1/2010/40</vt:lpstr>
    </vt:vector>
  </TitlesOfParts>
  <Company>CSD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ECE/TRANS/WP.15/AC.1/2010/40</dc:title>
  <dc:subject>final</dc:subject>
  <dc:creator>ROBERT</dc:creator>
  <cp:lastModifiedBy>barrio-champeau</cp:lastModifiedBy>
  <cp:revision>6</cp:revision>
  <cp:lastPrinted>2016-06-29T08:45:00Z</cp:lastPrinted>
  <dcterms:created xsi:type="dcterms:W3CDTF">2016-06-22T13:54:00Z</dcterms:created>
  <dcterms:modified xsi:type="dcterms:W3CDTF">2016-06-29T08:45:00Z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/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BAV-510.42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/>
  </property>
  <property fmtid="{D5CDD505-2E9C-101B-9397-08002B2CF9AE}" pid="41" name="FSC#UVEKCFG@15.1700:FileRespFunction">
    <vt:lpwstr/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/>
  </property>
  <property fmtid="{D5CDD505-2E9C-101B-9397-08002B2CF9AE}" pid="45" name="FSC#UVEKCFG@15.1700:FileResponsibleTel">
    <vt:lpwstr/>
  </property>
  <property fmtid="{D5CDD505-2E9C-101B-9397-08002B2CF9AE}" pid="46" name="FSC#UVEKCFG@15.1700:FileResponsibleEmail">
    <vt:lpwstr/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/>
  </property>
  <property fmtid="{D5CDD505-2E9C-101B-9397-08002B2CF9AE}" pid="49" name="FSC#UVEKCFG@15.1700:FileResponsibleStreet">
    <vt:lpwstr/>
  </property>
  <property fmtid="{D5CDD505-2E9C-101B-9397-08002B2CF9AE}" pid="50" name="FSC#UVEKCFG@15.1700:FileResponsiblezipcode">
    <vt:lpwstr/>
  </property>
  <property fmtid="{D5CDD505-2E9C-101B-9397-08002B2CF9AE}" pid="51" name="FSC#UVEKCFG@15.1700:FileResponsiblecity">
    <vt:lpwstr/>
  </property>
  <property fmtid="{D5CDD505-2E9C-101B-9397-08002B2CF9AE}" pid="52" name="FSC#UVEKCFG@15.1700:FileResponsibleAbbreviation">
    <vt:lpwstr/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blv</vt:lpwstr>
  </property>
  <property fmtid="{D5CDD505-2E9C-101B-9397-08002B2CF9AE}" pid="55" name="FSC#UVEKCFG@15.1700:CategoryReference">
    <vt:lpwstr>BAV-510.42</vt:lpwstr>
  </property>
  <property fmtid="{D5CDD505-2E9C-101B-9397-08002B2CF9AE}" pid="56" name="FSC#UVEKCFG@15.1700:cooAddress">
    <vt:lpwstr>COO.2125.100.2.8222107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DS666 Commentaires OFT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/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COOELAK@1.1001:Subject">
    <vt:lpwstr/>
  </property>
  <property fmtid="{D5CDD505-2E9C-101B-9397-08002B2CF9AE}" pid="74" name="FSC#COOELAK@1.1001:FileReference">
    <vt:lpwstr>BAV-510.42-00002</vt:lpwstr>
  </property>
  <property fmtid="{D5CDD505-2E9C-101B-9397-08002B2CF9AE}" pid="75" name="FSC#COOELAK@1.1001:FileRefYear">
    <vt:lpwstr>2014</vt:lpwstr>
  </property>
  <property fmtid="{D5CDD505-2E9C-101B-9397-08002B2CF9AE}" pid="76" name="FSC#COOELAK@1.1001:FileRefOrdinal">
    <vt:lpwstr>2</vt:lpwstr>
  </property>
  <property fmtid="{D5CDD505-2E9C-101B-9397-08002B2CF9AE}" pid="77" name="FSC#COOELAK@1.1001:FileRefOU">
    <vt:lpwstr>reg_SI</vt:lpwstr>
  </property>
  <property fmtid="{D5CDD505-2E9C-101B-9397-08002B2CF9AE}" pid="78" name="FSC#COOELAK@1.1001:Organization">
    <vt:lpwstr/>
  </property>
  <property fmtid="{D5CDD505-2E9C-101B-9397-08002B2CF9AE}" pid="79" name="FSC#COOELAK@1.1001:Owner">
    <vt:lpwstr>Blanchard Bakx Valérie</vt:lpwstr>
  </property>
  <property fmtid="{D5CDD505-2E9C-101B-9397-08002B2CF9AE}" pid="80" name="FSC#COOELAK@1.1001:OwnerExtension">
    <vt:lpwstr>+41 58 465 72 72</vt:lpwstr>
  </property>
  <property fmtid="{D5CDD505-2E9C-101B-9397-08002B2CF9AE}" pid="81" name="FSC#COOELAK@1.1001:OwnerFaxExtension">
    <vt:lpwstr>+41 58 464 12 48</vt:lpwstr>
  </property>
  <property fmtid="{D5CDD505-2E9C-101B-9397-08002B2CF9AE}" pid="82" name="FSC#COOELAK@1.1001:DispatchedBy">
    <vt:lpwstr/>
  </property>
  <property fmtid="{D5CDD505-2E9C-101B-9397-08002B2CF9AE}" pid="83" name="FSC#COOELAK@1.1001:DispatchedAt">
    <vt:lpwstr/>
  </property>
  <property fmtid="{D5CDD505-2E9C-101B-9397-08002B2CF9AE}" pid="84" name="FSC#COOELAK@1.1001:ApprovedBy">
    <vt:lpwstr/>
  </property>
  <property fmtid="{D5CDD505-2E9C-101B-9397-08002B2CF9AE}" pid="85" name="FSC#COOELAK@1.1001:ApprovedAt">
    <vt:lpwstr/>
  </property>
  <property fmtid="{D5CDD505-2E9C-101B-9397-08002B2CF9AE}" pid="86" name="FSC#COOELAK@1.1001:Department">
    <vt:lpwstr>Umwelt (BAV)</vt:lpwstr>
  </property>
  <property fmtid="{D5CDD505-2E9C-101B-9397-08002B2CF9AE}" pid="87" name="FSC#COOELAK@1.1001:CreatedAt">
    <vt:lpwstr>21.12.2015</vt:lpwstr>
  </property>
  <property fmtid="{D5CDD505-2E9C-101B-9397-08002B2CF9AE}" pid="88" name="FSC#COOELAK@1.1001:OU">
    <vt:lpwstr>Umwelt (BAV)</vt:lpwstr>
  </property>
  <property fmtid="{D5CDD505-2E9C-101B-9397-08002B2CF9AE}" pid="89" name="FSC#COOELAK@1.1001:Priority">
    <vt:lpwstr> ()</vt:lpwstr>
  </property>
  <property fmtid="{D5CDD505-2E9C-101B-9397-08002B2CF9AE}" pid="90" name="FSC#COOELAK@1.1001:ObjBarCode">
    <vt:lpwstr>*COO.2125.100.2.8222107*</vt:lpwstr>
  </property>
  <property fmtid="{D5CDD505-2E9C-101B-9397-08002B2CF9AE}" pid="91" name="FSC#COOELAK@1.1001:RefBarCode">
    <vt:lpwstr>*COO.2125.100.2.8222108*</vt:lpwstr>
  </property>
  <property fmtid="{D5CDD505-2E9C-101B-9397-08002B2CF9AE}" pid="92" name="FSC#COOELAK@1.1001:FileRefBarCode">
    <vt:lpwstr>*BAV-510.42-00002*</vt:lpwstr>
  </property>
  <property fmtid="{D5CDD505-2E9C-101B-9397-08002B2CF9AE}" pid="93" name="FSC#COOELAK@1.1001:ExternalRef">
    <vt:lpwstr/>
  </property>
  <property fmtid="{D5CDD505-2E9C-101B-9397-08002B2CF9AE}" pid="94" name="FSC#COOELAK@1.1001:IncomingNumber">
    <vt:lpwstr/>
  </property>
  <property fmtid="{D5CDD505-2E9C-101B-9397-08002B2CF9AE}" pid="95" name="FSC#COOELAK@1.1001:IncomingSubject">
    <vt:lpwstr/>
  </property>
  <property fmtid="{D5CDD505-2E9C-101B-9397-08002B2CF9AE}" pid="96" name="FSC#COOELAK@1.1001:ProcessResponsible">
    <vt:lpwstr>Bonnet Colin</vt:lpwstr>
  </property>
  <property fmtid="{D5CDD505-2E9C-101B-9397-08002B2CF9AE}" pid="97" name="FSC#COOELAK@1.1001:ProcessResponsiblePhone">
    <vt:lpwstr>+41 58 463 89 96</vt:lpwstr>
  </property>
  <property fmtid="{D5CDD505-2E9C-101B-9397-08002B2CF9AE}" pid="98" name="FSC#COOELAK@1.1001:ProcessResponsibleMail">
    <vt:lpwstr>colin.bonnet@bav.admin.ch</vt:lpwstr>
  </property>
  <property fmtid="{D5CDD505-2E9C-101B-9397-08002B2CF9AE}" pid="99" name="FSC#COOELAK@1.1001:ProcessResponsibleFax">
    <vt:lpwstr>+41 58 464 12 48</vt:lpwstr>
  </property>
  <property fmtid="{D5CDD505-2E9C-101B-9397-08002B2CF9AE}" pid="100" name="FSC#COOELAK@1.1001:ApproverFirstName">
    <vt:lpwstr/>
  </property>
  <property fmtid="{D5CDD505-2E9C-101B-9397-08002B2CF9AE}" pid="101" name="FSC#COOELAK@1.1001:ApproverSurName">
    <vt:lpwstr/>
  </property>
  <property fmtid="{D5CDD505-2E9C-101B-9397-08002B2CF9AE}" pid="102" name="FSC#COOELAK@1.1001:ApproverTitle">
    <vt:lpwstr/>
  </property>
  <property fmtid="{D5CDD505-2E9C-101B-9397-08002B2CF9AE}" pid="103" name="FSC#COOELAK@1.1001:ExternalDate">
    <vt:lpwstr/>
  </property>
  <property fmtid="{D5CDD505-2E9C-101B-9397-08002B2CF9AE}" pid="104" name="FSC#COOELAK@1.1001:SettlementApprovedAt">
    <vt:lpwstr/>
  </property>
  <property fmtid="{D5CDD505-2E9C-101B-9397-08002B2CF9AE}" pid="105" name="FSC#COOELAK@1.1001:BaseNumber">
    <vt:lpwstr>BAV-510.42</vt:lpwstr>
  </property>
  <property fmtid="{D5CDD505-2E9C-101B-9397-08002B2CF9AE}" pid="106" name="FSC#COOELAK@1.1001:CurrentUserRolePos">
    <vt:lpwstr>Collaborateur, -trice spécialisé(e)</vt:lpwstr>
  </property>
  <property fmtid="{D5CDD505-2E9C-101B-9397-08002B2CF9AE}" pid="107" name="FSC#COOELAK@1.1001:CurrentUserEmail">
    <vt:lpwstr>valerie.blanchard@bav.admin.ch</vt:lpwstr>
  </property>
  <property fmtid="{D5CDD505-2E9C-101B-9397-08002B2CF9AE}" pid="108" name="FSC#ELAKGOV@1.1001:PersonalSubjGender">
    <vt:lpwstr/>
  </property>
  <property fmtid="{D5CDD505-2E9C-101B-9397-08002B2CF9AE}" pid="109" name="FSC#ELAKGOV@1.1001:PersonalSubjFirstName">
    <vt:lpwstr/>
  </property>
  <property fmtid="{D5CDD505-2E9C-101B-9397-08002B2CF9AE}" pid="110" name="FSC#ELAKGOV@1.1001:PersonalSubjSurName">
    <vt:lpwstr/>
  </property>
  <property fmtid="{D5CDD505-2E9C-101B-9397-08002B2CF9AE}" pid="111" name="FSC#ELAKGOV@1.1001:PersonalSubjSalutation">
    <vt:lpwstr/>
  </property>
  <property fmtid="{D5CDD505-2E9C-101B-9397-08002B2CF9AE}" pid="112" name="FSC#ELAKGOV@1.1001:PersonalSubjAddress">
    <vt:lpwstr/>
  </property>
  <property fmtid="{D5CDD505-2E9C-101B-9397-08002B2CF9AE}" pid="113" name="FSC#ATSTATECFG@1.1001:Office">
    <vt:lpwstr/>
  </property>
  <property fmtid="{D5CDD505-2E9C-101B-9397-08002B2CF9AE}" pid="114" name="FSC#ATSTATECFG@1.1001:Agent">
    <vt:lpwstr/>
  </property>
  <property fmtid="{D5CDD505-2E9C-101B-9397-08002B2CF9AE}" pid="115" name="FSC#ATSTATECFG@1.1001:AgentPhone">
    <vt:lpwstr/>
  </property>
  <property fmtid="{D5CDD505-2E9C-101B-9397-08002B2CF9AE}" pid="116" name="FSC#ATSTATECFG@1.1001:DepartmentFax">
    <vt:lpwstr/>
  </property>
  <property fmtid="{D5CDD505-2E9C-101B-9397-08002B2CF9AE}" pid="117" name="FSC#ATSTATECFG@1.1001:DepartmentEmail">
    <vt:lpwstr/>
  </property>
  <property fmtid="{D5CDD505-2E9C-101B-9397-08002B2CF9AE}" pid="118" name="FSC#ATSTATECFG@1.1001:SubfileDate">
    <vt:lpwstr/>
  </property>
  <property fmtid="{D5CDD505-2E9C-101B-9397-08002B2CF9AE}" pid="119" name="FSC#ATSTATECFG@1.1001:SubfileSubject">
    <vt:lpwstr>DS666f</vt:lpwstr>
  </property>
  <property fmtid="{D5CDD505-2E9C-101B-9397-08002B2CF9AE}" pid="120" name="FSC#ATSTATECFG@1.1001:DepartmentZipCode">
    <vt:lpwstr/>
  </property>
  <property fmtid="{D5CDD505-2E9C-101B-9397-08002B2CF9AE}" pid="121" name="FSC#ATSTATECFG@1.1001:DepartmentCountry">
    <vt:lpwstr/>
  </property>
  <property fmtid="{D5CDD505-2E9C-101B-9397-08002B2CF9AE}" pid="122" name="FSC#ATSTATECFG@1.1001:DepartmentCity">
    <vt:lpwstr/>
  </property>
  <property fmtid="{D5CDD505-2E9C-101B-9397-08002B2CF9AE}" pid="123" name="FSC#ATSTATECFG@1.1001:DepartmentStreet">
    <vt:lpwstr/>
  </property>
  <property fmtid="{D5CDD505-2E9C-101B-9397-08002B2CF9AE}" pid="124" name="FSC#ATSTATECFG@1.1001:DepartmentDVR">
    <vt:lpwstr/>
  </property>
  <property fmtid="{D5CDD505-2E9C-101B-9397-08002B2CF9AE}" pid="125" name="FSC#ATSTATECFG@1.1001:DepartmentUID">
    <vt:lpwstr/>
  </property>
  <property fmtid="{D5CDD505-2E9C-101B-9397-08002B2CF9AE}" pid="126" name="FSC#ATSTATECFG@1.1001:SubfileReference">
    <vt:lpwstr>BAV-510.42-00002/00001/00009</vt:lpwstr>
  </property>
  <property fmtid="{D5CDD505-2E9C-101B-9397-08002B2CF9AE}" pid="127" name="FSC#ATSTATECFG@1.1001:Clause">
    <vt:lpwstr/>
  </property>
  <property fmtid="{D5CDD505-2E9C-101B-9397-08002B2CF9AE}" pid="128" name="FSC#ATSTATECFG@1.1001:ApprovedSignature">
    <vt:lpwstr/>
  </property>
  <property fmtid="{D5CDD505-2E9C-101B-9397-08002B2CF9AE}" pid="129" name="FSC#ATSTATECFG@1.1001:BankAccount">
    <vt:lpwstr/>
  </property>
  <property fmtid="{D5CDD505-2E9C-101B-9397-08002B2CF9AE}" pid="130" name="FSC#ATSTATECFG@1.1001:BankAccountOwner">
    <vt:lpwstr/>
  </property>
  <property fmtid="{D5CDD505-2E9C-101B-9397-08002B2CF9AE}" pid="131" name="FSC#ATSTATECFG@1.1001:BankInstitute">
    <vt:lpwstr/>
  </property>
  <property fmtid="{D5CDD505-2E9C-101B-9397-08002B2CF9AE}" pid="132" name="FSC#ATSTATECFG@1.1001:BankAccountID">
    <vt:lpwstr/>
  </property>
  <property fmtid="{D5CDD505-2E9C-101B-9397-08002B2CF9AE}" pid="133" name="FSC#ATSTATECFG@1.1001:BankAccountIBAN">
    <vt:lpwstr/>
  </property>
  <property fmtid="{D5CDD505-2E9C-101B-9397-08002B2CF9AE}" pid="134" name="FSC#ATSTATECFG@1.1001:BankAccountBIC">
    <vt:lpwstr/>
  </property>
  <property fmtid="{D5CDD505-2E9C-101B-9397-08002B2CF9AE}" pid="135" name="FSC#ATSTATECFG@1.1001:BankName">
    <vt:lpwstr/>
  </property>
  <property fmtid="{D5CDD505-2E9C-101B-9397-08002B2CF9AE}" pid="136" name="FSC#CCAPRECONFIG@15.1001:AddrAnrede">
    <vt:lpwstr/>
  </property>
  <property fmtid="{D5CDD505-2E9C-101B-9397-08002B2CF9AE}" pid="137" name="FSC#CCAPRECONFIG@15.1001:AddrTitel">
    <vt:lpwstr/>
  </property>
  <property fmtid="{D5CDD505-2E9C-101B-9397-08002B2CF9AE}" pid="138" name="FSC#CCAPRECONFIG@15.1001:AddrNachgestellter_Titel">
    <vt:lpwstr/>
  </property>
  <property fmtid="{D5CDD505-2E9C-101B-9397-08002B2CF9AE}" pid="139" name="FSC#CCAPRECONFIG@15.1001:AddrVorname">
    <vt:lpwstr/>
  </property>
  <property fmtid="{D5CDD505-2E9C-101B-9397-08002B2CF9AE}" pid="140" name="FSC#CCAPRECONFIG@15.1001:AddrNachname">
    <vt:lpwstr/>
  </property>
  <property fmtid="{D5CDD505-2E9C-101B-9397-08002B2CF9AE}" pid="141" name="FSC#CCAPRECONFIG@15.1001:AddrzH">
    <vt:lpwstr/>
  </property>
  <property fmtid="{D5CDD505-2E9C-101B-9397-08002B2CF9AE}" pid="142" name="FSC#CCAPRECONFIG@15.1001:AddrGeschlecht">
    <vt:lpwstr/>
  </property>
  <property fmtid="{D5CDD505-2E9C-101B-9397-08002B2CF9AE}" pid="143" name="FSC#CCAPRECONFIG@15.1001:AddrStrasse">
    <vt:lpwstr/>
  </property>
  <property fmtid="{D5CDD505-2E9C-101B-9397-08002B2CF9AE}" pid="144" name="FSC#CCAPRECONFIG@15.1001:AddrHausnummer">
    <vt:lpwstr/>
  </property>
  <property fmtid="{D5CDD505-2E9C-101B-9397-08002B2CF9AE}" pid="145" name="FSC#CCAPRECONFIG@15.1001:AddrStiege">
    <vt:lpwstr/>
  </property>
  <property fmtid="{D5CDD505-2E9C-101B-9397-08002B2CF9AE}" pid="146" name="FSC#CCAPRECONFIG@15.1001:AddrTuer">
    <vt:lpwstr/>
  </property>
  <property fmtid="{D5CDD505-2E9C-101B-9397-08002B2CF9AE}" pid="147" name="FSC#CCAPRECONFIG@15.1001:AddrPostfach">
    <vt:lpwstr/>
  </property>
  <property fmtid="{D5CDD505-2E9C-101B-9397-08002B2CF9AE}" pid="148" name="FSC#CCAPRECONFIG@15.1001:AddrPostleitzahl">
    <vt:lpwstr/>
  </property>
  <property fmtid="{D5CDD505-2E9C-101B-9397-08002B2CF9AE}" pid="149" name="FSC#CCAPRECONFIG@15.1001:AddrOrt">
    <vt:lpwstr/>
  </property>
  <property fmtid="{D5CDD505-2E9C-101B-9397-08002B2CF9AE}" pid="150" name="FSC#CCAPRECONFIG@15.1001:AddrLand">
    <vt:lpwstr/>
  </property>
  <property fmtid="{D5CDD505-2E9C-101B-9397-08002B2CF9AE}" pid="151" name="FSC#CCAPRECONFIG@15.1001:AddrEmail">
    <vt:lpwstr/>
  </property>
  <property fmtid="{D5CDD505-2E9C-101B-9397-08002B2CF9AE}" pid="152" name="FSC#CCAPRECONFIG@15.1001:AddrAdresse">
    <vt:lpwstr/>
  </property>
  <property fmtid="{D5CDD505-2E9C-101B-9397-08002B2CF9AE}" pid="153" name="FSC#CCAPRECONFIG@15.1001:AddrFax">
    <vt:lpwstr/>
  </property>
  <property fmtid="{D5CDD505-2E9C-101B-9397-08002B2CF9AE}" pid="154" name="FSC#CCAPRECONFIG@15.1001:AddrOrganisationsname">
    <vt:lpwstr/>
  </property>
  <property fmtid="{D5CDD505-2E9C-101B-9397-08002B2CF9AE}" pid="155" name="FSC#CCAPRECONFIG@15.1001:AddrOrganisationskurzname">
    <vt:lpwstr/>
  </property>
  <property fmtid="{D5CDD505-2E9C-101B-9397-08002B2CF9AE}" pid="156" name="FSC#CCAPRECONFIG@15.1001:AddrAbschriftsbemerkung">
    <vt:lpwstr/>
  </property>
  <property fmtid="{D5CDD505-2E9C-101B-9397-08002B2CF9AE}" pid="157" name="FSC#CCAPRECONFIG@15.1001:AddrName_Zeile_2">
    <vt:lpwstr/>
  </property>
  <property fmtid="{D5CDD505-2E9C-101B-9397-08002B2CF9AE}" pid="158" name="FSC#CCAPRECONFIG@15.1001:AddrName_Zeile_3">
    <vt:lpwstr/>
  </property>
  <property fmtid="{D5CDD505-2E9C-101B-9397-08002B2CF9AE}" pid="159" name="FSC#CCAPRECONFIG@15.1001:AddrPostalischeAdresse">
    <vt:lpwstr/>
  </property>
  <property fmtid="{D5CDD505-2E9C-101B-9397-08002B2CF9AE}" pid="160" name="FSC#COOSYSTEM@1.1:Container">
    <vt:lpwstr>COO.2125.100.2.8222107</vt:lpwstr>
  </property>
  <property fmtid="{D5CDD505-2E9C-101B-9397-08002B2CF9AE}" pid="161" name="FSC#FSCFOLIO@1.1001:docpropproject">
    <vt:lpwstr/>
  </property>
</Properties>
</file>