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3B1A93">
            <w:pPr>
              <w:suppressAutoHyphens w:val="0"/>
              <w:spacing w:after="20"/>
              <w:jc w:val="right"/>
            </w:pPr>
            <w:r w:rsidRPr="008D4A19">
              <w:rPr>
                <w:sz w:val="40"/>
              </w:rPr>
              <w:t>ECE</w:t>
            </w:r>
            <w:r>
              <w:t>/TRANS/WP.15/201</w:t>
            </w:r>
            <w:r w:rsidR="00DE40E0">
              <w:t>6</w:t>
            </w:r>
            <w:r>
              <w:t>/</w:t>
            </w:r>
            <w:r w:rsidR="003B1A93">
              <w:t>6</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E132FB" w:rsidP="008D4A19">
            <w:pPr>
              <w:suppressAutoHyphens w:val="0"/>
            </w:pPr>
            <w:r>
              <w:t>12</w:t>
            </w:r>
            <w:r w:rsidR="001330DE">
              <w:t xml:space="preserve"> </w:t>
            </w:r>
            <w:r w:rsidR="003B1A93">
              <w:t>February</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E40E0" w:rsidP="001330DE">
      <w:pPr>
        <w:spacing w:before="120"/>
        <w:rPr>
          <w:rFonts w:eastAsia="SimSun"/>
          <w:b/>
        </w:rPr>
      </w:pPr>
      <w:r w:rsidRPr="00DE40E0">
        <w:rPr>
          <w:rFonts w:eastAsia="SimSun"/>
          <w:b/>
        </w:rPr>
        <w:t>Hundredth</w:t>
      </w:r>
      <w:r>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DE40E0">
        <w:rPr>
          <w:rFonts w:eastAsia="SimSun"/>
        </w:rPr>
        <w:t>9</w:t>
      </w:r>
      <w:r>
        <w:rPr>
          <w:rFonts w:eastAsia="SimSun"/>
        </w:rPr>
        <w:t>–</w:t>
      </w:r>
      <w:r w:rsidR="00DE40E0">
        <w:rPr>
          <w:rFonts w:eastAsia="SimSun"/>
        </w:rPr>
        <w:t>13</w:t>
      </w:r>
      <w:r w:rsidRPr="00BA64A8">
        <w:rPr>
          <w:rFonts w:eastAsia="SimSun"/>
        </w:rPr>
        <w:t xml:space="preserve"> May 201</w:t>
      </w:r>
      <w:r w:rsidR="00DE40E0">
        <w:rPr>
          <w:rFonts w:eastAsia="SimSun"/>
        </w:rPr>
        <w:t>6</w:t>
      </w:r>
      <w:r w:rsidRPr="00BA64A8">
        <w:rPr>
          <w:rFonts w:eastAsia="SimSun"/>
        </w:rPr>
        <w:t xml:space="preserve"> </w:t>
      </w:r>
    </w:p>
    <w:p w:rsidR="00AF2944" w:rsidRDefault="00AF2944" w:rsidP="00AF2944">
      <w:r>
        <w:t>Item 6</w:t>
      </w:r>
      <w:r w:rsidR="00C468E4">
        <w:t xml:space="preserve"> </w:t>
      </w:r>
      <w:r w:rsidR="003B1A93">
        <w:t>(</w:t>
      </w:r>
      <w:r>
        <w:t>b) of the provisional agenda</w:t>
      </w:r>
    </w:p>
    <w:p w:rsidR="00AF2944" w:rsidRPr="003D777F" w:rsidRDefault="00AF2944" w:rsidP="00AF2944">
      <w:pPr>
        <w:rPr>
          <w:b/>
        </w:rPr>
      </w:pPr>
      <w:r w:rsidRPr="003D777F">
        <w:rPr>
          <w:b/>
        </w:rPr>
        <w:t>Proposals for amendments to Annexes A and B of ADR:</w:t>
      </w:r>
    </w:p>
    <w:p w:rsidR="00AF2944" w:rsidRPr="003D777F" w:rsidRDefault="00AF2944" w:rsidP="00AF2944">
      <w:pPr>
        <w:rPr>
          <w:b/>
        </w:rPr>
      </w:pPr>
      <w:r w:rsidRPr="003D777F">
        <w:rPr>
          <w:b/>
        </w:rPr>
        <w:t>miscellaneous proposals</w:t>
      </w:r>
    </w:p>
    <w:p w:rsidR="003B1A93" w:rsidRPr="00511A7F" w:rsidRDefault="00AF2944" w:rsidP="003B1A93">
      <w:pPr>
        <w:pStyle w:val="HChG"/>
      </w:pPr>
      <w:r>
        <w:tab/>
      </w:r>
      <w:r>
        <w:tab/>
      </w:r>
      <w:bookmarkStart w:id="0" w:name="OLE_LINK3"/>
      <w:bookmarkStart w:id="1" w:name="OLE_LINK4"/>
      <w:r w:rsidR="003B1A93">
        <w:t>Possibility of electronic processes in the examination of ADR vehicle drivers</w:t>
      </w:r>
      <w:bookmarkEnd w:id="0"/>
      <w:bookmarkEnd w:id="1"/>
    </w:p>
    <w:p w:rsidR="003B1A93" w:rsidRDefault="003B1A93" w:rsidP="002C2F08">
      <w:pPr>
        <w:pStyle w:val="H1G"/>
        <w:spacing w:before="240" w:after="120"/>
      </w:pPr>
      <w:r>
        <w:tab/>
      </w:r>
      <w:r>
        <w:tab/>
        <w:t>Transmitted by the Government of Germany</w:t>
      </w:r>
      <w:r w:rsidR="00F30062" w:rsidRPr="00EF17D9">
        <w:rPr>
          <w:rStyle w:val="FootnoteReference"/>
          <w:b w:val="0"/>
          <w:bCs/>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B1A93" w:rsidRPr="00E62341" w:rsidTr="003445E4">
        <w:trPr>
          <w:jc w:val="center"/>
        </w:trPr>
        <w:tc>
          <w:tcPr>
            <w:tcW w:w="9637" w:type="dxa"/>
            <w:tcBorders>
              <w:bottom w:val="nil"/>
            </w:tcBorders>
            <w:shd w:val="clear" w:color="auto" w:fill="auto"/>
          </w:tcPr>
          <w:p w:rsidR="003B1A93" w:rsidRPr="00E62341" w:rsidRDefault="003B1A93" w:rsidP="002C2F08">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3B1A93" w:rsidRPr="00E62341" w:rsidTr="003445E4">
        <w:trPr>
          <w:jc w:val="center"/>
        </w:trPr>
        <w:tc>
          <w:tcPr>
            <w:tcW w:w="9637" w:type="dxa"/>
            <w:tcBorders>
              <w:top w:val="nil"/>
              <w:bottom w:val="nil"/>
            </w:tcBorders>
            <w:shd w:val="clear" w:color="auto" w:fill="auto"/>
          </w:tcPr>
          <w:p w:rsidR="003B1A93" w:rsidRPr="00E62341" w:rsidRDefault="003B1A93" w:rsidP="00F30062">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t xml:space="preserve">The current provisions of ADR 1.8.3 and ADR 8.2.2 stipulate that the examinations must be "in writing". In September 2015, the Joint Meeting </w:t>
            </w:r>
            <w:r w:rsidR="00F30062">
              <w:t xml:space="preserve">of the RID Committee of Experts and the Working Party on the Transport of Dangerous Goods </w:t>
            </w:r>
            <w:r>
              <w:t xml:space="preserve">endorsed the principle of including provisions for the use of electronic procedures for safety adviser examinations. Following the note to </w:t>
            </w:r>
            <w:r w:rsidR="00F30062">
              <w:t>the Working Party</w:t>
            </w:r>
            <w:r>
              <w:t xml:space="preserve"> to make equivalent amendments to ADR 8.2.2 for the examination of ADR vehicle drivers the </w:t>
            </w:r>
            <w:r w:rsidR="00F30062">
              <w:t>following</w:t>
            </w:r>
            <w:r>
              <w:t xml:space="preserve"> proposal is submitted by the Government of Germany.</w:t>
            </w:r>
          </w:p>
        </w:tc>
      </w:tr>
      <w:tr w:rsidR="003B1A93" w:rsidRPr="00E62341" w:rsidTr="003445E4">
        <w:trPr>
          <w:jc w:val="center"/>
        </w:trPr>
        <w:tc>
          <w:tcPr>
            <w:tcW w:w="9637" w:type="dxa"/>
            <w:tcBorders>
              <w:top w:val="nil"/>
              <w:bottom w:val="nil"/>
            </w:tcBorders>
            <w:shd w:val="clear" w:color="auto" w:fill="auto"/>
          </w:tcPr>
          <w:p w:rsidR="003B1A93" w:rsidRPr="00E62341" w:rsidRDefault="003B1A93" w:rsidP="003445E4">
            <w:pPr>
              <w:pStyle w:val="SingleTxtG"/>
              <w:tabs>
                <w:tab w:val="left" w:pos="3260"/>
              </w:tabs>
              <w:ind w:left="3260" w:hanging="2126"/>
              <w:rPr>
                <w:rFonts w:eastAsia="Arial"/>
              </w:rPr>
            </w:pPr>
            <w:r w:rsidRPr="00E62341">
              <w:rPr>
                <w:rFonts w:eastAsia="Arial"/>
                <w:b/>
              </w:rPr>
              <w:t>Action to be taken</w:t>
            </w:r>
            <w:r w:rsidRPr="00E62341">
              <w:rPr>
                <w:rFonts w:eastAsia="Arial"/>
              </w:rPr>
              <w:t>:</w:t>
            </w:r>
            <w:r w:rsidRPr="00E62341">
              <w:rPr>
                <w:rFonts w:eastAsia="Arial"/>
              </w:rPr>
              <w:tab/>
            </w:r>
            <w:r>
              <w:t>Amendment of/additions to the provisions concerning the examination of ADR vehicle drivers in ADR 8.2.2. The proposed amendments are equivalent to the t</w:t>
            </w:r>
            <w:r w:rsidRPr="002B4EBE">
              <w:t>exts adopted by the Joint Meeting</w:t>
            </w:r>
            <w:r>
              <w:t xml:space="preserve"> for the examination of safety advisers in ADR 1.8.3.</w:t>
            </w:r>
            <w:r>
              <w:br/>
            </w:r>
          </w:p>
        </w:tc>
      </w:tr>
      <w:tr w:rsidR="003B1A93" w:rsidRPr="00E62341" w:rsidTr="003445E4">
        <w:trPr>
          <w:jc w:val="center"/>
        </w:trPr>
        <w:tc>
          <w:tcPr>
            <w:tcW w:w="9637" w:type="dxa"/>
            <w:tcBorders>
              <w:top w:val="nil"/>
              <w:bottom w:val="nil"/>
            </w:tcBorders>
            <w:shd w:val="clear" w:color="auto" w:fill="auto"/>
          </w:tcPr>
          <w:p w:rsidR="003B1A93" w:rsidRPr="00E132FB" w:rsidRDefault="003B1A93" w:rsidP="00440193">
            <w:pPr>
              <w:pStyle w:val="SingleTxtG"/>
              <w:tabs>
                <w:tab w:val="left" w:pos="3260"/>
              </w:tabs>
              <w:spacing w:after="0"/>
              <w:ind w:left="3260" w:hanging="2126"/>
            </w:pPr>
            <w:r w:rsidRPr="00E62341">
              <w:rPr>
                <w:rFonts w:eastAsia="Arial"/>
                <w:b/>
              </w:rPr>
              <w:t>Reference document</w:t>
            </w:r>
            <w:r w:rsidRPr="00E62341">
              <w:rPr>
                <w:rFonts w:eastAsia="Arial"/>
              </w:rPr>
              <w:t>:</w:t>
            </w:r>
            <w:r w:rsidRPr="00E62341">
              <w:rPr>
                <w:rFonts w:eastAsia="Arial"/>
              </w:rPr>
              <w:tab/>
            </w:r>
            <w:r w:rsidRPr="00B232D3">
              <w:rPr>
                <w:lang w:eastAsia="fr-FR"/>
              </w:rPr>
              <w:t>ECE/TRANS/WP.15/</w:t>
            </w:r>
            <w:r>
              <w:rPr>
                <w:lang w:eastAsia="fr-FR"/>
              </w:rPr>
              <w:t>AC.1/</w:t>
            </w:r>
            <w:r w:rsidRPr="00B232D3">
              <w:rPr>
                <w:lang w:eastAsia="fr-FR"/>
              </w:rPr>
              <w:t>2015/</w:t>
            </w:r>
            <w:r w:rsidR="00F30062">
              <w:rPr>
                <w:lang w:eastAsia="fr-FR"/>
              </w:rPr>
              <w:t>140/Add.1</w:t>
            </w:r>
            <w:r>
              <w:rPr>
                <w:lang w:eastAsia="fr-FR"/>
              </w:rPr>
              <w:t xml:space="preserve"> R</w:t>
            </w:r>
            <w:r>
              <w:t>eport of the Joint Meeting in September 2015</w:t>
            </w:r>
            <w:r w:rsidR="00F30062">
              <w:t>, Adopted texts</w:t>
            </w:r>
          </w:p>
        </w:tc>
      </w:tr>
      <w:tr w:rsidR="003B1A93" w:rsidRPr="00E62341" w:rsidTr="003445E4">
        <w:trPr>
          <w:jc w:val="center"/>
        </w:trPr>
        <w:tc>
          <w:tcPr>
            <w:tcW w:w="9637" w:type="dxa"/>
            <w:tcBorders>
              <w:top w:val="nil"/>
            </w:tcBorders>
            <w:shd w:val="clear" w:color="auto" w:fill="auto"/>
          </w:tcPr>
          <w:p w:rsidR="003B1A93" w:rsidRPr="00E62341" w:rsidRDefault="003B1A93" w:rsidP="003445E4">
            <w:pPr>
              <w:suppressAutoHyphens w:val="0"/>
              <w:rPr>
                <w:rFonts w:eastAsia="Arial"/>
              </w:rPr>
            </w:pPr>
          </w:p>
        </w:tc>
      </w:tr>
    </w:tbl>
    <w:p w:rsidR="003B1A93" w:rsidRPr="007A1823" w:rsidRDefault="003B1A93" w:rsidP="00BA062A">
      <w:pPr>
        <w:pStyle w:val="HChG"/>
        <w:spacing w:before="120"/>
      </w:pPr>
      <w:r>
        <w:lastRenderedPageBreak/>
        <w:tab/>
      </w:r>
      <w:r>
        <w:tab/>
        <w:t>Introduction</w:t>
      </w:r>
    </w:p>
    <w:p w:rsidR="003B1A93" w:rsidRDefault="003B1A93" w:rsidP="003B1A93">
      <w:pPr>
        <w:pStyle w:val="SingleTxtG"/>
      </w:pPr>
      <w:r>
        <w:t>1.</w:t>
      </w:r>
      <w:r>
        <w:tab/>
        <w:t>The current provisions of RID/ADR/ADN 1.8.3 and RID/ADR/ADN 8.2.2 stipulate that the examinations must be "in writing".</w:t>
      </w:r>
    </w:p>
    <w:p w:rsidR="003B1A93" w:rsidRDefault="003B1A93" w:rsidP="003B1A93">
      <w:pPr>
        <w:pStyle w:val="SingleTxtG"/>
      </w:pPr>
      <w:r>
        <w:t>2.</w:t>
      </w:r>
      <w:r>
        <w:tab/>
        <w:t>At the last Joint Meeting session (Geneva, 15 to 25 September 2015), Germany submitted document ECE/TRANS/WP.15/AC.1/2015/26, the aim of which was to introduce electronic processes in the examination of safety advisers and ADR vehicle drivers as a possible alternative to the written examination.</w:t>
      </w:r>
    </w:p>
    <w:p w:rsidR="003B1A93" w:rsidRDefault="003B1A93" w:rsidP="003B1A93">
      <w:pPr>
        <w:pStyle w:val="SingleTxtG"/>
      </w:pPr>
      <w:r>
        <w:t>3.</w:t>
      </w:r>
      <w:r>
        <w:tab/>
        <w:t xml:space="preserve">The Joint Meeting endorsed the principle of including provisions for the use of electronic procedures for safety adviser examinations. </w:t>
      </w:r>
    </w:p>
    <w:p w:rsidR="003B1A93" w:rsidRDefault="003B1A93" w:rsidP="003B1A93">
      <w:pPr>
        <w:spacing w:after="120"/>
        <w:ind w:left="1134" w:right="1134"/>
        <w:jc w:val="both"/>
      </w:pPr>
      <w:r>
        <w:t>4.</w:t>
      </w:r>
      <w:r>
        <w:tab/>
      </w:r>
      <w:r w:rsidRPr="0095494F">
        <w:t>It was agreed that the amendments concerning only a specific mode of transport should be considered by the relevant bodies.</w:t>
      </w:r>
      <w:r>
        <w:t xml:space="preserve"> </w:t>
      </w:r>
      <w:r w:rsidR="00735B31">
        <w:t>The Working Party</w:t>
      </w:r>
      <w:r>
        <w:t xml:space="preserve"> could check whether the possibility of electronic examinations could also be introduced in ADR</w:t>
      </w:r>
      <w:r w:rsidRPr="00995AAC">
        <w:t xml:space="preserve"> </w:t>
      </w:r>
      <w:r>
        <w:t xml:space="preserve">8.2.2. </w:t>
      </w:r>
    </w:p>
    <w:p w:rsidR="003B1A93" w:rsidRDefault="003B1A93" w:rsidP="003B1A93">
      <w:pPr>
        <w:pStyle w:val="SingleTxtG"/>
      </w:pPr>
      <w:r>
        <w:t>5.</w:t>
      </w:r>
      <w:r>
        <w:tab/>
        <w:t xml:space="preserve">The draft amendments adopted in ECE/TANS/WP.15/AC.1/2015/140/Add.1 for Chapter 1.8.3 </w:t>
      </w:r>
      <w:r w:rsidR="00735B31">
        <w:t>(</w:t>
      </w:r>
      <w:r>
        <w:t>Safety adviser</w:t>
      </w:r>
      <w:r w:rsidR="00735B31">
        <w:t>)</w:t>
      </w:r>
      <w:r>
        <w:t xml:space="preserve"> are now accordingly m</w:t>
      </w:r>
      <w:r w:rsidR="00735B31">
        <w:t>odified for Chapter 8.2.2 (</w:t>
      </w:r>
      <w:r>
        <w:t>Special requirements con</w:t>
      </w:r>
      <w:r w:rsidR="00735B31">
        <w:t>cerning the training of drivers).</w:t>
      </w:r>
    </w:p>
    <w:p w:rsidR="003B1A93" w:rsidRDefault="003B1A93" w:rsidP="003B1A93">
      <w:pPr>
        <w:pStyle w:val="SingleTxtG"/>
      </w:pPr>
      <w:r>
        <w:t>6.</w:t>
      </w:r>
      <w:r>
        <w:tab/>
        <w:t xml:space="preserve">New text is formatted as </w:t>
      </w:r>
      <w:r w:rsidRPr="002E610D">
        <w:rPr>
          <w:u w:val="single"/>
        </w:rPr>
        <w:t>underlined</w:t>
      </w:r>
      <w:r>
        <w:t>.</w:t>
      </w:r>
    </w:p>
    <w:p w:rsidR="003B1A93" w:rsidRDefault="003B1A93" w:rsidP="00BA062A">
      <w:pPr>
        <w:pStyle w:val="HChG"/>
        <w:spacing w:before="120"/>
      </w:pPr>
      <w:r>
        <w:tab/>
      </w:r>
      <w:r>
        <w:tab/>
        <w:t>Proposals for amendments</w:t>
      </w:r>
      <w:r w:rsidR="00440193">
        <w:t xml:space="preserve"> to Chapter 8.2</w:t>
      </w:r>
    </w:p>
    <w:p w:rsidR="003B1A93" w:rsidRPr="00B232D3" w:rsidRDefault="003B1A93" w:rsidP="003B1A93">
      <w:pPr>
        <w:pStyle w:val="SingleTxtG"/>
      </w:pPr>
      <w:r>
        <w:t>7.</w:t>
      </w:r>
      <w:r>
        <w:tab/>
      </w:r>
      <w:r w:rsidRPr="009C2832">
        <w:rPr>
          <w:lang w:val="en-US"/>
        </w:rPr>
        <w:t xml:space="preserve">Amend </w:t>
      </w:r>
      <w:r w:rsidR="00440193" w:rsidRPr="00440193">
        <w:rPr>
          <w:lang w:val="en-US"/>
        </w:rPr>
        <w:t>8.2.2.7.1.5</w:t>
      </w:r>
      <w:r w:rsidRPr="009C2832">
        <w:rPr>
          <w:lang w:val="en-US"/>
        </w:rPr>
        <w:t>to read as follows</w:t>
      </w:r>
      <w:r>
        <w:rPr>
          <w:lang w:val="en-US"/>
        </w:rPr>
        <w:t>:</w:t>
      </w:r>
      <w:r w:rsidR="00440193">
        <w:t xml:space="preserve"> </w:t>
      </w:r>
      <w:r w:rsidRPr="004345E5">
        <w:t>"</w:t>
      </w:r>
      <w:r>
        <w:t xml:space="preserve">Each competent authority shall supervise the modalities of the </w:t>
      </w:r>
      <w:r w:rsidRPr="004345E5">
        <w:t>examination</w:t>
      </w:r>
      <w:r>
        <w:rPr>
          <w:u w:val="single"/>
        </w:rPr>
        <w:t>;</w:t>
      </w:r>
      <w:r w:rsidRPr="002E610D">
        <w:rPr>
          <w:u w:val="single"/>
        </w:rPr>
        <w:t xml:space="preserve"> including, if necessary, the infrastructure and organisation of electronic examinations in accordance with </w:t>
      </w:r>
      <w:r>
        <w:rPr>
          <w:u w:val="single"/>
        </w:rPr>
        <w:t>8.2.2.7.1.8</w:t>
      </w:r>
      <w:r w:rsidRPr="002E610D">
        <w:rPr>
          <w:u w:val="single"/>
        </w:rPr>
        <w:t>, if these are to be carried out;</w:t>
      </w:r>
      <w:proofErr w:type="gramStart"/>
      <w:r w:rsidRPr="00B232D3">
        <w:t>".</w:t>
      </w:r>
      <w:proofErr w:type="gramEnd"/>
    </w:p>
    <w:p w:rsidR="003B1A93" w:rsidRDefault="003B1A93" w:rsidP="003B1A93">
      <w:pPr>
        <w:pStyle w:val="SingleTxtG"/>
      </w:pPr>
      <w:r w:rsidRPr="00B232D3">
        <w:rPr>
          <w:i/>
          <w:lang w:val="en-US"/>
        </w:rPr>
        <w:t xml:space="preserve">(Reference document: </w:t>
      </w:r>
      <w:r w:rsidRPr="00B04464">
        <w:rPr>
          <w:i/>
        </w:rPr>
        <w:t>ECE/TRANS/WP.15/AC.1/140/Add.</w:t>
      </w:r>
      <w:r>
        <w:rPr>
          <w:i/>
        </w:rPr>
        <w:t>1</w:t>
      </w:r>
      <w:r w:rsidRPr="00B232D3">
        <w:rPr>
          <w:i/>
          <w:lang w:val="en-US"/>
        </w:rPr>
        <w:t>)</w:t>
      </w:r>
      <w:r>
        <w:t>.</w:t>
      </w:r>
    </w:p>
    <w:p w:rsidR="003B1A93" w:rsidRPr="00C1176D" w:rsidRDefault="003B1A93" w:rsidP="003B1A93">
      <w:pPr>
        <w:pStyle w:val="SingleTxtG"/>
        <w:rPr>
          <w:lang w:val="en-US"/>
        </w:rPr>
      </w:pPr>
      <w:r>
        <w:rPr>
          <w:lang w:val="en-US"/>
        </w:rPr>
        <w:t>8.</w:t>
      </w:r>
      <w:r>
        <w:rPr>
          <w:lang w:val="en-US"/>
        </w:rPr>
        <w:tab/>
        <w:t>After 8.2.2.7.1.6 a</w:t>
      </w:r>
      <w:r w:rsidRPr="00C1176D">
        <w:rPr>
          <w:lang w:val="en-US"/>
        </w:rPr>
        <w:t xml:space="preserve">dd a new </w:t>
      </w:r>
      <w:r w:rsidRPr="00866460">
        <w:rPr>
          <w:lang w:val="en-US"/>
        </w:rPr>
        <w:t>8.2.2.7.1.</w:t>
      </w:r>
      <w:r>
        <w:rPr>
          <w:lang w:val="en-US"/>
        </w:rPr>
        <w:t>7 and a new</w:t>
      </w:r>
      <w:r w:rsidRPr="00C1176D">
        <w:rPr>
          <w:lang w:val="en-US"/>
        </w:rPr>
        <w:t xml:space="preserve"> </w:t>
      </w:r>
      <w:r w:rsidRPr="00866460">
        <w:rPr>
          <w:lang w:val="en-US"/>
        </w:rPr>
        <w:t>8.2.2.7.1.</w:t>
      </w:r>
      <w:r>
        <w:rPr>
          <w:lang w:val="en-US"/>
        </w:rPr>
        <w:t xml:space="preserve">8 </w:t>
      </w:r>
      <w:r w:rsidRPr="00C1176D">
        <w:rPr>
          <w:lang w:val="en-US"/>
        </w:rPr>
        <w:t>to read as follows:</w:t>
      </w:r>
    </w:p>
    <w:p w:rsidR="003B1A93" w:rsidRPr="009C2832" w:rsidRDefault="003B1A93" w:rsidP="003B1A93">
      <w:pPr>
        <w:spacing w:after="120"/>
        <w:ind w:left="1134" w:right="1134"/>
        <w:jc w:val="both"/>
        <w:rPr>
          <w:lang w:val="en-US"/>
        </w:rPr>
      </w:pPr>
      <w:r w:rsidRPr="009C2832">
        <w:rPr>
          <w:lang w:val="en-US"/>
        </w:rPr>
        <w:t>"</w:t>
      </w:r>
      <w:r w:rsidRPr="00DC1329">
        <w:rPr>
          <w:u w:val="single"/>
          <w:lang w:val="en-US"/>
        </w:rPr>
        <w:t>8.2.2.7.1.</w:t>
      </w:r>
      <w:r>
        <w:rPr>
          <w:u w:val="single"/>
          <w:lang w:val="en-US"/>
        </w:rPr>
        <w:t>7</w:t>
      </w:r>
      <w:r w:rsidRPr="009C2832">
        <w:tab/>
      </w:r>
      <w:r>
        <w:rPr>
          <w:u w:val="single"/>
        </w:rPr>
        <w:t>E</w:t>
      </w:r>
      <w:r w:rsidRPr="00BC0253">
        <w:rPr>
          <w:u w:val="single"/>
        </w:rPr>
        <w:t xml:space="preserve">very examination shall </w:t>
      </w:r>
      <w:r>
        <w:rPr>
          <w:u w:val="single"/>
        </w:rPr>
        <w:t xml:space="preserve">be </w:t>
      </w:r>
      <w:r w:rsidRPr="00BC0253">
        <w:rPr>
          <w:u w:val="single"/>
        </w:rPr>
        <w:t>invigilate</w:t>
      </w:r>
      <w:r>
        <w:rPr>
          <w:u w:val="single"/>
        </w:rPr>
        <w:t>d</w:t>
      </w:r>
      <w:r w:rsidRPr="00BC0253">
        <w:rPr>
          <w:u w:val="single"/>
        </w:rPr>
        <w:t>. Any manipulation and deception shall be ruled out as far as possible. Authentication of the candidate shall be ensured.</w:t>
      </w:r>
      <w:r w:rsidRPr="009C2832">
        <w:t xml:space="preserve"> </w:t>
      </w:r>
      <w:r w:rsidRPr="00BC0253">
        <w:rPr>
          <w:u w:val="single"/>
        </w:rPr>
        <w:t>All examination documents shall be recorded and kept as a print-out or electronically as a file.</w:t>
      </w:r>
    </w:p>
    <w:p w:rsidR="003B1A93" w:rsidRPr="007D120B" w:rsidRDefault="003B1A93" w:rsidP="003B1A93">
      <w:pPr>
        <w:spacing w:after="120"/>
        <w:ind w:left="1134" w:right="1134"/>
        <w:jc w:val="both"/>
        <w:rPr>
          <w:u w:val="single"/>
        </w:rPr>
      </w:pPr>
      <w:r w:rsidRPr="00866460">
        <w:rPr>
          <w:u w:val="single"/>
          <w:lang w:val="en-US"/>
        </w:rPr>
        <w:t>8.2.2.7.1.</w:t>
      </w:r>
      <w:r>
        <w:rPr>
          <w:u w:val="single"/>
          <w:lang w:val="en-US"/>
        </w:rPr>
        <w:t>8</w:t>
      </w:r>
      <w:r w:rsidRPr="007D120B">
        <w:rPr>
          <w:u w:val="single"/>
        </w:rPr>
        <w:tab/>
        <w:t>Written examinations may be performed, in whole or in part, as electronic examinations, where the answers are recorded and evaluated using electronic data processing (EDP) processes, provided the following conditions are met:</w:t>
      </w:r>
    </w:p>
    <w:p w:rsidR="003B1A93" w:rsidRPr="007D120B" w:rsidRDefault="003B1A93" w:rsidP="00BA062A">
      <w:pPr>
        <w:spacing w:after="60"/>
        <w:ind w:left="1134" w:right="1134"/>
        <w:jc w:val="both"/>
        <w:rPr>
          <w:u w:val="single"/>
        </w:rPr>
      </w:pPr>
      <w:r w:rsidRPr="007D120B">
        <w:rPr>
          <w:u w:val="single"/>
        </w:rPr>
        <w:t>(a)</w:t>
      </w:r>
      <w:r w:rsidRPr="007D120B">
        <w:rPr>
          <w:u w:val="single"/>
        </w:rPr>
        <w:tab/>
        <w:t>The hardware and software shall be checked and accepted</w:t>
      </w:r>
      <w:r w:rsidRPr="007D120B">
        <w:rPr>
          <w:color w:val="FF0000"/>
          <w:u w:val="single"/>
        </w:rPr>
        <w:t xml:space="preserve"> </w:t>
      </w:r>
      <w:r w:rsidRPr="007D120B">
        <w:rPr>
          <w:u w:val="single"/>
        </w:rPr>
        <w:t>by the competent authority;</w:t>
      </w:r>
    </w:p>
    <w:p w:rsidR="003B1A93" w:rsidRPr="007D120B" w:rsidRDefault="003B1A93" w:rsidP="00BA062A">
      <w:pPr>
        <w:spacing w:after="60"/>
        <w:ind w:left="1134" w:right="1134"/>
        <w:jc w:val="both"/>
        <w:rPr>
          <w:u w:val="single"/>
        </w:rPr>
      </w:pPr>
      <w:r w:rsidRPr="007D120B">
        <w:rPr>
          <w:u w:val="single"/>
        </w:rPr>
        <w:t>(b)</w:t>
      </w:r>
      <w:r w:rsidRPr="007D120B">
        <w:rPr>
          <w:u w:val="single"/>
        </w:rPr>
        <w:tab/>
        <w:t>Proper technical functioning shall be ensured. Arrangements as to whether and how the examination can be continued shall be made for a failure of the devices and applications. No aids shall be available on the input devices (e.g. electronic search function), the equipment provided shall not allow the candidates to communicate with any other device during the examination;</w:t>
      </w:r>
    </w:p>
    <w:p w:rsidR="003B1A93" w:rsidRPr="00440193" w:rsidRDefault="003B1A93" w:rsidP="00BA062A">
      <w:pPr>
        <w:spacing w:after="60"/>
        <w:ind w:left="1134" w:right="1134"/>
        <w:jc w:val="both"/>
      </w:pPr>
      <w:r w:rsidRPr="00440193">
        <w:rPr>
          <w:u w:val="single"/>
        </w:rPr>
        <w:t>(c)</w:t>
      </w:r>
      <w:r w:rsidRPr="00440193">
        <w:rPr>
          <w:u w:val="single"/>
        </w:rPr>
        <w:tab/>
        <w:t>Final inputs of each candidate shall be logged. The determination of the results shall be transparent.</w:t>
      </w:r>
      <w:r w:rsidRPr="00440193">
        <w:t>".</w:t>
      </w:r>
    </w:p>
    <w:p w:rsidR="003B1A93" w:rsidRDefault="003B1A93" w:rsidP="00BA062A">
      <w:pPr>
        <w:spacing w:after="60"/>
        <w:ind w:left="1134" w:right="1134"/>
        <w:jc w:val="both"/>
      </w:pPr>
      <w:r>
        <w:rPr>
          <w:u w:val="single"/>
        </w:rPr>
        <w:t>(d)</w:t>
      </w:r>
      <w:r>
        <w:rPr>
          <w:u w:val="single"/>
        </w:rPr>
        <w:tab/>
        <w:t>Electronic media may be used only if provided by the examining body.</w:t>
      </w:r>
      <w:r>
        <w:t xml:space="preserve"> </w:t>
      </w:r>
      <w:r w:rsidRPr="00741E33">
        <w:rPr>
          <w:u w:val="single"/>
        </w:rPr>
        <w:t>There shal</w:t>
      </w:r>
      <w:r>
        <w:rPr>
          <w:u w:val="single"/>
        </w:rPr>
        <w:t>l be no means of a candidate in</w:t>
      </w:r>
      <w:r w:rsidRPr="00741E33">
        <w:rPr>
          <w:u w:val="single"/>
        </w:rPr>
        <w:t>troducing further</w:t>
      </w:r>
      <w:r>
        <w:t xml:space="preserve"> </w:t>
      </w:r>
      <w:r w:rsidRPr="00741E33">
        <w:rPr>
          <w:u w:val="single"/>
        </w:rPr>
        <w:t>data to the electronic media provided; the candidate may only answer the questions posed.</w:t>
      </w:r>
      <w:r w:rsidRPr="00741E33">
        <w:t>”.</w:t>
      </w:r>
    </w:p>
    <w:p w:rsidR="003B1A93" w:rsidRDefault="003B1A93" w:rsidP="00BA062A">
      <w:pPr>
        <w:pStyle w:val="SingleTxtG"/>
        <w:spacing w:after="60"/>
        <w:rPr>
          <w:i/>
          <w:lang w:val="en-US"/>
        </w:rPr>
      </w:pPr>
      <w:r w:rsidRPr="00C1176D">
        <w:rPr>
          <w:i/>
          <w:lang w:val="en-US"/>
        </w:rPr>
        <w:t>(Reference</w:t>
      </w:r>
      <w:r>
        <w:rPr>
          <w:i/>
          <w:lang w:val="en-US"/>
        </w:rPr>
        <w:t xml:space="preserve"> </w:t>
      </w:r>
      <w:r w:rsidRPr="00C1176D">
        <w:rPr>
          <w:i/>
          <w:lang w:val="en-US"/>
        </w:rPr>
        <w:t xml:space="preserve">document: </w:t>
      </w:r>
      <w:r w:rsidRPr="00B04464">
        <w:rPr>
          <w:i/>
        </w:rPr>
        <w:t>ECE/TRANS/WP.15/AC.1/140/Add.</w:t>
      </w:r>
      <w:r>
        <w:rPr>
          <w:i/>
        </w:rPr>
        <w:t>1</w:t>
      </w:r>
      <w:r>
        <w:rPr>
          <w:i/>
          <w:lang w:val="en-US"/>
        </w:rPr>
        <w:t xml:space="preserve"> and (d) accordingly to 1.8.3.12.3 ADR)</w:t>
      </w:r>
    </w:p>
    <w:p w:rsidR="003B1A93" w:rsidRPr="003B1A93" w:rsidRDefault="003B1A93" w:rsidP="003B1A93">
      <w:pPr>
        <w:pStyle w:val="SingleTxtG"/>
        <w:spacing w:before="240" w:after="0"/>
        <w:jc w:val="center"/>
        <w:rPr>
          <w:u w:val="single"/>
          <w:lang w:val="en-US"/>
        </w:rPr>
      </w:pPr>
      <w:r>
        <w:rPr>
          <w:u w:val="single"/>
          <w:lang w:val="en-US"/>
        </w:rPr>
        <w:tab/>
      </w:r>
      <w:r>
        <w:rPr>
          <w:u w:val="single"/>
          <w:lang w:val="en-US"/>
        </w:rPr>
        <w:tab/>
      </w:r>
      <w:r>
        <w:rPr>
          <w:u w:val="single"/>
          <w:lang w:val="en-US"/>
        </w:rPr>
        <w:tab/>
      </w:r>
      <w:bookmarkStart w:id="2" w:name="_GoBack"/>
      <w:bookmarkEnd w:id="2"/>
    </w:p>
    <w:sectPr w:rsidR="003B1A93" w:rsidRPr="003B1A93" w:rsidSect="001330DE">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E4" w:rsidRDefault="00C468E4"/>
  </w:endnote>
  <w:endnote w:type="continuationSeparator" w:id="0">
    <w:p w:rsidR="00C468E4" w:rsidRDefault="00C468E4"/>
  </w:endnote>
  <w:endnote w:type="continuationNotice" w:id="1">
    <w:p w:rsidR="00C468E4" w:rsidRDefault="00C4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BA062A">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BA062A">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E4" w:rsidRPr="000B175B" w:rsidRDefault="00C468E4" w:rsidP="000B175B">
      <w:pPr>
        <w:tabs>
          <w:tab w:val="right" w:pos="2155"/>
        </w:tabs>
        <w:spacing w:after="80"/>
        <w:ind w:left="680"/>
        <w:rPr>
          <w:u w:val="single"/>
        </w:rPr>
      </w:pPr>
      <w:r>
        <w:rPr>
          <w:u w:val="single"/>
        </w:rPr>
        <w:tab/>
      </w:r>
    </w:p>
  </w:footnote>
  <w:footnote w:type="continuationSeparator" w:id="0">
    <w:p w:rsidR="00C468E4" w:rsidRPr="00FC68B7" w:rsidRDefault="00C468E4" w:rsidP="00FC68B7">
      <w:pPr>
        <w:tabs>
          <w:tab w:val="left" w:pos="2155"/>
        </w:tabs>
        <w:spacing w:after="80"/>
        <w:ind w:left="680"/>
        <w:rPr>
          <w:u w:val="single"/>
        </w:rPr>
      </w:pPr>
      <w:r>
        <w:rPr>
          <w:u w:val="single"/>
        </w:rPr>
        <w:tab/>
      </w:r>
    </w:p>
  </w:footnote>
  <w:footnote w:type="continuationNotice" w:id="1">
    <w:p w:rsidR="00C468E4" w:rsidRDefault="00C468E4"/>
  </w:footnote>
  <w:footnote w:id="2">
    <w:p w:rsidR="00F30062" w:rsidRDefault="00F30062" w:rsidP="00F30062">
      <w:pPr>
        <w:pStyle w:val="FootnoteText"/>
        <w:tabs>
          <w:tab w:val="clear" w:pos="1021"/>
        </w:tabs>
        <w:ind w:left="1418" w:right="1260" w:hanging="284"/>
        <w:jc w:val="both"/>
      </w:pPr>
      <w:r>
        <w:tab/>
      </w:r>
      <w:r w:rsidRPr="00F6632B">
        <w:rPr>
          <w:rStyle w:val="FootnoteReference"/>
        </w:rPr>
        <w:footnoteRef/>
      </w:r>
      <w:r>
        <w:tab/>
        <w:t xml:space="preserve">In accordance with the draft programme of work of the Inland Transport Committee for </w:t>
      </w:r>
      <w:r>
        <w:tab/>
        <w:t>2016-2017, (ECE/TRANS/WP.15/2015/19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pPr>
    <w:r w:rsidRPr="001330DE">
      <w:t>ECE/TRANS/WP.15/201</w:t>
    </w:r>
    <w:r>
      <w:t>6</w:t>
    </w:r>
    <w:r w:rsidRPr="001330DE">
      <w:t>/</w:t>
    </w:r>
    <w:r w:rsidR="003B1A93">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E4" w:rsidRPr="001330DE" w:rsidRDefault="00C468E4" w:rsidP="001330DE">
    <w:pPr>
      <w:pStyle w:val="Header"/>
      <w:jc w:val="right"/>
    </w:pPr>
    <w:r w:rsidRPr="001330DE">
      <w:t>ECE/TRANS/WP.15/201</w:t>
    </w:r>
    <w:r>
      <w:t>6</w:t>
    </w:r>
    <w:r w:rsidRPr="001330DE">
      <w:t>/</w:t>
    </w:r>
    <w:r w:rsidR="003B1A93">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29FD"/>
    <w:multiLevelType w:val="hybridMultilevel"/>
    <w:tmpl w:val="6BC86016"/>
    <w:lvl w:ilvl="0" w:tplc="FAE4B37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00DA7"/>
    <w:multiLevelType w:val="hybridMultilevel"/>
    <w:tmpl w:val="50D20AFE"/>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8">
    <w:nsid w:val="6D505E5D"/>
    <w:multiLevelType w:val="hybridMultilevel"/>
    <w:tmpl w:val="519C5D72"/>
    <w:lvl w:ilvl="0" w:tplc="8C4849AC">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6E2854E8"/>
    <w:multiLevelType w:val="hybridMultilevel"/>
    <w:tmpl w:val="38E87356"/>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4"/>
  </w:num>
  <w:num w:numId="19">
    <w:abstractNumId w:val="1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45622"/>
    <w:rsid w:val="00165F3A"/>
    <w:rsid w:val="001B054C"/>
    <w:rsid w:val="001B4B04"/>
    <w:rsid w:val="001C6663"/>
    <w:rsid w:val="001C7895"/>
    <w:rsid w:val="001D0C8C"/>
    <w:rsid w:val="001D1419"/>
    <w:rsid w:val="001D26DF"/>
    <w:rsid w:val="001D3A03"/>
    <w:rsid w:val="001E4771"/>
    <w:rsid w:val="001E59E0"/>
    <w:rsid w:val="001E7B67"/>
    <w:rsid w:val="001F6AFB"/>
    <w:rsid w:val="00202DA8"/>
    <w:rsid w:val="00207720"/>
    <w:rsid w:val="00211E0B"/>
    <w:rsid w:val="0021665B"/>
    <w:rsid w:val="00250738"/>
    <w:rsid w:val="00267F5F"/>
    <w:rsid w:val="00286B4D"/>
    <w:rsid w:val="002879BE"/>
    <w:rsid w:val="00290814"/>
    <w:rsid w:val="002C2F08"/>
    <w:rsid w:val="002D4643"/>
    <w:rsid w:val="002F175C"/>
    <w:rsid w:val="00302E18"/>
    <w:rsid w:val="003229D8"/>
    <w:rsid w:val="00352709"/>
    <w:rsid w:val="003639E8"/>
    <w:rsid w:val="00364574"/>
    <w:rsid w:val="00371178"/>
    <w:rsid w:val="0038358B"/>
    <w:rsid w:val="003A6810"/>
    <w:rsid w:val="003A6B33"/>
    <w:rsid w:val="003B1A93"/>
    <w:rsid w:val="003C2CC4"/>
    <w:rsid w:val="003C6D1D"/>
    <w:rsid w:val="003D4B23"/>
    <w:rsid w:val="003E0029"/>
    <w:rsid w:val="00410C89"/>
    <w:rsid w:val="00422E03"/>
    <w:rsid w:val="00426B9B"/>
    <w:rsid w:val="00431164"/>
    <w:rsid w:val="004325CB"/>
    <w:rsid w:val="00432E7C"/>
    <w:rsid w:val="00440193"/>
    <w:rsid w:val="00442A83"/>
    <w:rsid w:val="0045495B"/>
    <w:rsid w:val="0048397A"/>
    <w:rsid w:val="004C2461"/>
    <w:rsid w:val="004C7462"/>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66F"/>
    <w:rsid w:val="006D37AF"/>
    <w:rsid w:val="006D51D0"/>
    <w:rsid w:val="006E564B"/>
    <w:rsid w:val="006E7191"/>
    <w:rsid w:val="00703577"/>
    <w:rsid w:val="00705894"/>
    <w:rsid w:val="0072632A"/>
    <w:rsid w:val="007327D5"/>
    <w:rsid w:val="00735B31"/>
    <w:rsid w:val="007629C8"/>
    <w:rsid w:val="0077047D"/>
    <w:rsid w:val="007A3C5F"/>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B25"/>
    <w:rsid w:val="008A6C4F"/>
    <w:rsid w:val="008B2335"/>
    <w:rsid w:val="008C048F"/>
    <w:rsid w:val="008D4A19"/>
    <w:rsid w:val="008E0678"/>
    <w:rsid w:val="009223CA"/>
    <w:rsid w:val="00940F93"/>
    <w:rsid w:val="009471BA"/>
    <w:rsid w:val="009760F3"/>
    <w:rsid w:val="009A0E8D"/>
    <w:rsid w:val="009B26E7"/>
    <w:rsid w:val="00A00A3F"/>
    <w:rsid w:val="00A01489"/>
    <w:rsid w:val="00A3026E"/>
    <w:rsid w:val="00A338F1"/>
    <w:rsid w:val="00A50DEE"/>
    <w:rsid w:val="00A72F22"/>
    <w:rsid w:val="00A7360F"/>
    <w:rsid w:val="00A748A6"/>
    <w:rsid w:val="00A769F4"/>
    <w:rsid w:val="00A776B4"/>
    <w:rsid w:val="00A94361"/>
    <w:rsid w:val="00AA293C"/>
    <w:rsid w:val="00AF2944"/>
    <w:rsid w:val="00B30179"/>
    <w:rsid w:val="00B31E80"/>
    <w:rsid w:val="00B421C1"/>
    <w:rsid w:val="00B54192"/>
    <w:rsid w:val="00B55C71"/>
    <w:rsid w:val="00B56E4A"/>
    <w:rsid w:val="00B56E9C"/>
    <w:rsid w:val="00B64B1F"/>
    <w:rsid w:val="00B6553F"/>
    <w:rsid w:val="00B77D05"/>
    <w:rsid w:val="00B81206"/>
    <w:rsid w:val="00B81E12"/>
    <w:rsid w:val="00B9042E"/>
    <w:rsid w:val="00BA062A"/>
    <w:rsid w:val="00BC3FA0"/>
    <w:rsid w:val="00BC74E9"/>
    <w:rsid w:val="00BD186E"/>
    <w:rsid w:val="00BE0515"/>
    <w:rsid w:val="00BF68A8"/>
    <w:rsid w:val="00C0563C"/>
    <w:rsid w:val="00C11A03"/>
    <w:rsid w:val="00C22C0C"/>
    <w:rsid w:val="00C4527F"/>
    <w:rsid w:val="00C463DD"/>
    <w:rsid w:val="00C468E4"/>
    <w:rsid w:val="00C4724C"/>
    <w:rsid w:val="00C629A0"/>
    <w:rsid w:val="00C64629"/>
    <w:rsid w:val="00C745C3"/>
    <w:rsid w:val="00C86220"/>
    <w:rsid w:val="00CB3E03"/>
    <w:rsid w:val="00CE0C77"/>
    <w:rsid w:val="00CE4A8F"/>
    <w:rsid w:val="00CF49FD"/>
    <w:rsid w:val="00D02AF5"/>
    <w:rsid w:val="00D2031B"/>
    <w:rsid w:val="00D25FE2"/>
    <w:rsid w:val="00D43252"/>
    <w:rsid w:val="00D47EEA"/>
    <w:rsid w:val="00D6286A"/>
    <w:rsid w:val="00D773DF"/>
    <w:rsid w:val="00D77865"/>
    <w:rsid w:val="00D94296"/>
    <w:rsid w:val="00D95303"/>
    <w:rsid w:val="00D978C6"/>
    <w:rsid w:val="00DA3C1C"/>
    <w:rsid w:val="00DD0A3E"/>
    <w:rsid w:val="00DE40E0"/>
    <w:rsid w:val="00DE7E52"/>
    <w:rsid w:val="00E046DF"/>
    <w:rsid w:val="00E132FB"/>
    <w:rsid w:val="00E27346"/>
    <w:rsid w:val="00E71BC8"/>
    <w:rsid w:val="00E7260F"/>
    <w:rsid w:val="00E73F5D"/>
    <w:rsid w:val="00E77E4E"/>
    <w:rsid w:val="00E96630"/>
    <w:rsid w:val="00ED41D7"/>
    <w:rsid w:val="00ED7A2A"/>
    <w:rsid w:val="00EF1D7F"/>
    <w:rsid w:val="00F13FB9"/>
    <w:rsid w:val="00F30062"/>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3B1A9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528C-3CE1-401A-A7F0-391F439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11</cp:revision>
  <cp:lastPrinted>2016-02-01T15:28:00Z</cp:lastPrinted>
  <dcterms:created xsi:type="dcterms:W3CDTF">2016-02-01T15:22:00Z</dcterms:created>
  <dcterms:modified xsi:type="dcterms:W3CDTF">2016-02-12T09:10:00Z</dcterms:modified>
</cp:coreProperties>
</file>