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E10352">
            <w:pPr>
              <w:suppressAutoHyphens w:val="0"/>
              <w:spacing w:after="20"/>
              <w:jc w:val="right"/>
              <w:rPr>
                <w:b/>
                <w:sz w:val="28"/>
                <w:szCs w:val="28"/>
              </w:rPr>
            </w:pPr>
            <w:r w:rsidRPr="00DE645C">
              <w:rPr>
                <w:b/>
                <w:sz w:val="28"/>
                <w:szCs w:val="28"/>
              </w:rPr>
              <w:t>INF.</w:t>
            </w:r>
            <w:r w:rsidR="00E10352">
              <w:rPr>
                <w:b/>
                <w:sz w:val="28"/>
                <w:szCs w:val="28"/>
              </w:rPr>
              <w:t>16</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1A6F78" w:rsidRDefault="00237C88" w:rsidP="00BB7CD1">
      <w:pPr>
        <w:rPr>
          <w:b/>
        </w:rPr>
      </w:pPr>
      <w:r>
        <w:rPr>
          <w:b/>
        </w:rPr>
        <w:t>100th</w:t>
      </w:r>
      <w:r w:rsidR="00430F60">
        <w:rPr>
          <w:b/>
        </w:rPr>
        <w:t xml:space="preserve"> se</w:t>
      </w:r>
      <w:r w:rsidR="001A6F78">
        <w:rPr>
          <w:b/>
        </w:rPr>
        <w:t>ssion</w:t>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Pr>
          <w:b/>
        </w:rPr>
        <w:t>2</w:t>
      </w:r>
      <w:r w:rsidR="00E10352">
        <w:rPr>
          <w:b/>
        </w:rPr>
        <w:t>6</w:t>
      </w:r>
      <w:r w:rsidR="003B324E">
        <w:rPr>
          <w:b/>
        </w:rPr>
        <w:t xml:space="preserve"> </w:t>
      </w:r>
      <w:r w:rsidR="0020443B">
        <w:rPr>
          <w:b/>
        </w:rPr>
        <w:t>April</w:t>
      </w:r>
      <w:r w:rsidR="003B324E">
        <w:rPr>
          <w:b/>
        </w:rPr>
        <w:t xml:space="preserve"> 201</w:t>
      </w:r>
      <w:r w:rsidR="0020443B">
        <w:rPr>
          <w:b/>
        </w:rPr>
        <w:t>6</w:t>
      </w:r>
    </w:p>
    <w:p w:rsidR="009D2A5B" w:rsidRDefault="005A6058" w:rsidP="00BB7CD1">
      <w:r>
        <w:t>Geneva</w:t>
      </w:r>
      <w:r w:rsidR="00BB7CD1">
        <w:t xml:space="preserve">, </w:t>
      </w:r>
      <w:r w:rsidR="001A6F78">
        <w:t>9-13</w:t>
      </w:r>
      <w:r w:rsidR="00F66565">
        <w:t xml:space="preserve"> </w:t>
      </w:r>
      <w:r w:rsidR="0020443B">
        <w:t>May</w:t>
      </w:r>
      <w:r w:rsidR="00BB7CD1">
        <w:t xml:space="preserve"> 201</w:t>
      </w:r>
      <w:r w:rsidR="0020443B">
        <w:t>6</w:t>
      </w:r>
    </w:p>
    <w:p w:rsidR="00BB7CD1" w:rsidRDefault="00BB7CD1" w:rsidP="00BB7CD1">
      <w:r>
        <w:t xml:space="preserve">Item </w:t>
      </w:r>
      <w:r w:rsidR="001A6F78">
        <w:t>6</w:t>
      </w:r>
      <w:r w:rsidR="005B73B8">
        <w:t xml:space="preserve"> (</w:t>
      </w:r>
      <w:r w:rsidR="001A6F78">
        <w:t>b</w:t>
      </w:r>
      <w:r w:rsidR="005B73B8">
        <w:t>)</w:t>
      </w:r>
      <w:r>
        <w:t xml:space="preserve"> of the provisional agenda</w:t>
      </w:r>
    </w:p>
    <w:p w:rsidR="005B73B8" w:rsidRDefault="005B73B8" w:rsidP="005B73B8">
      <w:pPr>
        <w:rPr>
          <w:b/>
        </w:rPr>
      </w:pPr>
      <w:r>
        <w:rPr>
          <w:b/>
        </w:rPr>
        <w:t xml:space="preserve">Proposals for amendment to </w:t>
      </w:r>
      <w:r w:rsidR="001A6F78">
        <w:rPr>
          <w:b/>
        </w:rPr>
        <w:t xml:space="preserve">Annexes A and B of </w:t>
      </w:r>
      <w:r>
        <w:rPr>
          <w:b/>
        </w:rPr>
        <w:t>ADR:</w:t>
      </w:r>
    </w:p>
    <w:p w:rsidR="00BB7CD1" w:rsidRPr="00BB7CD1" w:rsidRDefault="001A6F78" w:rsidP="005B73B8">
      <w:pPr>
        <w:rPr>
          <w:b/>
        </w:rPr>
      </w:pPr>
      <w:proofErr w:type="gramStart"/>
      <w:r>
        <w:rPr>
          <w:b/>
        </w:rPr>
        <w:t>miscellaneous</w:t>
      </w:r>
      <w:proofErr w:type="gramEnd"/>
      <w:r>
        <w:rPr>
          <w:b/>
        </w:rPr>
        <w:t xml:space="preserve"> proposals</w:t>
      </w:r>
    </w:p>
    <w:p w:rsidR="00E10352" w:rsidRPr="00B573A9" w:rsidRDefault="005B73B8" w:rsidP="00E10352">
      <w:pPr>
        <w:pStyle w:val="HChG"/>
        <w:rPr>
          <w:sz w:val="20"/>
        </w:rPr>
      </w:pPr>
      <w:r>
        <w:tab/>
      </w:r>
      <w:r>
        <w:tab/>
      </w:r>
      <w:r w:rsidR="00E10352">
        <w:t xml:space="preserve">Use of Liquefied Natural Gas (LNG), Compressed Natural Gas (CNG) and Liquefied Petroleum Gas (LPG) as fuel for vehicles carrying dangerous goods </w:t>
      </w:r>
      <w:r w:rsidR="00E10352" w:rsidRPr="003E7D0C">
        <w:t>– upper capacity limits</w:t>
      </w:r>
    </w:p>
    <w:p w:rsidR="00E10352" w:rsidRPr="00ED1F44" w:rsidRDefault="00E10352" w:rsidP="00E10352">
      <w:pPr>
        <w:pStyle w:val="HChG"/>
        <w:rPr>
          <w:lang w:val="fr-CH"/>
        </w:rPr>
      </w:pPr>
      <w:r>
        <w:tab/>
      </w:r>
      <w:r>
        <w:tab/>
      </w:r>
      <w:proofErr w:type="spellStart"/>
      <w:r w:rsidRPr="00ED1F44">
        <w:rPr>
          <w:lang w:val="fr-CH"/>
        </w:rPr>
        <w:t>Comments</w:t>
      </w:r>
      <w:proofErr w:type="spellEnd"/>
      <w:r w:rsidRPr="00ED1F44">
        <w:rPr>
          <w:lang w:val="fr-CH"/>
        </w:rPr>
        <w:t xml:space="preserve"> on document ECE/TRANS/WP.15/2016/7 </w:t>
      </w:r>
    </w:p>
    <w:p w:rsidR="00E10352" w:rsidRDefault="00E10352" w:rsidP="00E10352">
      <w:pPr>
        <w:pStyle w:val="H1G"/>
      </w:pPr>
      <w:r w:rsidRPr="00ED1F44">
        <w:rPr>
          <w:lang w:val="fr-CH"/>
        </w:rPr>
        <w:tab/>
      </w:r>
      <w:r w:rsidRPr="00ED1F44">
        <w:rPr>
          <w:lang w:val="fr-CH"/>
        </w:rPr>
        <w:tab/>
      </w:r>
      <w:r w:rsidRPr="000402B3">
        <w:t>Transmitted by the Government of Switzerland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tblPr>
      <w:tblGrid>
        <w:gridCol w:w="9637"/>
      </w:tblGrid>
      <w:tr w:rsidR="00E10352" w:rsidTr="00AA28E1">
        <w:trPr>
          <w:cantSplit/>
          <w:trHeight w:val="293"/>
          <w:jc w:val="center"/>
        </w:trPr>
        <w:tc>
          <w:tcPr>
            <w:tcW w:w="9637" w:type="dxa"/>
            <w:shd w:val="clear" w:color="auto" w:fill="auto"/>
          </w:tcPr>
          <w:p w:rsidR="00E10352" w:rsidRPr="00A10A42" w:rsidRDefault="00E10352" w:rsidP="00AA28E1">
            <w:pPr>
              <w:spacing w:before="60" w:after="60"/>
              <w:ind w:left="255"/>
              <w:rPr>
                <w:i/>
                <w:sz w:val="24"/>
              </w:rPr>
            </w:pPr>
            <w:r w:rsidRPr="00A10A42">
              <w:rPr>
                <w:i/>
                <w:sz w:val="24"/>
              </w:rPr>
              <w:t>Summary</w:t>
            </w:r>
          </w:p>
        </w:tc>
      </w:tr>
      <w:tr w:rsidR="00E10352" w:rsidTr="00AA28E1">
        <w:trPr>
          <w:cantSplit/>
          <w:jc w:val="center"/>
        </w:trPr>
        <w:tc>
          <w:tcPr>
            <w:tcW w:w="9637" w:type="dxa"/>
            <w:shd w:val="clear" w:color="auto" w:fill="auto"/>
          </w:tcPr>
          <w:p w:rsidR="00E10352" w:rsidRDefault="00E10352" w:rsidP="00E10352">
            <w:pPr>
              <w:pStyle w:val="SingleTxtG"/>
              <w:spacing w:after="60"/>
              <w:ind w:left="2836" w:hanging="1703"/>
            </w:pPr>
            <w:r w:rsidRPr="00D25036">
              <w:rPr>
                <w:b/>
              </w:rPr>
              <w:t>Executive summary:</w:t>
            </w:r>
            <w:r w:rsidRPr="00A10A42">
              <w:rPr>
                <w:b/>
              </w:rPr>
              <w:t xml:space="preserve"> </w:t>
            </w:r>
            <w:r w:rsidRPr="00A10A42">
              <w:rPr>
                <w:b/>
              </w:rPr>
              <w:tab/>
            </w:r>
            <w:r>
              <w:t xml:space="preserve">Introduce the limits of tanks for vehicles containing gases </w:t>
            </w:r>
            <w:r>
              <w:tab/>
              <w:t>directly in the text of 1.1.3.2 (a)</w:t>
            </w:r>
            <w:proofErr w:type="gramStart"/>
            <w:r>
              <w:t>..</w:t>
            </w:r>
            <w:proofErr w:type="gramEnd"/>
          </w:p>
        </w:tc>
      </w:tr>
      <w:tr w:rsidR="00E10352" w:rsidTr="00AA28E1">
        <w:trPr>
          <w:cantSplit/>
          <w:jc w:val="center"/>
        </w:trPr>
        <w:tc>
          <w:tcPr>
            <w:tcW w:w="9637" w:type="dxa"/>
            <w:shd w:val="clear" w:color="auto" w:fill="auto"/>
          </w:tcPr>
          <w:p w:rsidR="00E10352" w:rsidRPr="00D25036" w:rsidRDefault="00E10352" w:rsidP="00AA28E1">
            <w:pPr>
              <w:pStyle w:val="SingleTxtG"/>
              <w:ind w:left="2834" w:hanging="2551"/>
              <w:rPr>
                <w:b/>
              </w:rPr>
            </w:pPr>
          </w:p>
        </w:tc>
      </w:tr>
    </w:tbl>
    <w:p w:rsidR="00E10352" w:rsidRPr="00D13384" w:rsidRDefault="00E10352" w:rsidP="00E10352">
      <w:pPr>
        <w:pStyle w:val="HChG"/>
        <w:spacing w:before="240" w:after="120"/>
      </w:pPr>
      <w:r w:rsidRPr="00D13384">
        <w:tab/>
      </w:r>
      <w:r w:rsidRPr="00D13384">
        <w:tab/>
        <w:t>Introduction</w:t>
      </w:r>
    </w:p>
    <w:p w:rsidR="00E10352" w:rsidRDefault="00E10352" w:rsidP="00E10352">
      <w:pPr>
        <w:pStyle w:val="SingleTxtG"/>
      </w:pPr>
      <w:r w:rsidRPr="00D13384">
        <w:t>1.</w:t>
      </w:r>
      <w:r w:rsidRPr="00D13384">
        <w:tab/>
      </w:r>
      <w:r>
        <w:t>Document ECE/TRANS/WP.15/20</w:t>
      </w:r>
      <w:r w:rsidR="00744ED9">
        <w:t>16/7 introduces limits for fixed</w:t>
      </w:r>
      <w:r>
        <w:t xml:space="preserve"> tanks on vehicles containing fuels of gases LNG, CNG and LPG. We understand the need of a note clarifying the meaning of the text proposed. We believe however that the provisions in 1.1.3.2 (a) should be clearer in order to allow a direct implementation of the limits laid down. We propose the following wording for the new text proposed in 1.1.3.2 (a):</w:t>
      </w:r>
    </w:p>
    <w:p w:rsidR="00E10352" w:rsidRDefault="00E10352" w:rsidP="00E10352">
      <w:pPr>
        <w:pStyle w:val="SingleTxtG"/>
        <w:ind w:left="1701"/>
        <w:rPr>
          <w:u w:val="single"/>
        </w:rPr>
      </w:pPr>
      <w:r w:rsidRPr="00443C03">
        <w:rPr>
          <w:u w:val="single"/>
        </w:rPr>
        <w:t>The total capacity of t</w:t>
      </w:r>
      <w:r>
        <w:rPr>
          <w:u w:val="single"/>
        </w:rPr>
        <w:t xml:space="preserve">he fixed tanks shall not exceed: </w:t>
      </w:r>
    </w:p>
    <w:p w:rsidR="00E10352" w:rsidRDefault="00E10352" w:rsidP="00E10352">
      <w:pPr>
        <w:pStyle w:val="SingleTxtG"/>
        <w:numPr>
          <w:ilvl w:val="0"/>
          <w:numId w:val="17"/>
        </w:numPr>
        <w:rPr>
          <w:u w:val="single"/>
        </w:rPr>
      </w:pPr>
      <w:r>
        <w:rPr>
          <w:u w:val="single"/>
        </w:rPr>
        <w:t>1080 kg for LNG and CNG</w:t>
      </w:r>
    </w:p>
    <w:p w:rsidR="00E10352" w:rsidRDefault="00E10352" w:rsidP="00E10352">
      <w:pPr>
        <w:pStyle w:val="SingleTxtG"/>
        <w:numPr>
          <w:ilvl w:val="0"/>
          <w:numId w:val="17"/>
        </w:numPr>
        <w:rPr>
          <w:u w:val="single"/>
        </w:rPr>
      </w:pPr>
      <w:r>
        <w:rPr>
          <w:u w:val="single"/>
        </w:rPr>
        <w:t>2250 litre</w:t>
      </w:r>
      <w:r w:rsidR="00744ED9">
        <w:rPr>
          <w:u w:val="single"/>
        </w:rPr>
        <w:t>s</w:t>
      </w:r>
      <w:r>
        <w:rPr>
          <w:u w:val="single"/>
        </w:rPr>
        <w:t xml:space="preserve"> for LPG</w:t>
      </w:r>
    </w:p>
    <w:p w:rsidR="00E10352" w:rsidRPr="00587429" w:rsidRDefault="00E10352" w:rsidP="00E10352">
      <w:pPr>
        <w:pStyle w:val="SingleTxtG"/>
        <w:ind w:left="1701"/>
      </w:pPr>
      <w:r>
        <w:rPr>
          <w:b/>
          <w:i/>
          <w:u w:val="single"/>
        </w:rPr>
        <w:t>[</w:t>
      </w:r>
      <w:r w:rsidRPr="00443C03">
        <w:rPr>
          <w:b/>
          <w:i/>
          <w:u w:val="single"/>
        </w:rPr>
        <w:t>NOTE:</w:t>
      </w:r>
      <w:r w:rsidRPr="00443C03">
        <w:rPr>
          <w:i/>
          <w:u w:val="single"/>
        </w:rPr>
        <w:t xml:space="preserve"> For the energy content of fuel see European Directive 2009/33/EC, Promotion of Clean &amp; Energy Efficient Road Transport Vehicles, Annex, </w:t>
      </w:r>
      <w:proofErr w:type="gramStart"/>
      <w:r w:rsidRPr="00443C03">
        <w:rPr>
          <w:i/>
          <w:u w:val="single"/>
        </w:rPr>
        <w:t>Table</w:t>
      </w:r>
      <w:proofErr w:type="gramEnd"/>
      <w:r w:rsidRPr="00443C03">
        <w:rPr>
          <w:i/>
          <w:u w:val="single"/>
        </w:rPr>
        <w:t xml:space="preserve"> 1.</w:t>
      </w:r>
      <w:r w:rsidRPr="00443C03">
        <w:t>”.</w:t>
      </w:r>
      <w:r>
        <w:t>]</w:t>
      </w:r>
    </w:p>
    <w:p w:rsidR="00E10352" w:rsidRDefault="00E10352" w:rsidP="00E10352">
      <w:pPr>
        <w:pStyle w:val="SingleTxtG"/>
        <w:ind w:left="1701"/>
      </w:pPr>
      <w:r w:rsidRPr="00443C03">
        <w:rPr>
          <w:u w:val="single"/>
        </w:rPr>
        <w:t>.</w:t>
      </w:r>
      <w:r>
        <w:t xml:space="preserve"> </w:t>
      </w:r>
    </w:p>
    <w:p w:rsidR="00E10352" w:rsidRPr="00D13384" w:rsidRDefault="00E10352" w:rsidP="00E10352">
      <w:pPr>
        <w:pStyle w:val="HChG"/>
      </w:pPr>
      <w:r w:rsidRPr="00D13384">
        <w:tab/>
      </w:r>
      <w:r w:rsidRPr="00D13384">
        <w:tab/>
      </w:r>
      <w:r>
        <w:t>Justification</w:t>
      </w:r>
    </w:p>
    <w:p w:rsidR="00E10352" w:rsidRDefault="00E10352" w:rsidP="00E10352">
      <w:pPr>
        <w:pStyle w:val="SingleTxtG"/>
      </w:pPr>
      <w:r>
        <w:t>2</w:t>
      </w:r>
      <w:r w:rsidRPr="00D13384">
        <w:t>.</w:t>
      </w:r>
      <w:r w:rsidRPr="00D13384">
        <w:tab/>
      </w:r>
      <w:r>
        <w:t>For the users and the control authorities the only information needed is the one easy to control: If has explained in the note these limits are the ones corresponding to the amount of liquid fuel in 1.1.3.3 a) it is better to introduce this values in the rules directly. Not only through an explanatory note.</w:t>
      </w:r>
      <w:bookmarkStart w:id="0" w:name="_GoBack"/>
      <w:bookmarkEnd w:id="0"/>
    </w:p>
    <w:p w:rsidR="00E10352" w:rsidRPr="000C376B" w:rsidRDefault="00E10352" w:rsidP="00E10352">
      <w:pPr>
        <w:pStyle w:val="SingleTxtG"/>
        <w:spacing w:before="240" w:after="0"/>
        <w:jc w:val="center"/>
        <w:rPr>
          <w:u w:val="single"/>
        </w:rPr>
      </w:pPr>
      <w:r>
        <w:rPr>
          <w:u w:val="single"/>
        </w:rPr>
        <w:tab/>
      </w:r>
      <w:r>
        <w:rPr>
          <w:u w:val="single"/>
        </w:rPr>
        <w:tab/>
      </w:r>
      <w:r>
        <w:rPr>
          <w:u w:val="single"/>
        </w:rPr>
        <w:tab/>
      </w:r>
    </w:p>
    <w:sectPr w:rsidR="00E10352" w:rsidRPr="000C376B" w:rsidSect="009D2A5B">
      <w:headerReference w:type="even" r:id="rId8"/>
      <w:headerReference w:type="default" r:id="rId9"/>
      <w:footerReference w:type="even" r:id="rId10"/>
      <w:footerReference w:type="default" r:id="rId11"/>
      <w:footnotePr>
        <w:numFmt w:val="lowerLetter"/>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14D" w:rsidRDefault="007B714D"/>
  </w:endnote>
  <w:endnote w:type="continuationSeparator" w:id="0">
    <w:p w:rsidR="007B714D" w:rsidRDefault="007B714D"/>
  </w:endnote>
  <w:endnote w:type="continuationNotice" w:id="1">
    <w:p w:rsidR="007B714D" w:rsidRDefault="007B714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D2A5B" w:rsidRDefault="0069667C" w:rsidP="009D2A5B">
    <w:pPr>
      <w:pStyle w:val="Pieddepage"/>
      <w:tabs>
        <w:tab w:val="right" w:pos="9598"/>
      </w:tabs>
    </w:pPr>
    <w:r w:rsidRPr="009D2A5B">
      <w:rPr>
        <w:b/>
        <w:sz w:val="18"/>
      </w:rPr>
      <w:fldChar w:fldCharType="begin"/>
    </w:r>
    <w:r w:rsidR="002E610D" w:rsidRPr="009D2A5B">
      <w:rPr>
        <w:b/>
        <w:sz w:val="18"/>
      </w:rPr>
      <w:instrText xml:space="preserve"> PAGE  \* MERGEFORMAT </w:instrText>
    </w:r>
    <w:r w:rsidRPr="009D2A5B">
      <w:rPr>
        <w:b/>
        <w:sz w:val="18"/>
      </w:rPr>
      <w:fldChar w:fldCharType="separate"/>
    </w:r>
    <w:r w:rsidR="00E10352">
      <w:rPr>
        <w:b/>
        <w:noProof/>
        <w:sz w:val="18"/>
      </w:rPr>
      <w:t>2</w:t>
    </w:r>
    <w:r w:rsidRPr="009D2A5B">
      <w:rPr>
        <w:b/>
        <w:sz w:val="18"/>
      </w:rPr>
      <w:fldChar w:fldCharType="end"/>
    </w:r>
    <w:r w:rsidR="002E610D">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D2A5B" w:rsidRDefault="002E610D" w:rsidP="009D2A5B">
    <w:pPr>
      <w:pStyle w:val="Pieddepage"/>
      <w:tabs>
        <w:tab w:val="right" w:pos="9598"/>
      </w:tabs>
      <w:rPr>
        <w:b/>
        <w:sz w:val="18"/>
      </w:rPr>
    </w:pPr>
    <w:r>
      <w:tab/>
    </w:r>
    <w:r w:rsidR="0069667C" w:rsidRPr="009D2A5B">
      <w:rPr>
        <w:b/>
        <w:sz w:val="18"/>
      </w:rPr>
      <w:fldChar w:fldCharType="begin"/>
    </w:r>
    <w:r w:rsidRPr="009D2A5B">
      <w:rPr>
        <w:b/>
        <w:sz w:val="18"/>
      </w:rPr>
      <w:instrText xml:space="preserve"> PAGE  \* MERGEFORMAT </w:instrText>
    </w:r>
    <w:r w:rsidR="0069667C" w:rsidRPr="009D2A5B">
      <w:rPr>
        <w:b/>
        <w:sz w:val="18"/>
      </w:rPr>
      <w:fldChar w:fldCharType="separate"/>
    </w:r>
    <w:r w:rsidR="00E10352">
      <w:rPr>
        <w:b/>
        <w:noProof/>
        <w:sz w:val="18"/>
      </w:rPr>
      <w:t>7</w:t>
    </w:r>
    <w:r w:rsidR="0069667C" w:rsidRPr="009D2A5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14D" w:rsidRPr="000B175B" w:rsidRDefault="007B714D" w:rsidP="000B175B">
      <w:pPr>
        <w:tabs>
          <w:tab w:val="right" w:pos="2155"/>
        </w:tabs>
        <w:spacing w:after="80"/>
        <w:ind w:left="680"/>
        <w:rPr>
          <w:u w:val="single"/>
        </w:rPr>
      </w:pPr>
      <w:r>
        <w:rPr>
          <w:u w:val="single"/>
        </w:rPr>
        <w:tab/>
      </w:r>
    </w:p>
  </w:footnote>
  <w:footnote w:type="continuationSeparator" w:id="0">
    <w:p w:rsidR="007B714D" w:rsidRPr="00FC68B7" w:rsidRDefault="007B714D" w:rsidP="00FC68B7">
      <w:pPr>
        <w:tabs>
          <w:tab w:val="left" w:pos="2155"/>
        </w:tabs>
        <w:spacing w:after="80"/>
        <w:ind w:left="680"/>
        <w:rPr>
          <w:u w:val="single"/>
        </w:rPr>
      </w:pPr>
      <w:r>
        <w:rPr>
          <w:u w:val="single"/>
        </w:rPr>
        <w:tab/>
      </w:r>
    </w:p>
  </w:footnote>
  <w:footnote w:type="continuationNotice" w:id="1">
    <w:p w:rsidR="007B714D" w:rsidRDefault="007B71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95AAC" w:rsidRDefault="00995AAC" w:rsidP="009D2A5B">
    <w:pPr>
      <w:pStyle w:val="En-tte"/>
      <w:rPr>
        <w:lang w:val="de-DE"/>
      </w:rPr>
    </w:pPr>
    <w:r>
      <w:rPr>
        <w:lang w:val="de-DE"/>
      </w:rPr>
      <w:t>INF.</w:t>
    </w:r>
    <w:r w:rsidR="00E10352">
      <w:rPr>
        <w:lang w:val="de-DE"/>
      </w:rPr>
      <w:t>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90" w:rsidRPr="00D33E90" w:rsidRDefault="00D33E90" w:rsidP="009D2A5B">
    <w:pPr>
      <w:pStyle w:val="En-tte"/>
      <w:jc w:val="right"/>
      <w:rPr>
        <w:lang w:val="de-DE"/>
      </w:rPr>
    </w:pPr>
    <w:r>
      <w:rPr>
        <w:lang w:val="de-DE"/>
      </w:rPr>
      <w:t>INF.</w:t>
    </w:r>
    <w:r w:rsidR="00A605E4">
      <w:rPr>
        <w:lang w:val="de-DE"/>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E461FE"/>
    <w:multiLevelType w:val="hybridMultilevel"/>
    <w:tmpl w:val="7DDA8BFE"/>
    <w:lvl w:ilvl="0" w:tplc="4EA8F02C">
      <w:start w:val="1"/>
      <w:numFmt w:val="bullet"/>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30"/>
  </w:hdrShapeDefaults>
  <w:footnotePr>
    <w:numFmt w:val="lowerLetter"/>
    <w:footnote w:id="-1"/>
    <w:footnote w:id="0"/>
    <w:footnote w:id="1"/>
  </w:footnotePr>
  <w:endnotePr>
    <w:numFmt w:val="decimal"/>
    <w:endnote w:id="-1"/>
    <w:endnote w:id="0"/>
    <w:endnote w:id="1"/>
  </w:endnotePr>
  <w:compat/>
  <w:rsids>
    <w:rsidRoot w:val="000C4D51"/>
    <w:rsid w:val="0000220F"/>
    <w:rsid w:val="00020A7C"/>
    <w:rsid w:val="000306FE"/>
    <w:rsid w:val="00037F90"/>
    <w:rsid w:val="00045C1D"/>
    <w:rsid w:val="00046B1F"/>
    <w:rsid w:val="000477DC"/>
    <w:rsid w:val="00050F6B"/>
    <w:rsid w:val="0005583C"/>
    <w:rsid w:val="00057E97"/>
    <w:rsid w:val="00072C8C"/>
    <w:rsid w:val="000733B5"/>
    <w:rsid w:val="00074BA1"/>
    <w:rsid w:val="00074DC1"/>
    <w:rsid w:val="00081815"/>
    <w:rsid w:val="00085D4C"/>
    <w:rsid w:val="00085F0A"/>
    <w:rsid w:val="000931C0"/>
    <w:rsid w:val="000B0595"/>
    <w:rsid w:val="000B1333"/>
    <w:rsid w:val="000B175B"/>
    <w:rsid w:val="000B3A0F"/>
    <w:rsid w:val="000B4EF7"/>
    <w:rsid w:val="000B55C0"/>
    <w:rsid w:val="000C2C03"/>
    <w:rsid w:val="000C2D2E"/>
    <w:rsid w:val="000C4D51"/>
    <w:rsid w:val="000E0415"/>
    <w:rsid w:val="000E757A"/>
    <w:rsid w:val="000F6048"/>
    <w:rsid w:val="001074DE"/>
    <w:rsid w:val="001103AA"/>
    <w:rsid w:val="0011666B"/>
    <w:rsid w:val="00143E10"/>
    <w:rsid w:val="00155068"/>
    <w:rsid w:val="00165F3A"/>
    <w:rsid w:val="00195718"/>
    <w:rsid w:val="001A6F78"/>
    <w:rsid w:val="001A7A79"/>
    <w:rsid w:val="001B13A5"/>
    <w:rsid w:val="001B4B04"/>
    <w:rsid w:val="001C6663"/>
    <w:rsid w:val="001C7895"/>
    <w:rsid w:val="001D0C8C"/>
    <w:rsid w:val="001D1419"/>
    <w:rsid w:val="001D26DF"/>
    <w:rsid w:val="001D3A03"/>
    <w:rsid w:val="001D791C"/>
    <w:rsid w:val="001D7F46"/>
    <w:rsid w:val="001E0B9E"/>
    <w:rsid w:val="001E2240"/>
    <w:rsid w:val="001E7B67"/>
    <w:rsid w:val="001F7435"/>
    <w:rsid w:val="00202DA8"/>
    <w:rsid w:val="00203639"/>
    <w:rsid w:val="00203F5B"/>
    <w:rsid w:val="0020443B"/>
    <w:rsid w:val="0021157B"/>
    <w:rsid w:val="00211E0B"/>
    <w:rsid w:val="00221409"/>
    <w:rsid w:val="00223770"/>
    <w:rsid w:val="00226F5B"/>
    <w:rsid w:val="00237C88"/>
    <w:rsid w:val="002416BE"/>
    <w:rsid w:val="0024556B"/>
    <w:rsid w:val="002564DD"/>
    <w:rsid w:val="00267F5F"/>
    <w:rsid w:val="00277C12"/>
    <w:rsid w:val="00286B4D"/>
    <w:rsid w:val="00294113"/>
    <w:rsid w:val="002A603B"/>
    <w:rsid w:val="002B1F18"/>
    <w:rsid w:val="002B4EBE"/>
    <w:rsid w:val="002D4643"/>
    <w:rsid w:val="002D4B6C"/>
    <w:rsid w:val="002E610D"/>
    <w:rsid w:val="002F175C"/>
    <w:rsid w:val="002F41C3"/>
    <w:rsid w:val="00302201"/>
    <w:rsid w:val="00302E18"/>
    <w:rsid w:val="003229D8"/>
    <w:rsid w:val="0033595B"/>
    <w:rsid w:val="00340394"/>
    <w:rsid w:val="003460B2"/>
    <w:rsid w:val="00352709"/>
    <w:rsid w:val="00371178"/>
    <w:rsid w:val="00377518"/>
    <w:rsid w:val="00381475"/>
    <w:rsid w:val="003A6810"/>
    <w:rsid w:val="003B324E"/>
    <w:rsid w:val="003C2CC4"/>
    <w:rsid w:val="003C3984"/>
    <w:rsid w:val="003C7897"/>
    <w:rsid w:val="003D4B23"/>
    <w:rsid w:val="004059B4"/>
    <w:rsid w:val="00410C89"/>
    <w:rsid w:val="00422E03"/>
    <w:rsid w:val="00426B9B"/>
    <w:rsid w:val="00430F60"/>
    <w:rsid w:val="004325CB"/>
    <w:rsid w:val="004345E5"/>
    <w:rsid w:val="0043510E"/>
    <w:rsid w:val="00437D76"/>
    <w:rsid w:val="004412A4"/>
    <w:rsid w:val="00442A83"/>
    <w:rsid w:val="0045495B"/>
    <w:rsid w:val="00480917"/>
    <w:rsid w:val="0048397A"/>
    <w:rsid w:val="004A12F2"/>
    <w:rsid w:val="004C2461"/>
    <w:rsid w:val="004C7462"/>
    <w:rsid w:val="004D4E04"/>
    <w:rsid w:val="004D5426"/>
    <w:rsid w:val="004E0C05"/>
    <w:rsid w:val="004E3160"/>
    <w:rsid w:val="004E77B2"/>
    <w:rsid w:val="00503DEB"/>
    <w:rsid w:val="00504B2D"/>
    <w:rsid w:val="0052136D"/>
    <w:rsid w:val="00522B58"/>
    <w:rsid w:val="0052775E"/>
    <w:rsid w:val="00534BA0"/>
    <w:rsid w:val="00535C90"/>
    <w:rsid w:val="00536641"/>
    <w:rsid w:val="00537EE6"/>
    <w:rsid w:val="005416FA"/>
    <w:rsid w:val="005420F2"/>
    <w:rsid w:val="00546993"/>
    <w:rsid w:val="00550922"/>
    <w:rsid w:val="005628B6"/>
    <w:rsid w:val="00593B64"/>
    <w:rsid w:val="005A575C"/>
    <w:rsid w:val="005A6058"/>
    <w:rsid w:val="005B3DB3"/>
    <w:rsid w:val="005B4E13"/>
    <w:rsid w:val="005B73B8"/>
    <w:rsid w:val="005C3FEF"/>
    <w:rsid w:val="005E6A77"/>
    <w:rsid w:val="005F7B75"/>
    <w:rsid w:val="006001EE"/>
    <w:rsid w:val="00605042"/>
    <w:rsid w:val="00611FC4"/>
    <w:rsid w:val="006176FB"/>
    <w:rsid w:val="00640268"/>
    <w:rsid w:val="00640B26"/>
    <w:rsid w:val="00642307"/>
    <w:rsid w:val="00652D0A"/>
    <w:rsid w:val="006623D5"/>
    <w:rsid w:val="00662BB6"/>
    <w:rsid w:val="00667F8F"/>
    <w:rsid w:val="006805A6"/>
    <w:rsid w:val="00682833"/>
    <w:rsid w:val="00684000"/>
    <w:rsid w:val="00684C21"/>
    <w:rsid w:val="0069232B"/>
    <w:rsid w:val="0069667C"/>
    <w:rsid w:val="006A2530"/>
    <w:rsid w:val="006C3589"/>
    <w:rsid w:val="006D1BF5"/>
    <w:rsid w:val="006D37AF"/>
    <w:rsid w:val="006D51D0"/>
    <w:rsid w:val="006E0F70"/>
    <w:rsid w:val="006E564B"/>
    <w:rsid w:val="006E7191"/>
    <w:rsid w:val="006E7539"/>
    <w:rsid w:val="00703577"/>
    <w:rsid w:val="00705894"/>
    <w:rsid w:val="00720F89"/>
    <w:rsid w:val="00721093"/>
    <w:rsid w:val="0072632A"/>
    <w:rsid w:val="00731FF0"/>
    <w:rsid w:val="007327D5"/>
    <w:rsid w:val="00741E33"/>
    <w:rsid w:val="00744ED9"/>
    <w:rsid w:val="007462B3"/>
    <w:rsid w:val="00760E49"/>
    <w:rsid w:val="007611CF"/>
    <w:rsid w:val="007629C8"/>
    <w:rsid w:val="0077047D"/>
    <w:rsid w:val="00772E0E"/>
    <w:rsid w:val="00780482"/>
    <w:rsid w:val="007811A3"/>
    <w:rsid w:val="007959D1"/>
    <w:rsid w:val="00795BC7"/>
    <w:rsid w:val="007B3228"/>
    <w:rsid w:val="007B6BA5"/>
    <w:rsid w:val="007B714D"/>
    <w:rsid w:val="007C3390"/>
    <w:rsid w:val="007C4F4B"/>
    <w:rsid w:val="007C55E3"/>
    <w:rsid w:val="007C6B0B"/>
    <w:rsid w:val="007D120B"/>
    <w:rsid w:val="007D3F10"/>
    <w:rsid w:val="007D46D5"/>
    <w:rsid w:val="007D630D"/>
    <w:rsid w:val="007E01E9"/>
    <w:rsid w:val="007E48AD"/>
    <w:rsid w:val="007E63F3"/>
    <w:rsid w:val="007F6611"/>
    <w:rsid w:val="007F6CF2"/>
    <w:rsid w:val="007F7106"/>
    <w:rsid w:val="00811920"/>
    <w:rsid w:val="00815AD0"/>
    <w:rsid w:val="008242D7"/>
    <w:rsid w:val="008257B1"/>
    <w:rsid w:val="00827B00"/>
    <w:rsid w:val="00830CF3"/>
    <w:rsid w:val="00833A6B"/>
    <w:rsid w:val="00843767"/>
    <w:rsid w:val="008521A5"/>
    <w:rsid w:val="00854917"/>
    <w:rsid w:val="00866460"/>
    <w:rsid w:val="008679D9"/>
    <w:rsid w:val="00871389"/>
    <w:rsid w:val="00874CB6"/>
    <w:rsid w:val="00883999"/>
    <w:rsid w:val="00886A79"/>
    <w:rsid w:val="008878DE"/>
    <w:rsid w:val="0089055A"/>
    <w:rsid w:val="008979B1"/>
    <w:rsid w:val="008A222F"/>
    <w:rsid w:val="008A6B25"/>
    <w:rsid w:val="008A6C4F"/>
    <w:rsid w:val="008B2335"/>
    <w:rsid w:val="008B717B"/>
    <w:rsid w:val="008C3988"/>
    <w:rsid w:val="008D5337"/>
    <w:rsid w:val="008E0678"/>
    <w:rsid w:val="009223CA"/>
    <w:rsid w:val="00940F93"/>
    <w:rsid w:val="0094558F"/>
    <w:rsid w:val="0095494F"/>
    <w:rsid w:val="00957D75"/>
    <w:rsid w:val="00961690"/>
    <w:rsid w:val="009760F3"/>
    <w:rsid w:val="00985DB1"/>
    <w:rsid w:val="009863F0"/>
    <w:rsid w:val="00995AAC"/>
    <w:rsid w:val="009A0E8D"/>
    <w:rsid w:val="009B1518"/>
    <w:rsid w:val="009B1E5B"/>
    <w:rsid w:val="009B26E7"/>
    <w:rsid w:val="009B6347"/>
    <w:rsid w:val="009B6669"/>
    <w:rsid w:val="009B725F"/>
    <w:rsid w:val="009C2832"/>
    <w:rsid w:val="009C3EED"/>
    <w:rsid w:val="009C454F"/>
    <w:rsid w:val="009D0D0C"/>
    <w:rsid w:val="009D2A5B"/>
    <w:rsid w:val="009D6315"/>
    <w:rsid w:val="009E4B52"/>
    <w:rsid w:val="009F25F2"/>
    <w:rsid w:val="00A00A3F"/>
    <w:rsid w:val="00A01489"/>
    <w:rsid w:val="00A05445"/>
    <w:rsid w:val="00A3009E"/>
    <w:rsid w:val="00A3026E"/>
    <w:rsid w:val="00A3172A"/>
    <w:rsid w:val="00A338F1"/>
    <w:rsid w:val="00A50701"/>
    <w:rsid w:val="00A5446C"/>
    <w:rsid w:val="00A605E4"/>
    <w:rsid w:val="00A70C41"/>
    <w:rsid w:val="00A72F22"/>
    <w:rsid w:val="00A7360F"/>
    <w:rsid w:val="00A748A6"/>
    <w:rsid w:val="00A769F4"/>
    <w:rsid w:val="00A776B4"/>
    <w:rsid w:val="00A81407"/>
    <w:rsid w:val="00A84BC0"/>
    <w:rsid w:val="00A94361"/>
    <w:rsid w:val="00AA293C"/>
    <w:rsid w:val="00AC4F8C"/>
    <w:rsid w:val="00AE0DF6"/>
    <w:rsid w:val="00AF214C"/>
    <w:rsid w:val="00B04464"/>
    <w:rsid w:val="00B04EEB"/>
    <w:rsid w:val="00B11BB4"/>
    <w:rsid w:val="00B22BC2"/>
    <w:rsid w:val="00B232D3"/>
    <w:rsid w:val="00B30179"/>
    <w:rsid w:val="00B421C1"/>
    <w:rsid w:val="00B55982"/>
    <w:rsid w:val="00B55C71"/>
    <w:rsid w:val="00B56E4A"/>
    <w:rsid w:val="00B56E9C"/>
    <w:rsid w:val="00B61320"/>
    <w:rsid w:val="00B64B1F"/>
    <w:rsid w:val="00B6553F"/>
    <w:rsid w:val="00B6706F"/>
    <w:rsid w:val="00B70F1E"/>
    <w:rsid w:val="00B77D05"/>
    <w:rsid w:val="00B81206"/>
    <w:rsid w:val="00B81E12"/>
    <w:rsid w:val="00B95341"/>
    <w:rsid w:val="00BB7A79"/>
    <w:rsid w:val="00BB7CD1"/>
    <w:rsid w:val="00BC0253"/>
    <w:rsid w:val="00BC3FA0"/>
    <w:rsid w:val="00BC74E9"/>
    <w:rsid w:val="00BF21E4"/>
    <w:rsid w:val="00BF68A8"/>
    <w:rsid w:val="00C034BC"/>
    <w:rsid w:val="00C10FE6"/>
    <w:rsid w:val="00C1176D"/>
    <w:rsid w:val="00C11A03"/>
    <w:rsid w:val="00C22C0C"/>
    <w:rsid w:val="00C249BA"/>
    <w:rsid w:val="00C251F9"/>
    <w:rsid w:val="00C30C61"/>
    <w:rsid w:val="00C32E3F"/>
    <w:rsid w:val="00C35502"/>
    <w:rsid w:val="00C40B11"/>
    <w:rsid w:val="00C4527F"/>
    <w:rsid w:val="00C463DD"/>
    <w:rsid w:val="00C4724C"/>
    <w:rsid w:val="00C56C9E"/>
    <w:rsid w:val="00C629A0"/>
    <w:rsid w:val="00C64629"/>
    <w:rsid w:val="00C745C3"/>
    <w:rsid w:val="00C755FD"/>
    <w:rsid w:val="00C76F8B"/>
    <w:rsid w:val="00C86988"/>
    <w:rsid w:val="00CB1150"/>
    <w:rsid w:val="00CB3E03"/>
    <w:rsid w:val="00CE1972"/>
    <w:rsid w:val="00CE4A8F"/>
    <w:rsid w:val="00CF06BA"/>
    <w:rsid w:val="00CF1A46"/>
    <w:rsid w:val="00CF4F35"/>
    <w:rsid w:val="00D01AC6"/>
    <w:rsid w:val="00D2031B"/>
    <w:rsid w:val="00D25FE2"/>
    <w:rsid w:val="00D33E90"/>
    <w:rsid w:val="00D43252"/>
    <w:rsid w:val="00D47EEA"/>
    <w:rsid w:val="00D550D4"/>
    <w:rsid w:val="00D773DF"/>
    <w:rsid w:val="00D831DF"/>
    <w:rsid w:val="00D85FC6"/>
    <w:rsid w:val="00D872AC"/>
    <w:rsid w:val="00D9255F"/>
    <w:rsid w:val="00D94DFB"/>
    <w:rsid w:val="00D95303"/>
    <w:rsid w:val="00D978C6"/>
    <w:rsid w:val="00DA19FA"/>
    <w:rsid w:val="00DA3C1C"/>
    <w:rsid w:val="00DC0C01"/>
    <w:rsid w:val="00DC1329"/>
    <w:rsid w:val="00DD1F7D"/>
    <w:rsid w:val="00DD29BD"/>
    <w:rsid w:val="00DD3341"/>
    <w:rsid w:val="00DE645C"/>
    <w:rsid w:val="00DF093C"/>
    <w:rsid w:val="00E046DF"/>
    <w:rsid w:val="00E054C7"/>
    <w:rsid w:val="00E10352"/>
    <w:rsid w:val="00E15557"/>
    <w:rsid w:val="00E16214"/>
    <w:rsid w:val="00E16FEE"/>
    <w:rsid w:val="00E22867"/>
    <w:rsid w:val="00E2289D"/>
    <w:rsid w:val="00E235B1"/>
    <w:rsid w:val="00E240D2"/>
    <w:rsid w:val="00E27346"/>
    <w:rsid w:val="00E27968"/>
    <w:rsid w:val="00E34761"/>
    <w:rsid w:val="00E553B6"/>
    <w:rsid w:val="00E7086B"/>
    <w:rsid w:val="00E71610"/>
    <w:rsid w:val="00E71BC8"/>
    <w:rsid w:val="00E7260F"/>
    <w:rsid w:val="00E73F5D"/>
    <w:rsid w:val="00E77E4E"/>
    <w:rsid w:val="00E96630"/>
    <w:rsid w:val="00EC106A"/>
    <w:rsid w:val="00EC4414"/>
    <w:rsid w:val="00ED7A2A"/>
    <w:rsid w:val="00EE6ABF"/>
    <w:rsid w:val="00EE6B3A"/>
    <w:rsid w:val="00EF1D7F"/>
    <w:rsid w:val="00F022A9"/>
    <w:rsid w:val="00F14780"/>
    <w:rsid w:val="00F31E5F"/>
    <w:rsid w:val="00F32BB7"/>
    <w:rsid w:val="00F6100A"/>
    <w:rsid w:val="00F618FA"/>
    <w:rsid w:val="00F63C9D"/>
    <w:rsid w:val="00F66565"/>
    <w:rsid w:val="00F75A16"/>
    <w:rsid w:val="00F93781"/>
    <w:rsid w:val="00F943BD"/>
    <w:rsid w:val="00FB613B"/>
    <w:rsid w:val="00FC6604"/>
    <w:rsid w:val="00FC68B7"/>
    <w:rsid w:val="00FD4024"/>
    <w:rsid w:val="00FE106A"/>
    <w:rsid w:val="00FE1EA7"/>
    <w:rsid w:val="00FE5CA9"/>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805A6"/>
    <w:pPr>
      <w:spacing w:line="240" w:lineRule="auto"/>
      <w:outlineLvl w:val="1"/>
    </w:pPr>
  </w:style>
  <w:style w:type="paragraph" w:styleId="Titre3">
    <w:name w:val="heading 3"/>
    <w:basedOn w:val="Normal"/>
    <w:next w:val="Normal"/>
    <w:qFormat/>
    <w:rsid w:val="006805A6"/>
    <w:pPr>
      <w:spacing w:line="240" w:lineRule="auto"/>
      <w:outlineLvl w:val="2"/>
    </w:pPr>
  </w:style>
  <w:style w:type="paragraph" w:styleId="Titre4">
    <w:name w:val="heading 4"/>
    <w:basedOn w:val="Normal"/>
    <w:next w:val="Normal"/>
    <w:qFormat/>
    <w:rsid w:val="006805A6"/>
    <w:pPr>
      <w:spacing w:line="240" w:lineRule="auto"/>
      <w:outlineLvl w:val="3"/>
    </w:pPr>
  </w:style>
  <w:style w:type="paragraph" w:styleId="Titre5">
    <w:name w:val="heading 5"/>
    <w:basedOn w:val="Normal"/>
    <w:next w:val="Normal"/>
    <w:qFormat/>
    <w:rsid w:val="006805A6"/>
    <w:pPr>
      <w:spacing w:line="240" w:lineRule="auto"/>
      <w:outlineLvl w:val="4"/>
    </w:pPr>
  </w:style>
  <w:style w:type="paragraph" w:styleId="Titre6">
    <w:name w:val="heading 6"/>
    <w:basedOn w:val="Normal"/>
    <w:next w:val="Normal"/>
    <w:qFormat/>
    <w:rsid w:val="006805A6"/>
    <w:pPr>
      <w:spacing w:line="240" w:lineRule="auto"/>
      <w:outlineLvl w:val="5"/>
    </w:pPr>
  </w:style>
  <w:style w:type="paragraph" w:styleId="Titre7">
    <w:name w:val="heading 7"/>
    <w:basedOn w:val="Normal"/>
    <w:next w:val="Normal"/>
    <w:qFormat/>
    <w:rsid w:val="006805A6"/>
    <w:pPr>
      <w:spacing w:line="240" w:lineRule="auto"/>
      <w:outlineLvl w:val="6"/>
    </w:pPr>
  </w:style>
  <w:style w:type="paragraph" w:styleId="Titre8">
    <w:name w:val="heading 8"/>
    <w:basedOn w:val="Normal"/>
    <w:next w:val="Normal"/>
    <w:qFormat/>
    <w:rsid w:val="006805A6"/>
    <w:pPr>
      <w:spacing w:line="240" w:lineRule="auto"/>
      <w:outlineLvl w:val="7"/>
    </w:pPr>
  </w:style>
  <w:style w:type="paragraph" w:styleId="Titre9">
    <w:name w:val="heading 9"/>
    <w:basedOn w:val="Normal"/>
    <w:next w:val="Normal"/>
    <w:qFormat/>
    <w:rsid w:val="006805A6"/>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805A6"/>
    <w:rPr>
      <w:rFonts w:cs="Courier New"/>
    </w:rPr>
  </w:style>
  <w:style w:type="paragraph" w:styleId="Corpsdetexte">
    <w:name w:val="Body Text"/>
    <w:basedOn w:val="Normal"/>
    <w:next w:val="Normal"/>
    <w:semiHidden/>
    <w:rsid w:val="006805A6"/>
  </w:style>
  <w:style w:type="paragraph" w:styleId="Retraitcorpsdetexte">
    <w:name w:val="Body Text Indent"/>
    <w:basedOn w:val="Normal"/>
    <w:semiHidden/>
    <w:rsid w:val="006805A6"/>
    <w:pPr>
      <w:spacing w:after="120"/>
      <w:ind w:left="283"/>
    </w:pPr>
  </w:style>
  <w:style w:type="paragraph" w:styleId="Normalcentr">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805A6"/>
    <w:rPr>
      <w:sz w:val="6"/>
    </w:rPr>
  </w:style>
  <w:style w:type="paragraph" w:styleId="Commentaire">
    <w:name w:val="annotation text"/>
    <w:basedOn w:val="Normal"/>
    <w:semiHidden/>
    <w:rsid w:val="006805A6"/>
  </w:style>
  <w:style w:type="character" w:styleId="Numrodeligne">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En-tteCar">
    <w:name w:val="En-tête Car"/>
    <w:aliases w:val="6_G Car"/>
    <w:link w:val="En-tte"/>
    <w:rsid w:val="0024556B"/>
    <w:rPr>
      <w:b/>
      <w:sz w:val="18"/>
      <w:lang w:eastAsia="en-US"/>
    </w:rPr>
  </w:style>
  <w:style w:type="paragraph" w:styleId="Paragraphedeliste">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customStyle="1" w:styleId="BalloonText1">
    <w:name w:val="Balloon Text1"/>
    <w:basedOn w:val="Normal"/>
    <w:semiHidden/>
    <w:rsid w:val="00A605E4"/>
    <w:pPr>
      <w:suppressAutoHyphens w:val="0"/>
      <w:spacing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D7F5-9F71-4EED-A442-D6FB1236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1446</Characters>
  <Application>Microsoft Office Word</Application>
  <DocSecurity>0</DocSecurity>
  <Lines>12</Lines>
  <Paragraphs>3</Paragraphs>
  <ScaleCrop>false</ScaleCrop>
  <HeadingPairs>
    <vt:vector size="8" baseType="variant">
      <vt:variant>
        <vt:lpstr>Titre</vt:lpstr>
      </vt:variant>
      <vt:variant>
        <vt:i4>1</vt:i4>
      </vt:variant>
      <vt:variant>
        <vt:lpstr>Titlu</vt:lpstr>
      </vt:variant>
      <vt:variant>
        <vt:i4>1</vt:i4>
      </vt:variant>
      <vt:variant>
        <vt:lpstr>Title</vt:lpstr>
      </vt:variant>
      <vt:variant>
        <vt:i4>1</vt:i4>
      </vt:variant>
      <vt:variant>
        <vt:lpstr>Titel</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4</cp:revision>
  <cp:lastPrinted>2016-04-14T11:57:00Z</cp:lastPrinted>
  <dcterms:created xsi:type="dcterms:W3CDTF">2016-04-26T07:52:00Z</dcterms:created>
  <dcterms:modified xsi:type="dcterms:W3CDTF">2016-04-26T08:39:00Z</dcterms:modified>
</cp:coreProperties>
</file>