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42" w:rightFromText="142" w:vertAnchor="page" w:horzAnchor="page" w:tblpX="1135" w:tblpY="56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3620"/>
        <w:gridCol w:w="195"/>
        <w:gridCol w:w="1725"/>
        <w:gridCol w:w="2819"/>
      </w:tblGrid>
      <w:tr w:rsidR="00A658DB" w:rsidRPr="00245892" w:rsidTr="00BB6CDF">
        <w:trPr>
          <w:trHeight w:hRule="exact" w:val="851"/>
        </w:trPr>
        <w:tc>
          <w:tcPr>
            <w:tcW w:w="4900" w:type="dxa"/>
            <w:gridSpan w:val="2"/>
            <w:tcBorders>
              <w:bottom w:val="single" w:sz="4" w:space="0" w:color="auto"/>
            </w:tcBorders>
            <w:vAlign w:val="bottom"/>
          </w:tcPr>
          <w:p w:rsidR="00A658DB" w:rsidRPr="00245892" w:rsidRDefault="00A658DB" w:rsidP="00BB6CDF">
            <w:pPr>
              <w:spacing w:after="80" w:line="300" w:lineRule="exact"/>
              <w:rPr>
                <w:sz w:val="28"/>
              </w:rPr>
            </w:pPr>
            <w:r w:rsidRPr="00245892">
              <w:rPr>
                <w:sz w:val="28"/>
              </w:rPr>
              <w:t>Организация Объединенных Наций</w:t>
            </w:r>
          </w:p>
        </w:tc>
        <w:tc>
          <w:tcPr>
            <w:tcW w:w="195" w:type="dxa"/>
            <w:tcBorders>
              <w:bottom w:val="single" w:sz="4" w:space="0" w:color="auto"/>
            </w:tcBorders>
            <w:vAlign w:val="bottom"/>
          </w:tcPr>
          <w:p w:rsidR="00A658DB" w:rsidRPr="00245892" w:rsidRDefault="00A658DB" w:rsidP="00BB6CDF">
            <w:pPr>
              <w:jc w:val="right"/>
            </w:pPr>
          </w:p>
        </w:tc>
        <w:tc>
          <w:tcPr>
            <w:tcW w:w="4544" w:type="dxa"/>
            <w:gridSpan w:val="2"/>
            <w:tcBorders>
              <w:left w:val="nil"/>
              <w:bottom w:val="single" w:sz="4" w:space="0" w:color="auto"/>
            </w:tcBorders>
            <w:vAlign w:val="bottom"/>
          </w:tcPr>
          <w:p w:rsidR="00A658DB" w:rsidRPr="00245892" w:rsidRDefault="00A658DB" w:rsidP="00BB6CDF">
            <w:pPr>
              <w:jc w:val="right"/>
            </w:pPr>
            <w:r w:rsidRPr="009D6B18">
              <w:rPr>
                <w:sz w:val="40"/>
                <w:szCs w:val="40"/>
                <w:lang w:val="en-US"/>
              </w:rPr>
              <w:t>ECE</w:t>
            </w:r>
            <w:r w:rsidRPr="00245892">
              <w:t>/</w:t>
            </w:r>
            <w:r w:rsidR="00DD7945">
              <w:fldChar w:fldCharType="begin"/>
            </w:r>
            <w:r w:rsidR="00DD7945">
              <w:instrText xml:space="preserve"> FILLIN  "Введите символ после ЕCE/"  \* MERGEFORMAT </w:instrText>
            </w:r>
            <w:r w:rsidR="00DD7945">
              <w:fldChar w:fldCharType="separate"/>
            </w:r>
            <w:r w:rsidR="00BB6CDF">
              <w:t>ADN/36</w:t>
            </w:r>
            <w:r w:rsidR="00DD7945">
              <w:fldChar w:fldCharType="end"/>
            </w:r>
            <w:r w:rsidRPr="00245892">
              <w:t xml:space="preserve">                  </w:t>
            </w:r>
          </w:p>
        </w:tc>
      </w:tr>
      <w:tr w:rsidR="00A658DB" w:rsidRPr="00245892" w:rsidTr="00BB6CDF">
        <w:trPr>
          <w:trHeight w:hRule="exact" w:val="2835"/>
        </w:trPr>
        <w:tc>
          <w:tcPr>
            <w:tcW w:w="1280" w:type="dxa"/>
            <w:tcBorders>
              <w:top w:val="single" w:sz="4" w:space="0" w:color="auto"/>
              <w:bottom w:val="single" w:sz="12" w:space="0" w:color="auto"/>
            </w:tcBorders>
          </w:tcPr>
          <w:p w:rsidR="00A658DB" w:rsidRPr="00245892" w:rsidRDefault="00A658DB" w:rsidP="00BB6CDF">
            <w:pPr>
              <w:spacing w:before="120"/>
              <w:jc w:val="center"/>
            </w:pPr>
            <w:r>
              <w:rPr>
                <w:noProof/>
                <w:lang w:val="en-US"/>
              </w:rPr>
              <w:drawing>
                <wp:inline distT="0" distB="0" distL="0" distR="0" wp14:anchorId="60B09251" wp14:editId="70EA0F21">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3"/>
            <w:tcBorders>
              <w:top w:val="single" w:sz="4" w:space="0" w:color="auto"/>
              <w:bottom w:val="single" w:sz="12" w:space="0" w:color="auto"/>
            </w:tcBorders>
          </w:tcPr>
          <w:p w:rsidR="00A658DB" w:rsidRPr="00FB1897" w:rsidRDefault="00A658DB" w:rsidP="00BB6CDF">
            <w:pPr>
              <w:suppressAutoHyphens/>
              <w:spacing w:before="120" w:line="460" w:lineRule="exact"/>
              <w:rPr>
                <w:b/>
                <w:spacing w:val="-4"/>
                <w:w w:val="100"/>
                <w:sz w:val="40"/>
                <w:szCs w:val="40"/>
              </w:rPr>
            </w:pPr>
            <w:r w:rsidRPr="00FB1897">
              <w:rPr>
                <w:b/>
                <w:spacing w:val="-4"/>
                <w:w w:val="100"/>
                <w:sz w:val="40"/>
                <w:szCs w:val="40"/>
              </w:rPr>
              <w:t xml:space="preserve">Экономический </w:t>
            </w:r>
            <w:r w:rsidRPr="00FB1897">
              <w:rPr>
                <w:b/>
                <w:spacing w:val="-4"/>
                <w:w w:val="100"/>
                <w:sz w:val="40"/>
                <w:szCs w:val="40"/>
              </w:rPr>
              <w:br/>
              <w:t>и Социальный Совет</w:t>
            </w:r>
          </w:p>
        </w:tc>
        <w:tc>
          <w:tcPr>
            <w:tcW w:w="2819" w:type="dxa"/>
            <w:tcBorders>
              <w:top w:val="single" w:sz="4" w:space="0" w:color="auto"/>
              <w:bottom w:val="single" w:sz="12" w:space="0" w:color="auto"/>
            </w:tcBorders>
          </w:tcPr>
          <w:p w:rsidR="00A658DB" w:rsidRPr="00245892" w:rsidRDefault="00A658DB" w:rsidP="00BB6CDF">
            <w:pPr>
              <w:spacing w:before="240"/>
            </w:pPr>
            <w:r w:rsidRPr="00245892">
              <w:t xml:space="preserve">Distr.: </w:t>
            </w:r>
            <w:bookmarkStart w:id="0" w:name="ПолеСоСписком1"/>
            <w:r w:rsidRPr="00245892">
              <w:fldChar w:fldCharType="begin">
                <w:ffData>
                  <w:name w:val="ПолеСоСписком1"/>
                  <w:enabled/>
                  <w:calcOnExit w:val="0"/>
                  <w:ddList>
                    <w:listEntry w:val="General"/>
                    <w:listEntry w:val="Limited"/>
                    <w:listEntry w:val="Restricted"/>
                  </w:ddList>
                </w:ffData>
              </w:fldChar>
            </w:r>
            <w:r w:rsidRPr="00245892">
              <w:instrText xml:space="preserve"> FORMDROPDOWN </w:instrText>
            </w:r>
            <w:r w:rsidR="00DD7945">
              <w:fldChar w:fldCharType="separate"/>
            </w:r>
            <w:r w:rsidRPr="00245892">
              <w:fldChar w:fldCharType="end"/>
            </w:r>
            <w:bookmarkEnd w:id="0"/>
          </w:p>
          <w:p w:rsidR="00A658DB" w:rsidRPr="00245892" w:rsidRDefault="00A658DB" w:rsidP="00BB6CDF">
            <w:fldSimple w:instr=" FILLIN  &quot;Введите дату документа&quot; \* MERGEFORMAT ">
              <w:r w:rsidR="00BB6CDF">
                <w:t>2 May 2016</w:t>
              </w:r>
            </w:fldSimple>
          </w:p>
          <w:p w:rsidR="00A658DB" w:rsidRPr="00245892" w:rsidRDefault="00A658DB" w:rsidP="00BB6CDF">
            <w:r w:rsidRPr="00245892">
              <w:t>Russian</w:t>
            </w:r>
          </w:p>
          <w:p w:rsidR="00A658DB" w:rsidRPr="00245892" w:rsidRDefault="00A658DB" w:rsidP="00BB6CDF">
            <w:r w:rsidRPr="00245892">
              <w:t xml:space="preserve">Original: </w:t>
            </w:r>
            <w:bookmarkStart w:id="1" w:name="ПолеСоСписком2"/>
            <w:r w:rsidRPr="00245892">
              <w:fldChar w:fldCharType="begin">
                <w:ffData>
                  <w:name w:val="ПолеСоСписком2"/>
                  <w:enabled/>
                  <w:calcOnExit w:val="0"/>
                  <w:ddList>
                    <w:result w:val="6"/>
                    <w:listEntry w:val="English"/>
                    <w:listEntry w:val="French"/>
                    <w:listEntry w:val="Spanish"/>
                    <w:listEntry w:val="Arabic"/>
                    <w:listEntry w:val="Chinese"/>
                    <w:listEntry w:val="English/French"/>
                    <w:listEntry w:val="English and French"/>
                  </w:ddList>
                </w:ffData>
              </w:fldChar>
            </w:r>
            <w:r w:rsidRPr="00245892">
              <w:instrText xml:space="preserve"> FORMDROPDOWN </w:instrText>
            </w:r>
            <w:r w:rsidR="00DD7945">
              <w:fldChar w:fldCharType="separate"/>
            </w:r>
            <w:r w:rsidRPr="00245892">
              <w:fldChar w:fldCharType="end"/>
            </w:r>
            <w:bookmarkEnd w:id="1"/>
          </w:p>
          <w:p w:rsidR="00A658DB" w:rsidRPr="00245892" w:rsidRDefault="00A658DB" w:rsidP="00BB6CDF"/>
        </w:tc>
      </w:tr>
    </w:tbl>
    <w:p w:rsidR="00A658DB" w:rsidRDefault="00A658DB" w:rsidP="00A658DB">
      <w:pPr>
        <w:spacing w:before="120"/>
        <w:rPr>
          <w:b/>
          <w:sz w:val="28"/>
          <w:szCs w:val="28"/>
        </w:rPr>
      </w:pPr>
      <w:r w:rsidRPr="00245892">
        <w:rPr>
          <w:b/>
          <w:sz w:val="28"/>
          <w:szCs w:val="28"/>
        </w:rPr>
        <w:t>Европейская экономическая комиссия</w:t>
      </w:r>
    </w:p>
    <w:p w:rsidR="00BB6CDF" w:rsidRPr="003B554A" w:rsidRDefault="00BB6CDF" w:rsidP="003B554A">
      <w:pPr>
        <w:spacing w:before="120"/>
        <w:rPr>
          <w:b/>
        </w:rPr>
      </w:pPr>
      <w:r w:rsidRPr="003B554A">
        <w:rPr>
          <w:b/>
        </w:rPr>
        <w:t>Административный комитет Европейского соглашения</w:t>
      </w:r>
      <w:r w:rsidR="003B554A">
        <w:rPr>
          <w:b/>
        </w:rPr>
        <w:br/>
      </w:r>
      <w:r w:rsidRPr="003B554A">
        <w:rPr>
          <w:b/>
        </w:rPr>
        <w:t xml:space="preserve">о международной перевозке опасных грузов </w:t>
      </w:r>
      <w:bookmarkStart w:id="2" w:name="_GoBack"/>
      <w:bookmarkEnd w:id="2"/>
      <w:r w:rsidR="003B554A">
        <w:rPr>
          <w:b/>
        </w:rPr>
        <w:br/>
      </w:r>
      <w:r w:rsidRPr="003B554A">
        <w:rPr>
          <w:b/>
        </w:rPr>
        <w:t>по внутренним водным путям (ВОПОГ)</w:t>
      </w:r>
    </w:p>
    <w:p w:rsidR="00BB6CDF" w:rsidRPr="007A5E30" w:rsidRDefault="00BB6CDF" w:rsidP="003B554A">
      <w:pPr>
        <w:pStyle w:val="HChGR"/>
      </w:pPr>
      <w:r w:rsidRPr="00BB6CDF">
        <w:tab/>
      </w:r>
      <w:r w:rsidRPr="00BB6CDF">
        <w:tab/>
        <w:t>Европейское соглашение о международной перевозке опасных грузов по внутренним водным путям (ВОПОГ)</w:t>
      </w:r>
      <w:r w:rsidR="00FC36A3" w:rsidRPr="00FC36A3">
        <w:rPr>
          <w:b w:val="0"/>
          <w:sz w:val="20"/>
          <w:vertAlign w:val="superscript"/>
          <w:lang w:val="en-GB"/>
        </w:rPr>
        <w:footnoteReference w:id="1"/>
      </w:r>
    </w:p>
    <w:p w:rsidR="00BB6CDF" w:rsidRPr="00BB6CDF" w:rsidRDefault="00BB6CDF" w:rsidP="00FC36A3">
      <w:pPr>
        <w:pStyle w:val="H1GR"/>
      </w:pPr>
      <w:r w:rsidRPr="00BB6CDF">
        <w:tab/>
      </w:r>
      <w:r w:rsidRPr="00BB6CDF">
        <w:tab/>
        <w:t>Проекты поправок к Правилам, прилагаемым к ВОПОГ</w:t>
      </w:r>
    </w:p>
    <w:p w:rsidR="00BB6CDF" w:rsidRPr="00BB6CDF" w:rsidRDefault="00BB6CDF" w:rsidP="00BB6CDF">
      <w:pPr>
        <w:pStyle w:val="SingleTxtGR"/>
      </w:pPr>
      <w:r w:rsidRPr="00BB6CDF">
        <w:tab/>
        <w:t xml:space="preserve">На своей шестнадцатой сессии (Женева, 29 января 2016 года) Административный комитет ВОПОГ просил секретариат подготовить сводный перечень всех принятых им поправок для вступления в силу 1 января 2017 года, с тем чтобы их можно было изложить в официальном предложении в соответствии с процедурой, предусмотренной в статье 20 ВОПОГ. Уведомление должно быть распространено не позднее 1 июля 2016 года с упоминанием предусмотренной даты вступления в силу − 1 января 2017 года (см. </w:t>
      </w:r>
      <w:r w:rsidRPr="00BB6CDF">
        <w:rPr>
          <w:lang w:val="en-GB"/>
        </w:rPr>
        <w:t>ECE</w:t>
      </w:r>
      <w:r w:rsidRPr="00BB6CDF">
        <w:t>/</w:t>
      </w:r>
      <w:r w:rsidRPr="00BB6CDF">
        <w:rPr>
          <w:lang w:val="en-GB"/>
        </w:rPr>
        <w:t>ADN</w:t>
      </w:r>
      <w:r w:rsidRPr="00BB6CDF">
        <w:t>/35, пункт 15).</w:t>
      </w:r>
    </w:p>
    <w:p w:rsidR="00BB6CDF" w:rsidRPr="00BB6CDF" w:rsidRDefault="00BB6CDF" w:rsidP="00BB6CDF">
      <w:pPr>
        <w:pStyle w:val="SingleTxtGR"/>
        <w:rPr>
          <w:lang w:val="en-US"/>
        </w:rPr>
      </w:pPr>
      <w:r w:rsidRPr="00BB6CDF">
        <w:tab/>
        <w:t>В настоящем документе</w:t>
      </w:r>
      <w:r w:rsidRPr="00BB6CDF">
        <w:rPr>
          <w:vertAlign w:val="superscript"/>
          <w:lang w:val="en-GB"/>
        </w:rPr>
        <w:footnoteReference w:id="2"/>
      </w:r>
      <w:r w:rsidRPr="00BB6CDF">
        <w:t xml:space="preserve"> содержится запрошенный сводный перечень поправок, принятых Административным комитетом на его шестнадцатой сессии на основе поправок, предложенных Комитетом по вопросам безопасности на его двадцать восьмой сессии (см. </w:t>
      </w:r>
      <w:r w:rsidRPr="00BB6CDF">
        <w:rPr>
          <w:lang w:val="en-GB"/>
        </w:rPr>
        <w:t>ECE</w:t>
      </w:r>
      <w:r w:rsidRPr="00BB6CDF">
        <w:t>/</w:t>
      </w:r>
      <w:r w:rsidRPr="00BB6CDF">
        <w:rPr>
          <w:lang w:val="en-GB"/>
        </w:rPr>
        <w:t>ADN</w:t>
      </w:r>
      <w:r w:rsidRPr="00BB6CDF">
        <w:t xml:space="preserve">/35, пункт 14 и </w:t>
      </w:r>
      <w:r w:rsidRPr="00BB6CDF">
        <w:rPr>
          <w:lang w:val="en-GB"/>
        </w:rPr>
        <w:t>ECE</w:t>
      </w:r>
      <w:r w:rsidRPr="00BB6CDF">
        <w:t>/</w:t>
      </w:r>
      <w:r w:rsidRPr="00BB6CDF">
        <w:rPr>
          <w:lang w:val="en-GB"/>
        </w:rPr>
        <w:t>TRANS</w:t>
      </w:r>
      <w:r w:rsidRPr="00BB6CDF">
        <w:t>/</w:t>
      </w:r>
      <w:r w:rsidRPr="00BB6CDF">
        <w:rPr>
          <w:lang w:val="en-GB"/>
        </w:rPr>
        <w:t>WP</w:t>
      </w:r>
      <w:r w:rsidRPr="00BB6CDF">
        <w:t>.15/</w:t>
      </w:r>
      <w:r w:rsidR="00B40568">
        <w:br/>
      </w:r>
      <w:r w:rsidRPr="00BB6CDF">
        <w:rPr>
          <w:lang w:val="en-GB"/>
        </w:rPr>
        <w:t>AC</w:t>
      </w:r>
      <w:r w:rsidRPr="00BB6CDF">
        <w:t xml:space="preserve">.2/58, приложение </w:t>
      </w:r>
      <w:r w:rsidRPr="00BB6CDF">
        <w:rPr>
          <w:lang w:val="en-GB"/>
        </w:rPr>
        <w:t>I</w:t>
      </w:r>
      <w:r w:rsidRPr="00BB6CDF">
        <w:t xml:space="preserve"> под условным обозначением </w:t>
      </w:r>
      <w:r w:rsidRPr="00BB6CDF">
        <w:rPr>
          <w:lang w:val="en-GB"/>
        </w:rPr>
        <w:t>ECE</w:t>
      </w:r>
      <w:r w:rsidRPr="00BB6CDF">
        <w:t>/</w:t>
      </w:r>
      <w:r w:rsidRPr="00BB6CDF">
        <w:rPr>
          <w:lang w:val="en-GB"/>
        </w:rPr>
        <w:t>TRANS</w:t>
      </w:r>
      <w:r w:rsidRPr="00BB6CDF">
        <w:t>/</w:t>
      </w:r>
      <w:r w:rsidRPr="00BB6CDF">
        <w:rPr>
          <w:lang w:val="en-GB"/>
        </w:rPr>
        <w:t>WP</w:t>
      </w:r>
      <w:r w:rsidRPr="00BB6CDF">
        <w:t>.15/</w:t>
      </w:r>
      <w:r w:rsidRPr="00BB6CDF">
        <w:rPr>
          <w:lang w:val="en-GB"/>
        </w:rPr>
        <w:t>AC</w:t>
      </w:r>
      <w:r w:rsidRPr="00BB6CDF">
        <w:t>.2/</w:t>
      </w:r>
      <w:r w:rsidR="00B40568">
        <w:br/>
      </w:r>
      <w:r w:rsidRPr="00BB6CDF">
        <w:t>58/</w:t>
      </w:r>
      <w:r w:rsidRPr="00BB6CDF">
        <w:rPr>
          <w:lang w:val="en-GB"/>
        </w:rPr>
        <w:t>Add</w:t>
      </w:r>
      <w:r w:rsidRPr="00BB6CDF">
        <w:t>.1). Указанные поправки были подготовлены Комитетом по вопросам безопасности на его двадцать пятой, двадцать шестой, двадцать седьмой и двадцать восьмой сессиях (см.</w:t>
      </w:r>
      <w:r w:rsidRPr="00BB6CDF">
        <w:rPr>
          <w:lang w:val="en-US"/>
        </w:rPr>
        <w:t> </w:t>
      </w:r>
      <w:r w:rsidRPr="00BB6CDF">
        <w:rPr>
          <w:lang w:val="en-GB"/>
        </w:rPr>
        <w:t>ECE</w:t>
      </w:r>
      <w:r w:rsidRPr="00BB6CDF">
        <w:rPr>
          <w:lang w:val="en-US"/>
        </w:rPr>
        <w:t>/</w:t>
      </w:r>
      <w:r w:rsidRPr="00BB6CDF">
        <w:rPr>
          <w:lang w:val="en-GB"/>
        </w:rPr>
        <w:t>TRANS</w:t>
      </w:r>
      <w:r w:rsidRPr="00BB6CDF">
        <w:rPr>
          <w:lang w:val="en-US"/>
        </w:rPr>
        <w:t>/</w:t>
      </w:r>
      <w:r w:rsidRPr="00BB6CDF">
        <w:rPr>
          <w:lang w:val="en-GB"/>
        </w:rPr>
        <w:t>WP</w:t>
      </w:r>
      <w:r w:rsidRPr="00BB6CDF">
        <w:rPr>
          <w:lang w:val="en-US"/>
        </w:rPr>
        <w:t>.15/</w:t>
      </w:r>
      <w:r w:rsidRPr="00BB6CDF">
        <w:rPr>
          <w:lang w:val="en-GB"/>
        </w:rPr>
        <w:t>AC</w:t>
      </w:r>
      <w:r w:rsidRPr="00BB6CDF">
        <w:rPr>
          <w:lang w:val="en-US"/>
        </w:rPr>
        <w:t xml:space="preserve">.2/52 </w:t>
      </w:r>
      <w:r w:rsidRPr="00BB6CDF">
        <w:t>и</w:t>
      </w:r>
      <w:r w:rsidRPr="00BB6CDF">
        <w:rPr>
          <w:lang w:val="en-US"/>
        </w:rPr>
        <w:t xml:space="preserve"> </w:t>
      </w:r>
      <w:r w:rsidRPr="00BB6CDF">
        <w:rPr>
          <w:lang w:val="en-GB"/>
        </w:rPr>
        <w:t>Corr.1,</w:t>
      </w:r>
      <w:r w:rsidRPr="00BB6CDF">
        <w:rPr>
          <w:lang w:val="en-US"/>
        </w:rPr>
        <w:t xml:space="preserve"> </w:t>
      </w:r>
      <w:r w:rsidRPr="00BB6CDF">
        <w:rPr>
          <w:lang w:val="en-GB"/>
        </w:rPr>
        <w:t>ECE</w:t>
      </w:r>
      <w:r w:rsidRPr="00BB6CDF">
        <w:rPr>
          <w:lang w:val="en-US"/>
        </w:rPr>
        <w:t>/</w:t>
      </w:r>
      <w:r w:rsidRPr="00BB6CDF">
        <w:rPr>
          <w:lang w:val="en-GB"/>
        </w:rPr>
        <w:t>TRANS</w:t>
      </w:r>
      <w:r w:rsidRPr="00BB6CDF">
        <w:rPr>
          <w:lang w:val="en-US"/>
        </w:rPr>
        <w:t>/</w:t>
      </w:r>
      <w:r w:rsidR="00B40568" w:rsidRPr="00B40568">
        <w:rPr>
          <w:lang w:val="en-US"/>
        </w:rPr>
        <w:br/>
      </w:r>
      <w:r w:rsidRPr="00BB6CDF">
        <w:rPr>
          <w:lang w:val="en-GB"/>
        </w:rPr>
        <w:t>WP</w:t>
      </w:r>
      <w:r w:rsidRPr="00BB6CDF">
        <w:rPr>
          <w:lang w:val="en-US"/>
        </w:rPr>
        <w:t>.15/</w:t>
      </w:r>
      <w:r w:rsidRPr="00BB6CDF">
        <w:rPr>
          <w:lang w:val="en-GB"/>
        </w:rPr>
        <w:t>AC</w:t>
      </w:r>
      <w:r w:rsidRPr="00BB6CDF">
        <w:rPr>
          <w:lang w:val="en-US"/>
        </w:rPr>
        <w:t xml:space="preserve">.2/54, </w:t>
      </w:r>
      <w:r w:rsidRPr="00BB6CDF">
        <w:rPr>
          <w:lang w:val="en-GB"/>
        </w:rPr>
        <w:t>ECE</w:t>
      </w:r>
      <w:r w:rsidRPr="00BB6CDF">
        <w:rPr>
          <w:lang w:val="en-US"/>
        </w:rPr>
        <w:t>/</w:t>
      </w:r>
      <w:r w:rsidRPr="00BB6CDF">
        <w:rPr>
          <w:lang w:val="en-GB"/>
        </w:rPr>
        <w:t>TRANS</w:t>
      </w:r>
      <w:r w:rsidRPr="00BB6CDF">
        <w:rPr>
          <w:lang w:val="en-US"/>
        </w:rPr>
        <w:t>/</w:t>
      </w:r>
      <w:r w:rsidRPr="00BB6CDF">
        <w:rPr>
          <w:lang w:val="en-GB"/>
        </w:rPr>
        <w:t>WP</w:t>
      </w:r>
      <w:r w:rsidRPr="00BB6CDF">
        <w:rPr>
          <w:lang w:val="en-US"/>
        </w:rPr>
        <w:t>.15/</w:t>
      </w:r>
      <w:r w:rsidRPr="00BB6CDF">
        <w:rPr>
          <w:lang w:val="en-GB"/>
        </w:rPr>
        <w:t>AC</w:t>
      </w:r>
      <w:r w:rsidRPr="00BB6CDF">
        <w:rPr>
          <w:lang w:val="en-US"/>
        </w:rPr>
        <w:t xml:space="preserve">.2/56 </w:t>
      </w:r>
      <w:r w:rsidRPr="00BB6CDF">
        <w:rPr>
          <w:lang w:val="en-GB"/>
        </w:rPr>
        <w:t>и</w:t>
      </w:r>
      <w:r w:rsidRPr="00BB6CDF">
        <w:rPr>
          <w:lang w:val="en-US"/>
        </w:rPr>
        <w:t xml:space="preserve"> </w:t>
      </w:r>
      <w:r w:rsidRPr="00BB6CDF">
        <w:rPr>
          <w:lang w:val="en-GB"/>
        </w:rPr>
        <w:t>ECE</w:t>
      </w:r>
      <w:r w:rsidRPr="00BB6CDF">
        <w:rPr>
          <w:lang w:val="en-US"/>
        </w:rPr>
        <w:t>/</w:t>
      </w:r>
      <w:r w:rsidRPr="00BB6CDF">
        <w:rPr>
          <w:lang w:val="en-GB"/>
        </w:rPr>
        <w:t>TRANS</w:t>
      </w:r>
      <w:r w:rsidRPr="00BB6CDF">
        <w:rPr>
          <w:lang w:val="en-US"/>
        </w:rPr>
        <w:t>/</w:t>
      </w:r>
      <w:r w:rsidRPr="00BB6CDF">
        <w:rPr>
          <w:lang w:val="en-GB"/>
        </w:rPr>
        <w:t>WP</w:t>
      </w:r>
      <w:r w:rsidRPr="00BB6CDF">
        <w:rPr>
          <w:lang w:val="en-US"/>
        </w:rPr>
        <w:t>.15/</w:t>
      </w:r>
      <w:r w:rsidRPr="00BB6CDF">
        <w:rPr>
          <w:lang w:val="en-GB"/>
        </w:rPr>
        <w:t>AC</w:t>
      </w:r>
      <w:r w:rsidRPr="00BB6CDF">
        <w:rPr>
          <w:lang w:val="en-US"/>
        </w:rPr>
        <w:t xml:space="preserve">.2/58 </w:t>
      </w:r>
      <w:r w:rsidRPr="00BB6CDF">
        <w:t>и</w:t>
      </w:r>
      <w:r w:rsidRPr="00BB6CDF">
        <w:rPr>
          <w:lang w:val="en-US"/>
        </w:rPr>
        <w:t xml:space="preserve"> </w:t>
      </w:r>
      <w:r w:rsidRPr="00BB6CDF">
        <w:rPr>
          <w:lang w:val="en-GB"/>
        </w:rPr>
        <w:t>Add.1</w:t>
      </w:r>
      <w:r w:rsidRPr="00BB6CDF">
        <w:rPr>
          <w:lang w:val="en-US"/>
        </w:rPr>
        <w:t>).</w:t>
      </w:r>
    </w:p>
    <w:p w:rsidR="00BB6CDF" w:rsidRPr="00BB6CDF" w:rsidRDefault="00BB6CDF" w:rsidP="00BB6CDF">
      <w:pPr>
        <w:pStyle w:val="SingleTxtGR"/>
        <w:rPr>
          <w:lang w:val="en-GB"/>
        </w:rPr>
      </w:pPr>
      <w:r w:rsidRPr="00BB6CDF">
        <w:rPr>
          <w:b/>
          <w:lang w:val="en-GB"/>
        </w:rPr>
        <w:br w:type="page"/>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lastRenderedPageBreak/>
        <w:t>Глава 1.1</w:t>
      </w:r>
    </w:p>
    <w:p w:rsidR="00BB6CDF" w:rsidRPr="00BB6CDF" w:rsidRDefault="00BB6CDF" w:rsidP="00BB6CDF">
      <w:pPr>
        <w:pStyle w:val="SingleTxtGR"/>
        <w:rPr>
          <w:lang w:bidi="ru-RU"/>
        </w:rPr>
      </w:pPr>
      <w:r w:rsidRPr="00BB6CDF">
        <w:rPr>
          <w:lang w:bidi="ru-RU"/>
        </w:rPr>
        <w:t>1.1.3.3</w:t>
      </w:r>
      <w:r w:rsidRPr="00BB6CDF">
        <w:rPr>
          <w:lang w:bidi="ru-RU"/>
        </w:rPr>
        <w:tab/>
        <w:t xml:space="preserve">Включить новый второй подпункт следующего содержания: </w:t>
      </w:r>
    </w:p>
    <w:p w:rsidR="00BB6CDF" w:rsidRPr="00BB6CDF" w:rsidRDefault="00BB6CDF" w:rsidP="00BB6CDF">
      <w:pPr>
        <w:pStyle w:val="SingleTxtGR"/>
        <w:rPr>
          <w:lang w:bidi="ru-RU"/>
        </w:rPr>
      </w:pPr>
      <w:r w:rsidRPr="00BB6CDF">
        <w:rPr>
          <w:lang w:bidi="ru-RU"/>
        </w:rPr>
        <w:t xml:space="preserve">«– </w:t>
      </w:r>
      <w:r w:rsidRPr="00BB6CDF">
        <w:rPr>
          <w:lang w:bidi="ru-RU"/>
        </w:rPr>
        <w:tab/>
        <w:t>для обслуживания судов;».</w:t>
      </w:r>
    </w:p>
    <w:p w:rsidR="00BB6CDF" w:rsidRPr="00BB6CDF" w:rsidRDefault="00BB6CDF" w:rsidP="00BB6CDF">
      <w:pPr>
        <w:pStyle w:val="SingleTxtGR"/>
        <w:rPr>
          <w:lang w:bidi="ru-RU"/>
        </w:rPr>
      </w:pPr>
      <w:r w:rsidRPr="00BB6CDF">
        <w:rPr>
          <w:lang w:bidi="ru-RU"/>
        </w:rPr>
        <w:t xml:space="preserve">1.1.4.2.1 а) </w:t>
      </w:r>
      <w:r w:rsidRPr="00BB6CDF">
        <w:rPr>
          <w:lang w:bidi="ru-RU"/>
        </w:rPr>
        <w:tab/>
        <w:t>Заменить «должны быть маркированы» на «должны быть снабжены маркировочными знаками».</w:t>
      </w:r>
    </w:p>
    <w:p w:rsidR="00BB6CDF" w:rsidRPr="00BB6CDF" w:rsidRDefault="00BB6CDF" w:rsidP="00BB6CDF">
      <w:pPr>
        <w:pStyle w:val="SingleTxtGR"/>
        <w:rPr>
          <w:lang w:bidi="ru-RU"/>
        </w:rPr>
      </w:pPr>
      <w:r w:rsidRPr="00BB6CDF">
        <w:rPr>
          <w:lang w:bidi="ru-RU"/>
        </w:rPr>
        <w:t xml:space="preserve">1.1.4.2.1 </w:t>
      </w:r>
      <w:r w:rsidRPr="00BB6CDF">
        <w:rPr>
          <w:lang w:val="en-GB"/>
        </w:rPr>
        <w:t>c</w:t>
      </w:r>
      <w:r w:rsidRPr="00BB6CDF">
        <w:rPr>
          <w:lang w:bidi="ru-RU"/>
        </w:rPr>
        <w:t>)</w:t>
      </w:r>
      <w:r w:rsidRPr="00BB6CDF">
        <w:rPr>
          <w:lang w:bidi="ru-RU"/>
        </w:rPr>
        <w:tab/>
        <w:t>Данная поправка не касается текста на русском языке.</w:t>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1.2</w:t>
      </w:r>
    </w:p>
    <w:p w:rsidR="00BB6CDF" w:rsidRPr="00BB6CDF" w:rsidRDefault="00BB6CDF" w:rsidP="00BB6CDF">
      <w:pPr>
        <w:pStyle w:val="SingleTxtGR"/>
        <w:rPr>
          <w:iCs/>
        </w:rPr>
      </w:pPr>
      <w:r w:rsidRPr="00BB6CDF">
        <w:t>1.2.1</w:t>
      </w:r>
      <w:r w:rsidRPr="00BB6CDF">
        <w:tab/>
      </w:r>
      <w:bookmarkStart w:id="3" w:name="lt_pId025"/>
      <w:r w:rsidR="002E4D15" w:rsidRPr="002E4D15">
        <w:tab/>
      </w:r>
      <w:r w:rsidRPr="00BB6CDF">
        <w:rPr>
          <w:iCs/>
        </w:rPr>
        <w:t>В определении «</w:t>
      </w:r>
      <w:r w:rsidRPr="00BB6CDF">
        <w:rPr>
          <w:i/>
        </w:rPr>
        <w:t>Аэрозоль или аэрозольный распылитель</w:t>
      </w:r>
      <w:r w:rsidRPr="00BB6CDF">
        <w:rPr>
          <w:iCs/>
        </w:rPr>
        <w:t>» включить «изделие, состоящее из» после «означает» и далее читать «любого отвечающего... сосуда...», а также</w:t>
      </w:r>
      <w:bookmarkEnd w:id="3"/>
      <w:r w:rsidRPr="00BB6CDF">
        <w:rPr>
          <w:iCs/>
        </w:rPr>
        <w:t xml:space="preserve"> заменить «6.2.6 ДОПОГ» на «6.2.4 ДОПОГ».</w:t>
      </w:r>
    </w:p>
    <w:p w:rsidR="00BB6CDF" w:rsidRPr="00BB6CDF" w:rsidRDefault="00BB6CDF" w:rsidP="00BB6CDF">
      <w:pPr>
        <w:pStyle w:val="SingleTxtGR"/>
        <w:rPr>
          <w:lang w:bidi="ru-RU"/>
        </w:rPr>
      </w:pPr>
      <w:r w:rsidRPr="00BB6CDF">
        <w:rPr>
          <w:lang w:bidi="ru-RU"/>
        </w:rPr>
        <w:t>1.2.1</w:t>
      </w:r>
      <w:r w:rsidRPr="00BB6CDF">
        <w:rPr>
          <w:lang w:bidi="ru-RU"/>
        </w:rPr>
        <w:tab/>
      </w:r>
      <w:r w:rsidRPr="00BB6CDF">
        <w:rPr>
          <w:lang w:bidi="ru-RU"/>
        </w:rPr>
        <w:tab/>
        <w:t>В определении «</w:t>
      </w:r>
      <w:r w:rsidRPr="00BB6CDF">
        <w:rPr>
          <w:i/>
          <w:lang w:bidi="ru-RU"/>
        </w:rPr>
        <w:t>Одностороннее утверждение</w:t>
      </w:r>
      <w:r w:rsidRPr="00BB6CDF">
        <w:rPr>
          <w:iCs/>
          <w:lang w:bidi="ru-RU"/>
        </w:rPr>
        <w:t>»</w:t>
      </w:r>
      <w:r w:rsidRPr="00BB6CDF">
        <w:rPr>
          <w:lang w:bidi="ru-RU"/>
        </w:rPr>
        <w:t xml:space="preserve"> в разделе </w:t>
      </w:r>
      <w:r w:rsidRPr="00BB6CDF">
        <w:rPr>
          <w:iCs/>
          <w:lang w:bidi="ru-RU"/>
        </w:rPr>
        <w:t>«</w:t>
      </w:r>
      <w:r w:rsidRPr="00BB6CDF">
        <w:rPr>
          <w:i/>
          <w:lang w:bidi="ru-RU"/>
        </w:rPr>
        <w:t>Утверждение</w:t>
      </w:r>
      <w:r w:rsidRPr="00BB6CDF">
        <w:rPr>
          <w:iCs/>
          <w:lang w:bidi="ru-RU"/>
        </w:rPr>
        <w:t>»</w:t>
      </w:r>
      <w:r w:rsidRPr="00BB6CDF">
        <w:rPr>
          <w:lang w:bidi="ru-RU"/>
        </w:rPr>
        <w:t xml:space="preserve"> заменить «компетентным органом первой Договаривающейся стороны ВОПОГ по маршруту перевозки груза» на «компетентным органом Договаривающейся стороны ВОПОГ».</w:t>
      </w:r>
    </w:p>
    <w:p w:rsidR="00BB6CDF" w:rsidRPr="00BB6CDF" w:rsidRDefault="00BB6CDF" w:rsidP="00BB6CDF">
      <w:pPr>
        <w:pStyle w:val="SingleTxtGR"/>
      </w:pPr>
      <w:r w:rsidRPr="00BB6CDF">
        <w:t>1.2.1</w:t>
      </w:r>
      <w:r w:rsidRPr="00BB6CDF">
        <w:tab/>
      </w:r>
      <w:bookmarkStart w:id="4" w:name="lt_pId027"/>
      <w:r w:rsidR="002E4D15" w:rsidRPr="002E4D15">
        <w:tab/>
      </w:r>
      <w:r w:rsidRPr="00BB6CDF">
        <w:t>В определении «</w:t>
      </w:r>
      <w:r w:rsidRPr="00BB6CDF">
        <w:rPr>
          <w:i/>
          <w:iCs/>
        </w:rPr>
        <w:t>АСГ</w:t>
      </w:r>
      <w:r w:rsidRPr="00BB6CDF">
        <w:t>» изменить указанный в скобках адрес следующим образом: «(</w:t>
      </w:r>
      <w:r w:rsidRPr="00BB6CDF">
        <w:rPr>
          <w:lang w:val="en-US"/>
        </w:rPr>
        <w:t>CGA</w:t>
      </w:r>
      <w:r w:rsidRPr="00BB6CDF">
        <w:t xml:space="preserve">, 14501 </w:t>
      </w:r>
      <w:r w:rsidRPr="00BB6CDF">
        <w:rPr>
          <w:lang w:val="en-US"/>
        </w:rPr>
        <w:t>George</w:t>
      </w:r>
      <w:r w:rsidRPr="00BB6CDF">
        <w:t xml:space="preserve"> </w:t>
      </w:r>
      <w:r w:rsidRPr="00BB6CDF">
        <w:rPr>
          <w:lang w:val="en-US"/>
        </w:rPr>
        <w:t>Carter</w:t>
      </w:r>
      <w:r w:rsidRPr="00BB6CDF">
        <w:t xml:space="preserve"> </w:t>
      </w:r>
      <w:r w:rsidRPr="00BB6CDF">
        <w:rPr>
          <w:lang w:val="en-US"/>
        </w:rPr>
        <w:t>Way</w:t>
      </w:r>
      <w:r w:rsidRPr="00BB6CDF">
        <w:t xml:space="preserve">, </w:t>
      </w:r>
      <w:r w:rsidRPr="00BB6CDF">
        <w:rPr>
          <w:lang w:val="en-US"/>
        </w:rPr>
        <w:t>Suite</w:t>
      </w:r>
      <w:r w:rsidRPr="00BB6CDF">
        <w:t xml:space="preserve"> 103, </w:t>
      </w:r>
      <w:r w:rsidRPr="00BB6CDF">
        <w:rPr>
          <w:lang w:val="en-US"/>
        </w:rPr>
        <w:t>Chantilly</w:t>
      </w:r>
      <w:r w:rsidRPr="00BB6CDF">
        <w:t xml:space="preserve">, </w:t>
      </w:r>
      <w:r w:rsidRPr="00BB6CDF">
        <w:rPr>
          <w:lang w:val="en-US"/>
        </w:rPr>
        <w:t>VA</w:t>
      </w:r>
      <w:r w:rsidRPr="00BB6CDF">
        <w:t xml:space="preserve"> 20151, </w:t>
      </w:r>
      <w:r w:rsidRPr="00BB6CDF">
        <w:rPr>
          <w:lang w:val="en-US"/>
        </w:rPr>
        <w:t>United</w:t>
      </w:r>
      <w:r w:rsidRPr="00BB6CDF">
        <w:t xml:space="preserve"> </w:t>
      </w:r>
      <w:r w:rsidRPr="00BB6CDF">
        <w:rPr>
          <w:lang w:val="en-US"/>
        </w:rPr>
        <w:t>States</w:t>
      </w:r>
      <w:r w:rsidRPr="00BB6CDF">
        <w:t xml:space="preserve"> </w:t>
      </w:r>
      <w:r w:rsidRPr="00BB6CDF">
        <w:rPr>
          <w:lang w:val="en-US"/>
        </w:rPr>
        <w:t>of</w:t>
      </w:r>
      <w:r w:rsidRPr="00BB6CDF">
        <w:t xml:space="preserve"> </w:t>
      </w:r>
      <w:r w:rsidRPr="00BB6CDF">
        <w:rPr>
          <w:lang w:val="en-US"/>
        </w:rPr>
        <w:t>America</w:t>
      </w:r>
      <w:r w:rsidRPr="00BB6CDF">
        <w:t>)».</w:t>
      </w:r>
      <w:bookmarkEnd w:id="4"/>
    </w:p>
    <w:p w:rsidR="00BB6CDF" w:rsidRPr="00BB6CDF" w:rsidRDefault="00BB6CDF" w:rsidP="00BB6CDF">
      <w:pPr>
        <w:pStyle w:val="SingleTxtGR"/>
        <w:rPr>
          <w:lang w:bidi="ru-RU"/>
        </w:rPr>
      </w:pPr>
      <w:r w:rsidRPr="00BB6CDF">
        <w:rPr>
          <w:lang w:bidi="ru-RU"/>
        </w:rPr>
        <w:t xml:space="preserve">1.2.1 </w:t>
      </w:r>
      <w:r w:rsidRPr="00BB6CDF">
        <w:rPr>
          <w:lang w:bidi="ru-RU"/>
        </w:rPr>
        <w:tab/>
      </w:r>
      <w:r w:rsidR="002E4D15" w:rsidRPr="002E4D15">
        <w:rPr>
          <w:lang w:bidi="ru-RU"/>
        </w:rPr>
        <w:tab/>
      </w:r>
      <w:r w:rsidRPr="00BB6CDF">
        <w:rPr>
          <w:lang w:bidi="ru-RU"/>
        </w:rPr>
        <w:t xml:space="preserve">В определении </w:t>
      </w:r>
      <w:r w:rsidRPr="00BB6CDF">
        <w:rPr>
          <w:i/>
          <w:lang w:bidi="ru-RU"/>
        </w:rPr>
        <w:t>«Вакуумная цистерна для отходов»</w:t>
      </w:r>
      <w:r w:rsidRPr="00BB6CDF">
        <w:rPr>
          <w:lang w:bidi="ru-RU"/>
        </w:rPr>
        <w:t xml:space="preserve"> заменить «загрузки и выгрузки отходов» на «наполнения отходами и опорожнения».</w:t>
      </w:r>
    </w:p>
    <w:p w:rsidR="00BB6CDF" w:rsidRPr="00BB6CDF" w:rsidRDefault="00BB6CDF" w:rsidP="00BB6CDF">
      <w:pPr>
        <w:pStyle w:val="SingleTxtGR"/>
        <w:rPr>
          <w:lang w:bidi="ru-RU"/>
        </w:rPr>
      </w:pPr>
      <w:r w:rsidRPr="00BB6CDF">
        <w:rPr>
          <w:lang w:bidi="ru-RU"/>
        </w:rPr>
        <w:t xml:space="preserve">1.2.1 </w:t>
      </w:r>
      <w:r w:rsidR="002E4D15" w:rsidRPr="002E4D15">
        <w:rPr>
          <w:lang w:bidi="ru-RU"/>
        </w:rPr>
        <w:tab/>
      </w:r>
      <w:r w:rsidR="002E4D15" w:rsidRPr="002E4D15">
        <w:rPr>
          <w:lang w:bidi="ru-RU"/>
        </w:rPr>
        <w:tab/>
      </w:r>
      <w:r w:rsidRPr="00BB6CDF">
        <w:rPr>
          <w:lang w:bidi="ru-RU"/>
        </w:rPr>
        <w:t>После определения термина «</w:t>
      </w:r>
      <w:r w:rsidRPr="00BB6CDF">
        <w:rPr>
          <w:i/>
          <w:lang w:bidi="ru-RU"/>
        </w:rPr>
        <w:t>Контейнер для массовых грузов</w:t>
      </w:r>
      <w:r w:rsidRPr="00BB6CDF">
        <w:rPr>
          <w:lang w:bidi="ru-RU"/>
        </w:rPr>
        <w:t>» включить следующее определение:</w:t>
      </w:r>
    </w:p>
    <w:p w:rsidR="00BB6CDF" w:rsidRPr="00BB6CDF" w:rsidRDefault="00BB6CDF" w:rsidP="00BB6CDF">
      <w:pPr>
        <w:pStyle w:val="SingleTxtGR"/>
        <w:rPr>
          <w:lang w:bidi="ru-RU"/>
        </w:rPr>
      </w:pPr>
      <w:r w:rsidRPr="00BB6CDF">
        <w:rPr>
          <w:lang w:bidi="ru-RU"/>
        </w:rPr>
        <w:t>«"</w:t>
      </w:r>
      <w:r w:rsidRPr="00BB6CDF">
        <w:rPr>
          <w:i/>
          <w:lang w:bidi="ru-RU"/>
        </w:rPr>
        <w:t>Мягкий контейнер для массовых грузов</w:t>
      </w:r>
      <w:r w:rsidRPr="00BB6CDF">
        <w:rPr>
          <w:lang w:bidi="ru-RU"/>
        </w:rPr>
        <w:t>" означает мягкий контейнер вместимостью, не превышающей 15 м</w:t>
      </w:r>
      <w:r w:rsidRPr="00BB6CDF">
        <w:rPr>
          <w:vertAlign w:val="superscript"/>
          <w:lang w:bidi="ru-RU"/>
        </w:rPr>
        <w:t>3</w:t>
      </w:r>
      <w:r w:rsidRPr="00BB6CDF">
        <w:rPr>
          <w:lang w:bidi="ru-RU"/>
        </w:rPr>
        <w:t>, и включает вкладыши и прикрепленные грузозахватные устройства и эксплуатационное оборудование.».</w:t>
      </w:r>
    </w:p>
    <w:p w:rsidR="00BB6CDF" w:rsidRPr="00BB6CDF" w:rsidRDefault="00BB6CDF" w:rsidP="00BB6CDF">
      <w:pPr>
        <w:pStyle w:val="SingleTxtGR"/>
        <w:rPr>
          <w:bCs/>
        </w:rPr>
      </w:pPr>
      <w:r w:rsidRPr="00BB6CDF">
        <w:rPr>
          <w:bCs/>
        </w:rPr>
        <w:t>1.2.1</w:t>
      </w:r>
      <w:r w:rsidRPr="00BB6CDF">
        <w:rPr>
          <w:bCs/>
        </w:rPr>
        <w:tab/>
      </w:r>
      <w:r w:rsidR="002E4D15" w:rsidRPr="002E4D15">
        <w:rPr>
          <w:bCs/>
        </w:rPr>
        <w:tab/>
      </w:r>
      <w:r w:rsidRPr="00BB6CDF">
        <w:rPr>
          <w:bCs/>
        </w:rPr>
        <w:t>Изменить определение СПГ следующим образом:</w:t>
      </w:r>
    </w:p>
    <w:p w:rsidR="00BB6CDF" w:rsidRPr="00BB6CDF" w:rsidRDefault="00BB6CDF" w:rsidP="00BB6CDF">
      <w:pPr>
        <w:pStyle w:val="SingleTxtGR"/>
        <w:rPr>
          <w:lang w:bidi="ru-RU"/>
        </w:rPr>
      </w:pPr>
      <w:r w:rsidRPr="00BB6CDF">
        <w:rPr>
          <w:bCs/>
        </w:rPr>
        <w:t>«"</w:t>
      </w:r>
      <w:r w:rsidRPr="00BB6CDF">
        <w:rPr>
          <w:bCs/>
          <w:i/>
        </w:rPr>
        <w:t>Сжиженный природный газ (СПГ)</w:t>
      </w:r>
      <w:r w:rsidRPr="00BB6CDF">
        <w:rPr>
          <w:bCs/>
        </w:rPr>
        <w:t>"</w:t>
      </w:r>
      <w:r w:rsidRPr="00BB6CDF">
        <w:rPr>
          <w:bCs/>
          <w:i/>
        </w:rPr>
        <w:t xml:space="preserve"> </w:t>
      </w:r>
      <w:r w:rsidRPr="00BB6CDF">
        <w:rPr>
          <w:bCs/>
          <w:iCs/>
        </w:rPr>
        <w:t xml:space="preserve">означает </w:t>
      </w:r>
      <w:r w:rsidRPr="00BB6CDF">
        <w:rPr>
          <w:bCs/>
        </w:rPr>
        <w:t xml:space="preserve">охлажденный сжиженный газ, состоящий из природного газа с высоким содержанием метана, которому присвоен </w:t>
      </w:r>
      <w:r w:rsidR="005B06E2">
        <w:rPr>
          <w:bCs/>
        </w:rPr>
        <w:t>№ ООН </w:t>
      </w:r>
      <w:r w:rsidRPr="00BB6CDF">
        <w:rPr>
          <w:bCs/>
        </w:rPr>
        <w:t>1972.</w:t>
      </w:r>
      <w:r w:rsidRPr="00BB6CDF">
        <w:rPr>
          <w:bCs/>
          <w:iCs/>
        </w:rPr>
        <w:t>».</w:t>
      </w:r>
    </w:p>
    <w:p w:rsidR="00BB6CDF" w:rsidRPr="00BB6CDF" w:rsidRDefault="00BB6CDF" w:rsidP="00BB6CDF">
      <w:pPr>
        <w:pStyle w:val="SingleTxtGR"/>
      </w:pPr>
      <w:r w:rsidRPr="00BB6CDF">
        <w:t>1.2.1</w:t>
      </w:r>
      <w:r w:rsidRPr="00BB6CDF">
        <w:tab/>
      </w:r>
      <w:bookmarkStart w:id="5" w:name="lt_pId035"/>
      <w:r w:rsidR="002E4D15" w:rsidRPr="002E4D15">
        <w:tab/>
      </w:r>
      <w:r w:rsidRPr="00BB6CDF">
        <w:t>В определении «</w:t>
      </w:r>
      <w:r w:rsidRPr="00BB6CDF">
        <w:rPr>
          <w:i/>
          <w:iCs/>
        </w:rPr>
        <w:t>Тара аварийная крупногабаритная</w:t>
      </w:r>
      <w:r w:rsidRPr="00BB6CDF">
        <w:t>» заменить «или дающие течь» на «, дающие течь или не соответствующие требованиям».</w:t>
      </w:r>
      <w:bookmarkEnd w:id="5"/>
    </w:p>
    <w:p w:rsidR="00BB6CDF" w:rsidRPr="00BB6CDF" w:rsidRDefault="00BB6CDF" w:rsidP="00BB6CDF">
      <w:pPr>
        <w:pStyle w:val="SingleTxtGR"/>
      </w:pPr>
      <w:r w:rsidRPr="00BB6CDF">
        <w:t>1.2.1</w:t>
      </w:r>
      <w:r w:rsidRPr="00BB6CDF">
        <w:tab/>
      </w:r>
      <w:bookmarkStart w:id="6" w:name="lt_pId031"/>
      <w:r w:rsidR="002E4D15" w:rsidRPr="002E4D15">
        <w:tab/>
      </w:r>
      <w:r w:rsidRPr="00BB6CDF">
        <w:t>В определении «</w:t>
      </w:r>
      <w:r w:rsidRPr="00BB6CDF">
        <w:rPr>
          <w:i/>
          <w:iCs/>
        </w:rPr>
        <w:t>Руководство по испытаниям и критериям</w:t>
      </w:r>
      <w:r w:rsidRPr="00BB6CDF">
        <w:t>» заменить «пятое пересмотренное издание» на «шестое пересмотренное издание» и заменить «</w:t>
      </w:r>
      <w:r w:rsidRPr="00BB6CDF">
        <w:rPr>
          <w:lang w:val="en-GB"/>
        </w:rPr>
        <w:t>ST</w:t>
      </w:r>
      <w:r w:rsidRPr="00BB6CDF">
        <w:t>/</w:t>
      </w:r>
      <w:r w:rsidRPr="00BB6CDF">
        <w:rPr>
          <w:lang w:val="en-GB"/>
        </w:rPr>
        <w:t>SG</w:t>
      </w:r>
      <w:r w:rsidRPr="00BB6CDF">
        <w:t>/</w:t>
      </w:r>
      <w:r w:rsidRPr="00BB6CDF">
        <w:rPr>
          <w:lang w:val="en-GB"/>
        </w:rPr>
        <w:t>AC</w:t>
      </w:r>
      <w:r w:rsidRPr="00BB6CDF">
        <w:t>.10/11/</w:t>
      </w:r>
      <w:r w:rsidRPr="00BB6CDF">
        <w:rPr>
          <w:lang w:val="en-GB"/>
        </w:rPr>
        <w:t>Rev</w:t>
      </w:r>
      <w:r w:rsidRPr="00BB6CDF">
        <w:t>.</w:t>
      </w:r>
      <w:bookmarkStart w:id="7" w:name="lt_pId032"/>
      <w:bookmarkEnd w:id="6"/>
      <w:r w:rsidRPr="00BB6CDF">
        <w:t xml:space="preserve">5, </w:t>
      </w:r>
      <w:r w:rsidRPr="00BB6CDF">
        <w:rPr>
          <w:lang w:val="en-GB"/>
        </w:rPr>
        <w:t>Amend</w:t>
      </w:r>
      <w:r w:rsidRPr="00BB6CDF">
        <w:t>.</w:t>
      </w:r>
      <w:bookmarkStart w:id="8" w:name="lt_pId033"/>
      <w:bookmarkEnd w:id="7"/>
      <w:r w:rsidRPr="00BB6CDF">
        <w:t xml:space="preserve">1 и </w:t>
      </w:r>
      <w:r w:rsidRPr="00BB6CDF">
        <w:rPr>
          <w:lang w:val="en-GB"/>
        </w:rPr>
        <w:t>Amend</w:t>
      </w:r>
      <w:r w:rsidRPr="00BB6CDF">
        <w:t>.2» на «</w:t>
      </w:r>
      <w:r w:rsidRPr="00BB6CDF">
        <w:rPr>
          <w:lang w:val="en-GB"/>
        </w:rPr>
        <w:t>ST</w:t>
      </w:r>
      <w:r w:rsidRPr="00BB6CDF">
        <w:t>/</w:t>
      </w:r>
      <w:r w:rsidRPr="00BB6CDF">
        <w:rPr>
          <w:lang w:val="en-GB"/>
        </w:rPr>
        <w:t>SG</w:t>
      </w:r>
      <w:r w:rsidRPr="00BB6CDF">
        <w:t>/</w:t>
      </w:r>
      <w:r w:rsidRPr="00BB6CDF">
        <w:rPr>
          <w:lang w:val="en-GB"/>
        </w:rPr>
        <w:t>AC</w:t>
      </w:r>
      <w:r w:rsidRPr="00BB6CDF">
        <w:t>.10/</w:t>
      </w:r>
      <w:r w:rsidR="002E4D15" w:rsidRPr="002E4D15">
        <w:br/>
      </w:r>
      <w:r w:rsidRPr="00BB6CDF">
        <w:t>11/</w:t>
      </w:r>
      <w:r w:rsidRPr="00BB6CDF">
        <w:rPr>
          <w:lang w:val="en-GB"/>
        </w:rPr>
        <w:t>Rev</w:t>
      </w:r>
      <w:r w:rsidRPr="00BB6CDF">
        <w:t>.6».</w:t>
      </w:r>
      <w:bookmarkEnd w:id="8"/>
    </w:p>
    <w:p w:rsidR="00BB6CDF" w:rsidRPr="00BB6CDF" w:rsidRDefault="00BB6CDF" w:rsidP="00BB6CDF">
      <w:pPr>
        <w:pStyle w:val="SingleTxtGR"/>
      </w:pPr>
      <w:r w:rsidRPr="00BB6CDF">
        <w:t>1.2.1</w:t>
      </w:r>
      <w:r w:rsidRPr="00BB6CDF">
        <w:tab/>
      </w:r>
      <w:bookmarkStart w:id="9" w:name="lt_pId037"/>
      <w:r w:rsidR="002E4D15" w:rsidRPr="002E4D15">
        <w:tab/>
      </w:r>
      <w:r w:rsidRPr="00BB6CDF">
        <w:t>В определении «</w:t>
      </w:r>
      <w:r w:rsidRPr="00BB6CDF">
        <w:rPr>
          <w:i/>
          <w:iCs/>
        </w:rPr>
        <w:t>Аварийный сосуд под давлением</w:t>
      </w:r>
      <w:r w:rsidRPr="00BB6CDF">
        <w:t>» заменить «1</w:t>
      </w:r>
      <w:r w:rsidRPr="00BB6CDF">
        <w:rPr>
          <w:lang w:val="en-GB"/>
        </w:rPr>
        <w:t> </w:t>
      </w:r>
      <w:r w:rsidRPr="00BB6CDF">
        <w:t>000» на «3</w:t>
      </w:r>
      <w:r w:rsidRPr="00BB6CDF">
        <w:rPr>
          <w:lang w:val="en-GB"/>
        </w:rPr>
        <w:t> </w:t>
      </w:r>
      <w:r w:rsidRPr="00BB6CDF">
        <w:t>000».</w:t>
      </w:r>
      <w:bookmarkEnd w:id="9"/>
    </w:p>
    <w:p w:rsidR="00BB6CDF" w:rsidRPr="00BB6CDF" w:rsidRDefault="00BB6CDF" w:rsidP="00BB6CDF">
      <w:pPr>
        <w:pStyle w:val="SingleTxtGR"/>
      </w:pPr>
      <w:r w:rsidRPr="00BB6CDF">
        <w:t>1.2.1</w:t>
      </w:r>
      <w:r w:rsidRPr="00BB6CDF">
        <w:tab/>
      </w:r>
      <w:bookmarkStart w:id="10" w:name="lt_pId041"/>
      <w:r w:rsidR="002E4D15" w:rsidRPr="002E4D15">
        <w:tab/>
      </w:r>
      <w:r w:rsidRPr="00BB6CDF">
        <w:t>В определении «</w:t>
      </w:r>
      <w:r w:rsidRPr="00BB6CDF">
        <w:rPr>
          <w:i/>
          <w:iCs/>
        </w:rPr>
        <w:t>Типовые правила ООН</w:t>
      </w:r>
      <w:r w:rsidRPr="00BB6CDF">
        <w:t>» заменить «восемнадцатому» на «девятнадцатому» и заменить «</w:t>
      </w:r>
      <w:r w:rsidRPr="00BB6CDF">
        <w:rPr>
          <w:lang w:val="en-GB"/>
        </w:rPr>
        <w:t>ST</w:t>
      </w:r>
      <w:r w:rsidRPr="00BB6CDF">
        <w:t>/</w:t>
      </w:r>
      <w:r w:rsidRPr="00BB6CDF">
        <w:rPr>
          <w:lang w:val="en-GB"/>
        </w:rPr>
        <w:t>SG</w:t>
      </w:r>
      <w:r w:rsidRPr="00BB6CDF">
        <w:t>/</w:t>
      </w:r>
      <w:r w:rsidRPr="00BB6CDF">
        <w:rPr>
          <w:lang w:val="en-GB"/>
        </w:rPr>
        <w:t>AC</w:t>
      </w:r>
      <w:r w:rsidRPr="00BB6CDF">
        <w:t>.10/1/</w:t>
      </w:r>
      <w:r w:rsidRPr="00BB6CDF">
        <w:rPr>
          <w:lang w:val="en-GB"/>
        </w:rPr>
        <w:t>Rev</w:t>
      </w:r>
      <w:r w:rsidRPr="00BB6CDF">
        <w:t>.18» на «</w:t>
      </w:r>
      <w:r w:rsidRPr="00BB6CDF">
        <w:rPr>
          <w:lang w:val="en-GB"/>
        </w:rPr>
        <w:t>ST</w:t>
      </w:r>
      <w:r w:rsidRPr="00BB6CDF">
        <w:t>/</w:t>
      </w:r>
      <w:r w:rsidRPr="00BB6CDF">
        <w:rPr>
          <w:lang w:val="en-GB"/>
        </w:rPr>
        <w:t>SG</w:t>
      </w:r>
      <w:r w:rsidRPr="00BB6CDF">
        <w:t>/</w:t>
      </w:r>
      <w:r w:rsidRPr="00BB6CDF">
        <w:rPr>
          <w:lang w:val="en-GB"/>
        </w:rPr>
        <w:t>AC</w:t>
      </w:r>
      <w:r w:rsidRPr="00BB6CDF">
        <w:t>.10/1/</w:t>
      </w:r>
      <w:r w:rsidRPr="00BB6CDF">
        <w:rPr>
          <w:lang w:val="en-GB"/>
        </w:rPr>
        <w:t>Rev</w:t>
      </w:r>
      <w:r w:rsidRPr="00BB6CDF">
        <w:t>.19».</w:t>
      </w:r>
      <w:bookmarkEnd w:id="10"/>
    </w:p>
    <w:p w:rsidR="00BB6CDF" w:rsidRPr="00BB6CDF" w:rsidRDefault="00BB6CDF" w:rsidP="00BB6CDF">
      <w:pPr>
        <w:pStyle w:val="SingleTxtGR"/>
      </w:pPr>
      <w:r w:rsidRPr="00BB6CDF">
        <w:t>1.2.1</w:t>
      </w:r>
      <w:r w:rsidRPr="00BB6CDF">
        <w:tab/>
      </w:r>
      <w:bookmarkStart w:id="11" w:name="lt_pId029"/>
      <w:r w:rsidR="002E4D15" w:rsidRPr="002E4D15">
        <w:tab/>
      </w:r>
      <w:r w:rsidRPr="00BB6CDF">
        <w:t>В определении «</w:t>
      </w:r>
      <w:r w:rsidRPr="00BB6CDF">
        <w:rPr>
          <w:i/>
          <w:iCs/>
        </w:rPr>
        <w:t>СГС</w:t>
      </w:r>
      <w:r w:rsidRPr="00BB6CDF">
        <w:t>» заменить «пятое пересмотренное издание» на «шестое пересмотренное издание» и заменить «</w:t>
      </w:r>
      <w:r w:rsidRPr="00BB6CDF">
        <w:rPr>
          <w:lang w:val="en-GB"/>
        </w:rPr>
        <w:t>ST</w:t>
      </w:r>
      <w:r w:rsidRPr="00BB6CDF">
        <w:t>/</w:t>
      </w:r>
      <w:r w:rsidRPr="00BB6CDF">
        <w:rPr>
          <w:lang w:val="en-GB"/>
        </w:rPr>
        <w:t>SG</w:t>
      </w:r>
      <w:r w:rsidRPr="00BB6CDF">
        <w:t>/</w:t>
      </w:r>
      <w:r w:rsidRPr="00BB6CDF">
        <w:rPr>
          <w:lang w:val="en-GB"/>
        </w:rPr>
        <w:t>AC</w:t>
      </w:r>
      <w:r w:rsidRPr="00BB6CDF">
        <w:t>.10/30/</w:t>
      </w:r>
      <w:r w:rsidRPr="00BB6CDF">
        <w:rPr>
          <w:lang w:val="en-GB"/>
        </w:rPr>
        <w:t>Rev</w:t>
      </w:r>
      <w:r w:rsidRPr="00BB6CDF">
        <w:t>.5» на «</w:t>
      </w:r>
      <w:r w:rsidRPr="00BB6CDF">
        <w:rPr>
          <w:lang w:val="en-GB"/>
        </w:rPr>
        <w:t>ST</w:t>
      </w:r>
      <w:r w:rsidRPr="00BB6CDF">
        <w:t>/</w:t>
      </w:r>
      <w:r w:rsidRPr="00BB6CDF">
        <w:rPr>
          <w:lang w:val="en-GB"/>
        </w:rPr>
        <w:t>SG</w:t>
      </w:r>
      <w:r w:rsidRPr="00BB6CDF">
        <w:t>/</w:t>
      </w:r>
      <w:r w:rsidRPr="00BB6CDF">
        <w:rPr>
          <w:lang w:val="en-GB"/>
        </w:rPr>
        <w:t>AC</w:t>
      </w:r>
      <w:r w:rsidRPr="00BB6CDF">
        <w:t>.10/30/</w:t>
      </w:r>
      <w:r w:rsidRPr="00BB6CDF">
        <w:rPr>
          <w:lang w:val="en-GB"/>
        </w:rPr>
        <w:t>Rev</w:t>
      </w:r>
      <w:r w:rsidRPr="00BB6CDF">
        <w:t>.6».</w:t>
      </w:r>
      <w:bookmarkEnd w:id="11"/>
    </w:p>
    <w:p w:rsidR="00BB6CDF" w:rsidRPr="00BB6CDF" w:rsidRDefault="00BB6CDF" w:rsidP="00BB6CDF">
      <w:pPr>
        <w:pStyle w:val="SingleTxtGR"/>
        <w:rPr>
          <w:bCs/>
        </w:rPr>
      </w:pPr>
      <w:r w:rsidRPr="00BB6CDF">
        <w:rPr>
          <w:bCs/>
        </w:rPr>
        <w:lastRenderedPageBreak/>
        <w:t>1.2.1</w:t>
      </w:r>
      <w:r w:rsidRPr="00BB6CDF">
        <w:rPr>
          <w:bCs/>
        </w:rPr>
        <w:tab/>
      </w:r>
      <w:r w:rsidR="002E4D15" w:rsidRPr="002E4D15">
        <w:rPr>
          <w:bCs/>
        </w:rPr>
        <w:tab/>
      </w:r>
      <w:r w:rsidRPr="00BB6CDF">
        <w:rPr>
          <w:bCs/>
        </w:rPr>
        <w:t xml:space="preserve">Изменить определение </w:t>
      </w:r>
      <w:r w:rsidRPr="00BB6CDF">
        <w:rPr>
          <w:lang w:bidi="ru-RU"/>
        </w:rPr>
        <w:t>«</w:t>
      </w:r>
      <w:r w:rsidRPr="00BB6CDF">
        <w:rPr>
          <w:i/>
          <w:lang w:bidi="ru-RU"/>
        </w:rPr>
        <w:t>Время удержания</w:t>
      </w:r>
      <w:r w:rsidRPr="00BB6CDF">
        <w:rPr>
          <w:lang w:bidi="ru-RU"/>
        </w:rPr>
        <w:t>»</w:t>
      </w:r>
      <w:r w:rsidRPr="00BB6CDF">
        <w:rPr>
          <w:bCs/>
        </w:rPr>
        <w:t xml:space="preserve"> следующим образом:</w:t>
      </w:r>
    </w:p>
    <w:p w:rsidR="00BB6CDF" w:rsidRPr="00BB6CDF" w:rsidRDefault="00BB6CDF" w:rsidP="00BB6CDF">
      <w:pPr>
        <w:pStyle w:val="SingleTxtGR"/>
        <w:rPr>
          <w:lang w:bidi="ru-RU"/>
        </w:rPr>
      </w:pPr>
      <w:r w:rsidRPr="00BB6CDF">
        <w:rPr>
          <w:lang w:bidi="ru-RU"/>
        </w:rPr>
        <w:t>«"</w:t>
      </w:r>
      <w:r w:rsidRPr="00BB6CDF">
        <w:rPr>
          <w:i/>
          <w:lang w:bidi="ru-RU"/>
        </w:rPr>
        <w:t xml:space="preserve">Время удержания"  </w:t>
      </w:r>
      <w:r w:rsidRPr="00BB6CDF">
        <w:rPr>
          <w:iCs/>
          <w:lang w:bidi="ru-RU"/>
        </w:rPr>
        <w:t>о</w:t>
      </w:r>
      <w:r w:rsidRPr="00BB6CDF">
        <w:rPr>
          <w:lang w:bidi="ru-RU"/>
        </w:rPr>
        <w:t>значает время между установлением первоначального состояния наполнения и повышением давления, в результате притока тепла, до наименьшего установленного давления устройств(а) ограничения давления цистерн, предназначенных для перевозки охлажденных сжиженных газов.</w:t>
      </w:r>
    </w:p>
    <w:p w:rsidR="00BB6CDF" w:rsidRPr="00BB6CDF" w:rsidRDefault="00BB6CDF" w:rsidP="00BB6CDF">
      <w:pPr>
        <w:pStyle w:val="SingleTxtGR"/>
        <w:rPr>
          <w:i/>
          <w:lang w:bidi="ru-RU"/>
        </w:rPr>
      </w:pPr>
      <w:r w:rsidRPr="00BB6CDF">
        <w:rPr>
          <w:b/>
          <w:i/>
          <w:lang w:bidi="ru-RU"/>
        </w:rPr>
        <w:t>ПРИМЕЧАНИЕ:</w:t>
      </w:r>
      <w:r w:rsidRPr="00BB6CDF">
        <w:rPr>
          <w:i/>
          <w:lang w:bidi="ru-RU"/>
        </w:rPr>
        <w:t xml:space="preserve"> В отношении переносных цистерн см. подраздел 6.7.4.1 ДОПОГ.».</w:t>
      </w:r>
    </w:p>
    <w:p w:rsidR="00BB6CDF" w:rsidRPr="00BB6CDF" w:rsidRDefault="00BB6CDF" w:rsidP="00BB6CDF">
      <w:pPr>
        <w:pStyle w:val="SingleTxtGR"/>
      </w:pPr>
      <w:r w:rsidRPr="00BB6CDF">
        <w:t>1.2.1</w:t>
      </w:r>
      <w:r w:rsidRPr="00BB6CDF">
        <w:tab/>
      </w:r>
      <w:bookmarkStart w:id="12" w:name="lt_pId039"/>
      <w:r w:rsidR="002E4D15" w:rsidRPr="002E4D15">
        <w:tab/>
      </w:r>
      <w:r w:rsidRPr="00BB6CDF">
        <w:t>В определении «</w:t>
      </w:r>
      <w:r w:rsidRPr="00BB6CDF">
        <w:rPr>
          <w:i/>
          <w:iCs/>
        </w:rPr>
        <w:t>Трубка</w:t>
      </w:r>
      <w:r w:rsidRPr="00BB6CDF">
        <w:t>» заменить «бесшовный переносной сосуд под давлением вместимостью» на «переносной сосуд под давлением бесшовной или составной конструкции, имеющий вместимость».</w:t>
      </w:r>
      <w:bookmarkEnd w:id="12"/>
    </w:p>
    <w:p w:rsidR="00BB6CDF" w:rsidRPr="00BB6CDF" w:rsidRDefault="00BB6CDF" w:rsidP="00BB6CDF">
      <w:pPr>
        <w:pStyle w:val="SingleTxtGR"/>
      </w:pPr>
      <w:r w:rsidRPr="00BB6CDF">
        <w:t>1.2.1</w:t>
      </w:r>
      <w:r w:rsidRPr="00BB6CDF">
        <w:tab/>
      </w:r>
      <w:bookmarkStart w:id="13" w:name="lt_pId043"/>
      <w:r w:rsidR="005E7BDD" w:rsidRPr="005E7BDD">
        <w:tab/>
      </w:r>
      <w:r w:rsidRPr="00BB6CDF">
        <w:rPr>
          <w:lang w:bidi="ru-RU"/>
        </w:rPr>
        <w:t>Добавить</w:t>
      </w:r>
      <w:r w:rsidRPr="00BB6CDF">
        <w:t xml:space="preserve"> в алфавитном порядке следующие новые определения:</w:t>
      </w:r>
      <w:bookmarkEnd w:id="13"/>
    </w:p>
    <w:p w:rsidR="00BB6CDF" w:rsidRPr="00BB6CDF" w:rsidRDefault="00BB6CDF" w:rsidP="00BB6CDF">
      <w:pPr>
        <w:pStyle w:val="SingleTxtGR"/>
        <w:rPr>
          <w:iCs/>
        </w:rPr>
      </w:pPr>
      <w:r w:rsidRPr="00BB6CDF">
        <w:t>«"</w:t>
      </w:r>
      <w:r w:rsidRPr="00BB6CDF">
        <w:rPr>
          <w:i/>
          <w:iCs/>
        </w:rPr>
        <w:t>Компримированный природный газ (КПГ)</w:t>
      </w:r>
      <w:r w:rsidRPr="00BB6CDF">
        <w:rPr>
          <w:bCs/>
          <w:iCs/>
        </w:rPr>
        <w:t xml:space="preserve">" </w:t>
      </w:r>
      <w:r w:rsidRPr="00BB6CDF">
        <w:rPr>
          <w:iCs/>
        </w:rPr>
        <w:t xml:space="preserve">означает </w:t>
      </w:r>
      <w:r w:rsidRPr="00BB6CDF">
        <w:t xml:space="preserve">сжатый газ, состоящий из природного газа с высоким содержанием метана, которому присвоен </w:t>
      </w:r>
      <w:r w:rsidR="005B06E2">
        <w:t>№ ООН </w:t>
      </w:r>
      <w:r w:rsidRPr="00BB6CDF">
        <w:t>1971.</w:t>
      </w:r>
      <w:r w:rsidRPr="00BB6CDF">
        <w:rPr>
          <w:iCs/>
        </w:rPr>
        <w:t>».</w:t>
      </w:r>
    </w:p>
    <w:p w:rsidR="00BB6CDF" w:rsidRPr="00BB6CDF" w:rsidRDefault="00BB6CDF" w:rsidP="00BB6CDF">
      <w:pPr>
        <w:pStyle w:val="SingleTxtGR"/>
        <w:rPr>
          <w:lang w:bidi="ru-RU"/>
        </w:rPr>
      </w:pPr>
      <w:r w:rsidRPr="00BB6CDF">
        <w:rPr>
          <w:lang w:bidi="ru-RU"/>
        </w:rPr>
        <w:t>«"</w:t>
      </w:r>
      <w:r w:rsidRPr="00BB6CDF">
        <w:rPr>
          <w:i/>
          <w:lang w:bidi="ru-RU"/>
        </w:rPr>
        <w:t>Мягкий контейнер для массовых грузов</w:t>
      </w:r>
      <w:r w:rsidR="005E7BDD" w:rsidRPr="00BB6CDF">
        <w:rPr>
          <w:iCs/>
          <w:lang w:bidi="ru-RU"/>
        </w:rPr>
        <w:t>"</w:t>
      </w:r>
      <w:r w:rsidRPr="00BB6CDF">
        <w:rPr>
          <w:iCs/>
          <w:lang w:bidi="ru-RU"/>
        </w:rPr>
        <w:t>: с</w:t>
      </w:r>
      <w:r w:rsidRPr="00BB6CDF">
        <w:rPr>
          <w:lang w:bidi="ru-RU"/>
        </w:rPr>
        <w:t>м. "</w:t>
      </w:r>
      <w:r w:rsidRPr="00BB6CDF">
        <w:rPr>
          <w:i/>
          <w:lang w:bidi="ru-RU"/>
        </w:rPr>
        <w:t>Контейнер для массовых грузов</w:t>
      </w:r>
      <w:r w:rsidR="005E7BDD" w:rsidRPr="00BB6CDF">
        <w:rPr>
          <w:iCs/>
          <w:lang w:bidi="ru-RU"/>
        </w:rPr>
        <w:t>"</w:t>
      </w:r>
      <w:r w:rsidR="005E7BDD">
        <w:rPr>
          <w:iCs/>
          <w:lang w:bidi="ru-RU"/>
        </w:rPr>
        <w:t>.»</w:t>
      </w:r>
      <w:r w:rsidRPr="00BB6CDF">
        <w:rPr>
          <w:lang w:bidi="ru-RU"/>
        </w:rPr>
        <w:t>.</w:t>
      </w:r>
    </w:p>
    <w:p w:rsidR="00BB6CDF" w:rsidRPr="00BB6CDF" w:rsidRDefault="00BB6CDF" w:rsidP="00BB6CDF">
      <w:pPr>
        <w:pStyle w:val="SingleTxtGR"/>
        <w:rPr>
          <w:lang w:bidi="ru-RU"/>
        </w:rPr>
      </w:pPr>
      <w:r w:rsidRPr="00BB6CDF">
        <w:rPr>
          <w:lang w:bidi="ru-RU"/>
        </w:rPr>
        <w:t>«"</w:t>
      </w:r>
      <w:r w:rsidRPr="00BB6CDF">
        <w:rPr>
          <w:i/>
          <w:lang w:bidi="ru-RU"/>
        </w:rPr>
        <w:t>Погрузка</w:t>
      </w:r>
      <w:r w:rsidRPr="00BB6CDF">
        <w:rPr>
          <w:iCs/>
          <w:lang w:bidi="ru-RU"/>
        </w:rPr>
        <w:t>"</w:t>
      </w:r>
      <w:r w:rsidRPr="00BB6CDF">
        <w:rPr>
          <w:lang w:bidi="ru-RU"/>
        </w:rPr>
        <w:t xml:space="preserve"> означает все действия, совершаемые погрузчиком в соответствии с определением погрузчика.».</w:t>
      </w:r>
    </w:p>
    <w:p w:rsidR="00BB6CDF" w:rsidRPr="00BB6CDF" w:rsidRDefault="00BB6CDF" w:rsidP="00BB6CDF">
      <w:pPr>
        <w:pStyle w:val="SingleTxtGR"/>
        <w:rPr>
          <w:iCs/>
        </w:rPr>
      </w:pPr>
      <w:bookmarkStart w:id="14" w:name="lt_pId044"/>
      <w:r w:rsidRPr="00BB6CDF">
        <w:rPr>
          <w:iCs/>
        </w:rPr>
        <w:t>«"</w:t>
      </w:r>
      <w:r w:rsidRPr="00BB6CDF">
        <w:rPr>
          <w:i/>
        </w:rPr>
        <w:t>Проектный срок службы</w:t>
      </w:r>
      <w:r w:rsidRPr="00BB6CDF">
        <w:rPr>
          <w:iCs/>
        </w:rPr>
        <w:t>" в случае композитных баллонов и трубок означает максимальный срок службы (количество лет), на который рассчитаны и утверждены баллон или трубка в соответствии с применимым стандартом.</w:t>
      </w:r>
      <w:bookmarkEnd w:id="14"/>
      <w:r w:rsidRPr="00BB6CDF">
        <w:rPr>
          <w:iCs/>
        </w:rPr>
        <w:t>».</w:t>
      </w:r>
    </w:p>
    <w:p w:rsidR="00BB6CDF" w:rsidRPr="00BB6CDF" w:rsidRDefault="00BB6CDF" w:rsidP="00BB6CDF">
      <w:pPr>
        <w:pStyle w:val="SingleTxtGR"/>
        <w:rPr>
          <w:lang w:bidi="ru-RU"/>
        </w:rPr>
      </w:pPr>
      <w:r w:rsidRPr="00BB6CDF">
        <w:rPr>
          <w:lang w:bidi="ru-RU"/>
        </w:rPr>
        <w:t>«"</w:t>
      </w:r>
      <w:r w:rsidRPr="00BB6CDF">
        <w:rPr>
          <w:i/>
          <w:lang w:bidi="ru-RU"/>
        </w:rPr>
        <w:t>Разгрузка"</w:t>
      </w:r>
      <w:r w:rsidRPr="00BB6CDF">
        <w:rPr>
          <w:lang w:bidi="ru-RU"/>
        </w:rPr>
        <w:t xml:space="preserve"> означает все действия, совершаемые разгрузчиком в соответствии с определением разгрузчика.».</w:t>
      </w:r>
    </w:p>
    <w:p w:rsidR="00BB6CDF" w:rsidRPr="00BB6CDF" w:rsidRDefault="00BB6CDF" w:rsidP="00BB6CDF">
      <w:pPr>
        <w:pStyle w:val="SingleTxtGR"/>
        <w:rPr>
          <w:iCs/>
        </w:rPr>
      </w:pPr>
      <w:bookmarkStart w:id="15" w:name="lt_pId047"/>
      <w:r w:rsidRPr="00BB6CDF">
        <w:rPr>
          <w:bCs/>
        </w:rPr>
        <w:t>«</w:t>
      </w:r>
      <w:r w:rsidRPr="00BB6CDF">
        <w:rPr>
          <w:iCs/>
        </w:rPr>
        <w:t>"</w:t>
      </w:r>
      <w:r w:rsidRPr="00BB6CDF">
        <w:rPr>
          <w:i/>
        </w:rPr>
        <w:t>Температура самоускоряющейся полимеризации (ТСУП)</w:t>
      </w:r>
      <w:r w:rsidRPr="00BB6CDF">
        <w:rPr>
          <w:iCs/>
        </w:rPr>
        <w:t>" означает наиболее низкую температуру, при которой может происходить полимеризация вещества в таре, КСГМГ или цистерне, предъявленных к перевозке.</w:t>
      </w:r>
      <w:bookmarkEnd w:id="15"/>
      <w:r w:rsidRPr="00BB6CDF">
        <w:rPr>
          <w:iCs/>
        </w:rPr>
        <w:t xml:space="preserve"> </w:t>
      </w:r>
      <w:bookmarkStart w:id="16" w:name="lt_pId048"/>
      <w:r w:rsidRPr="00BB6CDF">
        <w:rPr>
          <w:iCs/>
        </w:rPr>
        <w:t>ТСУП определяется на основе процедур испытания, установленных для определения температуры самоускоряющегося разложения самореактивных веществ в соответствии с Руководством по испытаниям и критериям, часть</w:t>
      </w:r>
      <w:r w:rsidRPr="00BB6CDF">
        <w:rPr>
          <w:iCs/>
          <w:lang w:val="en-US"/>
        </w:rPr>
        <w:t> </w:t>
      </w:r>
      <w:r w:rsidRPr="00BB6CDF">
        <w:rPr>
          <w:iCs/>
          <w:lang w:val="en-GB"/>
        </w:rPr>
        <w:t>II</w:t>
      </w:r>
      <w:r w:rsidRPr="00BB6CDF">
        <w:rPr>
          <w:iCs/>
        </w:rPr>
        <w:t>, раздел</w:t>
      </w:r>
      <w:r w:rsidRPr="00BB6CDF">
        <w:rPr>
          <w:iCs/>
          <w:lang w:val="en-US"/>
        </w:rPr>
        <w:t> </w:t>
      </w:r>
      <w:r w:rsidRPr="00BB6CDF">
        <w:rPr>
          <w:iCs/>
        </w:rPr>
        <w:t>28.</w:t>
      </w:r>
      <w:bookmarkEnd w:id="16"/>
      <w:r w:rsidRPr="00BB6CDF">
        <w:rPr>
          <w:iCs/>
        </w:rPr>
        <w:t>».</w:t>
      </w:r>
    </w:p>
    <w:p w:rsidR="00BB6CDF" w:rsidRPr="00BB6CDF" w:rsidRDefault="00BB6CDF" w:rsidP="00BB6CDF">
      <w:pPr>
        <w:pStyle w:val="SingleTxtGR"/>
        <w:rPr>
          <w:iCs/>
        </w:rPr>
      </w:pPr>
      <w:bookmarkStart w:id="17" w:name="lt_pId046"/>
      <w:r w:rsidRPr="00BB6CDF">
        <w:rPr>
          <w:bCs/>
        </w:rPr>
        <w:t>«</w:t>
      </w:r>
      <w:r w:rsidRPr="00BB6CDF">
        <w:rPr>
          <w:iCs/>
        </w:rPr>
        <w:t>"</w:t>
      </w:r>
      <w:r w:rsidRPr="00BB6CDF">
        <w:rPr>
          <w:i/>
        </w:rPr>
        <w:t>ТСУП</w:t>
      </w:r>
      <w:r w:rsidRPr="00BB6CDF">
        <w:rPr>
          <w:iCs/>
        </w:rPr>
        <w:t>": см. "</w:t>
      </w:r>
      <w:r w:rsidRPr="00BB6CDF">
        <w:rPr>
          <w:i/>
        </w:rPr>
        <w:t>Температура самоускоряющейся полимеризации</w:t>
      </w:r>
      <w:r w:rsidRPr="00BB6CDF">
        <w:rPr>
          <w:iCs/>
        </w:rPr>
        <w:t>".</w:t>
      </w:r>
      <w:bookmarkEnd w:id="17"/>
      <w:r w:rsidRPr="00BB6CDF">
        <w:rPr>
          <w:iCs/>
        </w:rPr>
        <w:t>»</w:t>
      </w:r>
    </w:p>
    <w:p w:rsidR="00BB6CDF" w:rsidRPr="00BB6CDF" w:rsidRDefault="00BB6CDF" w:rsidP="00BB6CDF">
      <w:pPr>
        <w:pStyle w:val="SingleTxtGR"/>
        <w:rPr>
          <w:iCs/>
        </w:rPr>
      </w:pPr>
      <w:r w:rsidRPr="00BB6CDF">
        <w:rPr>
          <w:bCs/>
        </w:rPr>
        <w:t>«"</w:t>
      </w:r>
      <w:r w:rsidRPr="00BB6CDF">
        <w:rPr>
          <w:bCs/>
          <w:i/>
        </w:rPr>
        <w:t>Файл судна</w:t>
      </w:r>
      <w:r w:rsidRPr="00BB6CDF">
        <w:rPr>
          <w:bCs/>
        </w:rPr>
        <w:t>"</w:t>
      </w:r>
      <w:r w:rsidRPr="00BB6CDF">
        <w:rPr>
          <w:bCs/>
          <w:i/>
        </w:rPr>
        <w:t xml:space="preserve"> </w:t>
      </w:r>
      <w:r w:rsidRPr="00BB6CDF">
        <w:rPr>
          <w:bCs/>
        </w:rPr>
        <w:t>означает файл, в котором содержится вся важная техническая информация о судне или барже, такая как конструктивные чертежи и документы, касающиеся оборудования.».</w:t>
      </w:r>
    </w:p>
    <w:p w:rsidR="00BB6CDF" w:rsidRPr="00BB6CDF" w:rsidRDefault="00BB6CDF" w:rsidP="00BB6CDF">
      <w:pPr>
        <w:pStyle w:val="SingleTxtGR"/>
      </w:pPr>
      <w:bookmarkStart w:id="18" w:name="lt_pId045"/>
      <w:r w:rsidRPr="00BB6CDF">
        <w:rPr>
          <w:bCs/>
        </w:rPr>
        <w:t>«</w:t>
      </w:r>
      <w:r w:rsidRPr="00BB6CDF">
        <w:rPr>
          <w:iCs/>
        </w:rPr>
        <w:t>"</w:t>
      </w:r>
      <w:r w:rsidRPr="00BB6CDF">
        <w:rPr>
          <w:i/>
        </w:rPr>
        <w:t>Эксплуатационный срок службы</w:t>
      </w:r>
      <w:r w:rsidRPr="00BB6CDF">
        <w:rPr>
          <w:iCs/>
        </w:rPr>
        <w:t>" в случае композитных баллонов и трубок означает количество лет, в течение которых разрешается эксплуатировать баллон или трубку.».</w:t>
      </w:r>
      <w:bookmarkEnd w:id="18"/>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1.4</w:t>
      </w:r>
    </w:p>
    <w:p w:rsidR="00BB6CDF" w:rsidRPr="00BB6CDF" w:rsidRDefault="00BB6CDF" w:rsidP="00BB6CDF">
      <w:pPr>
        <w:pStyle w:val="SingleTxtGR"/>
        <w:rPr>
          <w:lang w:bidi="ru-RU"/>
        </w:rPr>
      </w:pPr>
      <w:r w:rsidRPr="00BB6CDF">
        <w:rPr>
          <w:lang w:bidi="ru-RU"/>
        </w:rPr>
        <w:t>1.4.2.1.1 с)</w:t>
      </w:r>
      <w:r w:rsidRPr="00BB6CDF">
        <w:rPr>
          <w:lang w:bidi="ru-RU"/>
        </w:rPr>
        <w:tab/>
        <w:t>Заменить «маркировку, предписанную» на «маркировочные знаки, предписанные».</w:t>
      </w:r>
    </w:p>
    <w:p w:rsidR="00BB6CDF" w:rsidRPr="00BB6CDF" w:rsidRDefault="00BB6CDF" w:rsidP="00BB6CDF">
      <w:pPr>
        <w:pStyle w:val="SingleTxtGR"/>
        <w:rPr>
          <w:lang w:bidi="ru-RU"/>
        </w:rPr>
      </w:pPr>
      <w:r w:rsidRPr="00BB6CDF">
        <w:rPr>
          <w:lang w:bidi="ru-RU"/>
        </w:rPr>
        <w:t>1.4.2.1.1 е)</w:t>
      </w:r>
      <w:r w:rsidRPr="00BB6CDF">
        <w:rPr>
          <w:lang w:bidi="ru-RU"/>
        </w:rPr>
        <w:tab/>
        <w:t>Изменить текст после «порожние неочищенные транспортные средства» следующим образом: «и контейнеры для массовых грузов были соответствующим образом снабжены информационными табло, маркировкой и знаками опасности в соответствии с главой 5.3 и чтобы порожние неочищенные цистерны были закрыты так же герметично, как если бы они были в наполненном состоянии».</w:t>
      </w:r>
    </w:p>
    <w:p w:rsidR="00BB6CDF" w:rsidRPr="00BB6CDF" w:rsidRDefault="00BB6CDF" w:rsidP="00BB6CDF">
      <w:pPr>
        <w:pStyle w:val="SingleTxtGR"/>
        <w:rPr>
          <w:lang w:bidi="ru-RU"/>
        </w:rPr>
      </w:pPr>
      <w:r w:rsidRPr="00BB6CDF">
        <w:rPr>
          <w:lang w:bidi="ru-RU"/>
        </w:rPr>
        <w:t xml:space="preserve">1.4.2.2.1 </w:t>
      </w:r>
      <w:r w:rsidRPr="00BB6CDF">
        <w:rPr>
          <w:lang w:val="en-GB"/>
        </w:rPr>
        <w:t>c</w:t>
      </w:r>
      <w:r w:rsidRPr="00BB6CDF">
        <w:rPr>
          <w:lang w:bidi="ru-RU"/>
        </w:rPr>
        <w:t>)</w:t>
      </w:r>
      <w:r w:rsidRPr="00BB6CDF">
        <w:rPr>
          <w:lang w:bidi="ru-RU"/>
        </w:rPr>
        <w:tab/>
        <w:t>Данная поправка не касается текста на русском языке.</w:t>
      </w:r>
    </w:p>
    <w:p w:rsidR="00BB6CDF" w:rsidRPr="00BB6CDF" w:rsidRDefault="00BB6CDF" w:rsidP="00BB6CDF">
      <w:pPr>
        <w:pStyle w:val="SingleTxtGR"/>
        <w:rPr>
          <w:lang w:bidi="ru-RU"/>
        </w:rPr>
      </w:pPr>
      <w:r w:rsidRPr="00BB6CDF">
        <w:rPr>
          <w:lang w:bidi="ru-RU"/>
        </w:rPr>
        <w:t>1.4.3.1.1 с)</w:t>
      </w:r>
      <w:r w:rsidRPr="00BB6CDF">
        <w:rPr>
          <w:lang w:bidi="ru-RU"/>
        </w:rPr>
        <w:tab/>
        <w:t>Исключить «при погрузке опасных грузов на судно, в транспортное средство, вагон или большой или малый контейнер».</w:t>
      </w:r>
    </w:p>
    <w:p w:rsidR="00BB6CDF" w:rsidRPr="00BB6CDF" w:rsidRDefault="00BB6CDF" w:rsidP="00BB6CDF">
      <w:pPr>
        <w:pStyle w:val="SingleTxtGR"/>
        <w:rPr>
          <w:lang w:bidi="ru-RU"/>
        </w:rPr>
      </w:pPr>
      <w:r w:rsidRPr="00BB6CDF">
        <w:rPr>
          <w:lang w:bidi="ru-RU"/>
        </w:rPr>
        <w:t xml:space="preserve">1.4.3.1.1 </w:t>
      </w:r>
      <w:r w:rsidRPr="00BB6CDF">
        <w:rPr>
          <w:lang w:val="en-GB"/>
        </w:rPr>
        <w:t>d</w:t>
      </w:r>
      <w:r w:rsidRPr="00BB6CDF">
        <w:rPr>
          <w:lang w:bidi="ru-RU"/>
        </w:rPr>
        <w:t>)</w:t>
      </w:r>
      <w:r w:rsidRPr="00BB6CDF">
        <w:rPr>
          <w:lang w:bidi="ru-RU"/>
        </w:rPr>
        <w:tab/>
        <w:t>Изменить текст после «требования в отношении» следующим образом: «размещения информационных табло, нанесения маркировочных знаков и прикрепления табличек оранжевого цвета в соответствии с главой 5.3;».</w:t>
      </w:r>
    </w:p>
    <w:p w:rsidR="00BB6CDF" w:rsidRPr="00BB6CDF" w:rsidRDefault="00BB6CDF" w:rsidP="00BB6CDF">
      <w:pPr>
        <w:pStyle w:val="SingleTxtGR"/>
        <w:rPr>
          <w:lang w:bidi="ru-RU"/>
        </w:rPr>
      </w:pPr>
      <w:r w:rsidRPr="00BB6CDF">
        <w:rPr>
          <w:lang w:bidi="ru-RU"/>
        </w:rPr>
        <w:t xml:space="preserve">1.4.3.3 </w:t>
      </w:r>
      <w:r w:rsidRPr="00BB6CDF">
        <w:rPr>
          <w:lang w:val="en-US"/>
        </w:rPr>
        <w:t>h</w:t>
      </w:r>
      <w:r w:rsidRPr="00BB6CDF">
        <w:rPr>
          <w:lang w:bidi="ru-RU"/>
        </w:rPr>
        <w:t xml:space="preserve">) </w:t>
      </w:r>
      <w:r w:rsidRPr="00BB6CDF">
        <w:rPr>
          <w:lang w:bidi="ru-RU"/>
        </w:rPr>
        <w:tab/>
        <w:t>Изменить следующим образом:</w:t>
      </w:r>
    </w:p>
    <w:p w:rsidR="00BB6CDF" w:rsidRPr="00BB6CDF" w:rsidRDefault="00BB6CDF" w:rsidP="00BB6CDF">
      <w:pPr>
        <w:pStyle w:val="SingleTxtGR"/>
        <w:rPr>
          <w:lang w:bidi="ru-RU"/>
        </w:rPr>
      </w:pPr>
      <w:r w:rsidRPr="00BB6CDF">
        <w:rPr>
          <w:lang w:bidi="ru-RU"/>
        </w:rPr>
        <w:t>«</w:t>
      </w:r>
      <w:r w:rsidRPr="00BB6CDF">
        <w:rPr>
          <w:lang w:val="en-US"/>
        </w:rPr>
        <w:t>h</w:t>
      </w:r>
      <w:r w:rsidRPr="00BB6CDF">
        <w:rPr>
          <w:lang w:bidi="ru-RU"/>
        </w:rPr>
        <w:t xml:space="preserve">) </w:t>
      </w:r>
      <w:r w:rsidR="007A5E30" w:rsidRPr="007A5E30">
        <w:rPr>
          <w:lang w:bidi="ru-RU"/>
        </w:rPr>
        <w:tab/>
      </w:r>
      <w:r w:rsidRPr="00BB6CDF">
        <w:rPr>
          <w:lang w:bidi="ru-RU"/>
        </w:rPr>
        <w:t>при подготовке опасных грузов для перевозки он должен обеспечить, чтобы информационные табло, маркировочные знаки, таблички оранжевого цвета и знаки опасности были размещены в соответствии с главой 5.3.».</w:t>
      </w:r>
    </w:p>
    <w:p w:rsidR="00BB6CDF" w:rsidRPr="00BB6CDF" w:rsidRDefault="00BB6CDF" w:rsidP="00BB6CDF">
      <w:pPr>
        <w:pStyle w:val="SingleTxtGR"/>
        <w:rPr>
          <w:iCs/>
        </w:rPr>
      </w:pPr>
      <w:r w:rsidRPr="00BB6CDF">
        <w:rPr>
          <w:iCs/>
        </w:rPr>
        <w:t xml:space="preserve">1.4.3.3 </w:t>
      </w:r>
      <w:r w:rsidRPr="00BB6CDF">
        <w:rPr>
          <w:iCs/>
          <w:lang w:val="en-GB"/>
        </w:rPr>
        <w:t>s</w:t>
      </w:r>
      <w:r w:rsidRPr="00BB6CDF">
        <w:rPr>
          <w:iCs/>
        </w:rPr>
        <w:t>)</w:t>
      </w:r>
      <w:r w:rsidRPr="00BB6CDF">
        <w:rPr>
          <w:iCs/>
        </w:rPr>
        <w:tab/>
        <w:t>Заменить «инструкциям по погрузке» на «инструкциям по скорости загрузки и разгрузки».</w:t>
      </w:r>
    </w:p>
    <w:p w:rsidR="00BB6CDF" w:rsidRPr="00BB6CDF" w:rsidRDefault="00BB6CDF" w:rsidP="00BB6CDF">
      <w:pPr>
        <w:pStyle w:val="SingleTxtGR"/>
        <w:rPr>
          <w:lang w:bidi="ru-RU"/>
        </w:rPr>
      </w:pPr>
      <w:r w:rsidRPr="00BB6CDF">
        <w:rPr>
          <w:lang w:bidi="ru-RU"/>
        </w:rPr>
        <w:t xml:space="preserve">1.4.3.3 </w:t>
      </w:r>
      <w:r w:rsidRPr="00BB6CDF">
        <w:rPr>
          <w:lang w:val="en-GB"/>
        </w:rPr>
        <w:t>u</w:t>
      </w:r>
      <w:r w:rsidRPr="00BB6CDF">
        <w:rPr>
          <w:lang w:bidi="ru-RU"/>
        </w:rPr>
        <w:t>)</w:t>
      </w:r>
      <w:r w:rsidRPr="00BB6CDF">
        <w:rPr>
          <w:lang w:bidi="ru-RU"/>
        </w:rPr>
        <w:tab/>
        <w:t>Изменить следующим образом:</w:t>
      </w:r>
    </w:p>
    <w:p w:rsidR="00BB6CDF" w:rsidRPr="00BB6CDF" w:rsidRDefault="00BB6CDF" w:rsidP="00BB6CDF">
      <w:pPr>
        <w:pStyle w:val="SingleTxtGR"/>
        <w:rPr>
          <w:lang w:bidi="ru-RU"/>
        </w:rPr>
      </w:pPr>
      <w:r w:rsidRPr="00BB6CDF">
        <w:rPr>
          <w:lang w:bidi="ru-RU"/>
        </w:rPr>
        <w:t>«</w:t>
      </w:r>
      <w:r w:rsidRPr="00BB6CDF">
        <w:rPr>
          <w:lang w:val="en-GB"/>
        </w:rPr>
        <w:t>u</w:t>
      </w:r>
      <w:r w:rsidRPr="00BB6CDF">
        <w:rPr>
          <w:lang w:bidi="ru-RU"/>
        </w:rPr>
        <w:t>)</w:t>
      </w:r>
      <w:r w:rsidRPr="00BB6CDF">
        <w:rPr>
          <w:lang w:bidi="ru-RU"/>
        </w:rPr>
        <w:tab/>
        <w:t>он должен удостовериться в том, что на всем протяжении погрузки обеспечено постоянное надлежащее наблюдение за этой операцией.».</w:t>
      </w:r>
    </w:p>
    <w:p w:rsidR="00BB6CDF" w:rsidRPr="00BB6CDF" w:rsidRDefault="00BB6CDF" w:rsidP="00BB6CDF">
      <w:pPr>
        <w:pStyle w:val="SingleTxtGR"/>
        <w:rPr>
          <w:lang w:bidi="ru-RU"/>
        </w:rPr>
      </w:pPr>
      <w:r w:rsidRPr="00BB6CDF">
        <w:rPr>
          <w:lang w:bidi="ru-RU"/>
        </w:rPr>
        <w:t xml:space="preserve">1.4.3.3 </w:t>
      </w:r>
      <w:r w:rsidRPr="00BB6CDF">
        <w:rPr>
          <w:lang w:val="en-GB"/>
        </w:rPr>
        <w:t>v</w:t>
      </w:r>
      <w:r w:rsidRPr="00BB6CDF">
        <w:rPr>
          <w:lang w:bidi="ru-RU"/>
        </w:rPr>
        <w:t xml:space="preserve">) </w:t>
      </w:r>
      <w:r w:rsidRPr="00BB6CDF">
        <w:rPr>
          <w:lang w:bidi="ru-RU"/>
        </w:rPr>
        <w:tab/>
        <w:t>Изменить следующим образом:</w:t>
      </w:r>
    </w:p>
    <w:p w:rsidR="00BB6CDF" w:rsidRPr="00BB6CDF" w:rsidRDefault="00BB6CDF" w:rsidP="00BB6CDF">
      <w:pPr>
        <w:pStyle w:val="SingleTxtGR"/>
        <w:rPr>
          <w:lang w:bidi="ru-RU"/>
        </w:rPr>
      </w:pPr>
      <w:r w:rsidRPr="00BB6CDF">
        <w:rPr>
          <w:lang w:bidi="ru-RU"/>
        </w:rPr>
        <w:t>«</w:t>
      </w:r>
      <w:r w:rsidRPr="00BB6CDF">
        <w:rPr>
          <w:lang w:val="en-GB"/>
        </w:rPr>
        <w:t>v</w:t>
      </w:r>
      <w:r w:rsidRPr="00BB6CDF">
        <w:rPr>
          <w:lang w:bidi="ru-RU"/>
        </w:rPr>
        <w:t xml:space="preserve">) </w:t>
      </w:r>
      <w:r w:rsidRPr="00BB6CDF">
        <w:rPr>
          <w:lang w:bidi="ru-RU"/>
        </w:rPr>
        <w:tab/>
        <w:t>когда применяется специальное положение 803, он должен гарантировать и документально подтвердить с использованием соответствующей процедуры, что максимально допустимая температура груза не превышена, и должен передать в отслеживаемом виде инструкции судоводителю;».</w:t>
      </w:r>
    </w:p>
    <w:p w:rsidR="00BB6CDF" w:rsidRPr="00BB6CDF" w:rsidRDefault="00BB6CDF" w:rsidP="00BB6CDF">
      <w:pPr>
        <w:pStyle w:val="SingleTxtGR"/>
        <w:rPr>
          <w:lang w:bidi="ru-RU"/>
        </w:rPr>
      </w:pPr>
      <w:r w:rsidRPr="00BB6CDF">
        <w:rPr>
          <w:lang w:bidi="ru-RU"/>
        </w:rPr>
        <w:t xml:space="preserve">1.4.3.7 </w:t>
      </w:r>
      <w:r w:rsidRPr="00BB6CDF">
        <w:rPr>
          <w:lang w:bidi="ru-RU"/>
        </w:rPr>
        <w:tab/>
        <w:t>Исключить примечание после заголовка.</w:t>
      </w:r>
    </w:p>
    <w:p w:rsidR="00BB6CDF" w:rsidRPr="00BB6CDF" w:rsidRDefault="00BB6CDF" w:rsidP="00BB6CDF">
      <w:pPr>
        <w:pStyle w:val="SingleTxtGR"/>
        <w:rPr>
          <w:lang w:bidi="ru-RU"/>
        </w:rPr>
      </w:pPr>
      <w:r w:rsidRPr="00BB6CDF">
        <w:rPr>
          <w:lang w:bidi="ru-RU"/>
        </w:rPr>
        <w:t xml:space="preserve">1.4.3.7.1 с) </w:t>
      </w:r>
      <w:r w:rsidRPr="00BB6CDF">
        <w:rPr>
          <w:lang w:bidi="ru-RU"/>
        </w:rPr>
        <w:tab/>
        <w:t>В конце добавить «и обработки грузов;».</w:t>
      </w:r>
    </w:p>
    <w:p w:rsidR="00BB6CDF" w:rsidRPr="00BB6CDF" w:rsidRDefault="00BB6CDF" w:rsidP="00BB6CDF">
      <w:pPr>
        <w:pStyle w:val="SingleTxtGR"/>
        <w:rPr>
          <w:lang w:bidi="ru-RU"/>
        </w:rPr>
      </w:pPr>
      <w:r w:rsidRPr="00BB6CDF">
        <w:rPr>
          <w:lang w:bidi="ru-RU"/>
        </w:rPr>
        <w:t xml:space="preserve">1.4.3.7.1 </w:t>
      </w:r>
      <w:r w:rsidRPr="00BB6CDF">
        <w:rPr>
          <w:lang w:val="en-GB"/>
        </w:rPr>
        <w:t>f</w:t>
      </w:r>
      <w:r w:rsidRPr="00BB6CDF">
        <w:rPr>
          <w:lang w:bidi="ru-RU"/>
        </w:rPr>
        <w:t>)</w:t>
      </w:r>
      <w:r w:rsidRPr="00BB6CDF">
        <w:rPr>
          <w:lang w:bidi="ru-RU"/>
        </w:rPr>
        <w:tab/>
        <w:t>Изменить конец следующим образом: «...более не были размещены информационные табло, маркировочные знаки и таблички оранжевого цвета, ранее размещенные на них в соответствии с главой 5.3;».</w:t>
      </w:r>
    </w:p>
    <w:p w:rsidR="00BB6CDF" w:rsidRPr="00BB6CDF" w:rsidRDefault="00BB6CDF" w:rsidP="00BB6CDF">
      <w:pPr>
        <w:pStyle w:val="SingleTxtGR"/>
        <w:rPr>
          <w:lang w:bidi="ru-RU"/>
        </w:rPr>
      </w:pPr>
      <w:r w:rsidRPr="00BB6CDF">
        <w:rPr>
          <w:iCs/>
        </w:rPr>
        <w:t xml:space="preserve">1.4.3.7.1 </w:t>
      </w:r>
      <w:r w:rsidRPr="00BB6CDF">
        <w:rPr>
          <w:iCs/>
          <w:lang w:val="en-GB"/>
        </w:rPr>
        <w:t>j</w:t>
      </w:r>
      <w:r w:rsidRPr="00BB6CDF">
        <w:rPr>
          <w:iCs/>
        </w:rPr>
        <w:t>)</w:t>
      </w:r>
      <w:r w:rsidRPr="00BB6CDF">
        <w:rPr>
          <w:iCs/>
        </w:rPr>
        <w:tab/>
      </w:r>
      <w:r w:rsidRPr="00BB6CDF">
        <w:t>Изменить</w:t>
      </w:r>
      <w:r w:rsidRPr="00BB6CDF">
        <w:rPr>
          <w:iCs/>
        </w:rPr>
        <w:t xml:space="preserve"> начало следующим образом: «удостовериться в том, что скорость разгрузки соответствует инструкциям по скорости загрузки и разгрузки, предусмотренным в…». Остальной текст – без изменений.</w:t>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1.6</w:t>
      </w:r>
    </w:p>
    <w:p w:rsidR="00BB6CDF" w:rsidRPr="00BB6CDF" w:rsidRDefault="00BB6CDF" w:rsidP="00BB6CDF">
      <w:pPr>
        <w:pStyle w:val="SingleTxtGR"/>
        <w:rPr>
          <w:lang w:bidi="ru-RU"/>
        </w:rPr>
      </w:pPr>
      <w:r w:rsidRPr="00BB6CDF">
        <w:rPr>
          <w:lang w:bidi="ru-RU"/>
        </w:rPr>
        <w:t xml:space="preserve">1.6.1.1 </w:t>
      </w:r>
      <w:r w:rsidRPr="00BB6CDF">
        <w:rPr>
          <w:lang w:bidi="ru-RU"/>
        </w:rPr>
        <w:tab/>
        <w:t>Заменить «30 июня 2015 года» на «30 июня 2017 года». Заменить «31 декабря 2014 года» на «31 декабря 2016 года».</w:t>
      </w:r>
    </w:p>
    <w:p w:rsidR="00BB6CDF" w:rsidRPr="00BB6CDF" w:rsidRDefault="00BB6CDF" w:rsidP="00BB6CDF">
      <w:pPr>
        <w:pStyle w:val="SingleTxtGR"/>
        <w:rPr>
          <w:lang w:bidi="ru-RU"/>
        </w:rPr>
      </w:pPr>
      <w:r w:rsidRPr="00BB6CDF">
        <w:rPr>
          <w:lang w:bidi="ru-RU"/>
        </w:rPr>
        <w:t>1.6.1.15</w:t>
      </w:r>
      <w:r w:rsidRPr="00BB6CDF">
        <w:rPr>
          <w:lang w:bidi="ru-RU"/>
        </w:rPr>
        <w:tab/>
        <w:t>Данная поправка не касается текста на русском языке.</w:t>
      </w:r>
    </w:p>
    <w:p w:rsidR="00BB6CDF" w:rsidRPr="00BB6CDF" w:rsidRDefault="00BB6CDF" w:rsidP="00BB6CDF">
      <w:pPr>
        <w:pStyle w:val="SingleTxtGR"/>
        <w:rPr>
          <w:lang w:bidi="ru-RU"/>
        </w:rPr>
      </w:pPr>
      <w:r w:rsidRPr="00BB6CDF">
        <w:rPr>
          <w:lang w:bidi="ru-RU"/>
        </w:rPr>
        <w:t>1.6.1.20, 1.6.1.28, 1.6.1.30, 1.6.1.31, 1.6.1.32</w:t>
      </w:r>
      <w:r w:rsidRPr="00BB6CDF">
        <w:rPr>
          <w:lang w:bidi="ru-RU"/>
        </w:rPr>
        <w:tab/>
        <w:t>Исключить и вставить «(</w:t>
      </w:r>
      <w:r w:rsidRPr="00BB6CDF">
        <w:rPr>
          <w:i/>
          <w:iCs/>
          <w:lang w:bidi="ru-RU"/>
        </w:rPr>
        <w:t>Исключен</w:t>
      </w:r>
      <w:r w:rsidRPr="00BB6CDF">
        <w:rPr>
          <w:lang w:bidi="ru-RU"/>
        </w:rPr>
        <w:t>)».</w:t>
      </w:r>
    </w:p>
    <w:p w:rsidR="00BB6CDF" w:rsidRPr="00BB6CDF" w:rsidRDefault="00BB6CDF" w:rsidP="00BB6CDF">
      <w:pPr>
        <w:pStyle w:val="SingleTxtGR"/>
      </w:pPr>
      <w:r w:rsidRPr="00BB6CDF">
        <w:t>1.6.1.25</w:t>
      </w:r>
      <w:r w:rsidRPr="00BB6CDF">
        <w:tab/>
      </w:r>
      <w:bookmarkStart w:id="19" w:name="lt_pId053"/>
      <w:r w:rsidRPr="00BB6CDF">
        <w:t>Изменить следующим образом:</w:t>
      </w:r>
      <w:bookmarkEnd w:id="19"/>
    </w:p>
    <w:p w:rsidR="00BB6CDF" w:rsidRPr="00BB6CDF" w:rsidRDefault="00BB6CDF" w:rsidP="00BB6CDF">
      <w:pPr>
        <w:pStyle w:val="SingleTxtGR"/>
      </w:pPr>
      <w:r w:rsidRPr="00BB6CDF">
        <w:t>«1.6.1.25</w:t>
      </w:r>
      <w:r w:rsidRPr="00BB6CDF">
        <w:tab/>
      </w:r>
      <w:bookmarkStart w:id="20" w:name="lt_pId055"/>
      <w:r w:rsidRPr="00BB6CDF">
        <w:t>Баллоны вместимостью по воде не более 60</w:t>
      </w:r>
      <w:r w:rsidRPr="00BB6CDF">
        <w:rPr>
          <w:lang w:val="en-GB"/>
        </w:rPr>
        <w:t> </w:t>
      </w:r>
      <w:r w:rsidRPr="00BB6CDF">
        <w:t>литров, на которые нанесена маркировка с указанием номера ООН в соответствии с положениями ВОПОГ, применяемыми до 31</w:t>
      </w:r>
      <w:r w:rsidRPr="00BB6CDF">
        <w:rPr>
          <w:lang w:val="en-GB"/>
        </w:rPr>
        <w:t> </w:t>
      </w:r>
      <w:r w:rsidRPr="00BB6CDF">
        <w:t>декабря 2012</w:t>
      </w:r>
      <w:r w:rsidRPr="00BB6CDF">
        <w:rPr>
          <w:lang w:val="en-GB"/>
        </w:rPr>
        <w:t> </w:t>
      </w:r>
      <w:r w:rsidRPr="00BB6CDF">
        <w:t>года, и которые не отвечают требованиям пункта</w:t>
      </w:r>
      <w:r w:rsidRPr="00BB6CDF">
        <w:rPr>
          <w:lang w:val="en-GB"/>
        </w:rPr>
        <w:t> </w:t>
      </w:r>
      <w:r w:rsidRPr="00BB6CDF">
        <w:t>5.2.1.1 в отношении размеров номера ООН и букв "</w:t>
      </w:r>
      <w:r w:rsidRPr="00BB6CDF">
        <w:rPr>
          <w:lang w:val="en-GB"/>
        </w:rPr>
        <w:t>UN</w:t>
      </w:r>
      <w:r w:rsidRPr="00BB6CDF">
        <w:t>", применяемым с 1</w:t>
      </w:r>
      <w:r w:rsidRPr="00BB6CDF">
        <w:rPr>
          <w:lang w:val="en-GB"/>
        </w:rPr>
        <w:t> </w:t>
      </w:r>
      <w:r w:rsidRPr="00BB6CDF">
        <w:t>января 2013</w:t>
      </w:r>
      <w:r w:rsidRPr="00BB6CDF">
        <w:rPr>
          <w:lang w:val="en-GB"/>
        </w:rPr>
        <w:t> </w:t>
      </w:r>
      <w:r w:rsidRPr="00BB6CDF">
        <w:t>года, могут по-прежнему использоваться до следующей периодической проверки, но не позднее 30</w:t>
      </w:r>
      <w:r w:rsidRPr="00BB6CDF">
        <w:rPr>
          <w:lang w:val="en-GB"/>
        </w:rPr>
        <w:t> </w:t>
      </w:r>
      <w:r w:rsidRPr="00BB6CDF">
        <w:t>июня 2018</w:t>
      </w:r>
      <w:r w:rsidRPr="00BB6CDF">
        <w:rPr>
          <w:lang w:val="en-GB"/>
        </w:rPr>
        <w:t> </w:t>
      </w:r>
      <w:r w:rsidRPr="00BB6CDF">
        <w:t>года.».</w:t>
      </w:r>
      <w:bookmarkEnd w:id="20"/>
    </w:p>
    <w:p w:rsidR="00BB6CDF" w:rsidRPr="00BB6CDF" w:rsidRDefault="00BB6CDF" w:rsidP="00BB6CDF">
      <w:pPr>
        <w:pStyle w:val="SingleTxtGR"/>
        <w:rPr>
          <w:lang w:bidi="ru-RU"/>
        </w:rPr>
      </w:pPr>
      <w:r w:rsidRPr="00BB6CDF">
        <w:t>1.6.1.26</w:t>
      </w:r>
      <w:r w:rsidRPr="00BB6CDF">
        <w:tab/>
      </w:r>
      <w:r w:rsidRPr="00BB6CDF">
        <w:rPr>
          <w:lang w:bidi="ru-RU"/>
        </w:rPr>
        <w:t>Данная поправка не касается текста на русском языке.</w:t>
      </w:r>
    </w:p>
    <w:p w:rsidR="00BB6CDF" w:rsidRPr="00BB6CDF" w:rsidRDefault="00BB6CDF" w:rsidP="00BB6CDF">
      <w:pPr>
        <w:pStyle w:val="SingleTxtGR"/>
      </w:pPr>
      <w:bookmarkStart w:id="21" w:name="lt_pId056"/>
      <w:r w:rsidRPr="00BB6CDF">
        <w:t>Добавить следующие новые переходные меры:</w:t>
      </w:r>
      <w:bookmarkEnd w:id="21"/>
    </w:p>
    <w:p w:rsidR="00BB6CDF" w:rsidRPr="00BB6CDF" w:rsidRDefault="00BB6CDF" w:rsidP="00BB6CDF">
      <w:pPr>
        <w:pStyle w:val="SingleTxtGR"/>
        <w:rPr>
          <w:lang w:bidi="ru-RU"/>
        </w:rPr>
      </w:pPr>
      <w:r w:rsidRPr="00BB6CDF">
        <w:rPr>
          <w:lang w:bidi="ru-RU"/>
        </w:rPr>
        <w:t>«1.6.1.35</w:t>
      </w:r>
      <w:r w:rsidRPr="00BB6CDF">
        <w:rPr>
          <w:lang w:bidi="ru-RU"/>
        </w:rPr>
        <w:tab/>
        <w:t>(</w:t>
      </w:r>
      <w:r w:rsidRPr="00BB6CDF">
        <w:rPr>
          <w:i/>
          <w:lang w:bidi="ru-RU"/>
        </w:rPr>
        <w:t>Зарезервирован</w:t>
      </w:r>
      <w:r w:rsidRPr="00BB6CDF">
        <w:rPr>
          <w:lang w:bidi="ru-RU"/>
        </w:rPr>
        <w:t>)».</w:t>
      </w:r>
    </w:p>
    <w:p w:rsidR="00BB6CDF" w:rsidRPr="00BB6CDF" w:rsidRDefault="00BB6CDF" w:rsidP="00BB6CDF">
      <w:pPr>
        <w:pStyle w:val="SingleTxtGR"/>
        <w:rPr>
          <w:lang w:bidi="ru-RU"/>
        </w:rPr>
      </w:pPr>
      <w:r w:rsidRPr="00BB6CDF">
        <w:rPr>
          <w:lang w:bidi="ru-RU"/>
        </w:rPr>
        <w:t>«1.6.1.36</w:t>
      </w:r>
      <w:r w:rsidRPr="00BB6CDF">
        <w:rPr>
          <w:lang w:bidi="ru-RU"/>
        </w:rPr>
        <w:tab/>
        <w:t>(</w:t>
      </w:r>
      <w:r w:rsidRPr="00BB6CDF">
        <w:rPr>
          <w:i/>
          <w:lang w:bidi="ru-RU"/>
        </w:rPr>
        <w:t>Зарезервирован</w:t>
      </w:r>
      <w:r w:rsidRPr="00BB6CDF">
        <w:rPr>
          <w:lang w:bidi="ru-RU"/>
        </w:rPr>
        <w:t>)».</w:t>
      </w:r>
    </w:p>
    <w:p w:rsidR="00BB6CDF" w:rsidRPr="00BB6CDF" w:rsidRDefault="00BB6CDF" w:rsidP="00BB6CDF">
      <w:pPr>
        <w:pStyle w:val="SingleTxtGR"/>
        <w:rPr>
          <w:lang w:bidi="ru-RU"/>
        </w:rPr>
      </w:pPr>
      <w:r w:rsidRPr="00BB6CDF">
        <w:rPr>
          <w:lang w:bidi="ru-RU"/>
        </w:rPr>
        <w:t>«1.6.1.37</w:t>
      </w:r>
      <w:r w:rsidRPr="00BB6CDF">
        <w:rPr>
          <w:lang w:bidi="ru-RU"/>
        </w:rPr>
        <w:tab/>
        <w:t>(</w:t>
      </w:r>
      <w:r w:rsidRPr="00BB6CDF">
        <w:rPr>
          <w:i/>
          <w:lang w:bidi="ru-RU"/>
        </w:rPr>
        <w:t>Зарезервирован</w:t>
      </w:r>
      <w:r w:rsidRPr="00BB6CDF">
        <w:rPr>
          <w:lang w:bidi="ru-RU"/>
        </w:rPr>
        <w:t>)».</w:t>
      </w:r>
    </w:p>
    <w:p w:rsidR="00BB6CDF" w:rsidRPr="00BB6CDF" w:rsidRDefault="00BB6CDF" w:rsidP="00BB6CDF">
      <w:pPr>
        <w:pStyle w:val="SingleTxtGR"/>
        <w:rPr>
          <w:lang w:bidi="ru-RU"/>
        </w:rPr>
      </w:pPr>
      <w:r w:rsidRPr="00BB6CDF">
        <w:rPr>
          <w:lang w:bidi="ru-RU"/>
        </w:rPr>
        <w:t>«1.6.1.38</w:t>
      </w:r>
      <w:r w:rsidRPr="00BB6CDF">
        <w:rPr>
          <w:lang w:bidi="ru-RU"/>
        </w:rPr>
        <w:tab/>
        <w:t>Договаривающиеся стороны могут продолжать выдавать свидетельства о подготовке консультантов по вопросам безопасности перевозок опасных грузов, соответствующие образцу, применяемому до 31 декабря 2016</w:t>
      </w:r>
      <w:r w:rsidR="0092460F">
        <w:rPr>
          <w:lang w:bidi="ru-RU"/>
        </w:rPr>
        <w:t> </w:t>
      </w:r>
      <w:r w:rsidRPr="00BB6CDF">
        <w:rPr>
          <w:lang w:bidi="ru-RU"/>
        </w:rPr>
        <w:t>года, вместо свидетельств, соответствующих требованиям пункта 1.8.3.18, применяемым с 1</w:t>
      </w:r>
      <w:r w:rsidRPr="00BB6CDF">
        <w:rPr>
          <w:lang w:val="en-GB"/>
        </w:rPr>
        <w:t> </w:t>
      </w:r>
      <w:r w:rsidRPr="00BB6CDF">
        <w:rPr>
          <w:lang w:bidi="ru-RU"/>
        </w:rPr>
        <w:t>января 2017 года, до 31 декабря 2018 года. Такие свидетельства могут по-прежнему использоваться до конца их пятилетнего срока действия.».</w:t>
      </w:r>
    </w:p>
    <w:p w:rsidR="00BB6CDF" w:rsidRPr="00BB6CDF" w:rsidRDefault="00BB6CDF" w:rsidP="00BB6CDF">
      <w:pPr>
        <w:pStyle w:val="SingleTxtGR"/>
      </w:pPr>
      <w:r w:rsidRPr="00BB6CDF">
        <w:t>«1.6.1.39</w:t>
      </w:r>
      <w:r w:rsidRPr="00BB6CDF">
        <w:rPr>
          <w:b/>
        </w:rPr>
        <w:tab/>
      </w:r>
      <w:bookmarkStart w:id="22" w:name="lt_pId058"/>
      <w:r w:rsidRPr="00BB6CDF">
        <w:t>Вопреки требованиям специального положения</w:t>
      </w:r>
      <w:r w:rsidRPr="00BB6CDF">
        <w:rPr>
          <w:lang w:val="en-GB"/>
        </w:rPr>
        <w:t> </w:t>
      </w:r>
      <w:r w:rsidRPr="00BB6CDF">
        <w:t>188 главы</w:t>
      </w:r>
      <w:r w:rsidRPr="00BB6CDF">
        <w:rPr>
          <w:lang w:val="en-GB"/>
        </w:rPr>
        <w:t> </w:t>
      </w:r>
      <w:r w:rsidRPr="00BB6CDF">
        <w:t>3.3, применяемым с 1</w:t>
      </w:r>
      <w:r w:rsidRPr="00BB6CDF">
        <w:rPr>
          <w:lang w:val="en-GB"/>
        </w:rPr>
        <w:t> </w:t>
      </w:r>
      <w:r w:rsidRPr="00BB6CDF">
        <w:t>января 2017</w:t>
      </w:r>
      <w:r w:rsidRPr="00BB6CDF">
        <w:rPr>
          <w:lang w:val="en-GB"/>
        </w:rPr>
        <w:t> </w:t>
      </w:r>
      <w:r w:rsidRPr="00BB6CDF">
        <w:t>года, упаковки, содержащие литиевые элементы или батареи, могут по-прежнему маркироваться до 31</w:t>
      </w:r>
      <w:r w:rsidRPr="00BB6CDF">
        <w:rPr>
          <w:lang w:val="en-GB"/>
        </w:rPr>
        <w:t> </w:t>
      </w:r>
      <w:r w:rsidRPr="00BB6CDF">
        <w:t>декабря 2018</w:t>
      </w:r>
      <w:r w:rsidRPr="00BB6CDF">
        <w:rPr>
          <w:lang w:val="en-GB"/>
        </w:rPr>
        <w:t> </w:t>
      </w:r>
      <w:r w:rsidRPr="00BB6CDF">
        <w:t>года в соответствии с требованиями специального положения</w:t>
      </w:r>
      <w:r w:rsidRPr="00BB6CDF">
        <w:rPr>
          <w:lang w:val="en-GB"/>
        </w:rPr>
        <w:t> </w:t>
      </w:r>
      <w:r w:rsidRPr="00BB6CDF">
        <w:t>188 главы</w:t>
      </w:r>
      <w:r w:rsidRPr="00BB6CDF">
        <w:rPr>
          <w:lang w:val="en-GB"/>
        </w:rPr>
        <w:t> </w:t>
      </w:r>
      <w:r w:rsidRPr="00BB6CDF">
        <w:t>3.3, действующими до 31</w:t>
      </w:r>
      <w:r w:rsidRPr="00BB6CDF">
        <w:rPr>
          <w:lang w:val="en-GB"/>
        </w:rPr>
        <w:t> </w:t>
      </w:r>
      <w:r w:rsidRPr="00BB6CDF">
        <w:t>декабря 2016</w:t>
      </w:r>
      <w:r w:rsidRPr="00BB6CDF">
        <w:rPr>
          <w:lang w:val="en-GB"/>
        </w:rPr>
        <w:t> </w:t>
      </w:r>
      <w:r w:rsidRPr="00BB6CDF">
        <w:t>года.</w:t>
      </w:r>
      <w:bookmarkEnd w:id="22"/>
      <w:r w:rsidRPr="00BB6CDF">
        <w:rPr>
          <w:lang w:bidi="ru-RU"/>
        </w:rPr>
        <w:t>».</w:t>
      </w:r>
    </w:p>
    <w:p w:rsidR="00BB6CDF" w:rsidRPr="00BB6CDF" w:rsidRDefault="00BB6CDF" w:rsidP="00BB6CDF">
      <w:pPr>
        <w:pStyle w:val="SingleTxtGR"/>
      </w:pPr>
      <w:r w:rsidRPr="00BB6CDF">
        <w:t>«1.6.1.40</w:t>
      </w:r>
      <w:r w:rsidRPr="00BB6CDF">
        <w:tab/>
      </w:r>
      <w:bookmarkStart w:id="23" w:name="lt_pId060"/>
      <w:r w:rsidRPr="00BB6CDF">
        <w:t>Вопреки требованиям ВОПОГ, применяемым с 1</w:t>
      </w:r>
      <w:r w:rsidRPr="00BB6CDF">
        <w:rPr>
          <w:lang w:val="en-GB"/>
        </w:rPr>
        <w:t> </w:t>
      </w:r>
      <w:r w:rsidRPr="00BB6CDF">
        <w:t>января 2017</w:t>
      </w:r>
      <w:r w:rsidRPr="00BB6CDF">
        <w:rPr>
          <w:lang w:val="en-GB"/>
        </w:rPr>
        <w:t> </w:t>
      </w:r>
      <w:r w:rsidRPr="00BB6CDF">
        <w:t xml:space="preserve">года, изделия под </w:t>
      </w:r>
      <w:r w:rsidR="005B06E2">
        <w:t>№ ООН </w:t>
      </w:r>
      <w:r w:rsidRPr="00BB6CDF">
        <w:t>0015, 0016 и 0303, содержащие дымообразующее(ие) вещество (вещества), являющееся(иеся) токсичным(и) при вдыхании в соответствии с критериями подкласса</w:t>
      </w:r>
      <w:r w:rsidRPr="00BB6CDF">
        <w:rPr>
          <w:lang w:val="en-GB"/>
        </w:rPr>
        <w:t> </w:t>
      </w:r>
      <w:r w:rsidRPr="00BB6CDF">
        <w:t>6.1, изготовленные до 31</w:t>
      </w:r>
      <w:r w:rsidRPr="00BB6CDF">
        <w:rPr>
          <w:lang w:val="en-GB"/>
        </w:rPr>
        <w:t> </w:t>
      </w:r>
      <w:r w:rsidRPr="00BB6CDF">
        <w:t>декабря 2016</w:t>
      </w:r>
      <w:r w:rsidRPr="00BB6CDF">
        <w:rPr>
          <w:lang w:val="en-GB"/>
        </w:rPr>
        <w:t> </w:t>
      </w:r>
      <w:r w:rsidRPr="00BB6CDF">
        <w:t>года, могут перевозиться до 31</w:t>
      </w:r>
      <w:r w:rsidRPr="00BB6CDF">
        <w:rPr>
          <w:lang w:val="en-GB"/>
        </w:rPr>
        <w:t> </w:t>
      </w:r>
      <w:r w:rsidRPr="00BB6CDF">
        <w:t>декабря 2018</w:t>
      </w:r>
      <w:r w:rsidRPr="00BB6CDF">
        <w:rPr>
          <w:lang w:val="en-GB"/>
        </w:rPr>
        <w:t> </w:t>
      </w:r>
      <w:r w:rsidRPr="00BB6CDF">
        <w:t>года без знака дополнительной опасности "ТОКСИЧНОЕ ВЕЩЕСТВО" (образец №</w:t>
      </w:r>
      <w:r w:rsidRPr="00BB6CDF">
        <w:rPr>
          <w:lang w:val="en-GB"/>
        </w:rPr>
        <w:t> </w:t>
      </w:r>
      <w:r w:rsidRPr="00BB6CDF">
        <w:t>6.1, см.</w:t>
      </w:r>
      <w:r w:rsidRPr="00BB6CDF">
        <w:rPr>
          <w:lang w:val="en-GB"/>
        </w:rPr>
        <w:t> </w:t>
      </w:r>
      <w:r w:rsidRPr="00BB6CDF">
        <w:t>пункт</w:t>
      </w:r>
      <w:r w:rsidRPr="00BB6CDF">
        <w:rPr>
          <w:lang w:val="en-GB"/>
        </w:rPr>
        <w:t> </w:t>
      </w:r>
      <w:r w:rsidRPr="00BB6CDF">
        <w:t>5.2.2.2.2).</w:t>
      </w:r>
      <w:bookmarkEnd w:id="23"/>
      <w:r w:rsidRPr="00BB6CDF">
        <w:rPr>
          <w:lang w:bidi="ru-RU"/>
        </w:rPr>
        <w:t>».</w:t>
      </w:r>
    </w:p>
    <w:p w:rsidR="00BB6CDF" w:rsidRPr="00BB6CDF" w:rsidRDefault="00BB6CDF" w:rsidP="00BB6CDF">
      <w:pPr>
        <w:pStyle w:val="SingleTxtGR"/>
      </w:pPr>
      <w:r w:rsidRPr="00BB6CDF">
        <w:t>«1.6.1.41</w:t>
      </w:r>
      <w:r w:rsidRPr="00BB6CDF">
        <w:tab/>
      </w:r>
      <w:bookmarkStart w:id="24" w:name="lt_pId062"/>
      <w:r w:rsidRPr="00BB6CDF">
        <w:t>Вопреки требованиям ВОПОГ, применяемым с 1</w:t>
      </w:r>
      <w:r w:rsidRPr="00BB6CDF">
        <w:rPr>
          <w:lang w:val="en-GB"/>
        </w:rPr>
        <w:t> </w:t>
      </w:r>
      <w:r w:rsidRPr="00BB6CDF">
        <w:t>января 2017</w:t>
      </w:r>
      <w:r w:rsidRPr="00BB6CDF">
        <w:rPr>
          <w:lang w:val="en-GB"/>
        </w:rPr>
        <w:t> </w:t>
      </w:r>
      <w:r w:rsidRPr="00BB6CDF">
        <w:t>года, крупногабаритная тара, отвечающая эксплуатационным требованиям для группы упаковки</w:t>
      </w:r>
      <w:r w:rsidRPr="00BB6CDF">
        <w:rPr>
          <w:lang w:val="en-GB"/>
        </w:rPr>
        <w:t> III</w:t>
      </w:r>
      <w:r w:rsidRPr="00BB6CDF">
        <w:t xml:space="preserve"> в соответствии со специальным положением по упаковке</w:t>
      </w:r>
      <w:r w:rsidRPr="00BB6CDF">
        <w:rPr>
          <w:lang w:val="en-GB"/>
        </w:rPr>
        <w:t> L</w:t>
      </w:r>
      <w:r w:rsidRPr="00BB6CDF">
        <w:t>2 инструкции по упаковке</w:t>
      </w:r>
      <w:r w:rsidRPr="00BB6CDF">
        <w:rPr>
          <w:lang w:val="en-GB"/>
        </w:rPr>
        <w:t> LP</w:t>
      </w:r>
      <w:r w:rsidRPr="00BB6CDF">
        <w:t>02 подраздела</w:t>
      </w:r>
      <w:r w:rsidRPr="00BB6CDF">
        <w:rPr>
          <w:lang w:val="en-GB"/>
        </w:rPr>
        <w:t> </w:t>
      </w:r>
      <w:r w:rsidRPr="00BB6CDF">
        <w:t>4.1.4.3, применяемым до 31</w:t>
      </w:r>
      <w:r w:rsidRPr="00BB6CDF">
        <w:rPr>
          <w:lang w:val="en-GB"/>
        </w:rPr>
        <w:t> </w:t>
      </w:r>
      <w:r w:rsidRPr="00BB6CDF">
        <w:t>декабря 2016</w:t>
      </w:r>
      <w:r w:rsidRPr="00BB6CDF">
        <w:rPr>
          <w:lang w:val="en-GB"/>
        </w:rPr>
        <w:t> </w:t>
      </w:r>
      <w:r w:rsidRPr="00BB6CDF">
        <w:t xml:space="preserve">года, для </w:t>
      </w:r>
      <w:r w:rsidR="005B06E2">
        <w:t>№ ООН </w:t>
      </w:r>
      <w:r w:rsidRPr="00BB6CDF">
        <w:t>1950 может по-прежнему использоваться до 31</w:t>
      </w:r>
      <w:r w:rsidRPr="00BB6CDF">
        <w:rPr>
          <w:lang w:val="en-GB"/>
        </w:rPr>
        <w:t> </w:t>
      </w:r>
      <w:r w:rsidRPr="00BB6CDF">
        <w:t>декабря 2022</w:t>
      </w:r>
      <w:r w:rsidRPr="00BB6CDF">
        <w:rPr>
          <w:lang w:val="en-GB"/>
        </w:rPr>
        <w:t> </w:t>
      </w:r>
      <w:r w:rsidRPr="00BB6CDF">
        <w:t>года.</w:t>
      </w:r>
      <w:bookmarkEnd w:id="24"/>
      <w:r w:rsidRPr="00BB6CDF">
        <w:rPr>
          <w:lang w:bidi="ru-RU"/>
        </w:rPr>
        <w:t>».</w:t>
      </w:r>
    </w:p>
    <w:p w:rsidR="00BB6CDF" w:rsidRPr="00BB6CDF" w:rsidRDefault="00BB6CDF" w:rsidP="00BB6CDF">
      <w:pPr>
        <w:pStyle w:val="SingleTxtGR"/>
      </w:pPr>
      <w:r w:rsidRPr="00BB6CDF">
        <w:t>«1.6.1.42</w:t>
      </w:r>
      <w:r w:rsidRPr="00BB6CDF">
        <w:tab/>
      </w:r>
      <w:bookmarkStart w:id="25" w:name="lt_pId064"/>
      <w:r w:rsidRPr="00BB6CDF">
        <w:t>Вопреки указанным в колонке</w:t>
      </w:r>
      <w:r w:rsidRPr="00BB6CDF">
        <w:rPr>
          <w:lang w:val="en-GB"/>
        </w:rPr>
        <w:t> </w:t>
      </w:r>
      <w:r w:rsidRPr="00BB6CDF">
        <w:t>5 таблицы</w:t>
      </w:r>
      <w:r w:rsidRPr="00BB6CDF">
        <w:rPr>
          <w:lang w:val="en-GB"/>
        </w:rPr>
        <w:t> </w:t>
      </w:r>
      <w:r w:rsidRPr="00BB6CDF">
        <w:t>А главы</w:t>
      </w:r>
      <w:r w:rsidRPr="00BB6CDF">
        <w:rPr>
          <w:lang w:val="en-GB"/>
        </w:rPr>
        <w:t> </w:t>
      </w:r>
      <w:r w:rsidRPr="00BB6CDF">
        <w:t>3.2 требованиям, применяемым с 1</w:t>
      </w:r>
      <w:r w:rsidRPr="00BB6CDF">
        <w:rPr>
          <w:lang w:val="en-GB"/>
        </w:rPr>
        <w:t> </w:t>
      </w:r>
      <w:r w:rsidRPr="00BB6CDF">
        <w:t>января 2017</w:t>
      </w:r>
      <w:r w:rsidRPr="00BB6CDF">
        <w:rPr>
          <w:lang w:val="en-GB"/>
        </w:rPr>
        <w:t> </w:t>
      </w:r>
      <w:r w:rsidRPr="00BB6CDF">
        <w:t xml:space="preserve">года в отношении </w:t>
      </w:r>
      <w:r w:rsidR="005B06E2">
        <w:t>№ ООН </w:t>
      </w:r>
      <w:r w:rsidRPr="00BB6CDF">
        <w:t>3090, 3091, 3480 и 3481, знак опасности класса</w:t>
      </w:r>
      <w:r w:rsidRPr="00BB6CDF">
        <w:rPr>
          <w:lang w:val="en-GB"/>
        </w:rPr>
        <w:t> </w:t>
      </w:r>
      <w:r w:rsidRPr="00BB6CDF">
        <w:t>9 (образец №</w:t>
      </w:r>
      <w:r w:rsidRPr="00BB6CDF">
        <w:rPr>
          <w:lang w:val="en-GB"/>
        </w:rPr>
        <w:t> </w:t>
      </w:r>
      <w:r w:rsidRPr="00BB6CDF">
        <w:t>9, см.</w:t>
      </w:r>
      <w:r w:rsidRPr="00BB6CDF">
        <w:rPr>
          <w:lang w:val="en-GB"/>
        </w:rPr>
        <w:t> </w:t>
      </w:r>
      <w:r w:rsidRPr="00BB6CDF">
        <w:t>пункт</w:t>
      </w:r>
      <w:r w:rsidRPr="00BB6CDF">
        <w:rPr>
          <w:lang w:val="en-GB"/>
        </w:rPr>
        <w:t> </w:t>
      </w:r>
      <w:r w:rsidRPr="00BB6CDF">
        <w:t>5.2.2.2.2) может по-прежнему использоваться для данных номеров ООН до 31</w:t>
      </w:r>
      <w:r w:rsidRPr="00BB6CDF">
        <w:rPr>
          <w:lang w:val="en-GB"/>
        </w:rPr>
        <w:t> </w:t>
      </w:r>
      <w:r w:rsidRPr="00BB6CDF">
        <w:t>декабря 2018</w:t>
      </w:r>
      <w:r w:rsidRPr="00BB6CDF">
        <w:rPr>
          <w:lang w:val="en-GB"/>
        </w:rPr>
        <w:t> </w:t>
      </w:r>
      <w:r w:rsidRPr="00BB6CDF">
        <w:t>года.».</w:t>
      </w:r>
      <w:bookmarkEnd w:id="25"/>
    </w:p>
    <w:p w:rsidR="00BB6CDF" w:rsidRPr="00BB6CDF" w:rsidRDefault="00BB6CDF" w:rsidP="00BB6CDF">
      <w:pPr>
        <w:pStyle w:val="SingleTxtGR"/>
        <w:rPr>
          <w:lang w:bidi="ru-RU"/>
        </w:rPr>
      </w:pPr>
      <w:r w:rsidRPr="00BB6CDF">
        <w:rPr>
          <w:lang w:bidi="ru-RU"/>
        </w:rPr>
        <w:t xml:space="preserve">1.6.7.1.2 </w:t>
      </w:r>
      <w:r w:rsidRPr="00BB6CDF">
        <w:rPr>
          <w:lang w:val="en-GB"/>
        </w:rPr>
        <w:t>c</w:t>
      </w:r>
      <w:r w:rsidRPr="00BB6CDF">
        <w:rPr>
          <w:lang w:bidi="ru-RU"/>
        </w:rPr>
        <w:t>)</w:t>
      </w:r>
      <w:r w:rsidRPr="00BB6CDF">
        <w:rPr>
          <w:lang w:bidi="ru-RU"/>
        </w:rPr>
        <w:tab/>
        <w:t>После слов «означает, что» включить следующий текст:</w:t>
      </w:r>
    </w:p>
    <w:p w:rsidR="00BB6CDF" w:rsidRPr="00BB6CDF" w:rsidRDefault="00BB6CDF" w:rsidP="00BB6CDF">
      <w:pPr>
        <w:pStyle w:val="SingleTxtGR"/>
        <w:rPr>
          <w:lang w:bidi="ru-RU"/>
        </w:rPr>
      </w:pPr>
      <w:r w:rsidRPr="00BB6CDF">
        <w:rPr>
          <w:lang w:bidi="ru-RU"/>
        </w:rPr>
        <w:t>«, когда судно воспользовалось переходной мерой, предусмотренной в подпункте</w:t>
      </w:r>
      <w:r w:rsidRPr="00BB6CDF">
        <w:rPr>
          <w:lang w:val="en-GB"/>
        </w:rPr>
        <w:t> b</w:t>
      </w:r>
      <w:r w:rsidRPr="00BB6CDF">
        <w:rPr>
          <w:lang w:bidi="ru-RU"/>
        </w:rPr>
        <w:t>),».</w:t>
      </w:r>
    </w:p>
    <w:p w:rsidR="0092460F" w:rsidRDefault="0092460F">
      <w:pPr>
        <w:spacing w:line="240" w:lineRule="auto"/>
      </w:pPr>
      <w:r>
        <w:br w:type="page"/>
      </w:r>
    </w:p>
    <w:p w:rsidR="00A658DB" w:rsidRPr="0092460F" w:rsidRDefault="00BB6CDF" w:rsidP="00BB6CDF">
      <w:pPr>
        <w:pStyle w:val="SingleTxtGR"/>
        <w:rPr>
          <w:lang w:bidi="ru-RU"/>
        </w:rPr>
      </w:pPr>
      <w:r w:rsidRPr="00BB6CDF">
        <w:t>1.6.7.2.2.2</w:t>
      </w:r>
      <w:r w:rsidRPr="00BB6CDF">
        <w:tab/>
      </w:r>
      <w:r w:rsidRPr="00BB6CDF">
        <w:rPr>
          <w:lang w:bidi="ru-RU"/>
        </w:rPr>
        <w:t>Изменить в таблице приведенные ниже позиции следующим образом:</w:t>
      </w:r>
    </w:p>
    <w:tbl>
      <w:tblPr>
        <w:tblW w:w="7452" w:type="dxa"/>
        <w:tblInd w:w="1134" w:type="dxa"/>
        <w:tblLayout w:type="fixed"/>
        <w:tblCellMar>
          <w:left w:w="0" w:type="dxa"/>
          <w:right w:w="0" w:type="dxa"/>
        </w:tblCellMar>
        <w:tblLook w:val="04A0" w:firstRow="1" w:lastRow="0" w:firstColumn="1" w:lastColumn="0" w:noHBand="0" w:noVBand="1"/>
      </w:tblPr>
      <w:tblGrid>
        <w:gridCol w:w="1287"/>
        <w:gridCol w:w="1953"/>
        <w:gridCol w:w="4212"/>
      </w:tblGrid>
      <w:tr w:rsidR="00BB6CDF" w:rsidRPr="00267275" w:rsidTr="00D57E67">
        <w:trPr>
          <w:tblHeader/>
        </w:trPr>
        <w:tc>
          <w:tcPr>
            <w:tcW w:w="1287" w:type="dxa"/>
            <w:tcBorders>
              <w:top w:val="single" w:sz="4" w:space="0" w:color="auto"/>
              <w:bottom w:val="single" w:sz="12" w:space="0" w:color="auto"/>
            </w:tcBorders>
            <w:shd w:val="clear" w:color="auto" w:fill="auto"/>
            <w:vAlign w:val="bottom"/>
          </w:tcPr>
          <w:p w:rsidR="00BB6CDF" w:rsidRPr="00267275" w:rsidRDefault="00BB6CDF" w:rsidP="00BB6CDF">
            <w:pPr>
              <w:spacing w:before="80" w:after="80" w:line="160" w:lineRule="exact"/>
              <w:ind w:right="115"/>
              <w:rPr>
                <w:i/>
                <w:sz w:val="14"/>
                <w:szCs w:val="16"/>
              </w:rPr>
            </w:pPr>
            <w:r w:rsidRPr="00267275">
              <w:rPr>
                <w:i/>
                <w:sz w:val="14"/>
              </w:rPr>
              <w:t>Пункты</w:t>
            </w:r>
          </w:p>
        </w:tc>
        <w:tc>
          <w:tcPr>
            <w:tcW w:w="1953" w:type="dxa"/>
            <w:tcBorders>
              <w:top w:val="single" w:sz="4" w:space="0" w:color="auto"/>
              <w:bottom w:val="single" w:sz="12" w:space="0" w:color="auto"/>
            </w:tcBorders>
            <w:shd w:val="clear" w:color="auto" w:fill="auto"/>
            <w:vAlign w:val="bottom"/>
          </w:tcPr>
          <w:p w:rsidR="00BB6CDF" w:rsidRPr="00267275" w:rsidRDefault="00BB6CDF" w:rsidP="00BB6CDF">
            <w:pPr>
              <w:spacing w:before="80" w:after="80" w:line="160" w:lineRule="exact"/>
              <w:ind w:right="115"/>
              <w:rPr>
                <w:i/>
                <w:sz w:val="14"/>
                <w:szCs w:val="16"/>
              </w:rPr>
            </w:pPr>
            <w:r w:rsidRPr="00267275">
              <w:rPr>
                <w:i/>
                <w:sz w:val="14"/>
              </w:rPr>
              <w:t>Вопрос</w:t>
            </w:r>
          </w:p>
        </w:tc>
        <w:tc>
          <w:tcPr>
            <w:tcW w:w="4212" w:type="dxa"/>
            <w:tcBorders>
              <w:top w:val="single" w:sz="4" w:space="0" w:color="auto"/>
              <w:bottom w:val="single" w:sz="12" w:space="0" w:color="auto"/>
            </w:tcBorders>
            <w:shd w:val="clear" w:color="auto" w:fill="auto"/>
            <w:vAlign w:val="bottom"/>
          </w:tcPr>
          <w:p w:rsidR="00BB6CDF" w:rsidRPr="00267275" w:rsidRDefault="00BB6CDF" w:rsidP="00BB6CDF">
            <w:pPr>
              <w:spacing w:before="80" w:after="80" w:line="160" w:lineRule="exact"/>
              <w:ind w:right="115"/>
              <w:rPr>
                <w:i/>
                <w:sz w:val="14"/>
                <w:szCs w:val="16"/>
              </w:rPr>
            </w:pPr>
            <w:r w:rsidRPr="00267275">
              <w:rPr>
                <w:i/>
                <w:sz w:val="14"/>
              </w:rPr>
              <w:t>Сроки и замечания</w:t>
            </w:r>
          </w:p>
        </w:tc>
      </w:tr>
      <w:tr w:rsidR="00BB6CDF" w:rsidRPr="00267275" w:rsidTr="00D57E67">
        <w:trPr>
          <w:trHeight w:hRule="exact" w:val="115"/>
          <w:tblHeader/>
        </w:trPr>
        <w:tc>
          <w:tcPr>
            <w:tcW w:w="1287" w:type="dxa"/>
            <w:tcBorders>
              <w:top w:val="single" w:sz="12" w:space="0" w:color="auto"/>
            </w:tcBorders>
            <w:shd w:val="clear" w:color="auto" w:fill="auto"/>
            <w:vAlign w:val="bottom"/>
          </w:tcPr>
          <w:p w:rsidR="00BB6CDF" w:rsidRPr="00267275" w:rsidRDefault="00BB6CDF" w:rsidP="00BB6CDF">
            <w:pPr>
              <w:spacing w:before="40" w:after="80"/>
              <w:ind w:right="115"/>
            </w:pPr>
          </w:p>
        </w:tc>
        <w:tc>
          <w:tcPr>
            <w:tcW w:w="1953" w:type="dxa"/>
            <w:tcBorders>
              <w:top w:val="single" w:sz="12" w:space="0" w:color="auto"/>
            </w:tcBorders>
            <w:shd w:val="clear" w:color="auto" w:fill="auto"/>
            <w:vAlign w:val="bottom"/>
          </w:tcPr>
          <w:p w:rsidR="00BB6CDF" w:rsidRPr="00267275" w:rsidRDefault="00BB6CDF" w:rsidP="00BB6CDF">
            <w:pPr>
              <w:spacing w:before="40" w:after="80"/>
              <w:ind w:right="115"/>
            </w:pPr>
          </w:p>
        </w:tc>
        <w:tc>
          <w:tcPr>
            <w:tcW w:w="4212" w:type="dxa"/>
            <w:tcBorders>
              <w:top w:val="single" w:sz="12" w:space="0" w:color="auto"/>
            </w:tcBorders>
            <w:shd w:val="clear" w:color="auto" w:fill="auto"/>
            <w:vAlign w:val="bottom"/>
          </w:tcPr>
          <w:p w:rsidR="00BB6CDF" w:rsidRPr="00267275" w:rsidRDefault="00BB6CDF" w:rsidP="00BB6CDF">
            <w:pPr>
              <w:spacing w:before="40" w:after="80"/>
              <w:ind w:right="115"/>
            </w:pP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1.2.1</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Трюмные помещения</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r w:rsidRPr="00BB329F">
              <w:t>, в трюмных помещениях которых расположено вспомогательное оборудование и на которых перевозятся только вещества класса 8, с указанием замечания 30 в колонке 20 таблицы</w:t>
            </w:r>
            <w:r>
              <w:t> </w:t>
            </w:r>
            <w:r w:rsidRPr="00BB329F">
              <w:t>С главы</w:t>
            </w:r>
            <w:r w:rsidRPr="00267275">
              <w:t> </w:t>
            </w:r>
            <w:r w:rsidRPr="00BB329F">
              <w:t>3.2</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2038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7.2.3.20.1</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Оснащение балластных цистерн и отсеков указателями уровня</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20" w:after="60"/>
              <w:ind w:right="115"/>
            </w:pPr>
            <w:r w:rsidRPr="00BB329F">
              <w:t>Н.З.М. для танкеров тип</w:t>
            </w:r>
            <w:r>
              <w:t>ов</w:t>
            </w:r>
            <w:r w:rsidRPr="00BB329F">
              <w:t xml:space="preserve"> С и </w:t>
            </w:r>
            <w:r w:rsidRPr="00267275">
              <w:t>G</w:t>
            </w:r>
            <w:r w:rsidRPr="00BB329F">
              <w:t xml:space="preserve"> и танкеров типа </w:t>
            </w:r>
            <w:r w:rsidRPr="00267275">
              <w:t>N</w:t>
            </w:r>
            <w:r w:rsidRPr="00BB329F">
              <w:t xml:space="preserve"> с двойным корпусом после 1 января 2013 года</w:t>
            </w:r>
          </w:p>
          <w:p w:rsidR="00BB6CDF" w:rsidRPr="00BB329F" w:rsidRDefault="00BB6CDF" w:rsidP="00BB6CDF">
            <w:pPr>
              <w:tabs>
                <w:tab w:val="left" w:pos="288"/>
                <w:tab w:val="left" w:pos="576"/>
                <w:tab w:val="left" w:pos="864"/>
                <w:tab w:val="left" w:pos="1152"/>
              </w:tabs>
              <w:spacing w:before="20" w:after="60"/>
              <w:ind w:right="115"/>
            </w:pPr>
            <w:r w:rsidRPr="00BB329F">
              <w:t>Возобновление свидетельства о допущении после 31 декабря 2012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7.2.3.20.1</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Подтверждение остойчивости в случае течи в связи с приемом водяного балласта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20" w:after="60"/>
              <w:ind w:right="115"/>
            </w:pPr>
            <w:r w:rsidRPr="00BB329F">
              <w:t xml:space="preserve">Н.З.М. для судов типа </w:t>
            </w:r>
            <w:r w:rsidRPr="00267275">
              <w:t>G</w:t>
            </w:r>
            <w:r w:rsidRPr="00BB329F">
              <w:t xml:space="preserve"> и типа </w:t>
            </w:r>
            <w:r w:rsidRPr="00267275">
              <w:t>N</w:t>
            </w:r>
          </w:p>
          <w:p w:rsidR="00BB6CDF" w:rsidRPr="00BB329F" w:rsidRDefault="00BB6CDF" w:rsidP="00BB6CDF">
            <w:pPr>
              <w:tabs>
                <w:tab w:val="left" w:pos="288"/>
                <w:tab w:val="left" w:pos="576"/>
                <w:tab w:val="left" w:pos="864"/>
                <w:tab w:val="left" w:pos="1152"/>
              </w:tabs>
              <w:spacing w:before="20" w:after="60"/>
              <w:ind w:right="115"/>
            </w:pPr>
            <w:r w:rsidRPr="00BB329F">
              <w:t>Возобновление свидетельства о допущении после 31 декабря 2044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7.2.3.31.2</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Перевозка автотранспортных средств только за пределами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20" w:after="60"/>
              <w:ind w:right="115"/>
            </w:pPr>
            <w:r w:rsidRPr="00BB329F">
              <w:t xml:space="preserve">Н.З.М. для судов типа </w:t>
            </w:r>
            <w:r w:rsidRPr="00267275">
              <w:t>N</w:t>
            </w:r>
          </w:p>
          <w:p w:rsidR="00BB6CDF" w:rsidRPr="00BB329F" w:rsidRDefault="00BB6CDF" w:rsidP="00BB6CDF">
            <w:pPr>
              <w:tabs>
                <w:tab w:val="left" w:pos="288"/>
                <w:tab w:val="left" w:pos="576"/>
                <w:tab w:val="left" w:pos="864"/>
                <w:tab w:val="left" w:pos="1152"/>
              </w:tabs>
              <w:spacing w:before="20" w:after="60"/>
              <w:ind w:right="115"/>
            </w:pPr>
            <w:r w:rsidRPr="00BB329F">
              <w:t>Возобновление свидетельства о допущении после 31 декабря 2034 года</w:t>
            </w:r>
          </w:p>
          <w:p w:rsidR="00BB6CDF" w:rsidRPr="00BB329F" w:rsidRDefault="00BB6CDF" w:rsidP="00BB6CDF">
            <w:pPr>
              <w:tabs>
                <w:tab w:val="left" w:pos="288"/>
                <w:tab w:val="left" w:pos="576"/>
                <w:tab w:val="left" w:pos="864"/>
                <w:tab w:val="left" w:pos="1152"/>
              </w:tabs>
              <w:spacing w:before="20" w:after="60"/>
              <w:ind w:right="115"/>
            </w:pPr>
            <w:r w:rsidRPr="00BB329F">
              <w:t>До этого срока на борту судов, находящихся в эксплуатации, применяется следующее предписание: на борту судна запрещается запуск двигателя транспортного средства</w:t>
            </w:r>
            <w:r>
              <w:t>.</w:t>
            </w:r>
          </w:p>
        </w:tc>
      </w:tr>
      <w:tr w:rsidR="00BB6CDF" w:rsidRPr="00267275"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7.2.3.51.3</w:t>
            </w:r>
          </w:p>
        </w:tc>
        <w:tc>
          <w:tcPr>
            <w:tcW w:w="1953" w:type="dxa"/>
            <w:shd w:val="clear" w:color="auto" w:fill="auto"/>
          </w:tcPr>
          <w:p w:rsidR="00BB6CDF" w:rsidRPr="007F4227" w:rsidRDefault="00BB6CDF" w:rsidP="00BB6CDF">
            <w:pPr>
              <w:tabs>
                <w:tab w:val="left" w:pos="288"/>
                <w:tab w:val="left" w:pos="576"/>
                <w:tab w:val="left" w:pos="864"/>
                <w:tab w:val="left" w:pos="1152"/>
              </w:tabs>
              <w:spacing w:before="40" w:after="80"/>
              <w:ind w:right="115"/>
              <w:rPr>
                <w:i/>
                <w:iCs/>
              </w:rPr>
            </w:pPr>
            <w:r w:rsidRPr="007F4227">
              <w:rPr>
                <w:i/>
                <w:iCs/>
              </w:rPr>
              <w:t>Исключить</w:t>
            </w:r>
          </w:p>
        </w:tc>
        <w:tc>
          <w:tcPr>
            <w:tcW w:w="4212" w:type="dxa"/>
            <w:shd w:val="clear" w:color="auto" w:fill="auto"/>
          </w:tcPr>
          <w:p w:rsidR="00BB6CDF" w:rsidRPr="00267275" w:rsidRDefault="00BB6CDF" w:rsidP="00BB6CDF">
            <w:pPr>
              <w:tabs>
                <w:tab w:val="left" w:pos="288"/>
                <w:tab w:val="left" w:pos="576"/>
                <w:tab w:val="left" w:pos="864"/>
                <w:tab w:val="left" w:pos="1152"/>
              </w:tabs>
              <w:spacing w:before="40" w:after="80"/>
              <w:ind w:right="115"/>
            </w:pP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7.2.4.22.3</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Взятие проб из других отверстий</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20" w:after="6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20" w:after="60"/>
              <w:ind w:right="115"/>
            </w:pPr>
            <w:r w:rsidRPr="00BB329F">
              <w:t>Возобновление свидетельства о допущении после 31 декабря 2018 года</w:t>
            </w:r>
          </w:p>
          <w:p w:rsidR="00BB6CDF" w:rsidRPr="00BB329F" w:rsidRDefault="00BB6CDF" w:rsidP="00BB6CDF">
            <w:pPr>
              <w:tabs>
                <w:tab w:val="left" w:pos="288"/>
                <w:tab w:val="left" w:pos="576"/>
                <w:tab w:val="left" w:pos="864"/>
                <w:tab w:val="left" w:pos="1152"/>
              </w:tabs>
              <w:spacing w:before="20" w:after="60"/>
              <w:ind w:right="115"/>
            </w:pPr>
            <w:r w:rsidRPr="00BB329F">
              <w:t>До этого срока на борту судов, находящихся в эксплуатации, крышки грузовых танков могут быть открыты во время загрузки для целей проведения проверок и взятия проб</w:t>
            </w:r>
            <w:r>
              <w:t>.</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9.3.3.8.1</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Сохранение класса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20" w:after="60"/>
              <w:ind w:right="115"/>
            </w:pPr>
            <w:r w:rsidRPr="00BB329F">
              <w:t xml:space="preserve">Н.З.М. для судов открытого типа </w:t>
            </w:r>
            <w:r w:rsidRPr="00267275">
              <w:t>N</w:t>
            </w:r>
            <w:r w:rsidRPr="00BB329F">
              <w:t xml:space="preserve"> с пламегасителями и судов открытого типа </w:t>
            </w:r>
            <w:r w:rsidRPr="00267275">
              <w:t>N</w:t>
            </w:r>
          </w:p>
          <w:p w:rsidR="00BB6CDF" w:rsidRPr="00BB329F" w:rsidRDefault="00BB6CDF" w:rsidP="00BB6CDF">
            <w:pPr>
              <w:tabs>
                <w:tab w:val="left" w:pos="288"/>
                <w:tab w:val="left" w:pos="576"/>
                <w:tab w:val="left" w:pos="864"/>
                <w:tab w:val="left" w:pos="1152"/>
              </w:tabs>
              <w:spacing w:before="20" w:after="60"/>
              <w:ind w:right="115"/>
            </w:pPr>
            <w:r w:rsidRPr="00BB329F">
              <w:t>Возобновление свидетельства о допущении после 31 декабря 2044 года</w:t>
            </w:r>
          </w:p>
          <w:p w:rsidR="00BB6CDF" w:rsidRPr="00BB329F" w:rsidRDefault="00BB6CDF" w:rsidP="00BB6CDF">
            <w:pPr>
              <w:tabs>
                <w:tab w:val="left" w:pos="288"/>
                <w:tab w:val="left" w:pos="576"/>
                <w:tab w:val="left" w:pos="864"/>
                <w:tab w:val="left" w:pos="1152"/>
              </w:tabs>
              <w:spacing w:before="20" w:after="60"/>
              <w:ind w:right="115"/>
            </w:pPr>
            <w:r w:rsidRPr="00BB329F">
              <w:t>До этого срока на борту судов, находящихся в эксплуатации, применяются следующие предписания:</w:t>
            </w:r>
          </w:p>
          <w:p w:rsidR="00BB6CDF" w:rsidRPr="00BB329F" w:rsidRDefault="00BB6CDF" w:rsidP="00BB6CDF">
            <w:pPr>
              <w:tabs>
                <w:tab w:val="left" w:pos="288"/>
                <w:tab w:val="left" w:pos="576"/>
                <w:tab w:val="left" w:pos="864"/>
                <w:tab w:val="left" w:pos="1152"/>
              </w:tabs>
              <w:spacing w:before="20" w:after="60"/>
              <w:ind w:right="115"/>
            </w:pPr>
            <w:r w:rsidRPr="00BB329F">
              <w:t>Если не предписано иное, тип конструкции, прочность, деление на отсеки, оборудование и оснастка судна должны соответствовать или быть эквивалентными предписаниям в отношении конструкции для судов высшего класса, установленным признанным классификационным обществом</w:t>
            </w:r>
            <w:r>
              <w:t>.</w:t>
            </w:r>
          </w:p>
        </w:tc>
      </w:tr>
      <w:tr w:rsidR="00BB6CDF" w:rsidRPr="000D067B" w:rsidTr="00D57E67">
        <w:tc>
          <w:tcPr>
            <w:tcW w:w="1287" w:type="dxa"/>
            <w:shd w:val="clear" w:color="auto" w:fill="auto"/>
          </w:tcPr>
          <w:p w:rsidR="00BB6CDF" w:rsidRPr="00BA10FB" w:rsidRDefault="00BB6CDF" w:rsidP="00BB6CDF">
            <w:pPr>
              <w:tabs>
                <w:tab w:val="left" w:pos="288"/>
                <w:tab w:val="left" w:pos="576"/>
                <w:tab w:val="left" w:pos="864"/>
                <w:tab w:val="left" w:pos="1152"/>
              </w:tabs>
              <w:spacing w:before="40" w:after="80"/>
              <w:ind w:right="115"/>
              <w:rPr>
                <w:spacing w:val="-4"/>
              </w:rPr>
            </w:pPr>
            <w:r w:rsidRPr="00267275">
              <w:t>9.3.1.11.2 a)</w:t>
            </w:r>
            <w:r>
              <w:t xml:space="preserve"> (первая </w:t>
            </w:r>
            <w:r w:rsidR="0092460F">
              <w:br/>
            </w:r>
            <w:r>
              <w:t>позиция)</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Расположение грузовых танков</w:t>
            </w:r>
          </w:p>
          <w:p w:rsidR="00BB6CDF" w:rsidRPr="00BB329F" w:rsidRDefault="00BB6CDF" w:rsidP="00BB6CDF">
            <w:pPr>
              <w:tabs>
                <w:tab w:val="left" w:pos="288"/>
                <w:tab w:val="left" w:pos="576"/>
                <w:tab w:val="left" w:pos="864"/>
                <w:tab w:val="left" w:pos="1152"/>
              </w:tabs>
              <w:spacing w:before="40" w:after="80"/>
              <w:ind w:right="115"/>
            </w:pPr>
            <w:r w:rsidRPr="00BB329F">
              <w:t>Расстояние между грузовыми танками и поперечными стенками</w:t>
            </w:r>
          </w:p>
          <w:p w:rsidR="00BB6CDF" w:rsidRPr="00267275" w:rsidRDefault="00BB6CDF" w:rsidP="00BB6CDF">
            <w:pPr>
              <w:tabs>
                <w:tab w:val="left" w:pos="288"/>
                <w:tab w:val="left" w:pos="576"/>
                <w:tab w:val="left" w:pos="864"/>
                <w:tab w:val="left" w:pos="1152"/>
              </w:tabs>
              <w:spacing w:before="40" w:after="80"/>
              <w:ind w:right="115"/>
            </w:pPr>
            <w:r w:rsidRPr="00267275">
              <w:t>Высота опор</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типа </w:t>
            </w:r>
            <w:r w:rsidRPr="00267275">
              <w:t>G</w:t>
            </w:r>
            <w:r w:rsidRPr="00BB329F">
              <w:t>, киль которых был заложен до 1 января 1977 года</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2044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9.3.3.11.4</w:t>
            </w:r>
          </w:p>
        </w:tc>
        <w:tc>
          <w:tcPr>
            <w:tcW w:w="1953"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Проходы через концевые переборки трюмных помещений</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 xml:space="preserve">Н.З.М. с 1 января 2005 года для судов открытого типа </w:t>
            </w:r>
            <w:r w:rsidRPr="00267275">
              <w:t>N</w:t>
            </w:r>
            <w:r w:rsidRPr="00BB329F">
              <w:t>, киль которых был заложен до 1</w:t>
            </w:r>
            <w:r>
              <w:rPr>
                <w:lang w:val="en-US"/>
              </w:rPr>
              <w:t> </w:t>
            </w:r>
            <w:r w:rsidRPr="00BB329F">
              <w:t>января 1977 года</w:t>
            </w:r>
          </w:p>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Возобновление свидетельства о допущении после 31 декабря 2044 года</w:t>
            </w:r>
          </w:p>
        </w:tc>
      </w:tr>
      <w:tr w:rsidR="00BB6CDF" w:rsidRPr="000D067B" w:rsidTr="00D57E67">
        <w:tc>
          <w:tcPr>
            <w:tcW w:w="1287" w:type="dxa"/>
            <w:shd w:val="clear" w:color="auto" w:fill="auto"/>
          </w:tcPr>
          <w:p w:rsidR="00BB6CDF" w:rsidRPr="00267275" w:rsidRDefault="00BB6CDF" w:rsidP="00BB6CDF">
            <w:pPr>
              <w:keepNext/>
              <w:keepLines/>
              <w:tabs>
                <w:tab w:val="left" w:pos="288"/>
                <w:tab w:val="left" w:pos="576"/>
                <w:tab w:val="left" w:pos="864"/>
                <w:tab w:val="left" w:pos="1152"/>
              </w:tabs>
              <w:spacing w:before="40" w:after="80"/>
              <w:ind w:right="115"/>
              <w:rPr>
                <w:spacing w:val="-4"/>
              </w:rPr>
            </w:pPr>
            <w:r w:rsidRPr="00267275">
              <w:t>9.3.3.11.6 a)</w:t>
            </w:r>
          </w:p>
        </w:tc>
        <w:tc>
          <w:tcPr>
            <w:tcW w:w="1953" w:type="dxa"/>
            <w:shd w:val="clear" w:color="auto" w:fill="auto"/>
          </w:tcPr>
          <w:p w:rsidR="00BB6CDF" w:rsidRPr="00BB329F" w:rsidRDefault="00BB6CDF" w:rsidP="00BB6CDF">
            <w:pPr>
              <w:keepNext/>
              <w:keepLines/>
              <w:tabs>
                <w:tab w:val="left" w:pos="288"/>
                <w:tab w:val="left" w:pos="576"/>
                <w:tab w:val="left" w:pos="864"/>
                <w:tab w:val="left" w:pos="1152"/>
              </w:tabs>
              <w:spacing w:before="40" w:after="80"/>
              <w:ind w:right="115"/>
            </w:pPr>
            <w:r w:rsidRPr="00BB329F">
              <w:t>Форма коффердамов, оборудованных под насосное отделение</w:t>
            </w:r>
          </w:p>
        </w:tc>
        <w:tc>
          <w:tcPr>
            <w:tcW w:w="4212" w:type="dxa"/>
            <w:shd w:val="clear" w:color="auto" w:fill="auto"/>
          </w:tcPr>
          <w:p w:rsidR="00BB6CDF" w:rsidRPr="00BB329F" w:rsidRDefault="00BB6CDF" w:rsidP="00BB6CDF">
            <w:pPr>
              <w:keepNext/>
              <w:keepLines/>
              <w:tabs>
                <w:tab w:val="left" w:pos="288"/>
                <w:tab w:val="left" w:pos="576"/>
                <w:tab w:val="left" w:pos="864"/>
                <w:tab w:val="left" w:pos="1152"/>
              </w:tabs>
              <w:spacing w:before="40" w:after="80"/>
              <w:ind w:right="115"/>
            </w:pPr>
            <w:r w:rsidRPr="00BB329F">
              <w:t xml:space="preserve">Н.З.М. для судов типа </w:t>
            </w:r>
            <w:r w:rsidRPr="00267275">
              <w:t>N</w:t>
            </w:r>
            <w:r w:rsidRPr="00BB329F">
              <w:t>, киль которых был заложен до 1 января 1977 года</w:t>
            </w:r>
          </w:p>
          <w:p w:rsidR="00BB6CDF" w:rsidRPr="00BB329F" w:rsidRDefault="00BB6CDF" w:rsidP="00BB6CDF">
            <w:pPr>
              <w:keepNext/>
              <w:keepLines/>
              <w:tabs>
                <w:tab w:val="left" w:pos="288"/>
                <w:tab w:val="left" w:pos="576"/>
                <w:tab w:val="left" w:pos="864"/>
                <w:tab w:val="left" w:pos="1152"/>
              </w:tabs>
              <w:spacing w:before="40" w:after="80"/>
              <w:ind w:right="115"/>
            </w:pPr>
            <w:r w:rsidRPr="00BB329F">
              <w:t>Возобновление свидетельства о допущении после 31 декабря 2044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9.3.3.11.8</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Расположение служебных помещений в пределах подпалубного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2038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9.3.3.12.7</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Утверждение пламегасителей</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типа </w:t>
            </w:r>
            <w:r w:rsidRPr="00267275">
              <w:t>N</w:t>
            </w:r>
            <w:r w:rsidRPr="00BB329F">
              <w:t>, киль которых был заложен до 1 января 1977 года</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2018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9.3.3.16.1</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Двигатель внутреннего сгорания, расположенный за пределами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9.3.1.16.2</w:t>
            </w:r>
          </w:p>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9.3.3.16.2</w:t>
            </w:r>
          </w:p>
        </w:tc>
        <w:tc>
          <w:tcPr>
            <w:tcW w:w="1953"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Расположение дверных петель со стороны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Н.З.М. для судов, киль которых был заложен до 1 января 1977 года, если модификация может затруднить доступ через другие важные входы</w:t>
            </w:r>
          </w:p>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9.3.3.16.2</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Доступ в машинное отделение с палубы</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AB3F97">
            <w:pPr>
              <w:pageBreakBefore/>
              <w:tabs>
                <w:tab w:val="left" w:pos="288"/>
                <w:tab w:val="left" w:pos="576"/>
                <w:tab w:val="left" w:pos="864"/>
                <w:tab w:val="left" w:pos="1152"/>
              </w:tabs>
              <w:adjustRightInd w:val="0"/>
              <w:snapToGrid w:val="0"/>
              <w:spacing w:before="40" w:after="80"/>
              <w:ind w:right="115"/>
              <w:rPr>
                <w:snapToGrid w:val="0"/>
              </w:rPr>
            </w:pPr>
            <w:r w:rsidRPr="00267275">
              <w:t>9.3.1.17.1</w:t>
            </w:r>
          </w:p>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9.3.3.17.1</w:t>
            </w:r>
          </w:p>
        </w:tc>
        <w:tc>
          <w:tcPr>
            <w:tcW w:w="1953"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Жилые помещения и рулевая рубка, расположенные за пределами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pPr>
            <w:r w:rsidRPr="00BB329F">
              <w:t>Н.З.М. для судов, киль которых был заложен до 1 января 1977 года, при условии что между рулевой рубкой и другими закрытыми помещениями не имеется сообщения</w:t>
            </w:r>
          </w:p>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Возобновление свидетельства о допущении после 31 декабря 2044 года</w:t>
            </w:r>
          </w:p>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Возобновление свидетельства о допущении после 31 декабря 2044 года для судов длиной до 50 м, киль которых был заложен до 1</w:t>
            </w:r>
            <w:r>
              <w:t> </w:t>
            </w:r>
            <w:r w:rsidRPr="00BB329F">
              <w:t>января 1977 года и рулевая рубка которых расположена в пределах грузового пространства, даже если в ней имеется вход в какое-либо другое закрытое помещение, при условии обеспечения безопасности посредством надлежащих служебных предписаний компетентного органа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9.3.3.17.1</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Жилые помещения и рулевая рубка, расположенные за пределами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2044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9.3.1.17.2</w:t>
            </w:r>
          </w:p>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9.3.2.17.2</w:t>
            </w:r>
          </w:p>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u w:val="single"/>
              </w:rPr>
            </w:pPr>
            <w:r w:rsidRPr="00267275">
              <w:t>9.3.3.17.2</w:t>
            </w:r>
          </w:p>
        </w:tc>
        <w:tc>
          <w:tcPr>
            <w:tcW w:w="1953"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Входы, обращенные к грузовому пространству</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Н.З.М. для судов длиной до 50 м, киль которых был заложен до 1 января 1977 года, при условии что установлены экраны для защиты от проникновения газов</w:t>
            </w:r>
          </w:p>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Возобновление свидетельства о допущении после 31 декабря 2044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9.3.3.17.2</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Входы и отверстия</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2044 года</w:t>
            </w:r>
          </w:p>
        </w:tc>
      </w:tr>
      <w:tr w:rsidR="00BB6CDF" w:rsidRPr="00267275"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9.3.3.17.3</w:t>
            </w:r>
          </w:p>
        </w:tc>
        <w:tc>
          <w:tcPr>
            <w:tcW w:w="1953" w:type="dxa"/>
            <w:shd w:val="clear" w:color="auto" w:fill="auto"/>
          </w:tcPr>
          <w:p w:rsidR="00BB6CDF" w:rsidRPr="00913CC6" w:rsidRDefault="00BB6CDF" w:rsidP="00BB6CDF">
            <w:pPr>
              <w:tabs>
                <w:tab w:val="left" w:pos="288"/>
                <w:tab w:val="left" w:pos="576"/>
                <w:tab w:val="left" w:pos="864"/>
                <w:tab w:val="left" w:pos="1152"/>
              </w:tabs>
              <w:spacing w:before="40" w:after="80"/>
              <w:ind w:right="115"/>
              <w:rPr>
                <w:i/>
                <w:iCs/>
              </w:rPr>
            </w:pPr>
            <w:r w:rsidRPr="00913CC6">
              <w:rPr>
                <w:i/>
                <w:iCs/>
              </w:rPr>
              <w:t>Исключить</w:t>
            </w:r>
          </w:p>
        </w:tc>
        <w:tc>
          <w:tcPr>
            <w:tcW w:w="4212" w:type="dxa"/>
            <w:shd w:val="clear" w:color="auto" w:fill="auto"/>
          </w:tcPr>
          <w:p w:rsidR="00BB6CDF" w:rsidRPr="00267275" w:rsidRDefault="00BB6CDF" w:rsidP="00BB6CDF">
            <w:pPr>
              <w:tabs>
                <w:tab w:val="left" w:pos="288"/>
                <w:tab w:val="left" w:pos="576"/>
                <w:tab w:val="left" w:pos="864"/>
                <w:tab w:val="left" w:pos="1152"/>
              </w:tabs>
              <w:spacing w:before="40" w:after="80"/>
              <w:ind w:right="115"/>
            </w:pP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9.3.3.17.5 b),</w:t>
            </w:r>
            <w:r>
              <w:t xml:space="preserve"> </w:t>
            </w:r>
            <w:r w:rsidRPr="00267275">
              <w:t>c)</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Утверждение прохода вала и размещение инструкций по эксплуатации</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2018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9.3.3.20.2</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Наполнение коффердамов при помощи насоса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2018 года</w:t>
            </w:r>
          </w:p>
        </w:tc>
      </w:tr>
      <w:tr w:rsidR="00BB6CDF" w:rsidRPr="000D067B" w:rsidTr="00D57E67">
        <w:tc>
          <w:tcPr>
            <w:tcW w:w="1287" w:type="dxa"/>
            <w:shd w:val="clear" w:color="auto" w:fill="auto"/>
          </w:tcPr>
          <w:p w:rsidR="00BB6CDF" w:rsidRPr="00267275" w:rsidRDefault="00BB6CDF" w:rsidP="00AB3F97">
            <w:pPr>
              <w:pageBreakBefore/>
              <w:tabs>
                <w:tab w:val="left" w:pos="288"/>
                <w:tab w:val="left" w:pos="576"/>
                <w:tab w:val="left" w:pos="864"/>
                <w:tab w:val="left" w:pos="1152"/>
              </w:tabs>
              <w:spacing w:before="40" w:after="80"/>
              <w:ind w:right="115"/>
            </w:pPr>
            <w:r w:rsidRPr="00267275">
              <w:t xml:space="preserve">9.3.3.21.1 b) </w:t>
            </w:r>
          </w:p>
        </w:tc>
        <w:tc>
          <w:tcPr>
            <w:tcW w:w="1953" w:type="dxa"/>
            <w:shd w:val="clear" w:color="auto" w:fill="auto"/>
          </w:tcPr>
          <w:p w:rsidR="00BB6CDF" w:rsidRPr="00267275" w:rsidRDefault="00BB6CDF" w:rsidP="0092460F">
            <w:pPr>
              <w:tabs>
                <w:tab w:val="left" w:pos="288"/>
                <w:tab w:val="left" w:pos="576"/>
                <w:tab w:val="left" w:pos="864"/>
                <w:tab w:val="left" w:pos="1152"/>
              </w:tabs>
              <w:spacing w:before="40" w:after="80"/>
              <w:ind w:right="115"/>
            </w:pPr>
            <w:r w:rsidRPr="00267275">
              <w:t>Указатель уровня</w:t>
            </w:r>
          </w:p>
        </w:tc>
        <w:tc>
          <w:tcPr>
            <w:tcW w:w="4212" w:type="dxa"/>
            <w:shd w:val="clear" w:color="auto" w:fill="auto"/>
          </w:tcPr>
          <w:p w:rsidR="00BB6CDF" w:rsidRPr="00BB329F" w:rsidRDefault="00BB6CDF" w:rsidP="00BB6CDF">
            <w:pPr>
              <w:tabs>
                <w:tab w:val="left" w:pos="288"/>
                <w:tab w:val="left" w:pos="576"/>
                <w:tab w:val="left" w:pos="864"/>
                <w:tab w:val="left" w:pos="1152"/>
              </w:tabs>
              <w:autoSpaceDE w:val="0"/>
              <w:autoSpaceDN w:val="0"/>
              <w:adjustRightInd w:val="0"/>
              <w:spacing w:before="40" w:after="80"/>
              <w:ind w:right="115"/>
            </w:pPr>
            <w:r w:rsidRPr="00BB329F">
              <w:t xml:space="preserve">Н.З.М. с 1 января 2005 года для судов открытого типа </w:t>
            </w:r>
            <w:r w:rsidRPr="00267275">
              <w:t>N</w:t>
            </w:r>
            <w:r w:rsidRPr="00BB329F">
              <w:t xml:space="preserve"> с пламегасителями и судов открытого типа </w:t>
            </w:r>
            <w:r w:rsidRPr="00267275">
              <w:t>N</w:t>
            </w:r>
          </w:p>
          <w:p w:rsidR="00BB6CDF" w:rsidRPr="00BB329F" w:rsidRDefault="00BB6CDF" w:rsidP="00BB6CDF">
            <w:pPr>
              <w:tabs>
                <w:tab w:val="left" w:pos="288"/>
                <w:tab w:val="left" w:pos="576"/>
                <w:tab w:val="left" w:pos="864"/>
                <w:tab w:val="left" w:pos="1152"/>
              </w:tabs>
              <w:autoSpaceDE w:val="0"/>
              <w:autoSpaceDN w:val="0"/>
              <w:adjustRightInd w:val="0"/>
              <w:spacing w:before="40" w:after="80"/>
              <w:ind w:right="115"/>
            </w:pPr>
            <w:r w:rsidRPr="00BB329F">
              <w:t>Возобновление свидетельства о допущении после 31 декабря 2018 года</w:t>
            </w:r>
          </w:p>
          <w:p w:rsidR="00BB6CDF" w:rsidRPr="00BB329F" w:rsidRDefault="00BB6CDF" w:rsidP="00BB6CDF">
            <w:pPr>
              <w:tabs>
                <w:tab w:val="left" w:pos="288"/>
                <w:tab w:val="left" w:pos="576"/>
                <w:tab w:val="left" w:pos="864"/>
                <w:tab w:val="left" w:pos="1152"/>
              </w:tabs>
              <w:autoSpaceDE w:val="0"/>
              <w:autoSpaceDN w:val="0"/>
              <w:adjustRightInd w:val="0"/>
              <w:spacing w:before="40" w:after="80"/>
              <w:ind w:right="115"/>
            </w:pPr>
            <w:r w:rsidRPr="00BB329F">
              <w:t>До этого срока на борту судов, находящихся в эксплуатации и оборудованных отверстиями для замеров, эти отверстия должны:</w:t>
            </w:r>
          </w:p>
          <w:p w:rsidR="00BB6CDF" w:rsidRPr="00BB329F" w:rsidRDefault="00BB6CDF" w:rsidP="00AB3F97">
            <w:pPr>
              <w:numPr>
                <w:ilvl w:val="0"/>
                <w:numId w:val="31"/>
              </w:numPr>
              <w:tabs>
                <w:tab w:val="left" w:pos="306"/>
                <w:tab w:val="left" w:pos="576"/>
                <w:tab w:val="left" w:pos="864"/>
                <w:tab w:val="left" w:pos="1152"/>
              </w:tabs>
              <w:spacing w:before="40" w:after="80" w:line="240" w:lineRule="exact"/>
              <w:ind w:left="306" w:right="115" w:hanging="270"/>
            </w:pPr>
            <w:r w:rsidRPr="00BB329F">
              <w:t>быть расположены таким образом, чтобы степень наполнения могла быть измерена с помощью футштока;</w:t>
            </w:r>
          </w:p>
          <w:p w:rsidR="00BB6CDF" w:rsidRPr="00BB329F" w:rsidRDefault="00BB6CDF" w:rsidP="00AB3F97">
            <w:pPr>
              <w:numPr>
                <w:ilvl w:val="0"/>
                <w:numId w:val="31"/>
              </w:numPr>
              <w:tabs>
                <w:tab w:val="left" w:pos="306"/>
                <w:tab w:val="left" w:pos="576"/>
                <w:tab w:val="left" w:pos="864"/>
                <w:tab w:val="left" w:pos="1152"/>
              </w:tabs>
              <w:spacing w:before="40" w:after="80" w:line="240" w:lineRule="exact"/>
              <w:ind w:left="306" w:right="115" w:hanging="270"/>
            </w:pPr>
            <w:r w:rsidRPr="00BB329F">
              <w:t>быть оборудованы автоматически закрывающейся крышкой.</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9.3.3.21.1 g)</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Отверстие для взятия проб</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2018 года</w:t>
            </w:r>
          </w:p>
        </w:tc>
      </w:tr>
      <w:tr w:rsidR="00BB6CDF" w:rsidRPr="00267275" w:rsidTr="00D57E67">
        <w:tc>
          <w:tcPr>
            <w:tcW w:w="1287"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9.3.3.23.2</w:t>
            </w:r>
          </w:p>
        </w:tc>
        <w:tc>
          <w:tcPr>
            <w:tcW w:w="1953"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Испытательное давление грузовых танков</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Н.З.М. для судов, киль которых был заложен до 1 января 1977 года и которым предписано испытательное давление 15 кПа (0,15</w:t>
            </w:r>
            <w:r w:rsidR="00AA3A0C">
              <w:t> </w:t>
            </w:r>
            <w:r w:rsidRPr="00BB329F">
              <w:t>бар)</w:t>
            </w:r>
          </w:p>
          <w:p w:rsidR="00BB6CDF" w:rsidRPr="00DA5FED" w:rsidRDefault="00BB6CDF" w:rsidP="00BB6CDF">
            <w:pPr>
              <w:tabs>
                <w:tab w:val="left" w:pos="288"/>
                <w:tab w:val="left" w:pos="576"/>
                <w:tab w:val="left" w:pos="864"/>
                <w:tab w:val="left" w:pos="1152"/>
              </w:tabs>
              <w:adjustRightInd w:val="0"/>
              <w:snapToGrid w:val="0"/>
              <w:spacing w:before="40" w:after="80"/>
              <w:ind w:right="115"/>
              <w:rPr>
                <w:snapToGrid w:val="0"/>
                <w:lang w:val="en-US"/>
              </w:rPr>
            </w:pPr>
            <w:r w:rsidRPr="00BB329F">
              <w:t xml:space="preserve">Возобновление свидетельства о допущении после 31 декабря 2044 года. </w:t>
            </w:r>
            <w:r w:rsidRPr="00267275">
              <w:t>До этого срока достаточным является испытательное давление 10 кПа (0,10 бар)</w:t>
            </w:r>
          </w:p>
        </w:tc>
      </w:tr>
      <w:tr w:rsidR="00BB6CDF" w:rsidRPr="00267275" w:rsidTr="00D57E67">
        <w:tc>
          <w:tcPr>
            <w:tcW w:w="1287"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9.3.3.23.2</w:t>
            </w:r>
          </w:p>
        </w:tc>
        <w:tc>
          <w:tcPr>
            <w:tcW w:w="1953"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Испытательное давление грузовых танков</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Н.З.М. для судов − сборщиков маслосодержащих отходов, находящихся в эксплуатации до 1 января 1999 года</w:t>
            </w:r>
          </w:p>
          <w:p w:rsidR="00BB6CDF" w:rsidRPr="00DA5FED" w:rsidRDefault="00BB6CDF" w:rsidP="00BB6CDF">
            <w:pPr>
              <w:tabs>
                <w:tab w:val="left" w:pos="288"/>
                <w:tab w:val="left" w:pos="576"/>
                <w:tab w:val="left" w:pos="864"/>
                <w:tab w:val="left" w:pos="1152"/>
              </w:tabs>
              <w:adjustRightInd w:val="0"/>
              <w:snapToGrid w:val="0"/>
              <w:spacing w:before="40" w:after="80"/>
              <w:ind w:right="115"/>
              <w:rPr>
                <w:snapToGrid w:val="0"/>
                <w:lang w:val="en-US"/>
              </w:rPr>
            </w:pPr>
            <w:r w:rsidRPr="00BB329F">
              <w:t xml:space="preserve">Возобновление свидетельства о допущении после 31 декабря 2044 года. </w:t>
            </w:r>
            <w:r w:rsidRPr="00267275">
              <w:t>До этого срока достаточным является испытательное давление 5 кПа (0,05 бар)</w:t>
            </w:r>
          </w:p>
        </w:tc>
      </w:tr>
      <w:tr w:rsidR="00BB6CDF" w:rsidRPr="00267275" w:rsidTr="00D57E67">
        <w:tc>
          <w:tcPr>
            <w:tcW w:w="1287" w:type="dxa"/>
            <w:shd w:val="clear" w:color="auto" w:fill="auto"/>
          </w:tcPr>
          <w:p w:rsidR="00BB6CDF" w:rsidRPr="00267275" w:rsidRDefault="00BB6CDF" w:rsidP="00BB6CDF">
            <w:pPr>
              <w:tabs>
                <w:tab w:val="left" w:pos="288"/>
                <w:tab w:val="left" w:pos="576"/>
                <w:tab w:val="left" w:pos="864"/>
                <w:tab w:val="left" w:pos="1152"/>
              </w:tabs>
              <w:adjustRightInd w:val="0"/>
              <w:snapToGrid w:val="0"/>
              <w:spacing w:before="40" w:after="80"/>
              <w:ind w:right="115"/>
              <w:rPr>
                <w:snapToGrid w:val="0"/>
              </w:rPr>
            </w:pPr>
            <w:r w:rsidRPr="00267275">
              <w:t>9.3.3.23.3</w:t>
            </w:r>
          </w:p>
        </w:tc>
        <w:tc>
          <w:tcPr>
            <w:tcW w:w="1953"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Испытание давлением погрузочно-разгрузочных трубопроводов</w:t>
            </w:r>
          </w:p>
        </w:tc>
        <w:tc>
          <w:tcPr>
            <w:tcW w:w="4212" w:type="dxa"/>
            <w:shd w:val="clear" w:color="auto" w:fill="auto"/>
          </w:tcPr>
          <w:p w:rsidR="00BB6CDF" w:rsidRPr="00BB329F"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Н.З.М. для судов − сборщиков маслосодержащих отходов, находящихся в эксплуатации до 1 января 1999 года</w:t>
            </w:r>
          </w:p>
          <w:p w:rsidR="00BB6CDF" w:rsidRPr="004A0BB1" w:rsidRDefault="00BB6CDF" w:rsidP="00BB6CDF">
            <w:pPr>
              <w:tabs>
                <w:tab w:val="left" w:pos="288"/>
                <w:tab w:val="left" w:pos="576"/>
                <w:tab w:val="left" w:pos="864"/>
                <w:tab w:val="left" w:pos="1152"/>
              </w:tabs>
              <w:adjustRightInd w:val="0"/>
              <w:snapToGrid w:val="0"/>
              <w:spacing w:before="40" w:after="80"/>
              <w:ind w:right="115"/>
              <w:rPr>
                <w:snapToGrid w:val="0"/>
              </w:rPr>
            </w:pPr>
            <w:r w:rsidRPr="00BB329F">
              <w:t xml:space="preserve">Возобновление свидетельства о допущении не позднее 1 января 2039 года. </w:t>
            </w:r>
            <w:r w:rsidRPr="00267275">
              <w:t>До этого срока достаточным является испытательное давление 400 кПа (4 бар)</w:t>
            </w:r>
          </w:p>
        </w:tc>
      </w:tr>
      <w:tr w:rsidR="00BB6CDF" w:rsidRPr="000D067B" w:rsidTr="00D57E67">
        <w:tc>
          <w:tcPr>
            <w:tcW w:w="1287" w:type="dxa"/>
            <w:shd w:val="clear" w:color="auto" w:fill="auto"/>
          </w:tcPr>
          <w:p w:rsidR="00BB6CDF" w:rsidRPr="00267275" w:rsidRDefault="00BB6CDF" w:rsidP="00BB6CDF">
            <w:pPr>
              <w:keepNext/>
              <w:keepLines/>
              <w:tabs>
                <w:tab w:val="left" w:pos="288"/>
                <w:tab w:val="left" w:pos="576"/>
                <w:tab w:val="left" w:pos="864"/>
                <w:tab w:val="left" w:pos="1152"/>
              </w:tabs>
              <w:adjustRightInd w:val="0"/>
              <w:snapToGrid w:val="0"/>
              <w:spacing w:before="40" w:after="80"/>
              <w:ind w:right="115"/>
              <w:rPr>
                <w:snapToGrid w:val="0"/>
              </w:rPr>
            </w:pPr>
            <w:r w:rsidRPr="00267275">
              <w:t>9.3.3.42.2</w:t>
            </w:r>
          </w:p>
        </w:tc>
        <w:tc>
          <w:tcPr>
            <w:tcW w:w="1953" w:type="dxa"/>
            <w:shd w:val="clear" w:color="auto" w:fill="auto"/>
          </w:tcPr>
          <w:p w:rsidR="00BB6CDF" w:rsidRPr="00267275" w:rsidRDefault="00BB6CDF" w:rsidP="00BB6CDF">
            <w:pPr>
              <w:keepNext/>
              <w:keepLines/>
              <w:tabs>
                <w:tab w:val="left" w:pos="288"/>
                <w:tab w:val="left" w:pos="576"/>
                <w:tab w:val="left" w:pos="864"/>
                <w:tab w:val="left" w:pos="1152"/>
              </w:tabs>
              <w:adjustRightInd w:val="0"/>
              <w:snapToGrid w:val="0"/>
              <w:spacing w:before="40" w:after="80"/>
              <w:ind w:right="115"/>
              <w:rPr>
                <w:snapToGrid w:val="0"/>
              </w:rPr>
            </w:pPr>
            <w:r w:rsidRPr="00267275">
              <w:t>Система подогрева груза</w:t>
            </w:r>
          </w:p>
        </w:tc>
        <w:tc>
          <w:tcPr>
            <w:tcW w:w="4212" w:type="dxa"/>
            <w:shd w:val="clear" w:color="auto" w:fill="auto"/>
          </w:tcPr>
          <w:p w:rsidR="00BB6CDF" w:rsidRPr="00BB329F" w:rsidRDefault="00BB6CDF" w:rsidP="00BB6CDF">
            <w:pPr>
              <w:keepNext/>
              <w:keepLines/>
              <w:tabs>
                <w:tab w:val="left" w:pos="288"/>
                <w:tab w:val="left" w:pos="576"/>
                <w:tab w:val="left" w:pos="864"/>
                <w:tab w:val="left" w:pos="1152"/>
              </w:tabs>
              <w:adjustRightInd w:val="0"/>
              <w:snapToGrid w:val="0"/>
              <w:spacing w:before="40" w:after="80"/>
              <w:ind w:right="115"/>
              <w:rPr>
                <w:snapToGrid w:val="0"/>
              </w:rPr>
            </w:pPr>
            <w:r w:rsidRPr="00BB329F">
              <w:t xml:space="preserve">Н.З.М. для судов открытого типа </w:t>
            </w:r>
            <w:r w:rsidRPr="00267275">
              <w:t>N</w:t>
            </w:r>
          </w:p>
          <w:p w:rsidR="00BB6CDF" w:rsidRPr="00BB329F" w:rsidRDefault="00BB6CDF" w:rsidP="00BB6CDF">
            <w:pPr>
              <w:keepNext/>
              <w:keepLines/>
              <w:tabs>
                <w:tab w:val="left" w:pos="288"/>
                <w:tab w:val="left" w:pos="576"/>
                <w:tab w:val="left" w:pos="864"/>
                <w:tab w:val="left" w:pos="1152"/>
              </w:tabs>
              <w:adjustRightInd w:val="0"/>
              <w:snapToGrid w:val="0"/>
              <w:spacing w:before="40" w:after="80"/>
              <w:ind w:right="115"/>
              <w:rPr>
                <w:snapToGrid w:val="0"/>
              </w:rPr>
            </w:pPr>
            <w:r w:rsidRPr="00BB329F">
              <w:t>Возобновление свидетельства о допущении после 31 декабря 2034 года</w:t>
            </w:r>
          </w:p>
          <w:p w:rsidR="00BB6CDF" w:rsidRPr="00BB329F" w:rsidRDefault="00BB6CDF" w:rsidP="00BB6CDF">
            <w:pPr>
              <w:keepNext/>
              <w:keepLines/>
              <w:tabs>
                <w:tab w:val="left" w:pos="288"/>
                <w:tab w:val="left" w:pos="576"/>
                <w:tab w:val="left" w:pos="864"/>
                <w:tab w:val="left" w:pos="1152"/>
              </w:tabs>
              <w:adjustRightInd w:val="0"/>
              <w:snapToGrid w:val="0"/>
              <w:spacing w:before="40" w:after="80"/>
              <w:ind w:right="115"/>
              <w:rPr>
                <w:snapToGrid w:val="0"/>
              </w:rPr>
            </w:pPr>
            <w:r w:rsidRPr="00BB329F">
              <w:t>До этого срока на борту судов, находящихся в эксплуатации, применяются следующие предписания: Это предписание может быть выполнено благодаря использованию маслоотделителя, установленного на трубопроводе возврата конденсата в котел</w:t>
            </w:r>
            <w:r>
              <w:t>.</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9.3.3.52.1 b), c), d) и e)</w:t>
            </w:r>
          </w:p>
        </w:tc>
        <w:tc>
          <w:tcPr>
            <w:tcW w:w="1953" w:type="dxa"/>
            <w:shd w:val="clear" w:color="auto" w:fill="auto"/>
          </w:tcPr>
          <w:p w:rsidR="00BB6CDF" w:rsidRPr="00267275" w:rsidRDefault="00AA3A0C" w:rsidP="00BB6CDF">
            <w:pPr>
              <w:tabs>
                <w:tab w:val="left" w:pos="288"/>
                <w:tab w:val="left" w:pos="576"/>
                <w:tab w:val="left" w:pos="864"/>
                <w:tab w:val="left" w:pos="1152"/>
              </w:tabs>
              <w:spacing w:before="40" w:after="80"/>
              <w:ind w:right="115"/>
            </w:pPr>
            <w:r w:rsidRPr="00267275">
              <w:t>Электрооборудова</w:t>
            </w:r>
            <w:r>
              <w:t>н</w:t>
            </w:r>
            <w:r w:rsidRPr="00267275">
              <w:t>ие</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rPr>
                <w:spacing w:val="-4"/>
              </w:rPr>
            </w:pPr>
            <w:r w:rsidRPr="00267275">
              <w:t>9.3.1.52.1 e)</w:t>
            </w:r>
          </w:p>
          <w:p w:rsidR="00BB6CDF" w:rsidRPr="00267275" w:rsidRDefault="00BB6CDF" w:rsidP="00BB6CDF">
            <w:pPr>
              <w:tabs>
                <w:tab w:val="left" w:pos="288"/>
                <w:tab w:val="left" w:pos="576"/>
                <w:tab w:val="left" w:pos="864"/>
                <w:tab w:val="left" w:pos="1152"/>
              </w:tabs>
              <w:spacing w:before="40" w:after="80"/>
              <w:ind w:right="115"/>
              <w:rPr>
                <w:spacing w:val="-4"/>
              </w:rPr>
            </w:pPr>
            <w:r w:rsidRPr="00267275">
              <w:t>9.3.3.52.1 e)</w:t>
            </w:r>
          </w:p>
        </w:tc>
        <w:tc>
          <w:tcPr>
            <w:tcW w:w="1953" w:type="dxa"/>
            <w:shd w:val="clear" w:color="auto" w:fill="auto"/>
          </w:tcPr>
          <w:p w:rsidR="00BB6CDF" w:rsidRPr="00BB329F" w:rsidRDefault="00AA3A0C" w:rsidP="00BB6CDF">
            <w:pPr>
              <w:tabs>
                <w:tab w:val="left" w:pos="288"/>
                <w:tab w:val="left" w:pos="576"/>
                <w:tab w:val="left" w:pos="864"/>
                <w:tab w:val="left" w:pos="1152"/>
              </w:tabs>
              <w:spacing w:before="40" w:after="80"/>
              <w:ind w:right="115"/>
            </w:pPr>
            <w:r w:rsidRPr="00BB329F">
              <w:t>Электрооборудова</w:t>
            </w:r>
            <w:r>
              <w:t>н</w:t>
            </w:r>
            <w:r w:rsidRPr="00BB329F">
              <w:t>ие</w:t>
            </w:r>
            <w:r w:rsidR="00BB6CDF" w:rsidRPr="00BB329F">
              <w:t xml:space="preserve"> «гарантированного типа безопасности», расположенное в пределах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Н.З.М. для судов, киль которых был заложен до 1 января 1977 года</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p w:rsidR="00BB6CDF" w:rsidRPr="00BB329F" w:rsidRDefault="00BB6CDF" w:rsidP="00BB6CDF">
            <w:pPr>
              <w:tabs>
                <w:tab w:val="left" w:pos="288"/>
                <w:tab w:val="left" w:pos="576"/>
                <w:tab w:val="left" w:pos="864"/>
                <w:tab w:val="left" w:pos="1152"/>
              </w:tabs>
              <w:spacing w:before="40" w:after="80"/>
              <w:ind w:right="115"/>
            </w:pPr>
            <w:r w:rsidRPr="00BB329F">
              <w:t>До этого срока во время загрузки, разгрузки и дегазации на борту судов, у которых какое-либо отверстие в рулевой рубке, не имеющее газонепроницаемого закрывающего устройства (например, двери, окна и т.д.), выходит в грузовое пространство, должны выполняться следующие предписания:</w:t>
            </w:r>
          </w:p>
          <w:p w:rsidR="00BB6CDF" w:rsidRPr="00BB329F" w:rsidRDefault="00BB6CDF" w:rsidP="00BB6CDF">
            <w:pPr>
              <w:tabs>
                <w:tab w:val="left" w:pos="288"/>
                <w:tab w:val="left" w:pos="576"/>
                <w:tab w:val="left" w:pos="864"/>
                <w:tab w:val="left" w:pos="1152"/>
              </w:tabs>
              <w:spacing w:before="40" w:after="80"/>
              <w:ind w:right="115"/>
            </w:pPr>
            <w:r>
              <w:rPr>
                <w:lang w:val="en-US"/>
              </w:rPr>
              <w:t>a</w:t>
            </w:r>
            <w:r w:rsidRPr="00BB329F">
              <w:t>)</w:t>
            </w:r>
            <w:r w:rsidRPr="00BB329F">
              <w:tab/>
              <w:t>все электрооборудование, предназначенное для использования, должно относиться к типу с ограниченной опасностью взрыва, т.е. это электрооборудование должно быть сконструировано таким образом, чтобы при нормальном функционировании не происходило образования искр и температура наружной поверхности кожуха не превышала 200 °</w:t>
            </w:r>
            <w:r w:rsidRPr="00267275">
              <w:t>C</w:t>
            </w:r>
            <w:r w:rsidRPr="00BB329F">
              <w:t xml:space="preserve"> или чтобы это электрооборудование было брызгонепроницаемого типа и температура наружной поверхности кожуха не превышала 200 °</w:t>
            </w:r>
            <w:r w:rsidRPr="00267275">
              <w:t>C</w:t>
            </w:r>
            <w:r w:rsidRPr="00BB329F">
              <w:t xml:space="preserve"> при нормальных условиях эксплуатации; </w:t>
            </w:r>
          </w:p>
          <w:p w:rsidR="00BB6CDF" w:rsidRPr="00BB329F" w:rsidRDefault="00BB6CDF" w:rsidP="00BB6CDF">
            <w:pPr>
              <w:tabs>
                <w:tab w:val="left" w:pos="288"/>
                <w:tab w:val="left" w:pos="576"/>
                <w:tab w:val="left" w:pos="864"/>
                <w:tab w:val="left" w:pos="1152"/>
              </w:tabs>
              <w:spacing w:before="40" w:after="80"/>
              <w:ind w:right="115"/>
              <w:rPr>
                <w:rFonts w:eastAsia="Calibri"/>
              </w:rPr>
            </w:pPr>
            <w:r>
              <w:t>b</w:t>
            </w:r>
            <w:r w:rsidRPr="00BB329F">
              <w:t xml:space="preserve">) </w:t>
            </w:r>
            <w:r w:rsidRPr="00BB329F">
              <w:tab/>
              <w:t>электрооборудование, не удовлетворяющее требованиям, перечисленным в пункте</w:t>
            </w:r>
            <w:r>
              <w:t> а)</w:t>
            </w:r>
            <w:r w:rsidRPr="00BB329F">
              <w:t xml:space="preserve"> выше, должно иметь маркировку красного цвета, а его отключение должно производиться с главного распределительного щита.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9.3.3.52.2</w:t>
            </w:r>
          </w:p>
        </w:tc>
        <w:tc>
          <w:tcPr>
            <w:tcW w:w="1953"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Аккумуляторы, расположенные за пределами грузового пространства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267275"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rPr>
                <w:spacing w:val="-4"/>
              </w:rPr>
            </w:pPr>
            <w:r w:rsidRPr="00267275">
              <w:t>9.3.1.52.3 a)</w:t>
            </w:r>
          </w:p>
          <w:p w:rsidR="00BB6CDF" w:rsidRPr="00267275" w:rsidRDefault="00BB6CDF" w:rsidP="00BB6CDF">
            <w:pPr>
              <w:tabs>
                <w:tab w:val="left" w:pos="288"/>
                <w:tab w:val="left" w:pos="576"/>
                <w:tab w:val="left" w:pos="864"/>
                <w:tab w:val="left" w:pos="1152"/>
              </w:tabs>
              <w:spacing w:before="40" w:after="80"/>
              <w:ind w:right="115"/>
              <w:rPr>
                <w:spacing w:val="-4"/>
              </w:rPr>
            </w:pPr>
            <w:r w:rsidRPr="00267275">
              <w:t>9.3.1.52.3 b)</w:t>
            </w:r>
          </w:p>
          <w:p w:rsidR="00BB6CDF" w:rsidRPr="00267275" w:rsidRDefault="00BB6CDF" w:rsidP="00BB6CDF">
            <w:pPr>
              <w:tabs>
                <w:tab w:val="left" w:pos="288"/>
                <w:tab w:val="left" w:pos="576"/>
                <w:tab w:val="left" w:pos="864"/>
                <w:tab w:val="left" w:pos="1152"/>
              </w:tabs>
              <w:spacing w:before="40" w:after="80"/>
              <w:ind w:right="115"/>
              <w:rPr>
                <w:spacing w:val="-4"/>
              </w:rPr>
            </w:pPr>
            <w:r w:rsidRPr="00267275">
              <w:t>9.3.3.52.3 a)</w:t>
            </w:r>
          </w:p>
          <w:p w:rsidR="00BB6CDF" w:rsidRPr="00267275" w:rsidRDefault="00BB6CDF" w:rsidP="00BB6CDF">
            <w:pPr>
              <w:tabs>
                <w:tab w:val="left" w:pos="288"/>
                <w:tab w:val="left" w:pos="576"/>
                <w:tab w:val="left" w:pos="864"/>
                <w:tab w:val="left" w:pos="1152"/>
              </w:tabs>
              <w:spacing w:before="40" w:after="80"/>
              <w:ind w:right="115"/>
              <w:rPr>
                <w:spacing w:val="-4"/>
              </w:rPr>
            </w:pPr>
            <w:r w:rsidRPr="00267275">
              <w:t>9.3.3.52.3 b)</w:t>
            </w:r>
          </w:p>
        </w:tc>
        <w:tc>
          <w:tcPr>
            <w:tcW w:w="1953" w:type="dxa"/>
            <w:shd w:val="clear" w:color="auto" w:fill="auto"/>
          </w:tcPr>
          <w:p w:rsidR="00BB6CDF" w:rsidRPr="00BB329F" w:rsidRDefault="00AA3A0C" w:rsidP="00BB6CDF">
            <w:pPr>
              <w:tabs>
                <w:tab w:val="left" w:pos="288"/>
                <w:tab w:val="left" w:pos="576"/>
                <w:tab w:val="left" w:pos="864"/>
                <w:tab w:val="left" w:pos="1152"/>
              </w:tabs>
              <w:spacing w:before="40" w:after="80"/>
              <w:ind w:right="115"/>
            </w:pPr>
            <w:r w:rsidRPr="00BB329F">
              <w:t>Электрооборудова</w:t>
            </w:r>
            <w:r>
              <w:t>н</w:t>
            </w:r>
            <w:r w:rsidRPr="00BB329F">
              <w:t>ие</w:t>
            </w:r>
            <w:r w:rsidR="00BB6CDF" w:rsidRPr="00BB329F">
              <w:t>, используемое во время загрузки, разгрузки или дегазации</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Н.З.М. для судов, киль которых был заложен до 1 января 1977 года</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 для следующего оборудования:</w:t>
            </w:r>
          </w:p>
          <w:p w:rsidR="00BB6CDF" w:rsidRPr="00AA3A0C" w:rsidRDefault="00BB6CDF" w:rsidP="00AA3A0C">
            <w:pPr>
              <w:numPr>
                <w:ilvl w:val="0"/>
                <w:numId w:val="31"/>
              </w:numPr>
              <w:tabs>
                <w:tab w:val="left" w:pos="288"/>
                <w:tab w:val="left" w:pos="576"/>
                <w:tab w:val="left" w:pos="864"/>
                <w:tab w:val="left" w:pos="1152"/>
              </w:tabs>
              <w:spacing w:before="40" w:after="80" w:line="240" w:lineRule="exact"/>
              <w:ind w:left="306" w:right="115" w:hanging="270"/>
            </w:pPr>
            <w:r w:rsidRPr="00BB329F">
              <w:t>осветительных приборов в жилых помещениях, за исключением выключателей, расположенных при входе в жилые помещения;</w:t>
            </w:r>
          </w:p>
          <w:p w:rsidR="00BB6CDF" w:rsidRPr="00AA3A0C" w:rsidRDefault="00BB6CDF" w:rsidP="00AA3A0C">
            <w:pPr>
              <w:numPr>
                <w:ilvl w:val="0"/>
                <w:numId w:val="31"/>
              </w:numPr>
              <w:tabs>
                <w:tab w:val="left" w:pos="288"/>
                <w:tab w:val="left" w:pos="576"/>
                <w:tab w:val="left" w:pos="864"/>
                <w:tab w:val="left" w:pos="1152"/>
              </w:tabs>
              <w:spacing w:before="40" w:after="80" w:line="240" w:lineRule="exact"/>
              <w:ind w:left="306" w:right="115" w:hanging="270"/>
            </w:pPr>
            <w:r w:rsidRPr="00BB329F">
              <w:t>устройств радиотелефонной связи в жилых помещениях и рулевой рубке, а также устройств управления двигателями внутреннего сгорания.</w:t>
            </w:r>
          </w:p>
          <w:p w:rsidR="00BB6CDF" w:rsidRPr="00BB329F" w:rsidRDefault="00BB6CDF" w:rsidP="00BB6CDF">
            <w:pPr>
              <w:tabs>
                <w:tab w:val="left" w:pos="288"/>
                <w:tab w:val="left" w:pos="576"/>
                <w:tab w:val="left" w:pos="864"/>
                <w:tab w:val="left" w:pos="1152"/>
              </w:tabs>
              <w:autoSpaceDE w:val="0"/>
              <w:autoSpaceDN w:val="0"/>
              <w:adjustRightInd w:val="0"/>
              <w:spacing w:before="40" w:after="80"/>
              <w:ind w:right="115"/>
              <w:rPr>
                <w:rFonts w:eastAsia="Calibri"/>
              </w:rPr>
            </w:pPr>
            <w:r w:rsidRPr="00BB329F">
              <w:t>До этого срока все прочие элементы электрооборудования должны отвечать следующим требованиям:</w:t>
            </w:r>
          </w:p>
          <w:p w:rsidR="00BB6CDF" w:rsidRPr="00BB329F" w:rsidRDefault="00BB6CDF" w:rsidP="007A5E30">
            <w:pPr>
              <w:tabs>
                <w:tab w:val="left" w:pos="360"/>
                <w:tab w:val="left" w:pos="864"/>
                <w:tab w:val="left" w:pos="1152"/>
              </w:tabs>
              <w:spacing w:before="40" w:after="80"/>
              <w:ind w:left="360" w:right="115" w:hanging="360"/>
              <w:contextualSpacing/>
              <w:rPr>
                <w:rFonts w:eastAsia="Calibri"/>
              </w:rPr>
            </w:pPr>
            <w:r w:rsidRPr="00BB329F">
              <w:t>а)</w:t>
            </w:r>
            <w:r w:rsidRPr="00BB329F">
              <w:tab/>
              <w:t>генераторы, двигатель и т.д.</w:t>
            </w:r>
            <w:r w:rsidRPr="00BB329F">
              <w:br/>
              <w:t xml:space="preserve">тип защиты </w:t>
            </w:r>
            <w:r w:rsidRPr="00267275">
              <w:t>IP</w:t>
            </w:r>
            <w:r w:rsidRPr="00BB329F">
              <w:t>13;</w:t>
            </w:r>
          </w:p>
          <w:p w:rsidR="00BB6CDF" w:rsidRPr="00BB329F" w:rsidRDefault="00BB6CDF" w:rsidP="007A5E30">
            <w:pPr>
              <w:tabs>
                <w:tab w:val="left" w:pos="360"/>
                <w:tab w:val="left" w:pos="864"/>
                <w:tab w:val="left" w:pos="1152"/>
              </w:tabs>
              <w:spacing w:before="40" w:after="80"/>
              <w:ind w:left="360" w:right="115" w:hanging="360"/>
              <w:contextualSpacing/>
              <w:rPr>
                <w:rFonts w:eastAsia="Calibri"/>
              </w:rPr>
            </w:pPr>
            <w:r>
              <w:t>b</w:t>
            </w:r>
            <w:r w:rsidRPr="00BB329F">
              <w:t>)</w:t>
            </w:r>
            <w:r w:rsidRPr="00BB329F">
              <w:tab/>
              <w:t>пульты управления, сигнальные огни и</w:t>
            </w:r>
            <w:r w:rsidR="00AA3A0C">
              <w:t> </w:t>
            </w:r>
            <w:r w:rsidRPr="00BB329F">
              <w:t xml:space="preserve">т.д. </w:t>
            </w:r>
            <w:r w:rsidRPr="00BB329F">
              <w:br/>
              <w:t xml:space="preserve">тип защиты </w:t>
            </w:r>
            <w:r w:rsidRPr="00267275">
              <w:t>IP</w:t>
            </w:r>
            <w:r w:rsidRPr="00BB329F">
              <w:t>23;</w:t>
            </w:r>
          </w:p>
          <w:p w:rsidR="00BB6CDF" w:rsidRPr="00267275" w:rsidRDefault="00BB6CDF" w:rsidP="007A5E30">
            <w:pPr>
              <w:tabs>
                <w:tab w:val="left" w:pos="288"/>
                <w:tab w:val="left" w:pos="576"/>
                <w:tab w:val="left" w:pos="864"/>
                <w:tab w:val="left" w:pos="1152"/>
              </w:tabs>
              <w:autoSpaceDE w:val="0"/>
              <w:autoSpaceDN w:val="0"/>
              <w:adjustRightInd w:val="0"/>
              <w:spacing w:before="40" w:after="80"/>
              <w:ind w:left="360" w:right="115" w:hanging="360"/>
              <w:rPr>
                <w:rFonts w:eastAsia="Calibri"/>
              </w:rPr>
            </w:pPr>
            <w:r w:rsidRPr="00BB329F">
              <w:t>с)</w:t>
            </w:r>
            <w:r w:rsidRPr="00BB329F">
              <w:tab/>
              <w:t xml:space="preserve">приборы и т.д. </w:t>
            </w:r>
            <w:r w:rsidRPr="00BB329F">
              <w:br/>
            </w:r>
            <w:r w:rsidRPr="00267275">
              <w:t>тип защиты IP55.</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rPr>
                <w:spacing w:val="-4"/>
              </w:rPr>
            </w:pPr>
            <w:r w:rsidRPr="00267275">
              <w:t>9.3.3.52.3 a)</w:t>
            </w:r>
          </w:p>
          <w:p w:rsidR="00BB6CDF" w:rsidRPr="00267275" w:rsidRDefault="00BB6CDF" w:rsidP="00BB6CDF">
            <w:pPr>
              <w:tabs>
                <w:tab w:val="left" w:pos="288"/>
                <w:tab w:val="left" w:pos="576"/>
                <w:tab w:val="left" w:pos="864"/>
                <w:tab w:val="left" w:pos="1152"/>
              </w:tabs>
              <w:spacing w:before="40" w:after="80"/>
              <w:ind w:right="115"/>
              <w:rPr>
                <w:spacing w:val="-4"/>
              </w:rPr>
            </w:pPr>
            <w:r w:rsidRPr="00267275">
              <w:t>9.3.3.52.3 b)</w:t>
            </w:r>
          </w:p>
        </w:tc>
        <w:tc>
          <w:tcPr>
            <w:tcW w:w="1953" w:type="dxa"/>
            <w:shd w:val="clear" w:color="auto" w:fill="auto"/>
          </w:tcPr>
          <w:p w:rsidR="00BB6CDF" w:rsidRPr="00BB329F" w:rsidRDefault="00AA3A0C" w:rsidP="00BB6CDF">
            <w:pPr>
              <w:tabs>
                <w:tab w:val="left" w:pos="288"/>
                <w:tab w:val="left" w:pos="576"/>
                <w:tab w:val="left" w:pos="864"/>
                <w:tab w:val="left" w:pos="1152"/>
              </w:tabs>
              <w:spacing w:before="40" w:after="80"/>
              <w:ind w:right="115"/>
            </w:pPr>
            <w:r w:rsidRPr="00BB329F">
              <w:t>Электрооборудова</w:t>
            </w:r>
            <w:r>
              <w:t>н</w:t>
            </w:r>
            <w:r w:rsidRPr="00BB329F">
              <w:t>ие</w:t>
            </w:r>
            <w:r w:rsidR="00BB6CDF" w:rsidRPr="00BB329F">
              <w:t>, используемое во время загрузки, разгрузки или дегазации</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9.3.3.52.4</w:t>
            </w:r>
          </w:p>
        </w:tc>
        <w:tc>
          <w:tcPr>
            <w:tcW w:w="1953" w:type="dxa"/>
            <w:shd w:val="clear" w:color="auto" w:fill="auto"/>
          </w:tcPr>
          <w:p w:rsidR="00BB6CDF" w:rsidRPr="00BB329F" w:rsidRDefault="00BB6CDF" w:rsidP="001B5395">
            <w:pPr>
              <w:tabs>
                <w:tab w:val="left" w:pos="288"/>
                <w:tab w:val="left" w:pos="576"/>
                <w:tab w:val="left" w:pos="864"/>
                <w:tab w:val="left" w:pos="1152"/>
              </w:tabs>
              <w:spacing w:before="40" w:after="80"/>
              <w:ind w:right="115"/>
            </w:pPr>
            <w:r w:rsidRPr="00BB329F">
              <w:t>Маркировка красного цвета на электрооборудовании</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9.3.3.52.5</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Выключатель постоянно действующего генератора</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9.3.3.52.6</w:t>
            </w:r>
          </w:p>
        </w:tc>
        <w:tc>
          <w:tcPr>
            <w:tcW w:w="1953" w:type="dxa"/>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Стационарно установленные штепсельные розетки</w:t>
            </w:r>
          </w:p>
        </w:tc>
        <w:tc>
          <w:tcPr>
            <w:tcW w:w="4212" w:type="dxa"/>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 xml:space="preserve">Н.З.М. для судов открытого типа </w:t>
            </w:r>
            <w:r w:rsidRPr="00267275">
              <w:t>N</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r w:rsidR="00BB6CDF" w:rsidRPr="000D067B" w:rsidTr="00D57E67">
        <w:tc>
          <w:tcPr>
            <w:tcW w:w="1287" w:type="dxa"/>
            <w:tcBorders>
              <w:bottom w:val="single" w:sz="12" w:space="0" w:color="auto"/>
            </w:tcBorders>
            <w:shd w:val="clear" w:color="auto" w:fill="auto"/>
          </w:tcPr>
          <w:p w:rsidR="00BB6CDF" w:rsidRPr="00267275" w:rsidRDefault="00BB6CDF" w:rsidP="00BB6CDF">
            <w:pPr>
              <w:tabs>
                <w:tab w:val="left" w:pos="288"/>
                <w:tab w:val="left" w:pos="576"/>
                <w:tab w:val="left" w:pos="864"/>
                <w:tab w:val="left" w:pos="1152"/>
              </w:tabs>
              <w:spacing w:before="40" w:after="80"/>
              <w:ind w:right="115"/>
            </w:pPr>
            <w:r w:rsidRPr="00267275">
              <w:t>9.3.1.56.1</w:t>
            </w:r>
          </w:p>
          <w:p w:rsidR="00BB6CDF" w:rsidRPr="00267275" w:rsidRDefault="00BB6CDF" w:rsidP="00BB6CDF">
            <w:pPr>
              <w:tabs>
                <w:tab w:val="left" w:pos="288"/>
                <w:tab w:val="left" w:pos="576"/>
                <w:tab w:val="left" w:pos="864"/>
                <w:tab w:val="left" w:pos="1152"/>
              </w:tabs>
              <w:spacing w:before="40" w:after="80"/>
              <w:ind w:right="115"/>
            </w:pPr>
            <w:r w:rsidRPr="00267275">
              <w:t>9.3.3.56.1</w:t>
            </w:r>
          </w:p>
        </w:tc>
        <w:tc>
          <w:tcPr>
            <w:tcW w:w="1953" w:type="dxa"/>
            <w:tcBorders>
              <w:bottom w:val="single" w:sz="12" w:space="0" w:color="auto"/>
            </w:tcBorders>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Наличие металлической оболочки у всех кабелей в пределах грузового пространства</w:t>
            </w:r>
          </w:p>
        </w:tc>
        <w:tc>
          <w:tcPr>
            <w:tcW w:w="4212" w:type="dxa"/>
            <w:tcBorders>
              <w:bottom w:val="single" w:sz="12" w:space="0" w:color="auto"/>
            </w:tcBorders>
            <w:shd w:val="clear" w:color="auto" w:fill="auto"/>
          </w:tcPr>
          <w:p w:rsidR="00BB6CDF" w:rsidRPr="00BB329F" w:rsidRDefault="00BB6CDF" w:rsidP="00BB6CDF">
            <w:pPr>
              <w:tabs>
                <w:tab w:val="left" w:pos="288"/>
                <w:tab w:val="left" w:pos="576"/>
                <w:tab w:val="left" w:pos="864"/>
                <w:tab w:val="left" w:pos="1152"/>
              </w:tabs>
              <w:spacing w:before="40" w:after="80"/>
              <w:ind w:right="115"/>
            </w:pPr>
            <w:r w:rsidRPr="00BB329F">
              <w:t>Н.З.М. для судов, киль которых был заложен до 1 января 1977 года</w:t>
            </w:r>
          </w:p>
          <w:p w:rsidR="00BB6CDF" w:rsidRPr="00BB329F" w:rsidRDefault="00BB6CDF" w:rsidP="00BB6CDF">
            <w:pPr>
              <w:tabs>
                <w:tab w:val="left" w:pos="288"/>
                <w:tab w:val="left" w:pos="576"/>
                <w:tab w:val="left" w:pos="864"/>
                <w:tab w:val="left" w:pos="1152"/>
              </w:tabs>
              <w:spacing w:before="40" w:after="80"/>
              <w:ind w:right="115"/>
            </w:pPr>
            <w:r w:rsidRPr="00BB329F">
              <w:t>Возобновление свидетельства о допущении после 31 декабря 2034 года</w:t>
            </w:r>
          </w:p>
        </w:tc>
      </w:tr>
    </w:tbl>
    <w:p w:rsidR="001B5395" w:rsidRDefault="001B5395" w:rsidP="00BB6CDF">
      <w:pPr>
        <w:pStyle w:val="SingleTxtGR"/>
        <w:rPr>
          <w:lang w:bidi="ru-RU"/>
        </w:rPr>
      </w:pPr>
    </w:p>
    <w:p w:rsidR="001B5395" w:rsidRDefault="001B5395">
      <w:pPr>
        <w:spacing w:line="240" w:lineRule="auto"/>
        <w:rPr>
          <w:lang w:bidi="ru-RU"/>
        </w:rPr>
      </w:pPr>
      <w:r>
        <w:rPr>
          <w:lang w:bidi="ru-RU"/>
        </w:rPr>
        <w:br w:type="page"/>
      </w:r>
    </w:p>
    <w:p w:rsidR="00BB6CDF" w:rsidRPr="00BB6CDF" w:rsidRDefault="00BB6CDF" w:rsidP="00BB6CDF">
      <w:pPr>
        <w:pStyle w:val="SingleTxtGR"/>
        <w:rPr>
          <w:lang w:bidi="ru-RU"/>
        </w:rPr>
      </w:pPr>
      <w:r w:rsidRPr="00BB6CDF">
        <w:rPr>
          <w:lang w:bidi="ru-RU"/>
        </w:rPr>
        <w:t>1.6.7.3</w:t>
      </w:r>
      <w:r w:rsidRPr="00BB6CDF">
        <w:rPr>
          <w:lang w:bidi="ru-RU"/>
        </w:rPr>
        <w:tab/>
        <w:t>Изменить позицию для пункта 9.3.3.8.1 следующим образом:</w:t>
      </w:r>
    </w:p>
    <w:tbl>
      <w:tblPr>
        <w:tblW w:w="7470" w:type="dxa"/>
        <w:tblInd w:w="1125" w:type="dxa"/>
        <w:tblLayout w:type="fixed"/>
        <w:tblCellMar>
          <w:left w:w="0" w:type="dxa"/>
          <w:right w:w="0" w:type="dxa"/>
        </w:tblCellMar>
        <w:tblLook w:val="04A0" w:firstRow="1" w:lastRow="0" w:firstColumn="1" w:lastColumn="0" w:noHBand="0" w:noVBand="1"/>
      </w:tblPr>
      <w:tblGrid>
        <w:gridCol w:w="1323"/>
        <w:gridCol w:w="1926"/>
        <w:gridCol w:w="4221"/>
      </w:tblGrid>
      <w:tr w:rsidR="00BB6CDF" w:rsidRPr="00DA5FED" w:rsidTr="001B5395">
        <w:trPr>
          <w:tblHeader/>
        </w:trPr>
        <w:tc>
          <w:tcPr>
            <w:tcW w:w="1323" w:type="dxa"/>
            <w:tcBorders>
              <w:top w:val="single" w:sz="4" w:space="0" w:color="auto"/>
              <w:bottom w:val="single" w:sz="12" w:space="0" w:color="auto"/>
            </w:tcBorders>
            <w:shd w:val="clear" w:color="auto" w:fill="auto"/>
            <w:vAlign w:val="bottom"/>
          </w:tcPr>
          <w:p w:rsidR="00BB6CDF" w:rsidRPr="00DA5FED" w:rsidRDefault="00BB6CDF" w:rsidP="00BB6CDF">
            <w:pPr>
              <w:spacing w:before="80" w:after="80" w:line="160" w:lineRule="exact"/>
              <w:ind w:right="40"/>
              <w:rPr>
                <w:i/>
                <w:sz w:val="14"/>
              </w:rPr>
            </w:pPr>
            <w:r w:rsidRPr="00DA5FED">
              <w:rPr>
                <w:i/>
                <w:sz w:val="14"/>
              </w:rPr>
              <w:t>Пункт</w:t>
            </w:r>
          </w:p>
        </w:tc>
        <w:tc>
          <w:tcPr>
            <w:tcW w:w="1926" w:type="dxa"/>
            <w:tcBorders>
              <w:top w:val="single" w:sz="4" w:space="0" w:color="auto"/>
              <w:bottom w:val="single" w:sz="12" w:space="0" w:color="auto"/>
            </w:tcBorders>
            <w:shd w:val="clear" w:color="auto" w:fill="auto"/>
            <w:vAlign w:val="bottom"/>
          </w:tcPr>
          <w:p w:rsidR="00BB6CDF" w:rsidRPr="00DA5FED" w:rsidRDefault="00BB6CDF" w:rsidP="00BB6CDF">
            <w:pPr>
              <w:spacing w:before="80" w:after="80" w:line="160" w:lineRule="exact"/>
              <w:ind w:right="397"/>
              <w:rPr>
                <w:i/>
                <w:sz w:val="14"/>
              </w:rPr>
            </w:pPr>
            <w:r w:rsidRPr="00DA5FED">
              <w:rPr>
                <w:i/>
                <w:sz w:val="14"/>
              </w:rPr>
              <w:t>Вопрос</w:t>
            </w:r>
          </w:p>
        </w:tc>
        <w:tc>
          <w:tcPr>
            <w:tcW w:w="4221" w:type="dxa"/>
            <w:tcBorders>
              <w:top w:val="single" w:sz="4" w:space="0" w:color="auto"/>
              <w:bottom w:val="single" w:sz="12" w:space="0" w:color="auto"/>
            </w:tcBorders>
            <w:shd w:val="clear" w:color="auto" w:fill="auto"/>
            <w:vAlign w:val="bottom"/>
          </w:tcPr>
          <w:p w:rsidR="00BB6CDF" w:rsidRPr="00DA5FED" w:rsidRDefault="00BB6CDF" w:rsidP="00BB6CDF">
            <w:pPr>
              <w:spacing w:before="80" w:after="80" w:line="160" w:lineRule="exact"/>
              <w:ind w:right="397"/>
              <w:rPr>
                <w:i/>
                <w:sz w:val="14"/>
              </w:rPr>
            </w:pPr>
            <w:r w:rsidRPr="00DA5FED">
              <w:rPr>
                <w:i/>
                <w:sz w:val="14"/>
              </w:rPr>
              <w:t>Сроки и замечания</w:t>
            </w:r>
          </w:p>
        </w:tc>
      </w:tr>
      <w:tr w:rsidR="00BB6CDF" w:rsidRPr="00DA5FED" w:rsidTr="001B5395">
        <w:trPr>
          <w:trHeight w:hRule="exact" w:val="115"/>
          <w:tblHeader/>
        </w:trPr>
        <w:tc>
          <w:tcPr>
            <w:tcW w:w="1323" w:type="dxa"/>
            <w:tcBorders>
              <w:top w:val="single" w:sz="12" w:space="0" w:color="auto"/>
            </w:tcBorders>
            <w:shd w:val="clear" w:color="auto" w:fill="auto"/>
            <w:vAlign w:val="bottom"/>
          </w:tcPr>
          <w:p w:rsidR="00BB6CDF" w:rsidRPr="00DA5FED" w:rsidRDefault="00BB6CDF" w:rsidP="00BB6CDF">
            <w:pPr>
              <w:spacing w:before="40" w:after="80"/>
              <w:ind w:right="40"/>
            </w:pPr>
          </w:p>
        </w:tc>
        <w:tc>
          <w:tcPr>
            <w:tcW w:w="1926" w:type="dxa"/>
            <w:tcBorders>
              <w:top w:val="single" w:sz="12" w:space="0" w:color="auto"/>
            </w:tcBorders>
            <w:shd w:val="clear" w:color="auto" w:fill="auto"/>
            <w:vAlign w:val="bottom"/>
          </w:tcPr>
          <w:p w:rsidR="00BB6CDF" w:rsidRPr="00DA5FED" w:rsidRDefault="00BB6CDF" w:rsidP="00BB6CDF">
            <w:pPr>
              <w:spacing w:before="40" w:after="80"/>
              <w:ind w:right="397"/>
            </w:pPr>
          </w:p>
        </w:tc>
        <w:tc>
          <w:tcPr>
            <w:tcW w:w="4221" w:type="dxa"/>
            <w:tcBorders>
              <w:top w:val="single" w:sz="12" w:space="0" w:color="auto"/>
            </w:tcBorders>
            <w:shd w:val="clear" w:color="auto" w:fill="auto"/>
            <w:vAlign w:val="bottom"/>
          </w:tcPr>
          <w:p w:rsidR="00BB6CDF" w:rsidRPr="00DA5FED" w:rsidRDefault="00BB6CDF" w:rsidP="00BB6CDF">
            <w:pPr>
              <w:spacing w:before="40" w:after="80"/>
              <w:ind w:right="397"/>
            </w:pPr>
          </w:p>
        </w:tc>
      </w:tr>
      <w:tr w:rsidR="00BB6CDF" w:rsidRPr="000D067B" w:rsidTr="001B5395">
        <w:tc>
          <w:tcPr>
            <w:tcW w:w="1323" w:type="dxa"/>
            <w:tcBorders>
              <w:bottom w:val="single" w:sz="12" w:space="0" w:color="auto"/>
            </w:tcBorders>
            <w:shd w:val="clear" w:color="auto" w:fill="auto"/>
          </w:tcPr>
          <w:p w:rsidR="00BB6CDF" w:rsidRPr="00DA5FED" w:rsidRDefault="00BB6CDF" w:rsidP="00BB6CDF">
            <w:pPr>
              <w:tabs>
                <w:tab w:val="left" w:pos="288"/>
                <w:tab w:val="left" w:pos="576"/>
                <w:tab w:val="left" w:pos="864"/>
                <w:tab w:val="left" w:pos="1152"/>
              </w:tabs>
              <w:spacing w:before="40" w:after="80"/>
              <w:ind w:right="40"/>
            </w:pPr>
            <w:r w:rsidRPr="00DA5FED">
              <w:t>9.3.3.8.1</w:t>
            </w:r>
          </w:p>
        </w:tc>
        <w:tc>
          <w:tcPr>
            <w:tcW w:w="1926" w:type="dxa"/>
            <w:tcBorders>
              <w:bottom w:val="single" w:sz="12" w:space="0" w:color="auto"/>
            </w:tcBorders>
            <w:shd w:val="clear" w:color="auto" w:fill="auto"/>
          </w:tcPr>
          <w:p w:rsidR="00BB6CDF" w:rsidRPr="00DA5FED" w:rsidRDefault="00BB6CDF" w:rsidP="00BB6CDF">
            <w:pPr>
              <w:tabs>
                <w:tab w:val="left" w:pos="288"/>
                <w:tab w:val="left" w:pos="576"/>
                <w:tab w:val="left" w:pos="864"/>
                <w:tab w:val="left" w:pos="1152"/>
              </w:tabs>
              <w:spacing w:before="40" w:after="80"/>
              <w:ind w:right="397"/>
            </w:pPr>
            <w:r w:rsidRPr="00DA5FED">
              <w:t>Классификация</w:t>
            </w:r>
          </w:p>
        </w:tc>
        <w:tc>
          <w:tcPr>
            <w:tcW w:w="4221" w:type="dxa"/>
            <w:tcBorders>
              <w:bottom w:val="single" w:sz="12" w:space="0" w:color="auto"/>
            </w:tcBorders>
            <w:shd w:val="clear" w:color="auto" w:fill="auto"/>
          </w:tcPr>
          <w:p w:rsidR="00BB6CDF" w:rsidRPr="001549B3" w:rsidRDefault="00BB6CDF" w:rsidP="00BB6CDF">
            <w:pPr>
              <w:tabs>
                <w:tab w:val="left" w:pos="288"/>
                <w:tab w:val="left" w:pos="576"/>
                <w:tab w:val="left" w:pos="864"/>
                <w:tab w:val="left" w:pos="1152"/>
              </w:tabs>
              <w:spacing w:before="40" w:after="80"/>
              <w:ind w:right="83"/>
            </w:pPr>
            <w:r w:rsidRPr="001549B3">
              <w:t xml:space="preserve">Н.З.М. для судов открытого типа </w:t>
            </w:r>
            <w:r w:rsidRPr="00DA5FED">
              <w:t>N</w:t>
            </w:r>
            <w:r w:rsidRPr="001549B3">
              <w:t xml:space="preserve"> с пламегасителями и судов открытого типа </w:t>
            </w:r>
            <w:r w:rsidRPr="00DA5FED">
              <w:t>N</w:t>
            </w:r>
          </w:p>
          <w:p w:rsidR="00BB6CDF" w:rsidRPr="001549B3" w:rsidRDefault="00BB6CDF" w:rsidP="00BB6CDF">
            <w:pPr>
              <w:tabs>
                <w:tab w:val="left" w:pos="288"/>
                <w:tab w:val="left" w:pos="576"/>
                <w:tab w:val="left" w:pos="864"/>
                <w:tab w:val="left" w:pos="1152"/>
              </w:tabs>
              <w:spacing w:before="40" w:after="80"/>
              <w:ind w:right="83"/>
            </w:pPr>
            <w:r w:rsidRPr="001549B3">
              <w:t>Возобновление свидетельства о допущении после 31 декабря 2044 года</w:t>
            </w:r>
          </w:p>
        </w:tc>
      </w:tr>
    </w:tbl>
    <w:p w:rsidR="00BB6CDF" w:rsidRPr="00BB6CDF" w:rsidRDefault="00BB6CDF" w:rsidP="001B5395">
      <w:pPr>
        <w:pStyle w:val="SingleTxtGR"/>
        <w:spacing w:before="120"/>
        <w:ind w:left="1138" w:right="1138"/>
        <w:rPr>
          <w:lang w:bidi="ru-RU"/>
        </w:rPr>
      </w:pPr>
      <w:r w:rsidRPr="00BB6CDF">
        <w:rPr>
          <w:lang w:bidi="ru-RU"/>
        </w:rPr>
        <w:t>1.6.7.2</w:t>
      </w:r>
      <w:r w:rsidRPr="00BB6CDF">
        <w:rPr>
          <w:lang w:bidi="ru-RU"/>
        </w:rPr>
        <w:tab/>
        <w:t>Добавить новые переходные положения следующего содержания:</w:t>
      </w:r>
    </w:p>
    <w:p w:rsidR="00BB6CDF" w:rsidRPr="00BB6CDF" w:rsidRDefault="00BB6CDF" w:rsidP="00BB6CDF">
      <w:pPr>
        <w:pStyle w:val="SingleTxtGR"/>
        <w:rPr>
          <w:lang w:bidi="ru-RU"/>
        </w:rPr>
      </w:pPr>
      <w:r w:rsidRPr="00BB6CDF">
        <w:rPr>
          <w:lang w:bidi="ru-RU"/>
        </w:rPr>
        <w:t>«1.6.7.2.1.4</w:t>
      </w:r>
      <w:r w:rsidRPr="00BB6CDF">
        <w:rPr>
          <w:lang w:bidi="ru-RU"/>
        </w:rPr>
        <w:tab/>
        <w:t>В случае судна или баржи, киль которых был заложен до 1 июля 2017 года и которые не соответствуют требованиям подраздела 9.0.</w:t>
      </w:r>
      <w:r w:rsidRPr="00BB6CDF">
        <w:rPr>
          <w:lang w:val="en-GB" w:bidi="ru-RU"/>
        </w:rPr>
        <w:t>X</w:t>
      </w:r>
      <w:r w:rsidRPr="00BB6CDF">
        <w:rPr>
          <w:lang w:bidi="ru-RU"/>
        </w:rPr>
        <w:t>.1, касающимся файла судна, сбор документов для файла судна должен быть начат не позднее следующего возобновления свидетельства о допущении.».</w:t>
      </w:r>
    </w:p>
    <w:p w:rsidR="00BB6CDF" w:rsidRPr="00BB6CDF" w:rsidRDefault="00BB6CDF" w:rsidP="00BB6CDF">
      <w:pPr>
        <w:pStyle w:val="SingleTxtGR"/>
        <w:rPr>
          <w:lang w:bidi="ru-RU"/>
        </w:rPr>
      </w:pPr>
      <w:r w:rsidRPr="00BB6CDF">
        <w:rPr>
          <w:lang w:bidi="ru-RU"/>
        </w:rPr>
        <w:t>«1.6.7.2.2.5</w:t>
      </w:r>
      <w:r w:rsidRPr="00BB6CDF">
        <w:rPr>
          <w:lang w:bidi="ru-RU"/>
        </w:rPr>
        <w:tab/>
        <w:t>В случае судна или баржи, киль которых был заложен до 1 июля 2017 года и которые не соответствуют требованиям подраздела 9.3.</w:t>
      </w:r>
      <w:r w:rsidRPr="00BB6CDF">
        <w:rPr>
          <w:lang w:val="en-GB" w:bidi="ru-RU"/>
        </w:rPr>
        <w:t>X</w:t>
      </w:r>
      <w:r w:rsidRPr="00BB6CDF">
        <w:rPr>
          <w:lang w:bidi="ru-RU"/>
        </w:rPr>
        <w:t>.1, касающимся файла судна, сбор документов для файла судна должен быть начат не позднее следующего возобновления свидетельства о допущении.».</w:t>
      </w:r>
    </w:p>
    <w:p w:rsidR="00BB6CDF" w:rsidRPr="00BB6CDF" w:rsidRDefault="00BB6CDF" w:rsidP="00BB6CDF">
      <w:pPr>
        <w:pStyle w:val="SingleTxtGR"/>
        <w:rPr>
          <w:lang w:bidi="ru-RU"/>
        </w:rPr>
      </w:pPr>
      <w:r w:rsidRPr="00BB6CDF">
        <w:rPr>
          <w:lang w:bidi="ru-RU"/>
        </w:rPr>
        <w:t>1.6.7.4.2</w:t>
      </w:r>
      <w:r w:rsidRPr="00BB6CDF">
        <w:rPr>
          <w:lang w:bidi="ru-RU"/>
        </w:rPr>
        <w:tab/>
        <w:t>Исключить таблицу 2 и включить «Таблица 2. До 31 декабря</w:t>
      </w:r>
      <w:r w:rsidR="00D57E67" w:rsidRPr="00E72D0E">
        <w:rPr>
          <w:lang w:bidi="ru-RU"/>
        </w:rPr>
        <w:t xml:space="preserve"> </w:t>
      </w:r>
      <w:r w:rsidRPr="00BB6CDF">
        <w:rPr>
          <w:lang w:bidi="ru-RU"/>
        </w:rPr>
        <w:t>2015</w:t>
      </w:r>
      <w:r w:rsidR="00D57E67">
        <w:rPr>
          <w:lang w:val="en-US" w:bidi="ru-RU"/>
        </w:rPr>
        <w:t> </w:t>
      </w:r>
      <w:r w:rsidRPr="00BB6CDF">
        <w:rPr>
          <w:lang w:bidi="ru-RU"/>
        </w:rPr>
        <w:t>года</w:t>
      </w:r>
      <w:r w:rsidRPr="00BB6CDF">
        <w:rPr>
          <w:lang w:bidi="ru-RU"/>
        </w:rPr>
        <w:tab/>
        <w:t>(Исключена)».</w:t>
      </w:r>
    </w:p>
    <w:p w:rsidR="00BB6CDF" w:rsidRPr="00BB6CDF" w:rsidRDefault="00BB6CDF" w:rsidP="00BB6CDF">
      <w:pPr>
        <w:pStyle w:val="SingleTxtGR"/>
        <w:rPr>
          <w:lang w:bidi="ru-RU"/>
        </w:rPr>
      </w:pPr>
      <w:r w:rsidRPr="00BB6CDF">
        <w:rPr>
          <w:lang w:bidi="ru-RU"/>
        </w:rPr>
        <w:t>Включить новый раздел 1.6.9 следующего содержания:</w:t>
      </w:r>
    </w:p>
    <w:p w:rsidR="00BB6CDF" w:rsidRPr="00BB6CDF" w:rsidRDefault="00BB6CDF" w:rsidP="00BC5869">
      <w:pPr>
        <w:pStyle w:val="SingleTxtGR"/>
        <w:suppressAutoHyphens/>
        <w:ind w:left="2276" w:right="1138" w:hanging="1138"/>
        <w:jc w:val="left"/>
        <w:rPr>
          <w:b/>
          <w:lang w:bidi="ru-RU"/>
        </w:rPr>
      </w:pPr>
      <w:r w:rsidRPr="00BB6CDF">
        <w:rPr>
          <w:b/>
          <w:lang w:bidi="ru-RU"/>
        </w:rPr>
        <w:t>«1.6.9</w:t>
      </w:r>
      <w:r w:rsidRPr="00BB6CDF">
        <w:rPr>
          <w:b/>
          <w:lang w:bidi="ru-RU"/>
        </w:rPr>
        <w:tab/>
      </w:r>
      <w:r w:rsidR="00BC5869" w:rsidRPr="00BC5869">
        <w:rPr>
          <w:b/>
          <w:lang w:bidi="ru-RU"/>
        </w:rPr>
        <w:tab/>
      </w:r>
      <w:r w:rsidRPr="00BB6CDF">
        <w:rPr>
          <w:b/>
          <w:lang w:bidi="ru-RU"/>
        </w:rPr>
        <w:t>Переходные положения, касающиеся признания классификационных обществ</w:t>
      </w:r>
    </w:p>
    <w:p w:rsidR="00BB6CDF" w:rsidRPr="00BB6CDF" w:rsidRDefault="00BB6CDF" w:rsidP="00BB6CDF">
      <w:pPr>
        <w:pStyle w:val="SingleTxtGR"/>
        <w:rPr>
          <w:lang w:bidi="ru-RU"/>
        </w:rPr>
      </w:pPr>
      <w:r w:rsidRPr="00BB6CDF">
        <w:rPr>
          <w:lang w:bidi="ru-RU"/>
        </w:rPr>
        <w:t>1.6.9.1</w:t>
      </w:r>
      <w:r w:rsidRPr="00BB6CDF">
        <w:rPr>
          <w:lang w:bidi="ru-RU"/>
        </w:rPr>
        <w:tab/>
        <w:t>Положения пункта 1.15.3.8, касающиеся поддержания эффективной внутренней системы качества рекомендованными классификационными обществами, применимые на 31 декабря 2015 года, могут по-прежнему применяться до 14 сентября 2018 года.».</w:t>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1.7</w:t>
      </w:r>
    </w:p>
    <w:p w:rsidR="00BB6CDF" w:rsidRPr="00BB6CDF" w:rsidRDefault="00BB6CDF" w:rsidP="00BB6CDF">
      <w:pPr>
        <w:pStyle w:val="SingleTxtGR"/>
        <w:rPr>
          <w:lang w:bidi="ru-RU"/>
        </w:rPr>
      </w:pPr>
      <w:r w:rsidRPr="00BB6CDF">
        <w:rPr>
          <w:lang w:bidi="ru-RU"/>
        </w:rPr>
        <w:t xml:space="preserve">1.7.1.5.1 </w:t>
      </w:r>
      <w:r w:rsidRPr="00BB6CDF">
        <w:rPr>
          <w:lang w:val="en-GB" w:bidi="ru-RU"/>
        </w:rPr>
        <w:t>a</w:t>
      </w:r>
      <w:r w:rsidRPr="00BB6CDF">
        <w:rPr>
          <w:lang w:bidi="ru-RU"/>
        </w:rPr>
        <w:t>)</w:t>
      </w:r>
      <w:r w:rsidRPr="00BB6CDF">
        <w:rPr>
          <w:lang w:bidi="ru-RU"/>
        </w:rPr>
        <w:tab/>
        <w:t>Заменить «5.2.1.9» на «5.2.1.10».</w:t>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1.8</w:t>
      </w:r>
    </w:p>
    <w:p w:rsidR="00BB6CDF" w:rsidRPr="00BB6CDF" w:rsidRDefault="00BB6CDF" w:rsidP="00BB6CDF">
      <w:pPr>
        <w:pStyle w:val="SingleTxtGR"/>
        <w:rPr>
          <w:lang w:bidi="ru-RU"/>
        </w:rPr>
      </w:pPr>
      <w:r w:rsidRPr="00BB6CDF">
        <w:rPr>
          <w:lang w:bidi="ru-RU"/>
        </w:rPr>
        <w:t xml:space="preserve">1.8.3.2 </w:t>
      </w:r>
      <w:r w:rsidRPr="00BB6CDF">
        <w:rPr>
          <w:lang w:bidi="ru-RU"/>
        </w:rPr>
        <w:tab/>
        <w:t xml:space="preserve">В пункте </w:t>
      </w:r>
      <w:r w:rsidRPr="00BB6CDF">
        <w:rPr>
          <w:lang w:val="en-GB" w:bidi="ru-RU"/>
        </w:rPr>
        <w:t>b</w:t>
      </w:r>
      <w:r w:rsidRPr="00BB6CDF">
        <w:rPr>
          <w:lang w:bidi="ru-RU"/>
        </w:rPr>
        <w:t>) перед «погрузочно-разгрузочные операции» включить «операции по упаковке, наполнению,» (дважды).</w:t>
      </w:r>
    </w:p>
    <w:p w:rsidR="00BB6CDF" w:rsidRPr="00BB6CDF" w:rsidRDefault="00BB6CDF" w:rsidP="00BB6CDF">
      <w:pPr>
        <w:pStyle w:val="SingleTxtGR"/>
        <w:rPr>
          <w:lang w:bidi="ru-RU"/>
        </w:rPr>
      </w:pPr>
      <w:r w:rsidRPr="00BB6CDF">
        <w:rPr>
          <w:lang w:bidi="ru-RU"/>
        </w:rPr>
        <w:t>1.8.3.3</w:t>
      </w:r>
      <w:r w:rsidRPr="00BB6CDF">
        <w:rPr>
          <w:lang w:bidi="ru-RU"/>
        </w:rPr>
        <w:tab/>
        <w:t>В третьем, пятом, шестом и девятом подпунктах третьего абзаца перед «погрузочно-разгрузочных операций» («погрузкой или разгрузкой») включить «операций по упаковке, наполнению,» («упаковкой, наполнением,») (четыре раза). В десятом и двенадцатом подпунктах перед «погрузкой и разгрузкой» («погрузочно-разгрузочных операций») включить «упаковкой, наполнением,» («операций по упаковке, наполнению,») (дважды).</w:t>
      </w:r>
    </w:p>
    <w:p w:rsidR="00BB6CDF" w:rsidRPr="00BB6CDF" w:rsidRDefault="00BB6CDF" w:rsidP="00BB6CDF">
      <w:pPr>
        <w:pStyle w:val="SingleTxtGR"/>
        <w:rPr>
          <w:lang w:bidi="ru-RU"/>
        </w:rPr>
      </w:pPr>
      <w:r w:rsidRPr="00BB6CDF">
        <w:rPr>
          <w:lang w:bidi="ru-RU"/>
        </w:rPr>
        <w:t>1.8.3.6</w:t>
      </w:r>
      <w:r w:rsidRPr="00BB6CDF">
        <w:rPr>
          <w:lang w:bidi="ru-RU"/>
        </w:rPr>
        <w:tab/>
        <w:t>Перед «погрузочно-разгрузочных операций» включить «операций по упаковке, наполнению,».</w:t>
      </w:r>
    </w:p>
    <w:p w:rsidR="00BB6CDF" w:rsidRPr="00BB6CDF" w:rsidRDefault="00BB6CDF" w:rsidP="00BB6CDF">
      <w:pPr>
        <w:pStyle w:val="SingleTxtGR"/>
        <w:rPr>
          <w:lang w:bidi="ru-RU"/>
        </w:rPr>
      </w:pPr>
      <w:r w:rsidRPr="00BB6CDF">
        <w:rPr>
          <w:lang w:bidi="ru-RU"/>
        </w:rPr>
        <w:t>1.8.3.9</w:t>
      </w:r>
      <w:r w:rsidRPr="00BB6CDF">
        <w:rPr>
          <w:lang w:bidi="ru-RU"/>
        </w:rPr>
        <w:tab/>
        <w:t>После «перевозкой» включить «упаковкой, наполнением, погрузкой или разгрузкой».</w:t>
      </w:r>
    </w:p>
    <w:p w:rsidR="00BB6CDF" w:rsidRPr="00BB6CDF" w:rsidRDefault="00BB6CDF" w:rsidP="00BB6CDF">
      <w:pPr>
        <w:pStyle w:val="SingleTxtGR"/>
        <w:rPr>
          <w:lang w:bidi="ru-RU"/>
        </w:rPr>
      </w:pPr>
      <w:r w:rsidRPr="00BB6CDF">
        <w:rPr>
          <w:lang w:bidi="ru-RU"/>
        </w:rPr>
        <w:t>1.8.3.10</w:t>
      </w:r>
      <w:r w:rsidRPr="00BB6CDF">
        <w:rPr>
          <w:lang w:bidi="ru-RU"/>
        </w:rPr>
        <w:tab/>
        <w:t>В конце второго абзаца добавить «, включая, если необходимо, инфраструктуру и организацию экзаменов с использованием электронных средств согласно пункту</w:t>
      </w:r>
      <w:r w:rsidRPr="00BB6CDF">
        <w:rPr>
          <w:lang w:val="en-GB" w:bidi="ru-RU"/>
        </w:rPr>
        <w:t> </w:t>
      </w:r>
      <w:r w:rsidRPr="00BB6CDF">
        <w:rPr>
          <w:lang w:bidi="ru-RU"/>
        </w:rPr>
        <w:t>1.8.3.12.5, если планируется их проводить;».</w:t>
      </w:r>
    </w:p>
    <w:p w:rsidR="00BB6CDF" w:rsidRPr="00BB6CDF" w:rsidRDefault="00BB6CDF" w:rsidP="00BB6CDF">
      <w:pPr>
        <w:pStyle w:val="SingleTxtGR"/>
        <w:rPr>
          <w:lang w:bidi="ru-RU"/>
        </w:rPr>
      </w:pPr>
      <w:r w:rsidRPr="00BB6CDF">
        <w:rPr>
          <w:lang w:bidi="ru-RU"/>
        </w:rPr>
        <w:t xml:space="preserve">1.8.3.11 </w:t>
      </w:r>
      <w:r w:rsidRPr="00BB6CDF">
        <w:rPr>
          <w:lang w:val="en-GB" w:bidi="ru-RU"/>
        </w:rPr>
        <w:t>b</w:t>
      </w:r>
      <w:r w:rsidRPr="00BB6CDF">
        <w:rPr>
          <w:lang w:bidi="ru-RU"/>
        </w:rPr>
        <w:t>)</w:t>
      </w:r>
      <w:r w:rsidRPr="00BB6CDF">
        <w:rPr>
          <w:lang w:bidi="ru-RU"/>
        </w:rPr>
        <w:tab/>
        <w:t>Данные поправки не касаются текста на русском языке.</w:t>
      </w:r>
    </w:p>
    <w:p w:rsidR="00BB6CDF" w:rsidRPr="00BB6CDF" w:rsidRDefault="00BB6CDF" w:rsidP="00BB6CDF">
      <w:pPr>
        <w:pStyle w:val="SingleTxtGR"/>
        <w:rPr>
          <w:lang w:bidi="ru-RU"/>
        </w:rPr>
      </w:pPr>
      <w:r w:rsidRPr="00BB6CDF">
        <w:rPr>
          <w:lang w:bidi="ru-RU"/>
        </w:rPr>
        <w:t xml:space="preserve">1.8.3.11 </w:t>
      </w:r>
      <w:r w:rsidRPr="00BB6CDF">
        <w:rPr>
          <w:lang w:val="en-GB" w:bidi="ru-RU"/>
        </w:rPr>
        <w:t>b</w:t>
      </w:r>
      <w:r w:rsidRPr="00BB6CDF">
        <w:rPr>
          <w:lang w:bidi="ru-RU"/>
        </w:rPr>
        <w:t>)</w:t>
      </w:r>
      <w:r w:rsidRPr="00BB6CDF">
        <w:rPr>
          <w:lang w:bidi="ru-RU"/>
        </w:rPr>
        <w:tab/>
        <w:t>В десятом подпункте в скобках перед «погрузка и разгрузка» включить «упаковка, наполнение,». В одиннадцатом подпункте перед «погрузкой и после разгрузки» включить «упаковкой, наполнением,».</w:t>
      </w:r>
    </w:p>
    <w:p w:rsidR="00BB6CDF" w:rsidRPr="00BB6CDF" w:rsidRDefault="00BB6CDF" w:rsidP="00BB6CDF">
      <w:pPr>
        <w:pStyle w:val="SingleTxtGR"/>
        <w:rPr>
          <w:lang w:bidi="ru-RU"/>
        </w:rPr>
      </w:pPr>
      <w:r w:rsidRPr="00BB6CDF">
        <w:rPr>
          <w:lang w:bidi="ru-RU"/>
        </w:rPr>
        <w:t>1.8.3.12.2</w:t>
      </w:r>
      <w:r w:rsidRPr="00BB6CDF">
        <w:rPr>
          <w:lang w:bidi="ru-RU"/>
        </w:rPr>
        <w:tab/>
        <w:t>Изменить следующим образом:</w:t>
      </w:r>
    </w:p>
    <w:p w:rsidR="00BB6CDF" w:rsidRPr="00BB6CDF" w:rsidRDefault="00BB6CDF" w:rsidP="00BB6CDF">
      <w:pPr>
        <w:pStyle w:val="SingleTxtGR"/>
        <w:rPr>
          <w:lang w:bidi="ru-RU"/>
        </w:rPr>
      </w:pPr>
      <w:r w:rsidRPr="00BB6CDF">
        <w:rPr>
          <w:lang w:bidi="ru-RU"/>
        </w:rPr>
        <w:t xml:space="preserve">«1.8.3.12.2 </w:t>
      </w:r>
      <w:r w:rsidRPr="00BB6CDF">
        <w:rPr>
          <w:lang w:bidi="ru-RU"/>
        </w:rPr>
        <w:tab/>
        <w:t>Компетентный орган или назначенная им экзаменующая организация осуществляет контроль над проведением каждого экзамена. Любые манипуляции и обман должны быть исключены, насколько это возможно. Необходимо обеспечить удостоверение личности кандидата. При выполнении письменного задания не допускается использование документации, помимо международных или национальных правил. Все экзаменационные документы должны быть зарегистрированы и храниться в распечатанном виде или в виде электронного файла.».</w:t>
      </w:r>
    </w:p>
    <w:p w:rsidR="00BB6CDF" w:rsidRPr="00BB6CDF" w:rsidRDefault="00BB6CDF" w:rsidP="00BB6CDF">
      <w:pPr>
        <w:pStyle w:val="SingleTxtGR"/>
        <w:rPr>
          <w:lang w:bidi="ru-RU"/>
        </w:rPr>
      </w:pPr>
      <w:r w:rsidRPr="00BB6CDF">
        <w:rPr>
          <w:lang w:bidi="ru-RU"/>
        </w:rPr>
        <w:t xml:space="preserve">1.8.3.12.4 </w:t>
      </w:r>
      <w:r w:rsidRPr="00BB6CDF">
        <w:rPr>
          <w:lang w:val="en-GB" w:bidi="ru-RU"/>
        </w:rPr>
        <w:t>a</w:t>
      </w:r>
      <w:r w:rsidRPr="00BB6CDF">
        <w:rPr>
          <w:lang w:bidi="ru-RU"/>
        </w:rPr>
        <w:t>)</w:t>
      </w:r>
      <w:r w:rsidRPr="00BB6CDF">
        <w:rPr>
          <w:lang w:bidi="ru-RU"/>
        </w:rPr>
        <w:tab/>
        <w:t xml:space="preserve">Изменить четвертый подпункт следующим образом: </w:t>
      </w:r>
    </w:p>
    <w:p w:rsidR="00BB6CDF" w:rsidRPr="00BB6CDF" w:rsidRDefault="00BB6CDF" w:rsidP="00BB6CDF">
      <w:pPr>
        <w:pStyle w:val="SingleTxtGR"/>
        <w:rPr>
          <w:lang w:bidi="ru-RU"/>
        </w:rPr>
      </w:pPr>
      <w:r w:rsidRPr="00BB6CDF">
        <w:rPr>
          <w:lang w:bidi="ru-RU"/>
        </w:rPr>
        <w:t>«– маркировка опасности, знаки опасности и информационные табло;».</w:t>
      </w:r>
    </w:p>
    <w:p w:rsidR="00BB6CDF" w:rsidRPr="00BB6CDF" w:rsidRDefault="00BB6CDF" w:rsidP="00BB6CDF">
      <w:pPr>
        <w:pStyle w:val="SingleTxtGR"/>
        <w:rPr>
          <w:lang w:bidi="ru-RU"/>
        </w:rPr>
      </w:pPr>
      <w:r w:rsidRPr="00BB6CDF">
        <w:rPr>
          <w:lang w:bidi="ru-RU"/>
        </w:rPr>
        <w:t>Добавить новый пункт 1.8.3.12.5  следующего содержания:</w:t>
      </w:r>
    </w:p>
    <w:p w:rsidR="00BB6CDF" w:rsidRPr="00BB6CDF" w:rsidRDefault="00BB6CDF" w:rsidP="00BB6CDF">
      <w:pPr>
        <w:pStyle w:val="SingleTxtGR"/>
        <w:rPr>
          <w:lang w:bidi="ru-RU"/>
        </w:rPr>
      </w:pPr>
      <w:r w:rsidRPr="00BB6CDF">
        <w:rPr>
          <w:lang w:bidi="ru-RU"/>
        </w:rPr>
        <w:t>«1.8.3.12.5</w:t>
      </w:r>
      <w:r w:rsidRPr="00BB6CDF">
        <w:rPr>
          <w:lang w:bidi="ru-RU"/>
        </w:rPr>
        <w:tab/>
        <w:t>Письменные экзамены могут проводиться, полностью или частично, как экзамены с использованием электронных средств, во время которых ответы регистрируются и оцениваются с помощью методов электронной обработки информации (ЭОИ), при условии выполнения следующих требований:</w:t>
      </w:r>
    </w:p>
    <w:p w:rsidR="00BB6CDF" w:rsidRPr="00BB6CDF" w:rsidRDefault="00BB6CDF" w:rsidP="009B57AD">
      <w:pPr>
        <w:pStyle w:val="SingleTxtGR"/>
        <w:ind w:left="1701" w:hanging="567"/>
        <w:rPr>
          <w:lang w:bidi="ru-RU"/>
        </w:rPr>
      </w:pPr>
      <w:r w:rsidRPr="00BB6CDF">
        <w:rPr>
          <w:lang w:val="en-GB" w:bidi="ru-RU"/>
        </w:rPr>
        <w:t>a</w:t>
      </w:r>
      <w:r w:rsidRPr="00BB6CDF">
        <w:rPr>
          <w:lang w:bidi="ru-RU"/>
        </w:rPr>
        <w:t xml:space="preserve">) </w:t>
      </w:r>
      <w:r w:rsidRPr="00BB6CDF">
        <w:rPr>
          <w:lang w:bidi="ru-RU"/>
        </w:rPr>
        <w:tab/>
        <w:t>аппаратное и программное оборудование проверяется и принимается компетентным органом или назначенной им экзаменующей организацией;</w:t>
      </w:r>
    </w:p>
    <w:p w:rsidR="00BB6CDF" w:rsidRPr="00BB6CDF" w:rsidRDefault="00BB6CDF" w:rsidP="009B57AD">
      <w:pPr>
        <w:pStyle w:val="SingleTxtGR"/>
        <w:ind w:left="1701" w:hanging="567"/>
        <w:rPr>
          <w:lang w:bidi="ru-RU"/>
        </w:rPr>
      </w:pPr>
      <w:r w:rsidRPr="00BB6CDF">
        <w:rPr>
          <w:lang w:val="en-GB" w:bidi="ru-RU"/>
        </w:rPr>
        <w:t>b</w:t>
      </w:r>
      <w:r w:rsidRPr="00BB6CDF">
        <w:rPr>
          <w:lang w:bidi="ru-RU"/>
        </w:rPr>
        <w:t>)</w:t>
      </w:r>
      <w:r w:rsidRPr="00BB6CDF">
        <w:rPr>
          <w:lang w:bidi="ru-RU"/>
        </w:rPr>
        <w:tab/>
        <w:t>обеспечивается надлежащее техническое функционирование. Надлежит предусмотреть и уточнить процедуру продолжения экзамена в случае отказа устройств и приложений. Исключается возможность получения помощи благодаря устройствам для ввода данных (например, функция электронного поиска); устройство, предоставляемое согласно пункту 1.8.3.12.3, не должно позволять кандидатам связываться с любым другим устройством во время экзамена;</w:t>
      </w:r>
    </w:p>
    <w:p w:rsidR="00BB6CDF" w:rsidRPr="00BB6CDF" w:rsidRDefault="00BB6CDF" w:rsidP="009B57AD">
      <w:pPr>
        <w:pStyle w:val="SingleTxtGR"/>
        <w:ind w:left="1701" w:hanging="567"/>
        <w:rPr>
          <w:lang w:bidi="ru-RU"/>
        </w:rPr>
      </w:pPr>
      <w:r w:rsidRPr="00BB6CDF">
        <w:rPr>
          <w:lang w:val="en-GB" w:bidi="ru-RU"/>
        </w:rPr>
        <w:t>c</w:t>
      </w:r>
      <w:r w:rsidRPr="00BB6CDF">
        <w:rPr>
          <w:lang w:bidi="ru-RU"/>
        </w:rPr>
        <w:t xml:space="preserve">) </w:t>
      </w:r>
      <w:r w:rsidRPr="00BB6CDF">
        <w:rPr>
          <w:lang w:bidi="ru-RU"/>
        </w:rPr>
        <w:tab/>
        <w:t>должны регистрироваться окончательные вводы данных каждого кандидата. Определение результатов должно быть прозрачным.».</w:t>
      </w:r>
    </w:p>
    <w:p w:rsidR="00BB6CDF" w:rsidRPr="00BB6CDF" w:rsidRDefault="00BB6CDF" w:rsidP="00BB6CDF">
      <w:pPr>
        <w:pStyle w:val="SingleTxtGR"/>
        <w:rPr>
          <w:lang w:bidi="ru-RU"/>
        </w:rPr>
      </w:pPr>
      <w:r w:rsidRPr="00BB6CDF">
        <w:rPr>
          <w:lang w:bidi="ru-RU"/>
        </w:rPr>
        <w:t>1.8.3.18</w:t>
      </w:r>
      <w:r w:rsidRPr="00BB6CDF">
        <w:rPr>
          <w:lang w:bidi="ru-RU"/>
        </w:rPr>
        <w:tab/>
        <w:t>В восьмой графе («Действительно до ...») перед «погрузочно-разгрузочные операции» добавить «операции по упаковке, наполнению,».</w:t>
      </w:r>
    </w:p>
    <w:p w:rsidR="00BB6CDF" w:rsidRPr="00BB6CDF" w:rsidRDefault="00BB6CDF" w:rsidP="00BB6CDF">
      <w:pPr>
        <w:pStyle w:val="SingleTxtGR"/>
        <w:rPr>
          <w:lang w:bidi="ru-RU"/>
        </w:rPr>
      </w:pPr>
      <w:r w:rsidRPr="00BB6CDF">
        <w:rPr>
          <w:lang w:bidi="ru-RU"/>
        </w:rPr>
        <w:t>1.8.3.18</w:t>
      </w:r>
      <w:r w:rsidRPr="00BB6CDF">
        <w:rPr>
          <w:lang w:bidi="ru-RU"/>
        </w:rPr>
        <w:tab/>
        <w:t>Исключить две последние строки образца свидетельства.</w:t>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1.15</w:t>
      </w:r>
    </w:p>
    <w:p w:rsidR="00BB6CDF" w:rsidRPr="007A5E30" w:rsidRDefault="00BB6CDF" w:rsidP="00BB6CDF">
      <w:pPr>
        <w:pStyle w:val="SingleTxtGR"/>
        <w:rPr>
          <w:iCs/>
          <w:lang w:val="es-ES" w:bidi="ru-RU"/>
        </w:rPr>
      </w:pPr>
      <w:r w:rsidRPr="007A5E30">
        <w:rPr>
          <w:iCs/>
          <w:lang w:val="es-ES" w:bidi="ru-RU"/>
        </w:rPr>
        <w:t>1.15.3.8</w:t>
      </w:r>
      <w:r w:rsidRPr="007A5E30">
        <w:rPr>
          <w:iCs/>
          <w:lang w:val="es-ES" w:bidi="ru-RU"/>
        </w:rPr>
        <w:tab/>
      </w:r>
      <w:r w:rsidRPr="00BB6CDF">
        <w:rPr>
          <w:lang w:bidi="ru-RU"/>
        </w:rPr>
        <w:t>Заменить</w:t>
      </w:r>
      <w:r w:rsidRPr="007A5E30">
        <w:rPr>
          <w:iCs/>
          <w:lang w:val="es-ES" w:bidi="ru-RU"/>
        </w:rPr>
        <w:t xml:space="preserve"> «</w:t>
      </w:r>
      <w:r w:rsidRPr="00BB6CDF">
        <w:rPr>
          <w:iCs/>
          <w:lang w:val="es-ES" w:bidi="ru-RU"/>
        </w:rPr>
        <w:t>EN</w:t>
      </w:r>
      <w:r w:rsidRPr="007A5E30">
        <w:rPr>
          <w:iCs/>
          <w:lang w:val="es-ES" w:bidi="ru-RU"/>
        </w:rPr>
        <w:t xml:space="preserve"> </w:t>
      </w:r>
      <w:r w:rsidRPr="00BB6CDF">
        <w:rPr>
          <w:iCs/>
          <w:lang w:val="es-ES" w:bidi="ru-RU"/>
        </w:rPr>
        <w:t>ISO</w:t>
      </w:r>
      <w:r w:rsidRPr="007A5E30">
        <w:rPr>
          <w:iCs/>
          <w:lang w:val="es-ES" w:bidi="ru-RU"/>
        </w:rPr>
        <w:t xml:space="preserve"> 9001:2008 + </w:t>
      </w:r>
      <w:r w:rsidRPr="00BB6CDF">
        <w:rPr>
          <w:iCs/>
          <w:lang w:val="es-ES" w:bidi="ru-RU"/>
        </w:rPr>
        <w:t>AC</w:t>
      </w:r>
      <w:r w:rsidRPr="007A5E30">
        <w:rPr>
          <w:iCs/>
          <w:lang w:val="es-ES" w:bidi="ru-RU"/>
        </w:rPr>
        <w:t xml:space="preserve">:2009» </w:t>
      </w:r>
      <w:r w:rsidRPr="00BB6CDF">
        <w:rPr>
          <w:iCs/>
          <w:lang w:bidi="ru-RU"/>
        </w:rPr>
        <w:t>на</w:t>
      </w:r>
      <w:r w:rsidRPr="007A5E30">
        <w:rPr>
          <w:iCs/>
          <w:lang w:val="es-ES" w:bidi="ru-RU"/>
        </w:rPr>
        <w:t xml:space="preserve"> «</w:t>
      </w:r>
      <w:r w:rsidRPr="00BB6CDF">
        <w:rPr>
          <w:iCs/>
          <w:lang w:val="es-ES" w:bidi="ru-RU"/>
        </w:rPr>
        <w:t>EN</w:t>
      </w:r>
      <w:r w:rsidRPr="007A5E30">
        <w:rPr>
          <w:iCs/>
          <w:lang w:val="es-ES" w:bidi="ru-RU"/>
        </w:rPr>
        <w:t xml:space="preserve"> </w:t>
      </w:r>
      <w:r w:rsidRPr="00BB6CDF">
        <w:rPr>
          <w:iCs/>
          <w:lang w:val="es-ES" w:bidi="ru-RU"/>
        </w:rPr>
        <w:t>ISO</w:t>
      </w:r>
      <w:r w:rsidRPr="007A5E30">
        <w:rPr>
          <w:iCs/>
          <w:lang w:val="es-ES" w:bidi="ru-RU"/>
        </w:rPr>
        <w:t xml:space="preserve"> 9001: 2015».</w:t>
      </w:r>
    </w:p>
    <w:p w:rsidR="00BB6CDF" w:rsidRPr="003D477A" w:rsidRDefault="00BB6CDF" w:rsidP="003D477A">
      <w:pPr>
        <w:pStyle w:val="SingleTxtGR"/>
        <w:keepNext/>
        <w:keepLines/>
        <w:suppressAutoHyphens/>
        <w:spacing w:before="240" w:after="240"/>
        <w:ind w:left="1138" w:right="1138"/>
        <w:rPr>
          <w:b/>
          <w:sz w:val="24"/>
          <w:szCs w:val="24"/>
        </w:rPr>
      </w:pPr>
      <w:r w:rsidRPr="003D477A">
        <w:rPr>
          <w:b/>
          <w:sz w:val="24"/>
          <w:szCs w:val="24"/>
        </w:rPr>
        <w:t>Глава 1.16</w:t>
      </w:r>
    </w:p>
    <w:p w:rsidR="00BB6CDF" w:rsidRPr="00BB6CDF" w:rsidRDefault="00BB6CDF" w:rsidP="00BC5869">
      <w:pPr>
        <w:pStyle w:val="SingleTxtGR"/>
        <w:keepNext/>
        <w:rPr>
          <w:lang w:bidi="ru-RU"/>
        </w:rPr>
      </w:pPr>
      <w:r w:rsidRPr="00BB6CDF">
        <w:rPr>
          <w:lang w:bidi="ru-RU"/>
        </w:rPr>
        <w:t>1.16</w:t>
      </w:r>
      <w:r w:rsidR="00BC5869" w:rsidRPr="007A5E30">
        <w:rPr>
          <w:lang w:bidi="ru-RU"/>
        </w:rPr>
        <w:tab/>
      </w:r>
      <w:r w:rsidRPr="00BB6CDF">
        <w:rPr>
          <w:lang w:bidi="ru-RU"/>
        </w:rPr>
        <w:tab/>
        <w:t>Добавить новый пункт следующего содержания:</w:t>
      </w:r>
    </w:p>
    <w:p w:rsidR="00BB6CDF" w:rsidRPr="00BB6CDF" w:rsidRDefault="00BB6CDF" w:rsidP="00BB6CDF">
      <w:pPr>
        <w:pStyle w:val="SingleTxtGR"/>
        <w:rPr>
          <w:lang w:bidi="ru-RU"/>
        </w:rPr>
      </w:pPr>
      <w:r w:rsidRPr="00BB6CDF">
        <w:rPr>
          <w:iCs/>
          <w:lang w:bidi="ru-RU"/>
        </w:rPr>
        <w:t>«</w:t>
      </w:r>
      <w:r w:rsidRPr="00BB6CDF">
        <w:rPr>
          <w:lang w:bidi="ru-RU"/>
        </w:rPr>
        <w:t>1.16.0</w:t>
      </w:r>
      <w:r w:rsidRPr="00BB6CDF">
        <w:rPr>
          <w:lang w:bidi="ru-RU"/>
        </w:rPr>
        <w:tab/>
        <w:t>Для целей настоящей главы "собственник" означает "собственник или его назначенный представитель, или, если судно зафрахтовано оператором, оператор или его назначенный представитель".».</w:t>
      </w:r>
    </w:p>
    <w:p w:rsidR="00BB6CDF" w:rsidRPr="00BB6CDF" w:rsidRDefault="00BB6CDF" w:rsidP="00BB6CDF">
      <w:pPr>
        <w:pStyle w:val="SingleTxtGR"/>
        <w:rPr>
          <w:lang w:bidi="ru-RU"/>
        </w:rPr>
      </w:pPr>
      <w:r w:rsidRPr="00BB6CDF">
        <w:rPr>
          <w:lang w:bidi="ru-RU"/>
        </w:rPr>
        <w:t>1.16.1.2.1</w:t>
      </w:r>
      <w:r w:rsidRPr="00BB6CDF">
        <w:rPr>
          <w:lang w:bidi="ru-RU"/>
        </w:rPr>
        <w:tab/>
        <w:t>Изменить следующим образом:</w:t>
      </w:r>
    </w:p>
    <w:p w:rsidR="00BB6CDF" w:rsidRPr="00BB6CDF" w:rsidRDefault="00BB6CDF" w:rsidP="00BB6CDF">
      <w:pPr>
        <w:pStyle w:val="SingleTxtGR"/>
        <w:rPr>
          <w:lang w:bidi="ru-RU"/>
        </w:rPr>
      </w:pPr>
      <w:r w:rsidRPr="00BB6CDF">
        <w:rPr>
          <w:lang w:bidi="ru-RU"/>
        </w:rPr>
        <w:t xml:space="preserve">«1.16.1.2.1 </w:t>
      </w:r>
      <w:r w:rsidRPr="00BB6CDF">
        <w:rPr>
          <w:lang w:bidi="ru-RU"/>
        </w:rPr>
        <w:tab/>
        <w:t>По своему содержанию, форме и расположению текста свидетельство о допущении должно соответствовать образцу, приведенному в подразделе</w:t>
      </w:r>
      <w:r w:rsidR="00BC5869">
        <w:rPr>
          <w:lang w:val="en-US" w:bidi="ru-RU"/>
        </w:rPr>
        <w:t> </w:t>
      </w:r>
      <w:r w:rsidRPr="00BB6CDF">
        <w:rPr>
          <w:lang w:bidi="ru-RU"/>
        </w:rPr>
        <w:t>8.6.1.1 или 8.6.1.3, и содержать соответствующие требуемые сведения. В свидетельстве о допущении указывается срок его действия.</w:t>
      </w:r>
    </w:p>
    <w:p w:rsidR="00BB6CDF" w:rsidRPr="00BB6CDF" w:rsidRDefault="00BB6CDF" w:rsidP="00BB6CDF">
      <w:pPr>
        <w:pStyle w:val="SingleTxtGR"/>
        <w:rPr>
          <w:lang w:bidi="ru-RU"/>
        </w:rPr>
      </w:pPr>
      <w:r w:rsidRPr="00BB6CDF">
        <w:rPr>
          <w:lang w:bidi="ru-RU"/>
        </w:rPr>
        <w:t xml:space="preserve">Его размеры должны составлять 210 мм </w:t>
      </w:r>
      <w:r w:rsidRPr="00BB6CDF">
        <w:rPr>
          <w:lang w:val="en-GB" w:bidi="ru-RU"/>
        </w:rPr>
        <w:t>x</w:t>
      </w:r>
      <w:r w:rsidRPr="00BB6CDF">
        <w:rPr>
          <w:lang w:bidi="ru-RU"/>
        </w:rPr>
        <w:t xml:space="preserve"> 297 мм (формат </w:t>
      </w:r>
      <w:r w:rsidRPr="00BB6CDF">
        <w:rPr>
          <w:lang w:val="en-GB" w:bidi="ru-RU"/>
        </w:rPr>
        <w:t>A</w:t>
      </w:r>
      <w:r w:rsidRPr="00BB6CDF">
        <w:rPr>
          <w:lang w:bidi="ru-RU"/>
        </w:rPr>
        <w:t>4). Могут использоваться лицевая и оборотная страницы.</w:t>
      </w:r>
    </w:p>
    <w:p w:rsidR="00BB6CDF" w:rsidRPr="00BB6CDF" w:rsidRDefault="00BB6CDF" w:rsidP="00BB6CDF">
      <w:pPr>
        <w:pStyle w:val="SingleTxtGR"/>
        <w:rPr>
          <w:lang w:bidi="ru-RU"/>
        </w:rPr>
      </w:pPr>
      <w:r w:rsidRPr="00BB6CDF">
        <w:rPr>
          <w:lang w:bidi="ru-RU"/>
        </w:rPr>
        <w:t>Оно должно быть составлено на языке или одном из языков страны, которая выдала свидетельство. Если ни один из этих языков не является английским, немецким или французским, название свидетельства и каждая запись в пунктах</w:t>
      </w:r>
      <w:r w:rsidRPr="00BB6CDF">
        <w:rPr>
          <w:lang w:val="en-GB" w:bidi="ru-RU"/>
        </w:rPr>
        <w:t> </w:t>
      </w:r>
      <w:r w:rsidRPr="00BB6CDF">
        <w:rPr>
          <w:lang w:bidi="ru-RU"/>
        </w:rPr>
        <w:t>5, 9 и 10 свидетельства о допущении сухогрузных судов (подраздел</w:t>
      </w:r>
      <w:r w:rsidR="00642C97">
        <w:rPr>
          <w:lang w:val="en-US" w:bidi="ru-RU"/>
        </w:rPr>
        <w:t> </w:t>
      </w:r>
      <w:r w:rsidRPr="00BB6CDF">
        <w:rPr>
          <w:lang w:bidi="ru-RU"/>
        </w:rPr>
        <w:t>8.6.1.1) и в пунктах 12, 16 и 17 свидетельства о допущении танкеров (подраздел 8.6.1.3) должны быть внесены также на английском, немецком или французском языке.».</w:t>
      </w:r>
    </w:p>
    <w:p w:rsidR="00BB6CDF" w:rsidRPr="00BB6CDF" w:rsidRDefault="00BB6CDF" w:rsidP="00BB6CDF">
      <w:pPr>
        <w:pStyle w:val="SingleTxtGR"/>
        <w:rPr>
          <w:iCs/>
          <w:lang w:bidi="ru-RU"/>
        </w:rPr>
      </w:pPr>
      <w:r w:rsidRPr="00BB6CDF">
        <w:rPr>
          <w:iCs/>
          <w:lang w:bidi="ru-RU"/>
        </w:rPr>
        <w:t>1.16.1.2.2</w:t>
      </w:r>
      <w:r w:rsidRPr="00BB6CDF">
        <w:rPr>
          <w:iCs/>
          <w:lang w:bidi="ru-RU"/>
        </w:rPr>
        <w:tab/>
        <w:t>Изменить конец следующим образом: «…конструкция и оборудование полностью отвечают применимым требованиям настоящих Правил.</w:t>
      </w:r>
      <w:r w:rsidRPr="00BB6CDF">
        <w:rPr>
          <w:lang w:bidi="ru-RU"/>
        </w:rPr>
        <w:t>».</w:t>
      </w:r>
    </w:p>
    <w:p w:rsidR="00BB6CDF" w:rsidRPr="00BB6CDF" w:rsidRDefault="00BB6CDF" w:rsidP="00BB6CDF">
      <w:pPr>
        <w:pStyle w:val="SingleTxtGR"/>
        <w:rPr>
          <w:lang w:bidi="ru-RU"/>
        </w:rPr>
      </w:pPr>
      <w:r w:rsidRPr="00BB6CDF">
        <w:rPr>
          <w:lang w:bidi="ru-RU"/>
        </w:rPr>
        <w:t>1.16.1.2.5, второй абзац</w:t>
      </w:r>
      <w:r w:rsidRPr="00BB6CDF">
        <w:rPr>
          <w:lang w:bidi="ru-RU"/>
        </w:rPr>
        <w:tab/>
        <w:t xml:space="preserve">В конце третьего предложения включить </w:t>
      </w:r>
      <w:r w:rsidRPr="00BB6CDF">
        <w:rPr>
          <w:iCs/>
          <w:lang w:bidi="ru-RU"/>
        </w:rPr>
        <w:t>«</w:t>
      </w:r>
      <w:r w:rsidRPr="00BB6CDF">
        <w:rPr>
          <w:lang w:bidi="ru-RU"/>
        </w:rPr>
        <w:t xml:space="preserve">признанное» перед </w:t>
      </w:r>
      <w:r w:rsidRPr="00BB6CDF">
        <w:rPr>
          <w:iCs/>
          <w:lang w:bidi="ru-RU"/>
        </w:rPr>
        <w:t>«</w:t>
      </w:r>
      <w:r w:rsidRPr="00BB6CDF">
        <w:rPr>
          <w:lang w:bidi="ru-RU"/>
        </w:rPr>
        <w:t>классификационное общество».</w:t>
      </w:r>
    </w:p>
    <w:p w:rsidR="00BB6CDF" w:rsidRPr="00BB6CDF" w:rsidRDefault="00BB6CDF" w:rsidP="00BB6CDF">
      <w:pPr>
        <w:pStyle w:val="SingleTxtGR"/>
        <w:rPr>
          <w:iCs/>
          <w:lang w:bidi="ru-RU"/>
        </w:rPr>
      </w:pPr>
      <w:r w:rsidRPr="00BB6CDF">
        <w:rPr>
          <w:lang w:bidi="ru-RU"/>
        </w:rPr>
        <w:t>1.16.1.2.5, последний абзац перед примечанием</w:t>
      </w:r>
      <w:r w:rsidRPr="00BB6CDF">
        <w:rPr>
          <w:lang w:bidi="ru-RU"/>
        </w:rPr>
        <w:tab/>
        <w:t>Изменить начало</w:t>
      </w:r>
      <w:r w:rsidRPr="00BB6CDF">
        <w:rPr>
          <w:iCs/>
          <w:lang w:bidi="ru-RU"/>
        </w:rPr>
        <w:t xml:space="preserve"> следующим образом:</w:t>
      </w:r>
      <w:r w:rsidRPr="00BB6CDF">
        <w:rPr>
          <w:lang w:bidi="ru-RU"/>
        </w:rPr>
        <w:t xml:space="preserve"> </w:t>
      </w:r>
      <w:r w:rsidRPr="00BB6CDF">
        <w:rPr>
          <w:iCs/>
          <w:lang w:bidi="ru-RU"/>
        </w:rPr>
        <w:t>«Признанное классификационное общество должно безотлагательно, после направления держателю свидетельства о допущении, передать копию перечня веществ, допущенных к перевозке судном…</w:t>
      </w:r>
      <w:r w:rsidRPr="00BB6CDF">
        <w:rPr>
          <w:lang w:bidi="ru-RU"/>
        </w:rPr>
        <w:t xml:space="preserve">». </w:t>
      </w:r>
      <w:r w:rsidRPr="00BB6CDF">
        <w:rPr>
          <w:iCs/>
          <w:lang w:bidi="ru-RU"/>
        </w:rPr>
        <w:t>Остальной текст</w:t>
      </w:r>
      <w:r w:rsidRPr="00BB6CDF">
        <w:rPr>
          <w:iCs/>
          <w:lang w:val="en-GB" w:bidi="ru-RU"/>
        </w:rPr>
        <w:t> </w:t>
      </w:r>
      <w:r w:rsidRPr="00BB6CDF">
        <w:rPr>
          <w:iCs/>
          <w:lang w:bidi="ru-RU"/>
        </w:rPr>
        <w:t>– без изменений.</w:t>
      </w:r>
    </w:p>
    <w:p w:rsidR="00BB6CDF" w:rsidRPr="00BB6CDF" w:rsidRDefault="00BB6CDF" w:rsidP="00BB6CDF">
      <w:pPr>
        <w:pStyle w:val="SingleTxtGR"/>
        <w:rPr>
          <w:lang w:bidi="ru-RU"/>
        </w:rPr>
      </w:pPr>
      <w:r w:rsidRPr="00BB6CDF">
        <w:rPr>
          <w:lang w:bidi="ru-RU"/>
        </w:rPr>
        <w:t>1.16.1.3.1</w:t>
      </w:r>
      <w:r w:rsidRPr="00BB6CDF">
        <w:rPr>
          <w:lang w:bidi="ru-RU"/>
        </w:rPr>
        <w:tab/>
        <w:t>Изменить следующим образом:</w:t>
      </w:r>
    </w:p>
    <w:p w:rsidR="00BB6CDF" w:rsidRPr="00BB6CDF" w:rsidRDefault="00BB6CDF" w:rsidP="00BB6CDF">
      <w:pPr>
        <w:pStyle w:val="SingleTxtGR"/>
        <w:rPr>
          <w:lang w:bidi="ru-RU"/>
        </w:rPr>
      </w:pPr>
      <w:r w:rsidRPr="00BB6CDF">
        <w:rPr>
          <w:lang w:bidi="ru-RU"/>
        </w:rPr>
        <w:t xml:space="preserve">1.16.1.3.1 </w:t>
      </w:r>
      <w:r w:rsidRPr="00BB6CDF">
        <w:rPr>
          <w:lang w:val="en-GB" w:bidi="ru-RU"/>
        </w:rPr>
        <w:t>a</w:t>
      </w:r>
      <w:r w:rsidRPr="00BB6CDF">
        <w:rPr>
          <w:lang w:bidi="ru-RU"/>
        </w:rPr>
        <w:t xml:space="preserve">) Заменить </w:t>
      </w:r>
      <w:r w:rsidRPr="00BB6CDF">
        <w:rPr>
          <w:iCs/>
          <w:lang w:bidi="ru-RU"/>
        </w:rPr>
        <w:t>«</w:t>
      </w:r>
      <w:r w:rsidRPr="00BB6CDF">
        <w:rPr>
          <w:lang w:bidi="ru-RU"/>
        </w:rPr>
        <w:t>предписаниям</w:t>
      </w:r>
      <w:r w:rsidRPr="00BB6CDF">
        <w:rPr>
          <w:iCs/>
          <w:lang w:bidi="ru-RU"/>
        </w:rPr>
        <w:t>»</w:t>
      </w:r>
      <w:r w:rsidRPr="00BB6CDF">
        <w:rPr>
          <w:lang w:bidi="ru-RU"/>
        </w:rPr>
        <w:t xml:space="preserve"> на </w:t>
      </w:r>
      <w:r w:rsidRPr="00BB6CDF">
        <w:rPr>
          <w:iCs/>
          <w:lang w:bidi="ru-RU"/>
        </w:rPr>
        <w:t>«</w:t>
      </w:r>
      <w:r w:rsidRPr="00BB6CDF">
        <w:rPr>
          <w:lang w:bidi="ru-RU"/>
        </w:rPr>
        <w:t>требованиям</w:t>
      </w:r>
      <w:r w:rsidRPr="00BB6CDF">
        <w:rPr>
          <w:iCs/>
          <w:lang w:bidi="ru-RU"/>
        </w:rPr>
        <w:t>».</w:t>
      </w:r>
    </w:p>
    <w:p w:rsidR="00BB6CDF" w:rsidRPr="00BB6CDF" w:rsidRDefault="00BB6CDF" w:rsidP="00BB6CDF">
      <w:pPr>
        <w:pStyle w:val="SingleTxtGR"/>
        <w:rPr>
          <w:lang w:bidi="ru-RU"/>
        </w:rPr>
      </w:pPr>
      <w:r w:rsidRPr="00BB6CDF">
        <w:rPr>
          <w:lang w:bidi="ru-RU"/>
        </w:rPr>
        <w:t>1.16.1.3.1</w:t>
      </w:r>
      <w:r w:rsidRPr="00BB6CDF">
        <w:rPr>
          <w:lang w:bidi="ru-RU"/>
        </w:rPr>
        <w:tab/>
        <w:t xml:space="preserve">Добавить новый подпункт </w:t>
      </w:r>
      <w:r w:rsidRPr="00BB6CDF">
        <w:rPr>
          <w:lang w:val="en-GB" w:bidi="ru-RU"/>
        </w:rPr>
        <w:t>b</w:t>
      </w:r>
      <w:r w:rsidRPr="00BB6CDF">
        <w:rPr>
          <w:lang w:bidi="ru-RU"/>
        </w:rPr>
        <w:t>) следующего содержания:</w:t>
      </w:r>
    </w:p>
    <w:p w:rsidR="00BB6CDF" w:rsidRPr="00BB6CDF" w:rsidRDefault="00BB6CDF" w:rsidP="00BB6CDF">
      <w:pPr>
        <w:pStyle w:val="SingleTxtGR"/>
        <w:rPr>
          <w:lang w:bidi="ru-RU"/>
        </w:rPr>
      </w:pPr>
      <w:r w:rsidRPr="00BB6CDF">
        <w:rPr>
          <w:iCs/>
          <w:lang w:bidi="ru-RU"/>
        </w:rPr>
        <w:t>«</w:t>
      </w:r>
      <w:r w:rsidRPr="00BB6CDF">
        <w:rPr>
          <w:lang w:val="en-GB" w:bidi="ru-RU"/>
        </w:rPr>
        <w:t>b</w:t>
      </w:r>
      <w:r w:rsidRPr="00BB6CDF">
        <w:rPr>
          <w:lang w:bidi="ru-RU"/>
        </w:rPr>
        <w:t>)</w:t>
      </w:r>
      <w:r w:rsidRPr="00BB6CDF">
        <w:rPr>
          <w:lang w:bidi="ru-RU"/>
        </w:rPr>
        <w:tab/>
        <w:t>судно не удовлетворяет всем применимым требованиям настоящих Правил, но безопасность перевозки не нарушена согласно оценке компетентного органа.</w:t>
      </w:r>
    </w:p>
    <w:p w:rsidR="00BB6CDF" w:rsidRPr="00BB6CDF" w:rsidRDefault="00BB6CDF" w:rsidP="00BB6CDF">
      <w:pPr>
        <w:pStyle w:val="SingleTxtGR"/>
        <w:rPr>
          <w:lang w:bidi="ru-RU"/>
        </w:rPr>
      </w:pPr>
      <w:r w:rsidRPr="00BB6CDF">
        <w:rPr>
          <w:lang w:bidi="ru-RU"/>
        </w:rPr>
        <w:t>Одноразовое временное свидетельство о допущении остается действительным в течение надлежащего периода времени, необходимого для приведения судна в соответствие с применимыми предписаниями, который не должен, однако, превышать трех месяцев.</w:t>
      </w:r>
    </w:p>
    <w:p w:rsidR="00BB6CDF" w:rsidRPr="00BB6CDF" w:rsidRDefault="00BB6CDF" w:rsidP="00BB6CDF">
      <w:pPr>
        <w:pStyle w:val="SingleTxtGR"/>
        <w:rPr>
          <w:lang w:bidi="ru-RU"/>
        </w:rPr>
      </w:pPr>
      <w:r w:rsidRPr="00BB6CDF">
        <w:rPr>
          <w:lang w:bidi="ru-RU"/>
        </w:rPr>
        <w:t>Компетентный орган может запросить дополнительные отчеты в дополнение к отчету об осмотре и может предусмотреть дополнительные условия;</w:t>
      </w:r>
    </w:p>
    <w:p w:rsidR="00BB6CDF" w:rsidRPr="00BB6CDF" w:rsidRDefault="00BB6CDF" w:rsidP="00BB6CDF">
      <w:pPr>
        <w:pStyle w:val="SingleTxtGR"/>
        <w:rPr>
          <w:i/>
          <w:lang w:bidi="ru-RU"/>
        </w:rPr>
      </w:pPr>
      <w:r w:rsidRPr="00BB6CDF">
        <w:rPr>
          <w:b/>
          <w:bCs/>
          <w:i/>
          <w:iCs/>
          <w:lang w:bidi="ru-RU"/>
        </w:rPr>
        <w:t>ПРИМЕЧАНИЕ</w:t>
      </w:r>
      <w:r w:rsidRPr="00BB6CDF">
        <w:rPr>
          <w:b/>
          <w:i/>
          <w:iCs/>
          <w:lang w:bidi="ru-RU"/>
        </w:rPr>
        <w:t>:</w:t>
      </w:r>
      <w:r w:rsidR="00642C97" w:rsidRPr="00642C97">
        <w:rPr>
          <w:b/>
          <w:i/>
          <w:iCs/>
          <w:lang w:bidi="ru-RU"/>
        </w:rPr>
        <w:t xml:space="preserve"> </w:t>
      </w:r>
      <w:r w:rsidRPr="00BB6CDF">
        <w:rPr>
          <w:i/>
          <w:iCs/>
          <w:lang w:bidi="ru-RU"/>
        </w:rPr>
        <w:t>Для выдачи окончательного свидетельства о допущении в соответствии с подразделом 1.16.1.2 должен быть подготовлен новый отчет об осмотре в соответствии с пунктом 1.16.3.1, удостоверяющий соответствие также всем тем требованиям настоящих Правил, которые до этого не были выполнены.</w:t>
      </w:r>
      <w:r w:rsidRPr="00BB6CDF">
        <w:rPr>
          <w:iCs/>
          <w:lang w:bidi="ru-RU"/>
        </w:rPr>
        <w:t>».</w:t>
      </w:r>
    </w:p>
    <w:p w:rsidR="00BB6CDF" w:rsidRPr="00BB6CDF" w:rsidRDefault="00BB6CDF" w:rsidP="00BB6CDF">
      <w:pPr>
        <w:pStyle w:val="SingleTxtGR"/>
        <w:rPr>
          <w:lang w:bidi="ru-RU"/>
        </w:rPr>
      </w:pPr>
      <w:r w:rsidRPr="00BB6CDF">
        <w:rPr>
          <w:lang w:bidi="ru-RU"/>
        </w:rPr>
        <w:t xml:space="preserve">Пронумеровать существующий подпункт </w:t>
      </w:r>
      <w:r w:rsidRPr="00BB6CDF">
        <w:rPr>
          <w:lang w:val="en-GB" w:bidi="ru-RU"/>
        </w:rPr>
        <w:t>b</w:t>
      </w:r>
      <w:r w:rsidRPr="00BB6CDF">
        <w:rPr>
          <w:lang w:bidi="ru-RU"/>
        </w:rPr>
        <w:t xml:space="preserve">) как </w:t>
      </w:r>
      <w:r w:rsidRPr="00BB6CDF">
        <w:rPr>
          <w:lang w:val="en-GB" w:bidi="ru-RU"/>
        </w:rPr>
        <w:t>c</w:t>
      </w:r>
      <w:r w:rsidRPr="00BB6CDF">
        <w:rPr>
          <w:lang w:bidi="ru-RU"/>
        </w:rPr>
        <w:t>).</w:t>
      </w:r>
    </w:p>
    <w:p w:rsidR="00BB6CDF" w:rsidRPr="00BB6CDF" w:rsidRDefault="00BB6CDF" w:rsidP="00BB6CDF">
      <w:pPr>
        <w:pStyle w:val="SingleTxtGR"/>
        <w:rPr>
          <w:lang w:bidi="ru-RU"/>
        </w:rPr>
      </w:pPr>
      <w:r w:rsidRPr="00BB6CDF">
        <w:rPr>
          <w:lang w:bidi="ru-RU"/>
        </w:rPr>
        <w:t xml:space="preserve">1.16.1.3.2 </w:t>
      </w:r>
      <w:r w:rsidRPr="00BB6CDF">
        <w:rPr>
          <w:lang w:bidi="ru-RU"/>
        </w:rPr>
        <w:tab/>
        <w:t>Изменить начало следующим образом: «По своему содержанию, форме и расположению текста временное свидетельство…», и в конце добавить следующий текст:</w:t>
      </w:r>
    </w:p>
    <w:p w:rsidR="00BB6CDF" w:rsidRPr="00BB6CDF" w:rsidRDefault="00BB6CDF" w:rsidP="00BB6CDF">
      <w:pPr>
        <w:pStyle w:val="SingleTxtGR"/>
        <w:rPr>
          <w:lang w:bidi="ru-RU"/>
        </w:rPr>
      </w:pPr>
      <w:r w:rsidRPr="00BB6CDF">
        <w:rPr>
          <w:lang w:bidi="ru-RU"/>
        </w:rPr>
        <w:t xml:space="preserve">«Его размеры должны составлять 210 мм </w:t>
      </w:r>
      <w:r w:rsidRPr="00BB6CDF">
        <w:rPr>
          <w:lang w:val="en-GB" w:bidi="ru-RU"/>
        </w:rPr>
        <w:t>x</w:t>
      </w:r>
      <w:r w:rsidRPr="00BB6CDF">
        <w:rPr>
          <w:lang w:bidi="ru-RU"/>
        </w:rPr>
        <w:t xml:space="preserve"> 297 мм (формат </w:t>
      </w:r>
      <w:r w:rsidRPr="00BB6CDF">
        <w:rPr>
          <w:lang w:val="en-GB" w:bidi="ru-RU"/>
        </w:rPr>
        <w:t>A</w:t>
      </w:r>
      <w:r w:rsidRPr="00BB6CDF">
        <w:rPr>
          <w:lang w:bidi="ru-RU"/>
        </w:rPr>
        <w:t>4). Могут использоваться лицевая и оборотная страницы.</w:t>
      </w:r>
    </w:p>
    <w:p w:rsidR="00BB6CDF" w:rsidRPr="00BB6CDF" w:rsidRDefault="00BB6CDF" w:rsidP="00BB6CDF">
      <w:pPr>
        <w:pStyle w:val="SingleTxtGR"/>
        <w:rPr>
          <w:lang w:bidi="ru-RU"/>
        </w:rPr>
      </w:pPr>
      <w:r w:rsidRPr="00BB6CDF">
        <w:rPr>
          <w:lang w:bidi="ru-RU"/>
        </w:rPr>
        <w:t>Оно должно быть составлено на языке или одном из языков страны, которая выдала свидетельство. Если ни один из этих языков не является английским, немецким или французским, название свидетельства и каждая запись в пункте 5 временного свидетельства о допущении сухогрузных судов (подраздел 8.6.1.2) и в пункте 12 временного свидетельства о допущении танкеров (подраздел</w:t>
      </w:r>
      <w:r w:rsidR="00642C97">
        <w:rPr>
          <w:lang w:val="en-US" w:bidi="ru-RU"/>
        </w:rPr>
        <w:t> </w:t>
      </w:r>
      <w:r w:rsidRPr="00BB6CDF">
        <w:rPr>
          <w:lang w:bidi="ru-RU"/>
        </w:rPr>
        <w:t>8.6.1.4) должны быть внесены также на английском, немецком или французском языке.».</w:t>
      </w:r>
    </w:p>
    <w:p w:rsidR="00BB6CDF" w:rsidRPr="00BB6CDF" w:rsidRDefault="00BB6CDF" w:rsidP="00BB6CDF">
      <w:pPr>
        <w:pStyle w:val="SingleTxtGR"/>
        <w:rPr>
          <w:lang w:bidi="ru-RU"/>
        </w:rPr>
      </w:pPr>
      <w:r w:rsidRPr="00BB6CDF">
        <w:rPr>
          <w:lang w:bidi="ru-RU"/>
        </w:rPr>
        <w:t>1.16.1.3</w:t>
      </w:r>
      <w:r w:rsidRPr="00BB6CDF">
        <w:rPr>
          <w:lang w:bidi="ru-RU"/>
        </w:rPr>
        <w:tab/>
        <w:t>Добавить новый пункт 1.16.1.3.3 следующего содержания:</w:t>
      </w:r>
    </w:p>
    <w:p w:rsidR="00BB6CDF" w:rsidRPr="00BB6CDF" w:rsidRDefault="00BB6CDF" w:rsidP="00BB6CDF">
      <w:pPr>
        <w:pStyle w:val="SingleTxtGR"/>
        <w:rPr>
          <w:lang w:bidi="ru-RU"/>
        </w:rPr>
      </w:pPr>
      <w:r w:rsidRPr="00BB6CDF">
        <w:rPr>
          <w:lang w:bidi="ru-RU"/>
        </w:rPr>
        <w:t>«1.16.1.3.3</w:t>
      </w:r>
      <w:r w:rsidRPr="00BB6CDF">
        <w:rPr>
          <w:lang w:bidi="ru-RU"/>
        </w:rPr>
        <w:tab/>
        <w:t>В случае танкеров в свидетельстве о допущении должно быть указано давление срабатывания предохранительных клапанов или быстродействующих выпускных клапанов.</w:t>
      </w:r>
    </w:p>
    <w:p w:rsidR="00BB6CDF" w:rsidRPr="00BB6CDF" w:rsidRDefault="00BB6CDF" w:rsidP="00BB6CDF">
      <w:pPr>
        <w:pStyle w:val="SingleTxtGR"/>
        <w:rPr>
          <w:lang w:bidi="ru-RU"/>
        </w:rPr>
      </w:pPr>
      <w:r w:rsidRPr="00BB6CDF">
        <w:rPr>
          <w:lang w:bidi="ru-RU"/>
        </w:rPr>
        <w:t>Если судно имеет грузовые танки с различными давлениями срабатывания клапанов, в свидетельстве о допущении должно быть указано давление срабатывания клапанов каждого танка.</w:t>
      </w:r>
      <w:r w:rsidRPr="00BB6CDF">
        <w:rPr>
          <w:iCs/>
          <w:lang w:bidi="ru-RU"/>
        </w:rPr>
        <w:t>».</w:t>
      </w:r>
    </w:p>
    <w:p w:rsidR="00BB6CDF" w:rsidRPr="00BB6CDF" w:rsidRDefault="00BB6CDF" w:rsidP="00BB6CDF">
      <w:pPr>
        <w:pStyle w:val="SingleTxtGR"/>
        <w:rPr>
          <w:lang w:bidi="ru-RU"/>
        </w:rPr>
      </w:pPr>
      <w:r w:rsidRPr="00BB6CDF">
        <w:rPr>
          <w:lang w:bidi="ru-RU"/>
        </w:rPr>
        <w:t>1.16.2.1</w:t>
      </w:r>
      <w:r w:rsidRPr="00BB6CDF">
        <w:rPr>
          <w:lang w:bidi="ru-RU"/>
        </w:rPr>
        <w:tab/>
        <w:t>В конце первого абзаца исключить «либо его представителем</w:t>
      </w:r>
      <w:r w:rsidRPr="00BB6CDF">
        <w:rPr>
          <w:iCs/>
          <w:lang w:bidi="ru-RU"/>
        </w:rPr>
        <w:t>».</w:t>
      </w:r>
    </w:p>
    <w:p w:rsidR="00BB6CDF" w:rsidRPr="00BB6CDF" w:rsidRDefault="00BB6CDF" w:rsidP="00BB6CDF">
      <w:pPr>
        <w:pStyle w:val="SingleTxtGR"/>
        <w:rPr>
          <w:lang w:bidi="ru-RU"/>
        </w:rPr>
      </w:pPr>
      <w:r w:rsidRPr="00BB6CDF">
        <w:rPr>
          <w:lang w:bidi="ru-RU"/>
        </w:rPr>
        <w:t>1.16.2.1</w:t>
      </w:r>
      <w:r w:rsidRPr="00BB6CDF">
        <w:rPr>
          <w:lang w:bidi="ru-RU"/>
        </w:rPr>
        <w:tab/>
        <w:t>Исключить последнее предложение, которое гласит: «Срок действия свидетельства о допущении не должен превышать пяти лет при условии соблюдения положений раздела 1.16.11.».</w:t>
      </w:r>
    </w:p>
    <w:p w:rsidR="00BB6CDF" w:rsidRPr="00BB6CDF" w:rsidRDefault="00BB6CDF" w:rsidP="00BB6CDF">
      <w:pPr>
        <w:pStyle w:val="SingleTxtGR"/>
        <w:rPr>
          <w:lang w:bidi="ru-RU"/>
        </w:rPr>
      </w:pPr>
      <w:r w:rsidRPr="00BB6CDF">
        <w:rPr>
          <w:lang w:bidi="ru-RU"/>
        </w:rPr>
        <w:t>1.16.2.1</w:t>
      </w:r>
      <w:r w:rsidRPr="00BB6CDF">
        <w:rPr>
          <w:lang w:bidi="ru-RU"/>
        </w:rPr>
        <w:tab/>
        <w:t>В конце добавить новый абзац следующего содержания:</w:t>
      </w:r>
    </w:p>
    <w:p w:rsidR="00BB6CDF" w:rsidRPr="00BB6CDF" w:rsidRDefault="00BB6CDF" w:rsidP="00BB6CDF">
      <w:pPr>
        <w:pStyle w:val="SingleTxtGR"/>
        <w:rPr>
          <w:lang w:bidi="ru-RU"/>
        </w:rPr>
      </w:pPr>
      <w:r w:rsidRPr="00BB6CDF">
        <w:rPr>
          <w:lang w:bidi="ru-RU"/>
        </w:rPr>
        <w:t>«Договаривающиеся стороны сообщают секретариату Европейской экономической комиссии Организации Объединенных Наций (ЕЭК ООН) контактную информацию об органах и назначенных ими организациях, обладающих компетенцией, в соответствии с внутригосударственным правом, в вопросах выдачи свидетельств о допущении.</w:t>
      </w:r>
    </w:p>
    <w:p w:rsidR="00BB6CDF" w:rsidRPr="00BB6CDF" w:rsidRDefault="00BB6CDF" w:rsidP="00BB6CDF">
      <w:pPr>
        <w:pStyle w:val="SingleTxtGR"/>
        <w:rPr>
          <w:lang w:bidi="ru-RU"/>
        </w:rPr>
      </w:pPr>
      <w:r w:rsidRPr="00BB6CDF">
        <w:rPr>
          <w:lang w:bidi="ru-RU"/>
        </w:rPr>
        <w:t>Секретариат ЕЭК ООН доводит эту информацию до сведения Договаривающихся сторон через свой веб-сайт.».</w:t>
      </w:r>
    </w:p>
    <w:p w:rsidR="00BB6CDF" w:rsidRPr="00BB6CDF" w:rsidRDefault="00BB6CDF" w:rsidP="00BB6CDF">
      <w:pPr>
        <w:pStyle w:val="SingleTxtGR"/>
        <w:rPr>
          <w:lang w:bidi="ru-RU"/>
        </w:rPr>
      </w:pPr>
      <w:r w:rsidRPr="00BB6CDF">
        <w:rPr>
          <w:lang w:bidi="ru-RU"/>
        </w:rPr>
        <w:t>1.16.3</w:t>
      </w:r>
      <w:r w:rsidRPr="00BB6CDF">
        <w:rPr>
          <w:lang w:bidi="ru-RU"/>
        </w:rPr>
        <w:tab/>
      </w:r>
      <w:r w:rsidR="00F65BC4" w:rsidRPr="007A5E30">
        <w:rPr>
          <w:lang w:bidi="ru-RU"/>
        </w:rPr>
        <w:tab/>
      </w:r>
      <w:r w:rsidRPr="00BB6CDF">
        <w:rPr>
          <w:lang w:bidi="ru-RU"/>
        </w:rPr>
        <w:t>Изменить следующим образом:</w:t>
      </w:r>
    </w:p>
    <w:p w:rsidR="00BB6CDF" w:rsidRPr="00BB6CDF" w:rsidRDefault="00BB6CDF" w:rsidP="00BB6CDF">
      <w:pPr>
        <w:pStyle w:val="SingleTxtGR"/>
        <w:rPr>
          <w:lang w:bidi="ru-RU"/>
        </w:rPr>
      </w:pPr>
      <w:r w:rsidRPr="00BB6CDF">
        <w:rPr>
          <w:lang w:bidi="ru-RU"/>
        </w:rPr>
        <w:t>1.16.3.1</w:t>
      </w:r>
      <w:r w:rsidRPr="00BB6CDF">
        <w:rPr>
          <w:lang w:bidi="ru-RU"/>
        </w:rPr>
        <w:tab/>
        <w:t>В конце второго предложения включить «в соответствии с главой</w:t>
      </w:r>
      <w:r w:rsidRPr="00BB6CDF">
        <w:rPr>
          <w:lang w:val="en-GB" w:bidi="ru-RU"/>
        </w:rPr>
        <w:t> </w:t>
      </w:r>
      <w:r w:rsidRPr="00BB6CDF">
        <w:rPr>
          <w:lang w:bidi="ru-RU"/>
        </w:rPr>
        <w:t>1.15</w:t>
      </w:r>
      <w:r w:rsidRPr="00BB6CDF">
        <w:rPr>
          <w:iCs/>
          <w:lang w:bidi="ru-RU"/>
        </w:rPr>
        <w:t>»</w:t>
      </w:r>
      <w:r w:rsidRPr="00BB6CDF">
        <w:rPr>
          <w:lang w:bidi="ru-RU"/>
        </w:rPr>
        <w:t xml:space="preserve"> после «признанным классификационным обществом</w:t>
      </w:r>
      <w:r w:rsidRPr="00BB6CDF">
        <w:rPr>
          <w:iCs/>
          <w:lang w:bidi="ru-RU"/>
        </w:rPr>
        <w:t>»</w:t>
      </w:r>
      <w:r w:rsidRPr="00BB6CDF">
        <w:rPr>
          <w:lang w:bidi="ru-RU"/>
        </w:rPr>
        <w:t>. Изменить конец второго предложения следующим образом: «…частично или полностью соответствует применимым требованиям настоящих Правил, касающимся конструкции и оборудования судна.</w:t>
      </w:r>
      <w:r w:rsidRPr="00BB6CDF">
        <w:rPr>
          <w:iCs/>
          <w:lang w:bidi="ru-RU"/>
        </w:rPr>
        <w:t>».</w:t>
      </w:r>
    </w:p>
    <w:p w:rsidR="00BB6CDF" w:rsidRPr="00BB6CDF" w:rsidRDefault="00BB6CDF" w:rsidP="00BB6CDF">
      <w:pPr>
        <w:pStyle w:val="SingleTxtGR"/>
        <w:rPr>
          <w:lang w:bidi="ru-RU"/>
        </w:rPr>
      </w:pPr>
      <w:r w:rsidRPr="00BB6CDF">
        <w:rPr>
          <w:lang w:bidi="ru-RU"/>
        </w:rPr>
        <w:t>Включить новый пункт 1.16.3.2 следующего содержания:</w:t>
      </w:r>
    </w:p>
    <w:p w:rsidR="00BB6CDF" w:rsidRPr="00BB6CDF" w:rsidRDefault="00BB6CDF" w:rsidP="00BB6CDF">
      <w:pPr>
        <w:pStyle w:val="SingleTxtGR"/>
        <w:rPr>
          <w:lang w:bidi="ru-RU"/>
        </w:rPr>
      </w:pPr>
      <w:r w:rsidRPr="00BB6CDF">
        <w:rPr>
          <w:lang w:bidi="ru-RU"/>
        </w:rPr>
        <w:t>«1.16.3.2</w:t>
      </w:r>
      <w:r w:rsidRPr="00BB6CDF">
        <w:rPr>
          <w:lang w:bidi="ru-RU"/>
        </w:rPr>
        <w:tab/>
        <w:t>Отчет об осмотре содержит следующую информацию:</w:t>
      </w:r>
    </w:p>
    <w:p w:rsidR="00BB6CDF" w:rsidRPr="00BB6CDF" w:rsidRDefault="00BB6CDF" w:rsidP="009B57AD">
      <w:pPr>
        <w:pStyle w:val="Bullet1GR"/>
        <w:tabs>
          <w:tab w:val="clear" w:pos="1701"/>
          <w:tab w:val="num" w:pos="2277"/>
        </w:tabs>
        <w:ind w:left="2295"/>
        <w:rPr>
          <w:lang w:bidi="ru-RU"/>
        </w:rPr>
      </w:pPr>
      <w:r w:rsidRPr="00BB6CDF">
        <w:rPr>
          <w:lang w:bidi="ru-RU"/>
        </w:rPr>
        <w:t>наименование и адрес органа по освидетельствованию или признанного классификационного общества, проводившего осмотр;</w:t>
      </w:r>
    </w:p>
    <w:p w:rsidR="00BB6CDF" w:rsidRPr="007A5E30" w:rsidRDefault="00BB6CDF" w:rsidP="009B57AD">
      <w:pPr>
        <w:pStyle w:val="Bullet1GR"/>
        <w:tabs>
          <w:tab w:val="clear" w:pos="1701"/>
          <w:tab w:val="num" w:pos="2277"/>
        </w:tabs>
        <w:ind w:left="2295"/>
        <w:rPr>
          <w:lang w:bidi="ru-RU"/>
        </w:rPr>
      </w:pPr>
      <w:r w:rsidRPr="007A5E30">
        <w:rPr>
          <w:lang w:bidi="ru-RU"/>
        </w:rPr>
        <w:t>заявитель, ходатайствовавший о проведении осмотра;</w:t>
      </w:r>
    </w:p>
    <w:p w:rsidR="00BB6CDF" w:rsidRPr="007A5E30" w:rsidRDefault="00BB6CDF" w:rsidP="009B57AD">
      <w:pPr>
        <w:pStyle w:val="Bullet1GR"/>
        <w:tabs>
          <w:tab w:val="clear" w:pos="1701"/>
          <w:tab w:val="num" w:pos="2277"/>
        </w:tabs>
        <w:ind w:left="2295"/>
        <w:rPr>
          <w:lang w:bidi="ru-RU"/>
        </w:rPr>
      </w:pPr>
      <w:r w:rsidRPr="007A5E30">
        <w:rPr>
          <w:lang w:bidi="ru-RU"/>
        </w:rPr>
        <w:t>дата и место проведения осмотра;</w:t>
      </w:r>
    </w:p>
    <w:p w:rsidR="00BB6CDF" w:rsidRPr="007A5E30" w:rsidRDefault="00BB6CDF" w:rsidP="009B57AD">
      <w:pPr>
        <w:pStyle w:val="Bullet1GR"/>
        <w:tabs>
          <w:tab w:val="clear" w:pos="1701"/>
          <w:tab w:val="num" w:pos="2277"/>
        </w:tabs>
        <w:ind w:left="2295"/>
        <w:rPr>
          <w:lang w:bidi="ru-RU"/>
        </w:rPr>
      </w:pPr>
      <w:r w:rsidRPr="007A5E30">
        <w:rPr>
          <w:lang w:bidi="ru-RU"/>
        </w:rPr>
        <w:t>тип судна, прошедшего осмотр;</w:t>
      </w:r>
    </w:p>
    <w:p w:rsidR="00BB6CDF" w:rsidRPr="007A5E30" w:rsidRDefault="00BB6CDF" w:rsidP="009B57AD">
      <w:pPr>
        <w:pStyle w:val="Bullet1GR"/>
        <w:tabs>
          <w:tab w:val="clear" w:pos="1701"/>
          <w:tab w:val="num" w:pos="2277"/>
        </w:tabs>
        <w:ind w:left="2295"/>
        <w:rPr>
          <w:lang w:bidi="ru-RU"/>
        </w:rPr>
      </w:pPr>
      <w:r w:rsidRPr="007A5E30">
        <w:rPr>
          <w:lang w:bidi="ru-RU"/>
        </w:rPr>
        <w:t>обозначение судна (название, номер судна, номер ЕИН и т.д.);</w:t>
      </w:r>
    </w:p>
    <w:p w:rsidR="00BB6CDF" w:rsidRPr="007A5E30" w:rsidRDefault="00BB6CDF" w:rsidP="009B57AD">
      <w:pPr>
        <w:pStyle w:val="Bullet1GR"/>
        <w:tabs>
          <w:tab w:val="clear" w:pos="1701"/>
          <w:tab w:val="num" w:pos="2277"/>
        </w:tabs>
        <w:ind w:left="2295"/>
        <w:rPr>
          <w:lang w:bidi="ru-RU"/>
        </w:rPr>
      </w:pPr>
      <w:r w:rsidRPr="007A5E30">
        <w:rPr>
          <w:lang w:bidi="ru-RU"/>
        </w:rPr>
        <w:t>заявление о том, что судно частично или полностью соответствует применимым требованиям ВОПОГ, касающимся конструкции и оборудования судна (в варианте, применимом на дату проведения осмотра или, если эта дата наступает позднее, на предполагаемую дату выдачи свидетельства о допущении);</w:t>
      </w:r>
    </w:p>
    <w:p w:rsidR="00BB6CDF" w:rsidRPr="007A5E30" w:rsidRDefault="00BB6CDF" w:rsidP="009B57AD">
      <w:pPr>
        <w:pStyle w:val="Bullet1GR"/>
        <w:tabs>
          <w:tab w:val="clear" w:pos="1701"/>
          <w:tab w:val="num" w:pos="2277"/>
        </w:tabs>
        <w:ind w:left="2295"/>
        <w:rPr>
          <w:lang w:bidi="ru-RU"/>
        </w:rPr>
      </w:pPr>
      <w:r w:rsidRPr="007A5E30">
        <w:rPr>
          <w:lang w:bidi="ru-RU"/>
        </w:rPr>
        <w:t>указание (перечень, описание и ссылки в ВОПОГ) на любые несоответствия;</w:t>
      </w:r>
    </w:p>
    <w:p w:rsidR="00BB6CDF" w:rsidRPr="007A5E30" w:rsidRDefault="00BB6CDF" w:rsidP="009B57AD">
      <w:pPr>
        <w:pStyle w:val="Bullet1GR"/>
        <w:tabs>
          <w:tab w:val="clear" w:pos="1701"/>
          <w:tab w:val="num" w:pos="2277"/>
        </w:tabs>
        <w:ind w:left="2295"/>
        <w:rPr>
          <w:lang w:bidi="ru-RU"/>
        </w:rPr>
      </w:pPr>
      <w:r w:rsidRPr="007A5E30">
        <w:rPr>
          <w:lang w:bidi="ru-RU"/>
        </w:rPr>
        <w:t>использованные переходные положения;</w:t>
      </w:r>
    </w:p>
    <w:p w:rsidR="00BB6CDF" w:rsidRPr="007A5E30" w:rsidRDefault="00BB6CDF" w:rsidP="009B57AD">
      <w:pPr>
        <w:pStyle w:val="Bullet1GR"/>
        <w:tabs>
          <w:tab w:val="clear" w:pos="1701"/>
          <w:tab w:val="num" w:pos="2277"/>
        </w:tabs>
        <w:ind w:left="2295"/>
        <w:rPr>
          <w:lang w:bidi="ru-RU"/>
        </w:rPr>
      </w:pPr>
      <w:r w:rsidRPr="007A5E30">
        <w:rPr>
          <w:lang w:bidi="ru-RU"/>
        </w:rPr>
        <w:t>использованные эквивалентные аналоги и отступления от правил, применимых к судну, со ссылкой на соответствующую рекомендацию Административного комитета ВОПОГ;</w:t>
      </w:r>
    </w:p>
    <w:p w:rsidR="00BB6CDF" w:rsidRPr="007A5E30" w:rsidRDefault="00BB6CDF" w:rsidP="009B57AD">
      <w:pPr>
        <w:pStyle w:val="Bullet1GR"/>
        <w:tabs>
          <w:tab w:val="clear" w:pos="1701"/>
          <w:tab w:val="num" w:pos="2277"/>
        </w:tabs>
        <w:ind w:left="2295"/>
        <w:rPr>
          <w:lang w:bidi="ru-RU"/>
        </w:rPr>
      </w:pPr>
      <w:r w:rsidRPr="007A5E30">
        <w:rPr>
          <w:lang w:bidi="ru-RU"/>
        </w:rPr>
        <w:t>дата выдачи отчета об осмотре;</w:t>
      </w:r>
    </w:p>
    <w:p w:rsidR="00BB6CDF" w:rsidRPr="007A5E30" w:rsidRDefault="00BB6CDF" w:rsidP="009B57AD">
      <w:pPr>
        <w:pStyle w:val="Bullet1GR"/>
        <w:tabs>
          <w:tab w:val="clear" w:pos="1701"/>
          <w:tab w:val="num" w:pos="2277"/>
        </w:tabs>
        <w:ind w:left="2295"/>
        <w:rPr>
          <w:lang w:bidi="ru-RU"/>
        </w:rPr>
      </w:pPr>
      <w:r w:rsidRPr="007A5E30">
        <w:rPr>
          <w:lang w:bidi="ru-RU"/>
        </w:rPr>
        <w:t>подпись и официальная печать органа по освидетельствованию или признанного классификационного общества.</w:t>
      </w:r>
    </w:p>
    <w:p w:rsidR="00BB6CDF" w:rsidRPr="007A5E30" w:rsidRDefault="00BB6CDF" w:rsidP="00BB6CDF">
      <w:pPr>
        <w:pStyle w:val="SingleTxtGR"/>
        <w:rPr>
          <w:lang w:bidi="ru-RU"/>
        </w:rPr>
      </w:pPr>
      <w:r w:rsidRPr="007A5E30">
        <w:rPr>
          <w:lang w:bidi="ru-RU"/>
        </w:rPr>
        <w:t>Если отчет об осмотре не гарантирует, что все применимые требования, указанные в пункте 1.16.3.1, выполнены, то компетентный орган может потребовать любую дополнительную информацию, с тем чтобы выдать временное свидетельство о допущении в соответствии с пунктом 1.16.1.3.1 b).</w:t>
      </w:r>
    </w:p>
    <w:p w:rsidR="00BB6CDF" w:rsidRPr="007A5E30" w:rsidRDefault="00BB6CDF" w:rsidP="00BB6CDF">
      <w:pPr>
        <w:pStyle w:val="SingleTxtGR"/>
        <w:rPr>
          <w:lang w:bidi="ru-RU"/>
        </w:rPr>
      </w:pPr>
      <w:r w:rsidRPr="007A5E30">
        <w:rPr>
          <w:lang w:bidi="ru-RU"/>
        </w:rPr>
        <w:t>Орган, выдающий свидетельство о допущении, может запросить информацию о наименовании отдела и фамилию (фамилии) инспектора(ов), проводившего(их) осмотр, включая адрес электронной почты и номер телефона, однако эта информация не станет частью файла судна.».</w:t>
      </w:r>
    </w:p>
    <w:p w:rsidR="00BB6CDF" w:rsidRPr="007A5E30" w:rsidRDefault="00BB6CDF" w:rsidP="00BB6CDF">
      <w:pPr>
        <w:pStyle w:val="SingleTxtGR"/>
        <w:rPr>
          <w:lang w:bidi="ru-RU"/>
        </w:rPr>
      </w:pPr>
      <w:r w:rsidRPr="007A5E30">
        <w:rPr>
          <w:lang w:bidi="ru-RU"/>
        </w:rPr>
        <w:t xml:space="preserve">Перенумеровать существующий пункт 1.16.3.2 в 1.16.3.3. Вторая </w:t>
      </w:r>
      <w:r w:rsidRPr="007A5E30">
        <w:rPr>
          <w:iCs/>
          <w:lang w:bidi="ru-RU"/>
        </w:rPr>
        <w:t>поправка не касается текста на русском языке.</w:t>
      </w:r>
    </w:p>
    <w:p w:rsidR="00BB6CDF" w:rsidRPr="007A5E30" w:rsidRDefault="00BB6CDF" w:rsidP="00BB6CDF">
      <w:pPr>
        <w:pStyle w:val="SingleTxtGR"/>
        <w:rPr>
          <w:lang w:bidi="ru-RU"/>
        </w:rPr>
      </w:pPr>
      <w:r w:rsidRPr="007A5E30">
        <w:rPr>
          <w:lang w:bidi="ru-RU"/>
        </w:rPr>
        <w:t>Включить два новых пункта следующего содержания:</w:t>
      </w:r>
    </w:p>
    <w:p w:rsidR="00BB6CDF" w:rsidRPr="007A5E30" w:rsidRDefault="00BB6CDF" w:rsidP="00BB6CDF">
      <w:pPr>
        <w:pStyle w:val="SingleTxtGR"/>
        <w:rPr>
          <w:lang w:bidi="ru-RU"/>
        </w:rPr>
      </w:pPr>
      <w:r w:rsidRPr="007A5E30">
        <w:rPr>
          <w:lang w:bidi="ru-RU"/>
        </w:rPr>
        <w:t>«1.16.3.4</w:t>
      </w:r>
      <w:r w:rsidRPr="007A5E30">
        <w:rPr>
          <w:lang w:bidi="ru-RU"/>
        </w:rPr>
        <w:tab/>
        <w:t>Положения пунктов 1.16.3.1, 1.16.3.2 и 1.16.3.3 применяются к первоначальному осмотру, упомянутому в подразделе 1.16.8, специальному осмотру, упомянутому в подразделе 1.16.9, и периодическому осмотру, упомянутому в подразделе 1.16.10.</w:t>
      </w:r>
      <w:r w:rsidRPr="007A5E30">
        <w:rPr>
          <w:iCs/>
          <w:lang w:bidi="ru-RU"/>
        </w:rPr>
        <w:t>».</w:t>
      </w:r>
    </w:p>
    <w:p w:rsidR="00BB6CDF" w:rsidRPr="007A5E30" w:rsidRDefault="00BB6CDF" w:rsidP="00BB6CDF">
      <w:pPr>
        <w:pStyle w:val="SingleTxtGR"/>
        <w:rPr>
          <w:lang w:bidi="ru-RU"/>
        </w:rPr>
      </w:pPr>
      <w:r w:rsidRPr="007A5E30">
        <w:rPr>
          <w:lang w:bidi="ru-RU"/>
        </w:rPr>
        <w:t>«1.16.3.5</w:t>
      </w:r>
      <w:r w:rsidRPr="007A5E30">
        <w:rPr>
          <w:lang w:bidi="ru-RU"/>
        </w:rPr>
        <w:tab/>
        <w:t>Если отчет об осмотре выдается признанным классификационным обществом, то данный отчет об осмотре может включать в себя свидетельство, упомянутое в пункте 9.1.0.88.1, 9.2.0.88.1, 9.3.1.8.1, 9.3.2.8.1 или 9.3.3.8.1.</w:t>
      </w:r>
    </w:p>
    <w:p w:rsidR="00BB6CDF" w:rsidRPr="007A5E30" w:rsidRDefault="00BB6CDF" w:rsidP="00BB6CDF">
      <w:pPr>
        <w:pStyle w:val="SingleTxtGR"/>
        <w:rPr>
          <w:lang w:bidi="ru-RU"/>
        </w:rPr>
      </w:pPr>
      <w:r w:rsidRPr="007A5E30">
        <w:rPr>
          <w:lang w:bidi="ru-RU"/>
        </w:rPr>
        <w:t>Наличие на борту свидетельств, выданных признанным классификационным обществом для целей пунктов 8.1.2.3 f) и 8.1.2.3 o), остается обязательным.</w:t>
      </w:r>
      <w:r w:rsidRPr="007A5E30">
        <w:rPr>
          <w:iCs/>
          <w:lang w:bidi="ru-RU"/>
        </w:rPr>
        <w:t>»</w:t>
      </w:r>
      <w:r w:rsidRPr="007A5E30">
        <w:rPr>
          <w:lang w:bidi="ru-RU"/>
        </w:rPr>
        <w:t>.</w:t>
      </w:r>
    </w:p>
    <w:p w:rsidR="00BB6CDF" w:rsidRPr="007A5E30" w:rsidRDefault="00BB6CDF" w:rsidP="00BB6CDF">
      <w:pPr>
        <w:pStyle w:val="SingleTxtGR"/>
        <w:rPr>
          <w:lang w:bidi="ru-RU"/>
        </w:rPr>
      </w:pPr>
      <w:r w:rsidRPr="007A5E30">
        <w:rPr>
          <w:lang w:bidi="ru-RU"/>
        </w:rPr>
        <w:t>1.16.5</w:t>
      </w:r>
      <w:r w:rsidRPr="007A5E30">
        <w:rPr>
          <w:lang w:bidi="ru-RU"/>
        </w:rPr>
        <w:tab/>
      </w:r>
      <w:r w:rsidR="00F65BC4" w:rsidRPr="007A5E30">
        <w:rPr>
          <w:lang w:bidi="ru-RU"/>
        </w:rPr>
        <w:tab/>
      </w:r>
      <w:r w:rsidRPr="007A5E30">
        <w:rPr>
          <w:lang w:bidi="ru-RU"/>
        </w:rPr>
        <w:t>Изменить первое предложение следующим образом: «Собственник судна направляет заявку на выдачу свидетельства о допущении в компетентный орган, упомянутый в пункте 1.16.2.1.</w:t>
      </w:r>
      <w:r w:rsidRPr="007A5E30">
        <w:rPr>
          <w:iCs/>
          <w:lang w:bidi="ru-RU"/>
        </w:rPr>
        <w:t>».</w:t>
      </w:r>
      <w:r w:rsidRPr="007A5E30">
        <w:rPr>
          <w:lang w:bidi="ru-RU"/>
        </w:rPr>
        <w:t xml:space="preserve"> Изменить последнее предложение следующим образом: «Для получения свидетельства о допущении к заявке должно быть приложено как минимум действительное судовое свидетельство, отчет об осмотре, упомянутый в пункте 1.16.3.1, и свидетельство, упомянутое в пункте 9.1.0.88.1, 9.2.0.88.1, 9.3.1.8.1, 9.3.2.8.1 или 9.3.3.8.1.</w:t>
      </w:r>
      <w:r w:rsidRPr="007A5E30">
        <w:rPr>
          <w:iCs/>
          <w:lang w:bidi="ru-RU"/>
        </w:rPr>
        <w:t>»</w:t>
      </w:r>
      <w:r w:rsidRPr="007A5E30">
        <w:rPr>
          <w:lang w:bidi="ru-RU"/>
        </w:rPr>
        <w:t>.</w:t>
      </w:r>
    </w:p>
    <w:p w:rsidR="00BB6CDF" w:rsidRPr="007A5E30" w:rsidRDefault="00BB6CDF" w:rsidP="00BB6CDF">
      <w:pPr>
        <w:pStyle w:val="SingleTxtGR"/>
        <w:rPr>
          <w:lang w:bidi="ru-RU"/>
        </w:rPr>
      </w:pPr>
      <w:r w:rsidRPr="007A5E30">
        <w:rPr>
          <w:lang w:bidi="ru-RU"/>
        </w:rPr>
        <w:t>1.16.6.1, 1.16.6.3, 1.16.7.1, 1.16.9, 1.16.10.1 (два раза) и 1.16.11</w:t>
      </w:r>
      <w:r w:rsidR="00F65BC4" w:rsidRPr="007A5E30">
        <w:rPr>
          <w:lang w:bidi="ru-RU"/>
        </w:rPr>
        <w:t xml:space="preserve">  </w:t>
      </w:r>
      <w:r w:rsidRPr="007A5E30">
        <w:rPr>
          <w:lang w:bidi="ru-RU"/>
        </w:rPr>
        <w:t>Исключить «или его представитель</w:t>
      </w:r>
      <w:r w:rsidRPr="007A5E30">
        <w:rPr>
          <w:iCs/>
          <w:lang w:bidi="ru-RU"/>
        </w:rPr>
        <w:t>».</w:t>
      </w:r>
    </w:p>
    <w:p w:rsidR="00BB6CDF" w:rsidRPr="007A5E30" w:rsidRDefault="00BB6CDF" w:rsidP="00BB6CDF">
      <w:pPr>
        <w:pStyle w:val="SingleTxtGR"/>
        <w:rPr>
          <w:lang w:bidi="ru-RU"/>
        </w:rPr>
      </w:pPr>
      <w:r w:rsidRPr="007A5E30">
        <w:rPr>
          <w:lang w:bidi="ru-RU"/>
        </w:rPr>
        <w:t>1.16.10.3</w:t>
      </w:r>
      <w:r w:rsidRPr="007A5E30">
        <w:rPr>
          <w:lang w:bidi="ru-RU"/>
        </w:rPr>
        <w:tab/>
        <w:t>Включить новое последнее предложение следующего содержания: «По истечении этого периода времени судно должно пройти первоначальный осмотр в соответствии с разделом 1.16.8.».</w:t>
      </w:r>
    </w:p>
    <w:p w:rsidR="00BB6CDF" w:rsidRPr="007A5E30" w:rsidRDefault="00BB6CDF" w:rsidP="00BB6CDF">
      <w:pPr>
        <w:pStyle w:val="SingleTxtGR"/>
        <w:rPr>
          <w:iCs/>
          <w:lang w:bidi="ru-RU"/>
        </w:rPr>
      </w:pPr>
      <w:r w:rsidRPr="007A5E30">
        <w:rPr>
          <w:iCs/>
          <w:lang w:bidi="ru-RU"/>
        </w:rPr>
        <w:t>1.16.10.4</w:t>
      </w:r>
      <w:r w:rsidRPr="007A5E30">
        <w:rPr>
          <w:iCs/>
          <w:lang w:bidi="ru-RU"/>
        </w:rPr>
        <w:tab/>
        <w:t>Включить «периодического» перед «осмотра».</w:t>
      </w:r>
    </w:p>
    <w:p w:rsidR="00BB6CDF" w:rsidRPr="007A5E30" w:rsidRDefault="00BB6CDF" w:rsidP="00BB6CDF">
      <w:pPr>
        <w:pStyle w:val="SingleTxtGR"/>
        <w:rPr>
          <w:iCs/>
          <w:lang w:bidi="ru-RU"/>
        </w:rPr>
      </w:pPr>
      <w:r w:rsidRPr="007A5E30">
        <w:rPr>
          <w:iCs/>
          <w:lang w:bidi="ru-RU"/>
        </w:rPr>
        <w:t>1.16.11</w:t>
      </w:r>
      <w:r w:rsidRPr="007A5E30">
        <w:rPr>
          <w:iCs/>
          <w:lang w:bidi="ru-RU"/>
        </w:rPr>
        <w:tab/>
        <w:t>Изменить начало следующим образом: «В отступление от положений раздела 1.16.10 компетентный орган, выдавший свидетельство о допущении, может по обоснованной просьбе собственника продлить срок действия…». Остальной текст – без изменений.</w:t>
      </w:r>
    </w:p>
    <w:p w:rsidR="00BB6CDF" w:rsidRPr="007A5E30" w:rsidRDefault="00BB6CDF" w:rsidP="00BB6CDF">
      <w:pPr>
        <w:pStyle w:val="SingleTxtGR"/>
        <w:rPr>
          <w:i/>
          <w:iCs/>
          <w:lang w:bidi="ru-RU"/>
        </w:rPr>
      </w:pPr>
      <w:r w:rsidRPr="007A5E30">
        <w:rPr>
          <w:iCs/>
          <w:lang w:bidi="ru-RU"/>
        </w:rPr>
        <w:t>1.16.12.2</w:t>
      </w:r>
      <w:r w:rsidRPr="007A5E30">
        <w:rPr>
          <w:iCs/>
          <w:lang w:bidi="ru-RU"/>
        </w:rPr>
        <w:tab/>
        <w:t xml:space="preserve">Исключить </w:t>
      </w:r>
      <w:r w:rsidRPr="007A5E30">
        <w:rPr>
          <w:lang w:bidi="ru-RU"/>
        </w:rPr>
        <w:t>«или операторе</w:t>
      </w:r>
      <w:r w:rsidRPr="007A5E30">
        <w:rPr>
          <w:iCs/>
          <w:lang w:bidi="ru-RU"/>
        </w:rPr>
        <w:t>».</w:t>
      </w:r>
    </w:p>
    <w:p w:rsidR="00BB6CDF" w:rsidRPr="007A5E30" w:rsidRDefault="00BB6CDF" w:rsidP="00BB6CDF">
      <w:pPr>
        <w:pStyle w:val="SingleTxtGR"/>
        <w:rPr>
          <w:iCs/>
          <w:lang w:bidi="ru-RU"/>
        </w:rPr>
      </w:pPr>
      <w:r w:rsidRPr="007A5E30">
        <w:rPr>
          <w:iCs/>
          <w:lang w:bidi="ru-RU"/>
        </w:rPr>
        <w:t>1.16.13</w:t>
      </w:r>
      <w:r w:rsidRPr="007A5E30">
        <w:rPr>
          <w:iCs/>
          <w:lang w:bidi="ru-RU"/>
        </w:rPr>
        <w:tab/>
        <w:t>Изменить следующим образом:</w:t>
      </w:r>
    </w:p>
    <w:p w:rsidR="00BB6CDF" w:rsidRPr="007A5E30" w:rsidRDefault="00BB6CDF" w:rsidP="00BB6CDF">
      <w:pPr>
        <w:pStyle w:val="SingleTxtGR"/>
        <w:rPr>
          <w:iCs/>
          <w:lang w:bidi="ru-RU"/>
        </w:rPr>
      </w:pPr>
      <w:r w:rsidRPr="007A5E30">
        <w:rPr>
          <w:iCs/>
          <w:lang w:bidi="ru-RU"/>
        </w:rPr>
        <w:t>Изменить заголовок следующим образом: «Изъятие, удержание и возвращение свидетельства о допущении».</w:t>
      </w:r>
    </w:p>
    <w:p w:rsidR="00BB6CDF" w:rsidRPr="007A5E30" w:rsidRDefault="00BB6CDF" w:rsidP="00BB6CDF">
      <w:pPr>
        <w:pStyle w:val="SingleTxtGR"/>
        <w:rPr>
          <w:lang w:bidi="ru-RU"/>
        </w:rPr>
      </w:pPr>
      <w:r w:rsidRPr="007A5E30">
        <w:rPr>
          <w:lang w:bidi="ru-RU"/>
        </w:rPr>
        <w:t>1.16.13.1</w:t>
      </w:r>
      <w:r w:rsidRPr="007A5E30">
        <w:rPr>
          <w:lang w:bidi="ru-RU"/>
        </w:rPr>
        <w:tab/>
        <w:t xml:space="preserve">После </w:t>
      </w:r>
      <w:r w:rsidRPr="007A5E30">
        <w:rPr>
          <w:iCs/>
          <w:lang w:bidi="ru-RU"/>
        </w:rPr>
        <w:t>«</w:t>
      </w:r>
      <w:r w:rsidRPr="007A5E30">
        <w:rPr>
          <w:lang w:bidi="ru-RU"/>
        </w:rPr>
        <w:t>настоящих Правил</w:t>
      </w:r>
      <w:r w:rsidRPr="007A5E30">
        <w:rPr>
          <w:iCs/>
          <w:lang w:bidi="ru-RU"/>
        </w:rPr>
        <w:t>»</w:t>
      </w:r>
      <w:r w:rsidRPr="007A5E30">
        <w:rPr>
          <w:lang w:bidi="ru-RU"/>
        </w:rPr>
        <w:t xml:space="preserve"> добавить «или если судно не классифицируется как судно высшего класса в соответствии с пунктом 9.2.0.88.1, 9.3.1.8.1, 9.3.2.8.1 или 9.3.3.8.1</w:t>
      </w:r>
      <w:r w:rsidRPr="007A5E30">
        <w:rPr>
          <w:iCs/>
          <w:lang w:bidi="ru-RU"/>
        </w:rPr>
        <w:t>»</w:t>
      </w:r>
      <w:r w:rsidRPr="007A5E30">
        <w:rPr>
          <w:lang w:bidi="ru-RU"/>
        </w:rPr>
        <w:t>.</w:t>
      </w:r>
    </w:p>
    <w:p w:rsidR="00BB6CDF" w:rsidRPr="007A5E30" w:rsidRDefault="00BB6CDF" w:rsidP="00BB6CDF">
      <w:pPr>
        <w:pStyle w:val="SingleTxtGR"/>
        <w:rPr>
          <w:lang w:bidi="ru-RU"/>
        </w:rPr>
      </w:pPr>
      <w:r w:rsidRPr="007A5E30">
        <w:rPr>
          <w:lang w:bidi="ru-RU"/>
        </w:rPr>
        <w:t>1.16.13.2</w:t>
      </w:r>
      <w:r w:rsidRPr="007A5E30">
        <w:rPr>
          <w:lang w:bidi="ru-RU"/>
        </w:rPr>
        <w:tab/>
        <w:t xml:space="preserve">Во втором абзаце заменить </w:t>
      </w:r>
      <w:r w:rsidRPr="007A5E30">
        <w:rPr>
          <w:iCs/>
          <w:lang w:bidi="ru-RU"/>
        </w:rPr>
        <w:t>«</w:t>
      </w:r>
      <w:r w:rsidRPr="007A5E30">
        <w:rPr>
          <w:spacing w:val="0"/>
          <w:lang w:bidi="ru-RU"/>
        </w:rPr>
        <w:t>1.16.2.1–1.16.9</w:t>
      </w:r>
      <w:r w:rsidRPr="007A5E30">
        <w:rPr>
          <w:iCs/>
          <w:lang w:bidi="ru-RU"/>
        </w:rPr>
        <w:t>»</w:t>
      </w:r>
      <w:r w:rsidRPr="007A5E30">
        <w:rPr>
          <w:lang w:bidi="ru-RU"/>
        </w:rPr>
        <w:t xml:space="preserve"> на </w:t>
      </w:r>
      <w:r w:rsidRPr="007A5E30">
        <w:rPr>
          <w:iCs/>
          <w:lang w:bidi="ru-RU"/>
        </w:rPr>
        <w:t>«</w:t>
      </w:r>
      <w:r w:rsidRPr="007A5E30">
        <w:rPr>
          <w:lang w:bidi="ru-RU"/>
        </w:rPr>
        <w:t>1.16.9</w:t>
      </w:r>
      <w:r w:rsidR="00F65BC4" w:rsidRPr="007A5E30">
        <w:rPr>
          <w:lang w:bidi="ru-RU"/>
        </w:rPr>
        <w:t xml:space="preserve"> </w:t>
      </w:r>
      <w:r w:rsidRPr="007A5E30">
        <w:rPr>
          <w:lang w:bidi="ru-RU"/>
        </w:rPr>
        <w:t>и 1.16.13.1</w:t>
      </w:r>
      <w:r w:rsidRPr="007A5E30">
        <w:rPr>
          <w:iCs/>
          <w:lang w:bidi="ru-RU"/>
        </w:rPr>
        <w:t>»</w:t>
      </w:r>
      <w:r w:rsidRPr="007A5E30">
        <w:rPr>
          <w:lang w:bidi="ru-RU"/>
        </w:rPr>
        <w:t>.</w:t>
      </w:r>
    </w:p>
    <w:p w:rsidR="00BB6CDF" w:rsidRPr="007A5E30" w:rsidRDefault="00BB6CDF" w:rsidP="00BB6CDF">
      <w:pPr>
        <w:pStyle w:val="SingleTxtGR"/>
        <w:rPr>
          <w:lang w:bidi="ru-RU"/>
        </w:rPr>
      </w:pPr>
      <w:r w:rsidRPr="007A5E30">
        <w:rPr>
          <w:lang w:bidi="ru-RU"/>
        </w:rPr>
        <w:t>1.16.13.4</w:t>
      </w:r>
      <w:r w:rsidRPr="007A5E30">
        <w:rPr>
          <w:lang w:bidi="ru-RU"/>
        </w:rPr>
        <w:tab/>
        <w:t xml:space="preserve">В первом абзаце включить </w:t>
      </w:r>
      <w:r w:rsidRPr="007A5E30">
        <w:rPr>
          <w:iCs/>
          <w:lang w:bidi="ru-RU"/>
        </w:rPr>
        <w:t>«</w:t>
      </w:r>
      <w:r w:rsidRPr="007A5E30">
        <w:rPr>
          <w:lang w:bidi="ru-RU"/>
        </w:rPr>
        <w:t>признанное</w:t>
      </w:r>
      <w:r w:rsidRPr="007A5E30">
        <w:rPr>
          <w:iCs/>
          <w:lang w:bidi="ru-RU"/>
        </w:rPr>
        <w:t>»</w:t>
      </w:r>
      <w:r w:rsidRPr="007A5E30">
        <w:rPr>
          <w:lang w:bidi="ru-RU"/>
        </w:rPr>
        <w:t xml:space="preserve"> перед </w:t>
      </w:r>
      <w:r w:rsidRPr="007A5E30">
        <w:rPr>
          <w:iCs/>
          <w:lang w:bidi="ru-RU"/>
        </w:rPr>
        <w:t>«</w:t>
      </w:r>
      <w:r w:rsidRPr="007A5E30">
        <w:rPr>
          <w:lang w:bidi="ru-RU"/>
        </w:rPr>
        <w:t>классификационное общество</w:t>
      </w:r>
      <w:r w:rsidRPr="007A5E30">
        <w:rPr>
          <w:iCs/>
          <w:lang w:bidi="ru-RU"/>
        </w:rPr>
        <w:t>»</w:t>
      </w:r>
      <w:r w:rsidRPr="007A5E30">
        <w:rPr>
          <w:lang w:bidi="ru-RU"/>
        </w:rPr>
        <w:t>. Изменить</w:t>
      </w:r>
      <w:r w:rsidRPr="007A5E30">
        <w:rPr>
          <w:iCs/>
          <w:lang w:bidi="ru-RU"/>
        </w:rPr>
        <w:t xml:space="preserve"> конец следующим образом: «</w:t>
      </w:r>
      <w:r w:rsidRPr="007A5E30">
        <w:rPr>
          <w:lang w:bidi="ru-RU"/>
        </w:rPr>
        <w:t>…опасность для окружающей среды, или если судно не классифицируется как судно высшего класса, он (оно) должен (должно) немедленно уведомить об этом компетентный орган, от имени которого он (оно) действует, для принятия решения об изъятии свидетельства о допущении.</w:t>
      </w:r>
      <w:r w:rsidRPr="007A5E30">
        <w:rPr>
          <w:iCs/>
          <w:lang w:bidi="ru-RU"/>
        </w:rPr>
        <w:t>»</w:t>
      </w:r>
      <w:r w:rsidRPr="007A5E30">
        <w:rPr>
          <w:lang w:bidi="ru-RU"/>
        </w:rPr>
        <w:t>.</w:t>
      </w:r>
    </w:p>
    <w:p w:rsidR="00BB6CDF" w:rsidRPr="007A5E30" w:rsidRDefault="00BB6CDF" w:rsidP="00BB6CDF">
      <w:pPr>
        <w:pStyle w:val="SingleTxtGR"/>
        <w:rPr>
          <w:iCs/>
          <w:lang w:bidi="ru-RU"/>
        </w:rPr>
      </w:pPr>
      <w:r w:rsidRPr="007A5E30">
        <w:rPr>
          <w:lang w:bidi="ru-RU"/>
        </w:rPr>
        <w:t>1.16.13.5</w:t>
      </w:r>
      <w:r w:rsidRPr="007A5E30">
        <w:rPr>
          <w:lang w:bidi="ru-RU"/>
        </w:rPr>
        <w:tab/>
        <w:t xml:space="preserve">В первом абзаце включить </w:t>
      </w:r>
      <w:r w:rsidRPr="007A5E30">
        <w:rPr>
          <w:iCs/>
          <w:lang w:bidi="ru-RU"/>
        </w:rPr>
        <w:t>«</w:t>
      </w:r>
      <w:r w:rsidRPr="007A5E30">
        <w:rPr>
          <w:lang w:bidi="ru-RU"/>
        </w:rPr>
        <w:t>признанное</w:t>
      </w:r>
      <w:r w:rsidRPr="007A5E30">
        <w:rPr>
          <w:iCs/>
          <w:lang w:bidi="ru-RU"/>
        </w:rPr>
        <w:t>»</w:t>
      </w:r>
      <w:r w:rsidRPr="007A5E30">
        <w:rPr>
          <w:lang w:bidi="ru-RU"/>
        </w:rPr>
        <w:t xml:space="preserve"> перед </w:t>
      </w:r>
      <w:r w:rsidRPr="007A5E30">
        <w:rPr>
          <w:iCs/>
          <w:lang w:bidi="ru-RU"/>
        </w:rPr>
        <w:t>«</w:t>
      </w:r>
      <w:r w:rsidRPr="007A5E30">
        <w:rPr>
          <w:lang w:bidi="ru-RU"/>
        </w:rPr>
        <w:t>классификационное общество</w:t>
      </w:r>
      <w:r w:rsidRPr="007A5E30">
        <w:rPr>
          <w:iCs/>
          <w:lang w:bidi="ru-RU"/>
        </w:rPr>
        <w:t>», заменить</w:t>
      </w:r>
      <w:r w:rsidRPr="007A5E30">
        <w:rPr>
          <w:lang w:bidi="ru-RU"/>
        </w:rPr>
        <w:t xml:space="preserve"> </w:t>
      </w:r>
      <w:r w:rsidRPr="007A5E30">
        <w:rPr>
          <w:iCs/>
          <w:lang w:bidi="ru-RU"/>
        </w:rPr>
        <w:t>«</w:t>
      </w:r>
      <w:r w:rsidRPr="007A5E30">
        <w:rPr>
          <w:lang w:bidi="ru-RU"/>
        </w:rPr>
        <w:t>1.16.13.1</w:t>
      </w:r>
      <w:r w:rsidRPr="007A5E30">
        <w:rPr>
          <w:iCs/>
          <w:lang w:bidi="ru-RU"/>
        </w:rPr>
        <w:t>»</w:t>
      </w:r>
      <w:r w:rsidRPr="007A5E30">
        <w:rPr>
          <w:lang w:bidi="ru-RU"/>
        </w:rPr>
        <w:t xml:space="preserve"> на </w:t>
      </w:r>
      <w:r w:rsidRPr="007A5E30">
        <w:rPr>
          <w:iCs/>
          <w:lang w:bidi="ru-RU"/>
        </w:rPr>
        <w:t>«</w:t>
      </w:r>
      <w:r w:rsidRPr="007A5E30">
        <w:rPr>
          <w:lang w:bidi="ru-RU"/>
        </w:rPr>
        <w:t>1.16.13.4</w:t>
      </w:r>
      <w:r w:rsidRPr="007A5E30">
        <w:rPr>
          <w:iCs/>
          <w:lang w:bidi="ru-RU"/>
        </w:rPr>
        <w:t>»</w:t>
      </w:r>
      <w:r w:rsidRPr="007A5E30">
        <w:rPr>
          <w:lang w:bidi="ru-RU"/>
        </w:rPr>
        <w:t xml:space="preserve"> и исключить </w:t>
      </w:r>
      <w:r w:rsidRPr="007A5E30">
        <w:rPr>
          <w:iCs/>
          <w:lang w:bidi="ru-RU"/>
        </w:rPr>
        <w:t>«или его представителю»</w:t>
      </w:r>
      <w:r w:rsidRPr="007A5E30">
        <w:rPr>
          <w:lang w:bidi="ru-RU"/>
        </w:rPr>
        <w:t xml:space="preserve">. Во втором абзаце исключить </w:t>
      </w:r>
      <w:r w:rsidRPr="007A5E30">
        <w:rPr>
          <w:iCs/>
          <w:lang w:bidi="ru-RU"/>
        </w:rPr>
        <w:t>«или его представителя»</w:t>
      </w:r>
      <w:r w:rsidRPr="007A5E30">
        <w:rPr>
          <w:lang w:bidi="ru-RU"/>
        </w:rPr>
        <w:t xml:space="preserve"> и включить </w:t>
      </w:r>
      <w:r w:rsidRPr="007A5E30">
        <w:rPr>
          <w:iCs/>
          <w:lang w:bidi="ru-RU"/>
        </w:rPr>
        <w:t>«</w:t>
      </w:r>
      <w:r w:rsidRPr="007A5E30">
        <w:rPr>
          <w:lang w:bidi="ru-RU"/>
        </w:rPr>
        <w:t>признанное</w:t>
      </w:r>
      <w:r w:rsidRPr="007A5E30">
        <w:rPr>
          <w:iCs/>
          <w:lang w:bidi="ru-RU"/>
        </w:rPr>
        <w:t>»</w:t>
      </w:r>
      <w:r w:rsidRPr="007A5E30">
        <w:rPr>
          <w:lang w:bidi="ru-RU"/>
        </w:rPr>
        <w:t xml:space="preserve"> перед </w:t>
      </w:r>
      <w:r w:rsidRPr="007A5E30">
        <w:rPr>
          <w:iCs/>
          <w:lang w:bidi="ru-RU"/>
        </w:rPr>
        <w:t>«</w:t>
      </w:r>
      <w:r w:rsidRPr="007A5E30">
        <w:rPr>
          <w:lang w:bidi="ru-RU"/>
        </w:rPr>
        <w:t>классификационное общество</w:t>
      </w:r>
      <w:r w:rsidRPr="007A5E30">
        <w:rPr>
          <w:iCs/>
          <w:lang w:bidi="ru-RU"/>
        </w:rPr>
        <w:t>»</w:t>
      </w:r>
      <w:r w:rsidRPr="007A5E30">
        <w:rPr>
          <w:lang w:bidi="ru-RU"/>
        </w:rPr>
        <w:t xml:space="preserve"> (два раза) (последняя </w:t>
      </w:r>
      <w:r w:rsidRPr="007A5E30">
        <w:rPr>
          <w:iCs/>
          <w:lang w:bidi="ru-RU"/>
        </w:rPr>
        <w:t>поправка не касается текста на русском языке).</w:t>
      </w:r>
    </w:p>
    <w:p w:rsidR="00BB6CDF" w:rsidRPr="007A5E30" w:rsidRDefault="00BB6CDF" w:rsidP="003D477A">
      <w:pPr>
        <w:pStyle w:val="SingleTxtGR"/>
        <w:keepNext/>
        <w:keepLines/>
        <w:suppressAutoHyphens/>
        <w:spacing w:before="240" w:after="240"/>
        <w:ind w:left="1138" w:right="1138"/>
        <w:rPr>
          <w:b/>
          <w:sz w:val="24"/>
          <w:szCs w:val="24"/>
        </w:rPr>
      </w:pPr>
      <w:r w:rsidRPr="007A5E30">
        <w:rPr>
          <w:b/>
          <w:sz w:val="24"/>
          <w:szCs w:val="24"/>
        </w:rPr>
        <w:t>Глава 2.1</w:t>
      </w:r>
    </w:p>
    <w:p w:rsidR="00BB6CDF" w:rsidRPr="007A5E30" w:rsidRDefault="00BB6CDF" w:rsidP="00BB6CDF">
      <w:pPr>
        <w:pStyle w:val="SingleTxtGR"/>
        <w:rPr>
          <w:lang w:bidi="ru-RU"/>
        </w:rPr>
      </w:pPr>
      <w:r w:rsidRPr="007A5E30">
        <w:rPr>
          <w:lang w:bidi="ru-RU"/>
        </w:rPr>
        <w:t>2.1.1.1</w:t>
      </w:r>
      <w:r w:rsidRPr="007A5E30">
        <w:rPr>
          <w:lang w:bidi="ru-RU"/>
        </w:rPr>
        <w:tab/>
      </w:r>
      <w:bookmarkStart w:id="26" w:name="lt_pId069"/>
      <w:r w:rsidRPr="007A5E30">
        <w:rPr>
          <w:lang w:bidi="ru-RU"/>
        </w:rPr>
        <w:t>В строке для класса 4.1 после «самореактивные вещества» включить «, полимеризующиеся вещества».</w:t>
      </w:r>
      <w:bookmarkEnd w:id="26"/>
    </w:p>
    <w:p w:rsidR="00BB6CDF" w:rsidRPr="007A5E30" w:rsidRDefault="00BB6CDF" w:rsidP="00BB6CDF">
      <w:pPr>
        <w:pStyle w:val="SingleTxtGR"/>
        <w:rPr>
          <w:iCs/>
          <w:lang w:bidi="ru-RU"/>
        </w:rPr>
      </w:pPr>
      <w:r w:rsidRPr="007A5E30">
        <w:rPr>
          <w:iCs/>
          <w:lang w:bidi="ru-RU"/>
        </w:rPr>
        <w:t>2.1.2.2</w:t>
      </w:r>
      <w:r w:rsidRPr="007A5E30">
        <w:rPr>
          <w:iCs/>
          <w:lang w:bidi="ru-RU"/>
        </w:rPr>
        <w:tab/>
      </w:r>
      <w:bookmarkStart w:id="27" w:name="lt_pId072"/>
      <w:r w:rsidRPr="007A5E30">
        <w:rPr>
          <w:iCs/>
          <w:lang w:bidi="ru-RU"/>
        </w:rPr>
        <w:t>В конце включить новое предложение следующего содержания:</w:t>
      </w:r>
      <w:bookmarkEnd w:id="27"/>
    </w:p>
    <w:p w:rsidR="00BB6CDF" w:rsidRPr="007A5E30" w:rsidRDefault="00BB6CDF" w:rsidP="00BB6CDF">
      <w:pPr>
        <w:pStyle w:val="SingleTxtGR"/>
        <w:rPr>
          <w:iCs/>
          <w:lang w:bidi="ru-RU"/>
        </w:rPr>
      </w:pPr>
      <w:bookmarkStart w:id="28" w:name="lt_pId073"/>
      <w:r w:rsidRPr="007A5E30">
        <w:rPr>
          <w:iCs/>
          <w:lang w:bidi="ru-RU"/>
        </w:rPr>
        <w:t>«Вещества, указанные по наименованию в колонке 2 таблицы А главы 3.2, должны перевозиться в соответствии с их классификацией в таблице А или в соответствии с условиями, указанными в пункте 2.1.2.8.».</w:t>
      </w:r>
      <w:bookmarkEnd w:id="28"/>
    </w:p>
    <w:p w:rsidR="00BB6CDF" w:rsidRPr="007A5E30" w:rsidRDefault="00BB6CDF" w:rsidP="00BB6CDF">
      <w:pPr>
        <w:pStyle w:val="SingleTxtGR"/>
        <w:rPr>
          <w:lang w:bidi="ru-RU"/>
        </w:rPr>
      </w:pPr>
      <w:bookmarkStart w:id="29" w:name="lt_pId074"/>
      <w:r w:rsidRPr="007A5E30">
        <w:rPr>
          <w:lang w:bidi="ru-RU"/>
        </w:rPr>
        <w:t>Добавить новый пункт 2.1.2.8 следующего содержания:</w:t>
      </w:r>
      <w:bookmarkEnd w:id="29"/>
    </w:p>
    <w:p w:rsidR="00BB6CDF" w:rsidRPr="007A5E30" w:rsidRDefault="00BB6CDF" w:rsidP="00BB6CDF">
      <w:pPr>
        <w:pStyle w:val="SingleTxtGR"/>
        <w:rPr>
          <w:lang w:bidi="ru-RU"/>
        </w:rPr>
      </w:pPr>
      <w:r w:rsidRPr="007A5E30">
        <w:rPr>
          <w:lang w:bidi="ru-RU"/>
        </w:rPr>
        <w:t>«2.1.2.8</w:t>
      </w:r>
      <w:r w:rsidRPr="007A5E30">
        <w:rPr>
          <w:lang w:bidi="ru-RU"/>
        </w:rPr>
        <w:tab/>
      </w:r>
      <w:bookmarkStart w:id="30" w:name="lt_pId076"/>
      <w:r w:rsidRPr="007A5E30">
        <w:rPr>
          <w:lang w:bidi="ru-RU"/>
        </w:rPr>
        <w:t>Грузоотправитель, который определил на основе результатов испытаний, что вещество, указанное по наименованию в колонке 2 таблицы А главы 3.2, отвечает классификационным критериям какого-либо класса, не указанного в колонке 3а или 5 таблицы А главы 3.2, может с согласия компетентного органа отправлять данное вещество:</w:t>
      </w:r>
      <w:bookmarkEnd w:id="30"/>
    </w:p>
    <w:p w:rsidR="00BB6CDF" w:rsidRPr="007A5E30" w:rsidRDefault="00BB6CDF" w:rsidP="00F65BC4">
      <w:pPr>
        <w:pStyle w:val="SingleTxtGR"/>
        <w:ind w:left="1701" w:hanging="567"/>
        <w:rPr>
          <w:lang w:bidi="ru-RU"/>
        </w:rPr>
      </w:pPr>
      <w:r w:rsidRPr="007A5E30">
        <w:rPr>
          <w:lang w:bidi="ru-RU"/>
        </w:rPr>
        <w:t>–</w:t>
      </w:r>
      <w:r w:rsidRPr="007A5E30">
        <w:rPr>
          <w:lang w:bidi="ru-RU"/>
        </w:rPr>
        <w:tab/>
      </w:r>
      <w:bookmarkStart w:id="31" w:name="lt_pId078"/>
      <w:bookmarkStart w:id="32" w:name="lt_pId079"/>
      <w:r w:rsidRPr="007A5E30">
        <w:rPr>
          <w:lang w:bidi="ru-RU"/>
        </w:rPr>
        <w:t>в соответствии с наиболее подходящей сводной позицией, приведенной в подразделах 2.2.х.</w:t>
      </w:r>
      <w:bookmarkEnd w:id="31"/>
      <w:r w:rsidRPr="007A5E30">
        <w:rPr>
          <w:lang w:bidi="ru-RU"/>
        </w:rPr>
        <w:t>3</w:t>
      </w:r>
      <w:bookmarkEnd w:id="32"/>
      <w:r w:rsidRPr="007A5E30">
        <w:rPr>
          <w:lang w:bidi="ru-RU"/>
        </w:rPr>
        <w:t>, отражающей все виды опасности; или</w:t>
      </w:r>
    </w:p>
    <w:p w:rsidR="00BB6CDF" w:rsidRPr="007A5E30" w:rsidRDefault="00BB6CDF" w:rsidP="00F65BC4">
      <w:pPr>
        <w:pStyle w:val="SingleTxtGR"/>
        <w:ind w:left="1701" w:hanging="567"/>
        <w:rPr>
          <w:lang w:bidi="ru-RU"/>
        </w:rPr>
      </w:pPr>
      <w:r w:rsidRPr="007A5E30">
        <w:rPr>
          <w:lang w:bidi="ru-RU"/>
        </w:rPr>
        <w:t>–</w:t>
      </w:r>
      <w:r w:rsidRPr="007A5E30">
        <w:rPr>
          <w:lang w:bidi="ru-RU"/>
        </w:rPr>
        <w:tab/>
      </w:r>
      <w:bookmarkStart w:id="33" w:name="lt_pId082"/>
      <w:r w:rsidRPr="007A5E30">
        <w:rPr>
          <w:lang w:bidi="ru-RU"/>
        </w:rPr>
        <w:t>под тем же номером ООН и наименованием, но с соответствующей дополнительной информацией об опасности, отражающей дополнительный(ые) вид(ы) опасности (документация, знак опасности, информационное табло), при условии, что класс не изменяется и любые другие условия перевозки (например, положения, касающиеся ограниченных количеств, тары и цистерн), которые обычно применяются к веществам, обладающим данной комбинацией видов опасности, являются такими же, как и условия, применяемые к указанному веществу.</w:t>
      </w:r>
      <w:bookmarkEnd w:id="33"/>
    </w:p>
    <w:p w:rsidR="00BB6CDF" w:rsidRPr="007A5E30" w:rsidRDefault="00BB6CDF" w:rsidP="00BB6CDF">
      <w:pPr>
        <w:pStyle w:val="SingleTxtGR"/>
        <w:rPr>
          <w:i/>
          <w:lang w:bidi="ru-RU"/>
        </w:rPr>
      </w:pPr>
      <w:bookmarkStart w:id="34" w:name="lt_pId083"/>
      <w:r w:rsidRPr="007A5E30">
        <w:rPr>
          <w:b/>
          <w:i/>
          <w:lang w:bidi="ru-RU"/>
        </w:rPr>
        <w:t>ПРИМЕЧАНИЕ 1:</w:t>
      </w:r>
      <w:bookmarkStart w:id="35" w:name="lt_pId084"/>
      <w:bookmarkEnd w:id="34"/>
      <w:r w:rsidR="004D0E5F" w:rsidRPr="007A5E30">
        <w:rPr>
          <w:i/>
          <w:lang w:bidi="ru-RU"/>
        </w:rPr>
        <w:t xml:space="preserve"> </w:t>
      </w:r>
      <w:r w:rsidRPr="007A5E30">
        <w:rPr>
          <w:i/>
          <w:lang w:bidi="ru-RU"/>
        </w:rPr>
        <w:t>Компетентным органом, предоставляющим свое согласие, может быть компетентный орган Договаривающейся стороны ВОПОГ, который может также признать согласие, предоставленное компетентным органом страны, не являющейся Договаривающейся стороной ВОПОГ, при условии, что данное согласие было предоставлено в соответствии с процедурами, применяемыми согласно МПОГ, ДОПОГ, ВОПОГ, МКМПОГ или Техническим инструкциям ИКАО.</w:t>
      </w:r>
      <w:bookmarkEnd w:id="35"/>
    </w:p>
    <w:p w:rsidR="00BB6CDF" w:rsidRPr="007A5E30" w:rsidRDefault="00BB6CDF" w:rsidP="00BB6CDF">
      <w:pPr>
        <w:pStyle w:val="SingleTxtGR"/>
        <w:rPr>
          <w:lang w:bidi="ru-RU"/>
        </w:rPr>
      </w:pPr>
      <w:bookmarkStart w:id="36" w:name="lt_pId085"/>
      <w:r w:rsidRPr="007A5E30">
        <w:rPr>
          <w:b/>
          <w:i/>
          <w:lang w:bidi="ru-RU"/>
        </w:rPr>
        <w:t>ПРИМЕЧАНИЕ 2:</w:t>
      </w:r>
      <w:bookmarkStart w:id="37" w:name="lt_pId086"/>
      <w:bookmarkEnd w:id="36"/>
      <w:r w:rsidR="004D0E5F" w:rsidRPr="007A5E30">
        <w:rPr>
          <w:b/>
          <w:i/>
          <w:lang w:bidi="ru-RU"/>
        </w:rPr>
        <w:t xml:space="preserve"> </w:t>
      </w:r>
      <w:r w:rsidRPr="007A5E30">
        <w:rPr>
          <w:i/>
          <w:lang w:bidi="ru-RU"/>
        </w:rPr>
        <w:t>Когда компетентный орган предоставляет такое согласие, он должен проинформировать об этом Подкомитет экспертов по перевозке опасных грузов Организации Объединенных Наций и представить соответствующее предложение о поправке к Перечню опасных грузов, содержащемуся в Типовых правилах ООН.</w:t>
      </w:r>
      <w:bookmarkEnd w:id="37"/>
      <w:r w:rsidRPr="007A5E30">
        <w:rPr>
          <w:i/>
          <w:lang w:bidi="ru-RU"/>
        </w:rPr>
        <w:t xml:space="preserve"> </w:t>
      </w:r>
      <w:bookmarkStart w:id="38" w:name="lt_pId087"/>
      <w:r w:rsidRPr="007A5E30">
        <w:rPr>
          <w:i/>
          <w:lang w:bidi="ru-RU"/>
        </w:rPr>
        <w:t>Если предложенная поправка отклонена, компетентный орган должен отозвать свое согласие.</w:t>
      </w:r>
      <w:bookmarkEnd w:id="38"/>
    </w:p>
    <w:p w:rsidR="00BB6CDF" w:rsidRPr="007A5E30" w:rsidRDefault="00BB6CDF" w:rsidP="00BB6CDF">
      <w:pPr>
        <w:pStyle w:val="SingleTxtGR"/>
        <w:rPr>
          <w:iCs/>
          <w:lang w:bidi="ru-RU"/>
        </w:rPr>
      </w:pPr>
      <w:bookmarkStart w:id="39" w:name="lt_pId088"/>
      <w:r w:rsidRPr="007A5E30">
        <w:rPr>
          <w:b/>
          <w:i/>
          <w:lang w:bidi="ru-RU"/>
        </w:rPr>
        <w:t>ПРИМЕЧАНИЕ 3:</w:t>
      </w:r>
      <w:bookmarkStart w:id="40" w:name="lt_pId089"/>
      <w:bookmarkEnd w:id="39"/>
      <w:r w:rsidR="004D0E5F" w:rsidRPr="007A5E30">
        <w:rPr>
          <w:b/>
          <w:i/>
          <w:lang w:bidi="ru-RU"/>
        </w:rPr>
        <w:t xml:space="preserve"> </w:t>
      </w:r>
      <w:r w:rsidRPr="007A5E30">
        <w:rPr>
          <w:i/>
          <w:lang w:bidi="ru-RU"/>
        </w:rPr>
        <w:t>В отношении перевозки в соответствии с пунктом 2.1.2.8 см. также пункт 5.4.1.1.20</w:t>
      </w:r>
      <w:r w:rsidRPr="007A5E30">
        <w:rPr>
          <w:iCs/>
          <w:lang w:bidi="ru-RU"/>
        </w:rPr>
        <w:t>».</w:t>
      </w:r>
      <w:bookmarkEnd w:id="40"/>
    </w:p>
    <w:p w:rsidR="00BB6CDF" w:rsidRPr="007A5E30" w:rsidRDefault="00BB6CDF" w:rsidP="00BB6CDF">
      <w:pPr>
        <w:pStyle w:val="SingleTxtGR"/>
        <w:rPr>
          <w:iCs/>
          <w:lang w:bidi="ru-RU"/>
        </w:rPr>
      </w:pPr>
      <w:r w:rsidRPr="007A5E30">
        <w:rPr>
          <w:lang w:bidi="ru-RU"/>
        </w:rPr>
        <w:t>2.1.3.4.2</w:t>
      </w:r>
      <w:r w:rsidRPr="007A5E30">
        <w:rPr>
          <w:lang w:bidi="ru-RU"/>
        </w:rPr>
        <w:tab/>
      </w:r>
      <w:bookmarkStart w:id="41" w:name="lt_pId333"/>
      <w:r w:rsidRPr="007A5E30">
        <w:rPr>
          <w:lang w:bidi="ru-RU"/>
        </w:rPr>
        <w:t>После «</w:t>
      </w:r>
      <w:r w:rsidR="005B06E2" w:rsidRPr="007A5E30">
        <w:rPr>
          <w:lang w:bidi="ru-RU"/>
        </w:rPr>
        <w:t>№ ООН </w:t>
      </w:r>
      <w:r w:rsidRPr="007A5E30">
        <w:rPr>
          <w:lang w:bidi="ru-RU"/>
        </w:rPr>
        <w:t>3151 ДИФЕНИЛЫ ПОЛИГАЛОГЕНИРОВАННЫЕ ЖИДКИЕ;» добавить новую позицию следующего содержания:</w:t>
      </w:r>
      <w:bookmarkStart w:id="42" w:name="lt_pId334"/>
      <w:bookmarkEnd w:id="41"/>
    </w:p>
    <w:p w:rsidR="00BB6CDF" w:rsidRPr="007A5E30" w:rsidRDefault="00BB6CDF" w:rsidP="00BB6CDF">
      <w:pPr>
        <w:pStyle w:val="SingleTxtGR"/>
        <w:rPr>
          <w:iCs/>
          <w:lang w:bidi="ru-RU"/>
        </w:rPr>
      </w:pPr>
      <w:r w:rsidRPr="007A5E30">
        <w:rPr>
          <w:lang w:bidi="ru-RU"/>
        </w:rPr>
        <w:t>«</w:t>
      </w:r>
      <w:r w:rsidR="005B06E2" w:rsidRPr="007A5E30">
        <w:rPr>
          <w:lang w:bidi="ru-RU"/>
        </w:rPr>
        <w:t>№ ООН </w:t>
      </w:r>
      <w:r w:rsidRPr="007A5E30">
        <w:rPr>
          <w:lang w:bidi="ru-RU"/>
        </w:rPr>
        <w:t>3151 МОНОМЕТИЛДИФЕНИЛМЕТАНЫ ГАЛОГЕНИРОВАННЫЕ ЖИДКИЕ;».</w:t>
      </w:r>
      <w:bookmarkStart w:id="43" w:name="lt_pId335"/>
      <w:bookmarkEnd w:id="42"/>
    </w:p>
    <w:p w:rsidR="00BB6CDF" w:rsidRPr="007A5E30" w:rsidRDefault="00BB6CDF" w:rsidP="00BB6CDF">
      <w:pPr>
        <w:pStyle w:val="SingleTxtGR"/>
        <w:rPr>
          <w:iCs/>
          <w:lang w:bidi="ru-RU"/>
        </w:rPr>
      </w:pPr>
      <w:r w:rsidRPr="007A5E30">
        <w:rPr>
          <w:lang w:bidi="ru-RU"/>
        </w:rPr>
        <w:t>После «</w:t>
      </w:r>
      <w:r w:rsidR="005B06E2" w:rsidRPr="007A5E30">
        <w:rPr>
          <w:lang w:bidi="ru-RU"/>
        </w:rPr>
        <w:t>№ ООН </w:t>
      </w:r>
      <w:r w:rsidRPr="007A5E30">
        <w:rPr>
          <w:lang w:bidi="ru-RU"/>
        </w:rPr>
        <w:t>3152 ДИФЕНИЛЫ ПОЛИГАЛОГЕНИРОВАННЫЕ ТВЕРДЫЕ;» добавить новую позицию следующего содержания:</w:t>
      </w:r>
      <w:bookmarkStart w:id="44" w:name="lt_pId336"/>
      <w:bookmarkEnd w:id="43"/>
    </w:p>
    <w:p w:rsidR="00BB6CDF" w:rsidRPr="007A5E30" w:rsidRDefault="00BB6CDF" w:rsidP="00BB6CDF">
      <w:pPr>
        <w:pStyle w:val="SingleTxtGR"/>
        <w:rPr>
          <w:lang w:bidi="ru-RU"/>
        </w:rPr>
      </w:pPr>
      <w:r w:rsidRPr="007A5E30">
        <w:rPr>
          <w:lang w:bidi="ru-RU"/>
        </w:rPr>
        <w:t>«</w:t>
      </w:r>
      <w:r w:rsidR="005B06E2" w:rsidRPr="007A5E30">
        <w:rPr>
          <w:lang w:bidi="ru-RU"/>
        </w:rPr>
        <w:t>№ ООН </w:t>
      </w:r>
      <w:r w:rsidRPr="007A5E30">
        <w:rPr>
          <w:lang w:bidi="ru-RU"/>
        </w:rPr>
        <w:t>3152 МОНОМЕТИЛДИФЕНИЛМЕТАНЫ ГАЛОГЕНИРОВАННЫЕ ТВЕРДЫЕ;».</w:t>
      </w:r>
      <w:bookmarkEnd w:id="44"/>
    </w:p>
    <w:p w:rsidR="00BB6CDF" w:rsidRPr="007A5E30" w:rsidRDefault="00BB6CDF" w:rsidP="00BB6CDF">
      <w:pPr>
        <w:pStyle w:val="SingleTxtGR"/>
        <w:rPr>
          <w:iCs/>
          <w:lang w:bidi="ru-RU"/>
        </w:rPr>
      </w:pPr>
      <w:r w:rsidRPr="007A5E30">
        <w:rPr>
          <w:lang w:bidi="ru-RU"/>
        </w:rPr>
        <w:t xml:space="preserve">2.1.3.5.5, сноска 2 </w:t>
      </w:r>
      <w:r w:rsidRPr="007A5E30">
        <w:rPr>
          <w:lang w:bidi="ru-RU"/>
        </w:rPr>
        <w:tab/>
      </w:r>
      <w:r w:rsidR="004D0E5F" w:rsidRPr="007A5E30">
        <w:rPr>
          <w:lang w:bidi="ru-RU"/>
        </w:rPr>
        <w:tab/>
      </w:r>
      <w:r w:rsidRPr="007A5E30">
        <w:rPr>
          <w:lang w:bidi="ru-RU"/>
        </w:rPr>
        <w:t>Изменить следующим образом:</w:t>
      </w:r>
    </w:p>
    <w:p w:rsidR="00BB6CDF" w:rsidRPr="007A5E30" w:rsidRDefault="00BB6CDF" w:rsidP="00BB6CDF">
      <w:pPr>
        <w:pStyle w:val="SingleTxtGR"/>
        <w:rPr>
          <w:iCs/>
          <w:lang w:bidi="ru-RU"/>
        </w:rPr>
      </w:pPr>
      <w:r w:rsidRPr="007A5E30">
        <w:rPr>
          <w:lang w:bidi="ru-RU"/>
        </w:rPr>
        <w:t xml:space="preserve">Исключить </w:t>
      </w:r>
      <w:r w:rsidRPr="007A5E30">
        <w:rPr>
          <w:iCs/>
          <w:lang w:bidi="ru-RU"/>
        </w:rPr>
        <w:t>«</w:t>
      </w:r>
      <w:r w:rsidRPr="007A5E30">
        <w:rPr>
          <w:i/>
          <w:iCs/>
          <w:lang w:bidi="ru-RU"/>
        </w:rPr>
        <w:t>(</w:t>
      </w:r>
      <w:r w:rsidRPr="007A5E30">
        <w:rPr>
          <w:lang w:bidi="ru-RU"/>
        </w:rPr>
        <w:t>заменена директивой 2006/12/EC Европейского парламента и Совета (Official Journal of the European Union No. L 114 of 27 April 2006, page 9))».</w:t>
      </w:r>
    </w:p>
    <w:p w:rsidR="00BB6CDF" w:rsidRPr="007A5E30" w:rsidRDefault="00BB6CDF" w:rsidP="00BB6CDF">
      <w:pPr>
        <w:pStyle w:val="SingleTxtGR"/>
        <w:rPr>
          <w:iCs/>
          <w:lang w:bidi="ru-RU"/>
        </w:rPr>
      </w:pPr>
      <w:r w:rsidRPr="007A5E30">
        <w:rPr>
          <w:lang w:bidi="ru-RU"/>
        </w:rPr>
        <w:t xml:space="preserve">В конце включить: </w:t>
      </w:r>
      <w:r w:rsidRPr="007A5E30">
        <w:rPr>
          <w:iCs/>
          <w:lang w:bidi="ru-RU"/>
        </w:rPr>
        <w:t>«;</w:t>
      </w:r>
      <w:r w:rsidRPr="007A5E30">
        <w:rPr>
          <w:i/>
          <w:iCs/>
          <w:lang w:bidi="ru-RU"/>
        </w:rPr>
        <w:t xml:space="preserve"> </w:t>
      </w:r>
      <w:r w:rsidRPr="007A5E30">
        <w:rPr>
          <w:lang w:bidi="ru-RU"/>
        </w:rPr>
        <w:t>и Директива 2008/98/EC Европейского парламента и Совета по отходам от 19 ноября 2008 года, отменяющая некоторые директивы (Official Journal of the European Union No. L</w:t>
      </w:r>
      <w:r w:rsidR="001F02DC">
        <w:rPr>
          <w:lang w:val="en-US" w:bidi="ru-RU"/>
        </w:rPr>
        <w:t> </w:t>
      </w:r>
      <w:r w:rsidRPr="007A5E30">
        <w:rPr>
          <w:lang w:bidi="ru-RU"/>
        </w:rPr>
        <w:t xml:space="preserve">312 of 22 November 2008, </w:t>
      </w:r>
      <w:r w:rsidR="001F02DC">
        <w:rPr>
          <w:lang w:val="en-US" w:bidi="ru-RU"/>
        </w:rPr>
        <w:br/>
      </w:r>
      <w:r w:rsidRPr="007A5E30">
        <w:rPr>
          <w:lang w:bidi="ru-RU"/>
        </w:rPr>
        <w:t>pages 3–30)».</w:t>
      </w:r>
    </w:p>
    <w:p w:rsidR="00BB6CDF" w:rsidRPr="007A5E30" w:rsidRDefault="00BB6CDF" w:rsidP="003D477A">
      <w:pPr>
        <w:pStyle w:val="SingleTxtGR"/>
        <w:keepNext/>
        <w:keepLines/>
        <w:suppressAutoHyphens/>
        <w:spacing w:before="240" w:after="240"/>
        <w:ind w:left="1138" w:right="1138"/>
        <w:rPr>
          <w:b/>
          <w:sz w:val="24"/>
          <w:szCs w:val="24"/>
        </w:rPr>
      </w:pPr>
      <w:bookmarkStart w:id="45" w:name="lt_pId092"/>
      <w:r w:rsidRPr="007A5E30">
        <w:rPr>
          <w:b/>
          <w:sz w:val="24"/>
          <w:szCs w:val="24"/>
        </w:rPr>
        <w:t>Глава 2.2</w:t>
      </w:r>
      <w:bookmarkEnd w:id="45"/>
    </w:p>
    <w:p w:rsidR="00BB6CDF" w:rsidRPr="007A5E30" w:rsidRDefault="00BB6CDF" w:rsidP="00BB6CDF">
      <w:pPr>
        <w:pStyle w:val="SingleTxtGR"/>
        <w:rPr>
          <w:lang w:bidi="ru-RU"/>
        </w:rPr>
      </w:pPr>
      <w:r w:rsidRPr="007A5E30">
        <w:rPr>
          <w:lang w:bidi="ru-RU"/>
        </w:rPr>
        <w:t>2.2.1.1.5</w:t>
      </w:r>
      <w:r w:rsidRPr="007A5E30">
        <w:rPr>
          <w:lang w:bidi="ru-RU"/>
        </w:rPr>
        <w:tab/>
      </w:r>
      <w:bookmarkStart w:id="46" w:name="lt_pId094"/>
      <w:r w:rsidRPr="007A5E30">
        <w:rPr>
          <w:lang w:bidi="ru-RU"/>
        </w:rPr>
        <w:t>Во втором предложении определения подкласса 1.6 заменить «содержат только крайне нечувствительные вещества» на «содержат в основном вещества чрезвычайно низкой чувствительности».</w:t>
      </w:r>
      <w:bookmarkEnd w:id="46"/>
    </w:p>
    <w:p w:rsidR="00BB6CDF" w:rsidRPr="007A5E30" w:rsidRDefault="00BB6CDF" w:rsidP="00BB6CDF">
      <w:pPr>
        <w:pStyle w:val="SingleTxtGR"/>
        <w:rPr>
          <w:lang w:bidi="ru-RU"/>
        </w:rPr>
      </w:pPr>
      <w:r w:rsidRPr="007A5E30">
        <w:rPr>
          <w:lang w:bidi="ru-RU"/>
        </w:rPr>
        <w:t>2.2.1.1.6</w:t>
      </w:r>
      <w:r w:rsidRPr="007A5E30">
        <w:rPr>
          <w:lang w:bidi="ru-RU"/>
        </w:rPr>
        <w:tab/>
      </w:r>
      <w:bookmarkStart w:id="47" w:name="lt_pId096"/>
      <w:r w:rsidRPr="007A5E30">
        <w:rPr>
          <w:lang w:bidi="ru-RU"/>
        </w:rPr>
        <w:t>Изменить описание для группы совместимости N следующим образом: «Изделия, содержащие в основном вещества чрезвычайно низкой чувствительности».</w:t>
      </w:r>
      <w:bookmarkEnd w:id="47"/>
    </w:p>
    <w:p w:rsidR="00BB6CDF" w:rsidRPr="007A5E30" w:rsidRDefault="00BB6CDF" w:rsidP="00BB6CDF">
      <w:pPr>
        <w:pStyle w:val="SingleTxtGR"/>
        <w:rPr>
          <w:lang w:bidi="ru-RU"/>
        </w:rPr>
      </w:pPr>
      <w:r w:rsidRPr="007A5E30">
        <w:rPr>
          <w:lang w:bidi="ru-RU"/>
        </w:rPr>
        <w:t>2.2.1.1.7.1</w:t>
      </w:r>
      <w:r w:rsidRPr="007A5E30">
        <w:rPr>
          <w:lang w:bidi="ru-RU"/>
        </w:rPr>
        <w:tab/>
      </w:r>
      <w:bookmarkStart w:id="48" w:name="lt_pId098"/>
      <w:r w:rsidRPr="007A5E30">
        <w:rPr>
          <w:lang w:bidi="ru-RU"/>
        </w:rPr>
        <w:t>Во втором предложении после слова «Однако» поставить двоеточие и начать текст с новой строки.</w:t>
      </w:r>
      <w:bookmarkEnd w:id="48"/>
      <w:r w:rsidRPr="007A5E30">
        <w:rPr>
          <w:lang w:bidi="ru-RU"/>
        </w:rPr>
        <w:t xml:space="preserve"> </w:t>
      </w:r>
      <w:bookmarkStart w:id="49" w:name="lt_pId099"/>
      <w:r w:rsidRPr="007A5E30">
        <w:rPr>
          <w:lang w:bidi="ru-RU"/>
        </w:rPr>
        <w:t>Оставшаяся часть этого предложения становится новым подпунктом b).</w:t>
      </w:r>
      <w:bookmarkEnd w:id="49"/>
    </w:p>
    <w:p w:rsidR="00BB6CDF" w:rsidRPr="007A5E30" w:rsidRDefault="00BB6CDF" w:rsidP="00BB6CDF">
      <w:pPr>
        <w:pStyle w:val="SingleTxtGR"/>
        <w:rPr>
          <w:lang w:bidi="ru-RU"/>
        </w:rPr>
      </w:pPr>
      <w:bookmarkStart w:id="50" w:name="lt_pId101"/>
      <w:r w:rsidRPr="007A5E30">
        <w:rPr>
          <w:lang w:bidi="ru-RU"/>
        </w:rPr>
        <w:t>Включить новый подпункт a) следующего содержания:</w:t>
      </w:r>
      <w:bookmarkEnd w:id="50"/>
    </w:p>
    <w:p w:rsidR="00BB6CDF" w:rsidRPr="007A5E30" w:rsidRDefault="00BB6CDF" w:rsidP="00BB6CDF">
      <w:pPr>
        <w:pStyle w:val="SingleTxtGR"/>
        <w:rPr>
          <w:lang w:bidi="ru-RU"/>
        </w:rPr>
      </w:pPr>
      <w:r w:rsidRPr="007A5E30">
        <w:rPr>
          <w:lang w:bidi="ru-RU"/>
        </w:rPr>
        <w:t>«a)</w:t>
      </w:r>
      <w:r w:rsidRPr="007A5E30">
        <w:rPr>
          <w:lang w:bidi="ru-RU"/>
        </w:rPr>
        <w:tab/>
      </w:r>
      <w:bookmarkStart w:id="51" w:name="lt_pId103"/>
      <w:r w:rsidRPr="007A5E30">
        <w:rPr>
          <w:lang w:bidi="ru-RU"/>
        </w:rPr>
        <w:t>водопады, дающие положительный результат в ходе испытания вспышечного состава HSL, предусмотренного в приложении 7 Руководства по испытаниям и критериям, должны быть отнесены к подклассу 1.1, группа совместимости G, независимо от результатов испытаний серии 6;».</w:t>
      </w:r>
      <w:bookmarkEnd w:id="51"/>
    </w:p>
    <w:p w:rsidR="00BB6CDF" w:rsidRPr="007A5E30" w:rsidRDefault="00BB6CDF" w:rsidP="00BB6CDF">
      <w:pPr>
        <w:pStyle w:val="SingleTxtGR"/>
        <w:rPr>
          <w:lang w:bidi="ru-RU"/>
        </w:rPr>
      </w:pPr>
      <w:bookmarkStart w:id="52" w:name="lt_pId100"/>
      <w:r w:rsidRPr="007A5E30">
        <w:rPr>
          <w:lang w:bidi="ru-RU"/>
        </w:rPr>
        <w:t>В подпункте b) заменить «таких изделий» на «фейерверочных изделий».</w:t>
      </w:r>
      <w:bookmarkEnd w:id="52"/>
    </w:p>
    <w:p w:rsidR="00BB6CDF" w:rsidRPr="007A5E30" w:rsidRDefault="00BB6CDF" w:rsidP="00BB6CDF">
      <w:pPr>
        <w:pStyle w:val="SingleTxtGR"/>
        <w:rPr>
          <w:lang w:bidi="ru-RU"/>
        </w:rPr>
      </w:pPr>
      <w:r w:rsidRPr="007A5E30">
        <w:rPr>
          <w:lang w:bidi="ru-RU"/>
        </w:rPr>
        <w:t>2.2.1.1.7.5</w:t>
      </w:r>
      <w:r w:rsidRPr="007A5E30">
        <w:rPr>
          <w:lang w:bidi="ru-RU"/>
        </w:rPr>
        <w:tab/>
      </w:r>
      <w:bookmarkStart w:id="53" w:name="lt_pId105"/>
      <w:r w:rsidRPr="007A5E30">
        <w:rPr>
          <w:lang w:bidi="ru-RU"/>
        </w:rPr>
        <w:t>В таблице, в позиции «Фонтан», в колонке «Включает/Синоним» исключить «водопад».</w:t>
      </w:r>
      <w:bookmarkEnd w:id="53"/>
      <w:r w:rsidRPr="007A5E30">
        <w:rPr>
          <w:lang w:bidi="ru-RU"/>
        </w:rPr>
        <w:t xml:space="preserve"> </w:t>
      </w:r>
      <w:bookmarkStart w:id="54" w:name="lt_pId106"/>
      <w:r w:rsidRPr="007A5E30">
        <w:rPr>
          <w:lang w:bidi="ru-RU"/>
        </w:rPr>
        <w:t>В третьей колонке добавить в конце следующее примечание:</w:t>
      </w:r>
      <w:bookmarkEnd w:id="54"/>
    </w:p>
    <w:p w:rsidR="00BB6CDF" w:rsidRPr="007A5E30" w:rsidRDefault="00BB6CDF" w:rsidP="00BB6CDF">
      <w:pPr>
        <w:pStyle w:val="SingleTxtGR"/>
        <w:rPr>
          <w:iCs/>
          <w:lang w:bidi="ru-RU"/>
        </w:rPr>
      </w:pPr>
      <w:bookmarkStart w:id="55" w:name="lt_pId107"/>
      <w:r w:rsidRPr="007A5E30">
        <w:rPr>
          <w:lang w:bidi="ru-RU"/>
        </w:rPr>
        <w:t>«</w:t>
      </w:r>
      <w:r w:rsidRPr="007A5E30">
        <w:rPr>
          <w:b/>
          <w:bCs/>
          <w:i/>
          <w:iCs/>
          <w:lang w:bidi="ru-RU"/>
        </w:rPr>
        <w:t>ПРИМЕЧАНИЕ:</w:t>
      </w:r>
      <w:bookmarkStart w:id="56" w:name="lt_pId108"/>
      <w:bookmarkEnd w:id="55"/>
      <w:r w:rsidR="004D0E5F" w:rsidRPr="007A5E30">
        <w:rPr>
          <w:b/>
          <w:bCs/>
          <w:i/>
          <w:iCs/>
          <w:lang w:bidi="ru-RU"/>
        </w:rPr>
        <w:t xml:space="preserve"> </w:t>
      </w:r>
      <w:r w:rsidRPr="007A5E30">
        <w:rPr>
          <w:i/>
          <w:lang w:bidi="ru-RU"/>
        </w:rPr>
        <w:t>Фонтаны, предназначенные для производства вертикального водопада или завесы из искр, считаются водопадами (см. графу ниже)</w:t>
      </w:r>
      <w:bookmarkEnd w:id="56"/>
      <w:r w:rsidRPr="007A5E30">
        <w:rPr>
          <w:iCs/>
          <w:lang w:bidi="ru-RU"/>
        </w:rPr>
        <w:t>».</w:t>
      </w:r>
    </w:p>
    <w:p w:rsidR="00BB6CDF" w:rsidRPr="007A5E30" w:rsidRDefault="00BB6CDF" w:rsidP="00BB6CDF">
      <w:pPr>
        <w:pStyle w:val="SingleTxtGR"/>
        <w:rPr>
          <w:lang w:bidi="ru-RU"/>
        </w:rPr>
      </w:pPr>
      <w:bookmarkStart w:id="57" w:name="lt_pId109"/>
      <w:r w:rsidRPr="007A5E30">
        <w:rPr>
          <w:lang w:bidi="ru-RU"/>
        </w:rPr>
        <w:t>После графы «Фонтан» включить новую графу следующего содержания:</w:t>
      </w:r>
      <w:bookmarkEnd w:id="57"/>
    </w:p>
    <w:tbl>
      <w:tblPr>
        <w:tblW w:w="9630" w:type="dxa"/>
        <w:tblInd w:w="29" w:type="dxa"/>
        <w:tblLayout w:type="fixed"/>
        <w:tblCellMar>
          <w:left w:w="0" w:type="dxa"/>
          <w:right w:w="0" w:type="dxa"/>
        </w:tblCellMar>
        <w:tblLook w:val="04A0" w:firstRow="1" w:lastRow="0" w:firstColumn="1" w:lastColumn="0" w:noHBand="0" w:noVBand="1"/>
      </w:tblPr>
      <w:tblGrid>
        <w:gridCol w:w="900"/>
        <w:gridCol w:w="1440"/>
        <w:gridCol w:w="1800"/>
        <w:gridCol w:w="4590"/>
        <w:gridCol w:w="900"/>
      </w:tblGrid>
      <w:tr w:rsidR="00BB6CDF" w:rsidRPr="007A5E30" w:rsidTr="0089133E">
        <w:trPr>
          <w:trHeight w:val="20"/>
        </w:trPr>
        <w:tc>
          <w:tcPr>
            <w:tcW w:w="900" w:type="dxa"/>
            <w:tcBorders>
              <w:top w:val="single" w:sz="4" w:space="0" w:color="auto"/>
              <w:bottom w:val="single" w:sz="12" w:space="0" w:color="auto"/>
            </w:tcBorders>
            <w:shd w:val="clear" w:color="auto" w:fill="auto"/>
            <w:tcMar>
              <w:top w:w="0" w:type="dxa"/>
              <w:left w:w="29" w:type="dxa"/>
              <w:bottom w:w="0" w:type="dxa"/>
              <w:right w:w="29" w:type="dxa"/>
            </w:tcMar>
            <w:vAlign w:val="bottom"/>
            <w:hideMark/>
          </w:tcPr>
          <w:p w:rsidR="00BB6CDF" w:rsidRPr="007A5E30" w:rsidRDefault="00BB6CDF" w:rsidP="00BB6CDF">
            <w:pPr>
              <w:spacing w:before="40" w:after="40" w:line="240" w:lineRule="auto"/>
              <w:ind w:right="3"/>
              <w:rPr>
                <w:i/>
                <w:sz w:val="16"/>
                <w:szCs w:val="16"/>
              </w:rPr>
            </w:pPr>
            <w:bookmarkStart w:id="58" w:name="lt_pId110"/>
            <w:r w:rsidRPr="007A5E30">
              <w:rPr>
                <w:i/>
                <w:sz w:val="16"/>
                <w:szCs w:val="16"/>
              </w:rPr>
              <w:t>Тип</w:t>
            </w:r>
            <w:bookmarkEnd w:id="58"/>
          </w:p>
        </w:tc>
        <w:tc>
          <w:tcPr>
            <w:tcW w:w="1440" w:type="dxa"/>
            <w:tcBorders>
              <w:top w:val="single" w:sz="4" w:space="0" w:color="auto"/>
              <w:bottom w:val="single" w:sz="12" w:space="0" w:color="auto"/>
            </w:tcBorders>
            <w:shd w:val="clear" w:color="auto" w:fill="auto"/>
            <w:tcMar>
              <w:top w:w="0" w:type="dxa"/>
              <w:left w:w="29" w:type="dxa"/>
              <w:bottom w:w="0" w:type="dxa"/>
              <w:right w:w="29" w:type="dxa"/>
            </w:tcMar>
            <w:vAlign w:val="bottom"/>
            <w:hideMark/>
          </w:tcPr>
          <w:p w:rsidR="00BB6CDF" w:rsidRPr="007A5E30" w:rsidRDefault="00BB6CDF" w:rsidP="00BB6CDF">
            <w:pPr>
              <w:spacing w:before="40" w:after="40" w:line="240" w:lineRule="auto"/>
              <w:ind w:right="18"/>
              <w:rPr>
                <w:i/>
                <w:sz w:val="16"/>
                <w:szCs w:val="16"/>
              </w:rPr>
            </w:pPr>
            <w:bookmarkStart w:id="59" w:name="lt_pId111"/>
            <w:r w:rsidRPr="007A5E30">
              <w:rPr>
                <w:i/>
                <w:sz w:val="16"/>
                <w:szCs w:val="16"/>
              </w:rPr>
              <w:t>Включает/</w:t>
            </w:r>
            <w:r w:rsidRPr="007A5E30">
              <w:rPr>
                <w:i/>
                <w:sz w:val="16"/>
                <w:szCs w:val="16"/>
              </w:rPr>
              <w:br/>
              <w:t>Синоним:</w:t>
            </w:r>
            <w:bookmarkEnd w:id="59"/>
          </w:p>
        </w:tc>
        <w:tc>
          <w:tcPr>
            <w:tcW w:w="1800" w:type="dxa"/>
            <w:tcBorders>
              <w:top w:val="single" w:sz="4" w:space="0" w:color="auto"/>
              <w:bottom w:val="single" w:sz="12" w:space="0" w:color="auto"/>
            </w:tcBorders>
            <w:shd w:val="clear" w:color="auto" w:fill="auto"/>
            <w:tcMar>
              <w:top w:w="0" w:type="dxa"/>
              <w:left w:w="29" w:type="dxa"/>
              <w:bottom w:w="0" w:type="dxa"/>
              <w:right w:w="29" w:type="dxa"/>
            </w:tcMar>
            <w:vAlign w:val="bottom"/>
            <w:hideMark/>
          </w:tcPr>
          <w:p w:rsidR="00BB6CDF" w:rsidRPr="007A5E30" w:rsidRDefault="00BB6CDF" w:rsidP="00BB6CDF">
            <w:pPr>
              <w:spacing w:before="40" w:after="40" w:line="240" w:lineRule="auto"/>
              <w:ind w:right="14"/>
              <w:rPr>
                <w:i/>
                <w:sz w:val="16"/>
                <w:szCs w:val="16"/>
              </w:rPr>
            </w:pPr>
            <w:bookmarkStart w:id="60" w:name="lt_pId112"/>
            <w:r w:rsidRPr="007A5E30">
              <w:rPr>
                <w:i/>
                <w:sz w:val="16"/>
                <w:szCs w:val="16"/>
              </w:rPr>
              <w:t>Определение</w:t>
            </w:r>
            <w:bookmarkEnd w:id="60"/>
          </w:p>
        </w:tc>
        <w:tc>
          <w:tcPr>
            <w:tcW w:w="4590" w:type="dxa"/>
            <w:tcBorders>
              <w:top w:val="single" w:sz="4" w:space="0" w:color="auto"/>
              <w:bottom w:val="single" w:sz="12" w:space="0" w:color="auto"/>
            </w:tcBorders>
            <w:shd w:val="clear" w:color="auto" w:fill="auto"/>
            <w:tcMar>
              <w:top w:w="0" w:type="dxa"/>
              <w:left w:w="29" w:type="dxa"/>
              <w:bottom w:w="0" w:type="dxa"/>
              <w:right w:w="29" w:type="dxa"/>
            </w:tcMar>
            <w:vAlign w:val="bottom"/>
            <w:hideMark/>
          </w:tcPr>
          <w:p w:rsidR="00BB6CDF" w:rsidRPr="007A5E30" w:rsidRDefault="00BB6CDF" w:rsidP="00BB6CDF">
            <w:pPr>
              <w:spacing w:before="40" w:after="40" w:line="240" w:lineRule="auto"/>
              <w:ind w:right="-105"/>
              <w:rPr>
                <w:i/>
                <w:sz w:val="16"/>
                <w:szCs w:val="16"/>
              </w:rPr>
            </w:pPr>
            <w:bookmarkStart w:id="61" w:name="lt_pId113"/>
            <w:r w:rsidRPr="007A5E30">
              <w:rPr>
                <w:i/>
                <w:sz w:val="16"/>
                <w:szCs w:val="16"/>
              </w:rPr>
              <w:t>Технические характеристики</w:t>
            </w:r>
            <w:bookmarkEnd w:id="61"/>
          </w:p>
        </w:tc>
        <w:tc>
          <w:tcPr>
            <w:tcW w:w="900" w:type="dxa"/>
            <w:tcBorders>
              <w:top w:val="single" w:sz="4" w:space="0" w:color="auto"/>
              <w:bottom w:val="single" w:sz="12" w:space="0" w:color="auto"/>
            </w:tcBorders>
            <w:shd w:val="clear" w:color="auto" w:fill="auto"/>
            <w:tcMar>
              <w:top w:w="0" w:type="dxa"/>
              <w:left w:w="29" w:type="dxa"/>
              <w:bottom w:w="0" w:type="dxa"/>
              <w:right w:w="29" w:type="dxa"/>
            </w:tcMar>
            <w:vAlign w:val="bottom"/>
            <w:hideMark/>
          </w:tcPr>
          <w:p w:rsidR="00BB6CDF" w:rsidRPr="007A5E30" w:rsidRDefault="00BB6CDF" w:rsidP="00BB6CDF">
            <w:pPr>
              <w:spacing w:before="40" w:after="40" w:line="240" w:lineRule="auto"/>
              <w:ind w:right="30"/>
              <w:rPr>
                <w:i/>
                <w:sz w:val="16"/>
                <w:szCs w:val="16"/>
              </w:rPr>
            </w:pPr>
            <w:bookmarkStart w:id="62" w:name="lt_pId114"/>
            <w:r w:rsidRPr="007A5E30">
              <w:rPr>
                <w:i/>
                <w:sz w:val="16"/>
                <w:szCs w:val="16"/>
              </w:rPr>
              <w:t>Классификация</w:t>
            </w:r>
            <w:bookmarkEnd w:id="62"/>
          </w:p>
        </w:tc>
      </w:tr>
      <w:tr w:rsidR="00BB6CDF" w:rsidRPr="007A5E30" w:rsidTr="0089133E">
        <w:trPr>
          <w:trHeight w:val="20"/>
        </w:trPr>
        <w:tc>
          <w:tcPr>
            <w:tcW w:w="900" w:type="dxa"/>
            <w:vMerge w:val="restart"/>
            <w:tcBorders>
              <w:top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3"/>
              <w:rPr>
                <w:sz w:val="18"/>
                <w:szCs w:val="18"/>
              </w:rPr>
            </w:pPr>
            <w:bookmarkStart w:id="63" w:name="lt_pId115"/>
            <w:r w:rsidRPr="007A5E30">
              <w:rPr>
                <w:sz w:val="18"/>
                <w:szCs w:val="18"/>
              </w:rPr>
              <w:t>Водопад</w:t>
            </w:r>
            <w:bookmarkEnd w:id="63"/>
          </w:p>
        </w:tc>
        <w:tc>
          <w:tcPr>
            <w:tcW w:w="1440" w:type="dxa"/>
            <w:vMerge w:val="restart"/>
            <w:tcBorders>
              <w:top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18"/>
              <w:rPr>
                <w:sz w:val="18"/>
                <w:szCs w:val="18"/>
              </w:rPr>
            </w:pPr>
            <w:bookmarkStart w:id="64" w:name="lt_pId116"/>
            <w:r w:rsidRPr="007A5E30">
              <w:rPr>
                <w:sz w:val="18"/>
                <w:szCs w:val="18"/>
              </w:rPr>
              <w:t>каскад, водный фонтан</w:t>
            </w:r>
            <w:bookmarkEnd w:id="64"/>
          </w:p>
        </w:tc>
        <w:tc>
          <w:tcPr>
            <w:tcW w:w="1800" w:type="dxa"/>
            <w:vMerge w:val="restart"/>
            <w:tcBorders>
              <w:top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14"/>
              <w:rPr>
                <w:sz w:val="18"/>
                <w:szCs w:val="18"/>
              </w:rPr>
            </w:pPr>
            <w:bookmarkStart w:id="65" w:name="lt_pId117"/>
            <w:r w:rsidRPr="007A5E30">
              <w:rPr>
                <w:sz w:val="18"/>
                <w:szCs w:val="18"/>
              </w:rPr>
              <w:t>Пиротехнический фонтан, предназначенный для производства вертикального водопада или завесы из искр</w:t>
            </w:r>
            <w:bookmarkEnd w:id="65"/>
          </w:p>
        </w:tc>
        <w:tc>
          <w:tcPr>
            <w:tcW w:w="4590" w:type="dxa"/>
            <w:tcBorders>
              <w:top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105"/>
              <w:rPr>
                <w:sz w:val="18"/>
                <w:szCs w:val="18"/>
              </w:rPr>
            </w:pPr>
            <w:bookmarkStart w:id="66" w:name="lt_pId118"/>
            <w:r w:rsidRPr="007A5E30">
              <w:rPr>
                <w:sz w:val="18"/>
                <w:szCs w:val="18"/>
              </w:rPr>
              <w:t>Содержит пиротехническое вещество, дающее положительный результат в ходе испытания вспышечного состава HSL, предусмотренного в приложении 7 Руководства по испытаниям и критериям, независимо от результатов испытаний серии 6 (см. пункт 2.2.1.1.7.1 a)</w:t>
            </w:r>
            <w:bookmarkEnd w:id="66"/>
            <w:r w:rsidRPr="007A5E30">
              <w:rPr>
                <w:sz w:val="18"/>
                <w:szCs w:val="18"/>
              </w:rPr>
              <w:t>)</w:t>
            </w:r>
          </w:p>
        </w:tc>
        <w:tc>
          <w:tcPr>
            <w:tcW w:w="900" w:type="dxa"/>
            <w:tcBorders>
              <w:top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30"/>
              <w:rPr>
                <w:sz w:val="18"/>
                <w:szCs w:val="18"/>
              </w:rPr>
            </w:pPr>
            <w:r w:rsidRPr="007A5E30">
              <w:rPr>
                <w:sz w:val="18"/>
                <w:szCs w:val="18"/>
              </w:rPr>
              <w:t>1.1G</w:t>
            </w:r>
          </w:p>
        </w:tc>
      </w:tr>
      <w:tr w:rsidR="00BB6CDF" w:rsidRPr="007A5E30" w:rsidTr="0089133E">
        <w:trPr>
          <w:trHeight w:val="20"/>
        </w:trPr>
        <w:tc>
          <w:tcPr>
            <w:tcW w:w="900" w:type="dxa"/>
            <w:vMerge/>
            <w:tcBorders>
              <w:bottom w:val="single" w:sz="12" w:space="0" w:color="auto"/>
            </w:tcBorders>
            <w:shd w:val="clear" w:color="auto" w:fill="auto"/>
            <w:tcMar>
              <w:left w:w="29" w:type="dxa"/>
              <w:right w:w="29" w:type="dxa"/>
            </w:tcMar>
            <w:hideMark/>
          </w:tcPr>
          <w:p w:rsidR="00BB6CDF" w:rsidRPr="007A5E30" w:rsidRDefault="00BB6CDF" w:rsidP="00BB6CDF">
            <w:pPr>
              <w:spacing w:before="40" w:after="40" w:line="240" w:lineRule="auto"/>
              <w:ind w:right="3"/>
            </w:pPr>
          </w:p>
        </w:tc>
        <w:tc>
          <w:tcPr>
            <w:tcW w:w="1440" w:type="dxa"/>
            <w:vMerge/>
            <w:tcBorders>
              <w:bottom w:val="single" w:sz="12" w:space="0" w:color="auto"/>
            </w:tcBorders>
            <w:shd w:val="clear" w:color="auto" w:fill="auto"/>
            <w:tcMar>
              <w:left w:w="29" w:type="dxa"/>
              <w:right w:w="29" w:type="dxa"/>
            </w:tcMar>
            <w:hideMark/>
          </w:tcPr>
          <w:p w:rsidR="00BB6CDF" w:rsidRPr="007A5E30" w:rsidRDefault="00BB6CDF" w:rsidP="00BB6CDF">
            <w:pPr>
              <w:spacing w:before="40" w:after="40" w:line="240" w:lineRule="auto"/>
              <w:ind w:right="18"/>
            </w:pPr>
          </w:p>
        </w:tc>
        <w:tc>
          <w:tcPr>
            <w:tcW w:w="1800" w:type="dxa"/>
            <w:vMerge/>
            <w:tcBorders>
              <w:bottom w:val="single" w:sz="12" w:space="0" w:color="auto"/>
            </w:tcBorders>
            <w:shd w:val="clear" w:color="auto" w:fill="auto"/>
            <w:tcMar>
              <w:left w:w="29" w:type="dxa"/>
              <w:right w:w="29" w:type="dxa"/>
            </w:tcMar>
            <w:hideMark/>
          </w:tcPr>
          <w:p w:rsidR="00BB6CDF" w:rsidRPr="007A5E30" w:rsidRDefault="00BB6CDF" w:rsidP="00BB6CDF">
            <w:pPr>
              <w:spacing w:before="40" w:after="40" w:line="240" w:lineRule="auto"/>
              <w:ind w:right="14"/>
            </w:pPr>
          </w:p>
        </w:tc>
        <w:tc>
          <w:tcPr>
            <w:tcW w:w="4590" w:type="dxa"/>
            <w:tcBorders>
              <w:bottom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105"/>
              <w:rPr>
                <w:sz w:val="18"/>
                <w:szCs w:val="18"/>
              </w:rPr>
            </w:pPr>
            <w:bookmarkStart w:id="67" w:name="lt_pId120"/>
            <w:r w:rsidRPr="007A5E30">
              <w:rPr>
                <w:sz w:val="18"/>
                <w:szCs w:val="18"/>
              </w:rPr>
              <w:t>Содержит пиротехническое вещество, дающее отрицательный результат в ходе испытания вспышечного состава HSL, предусмотренного в приложении 7 Руководства по испытаниям и критериям</w:t>
            </w:r>
            <w:bookmarkEnd w:id="67"/>
          </w:p>
        </w:tc>
        <w:tc>
          <w:tcPr>
            <w:tcW w:w="900" w:type="dxa"/>
            <w:tcBorders>
              <w:bottom w:val="single" w:sz="12" w:space="0" w:color="auto"/>
            </w:tcBorders>
            <w:shd w:val="clear" w:color="auto" w:fill="auto"/>
            <w:tcMar>
              <w:top w:w="0" w:type="dxa"/>
              <w:left w:w="29" w:type="dxa"/>
              <w:bottom w:w="0" w:type="dxa"/>
              <w:right w:w="29" w:type="dxa"/>
            </w:tcMar>
            <w:hideMark/>
          </w:tcPr>
          <w:p w:rsidR="00BB6CDF" w:rsidRPr="007A5E30" w:rsidRDefault="00BB6CDF" w:rsidP="00BB6CDF">
            <w:pPr>
              <w:spacing w:before="40" w:after="40" w:line="240" w:lineRule="auto"/>
              <w:ind w:right="30"/>
              <w:rPr>
                <w:sz w:val="18"/>
                <w:szCs w:val="18"/>
              </w:rPr>
            </w:pPr>
            <w:r w:rsidRPr="007A5E30">
              <w:rPr>
                <w:sz w:val="18"/>
                <w:szCs w:val="18"/>
              </w:rPr>
              <w:t>1.3G</w:t>
            </w:r>
          </w:p>
        </w:tc>
      </w:tr>
    </w:tbl>
    <w:p w:rsidR="00BB6CDF" w:rsidRPr="007A5E30" w:rsidRDefault="00BB6CDF" w:rsidP="0089133E">
      <w:pPr>
        <w:pStyle w:val="SingleTxtGR"/>
        <w:spacing w:before="120"/>
        <w:ind w:left="1138" w:right="1138"/>
        <w:rPr>
          <w:lang w:bidi="ru-RU"/>
        </w:rPr>
      </w:pPr>
      <w:r w:rsidRPr="007A5E30">
        <w:rPr>
          <w:lang w:bidi="ru-RU"/>
        </w:rPr>
        <w:t>2.2.1.1</w:t>
      </w:r>
      <w:r w:rsidRPr="007A5E30">
        <w:rPr>
          <w:lang w:bidi="ru-RU"/>
        </w:rPr>
        <w:tab/>
      </w:r>
      <w:bookmarkStart w:id="68" w:name="lt_pId124"/>
      <w:r w:rsidRPr="007A5E30">
        <w:rPr>
          <w:lang w:bidi="ru-RU"/>
        </w:rPr>
        <w:t>Добавить новый пункт 2.2.1.1.9 следующего содержания:</w:t>
      </w:r>
      <w:bookmarkEnd w:id="68"/>
    </w:p>
    <w:p w:rsidR="00BB6CDF" w:rsidRPr="007A5E30" w:rsidRDefault="00BB6CDF" w:rsidP="00BB6CDF">
      <w:pPr>
        <w:pStyle w:val="SingleTxtGR"/>
        <w:rPr>
          <w:i/>
          <w:lang w:bidi="ru-RU"/>
        </w:rPr>
      </w:pPr>
      <w:r w:rsidRPr="007A5E30">
        <w:rPr>
          <w:lang w:bidi="ru-RU"/>
        </w:rPr>
        <w:t>«2.2.1.1.9</w:t>
      </w:r>
      <w:r w:rsidRPr="007A5E30">
        <w:rPr>
          <w:lang w:bidi="ru-RU"/>
        </w:rPr>
        <w:tab/>
      </w:r>
      <w:bookmarkStart w:id="69" w:name="lt_pId126"/>
      <w:r w:rsidRPr="007A5E30">
        <w:rPr>
          <w:i/>
          <w:lang w:bidi="ru-RU"/>
        </w:rPr>
        <w:t>Документация по классификации</w:t>
      </w:r>
      <w:bookmarkEnd w:id="69"/>
    </w:p>
    <w:p w:rsidR="00BB6CDF" w:rsidRPr="007A5E30" w:rsidRDefault="00BB6CDF" w:rsidP="00BB6CDF">
      <w:pPr>
        <w:pStyle w:val="SingleTxtGR"/>
        <w:rPr>
          <w:lang w:bidi="ru-RU"/>
        </w:rPr>
      </w:pPr>
      <w:r w:rsidRPr="007A5E30">
        <w:rPr>
          <w:lang w:bidi="ru-RU"/>
        </w:rPr>
        <w:t>2.2.1.1.9.1</w:t>
      </w:r>
      <w:r w:rsidRPr="007A5E30">
        <w:rPr>
          <w:lang w:bidi="ru-RU"/>
        </w:rPr>
        <w:tab/>
      </w:r>
      <w:bookmarkStart w:id="70" w:name="lt_pId128"/>
      <w:r w:rsidRPr="007A5E30">
        <w:rPr>
          <w:lang w:bidi="ru-RU"/>
        </w:rPr>
        <w:t>Компетентный орган, который отнес изделие или вещество к классу 1, должен подтвердить заявителю данную классификацию в письменном виде.</w:t>
      </w:r>
      <w:bookmarkEnd w:id="70"/>
    </w:p>
    <w:p w:rsidR="00BB6CDF" w:rsidRPr="007A5E30" w:rsidRDefault="00BB6CDF" w:rsidP="00BB6CDF">
      <w:pPr>
        <w:pStyle w:val="SingleTxtGR"/>
        <w:rPr>
          <w:lang w:bidi="ru-RU"/>
        </w:rPr>
      </w:pPr>
      <w:r w:rsidRPr="007A5E30">
        <w:rPr>
          <w:lang w:bidi="ru-RU"/>
        </w:rPr>
        <w:t>2.2.1.1.9.2</w:t>
      </w:r>
      <w:r w:rsidRPr="007A5E30">
        <w:rPr>
          <w:lang w:bidi="ru-RU"/>
        </w:rPr>
        <w:tab/>
      </w:r>
      <w:bookmarkStart w:id="71" w:name="lt_pId130"/>
      <w:r w:rsidRPr="007A5E30">
        <w:rPr>
          <w:lang w:bidi="ru-RU"/>
        </w:rPr>
        <w:t>Документ по классификации, представленный компетентным органом, может быть составлен в любой форме и может состоять из более чем одной страницы при условии, что страницы пронумерованы последовательно.</w:t>
      </w:r>
      <w:bookmarkEnd w:id="71"/>
      <w:r w:rsidRPr="007A5E30">
        <w:rPr>
          <w:lang w:bidi="ru-RU"/>
        </w:rPr>
        <w:t xml:space="preserve"> </w:t>
      </w:r>
      <w:bookmarkStart w:id="72" w:name="lt_pId131"/>
      <w:r w:rsidRPr="007A5E30">
        <w:rPr>
          <w:lang w:bidi="ru-RU"/>
        </w:rPr>
        <w:t>Указанный документ должен иметь индивидуальный номер.</w:t>
      </w:r>
      <w:bookmarkEnd w:id="72"/>
    </w:p>
    <w:p w:rsidR="00BB6CDF" w:rsidRPr="007A5E30" w:rsidRDefault="00BB6CDF" w:rsidP="00BB6CDF">
      <w:pPr>
        <w:pStyle w:val="SingleTxtGR"/>
        <w:rPr>
          <w:lang w:bidi="ru-RU"/>
        </w:rPr>
      </w:pPr>
      <w:r w:rsidRPr="007A5E30">
        <w:rPr>
          <w:lang w:bidi="ru-RU"/>
        </w:rPr>
        <w:t>2.2.1.1.9.3</w:t>
      </w:r>
      <w:r w:rsidRPr="007A5E30">
        <w:rPr>
          <w:lang w:bidi="ru-RU"/>
        </w:rPr>
        <w:tab/>
      </w:r>
      <w:bookmarkStart w:id="73" w:name="lt_pId133"/>
      <w:r w:rsidRPr="007A5E30">
        <w:rPr>
          <w:lang w:bidi="ru-RU"/>
        </w:rPr>
        <w:t>Предоставленная информация должна быть легко идентифицируемой, разборчивой и нестираемой.</w:t>
      </w:r>
      <w:bookmarkEnd w:id="73"/>
    </w:p>
    <w:p w:rsidR="00BB6CDF" w:rsidRPr="007A5E30" w:rsidRDefault="00BB6CDF" w:rsidP="00BB6CDF">
      <w:pPr>
        <w:pStyle w:val="SingleTxtGR"/>
        <w:rPr>
          <w:lang w:bidi="ru-RU"/>
        </w:rPr>
      </w:pPr>
      <w:r w:rsidRPr="007A5E30">
        <w:rPr>
          <w:lang w:bidi="ru-RU"/>
        </w:rPr>
        <w:t>2.2.1.1.9.4</w:t>
      </w:r>
      <w:r w:rsidRPr="007A5E30">
        <w:rPr>
          <w:lang w:bidi="ru-RU"/>
        </w:rPr>
        <w:tab/>
      </w:r>
      <w:bookmarkStart w:id="74" w:name="lt_pId135"/>
      <w:r w:rsidRPr="007A5E30">
        <w:rPr>
          <w:lang w:bidi="ru-RU"/>
        </w:rPr>
        <w:t>Примерами информации, которая может быть предоставлена в документах по классификации, являются:</w:t>
      </w:r>
      <w:bookmarkEnd w:id="74"/>
    </w:p>
    <w:p w:rsidR="00BB6CDF" w:rsidRPr="007A5E30" w:rsidRDefault="00BB6CDF" w:rsidP="00063A50">
      <w:pPr>
        <w:pStyle w:val="SingleTxtGR"/>
        <w:ind w:left="1701" w:hanging="567"/>
        <w:rPr>
          <w:lang w:bidi="ru-RU"/>
        </w:rPr>
      </w:pPr>
      <w:r w:rsidRPr="007A5E30">
        <w:rPr>
          <w:lang w:bidi="ru-RU"/>
        </w:rPr>
        <w:t>a)</w:t>
      </w:r>
      <w:r w:rsidRPr="007A5E30">
        <w:rPr>
          <w:lang w:bidi="ru-RU"/>
        </w:rPr>
        <w:tab/>
      </w:r>
      <w:bookmarkStart w:id="75" w:name="lt_pId137"/>
      <w:r w:rsidRPr="007A5E30">
        <w:rPr>
          <w:lang w:bidi="ru-RU"/>
        </w:rPr>
        <w:t>наименование компетентного органа и положения национального законодательства, на основании которых ему предоставлены его полномочия;</w:t>
      </w:r>
      <w:bookmarkEnd w:id="75"/>
    </w:p>
    <w:p w:rsidR="00BB6CDF" w:rsidRPr="007A5E30" w:rsidRDefault="00BB6CDF" w:rsidP="00063A50">
      <w:pPr>
        <w:pStyle w:val="SingleTxtGR"/>
        <w:ind w:left="1701" w:hanging="567"/>
        <w:rPr>
          <w:b/>
          <w:lang w:bidi="ru-RU"/>
        </w:rPr>
      </w:pPr>
      <w:r w:rsidRPr="007A5E30">
        <w:rPr>
          <w:lang w:bidi="ru-RU"/>
        </w:rPr>
        <w:t>b)</w:t>
      </w:r>
      <w:r w:rsidRPr="007A5E30">
        <w:rPr>
          <w:lang w:bidi="ru-RU"/>
        </w:rPr>
        <w:tab/>
      </w:r>
      <w:bookmarkStart w:id="76" w:name="lt_pId139"/>
      <w:r w:rsidRPr="007A5E30">
        <w:rPr>
          <w:lang w:bidi="ru-RU"/>
        </w:rPr>
        <w:t>правила видов транспорта или национальные правила, для которых данный документ по классификации является применимым;</w:t>
      </w:r>
      <w:bookmarkEnd w:id="76"/>
    </w:p>
    <w:p w:rsidR="00BB6CDF" w:rsidRPr="007A5E30" w:rsidRDefault="00BB6CDF" w:rsidP="00063A50">
      <w:pPr>
        <w:pStyle w:val="SingleTxtGR"/>
        <w:ind w:left="1701" w:hanging="567"/>
        <w:rPr>
          <w:lang w:bidi="ru-RU"/>
        </w:rPr>
      </w:pPr>
      <w:r w:rsidRPr="007A5E30">
        <w:rPr>
          <w:lang w:bidi="ru-RU"/>
        </w:rPr>
        <w:t>c)</w:t>
      </w:r>
      <w:r w:rsidRPr="007A5E30">
        <w:rPr>
          <w:lang w:bidi="ru-RU"/>
        </w:rPr>
        <w:tab/>
      </w:r>
      <w:bookmarkStart w:id="77" w:name="lt_pId141"/>
      <w:r w:rsidRPr="007A5E30">
        <w:rPr>
          <w:lang w:bidi="ru-RU"/>
        </w:rPr>
        <w:t>подтверждение того, что классификация была утверждена, осуществлена или принята в соответствии с Рекомендациями ООН по перевозке опасных грузов или правилами соответствующих видов транспорта;</w:t>
      </w:r>
      <w:bookmarkEnd w:id="77"/>
    </w:p>
    <w:p w:rsidR="00BB6CDF" w:rsidRPr="007A5E30" w:rsidRDefault="00BB6CDF" w:rsidP="00063A50">
      <w:pPr>
        <w:pStyle w:val="SingleTxtGR"/>
        <w:ind w:left="1701" w:hanging="567"/>
        <w:rPr>
          <w:b/>
          <w:lang w:bidi="ru-RU"/>
        </w:rPr>
      </w:pPr>
      <w:r w:rsidRPr="007A5E30">
        <w:rPr>
          <w:lang w:bidi="ru-RU"/>
        </w:rPr>
        <w:t>d)</w:t>
      </w:r>
      <w:r w:rsidRPr="007A5E30">
        <w:rPr>
          <w:lang w:bidi="ru-RU"/>
        </w:rPr>
        <w:tab/>
      </w:r>
      <w:bookmarkStart w:id="78" w:name="lt_pId143"/>
      <w:r w:rsidRPr="007A5E30">
        <w:rPr>
          <w:lang w:bidi="ru-RU"/>
        </w:rPr>
        <w:t>наименование и адрес юридического лица, которому было поручено осуществление классификации, и номер регистрации компании, который позволяет однозначно идентифицировать данную компанию или ее филиалы в соответствии с национальным законодательством;</w:t>
      </w:r>
      <w:bookmarkEnd w:id="78"/>
    </w:p>
    <w:p w:rsidR="00BB6CDF" w:rsidRPr="007A5E30" w:rsidRDefault="00BB6CDF" w:rsidP="00063A50">
      <w:pPr>
        <w:pStyle w:val="SingleTxtGR"/>
        <w:ind w:left="1701" w:hanging="567"/>
        <w:rPr>
          <w:lang w:bidi="ru-RU"/>
        </w:rPr>
      </w:pPr>
      <w:r w:rsidRPr="007A5E30">
        <w:rPr>
          <w:lang w:bidi="ru-RU"/>
        </w:rPr>
        <w:t>e)</w:t>
      </w:r>
      <w:r w:rsidRPr="007A5E30">
        <w:rPr>
          <w:lang w:bidi="ru-RU"/>
        </w:rPr>
        <w:tab/>
      </w:r>
      <w:bookmarkStart w:id="79" w:name="lt_pId145"/>
      <w:r w:rsidRPr="007A5E30">
        <w:rPr>
          <w:lang w:bidi="ru-RU"/>
        </w:rPr>
        <w:t>наименование, под которым соответствующие взрывчатые вещества или изделия будут выведены на рынок или иным образом переданы для перевозки;</w:t>
      </w:r>
      <w:bookmarkEnd w:id="79"/>
    </w:p>
    <w:p w:rsidR="00BB6CDF" w:rsidRPr="007A5E30" w:rsidRDefault="00BB6CDF" w:rsidP="00063A50">
      <w:pPr>
        <w:pStyle w:val="SingleTxtGR"/>
        <w:ind w:left="1701" w:hanging="567"/>
        <w:rPr>
          <w:lang w:bidi="ru-RU"/>
        </w:rPr>
      </w:pPr>
      <w:r w:rsidRPr="007A5E30">
        <w:rPr>
          <w:lang w:bidi="ru-RU"/>
        </w:rPr>
        <w:t>f)</w:t>
      </w:r>
      <w:r w:rsidRPr="007A5E30">
        <w:rPr>
          <w:lang w:bidi="ru-RU"/>
        </w:rPr>
        <w:tab/>
      </w:r>
      <w:bookmarkStart w:id="80" w:name="lt_pId147"/>
      <w:r w:rsidRPr="007A5E30">
        <w:rPr>
          <w:lang w:bidi="ru-RU"/>
        </w:rPr>
        <w:t>надлежащее отгрузочное наименование, номер ООН, класс, подкласс и соответствующая группа совместимости взрывчатых веществ или изделий;</w:t>
      </w:r>
      <w:bookmarkEnd w:id="80"/>
    </w:p>
    <w:p w:rsidR="00BB6CDF" w:rsidRPr="007A5E30" w:rsidRDefault="00BB6CDF" w:rsidP="00063A50">
      <w:pPr>
        <w:pStyle w:val="SingleTxtGR"/>
        <w:ind w:left="1701" w:hanging="567"/>
        <w:rPr>
          <w:b/>
          <w:lang w:bidi="ru-RU"/>
        </w:rPr>
      </w:pPr>
      <w:r w:rsidRPr="007A5E30">
        <w:rPr>
          <w:lang w:bidi="ru-RU"/>
        </w:rPr>
        <w:t>g)</w:t>
      </w:r>
      <w:r w:rsidRPr="007A5E30">
        <w:rPr>
          <w:lang w:bidi="ru-RU"/>
        </w:rPr>
        <w:tab/>
      </w:r>
      <w:bookmarkStart w:id="81" w:name="lt_pId149"/>
      <w:r w:rsidRPr="007A5E30">
        <w:rPr>
          <w:lang w:bidi="ru-RU"/>
        </w:rPr>
        <w:t>в соответствующих случаях максимальная масса нетто взрывчатых веществ в упаковке или изделии;</w:t>
      </w:r>
      <w:bookmarkEnd w:id="81"/>
    </w:p>
    <w:p w:rsidR="00BB6CDF" w:rsidRPr="007A5E30" w:rsidRDefault="00BB6CDF" w:rsidP="00063A50">
      <w:pPr>
        <w:pStyle w:val="SingleTxtGR"/>
        <w:ind w:left="1701" w:hanging="567"/>
        <w:rPr>
          <w:lang w:bidi="ru-RU"/>
        </w:rPr>
      </w:pPr>
      <w:r w:rsidRPr="007A5E30">
        <w:rPr>
          <w:lang w:bidi="ru-RU"/>
        </w:rPr>
        <w:t>h)</w:t>
      </w:r>
      <w:r w:rsidRPr="007A5E30">
        <w:rPr>
          <w:lang w:bidi="ru-RU"/>
        </w:rPr>
        <w:tab/>
      </w:r>
      <w:bookmarkStart w:id="82" w:name="lt_pId151"/>
      <w:r w:rsidRPr="007A5E30">
        <w:rPr>
          <w:lang w:bidi="ru-RU"/>
        </w:rPr>
        <w:t>четко видимые наименование, подпись, штамп, печать или иное обозначение лица, которое компетентный орган уполномочил выдать документ по классификации;</w:t>
      </w:r>
      <w:bookmarkEnd w:id="82"/>
    </w:p>
    <w:p w:rsidR="00BB6CDF" w:rsidRPr="007A5E30" w:rsidRDefault="00BB6CDF" w:rsidP="00063A50">
      <w:pPr>
        <w:pStyle w:val="SingleTxtGR"/>
        <w:ind w:left="1701" w:hanging="567"/>
        <w:rPr>
          <w:i/>
          <w:lang w:bidi="ru-RU"/>
        </w:rPr>
      </w:pPr>
      <w:r w:rsidRPr="007A5E30">
        <w:rPr>
          <w:lang w:bidi="ru-RU"/>
        </w:rPr>
        <w:t>i)</w:t>
      </w:r>
      <w:r w:rsidRPr="007A5E30">
        <w:rPr>
          <w:lang w:bidi="ru-RU"/>
        </w:rPr>
        <w:tab/>
      </w:r>
      <w:bookmarkStart w:id="83" w:name="lt_pId153"/>
      <w:r w:rsidRPr="007A5E30">
        <w:rPr>
          <w:lang w:bidi="ru-RU"/>
        </w:rPr>
        <w:t>в тех случаях, когда, согласно оценкам, безопасность при перевозке или подкласс зависят от тары, маркировочный знак тары или описание разрешенной:</w:t>
      </w:r>
      <w:bookmarkEnd w:id="83"/>
    </w:p>
    <w:p w:rsidR="00BB6CDF" w:rsidRPr="007A5E30" w:rsidRDefault="00BB6CDF" w:rsidP="00063A50">
      <w:pPr>
        <w:pStyle w:val="Bullet1GR"/>
        <w:rPr>
          <w:lang w:bidi="ru-RU"/>
        </w:rPr>
      </w:pPr>
      <w:bookmarkStart w:id="84" w:name="lt_pId154"/>
      <w:r w:rsidRPr="007A5E30">
        <w:rPr>
          <w:lang w:bidi="ru-RU"/>
        </w:rPr>
        <w:t>внутренней тары,</w:t>
      </w:r>
      <w:bookmarkEnd w:id="84"/>
    </w:p>
    <w:p w:rsidR="00BB6CDF" w:rsidRPr="007A5E30" w:rsidRDefault="00BB6CDF" w:rsidP="00063A50">
      <w:pPr>
        <w:pStyle w:val="Bullet1GR"/>
        <w:rPr>
          <w:lang w:bidi="ru-RU"/>
        </w:rPr>
      </w:pPr>
      <w:bookmarkStart w:id="85" w:name="lt_pId155"/>
      <w:r w:rsidRPr="007A5E30">
        <w:rPr>
          <w:lang w:bidi="ru-RU"/>
        </w:rPr>
        <w:t>промежуточной тары,</w:t>
      </w:r>
      <w:bookmarkEnd w:id="85"/>
    </w:p>
    <w:p w:rsidR="00BB6CDF" w:rsidRPr="007A5E30" w:rsidRDefault="00BB6CDF" w:rsidP="00063A50">
      <w:pPr>
        <w:pStyle w:val="Bullet1GR"/>
        <w:rPr>
          <w:lang w:bidi="ru-RU"/>
        </w:rPr>
      </w:pPr>
      <w:bookmarkStart w:id="86" w:name="lt_pId156"/>
      <w:r w:rsidRPr="007A5E30">
        <w:rPr>
          <w:lang w:bidi="ru-RU"/>
        </w:rPr>
        <w:t>наружной тары;</w:t>
      </w:r>
      <w:bookmarkEnd w:id="86"/>
    </w:p>
    <w:p w:rsidR="00BB6CDF" w:rsidRPr="007A5E30" w:rsidRDefault="00BB6CDF" w:rsidP="00063A50">
      <w:pPr>
        <w:pStyle w:val="SingleTxtGR"/>
        <w:ind w:left="1701" w:hanging="567"/>
        <w:rPr>
          <w:b/>
          <w:lang w:bidi="ru-RU"/>
        </w:rPr>
      </w:pPr>
      <w:r w:rsidRPr="007A5E30">
        <w:rPr>
          <w:lang w:bidi="ru-RU"/>
        </w:rPr>
        <w:t>j)</w:t>
      </w:r>
      <w:r w:rsidRPr="007A5E30">
        <w:rPr>
          <w:lang w:bidi="ru-RU"/>
        </w:rPr>
        <w:tab/>
      </w:r>
      <w:bookmarkStart w:id="87" w:name="lt_pId158"/>
      <w:r w:rsidRPr="007A5E30">
        <w:rPr>
          <w:lang w:bidi="ru-RU"/>
        </w:rPr>
        <w:t>каталожный номер, инвентарный номер или другой идентификационный номер, под которым соответствующие взрывчатые вещества или изделия будут выведены на рынок или иным образом переданы для перевозки;</w:t>
      </w:r>
      <w:bookmarkEnd w:id="87"/>
    </w:p>
    <w:p w:rsidR="00BB6CDF" w:rsidRPr="007A5E30" w:rsidRDefault="00BB6CDF" w:rsidP="00063A50">
      <w:pPr>
        <w:pStyle w:val="SingleTxtGR"/>
        <w:ind w:left="1701" w:hanging="567"/>
        <w:rPr>
          <w:b/>
          <w:lang w:bidi="ru-RU"/>
        </w:rPr>
      </w:pPr>
      <w:r w:rsidRPr="007A5E30">
        <w:rPr>
          <w:lang w:bidi="ru-RU"/>
        </w:rPr>
        <w:t>k)</w:t>
      </w:r>
      <w:r w:rsidRPr="007A5E30">
        <w:rPr>
          <w:lang w:bidi="ru-RU"/>
        </w:rPr>
        <w:tab/>
      </w:r>
      <w:bookmarkStart w:id="88" w:name="lt_pId160"/>
      <w:r w:rsidRPr="007A5E30">
        <w:rPr>
          <w:lang w:bidi="ru-RU"/>
        </w:rPr>
        <w:t>наименование и адрес юридического лица, которое изготовило взрывчатые вещества или изделия, и любой номер регистрации компании, который позволяет однозначно идентифицировать данную компанию или ее филиалы в соответствии с национальным законодательством;</w:t>
      </w:r>
      <w:bookmarkEnd w:id="88"/>
    </w:p>
    <w:p w:rsidR="00BB6CDF" w:rsidRPr="007A5E30" w:rsidRDefault="00BB6CDF" w:rsidP="00063A50">
      <w:pPr>
        <w:pStyle w:val="SingleTxtGR"/>
        <w:ind w:left="1701" w:hanging="567"/>
        <w:rPr>
          <w:i/>
          <w:lang w:bidi="ru-RU"/>
        </w:rPr>
      </w:pPr>
      <w:r w:rsidRPr="007A5E30">
        <w:rPr>
          <w:lang w:bidi="ru-RU"/>
        </w:rPr>
        <w:t>l)</w:t>
      </w:r>
      <w:r w:rsidRPr="007A5E30">
        <w:rPr>
          <w:lang w:bidi="ru-RU"/>
        </w:rPr>
        <w:tab/>
      </w:r>
      <w:bookmarkStart w:id="89" w:name="lt_pId162"/>
      <w:r w:rsidRPr="007A5E30">
        <w:rPr>
          <w:lang w:bidi="ru-RU"/>
        </w:rPr>
        <w:t>при необходимости дополнительная информация относительно применимых инструкций по упаковке и специальных положений по упаковке;</w:t>
      </w:r>
      <w:bookmarkEnd w:id="89"/>
    </w:p>
    <w:p w:rsidR="00BB6CDF" w:rsidRPr="007A5E30" w:rsidRDefault="00BB6CDF" w:rsidP="00063A50">
      <w:pPr>
        <w:pStyle w:val="SingleTxtGR"/>
        <w:ind w:left="1701" w:hanging="567"/>
        <w:rPr>
          <w:lang w:bidi="ru-RU"/>
        </w:rPr>
      </w:pPr>
      <w:r w:rsidRPr="007A5E30">
        <w:rPr>
          <w:lang w:bidi="ru-RU"/>
        </w:rPr>
        <w:t>m)</w:t>
      </w:r>
      <w:r w:rsidRPr="007A5E30">
        <w:rPr>
          <w:lang w:bidi="ru-RU"/>
        </w:rPr>
        <w:tab/>
      </w:r>
      <w:bookmarkStart w:id="90" w:name="lt_pId164"/>
      <w:r w:rsidRPr="007A5E30">
        <w:rPr>
          <w:lang w:bidi="ru-RU"/>
        </w:rPr>
        <w:t>основание для классификации, например результаты испытаний, классификация по умолчанию в случае фейерверочных изделий, по аналогии с классифицированным взрывчатым веществом или изделием, по определению, содержащемуся в таблице А главы 3.2, и т.д.;</w:t>
      </w:r>
      <w:bookmarkEnd w:id="90"/>
    </w:p>
    <w:p w:rsidR="00BB6CDF" w:rsidRPr="007A5E30" w:rsidRDefault="00BB6CDF" w:rsidP="00063A50">
      <w:pPr>
        <w:pStyle w:val="SingleTxtGR"/>
        <w:ind w:left="1701" w:hanging="567"/>
        <w:rPr>
          <w:i/>
          <w:lang w:bidi="ru-RU"/>
        </w:rPr>
      </w:pPr>
      <w:r w:rsidRPr="007A5E30">
        <w:rPr>
          <w:lang w:bidi="ru-RU"/>
        </w:rPr>
        <w:t>n)</w:t>
      </w:r>
      <w:r w:rsidRPr="007A5E30">
        <w:rPr>
          <w:lang w:bidi="ru-RU"/>
        </w:rPr>
        <w:tab/>
      </w:r>
      <w:bookmarkStart w:id="91" w:name="lt_pId166"/>
      <w:r w:rsidRPr="007A5E30">
        <w:rPr>
          <w:lang w:bidi="ru-RU"/>
        </w:rPr>
        <w:t>специальные условия или ограничения, установленные компетентным органом для обеспечения безопасности перевозки взрывчатых веществ и изделий, информирования об опасности и осуществления международных перевозок;</w:t>
      </w:r>
      <w:bookmarkEnd w:id="91"/>
    </w:p>
    <w:p w:rsidR="00BB6CDF" w:rsidRPr="007A5E30" w:rsidRDefault="00BB6CDF" w:rsidP="00063A50">
      <w:pPr>
        <w:pStyle w:val="SingleTxtGR"/>
        <w:ind w:left="1701" w:hanging="567"/>
        <w:rPr>
          <w:lang w:bidi="ru-RU"/>
        </w:rPr>
      </w:pPr>
      <w:r w:rsidRPr="007A5E30">
        <w:rPr>
          <w:lang w:bidi="ru-RU"/>
        </w:rPr>
        <w:t>o)</w:t>
      </w:r>
      <w:r w:rsidRPr="007A5E30">
        <w:rPr>
          <w:lang w:bidi="ru-RU"/>
        </w:rPr>
        <w:tab/>
      </w:r>
      <w:bookmarkStart w:id="92" w:name="lt_pId168"/>
      <w:r w:rsidRPr="007A5E30">
        <w:rPr>
          <w:lang w:bidi="ru-RU"/>
        </w:rPr>
        <w:t>дата истечения срока действительности документа по классификации, если компетентный орган сочтет необходимым ее указание».</w:t>
      </w:r>
      <w:bookmarkEnd w:id="92"/>
    </w:p>
    <w:p w:rsidR="00BB6CDF" w:rsidRPr="007A5E30" w:rsidRDefault="00BB6CDF" w:rsidP="00BB6CDF">
      <w:pPr>
        <w:pStyle w:val="SingleTxtGR"/>
        <w:rPr>
          <w:lang w:bidi="ru-RU"/>
        </w:rPr>
      </w:pPr>
      <w:r w:rsidRPr="007A5E30">
        <w:rPr>
          <w:lang w:bidi="ru-RU"/>
        </w:rPr>
        <w:t>2.2.1.4</w:t>
      </w:r>
      <w:r w:rsidRPr="007A5E30">
        <w:rPr>
          <w:lang w:bidi="ru-RU"/>
        </w:rPr>
        <w:tab/>
      </w:r>
      <w:bookmarkStart w:id="93" w:name="lt_pId171"/>
      <w:r w:rsidRPr="007A5E30">
        <w:rPr>
          <w:lang w:bidi="ru-RU"/>
        </w:rPr>
        <w:t>В определении «ДВИГАТЕЛИ РАКЕТНЫЕ» после «0281» включить «0510».</w:t>
      </w:r>
      <w:bookmarkEnd w:id="93"/>
    </w:p>
    <w:p w:rsidR="00BB6CDF" w:rsidRPr="007A5E30" w:rsidRDefault="00BB6CDF" w:rsidP="00BB6CDF">
      <w:pPr>
        <w:pStyle w:val="SingleTxtGR"/>
        <w:rPr>
          <w:lang w:bidi="ru-RU"/>
        </w:rPr>
      </w:pPr>
      <w:r w:rsidRPr="007A5E30">
        <w:rPr>
          <w:lang w:bidi="ru-RU"/>
        </w:rPr>
        <w:t>2.2.2.2.1</w:t>
      </w:r>
      <w:r w:rsidRPr="007A5E30">
        <w:rPr>
          <w:lang w:bidi="ru-RU"/>
        </w:rPr>
        <w:tab/>
      </w:r>
      <w:bookmarkStart w:id="94" w:name="lt_pId173"/>
      <w:r w:rsidRPr="007A5E30">
        <w:rPr>
          <w:lang w:bidi="ru-RU"/>
        </w:rPr>
        <w:t>Изменить следующим образом:</w:t>
      </w:r>
      <w:bookmarkEnd w:id="94"/>
    </w:p>
    <w:p w:rsidR="00BB6CDF" w:rsidRPr="007A5E30" w:rsidRDefault="00BB6CDF" w:rsidP="00BB6CDF">
      <w:pPr>
        <w:pStyle w:val="SingleTxtGR"/>
        <w:rPr>
          <w:lang w:bidi="ru-RU"/>
        </w:rPr>
      </w:pPr>
      <w:r w:rsidRPr="007A5E30">
        <w:rPr>
          <w:lang w:bidi="ru-RU"/>
        </w:rPr>
        <w:t>«2.2.2.2.1</w:t>
      </w:r>
      <w:r w:rsidRPr="007A5E30">
        <w:rPr>
          <w:lang w:bidi="ru-RU"/>
        </w:rPr>
        <w:tab/>
      </w:r>
      <w:bookmarkStart w:id="95" w:name="lt_pId175"/>
      <w:r w:rsidRPr="007A5E30">
        <w:rPr>
          <w:lang w:bidi="ru-RU"/>
        </w:rPr>
        <w:t>Химически неустойчивые газы класса 2 допускаются к перевозке том случае, если приняты необходимые меры предосторожности для предотвращения возможности опасной реакции разложения или полимеризации при нормальных условиях перевозки или если их перевозка осуществляется в соответствии со специальным положением по упаковке r инструкции по упаковке P200 (10), содержащейся в подразделе 4.1.4.1 ДОПОГ, в зависимости от конкретного случая.</w:t>
      </w:r>
      <w:bookmarkEnd w:id="95"/>
      <w:r w:rsidRPr="007A5E30">
        <w:rPr>
          <w:lang w:bidi="ru-RU"/>
        </w:rPr>
        <w:t xml:space="preserve"> </w:t>
      </w:r>
      <w:bookmarkStart w:id="96" w:name="lt_pId176"/>
      <w:r w:rsidRPr="007A5E30">
        <w:rPr>
          <w:lang w:bidi="ru-RU"/>
        </w:rPr>
        <w:t>В отношении мер предосторожности, необходимых для предотвращения полимеризации, см. специальное положение 386 главы 3.3.</w:t>
      </w:r>
      <w:bookmarkEnd w:id="96"/>
      <w:r w:rsidRPr="007A5E30">
        <w:rPr>
          <w:lang w:bidi="ru-RU"/>
        </w:rPr>
        <w:t xml:space="preserve"> </w:t>
      </w:r>
      <w:bookmarkStart w:id="97" w:name="lt_pId177"/>
      <w:r w:rsidRPr="007A5E30">
        <w:rPr>
          <w:lang w:bidi="ru-RU"/>
        </w:rPr>
        <w:t>Надлежит обеспечить, чтобы в сосудах и цистернах не содержалось каких-либо веществ, способных активировать такие реакции.».</w:t>
      </w:r>
      <w:bookmarkEnd w:id="97"/>
    </w:p>
    <w:p w:rsidR="00BB6CDF" w:rsidRPr="007A5E30" w:rsidRDefault="00BB6CDF" w:rsidP="00BB6CDF">
      <w:pPr>
        <w:pStyle w:val="SingleTxtGR"/>
        <w:rPr>
          <w:lang w:bidi="ru-RU"/>
        </w:rPr>
      </w:pPr>
      <w:r w:rsidRPr="007A5E30">
        <w:rPr>
          <w:lang w:bidi="ru-RU"/>
        </w:rPr>
        <w:t>2.2.3.1.5</w:t>
      </w:r>
      <w:r w:rsidRPr="007A5E30">
        <w:rPr>
          <w:lang w:bidi="ru-RU"/>
        </w:rPr>
        <w:tab/>
      </w:r>
      <w:bookmarkStart w:id="98" w:name="lt_pId179"/>
      <w:r w:rsidRPr="007A5E30">
        <w:rPr>
          <w:lang w:bidi="ru-RU"/>
        </w:rPr>
        <w:t>Существующий текст становится пунктом 2.2.3.1.5.1.</w:t>
      </w:r>
      <w:bookmarkEnd w:id="98"/>
      <w:r w:rsidRPr="007A5E30">
        <w:rPr>
          <w:lang w:bidi="ru-RU"/>
        </w:rPr>
        <w:t xml:space="preserve"> </w:t>
      </w:r>
      <w:bookmarkStart w:id="99" w:name="lt_pId180"/>
      <w:r w:rsidRPr="007A5E30">
        <w:rPr>
          <w:lang w:bidi="ru-RU"/>
        </w:rPr>
        <w:t>В начале заменить «Вязкие жидкости» на «За исключением случаев, предусмотренных в пункте 2.2.3.1.5.2, вязкие жидкости».</w:t>
      </w:r>
      <w:bookmarkEnd w:id="99"/>
    </w:p>
    <w:p w:rsidR="00BB6CDF" w:rsidRPr="007A5E30" w:rsidRDefault="00BB6CDF" w:rsidP="00BB6CDF">
      <w:pPr>
        <w:pStyle w:val="SingleTxtGR"/>
        <w:rPr>
          <w:lang w:bidi="ru-RU"/>
        </w:rPr>
      </w:pPr>
      <w:bookmarkStart w:id="100" w:name="lt_pId181"/>
      <w:r w:rsidRPr="007A5E30">
        <w:rPr>
          <w:lang w:bidi="ru-RU"/>
        </w:rPr>
        <w:t>Перед этим пунктом включить новый заголовок пункта 2.2.3.1.5 следующего содержания:</w:t>
      </w:r>
      <w:bookmarkEnd w:id="100"/>
    </w:p>
    <w:p w:rsidR="00BB6CDF" w:rsidRPr="007A5E30" w:rsidRDefault="00BB6CDF" w:rsidP="00BB6CDF">
      <w:pPr>
        <w:pStyle w:val="SingleTxtGR"/>
        <w:rPr>
          <w:lang w:bidi="ru-RU"/>
        </w:rPr>
      </w:pPr>
      <w:r w:rsidRPr="007A5E30">
        <w:rPr>
          <w:lang w:bidi="ru-RU"/>
        </w:rPr>
        <w:t>«2.2.3.1.5</w:t>
      </w:r>
      <w:r w:rsidRPr="007A5E30">
        <w:rPr>
          <w:lang w:bidi="ru-RU"/>
        </w:rPr>
        <w:tab/>
      </w:r>
      <w:bookmarkStart w:id="101" w:name="lt_pId183"/>
      <w:r w:rsidRPr="007A5E30">
        <w:rPr>
          <w:i/>
          <w:lang w:bidi="ru-RU"/>
        </w:rPr>
        <w:t>Вязкие жидкости</w:t>
      </w:r>
      <w:r w:rsidRPr="007A5E30">
        <w:rPr>
          <w:iCs/>
          <w:lang w:bidi="ru-RU"/>
        </w:rPr>
        <w:t>».</w:t>
      </w:r>
      <w:bookmarkEnd w:id="101"/>
    </w:p>
    <w:p w:rsidR="00BB6CDF" w:rsidRPr="007A5E30" w:rsidRDefault="00BB6CDF" w:rsidP="00BB6CDF">
      <w:pPr>
        <w:pStyle w:val="SingleTxtGR"/>
        <w:rPr>
          <w:lang w:bidi="ru-RU"/>
        </w:rPr>
      </w:pPr>
      <w:bookmarkStart w:id="102" w:name="lt_pId184"/>
      <w:r w:rsidRPr="007A5E30">
        <w:rPr>
          <w:lang w:bidi="ru-RU"/>
        </w:rPr>
        <w:t>Включить новый пункт 2.2.3.1.5.2 следующего содержания:</w:t>
      </w:r>
      <w:bookmarkEnd w:id="102"/>
    </w:p>
    <w:p w:rsidR="00BB6CDF" w:rsidRPr="007A5E30" w:rsidRDefault="00BB6CDF" w:rsidP="00BB6CDF">
      <w:pPr>
        <w:pStyle w:val="SingleTxtGR"/>
        <w:rPr>
          <w:lang w:bidi="ru-RU"/>
        </w:rPr>
      </w:pPr>
      <w:r w:rsidRPr="007A5E30">
        <w:rPr>
          <w:lang w:bidi="ru-RU"/>
        </w:rPr>
        <w:t>«2.2.3.1.5.2</w:t>
      </w:r>
      <w:r w:rsidRPr="007A5E30">
        <w:rPr>
          <w:b/>
          <w:lang w:bidi="ru-RU"/>
        </w:rPr>
        <w:tab/>
      </w:r>
      <w:bookmarkStart w:id="103" w:name="lt_pId186"/>
      <w:r w:rsidRPr="007A5E30">
        <w:rPr>
          <w:lang w:bidi="ru-RU"/>
        </w:rPr>
        <w:t>Вязкие жидкости, которые являются также опасными для окружающей среды, но при этом отвечают всем другим критериям, указанным в пункте 2.2.3.1.5.1, не подпадают под действие других положений ВОПОГ, когда они перевозятся в одиночной или комбинированной таре, содержащей 5 литров (нетто) или меньше на единицу одиночной или внутренней тары, при условии, что тара отвечает общим положениям пунктов 4.1.1.1, 4.1.1.2 и 4.1.1.4−4.1.1.8 ДОПОГ.».</w:t>
      </w:r>
      <w:bookmarkEnd w:id="103"/>
    </w:p>
    <w:p w:rsidR="00BB6CDF" w:rsidRPr="007A5E30" w:rsidRDefault="00BB6CDF" w:rsidP="00BB6CDF">
      <w:pPr>
        <w:pStyle w:val="SingleTxtGR"/>
        <w:rPr>
          <w:lang w:bidi="ru-RU"/>
        </w:rPr>
      </w:pPr>
      <w:r w:rsidRPr="007A5E30">
        <w:rPr>
          <w:lang w:bidi="ru-RU"/>
        </w:rPr>
        <w:t>2.2.3.2.2</w:t>
      </w:r>
      <w:r w:rsidRPr="007A5E30">
        <w:rPr>
          <w:lang w:bidi="ru-RU"/>
        </w:rPr>
        <w:tab/>
      </w:r>
      <w:bookmarkStart w:id="104" w:name="lt_pId188"/>
      <w:r w:rsidRPr="007A5E30">
        <w:rPr>
          <w:lang w:bidi="ru-RU"/>
        </w:rPr>
        <w:t>Изменить следующим образом:</w:t>
      </w:r>
      <w:bookmarkEnd w:id="104"/>
    </w:p>
    <w:p w:rsidR="00BB6CDF" w:rsidRPr="007A5E30" w:rsidRDefault="00BB6CDF" w:rsidP="00BB6CDF">
      <w:pPr>
        <w:pStyle w:val="SingleTxtGR"/>
        <w:rPr>
          <w:lang w:bidi="ru-RU"/>
        </w:rPr>
      </w:pPr>
      <w:r w:rsidRPr="007A5E30">
        <w:rPr>
          <w:lang w:bidi="ru-RU"/>
        </w:rPr>
        <w:t>«2.2.3.2.2</w:t>
      </w:r>
      <w:r w:rsidRPr="007A5E30">
        <w:rPr>
          <w:lang w:bidi="ru-RU"/>
        </w:rPr>
        <w:tab/>
      </w:r>
      <w:bookmarkStart w:id="105" w:name="lt_pId190"/>
      <w:r w:rsidRPr="007A5E30">
        <w:rPr>
          <w:lang w:bidi="ru-RU"/>
        </w:rPr>
        <w:t>Химически неустойчивые вещества класса 3 допускаются к перевозке в том случае, если приняты необходимые меры предосторожности для предотвращения возможности опасной реакции разложения или полимеризации при нормальных условиях перевозки.</w:t>
      </w:r>
      <w:bookmarkEnd w:id="105"/>
      <w:r w:rsidRPr="007A5E30">
        <w:rPr>
          <w:lang w:bidi="ru-RU"/>
        </w:rPr>
        <w:t xml:space="preserve"> </w:t>
      </w:r>
      <w:bookmarkStart w:id="106" w:name="lt_pId191"/>
      <w:r w:rsidRPr="007A5E30">
        <w:rPr>
          <w:lang w:bidi="ru-RU"/>
        </w:rPr>
        <w:t>В отношении мер предосторожности, необходимых для предотвращения полимеризации, см. специальное положение 386 главы 3.3.</w:t>
      </w:r>
      <w:bookmarkEnd w:id="106"/>
      <w:r w:rsidRPr="007A5E30">
        <w:rPr>
          <w:lang w:bidi="ru-RU"/>
        </w:rPr>
        <w:t xml:space="preserve"> </w:t>
      </w:r>
      <w:bookmarkStart w:id="107" w:name="lt_pId192"/>
      <w:r w:rsidRPr="007A5E30">
        <w:rPr>
          <w:lang w:bidi="ru-RU"/>
        </w:rPr>
        <w:t>Надлежит обеспечить, чтобы в сосудах и цистернах не содержалось каких-либо веществ, способных активировать такие реакции.».</w:t>
      </w:r>
      <w:bookmarkEnd w:id="107"/>
    </w:p>
    <w:p w:rsidR="00BB6CDF" w:rsidRPr="007A5E30" w:rsidRDefault="00BB6CDF" w:rsidP="00BB6CDF">
      <w:pPr>
        <w:pStyle w:val="SingleTxtGR"/>
        <w:rPr>
          <w:lang w:bidi="ru-RU"/>
        </w:rPr>
      </w:pPr>
      <w:r w:rsidRPr="007A5E30">
        <w:rPr>
          <w:lang w:bidi="ru-RU"/>
        </w:rPr>
        <w:t>2.2.3.3</w:t>
      </w:r>
      <w:r w:rsidRPr="007A5E30">
        <w:rPr>
          <w:lang w:bidi="ru-RU"/>
        </w:rPr>
        <w:tab/>
      </w:r>
      <w:bookmarkStart w:id="108" w:name="lt_pId195"/>
      <w:r w:rsidRPr="007A5E30">
        <w:rPr>
          <w:lang w:bidi="ru-RU"/>
        </w:rPr>
        <w:t xml:space="preserve">В разделе «изделия F3», в конце надлежащего отгрузочного наименования для </w:t>
      </w:r>
      <w:r w:rsidR="005B06E2" w:rsidRPr="007A5E30">
        <w:rPr>
          <w:lang w:bidi="ru-RU"/>
        </w:rPr>
        <w:t>№ ООН </w:t>
      </w:r>
      <w:r w:rsidRPr="007A5E30">
        <w:rPr>
          <w:lang w:bidi="ru-RU"/>
        </w:rPr>
        <w:t>3269 добавить «, жидкое основное вещество».</w:t>
      </w:r>
      <w:bookmarkEnd w:id="108"/>
    </w:p>
    <w:p w:rsidR="00BB6CDF" w:rsidRPr="007A5E30" w:rsidRDefault="00BB6CDF" w:rsidP="00BB6CDF">
      <w:pPr>
        <w:pStyle w:val="SingleTxtGR"/>
        <w:rPr>
          <w:lang w:bidi="ru-RU"/>
        </w:rPr>
      </w:pPr>
      <w:r w:rsidRPr="007A5E30">
        <w:rPr>
          <w:lang w:bidi="ru-RU"/>
        </w:rPr>
        <w:t>2.2.41</w:t>
      </w:r>
      <w:r w:rsidRPr="007A5E30">
        <w:rPr>
          <w:lang w:bidi="ru-RU"/>
        </w:rPr>
        <w:tab/>
      </w:r>
      <w:bookmarkStart w:id="109" w:name="lt_pId198"/>
      <w:r w:rsidR="0089133E" w:rsidRPr="007A5E30">
        <w:rPr>
          <w:lang w:bidi="ru-RU"/>
        </w:rPr>
        <w:tab/>
      </w:r>
      <w:r w:rsidRPr="007A5E30">
        <w:rPr>
          <w:lang w:bidi="ru-RU"/>
        </w:rPr>
        <w:t>В заголовке класса 4.1 после «самореактивные вещества» добавить «, полимеризующиеся вещества».</w:t>
      </w:r>
      <w:bookmarkEnd w:id="109"/>
    </w:p>
    <w:p w:rsidR="00BB6CDF" w:rsidRPr="007A5E30" w:rsidRDefault="00BB6CDF" w:rsidP="00BB6CDF">
      <w:pPr>
        <w:pStyle w:val="SingleTxtGR"/>
        <w:rPr>
          <w:lang w:bidi="ru-RU"/>
        </w:rPr>
      </w:pPr>
      <w:r w:rsidRPr="007A5E30">
        <w:rPr>
          <w:lang w:bidi="ru-RU"/>
        </w:rPr>
        <w:t>2.2.41.1.1</w:t>
      </w:r>
      <w:r w:rsidRPr="007A5E30">
        <w:rPr>
          <w:lang w:bidi="ru-RU"/>
        </w:rPr>
        <w:tab/>
      </w:r>
      <w:bookmarkStart w:id="110" w:name="lt_pId200"/>
      <w:r w:rsidRPr="007A5E30">
        <w:rPr>
          <w:lang w:bidi="ru-RU"/>
        </w:rPr>
        <w:t>В первом абзаце заменить «и самореактивные жидкости или твердые вещества» на «, самореактивные жидкости или твердые вещества и полимеризующиеся вещества».</w:t>
      </w:r>
      <w:bookmarkEnd w:id="110"/>
      <w:r w:rsidRPr="007A5E30">
        <w:rPr>
          <w:lang w:bidi="ru-RU"/>
        </w:rPr>
        <w:t xml:space="preserve"> </w:t>
      </w:r>
      <w:bookmarkStart w:id="111" w:name="lt_pId201"/>
      <w:r w:rsidRPr="007A5E30">
        <w:rPr>
          <w:lang w:bidi="ru-RU"/>
        </w:rPr>
        <w:t>Во втором абзаце включить в конце новый подпункт следующего содержания:</w:t>
      </w:r>
      <w:bookmarkEnd w:id="111"/>
    </w:p>
    <w:p w:rsidR="00BB6CDF" w:rsidRPr="007A5E30" w:rsidRDefault="00BB6CDF" w:rsidP="00BB6CDF">
      <w:pPr>
        <w:pStyle w:val="SingleTxtGR"/>
        <w:rPr>
          <w:lang w:bidi="ru-RU"/>
        </w:rPr>
      </w:pPr>
      <w:bookmarkStart w:id="112" w:name="lt_pId202"/>
      <w:r w:rsidRPr="007A5E30">
        <w:rPr>
          <w:lang w:bidi="ru-RU"/>
        </w:rPr>
        <w:t>«– полимеризующиеся вещества (см. пункты 2.2.41.1.20 и 2.2.41.1.21).».</w:t>
      </w:r>
      <w:bookmarkEnd w:id="112"/>
    </w:p>
    <w:p w:rsidR="00BB6CDF" w:rsidRPr="007A5E30" w:rsidRDefault="00BB6CDF" w:rsidP="0089133E">
      <w:pPr>
        <w:pStyle w:val="SingleTxtGR"/>
        <w:keepNext/>
        <w:rPr>
          <w:lang w:bidi="ru-RU"/>
        </w:rPr>
      </w:pPr>
      <w:r w:rsidRPr="007A5E30">
        <w:rPr>
          <w:lang w:bidi="ru-RU"/>
        </w:rPr>
        <w:t>2.2.41.1.2</w:t>
      </w:r>
      <w:r w:rsidRPr="007A5E30">
        <w:rPr>
          <w:lang w:bidi="ru-RU"/>
        </w:rPr>
        <w:tab/>
      </w:r>
      <w:bookmarkStart w:id="113" w:name="lt_pId204"/>
      <w:r w:rsidRPr="007A5E30">
        <w:rPr>
          <w:lang w:bidi="ru-RU"/>
        </w:rPr>
        <w:t>В конце добавить следующие новые подразделы:</w:t>
      </w:r>
      <w:bookmarkEnd w:id="113"/>
    </w:p>
    <w:p w:rsidR="00BB6CDF" w:rsidRPr="007A5E30" w:rsidRDefault="00BB6CDF" w:rsidP="0089133E">
      <w:pPr>
        <w:pStyle w:val="SingleTxtGR"/>
        <w:keepNext/>
        <w:rPr>
          <w:lang w:bidi="ru-RU"/>
        </w:rPr>
      </w:pPr>
      <w:bookmarkStart w:id="114" w:name="lt_pId205"/>
      <w:r w:rsidRPr="007A5E30">
        <w:rPr>
          <w:lang w:bidi="ru-RU"/>
        </w:rPr>
        <w:t>«РМ</w:t>
      </w:r>
      <w:bookmarkEnd w:id="114"/>
      <w:r w:rsidRPr="007A5E30">
        <w:rPr>
          <w:lang w:bidi="ru-RU"/>
        </w:rPr>
        <w:tab/>
      </w:r>
      <w:bookmarkStart w:id="115" w:name="lt_pId206"/>
      <w:r w:rsidRPr="007A5E30">
        <w:rPr>
          <w:lang w:bidi="ru-RU"/>
        </w:rPr>
        <w:t>Полимеризующиеся вещества</w:t>
      </w:r>
      <w:bookmarkEnd w:id="115"/>
      <w:r w:rsidRPr="007A5E30">
        <w:rPr>
          <w:lang w:bidi="ru-RU"/>
        </w:rPr>
        <w:t>:</w:t>
      </w:r>
    </w:p>
    <w:p w:rsidR="00BB6CDF" w:rsidRPr="007A5E30" w:rsidRDefault="00BB6CDF" w:rsidP="0089133E">
      <w:pPr>
        <w:pStyle w:val="SingleTxtGR"/>
        <w:keepNext/>
        <w:rPr>
          <w:lang w:bidi="ru-RU"/>
        </w:rPr>
      </w:pPr>
      <w:r w:rsidRPr="007A5E30">
        <w:rPr>
          <w:lang w:bidi="ru-RU"/>
        </w:rPr>
        <w:tab/>
      </w:r>
      <w:bookmarkStart w:id="116" w:name="lt_pId208"/>
      <w:r w:rsidRPr="007A5E30">
        <w:rPr>
          <w:lang w:bidi="ru-RU"/>
        </w:rPr>
        <w:t>РМ1</w:t>
      </w:r>
      <w:bookmarkEnd w:id="116"/>
      <w:r w:rsidRPr="007A5E30">
        <w:rPr>
          <w:lang w:bidi="ru-RU"/>
        </w:rPr>
        <w:tab/>
      </w:r>
      <w:bookmarkStart w:id="117" w:name="lt_pId209"/>
      <w:r w:rsidRPr="007A5E30">
        <w:rPr>
          <w:lang w:bidi="ru-RU"/>
        </w:rPr>
        <w:t>Не требующие регулирования температуры</w:t>
      </w:r>
      <w:bookmarkEnd w:id="117"/>
      <w:r w:rsidRPr="007A5E30">
        <w:rPr>
          <w:lang w:bidi="ru-RU"/>
        </w:rPr>
        <w:t>;</w:t>
      </w:r>
    </w:p>
    <w:p w:rsidR="00BB6CDF" w:rsidRPr="007A5E30" w:rsidRDefault="00BB6CDF" w:rsidP="00BB6CDF">
      <w:pPr>
        <w:pStyle w:val="SingleTxtGR"/>
        <w:rPr>
          <w:lang w:bidi="ru-RU"/>
        </w:rPr>
      </w:pPr>
      <w:r w:rsidRPr="007A5E30">
        <w:rPr>
          <w:lang w:bidi="ru-RU"/>
        </w:rPr>
        <w:tab/>
      </w:r>
      <w:bookmarkStart w:id="118" w:name="lt_pId211"/>
      <w:r w:rsidRPr="007A5E30">
        <w:rPr>
          <w:lang w:bidi="ru-RU"/>
        </w:rPr>
        <w:t>РМ2</w:t>
      </w:r>
      <w:bookmarkEnd w:id="118"/>
      <w:r w:rsidRPr="007A5E30">
        <w:rPr>
          <w:lang w:bidi="ru-RU"/>
        </w:rPr>
        <w:tab/>
      </w:r>
      <w:bookmarkStart w:id="119" w:name="lt_pId212"/>
      <w:r w:rsidRPr="007A5E30">
        <w:rPr>
          <w:lang w:bidi="ru-RU"/>
        </w:rPr>
        <w:t>Требующие регулирования температуры</w:t>
      </w:r>
      <w:bookmarkEnd w:id="119"/>
      <w:r w:rsidRPr="007A5E30">
        <w:rPr>
          <w:lang w:bidi="ru-RU"/>
        </w:rPr>
        <w:t>.».</w:t>
      </w:r>
    </w:p>
    <w:p w:rsidR="00BB6CDF" w:rsidRPr="007A5E30" w:rsidRDefault="00BB6CDF" w:rsidP="00BB6CDF">
      <w:pPr>
        <w:pStyle w:val="SingleTxtGR"/>
        <w:rPr>
          <w:lang w:bidi="ru-RU"/>
        </w:rPr>
      </w:pPr>
      <w:r w:rsidRPr="007A5E30">
        <w:rPr>
          <w:lang w:bidi="ru-RU"/>
        </w:rPr>
        <w:t>2.2.41.1.2</w:t>
      </w:r>
      <w:r w:rsidRPr="007A5E30">
        <w:rPr>
          <w:lang w:bidi="ru-RU"/>
        </w:rPr>
        <w:tab/>
      </w:r>
      <w:bookmarkStart w:id="120" w:name="lt_pId214"/>
      <w:r w:rsidRPr="007A5E30">
        <w:rPr>
          <w:lang w:bidi="ru-RU"/>
        </w:rPr>
        <w:t>После «F3 Неорганические;» включить «F4 Изделия;».</w:t>
      </w:r>
      <w:bookmarkEnd w:id="120"/>
    </w:p>
    <w:p w:rsidR="00BB6CDF" w:rsidRPr="007A5E30" w:rsidRDefault="00BB6CDF" w:rsidP="00BB6CDF">
      <w:pPr>
        <w:pStyle w:val="SingleTxtGR"/>
        <w:rPr>
          <w:lang w:bidi="ru-RU"/>
        </w:rPr>
      </w:pPr>
      <w:r w:rsidRPr="007A5E30">
        <w:rPr>
          <w:lang w:bidi="ru-RU"/>
        </w:rPr>
        <w:t>2.2.41</w:t>
      </w:r>
      <w:r w:rsidRPr="007A5E30">
        <w:rPr>
          <w:lang w:bidi="ru-RU"/>
        </w:rPr>
        <w:tab/>
      </w:r>
      <w:bookmarkStart w:id="121" w:name="lt_pId217"/>
      <w:r w:rsidR="0089133E" w:rsidRPr="007A5E30">
        <w:rPr>
          <w:lang w:bidi="ru-RU"/>
        </w:rPr>
        <w:tab/>
      </w:r>
      <w:r w:rsidRPr="007A5E30">
        <w:rPr>
          <w:lang w:bidi="ru-RU"/>
        </w:rPr>
        <w:t>Включить новые подразделы 2.2.41.1.20 и 2.2.41.1.21 следующего содержания:</w:t>
      </w:r>
      <w:bookmarkEnd w:id="121"/>
    </w:p>
    <w:p w:rsidR="00BB6CDF" w:rsidRPr="007A5E30" w:rsidRDefault="00BB6CDF" w:rsidP="00BB6CDF">
      <w:pPr>
        <w:pStyle w:val="SingleTxtGR"/>
        <w:rPr>
          <w:b/>
          <w:i/>
          <w:lang w:bidi="ru-RU"/>
        </w:rPr>
      </w:pPr>
      <w:bookmarkStart w:id="122" w:name="lt_pId218"/>
      <w:r w:rsidRPr="007A5E30">
        <w:rPr>
          <w:bCs/>
          <w:iCs/>
          <w:lang w:bidi="ru-RU"/>
        </w:rPr>
        <w:t>«</w:t>
      </w:r>
      <w:r w:rsidRPr="007A5E30">
        <w:rPr>
          <w:b/>
          <w:i/>
          <w:lang w:bidi="ru-RU"/>
        </w:rPr>
        <w:t>Полимеризующиеся вещества</w:t>
      </w:r>
      <w:bookmarkEnd w:id="122"/>
    </w:p>
    <w:p w:rsidR="00BB6CDF" w:rsidRPr="007A5E30" w:rsidRDefault="00BB6CDF" w:rsidP="00BB6CDF">
      <w:pPr>
        <w:pStyle w:val="SingleTxtGR"/>
        <w:rPr>
          <w:lang w:bidi="ru-RU"/>
        </w:rPr>
      </w:pPr>
      <w:bookmarkStart w:id="123" w:name="lt_pId219"/>
      <w:r w:rsidRPr="007A5E30">
        <w:rPr>
          <w:i/>
          <w:lang w:bidi="ru-RU"/>
        </w:rPr>
        <w:t>Определения и свойства</w:t>
      </w:r>
      <w:bookmarkEnd w:id="123"/>
    </w:p>
    <w:p w:rsidR="00BB6CDF" w:rsidRPr="007A5E30" w:rsidRDefault="00BB6CDF" w:rsidP="00BB6CDF">
      <w:pPr>
        <w:pStyle w:val="SingleTxtGR"/>
        <w:rPr>
          <w:lang w:bidi="ru-RU"/>
        </w:rPr>
      </w:pPr>
      <w:r w:rsidRPr="007A5E30">
        <w:rPr>
          <w:lang w:bidi="ru-RU"/>
        </w:rPr>
        <w:t xml:space="preserve">2.2.41.1.20 </w:t>
      </w:r>
      <w:bookmarkStart w:id="124" w:name="lt_pId221"/>
      <w:r w:rsidRPr="007A5E30">
        <w:rPr>
          <w:lang w:bidi="ru-RU"/>
        </w:rPr>
        <w:tab/>
      </w:r>
      <w:r w:rsidRPr="007A5E30">
        <w:rPr>
          <w:i/>
          <w:lang w:bidi="ru-RU"/>
        </w:rPr>
        <w:t xml:space="preserve">Полимеризующиеся вещества </w:t>
      </w:r>
      <w:r w:rsidRPr="007A5E30">
        <w:rPr>
          <w:iCs/>
          <w:lang w:bidi="ru-RU"/>
        </w:rPr>
        <w:t>являются веществами, которые без стабилизации способны подвергаться интенсивной экзотермической реакции, ведущей к образованию более крупных молекул или образованию полимеров при нормальных условиях, возникающих в процессе перевозки.</w:t>
      </w:r>
      <w:bookmarkEnd w:id="124"/>
      <w:r w:rsidRPr="007A5E30">
        <w:rPr>
          <w:lang w:bidi="ru-RU"/>
        </w:rPr>
        <w:t xml:space="preserve"> </w:t>
      </w:r>
      <w:bookmarkStart w:id="125" w:name="lt_pId222"/>
      <w:r w:rsidRPr="007A5E30">
        <w:rPr>
          <w:lang w:bidi="ru-RU"/>
        </w:rPr>
        <w:t>Такие вещества считаются полимеризующимися веществами класса 4.1, если:</w:t>
      </w:r>
      <w:bookmarkEnd w:id="125"/>
    </w:p>
    <w:p w:rsidR="00BB6CDF" w:rsidRPr="007A5E30" w:rsidRDefault="00BB6CDF" w:rsidP="00BB6CDF">
      <w:pPr>
        <w:pStyle w:val="SingleTxtGR"/>
        <w:rPr>
          <w:lang w:bidi="ru-RU"/>
        </w:rPr>
      </w:pPr>
      <w:r w:rsidRPr="007A5E30">
        <w:rPr>
          <w:lang w:bidi="ru-RU"/>
        </w:rPr>
        <w:tab/>
        <w:t>a)</w:t>
      </w:r>
      <w:r w:rsidRPr="007A5E30">
        <w:rPr>
          <w:lang w:bidi="ru-RU"/>
        </w:rPr>
        <w:tab/>
      </w:r>
      <w:bookmarkStart w:id="126" w:name="lt_pId224"/>
      <w:r w:rsidRPr="007A5E30">
        <w:rPr>
          <w:lang w:bidi="ru-RU"/>
        </w:rPr>
        <w:t>их температура самоускоряющейся полимеризации (ТСУП) составляет не более 75 °С при таких условиях (с химической стабилизацией или без таковой при предъявлении к перевозке) и в таких таре, КСГМГ или цистерне, в которых данное вещество или данная смесь будут перевозиться;</w:t>
      </w:r>
      <w:bookmarkEnd w:id="126"/>
    </w:p>
    <w:p w:rsidR="00BB6CDF" w:rsidRPr="007A5E30" w:rsidRDefault="00BB6CDF" w:rsidP="00BB6CDF">
      <w:pPr>
        <w:pStyle w:val="SingleTxtGR"/>
        <w:rPr>
          <w:lang w:bidi="ru-RU"/>
        </w:rPr>
      </w:pPr>
      <w:r w:rsidRPr="007A5E30">
        <w:rPr>
          <w:lang w:bidi="ru-RU"/>
        </w:rPr>
        <w:tab/>
        <w:t>b)</w:t>
      </w:r>
      <w:r w:rsidRPr="007A5E30">
        <w:rPr>
          <w:lang w:bidi="ru-RU"/>
        </w:rPr>
        <w:tab/>
      </w:r>
      <w:bookmarkStart w:id="127" w:name="lt_pId226"/>
      <w:r w:rsidRPr="007A5E30">
        <w:rPr>
          <w:lang w:bidi="ru-RU"/>
        </w:rPr>
        <w:t>они характеризуются теплотой реакции более 300 Дж/г;</w:t>
      </w:r>
      <w:bookmarkEnd w:id="127"/>
      <w:r w:rsidRPr="007A5E30">
        <w:rPr>
          <w:lang w:bidi="ru-RU"/>
        </w:rPr>
        <w:t xml:space="preserve"> и</w:t>
      </w:r>
    </w:p>
    <w:p w:rsidR="00BB6CDF" w:rsidRPr="007A5E30" w:rsidRDefault="00BB6CDF" w:rsidP="00BB6CDF">
      <w:pPr>
        <w:pStyle w:val="SingleTxtGR"/>
        <w:rPr>
          <w:lang w:bidi="ru-RU"/>
        </w:rPr>
      </w:pPr>
      <w:r w:rsidRPr="007A5E30">
        <w:rPr>
          <w:lang w:bidi="ru-RU"/>
        </w:rPr>
        <w:tab/>
        <w:t>c)</w:t>
      </w:r>
      <w:r w:rsidRPr="007A5E30">
        <w:rPr>
          <w:lang w:bidi="ru-RU"/>
        </w:rPr>
        <w:tab/>
      </w:r>
      <w:bookmarkStart w:id="128" w:name="lt_pId229"/>
      <w:r w:rsidRPr="007A5E30">
        <w:rPr>
          <w:lang w:bidi="ru-RU"/>
        </w:rPr>
        <w:t>они не отвечают другим критериям для включения в классы 1−8.</w:t>
      </w:r>
      <w:bookmarkEnd w:id="128"/>
    </w:p>
    <w:p w:rsidR="00BB6CDF" w:rsidRPr="007A5E30" w:rsidRDefault="00BB6CDF" w:rsidP="00BB6CDF">
      <w:pPr>
        <w:pStyle w:val="SingleTxtGR"/>
        <w:rPr>
          <w:lang w:bidi="ru-RU"/>
        </w:rPr>
      </w:pPr>
      <w:bookmarkStart w:id="129" w:name="lt_pId230"/>
      <w:r w:rsidRPr="007A5E30">
        <w:rPr>
          <w:lang w:bidi="ru-RU"/>
        </w:rPr>
        <w:t>Смесь, отвечающая критериям полимеризующегося вещества, должна классифицироваться как полимеризующееся вещество класса 4.1.</w:t>
      </w:r>
      <w:bookmarkEnd w:id="129"/>
    </w:p>
    <w:p w:rsidR="00BB6CDF" w:rsidRPr="007A5E30" w:rsidRDefault="00BB6CDF" w:rsidP="00BB6CDF">
      <w:pPr>
        <w:pStyle w:val="SingleTxtGR"/>
        <w:rPr>
          <w:lang w:bidi="ru-RU"/>
        </w:rPr>
      </w:pPr>
      <w:bookmarkStart w:id="130" w:name="lt_pId231"/>
      <w:r w:rsidRPr="007A5E30">
        <w:rPr>
          <w:i/>
          <w:iCs/>
          <w:lang w:bidi="ru-RU"/>
        </w:rPr>
        <w:t>Требования в отношении регулирования температуры</w:t>
      </w:r>
      <w:bookmarkEnd w:id="130"/>
    </w:p>
    <w:p w:rsidR="00BB6CDF" w:rsidRPr="007A5E30" w:rsidRDefault="00BB6CDF" w:rsidP="00BB6CDF">
      <w:pPr>
        <w:pStyle w:val="SingleTxtGR"/>
        <w:rPr>
          <w:lang w:bidi="ru-RU"/>
        </w:rPr>
      </w:pPr>
      <w:r w:rsidRPr="007A5E30">
        <w:rPr>
          <w:lang w:bidi="ru-RU"/>
        </w:rPr>
        <w:t xml:space="preserve">2.2.41.1.21 </w:t>
      </w:r>
      <w:bookmarkStart w:id="131" w:name="lt_pId233"/>
      <w:r w:rsidRPr="007A5E30">
        <w:rPr>
          <w:lang w:bidi="ru-RU"/>
        </w:rPr>
        <w:tab/>
        <w:t>Температура полимеризующихся веществ должна регулироваться при перевозке, если их температура самоускоряющейся полимеризации (ТСУП) составляет:</w:t>
      </w:r>
      <w:bookmarkEnd w:id="131"/>
    </w:p>
    <w:p w:rsidR="00BB6CDF" w:rsidRPr="007A5E30" w:rsidRDefault="00BB6CDF" w:rsidP="00BB6CDF">
      <w:pPr>
        <w:pStyle w:val="SingleTxtGR"/>
        <w:rPr>
          <w:lang w:bidi="ru-RU"/>
        </w:rPr>
      </w:pPr>
      <w:r w:rsidRPr="007A5E30">
        <w:rPr>
          <w:lang w:bidi="ru-RU"/>
        </w:rPr>
        <w:tab/>
        <w:t>a)</w:t>
      </w:r>
      <w:r w:rsidRPr="007A5E30">
        <w:rPr>
          <w:lang w:bidi="ru-RU"/>
        </w:rPr>
        <w:tab/>
      </w:r>
      <w:bookmarkStart w:id="132" w:name="lt_pId235"/>
      <w:r w:rsidRPr="007A5E30">
        <w:rPr>
          <w:lang w:bidi="ru-RU"/>
        </w:rPr>
        <w:t>при предъявлении к перевозке в таре или КСГМГ </w:t>
      </w:r>
      <w:r w:rsidR="00550CD7" w:rsidRPr="007A5E30">
        <w:rPr>
          <w:lang w:bidi="ru-RU"/>
        </w:rPr>
        <w:t>–</w:t>
      </w:r>
      <w:r w:rsidRPr="007A5E30">
        <w:rPr>
          <w:lang w:bidi="ru-RU"/>
        </w:rPr>
        <w:t xml:space="preserve"> не более 50 °С в таре или КСГМГ, в которых данное вещество будет перевозиться;</w:t>
      </w:r>
      <w:bookmarkEnd w:id="132"/>
      <w:r w:rsidRPr="007A5E30">
        <w:rPr>
          <w:lang w:bidi="ru-RU"/>
        </w:rPr>
        <w:t xml:space="preserve"> или</w:t>
      </w:r>
    </w:p>
    <w:p w:rsidR="00BB6CDF" w:rsidRPr="007A5E30" w:rsidRDefault="00BB6CDF" w:rsidP="00BB6CDF">
      <w:pPr>
        <w:pStyle w:val="SingleTxtGR"/>
        <w:rPr>
          <w:lang w:bidi="ru-RU"/>
        </w:rPr>
      </w:pPr>
      <w:r w:rsidRPr="007A5E30">
        <w:rPr>
          <w:lang w:bidi="ru-RU"/>
        </w:rPr>
        <w:tab/>
        <w:t>b)</w:t>
      </w:r>
      <w:r w:rsidRPr="007A5E30">
        <w:rPr>
          <w:lang w:bidi="ru-RU"/>
        </w:rPr>
        <w:tab/>
      </w:r>
      <w:bookmarkStart w:id="133" w:name="lt_pId238"/>
      <w:r w:rsidRPr="007A5E30">
        <w:rPr>
          <w:lang w:bidi="ru-RU"/>
        </w:rPr>
        <w:t>при предъявлении к перевозке в цистерне </w:t>
      </w:r>
      <w:r w:rsidR="00550CD7" w:rsidRPr="007A5E30">
        <w:rPr>
          <w:lang w:bidi="ru-RU"/>
        </w:rPr>
        <w:t>–</w:t>
      </w:r>
      <w:r w:rsidRPr="007A5E30">
        <w:rPr>
          <w:lang w:bidi="ru-RU"/>
        </w:rPr>
        <w:t xml:space="preserve"> не более 45 °С в переносной цистерне, в которой данное вещество будет перевозиться.».</w:t>
      </w:r>
      <w:bookmarkEnd w:id="133"/>
    </w:p>
    <w:p w:rsidR="00BB6CDF" w:rsidRPr="007A5E30" w:rsidRDefault="00BB6CDF" w:rsidP="00BB6CDF">
      <w:pPr>
        <w:pStyle w:val="SingleTxtGR"/>
        <w:rPr>
          <w:lang w:bidi="ru-RU"/>
        </w:rPr>
      </w:pPr>
      <w:r w:rsidRPr="007A5E30">
        <w:rPr>
          <w:lang w:bidi="ru-RU"/>
        </w:rPr>
        <w:t>2.2.41.3</w:t>
      </w:r>
      <w:r w:rsidRPr="007A5E30">
        <w:rPr>
          <w:lang w:bidi="ru-RU"/>
        </w:rPr>
        <w:tab/>
      </w:r>
      <w:bookmarkStart w:id="134" w:name="lt_pId240"/>
      <w:r w:rsidRPr="007A5E30">
        <w:rPr>
          <w:lang w:bidi="ru-RU"/>
        </w:rPr>
        <w:t>В раздел «Легковоспламеняющиеся твердые вещества </w:t>
      </w:r>
      <w:r w:rsidR="00550CD7" w:rsidRPr="007A5E30">
        <w:rPr>
          <w:lang w:bidi="ru-RU"/>
        </w:rPr>
        <w:t>–</w:t>
      </w:r>
      <w:r w:rsidRPr="007A5E30">
        <w:rPr>
          <w:lang w:bidi="ru-RU"/>
        </w:rPr>
        <w:t xml:space="preserve"> без </w:t>
      </w:r>
      <w:r w:rsidR="00C864E4" w:rsidRPr="007A5E30">
        <w:rPr>
          <w:lang w:bidi="ru-RU"/>
        </w:rPr>
        <w:t>дополнительной</w:t>
      </w:r>
      <w:r w:rsidRPr="007A5E30">
        <w:rPr>
          <w:lang w:bidi="ru-RU"/>
        </w:rPr>
        <w:t xml:space="preserve"> опасности» включить следующее новое ответвление:</w:t>
      </w:r>
      <w:bookmarkEnd w:id="134"/>
    </w:p>
    <w:tbl>
      <w:tblPr>
        <w:tblW w:w="7434"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5211"/>
      </w:tblGrid>
      <w:tr w:rsidR="00C864E4" w:rsidRPr="007A5E30" w:rsidTr="00550CD7">
        <w:tc>
          <w:tcPr>
            <w:tcW w:w="2223" w:type="dxa"/>
            <w:tcBorders>
              <w:top w:val="nil"/>
              <w:left w:val="nil"/>
            </w:tcBorders>
          </w:tcPr>
          <w:p w:rsidR="00C864E4" w:rsidRPr="007A5E30" w:rsidRDefault="00C864E4" w:rsidP="005C5B2B">
            <w:pPr>
              <w:spacing w:line="240" w:lineRule="auto"/>
              <w:rPr>
                <w:b/>
                <w:snapToGrid w:val="0"/>
                <w:sz w:val="18"/>
                <w:szCs w:val="18"/>
              </w:rPr>
            </w:pPr>
          </w:p>
          <w:p w:rsidR="00C864E4" w:rsidRPr="007A5E30" w:rsidRDefault="00C864E4" w:rsidP="005C5B2B">
            <w:pPr>
              <w:spacing w:line="240" w:lineRule="auto"/>
              <w:jc w:val="right"/>
              <w:rPr>
                <w:snapToGrid w:val="0"/>
                <w:sz w:val="18"/>
                <w:szCs w:val="18"/>
              </w:rPr>
            </w:pPr>
            <w:bookmarkStart w:id="135" w:name="lt_pId241"/>
            <w:r w:rsidRPr="007A5E30">
              <w:rPr>
                <w:snapToGrid w:val="0"/>
                <w:sz w:val="18"/>
                <w:szCs w:val="18"/>
              </w:rPr>
              <w:t>изделие F4</w:t>
            </w:r>
            <w:bookmarkEnd w:id="135"/>
          </w:p>
        </w:tc>
        <w:tc>
          <w:tcPr>
            <w:tcW w:w="5211" w:type="dxa"/>
          </w:tcPr>
          <w:p w:rsidR="00C864E4" w:rsidRPr="007A5E30" w:rsidRDefault="00C864E4" w:rsidP="005C5B2B">
            <w:pPr>
              <w:spacing w:line="240" w:lineRule="auto"/>
              <w:ind w:left="708" w:hanging="708"/>
              <w:rPr>
                <w:snapToGrid w:val="0"/>
                <w:sz w:val="18"/>
                <w:szCs w:val="18"/>
              </w:rPr>
            </w:pPr>
            <w:r w:rsidRPr="007A5E30">
              <w:rPr>
                <w:snapToGrid w:val="0"/>
                <w:sz w:val="18"/>
                <w:szCs w:val="18"/>
              </w:rPr>
              <w:t>3527</w:t>
            </w:r>
            <w:r w:rsidRPr="007A5E30">
              <w:rPr>
                <w:snapToGrid w:val="0"/>
                <w:sz w:val="18"/>
                <w:szCs w:val="18"/>
              </w:rPr>
              <w:tab/>
            </w:r>
            <w:bookmarkStart w:id="136" w:name="lt_pId243"/>
            <w:r w:rsidRPr="007A5E30">
              <w:rPr>
                <w:snapToGrid w:val="0"/>
                <w:sz w:val="18"/>
                <w:szCs w:val="18"/>
              </w:rPr>
              <w:t>КОМПЛЕКТ СМОЛ ПОЛИЭФИРНЫХ, твердое основное вещество</w:t>
            </w:r>
            <w:bookmarkEnd w:id="136"/>
          </w:p>
        </w:tc>
      </w:tr>
    </w:tbl>
    <w:p w:rsidR="00550CD7" w:rsidRPr="007A5E30" w:rsidRDefault="00550CD7" w:rsidP="00BB6CDF">
      <w:pPr>
        <w:pStyle w:val="SingleTxtGR"/>
      </w:pPr>
    </w:p>
    <w:p w:rsidR="00550CD7" w:rsidRPr="007A5E30" w:rsidRDefault="00550CD7">
      <w:pPr>
        <w:spacing w:line="240" w:lineRule="auto"/>
      </w:pPr>
      <w:r w:rsidRPr="007A5E30">
        <w:br w:type="page"/>
      </w:r>
    </w:p>
    <w:p w:rsidR="00BB6CDF" w:rsidRPr="007A5E30" w:rsidRDefault="00C864E4" w:rsidP="00BB6CDF">
      <w:pPr>
        <w:pStyle w:val="SingleTxtGR"/>
      </w:pPr>
      <w:r w:rsidRPr="007A5E30">
        <w:t>В конце добавить следующее ответвление:</w:t>
      </w:r>
    </w:p>
    <w:tbl>
      <w:tblPr>
        <w:tblW w:w="7434" w:type="dxa"/>
        <w:tblInd w:w="120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826"/>
        <w:gridCol w:w="1180"/>
        <w:gridCol w:w="630"/>
        <w:gridCol w:w="3798"/>
      </w:tblGrid>
      <w:tr w:rsidR="00C864E4" w:rsidRPr="007A5E30" w:rsidTr="00550CD7">
        <w:tc>
          <w:tcPr>
            <w:tcW w:w="1826" w:type="dxa"/>
            <w:tcBorders>
              <w:top w:val="nil"/>
              <w:bottom w:val="nil"/>
              <w:right w:val="single" w:sz="4" w:space="0" w:color="auto"/>
            </w:tcBorders>
            <w:vAlign w:val="bottom"/>
          </w:tcPr>
          <w:p w:rsidR="00C864E4" w:rsidRPr="007A5E30" w:rsidRDefault="00C864E4" w:rsidP="00550CD7">
            <w:pPr>
              <w:pStyle w:val="TabellenformatKlasse2"/>
              <w:ind w:left="0" w:firstLine="0"/>
              <w:rPr>
                <w:rFonts w:ascii="Times New Roman" w:hAnsi="Times New Roman"/>
                <w:color w:val="auto"/>
                <w:szCs w:val="18"/>
                <w:lang w:val="ru-RU"/>
              </w:rPr>
            </w:pPr>
            <w:bookmarkStart w:id="137" w:name="lt_pId245"/>
            <w:r w:rsidRPr="007A5E30">
              <w:rPr>
                <w:rFonts w:ascii="Times New Roman" w:hAnsi="Times New Roman"/>
                <w:color w:val="auto"/>
                <w:szCs w:val="18"/>
                <w:lang w:val="ru-RU"/>
              </w:rPr>
              <w:t>Полимеризующиеся вещества</w:t>
            </w:r>
            <w:bookmarkEnd w:id="137"/>
          </w:p>
          <w:p w:rsidR="00C864E4" w:rsidRPr="007A5E30" w:rsidRDefault="00C864E4" w:rsidP="00550CD7">
            <w:pPr>
              <w:pStyle w:val="TabellenformatKlasse2"/>
              <w:rPr>
                <w:rFonts w:ascii="Times New Roman" w:hAnsi="Times New Roman"/>
                <w:caps/>
                <w:color w:val="auto"/>
                <w:szCs w:val="18"/>
                <w:lang w:val="ru-RU"/>
              </w:rPr>
            </w:pPr>
            <w:bookmarkStart w:id="138" w:name="lt_pId246"/>
            <w:r w:rsidRPr="007A5E30">
              <w:rPr>
                <w:rFonts w:ascii="Times New Roman" w:hAnsi="Times New Roman"/>
                <w:color w:val="auto"/>
                <w:szCs w:val="18"/>
                <w:lang w:val="ru-RU"/>
              </w:rPr>
              <w:t>PM</w:t>
            </w:r>
            <w:bookmarkEnd w:id="138"/>
          </w:p>
        </w:tc>
        <w:tc>
          <w:tcPr>
            <w:tcW w:w="1180" w:type="dxa"/>
            <w:tcBorders>
              <w:top w:val="single" w:sz="4" w:space="0" w:color="auto"/>
              <w:left w:val="single" w:sz="4" w:space="0" w:color="auto"/>
              <w:bottom w:val="nil"/>
            </w:tcBorders>
          </w:tcPr>
          <w:p w:rsidR="00C864E4" w:rsidRPr="007A5E30" w:rsidRDefault="00C864E4" w:rsidP="005C5B2B">
            <w:pPr>
              <w:pStyle w:val="TabellenformatKlasse2"/>
              <w:ind w:left="0" w:firstLine="0"/>
              <w:rPr>
                <w:rFonts w:ascii="Times New Roman" w:hAnsi="Times New Roman"/>
                <w:color w:val="auto"/>
                <w:szCs w:val="18"/>
                <w:lang w:val="ru-RU"/>
              </w:rPr>
            </w:pPr>
            <w:bookmarkStart w:id="139" w:name="lt_pId247"/>
            <w:r w:rsidRPr="007A5E30">
              <w:rPr>
                <w:rFonts w:ascii="Times New Roman" w:hAnsi="Times New Roman"/>
                <w:color w:val="auto"/>
                <w:szCs w:val="18"/>
                <w:lang w:val="ru-RU"/>
              </w:rPr>
              <w:t xml:space="preserve">без регулирования </w:t>
            </w:r>
            <w:r w:rsidRPr="007A5E30">
              <w:rPr>
                <w:rFonts w:ascii="Times New Roman" w:hAnsi="Times New Roman"/>
                <w:color w:val="auto"/>
                <w:szCs w:val="18"/>
                <w:lang w:val="ru-RU"/>
              </w:rPr>
              <w:br/>
              <w:t>температуры</w:t>
            </w:r>
            <w:bookmarkEnd w:id="139"/>
          </w:p>
        </w:tc>
        <w:tc>
          <w:tcPr>
            <w:tcW w:w="630" w:type="dxa"/>
            <w:tcBorders>
              <w:top w:val="single" w:sz="4" w:space="0" w:color="auto"/>
              <w:bottom w:val="nil"/>
              <w:right w:val="single" w:sz="4" w:space="0" w:color="auto"/>
            </w:tcBorders>
          </w:tcPr>
          <w:p w:rsidR="00C864E4" w:rsidRPr="007A5E30" w:rsidRDefault="00C864E4" w:rsidP="005C5B2B">
            <w:pPr>
              <w:pStyle w:val="TabellenformatKlasse2"/>
              <w:rPr>
                <w:rFonts w:ascii="Times New Roman" w:hAnsi="Times New Roman"/>
                <w:caps/>
                <w:color w:val="auto"/>
                <w:szCs w:val="18"/>
                <w:lang w:val="ru-RU"/>
              </w:rPr>
            </w:pPr>
            <w:bookmarkStart w:id="140" w:name="lt_pId248"/>
            <w:r w:rsidRPr="007A5E30">
              <w:rPr>
                <w:rFonts w:ascii="Times New Roman" w:hAnsi="Times New Roman"/>
                <w:caps/>
                <w:color w:val="auto"/>
                <w:szCs w:val="18"/>
                <w:lang w:val="ru-RU"/>
              </w:rPr>
              <w:t>PM1</w:t>
            </w:r>
            <w:bookmarkEnd w:id="140"/>
          </w:p>
        </w:tc>
        <w:tc>
          <w:tcPr>
            <w:tcW w:w="3798" w:type="dxa"/>
            <w:tcBorders>
              <w:top w:val="single" w:sz="4" w:space="0" w:color="auto"/>
              <w:left w:val="single" w:sz="4" w:space="0" w:color="auto"/>
              <w:bottom w:val="nil"/>
            </w:tcBorders>
          </w:tcPr>
          <w:p w:rsidR="00C864E4" w:rsidRPr="007A5E30" w:rsidRDefault="00C864E4" w:rsidP="005C5B2B">
            <w:pPr>
              <w:pStyle w:val="TabellenformatKlasse2"/>
              <w:suppressAutoHyphens/>
              <w:ind w:left="562" w:hanging="562"/>
              <w:rPr>
                <w:rFonts w:ascii="Times New Roman" w:hAnsi="Times New Roman"/>
                <w:caps/>
                <w:color w:val="auto"/>
                <w:szCs w:val="18"/>
                <w:lang w:val="ru-RU"/>
              </w:rPr>
            </w:pPr>
            <w:r w:rsidRPr="007A5E30">
              <w:rPr>
                <w:rFonts w:ascii="Times New Roman" w:hAnsi="Times New Roman"/>
                <w:caps/>
                <w:color w:val="auto"/>
                <w:szCs w:val="18"/>
                <w:lang w:val="ru-RU"/>
              </w:rPr>
              <w:t>3531</w:t>
            </w:r>
            <w:r w:rsidRPr="007A5E30">
              <w:rPr>
                <w:rFonts w:ascii="Times New Roman" w:hAnsi="Times New Roman"/>
                <w:caps/>
                <w:color w:val="auto"/>
                <w:szCs w:val="18"/>
                <w:lang w:val="ru-RU"/>
              </w:rPr>
              <w:tab/>
            </w:r>
            <w:bookmarkStart w:id="141" w:name="lt_pId250"/>
            <w:r w:rsidRPr="007A5E30">
              <w:rPr>
                <w:rFonts w:ascii="Times New Roman" w:hAnsi="Times New Roman"/>
                <w:caps/>
                <w:color w:val="auto"/>
                <w:szCs w:val="18"/>
                <w:lang w:val="ru-RU"/>
              </w:rPr>
              <w:t>ПОЛИМЕРИЗУЮЩЕЕСЯ ВЕЩЕСТВО ТВЕРДОЕ СТАБИЛИЗИРОВАННОЕ, Н.У.К.</w:t>
            </w:r>
            <w:bookmarkEnd w:id="141"/>
          </w:p>
          <w:p w:rsidR="00C864E4" w:rsidRPr="007A5E30" w:rsidRDefault="00C864E4" w:rsidP="005C5B2B">
            <w:pPr>
              <w:pStyle w:val="TabellenformatKlasse2"/>
              <w:suppressAutoHyphens/>
              <w:ind w:left="562" w:hanging="562"/>
              <w:rPr>
                <w:rFonts w:ascii="Times New Roman" w:hAnsi="Times New Roman"/>
                <w:caps/>
                <w:color w:val="auto"/>
                <w:szCs w:val="18"/>
                <w:lang w:val="ru-RU"/>
              </w:rPr>
            </w:pPr>
            <w:r w:rsidRPr="007A5E30">
              <w:rPr>
                <w:rFonts w:ascii="Times New Roman" w:hAnsi="Times New Roman"/>
                <w:caps/>
                <w:color w:val="auto"/>
                <w:szCs w:val="18"/>
                <w:lang w:val="ru-RU"/>
              </w:rPr>
              <w:t>3532</w:t>
            </w:r>
            <w:r w:rsidRPr="007A5E30">
              <w:rPr>
                <w:rFonts w:ascii="Times New Roman" w:hAnsi="Times New Roman"/>
                <w:caps/>
                <w:color w:val="auto"/>
                <w:szCs w:val="18"/>
                <w:lang w:val="ru-RU"/>
              </w:rPr>
              <w:tab/>
            </w:r>
            <w:bookmarkStart w:id="142" w:name="lt_pId252"/>
            <w:r w:rsidRPr="007A5E30">
              <w:rPr>
                <w:rFonts w:ascii="Times New Roman" w:hAnsi="Times New Roman"/>
                <w:caps/>
                <w:color w:val="auto"/>
                <w:szCs w:val="18"/>
                <w:lang w:val="ru-RU"/>
              </w:rPr>
              <w:t>ПОЛИМЕРИЗУЮЩЕЕСЯ ВЕЩЕСТВО ЖИДКОЕ СТАБИЛИЗИРОВАННОЕ, Н.У.К.</w:t>
            </w:r>
            <w:bookmarkEnd w:id="142"/>
          </w:p>
        </w:tc>
      </w:tr>
      <w:tr w:rsidR="00C864E4" w:rsidRPr="007A5E30" w:rsidTr="00550CD7">
        <w:tc>
          <w:tcPr>
            <w:tcW w:w="1826" w:type="dxa"/>
            <w:tcBorders>
              <w:top w:val="single" w:sz="4" w:space="0" w:color="auto"/>
              <w:left w:val="nil"/>
              <w:bottom w:val="nil"/>
              <w:right w:val="single" w:sz="4" w:space="0" w:color="auto"/>
            </w:tcBorders>
          </w:tcPr>
          <w:p w:rsidR="00C864E4" w:rsidRPr="007A5E30" w:rsidRDefault="00C864E4" w:rsidP="005C5B2B">
            <w:pPr>
              <w:pStyle w:val="TabellenformatKlasse2"/>
              <w:rPr>
                <w:rFonts w:ascii="Times New Roman" w:hAnsi="Times New Roman"/>
                <w:color w:val="auto"/>
                <w:szCs w:val="18"/>
                <w:lang w:val="ru-RU"/>
              </w:rPr>
            </w:pPr>
          </w:p>
        </w:tc>
        <w:tc>
          <w:tcPr>
            <w:tcW w:w="1180" w:type="dxa"/>
            <w:tcBorders>
              <w:top w:val="nil"/>
              <w:left w:val="single" w:sz="4" w:space="0" w:color="auto"/>
              <w:bottom w:val="nil"/>
            </w:tcBorders>
          </w:tcPr>
          <w:p w:rsidR="00C864E4" w:rsidRPr="007A5E30" w:rsidRDefault="00C864E4" w:rsidP="005C5B2B">
            <w:pPr>
              <w:pStyle w:val="TabellenformatKlasse2"/>
              <w:rPr>
                <w:rFonts w:ascii="Times New Roman" w:hAnsi="Times New Roman"/>
                <w:color w:val="auto"/>
                <w:szCs w:val="18"/>
                <w:u w:val="single"/>
                <w:lang w:val="ru-RU"/>
              </w:rPr>
            </w:pPr>
          </w:p>
        </w:tc>
        <w:tc>
          <w:tcPr>
            <w:tcW w:w="630" w:type="dxa"/>
            <w:tcBorders>
              <w:top w:val="nil"/>
              <w:right w:val="nil"/>
            </w:tcBorders>
          </w:tcPr>
          <w:p w:rsidR="00C864E4" w:rsidRPr="007A5E30" w:rsidRDefault="00C864E4" w:rsidP="005C5B2B">
            <w:pPr>
              <w:pStyle w:val="TabellenformatKlasse2"/>
              <w:rPr>
                <w:rFonts w:ascii="Times New Roman" w:hAnsi="Times New Roman"/>
                <w:color w:val="auto"/>
                <w:szCs w:val="18"/>
                <w:u w:val="single"/>
                <w:lang w:val="ru-RU"/>
              </w:rPr>
            </w:pPr>
          </w:p>
        </w:tc>
        <w:tc>
          <w:tcPr>
            <w:tcW w:w="3798" w:type="dxa"/>
            <w:tcBorders>
              <w:top w:val="single" w:sz="6" w:space="0" w:color="auto"/>
              <w:left w:val="nil"/>
              <w:bottom w:val="single" w:sz="6" w:space="0" w:color="auto"/>
              <w:right w:val="nil"/>
            </w:tcBorders>
          </w:tcPr>
          <w:p w:rsidR="00C864E4" w:rsidRPr="007A5E30" w:rsidRDefault="00C864E4" w:rsidP="005C5B2B">
            <w:pPr>
              <w:pStyle w:val="TabellenformatKlasse2"/>
              <w:suppressAutoHyphens/>
              <w:ind w:left="562" w:hanging="562"/>
              <w:rPr>
                <w:rFonts w:ascii="Times New Roman" w:hAnsi="Times New Roman"/>
                <w:caps/>
                <w:color w:val="auto"/>
                <w:szCs w:val="18"/>
                <w:lang w:val="ru-RU"/>
              </w:rPr>
            </w:pPr>
          </w:p>
        </w:tc>
      </w:tr>
      <w:tr w:rsidR="00C864E4" w:rsidRPr="007A5E30" w:rsidTr="00550CD7">
        <w:tc>
          <w:tcPr>
            <w:tcW w:w="1826" w:type="dxa"/>
            <w:tcBorders>
              <w:top w:val="nil"/>
              <w:left w:val="nil"/>
              <w:bottom w:val="nil"/>
              <w:right w:val="single" w:sz="4" w:space="0" w:color="auto"/>
            </w:tcBorders>
          </w:tcPr>
          <w:p w:rsidR="00C864E4" w:rsidRPr="007A5E30" w:rsidRDefault="00C864E4" w:rsidP="005C5B2B">
            <w:pPr>
              <w:pStyle w:val="TabellenformatKlasse2"/>
              <w:rPr>
                <w:rFonts w:ascii="Times New Roman" w:hAnsi="Times New Roman"/>
                <w:color w:val="auto"/>
                <w:szCs w:val="18"/>
                <w:lang w:val="ru-RU"/>
              </w:rPr>
            </w:pPr>
          </w:p>
        </w:tc>
        <w:tc>
          <w:tcPr>
            <w:tcW w:w="1180" w:type="dxa"/>
            <w:tcBorders>
              <w:top w:val="nil"/>
              <w:left w:val="single" w:sz="4" w:space="0" w:color="auto"/>
              <w:bottom w:val="single" w:sz="4" w:space="0" w:color="auto"/>
            </w:tcBorders>
            <w:vAlign w:val="bottom"/>
          </w:tcPr>
          <w:p w:rsidR="00C864E4" w:rsidRPr="007A5E30" w:rsidRDefault="00C864E4" w:rsidP="00550CD7">
            <w:pPr>
              <w:pStyle w:val="TabellenformatKlasse2"/>
              <w:ind w:left="0" w:firstLine="0"/>
              <w:rPr>
                <w:rFonts w:ascii="Times New Roman" w:hAnsi="Times New Roman"/>
                <w:color w:val="auto"/>
                <w:szCs w:val="18"/>
                <w:lang w:val="ru-RU"/>
              </w:rPr>
            </w:pPr>
            <w:bookmarkStart w:id="143" w:name="lt_pId253"/>
            <w:r w:rsidRPr="007A5E30">
              <w:rPr>
                <w:rFonts w:ascii="Times New Roman" w:hAnsi="Times New Roman"/>
                <w:color w:val="auto"/>
                <w:szCs w:val="18"/>
                <w:lang w:val="ru-RU"/>
              </w:rPr>
              <w:t xml:space="preserve">с регулированием </w:t>
            </w:r>
            <w:r w:rsidRPr="007A5E30">
              <w:rPr>
                <w:rFonts w:ascii="Times New Roman" w:hAnsi="Times New Roman"/>
                <w:color w:val="auto"/>
                <w:szCs w:val="18"/>
                <w:lang w:val="ru-RU"/>
              </w:rPr>
              <w:br/>
              <w:t>температуры</w:t>
            </w:r>
            <w:bookmarkEnd w:id="143"/>
          </w:p>
        </w:tc>
        <w:tc>
          <w:tcPr>
            <w:tcW w:w="630" w:type="dxa"/>
            <w:tcBorders>
              <w:top w:val="nil"/>
              <w:bottom w:val="single" w:sz="4" w:space="0" w:color="auto"/>
              <w:right w:val="single" w:sz="4" w:space="0" w:color="auto"/>
            </w:tcBorders>
            <w:vAlign w:val="bottom"/>
          </w:tcPr>
          <w:p w:rsidR="00C864E4" w:rsidRPr="007A5E30" w:rsidRDefault="00C864E4" w:rsidP="00550CD7">
            <w:pPr>
              <w:pStyle w:val="TabellenformatKlasse2"/>
              <w:rPr>
                <w:rFonts w:ascii="Times New Roman" w:hAnsi="Times New Roman"/>
                <w:color w:val="auto"/>
                <w:szCs w:val="18"/>
                <w:lang w:val="ru-RU"/>
              </w:rPr>
            </w:pPr>
            <w:bookmarkStart w:id="144" w:name="lt_pId254"/>
            <w:r w:rsidRPr="007A5E30">
              <w:rPr>
                <w:rFonts w:ascii="Times New Roman" w:hAnsi="Times New Roman"/>
                <w:color w:val="auto"/>
                <w:szCs w:val="18"/>
                <w:lang w:val="ru-RU"/>
              </w:rPr>
              <w:t>PM2</w:t>
            </w:r>
            <w:bookmarkEnd w:id="144"/>
          </w:p>
        </w:tc>
        <w:tc>
          <w:tcPr>
            <w:tcW w:w="3798" w:type="dxa"/>
            <w:tcBorders>
              <w:top w:val="nil"/>
              <w:left w:val="single" w:sz="4" w:space="0" w:color="auto"/>
              <w:bottom w:val="nil"/>
            </w:tcBorders>
          </w:tcPr>
          <w:p w:rsidR="00C864E4" w:rsidRPr="007A5E30" w:rsidRDefault="00C864E4" w:rsidP="005C5B2B">
            <w:pPr>
              <w:pStyle w:val="TabellenformatKlasse2"/>
              <w:suppressAutoHyphens/>
              <w:ind w:left="562" w:hanging="562"/>
              <w:rPr>
                <w:rFonts w:ascii="Times New Roman" w:hAnsi="Times New Roman"/>
                <w:i/>
                <w:color w:val="auto"/>
                <w:szCs w:val="18"/>
                <w:lang w:val="ru-RU"/>
              </w:rPr>
            </w:pPr>
            <w:r w:rsidRPr="007A5E30">
              <w:rPr>
                <w:rFonts w:ascii="Times New Roman" w:hAnsi="Times New Roman"/>
                <w:caps/>
                <w:color w:val="auto"/>
                <w:szCs w:val="18"/>
                <w:lang w:val="ru-RU"/>
              </w:rPr>
              <w:t>3533</w:t>
            </w:r>
            <w:r w:rsidRPr="007A5E30">
              <w:rPr>
                <w:rFonts w:ascii="Times New Roman" w:hAnsi="Times New Roman"/>
                <w:caps/>
                <w:color w:val="auto"/>
                <w:szCs w:val="18"/>
                <w:lang w:val="ru-RU"/>
              </w:rPr>
              <w:tab/>
            </w:r>
            <w:bookmarkStart w:id="145" w:name="lt_pId256"/>
            <w:r w:rsidRPr="007A5E30">
              <w:rPr>
                <w:rFonts w:ascii="Times New Roman" w:hAnsi="Times New Roman"/>
                <w:caps/>
                <w:color w:val="auto"/>
                <w:szCs w:val="18"/>
                <w:lang w:val="ru-RU"/>
              </w:rPr>
              <w:t>ПОЛИМЕРИЗУЮЩЕЕСЯ ВЕЩЕСТВО ТВЕРДОЕ С РЕГУЛИРУЕМОЙ ТЕМПЕРАТУРОЙ, Н.У.К.</w:t>
            </w:r>
            <w:bookmarkEnd w:id="145"/>
          </w:p>
        </w:tc>
      </w:tr>
      <w:tr w:rsidR="00C864E4" w:rsidRPr="007A5E30" w:rsidTr="00550CD7">
        <w:tc>
          <w:tcPr>
            <w:tcW w:w="1826" w:type="dxa"/>
            <w:tcBorders>
              <w:top w:val="nil"/>
              <w:left w:val="nil"/>
              <w:bottom w:val="nil"/>
              <w:right w:val="nil"/>
            </w:tcBorders>
          </w:tcPr>
          <w:p w:rsidR="00C864E4" w:rsidRPr="007A5E30" w:rsidRDefault="00C864E4" w:rsidP="005C5B2B">
            <w:pPr>
              <w:pStyle w:val="TabellenformatKlasse2"/>
              <w:rPr>
                <w:rFonts w:ascii="Times New Roman" w:hAnsi="Times New Roman"/>
                <w:color w:val="auto"/>
                <w:szCs w:val="18"/>
                <w:lang w:val="ru-RU"/>
              </w:rPr>
            </w:pPr>
          </w:p>
        </w:tc>
        <w:tc>
          <w:tcPr>
            <w:tcW w:w="1180" w:type="dxa"/>
            <w:tcBorders>
              <w:top w:val="single" w:sz="4" w:space="0" w:color="auto"/>
              <w:left w:val="nil"/>
              <w:bottom w:val="nil"/>
            </w:tcBorders>
          </w:tcPr>
          <w:p w:rsidR="00C864E4" w:rsidRPr="007A5E30" w:rsidRDefault="00C864E4" w:rsidP="005C5B2B">
            <w:pPr>
              <w:pStyle w:val="TabellenformatKlasse2"/>
              <w:rPr>
                <w:rFonts w:ascii="Times New Roman" w:hAnsi="Times New Roman"/>
                <w:color w:val="auto"/>
                <w:szCs w:val="18"/>
                <w:u w:val="single"/>
                <w:lang w:val="ru-RU"/>
              </w:rPr>
            </w:pPr>
          </w:p>
        </w:tc>
        <w:tc>
          <w:tcPr>
            <w:tcW w:w="630" w:type="dxa"/>
            <w:tcBorders>
              <w:top w:val="single" w:sz="4" w:space="0" w:color="auto"/>
              <w:bottom w:val="nil"/>
              <w:right w:val="single" w:sz="4" w:space="0" w:color="auto"/>
            </w:tcBorders>
          </w:tcPr>
          <w:p w:rsidR="00C864E4" w:rsidRPr="007A5E30" w:rsidRDefault="00C864E4" w:rsidP="005C5B2B">
            <w:pPr>
              <w:pStyle w:val="TabellenformatKlasse2"/>
              <w:rPr>
                <w:rFonts w:ascii="Times New Roman" w:hAnsi="Times New Roman"/>
                <w:color w:val="auto"/>
                <w:szCs w:val="18"/>
                <w:u w:val="single"/>
                <w:lang w:val="ru-RU"/>
              </w:rPr>
            </w:pPr>
          </w:p>
        </w:tc>
        <w:tc>
          <w:tcPr>
            <w:tcW w:w="3798" w:type="dxa"/>
            <w:tcBorders>
              <w:top w:val="nil"/>
              <w:left w:val="single" w:sz="4" w:space="0" w:color="auto"/>
              <w:bottom w:val="single" w:sz="4" w:space="0" w:color="auto"/>
            </w:tcBorders>
          </w:tcPr>
          <w:p w:rsidR="00C864E4" w:rsidRPr="007A5E30" w:rsidRDefault="00C864E4" w:rsidP="005C5B2B">
            <w:pPr>
              <w:pStyle w:val="TabellenformatKlasse2"/>
              <w:suppressAutoHyphens/>
              <w:ind w:left="562" w:hanging="562"/>
              <w:rPr>
                <w:rFonts w:ascii="Times New Roman" w:hAnsi="Times New Roman"/>
                <w:i/>
                <w:color w:val="auto"/>
                <w:szCs w:val="18"/>
                <w:lang w:val="ru-RU"/>
              </w:rPr>
            </w:pPr>
            <w:r w:rsidRPr="007A5E30">
              <w:rPr>
                <w:rFonts w:ascii="Times New Roman" w:hAnsi="Times New Roman"/>
                <w:caps/>
                <w:color w:val="auto"/>
                <w:szCs w:val="18"/>
                <w:lang w:val="ru-RU"/>
              </w:rPr>
              <w:t>3534</w:t>
            </w:r>
            <w:r w:rsidRPr="007A5E30">
              <w:rPr>
                <w:rFonts w:ascii="Times New Roman" w:hAnsi="Times New Roman"/>
                <w:caps/>
                <w:color w:val="auto"/>
                <w:szCs w:val="18"/>
                <w:lang w:val="ru-RU"/>
              </w:rPr>
              <w:tab/>
            </w:r>
            <w:bookmarkStart w:id="146" w:name="lt_pId258"/>
            <w:r w:rsidRPr="007A5E30">
              <w:rPr>
                <w:rFonts w:ascii="Times New Roman" w:hAnsi="Times New Roman"/>
                <w:caps/>
                <w:color w:val="auto"/>
                <w:szCs w:val="18"/>
                <w:lang w:val="ru-RU"/>
              </w:rPr>
              <w:t xml:space="preserve"> ПОЛИМЕРИЗУЮЩЕЕСЯ ВЕЩЕСТВО ЖИДКОЕ С РЕГУЛИРУЕМОЙ ТЕМПЕРАТУРОЙ, Н.У.К.</w:t>
            </w:r>
            <w:bookmarkEnd w:id="146"/>
          </w:p>
        </w:tc>
      </w:tr>
    </w:tbl>
    <w:p w:rsidR="00C864E4" w:rsidRPr="007A5E30" w:rsidRDefault="00C864E4" w:rsidP="00121755">
      <w:pPr>
        <w:pStyle w:val="SingleTxtGR"/>
        <w:spacing w:before="120"/>
        <w:ind w:left="1138" w:right="1138"/>
        <w:rPr>
          <w:lang w:bidi="ru-RU"/>
        </w:rPr>
      </w:pPr>
      <w:r w:rsidRPr="007A5E30">
        <w:rPr>
          <w:lang w:bidi="ru-RU"/>
        </w:rPr>
        <w:t>2.2.52.1.17</w:t>
      </w:r>
      <w:r w:rsidRPr="007A5E30">
        <w:rPr>
          <w:lang w:bidi="ru-RU"/>
        </w:rPr>
        <w:tab/>
        <w:t>В примечании заменить «</w:t>
      </w:r>
      <w:r w:rsidRPr="007A5E30">
        <w:rPr>
          <w:i/>
          <w:iCs/>
          <w:lang w:bidi="ru-RU"/>
        </w:rPr>
        <w:t xml:space="preserve">Руководстве по испытаниям и критериям, часть </w:t>
      </w:r>
      <w:r w:rsidRPr="007A5E30">
        <w:rPr>
          <w:i/>
          <w:iCs/>
        </w:rPr>
        <w:t>II</w:t>
      </w:r>
      <w:r w:rsidRPr="007A5E30">
        <w:rPr>
          <w:i/>
          <w:iCs/>
          <w:lang w:bidi="ru-RU"/>
        </w:rPr>
        <w:t>, разделы 20 и 28.4</w:t>
      </w:r>
      <w:r w:rsidRPr="007A5E30">
        <w:rPr>
          <w:lang w:bidi="ru-RU"/>
        </w:rPr>
        <w:t>» на «</w:t>
      </w:r>
      <w:r w:rsidRPr="007A5E30">
        <w:rPr>
          <w:i/>
          <w:iCs/>
          <w:lang w:bidi="ru-RU"/>
        </w:rPr>
        <w:t>Руководстве по испытаниям и критериям, часть</w:t>
      </w:r>
      <w:r w:rsidRPr="007A5E30">
        <w:rPr>
          <w:i/>
          <w:iCs/>
        </w:rPr>
        <w:t> II</w:t>
      </w:r>
      <w:r w:rsidRPr="007A5E30">
        <w:rPr>
          <w:i/>
          <w:iCs/>
          <w:lang w:bidi="ru-RU"/>
        </w:rPr>
        <w:t>, раздел 20, и в описании испытания серии Е в разделе 25</w:t>
      </w:r>
      <w:r w:rsidRPr="007A5E30">
        <w:rPr>
          <w:lang w:bidi="ru-RU"/>
        </w:rPr>
        <w:t>».</w:t>
      </w:r>
    </w:p>
    <w:p w:rsidR="00C864E4" w:rsidRPr="007A5E30" w:rsidRDefault="00C864E4" w:rsidP="00C864E4">
      <w:pPr>
        <w:pStyle w:val="SingleTxtGR"/>
      </w:pPr>
      <w:r w:rsidRPr="007A5E30">
        <w:t>2.2.52.4</w:t>
      </w:r>
      <w:r w:rsidRPr="007A5E30">
        <w:tab/>
      </w:r>
      <w:bookmarkStart w:id="147" w:name="lt_pId260"/>
      <w:r w:rsidRPr="007A5E30">
        <w:t>В таблице изменить приведенные ниже позиции следующим образом:</w:t>
      </w:r>
      <w:bookmarkEnd w:id="147"/>
    </w:p>
    <w:tbl>
      <w:tblPr>
        <w:tblW w:w="7434" w:type="dxa"/>
        <w:tblInd w:w="1134" w:type="dxa"/>
        <w:tblLayout w:type="fixed"/>
        <w:tblCellMar>
          <w:left w:w="0" w:type="dxa"/>
          <w:right w:w="0" w:type="dxa"/>
        </w:tblCellMar>
        <w:tblLook w:val="01E0" w:firstRow="1" w:lastRow="1" w:firstColumn="1" w:lastColumn="1" w:noHBand="0" w:noVBand="0"/>
      </w:tblPr>
      <w:tblGrid>
        <w:gridCol w:w="3222"/>
        <w:gridCol w:w="765"/>
        <w:gridCol w:w="1584"/>
        <w:gridCol w:w="1863"/>
      </w:tblGrid>
      <w:tr w:rsidR="00C864E4" w:rsidRPr="007A5E30" w:rsidTr="00121755">
        <w:trPr>
          <w:tblHeader/>
        </w:trPr>
        <w:tc>
          <w:tcPr>
            <w:tcW w:w="3987" w:type="dxa"/>
            <w:gridSpan w:val="2"/>
            <w:tcBorders>
              <w:top w:val="single" w:sz="4" w:space="0" w:color="auto"/>
              <w:left w:val="nil"/>
              <w:bottom w:val="single" w:sz="12" w:space="0" w:color="auto"/>
              <w:right w:val="nil"/>
            </w:tcBorders>
            <w:vAlign w:val="bottom"/>
            <w:hideMark/>
          </w:tcPr>
          <w:p w:rsidR="00C864E4" w:rsidRPr="007A5E30" w:rsidRDefault="00C864E4" w:rsidP="005C5B2B">
            <w:pPr>
              <w:spacing w:before="80" w:after="80" w:line="200" w:lineRule="exact"/>
              <w:ind w:right="113"/>
              <w:rPr>
                <w:i/>
                <w:sz w:val="16"/>
              </w:rPr>
            </w:pPr>
            <w:bookmarkStart w:id="148" w:name="lt_pId261"/>
            <w:r w:rsidRPr="007A5E30">
              <w:rPr>
                <w:i/>
                <w:sz w:val="16"/>
              </w:rPr>
              <w:t>Органический пероксид</w:t>
            </w:r>
            <w:bookmarkEnd w:id="148"/>
          </w:p>
        </w:tc>
        <w:tc>
          <w:tcPr>
            <w:tcW w:w="1584" w:type="dxa"/>
            <w:tcBorders>
              <w:top w:val="single" w:sz="4" w:space="0" w:color="auto"/>
              <w:left w:val="nil"/>
              <w:bottom w:val="single" w:sz="12" w:space="0" w:color="auto"/>
              <w:right w:val="nil"/>
            </w:tcBorders>
            <w:vAlign w:val="bottom"/>
            <w:hideMark/>
          </w:tcPr>
          <w:p w:rsidR="00C864E4" w:rsidRPr="007A5E30" w:rsidRDefault="00C864E4" w:rsidP="005C5B2B">
            <w:pPr>
              <w:spacing w:before="80" w:after="80" w:line="200" w:lineRule="exact"/>
              <w:ind w:right="113"/>
              <w:rPr>
                <w:i/>
                <w:sz w:val="16"/>
              </w:rPr>
            </w:pPr>
            <w:bookmarkStart w:id="149" w:name="lt_pId262"/>
            <w:r w:rsidRPr="007A5E30">
              <w:rPr>
                <w:i/>
                <w:sz w:val="16"/>
              </w:rPr>
              <w:t>Колонка</w:t>
            </w:r>
            <w:bookmarkEnd w:id="149"/>
          </w:p>
        </w:tc>
        <w:tc>
          <w:tcPr>
            <w:tcW w:w="1863" w:type="dxa"/>
            <w:tcBorders>
              <w:top w:val="single" w:sz="4" w:space="0" w:color="auto"/>
              <w:left w:val="nil"/>
              <w:bottom w:val="single" w:sz="12" w:space="0" w:color="auto"/>
              <w:right w:val="nil"/>
            </w:tcBorders>
            <w:vAlign w:val="bottom"/>
            <w:hideMark/>
          </w:tcPr>
          <w:p w:rsidR="00C864E4" w:rsidRPr="007A5E30" w:rsidRDefault="00C864E4" w:rsidP="005C5B2B">
            <w:pPr>
              <w:spacing w:before="80" w:after="80" w:line="200" w:lineRule="exact"/>
              <w:ind w:right="113"/>
              <w:rPr>
                <w:i/>
                <w:sz w:val="16"/>
              </w:rPr>
            </w:pPr>
            <w:bookmarkStart w:id="150" w:name="lt_pId263"/>
            <w:r w:rsidRPr="007A5E30">
              <w:rPr>
                <w:i/>
                <w:sz w:val="16"/>
              </w:rPr>
              <w:t>Поправка</w:t>
            </w:r>
            <w:bookmarkEnd w:id="150"/>
          </w:p>
        </w:tc>
      </w:tr>
      <w:tr w:rsidR="00C864E4" w:rsidRPr="007A5E30" w:rsidTr="00121755">
        <w:tc>
          <w:tcPr>
            <w:tcW w:w="3222" w:type="dxa"/>
            <w:tcBorders>
              <w:top w:val="single" w:sz="12" w:space="0" w:color="auto"/>
              <w:left w:val="nil"/>
              <w:right w:val="nil"/>
            </w:tcBorders>
          </w:tcPr>
          <w:p w:rsidR="00C864E4" w:rsidRPr="007A5E30" w:rsidRDefault="00C864E4" w:rsidP="005C5B2B">
            <w:pPr>
              <w:spacing w:before="40" w:after="120" w:line="240" w:lineRule="auto"/>
              <w:ind w:right="115"/>
              <w:rPr>
                <w:sz w:val="18"/>
              </w:rPr>
            </w:pPr>
            <w:bookmarkStart w:id="151" w:name="lt_pId264"/>
            <w:r w:rsidRPr="007A5E30">
              <w:rPr>
                <w:sz w:val="18"/>
              </w:rPr>
              <w:t>ДИБЕНЗОИЛА ПЕРОКСИД</w:t>
            </w:r>
            <w:bookmarkEnd w:id="151"/>
          </w:p>
        </w:tc>
        <w:tc>
          <w:tcPr>
            <w:tcW w:w="765" w:type="dxa"/>
            <w:tcBorders>
              <w:top w:val="single" w:sz="12" w:space="0" w:color="auto"/>
              <w:left w:val="nil"/>
              <w:right w:val="nil"/>
            </w:tcBorders>
          </w:tcPr>
          <w:p w:rsidR="00C864E4" w:rsidRPr="007A5E30" w:rsidRDefault="00C864E4" w:rsidP="005C5B2B">
            <w:pPr>
              <w:spacing w:before="40" w:after="120" w:line="240" w:lineRule="auto"/>
              <w:ind w:right="115"/>
              <w:rPr>
                <w:sz w:val="18"/>
              </w:rPr>
            </w:pPr>
            <w:bookmarkStart w:id="152" w:name="lt_pId265"/>
            <w:r w:rsidRPr="007A5E30">
              <w:rPr>
                <w:sz w:val="18"/>
              </w:rPr>
              <w:t>(первая строка)</w:t>
            </w:r>
            <w:bookmarkEnd w:id="152"/>
          </w:p>
        </w:tc>
        <w:tc>
          <w:tcPr>
            <w:tcW w:w="1584" w:type="dxa"/>
            <w:tcBorders>
              <w:top w:val="single" w:sz="12" w:space="0" w:color="auto"/>
              <w:left w:val="nil"/>
              <w:right w:val="nil"/>
            </w:tcBorders>
          </w:tcPr>
          <w:p w:rsidR="00C864E4" w:rsidRPr="007A5E30" w:rsidRDefault="00C864E4" w:rsidP="005C5B2B">
            <w:pPr>
              <w:spacing w:before="40" w:after="120" w:line="240" w:lineRule="auto"/>
              <w:ind w:right="115"/>
              <w:rPr>
                <w:sz w:val="18"/>
              </w:rPr>
            </w:pPr>
            <w:bookmarkStart w:id="153" w:name="lt_pId266"/>
            <w:r w:rsidRPr="007A5E30">
              <w:rPr>
                <w:sz w:val="18"/>
              </w:rPr>
              <w:t>Концентрация (%)</w:t>
            </w:r>
            <w:bookmarkEnd w:id="153"/>
          </w:p>
        </w:tc>
        <w:tc>
          <w:tcPr>
            <w:tcW w:w="1863" w:type="dxa"/>
            <w:tcBorders>
              <w:top w:val="single" w:sz="12" w:space="0" w:color="auto"/>
              <w:left w:val="nil"/>
              <w:right w:val="nil"/>
            </w:tcBorders>
          </w:tcPr>
          <w:p w:rsidR="00C864E4" w:rsidRPr="007A5E30" w:rsidRDefault="00C864E4" w:rsidP="005C5B2B">
            <w:pPr>
              <w:spacing w:before="40" w:after="120" w:line="240" w:lineRule="auto"/>
              <w:ind w:right="115"/>
              <w:rPr>
                <w:sz w:val="18"/>
              </w:rPr>
            </w:pPr>
            <w:bookmarkStart w:id="154" w:name="lt_pId267"/>
            <w:r w:rsidRPr="007A5E30">
              <w:rPr>
                <w:sz w:val="18"/>
              </w:rPr>
              <w:t>Заменить «&gt;51−100» на «&gt;52−100»</w:t>
            </w:r>
            <w:bookmarkEnd w:id="154"/>
          </w:p>
        </w:tc>
      </w:tr>
      <w:tr w:rsidR="00C864E4" w:rsidRPr="007A5E30" w:rsidTr="00121755">
        <w:tc>
          <w:tcPr>
            <w:tcW w:w="3222" w:type="dxa"/>
            <w:tcBorders>
              <w:left w:val="nil"/>
              <w:bottom w:val="nil"/>
              <w:right w:val="nil"/>
            </w:tcBorders>
            <w:hideMark/>
          </w:tcPr>
          <w:p w:rsidR="00C864E4" w:rsidRPr="007A5E30" w:rsidRDefault="00C864E4" w:rsidP="005C5B2B">
            <w:pPr>
              <w:spacing w:before="40" w:after="120" w:line="240" w:lineRule="auto"/>
              <w:ind w:right="115"/>
              <w:rPr>
                <w:sz w:val="18"/>
                <w:szCs w:val="18"/>
              </w:rPr>
            </w:pPr>
            <w:bookmarkStart w:id="155" w:name="lt_pId268"/>
            <w:r w:rsidRPr="007A5E30">
              <w:rPr>
                <w:sz w:val="18"/>
              </w:rPr>
              <w:t>трет-БУТИЛКУМИЛА ПЕРОКСИД</w:t>
            </w:r>
            <w:bookmarkEnd w:id="155"/>
          </w:p>
        </w:tc>
        <w:tc>
          <w:tcPr>
            <w:tcW w:w="765" w:type="dxa"/>
            <w:tcBorders>
              <w:left w:val="nil"/>
              <w:bottom w:val="nil"/>
              <w:right w:val="nil"/>
            </w:tcBorders>
            <w:hideMark/>
          </w:tcPr>
          <w:p w:rsidR="00C864E4" w:rsidRPr="007A5E30" w:rsidRDefault="00C864E4" w:rsidP="005C5B2B">
            <w:pPr>
              <w:spacing w:before="40" w:after="120" w:line="240" w:lineRule="auto"/>
              <w:ind w:right="115"/>
              <w:rPr>
                <w:sz w:val="18"/>
                <w:szCs w:val="18"/>
              </w:rPr>
            </w:pPr>
            <w:bookmarkStart w:id="156" w:name="lt_pId269"/>
            <w:r w:rsidRPr="007A5E30">
              <w:rPr>
                <w:sz w:val="18"/>
              </w:rPr>
              <w:t>(первая строка)</w:t>
            </w:r>
            <w:bookmarkEnd w:id="156"/>
          </w:p>
        </w:tc>
        <w:tc>
          <w:tcPr>
            <w:tcW w:w="1584" w:type="dxa"/>
            <w:tcBorders>
              <w:left w:val="nil"/>
              <w:bottom w:val="nil"/>
              <w:right w:val="nil"/>
            </w:tcBorders>
            <w:hideMark/>
          </w:tcPr>
          <w:p w:rsidR="00C864E4" w:rsidRPr="007A5E30" w:rsidRDefault="00C864E4" w:rsidP="005C5B2B">
            <w:pPr>
              <w:spacing w:before="40" w:after="120" w:line="240" w:lineRule="auto"/>
              <w:ind w:right="115"/>
              <w:rPr>
                <w:sz w:val="18"/>
                <w:szCs w:val="18"/>
              </w:rPr>
            </w:pPr>
            <w:bookmarkStart w:id="157" w:name="lt_pId270"/>
            <w:r w:rsidRPr="007A5E30">
              <w:rPr>
                <w:sz w:val="18"/>
                <w:szCs w:val="18"/>
              </w:rPr>
              <w:t>Номер (обобщенная позиция)</w:t>
            </w:r>
            <w:bookmarkEnd w:id="157"/>
          </w:p>
        </w:tc>
        <w:tc>
          <w:tcPr>
            <w:tcW w:w="1863" w:type="dxa"/>
            <w:tcBorders>
              <w:left w:val="nil"/>
              <w:bottom w:val="nil"/>
              <w:right w:val="nil"/>
            </w:tcBorders>
            <w:hideMark/>
          </w:tcPr>
          <w:p w:rsidR="00C864E4" w:rsidRPr="007A5E30" w:rsidRDefault="00C864E4" w:rsidP="005C5B2B">
            <w:pPr>
              <w:spacing w:before="40" w:after="120" w:line="240" w:lineRule="auto"/>
              <w:ind w:right="115"/>
              <w:rPr>
                <w:sz w:val="18"/>
                <w:szCs w:val="18"/>
              </w:rPr>
            </w:pPr>
            <w:bookmarkStart w:id="158" w:name="lt_pId271"/>
            <w:r w:rsidRPr="007A5E30">
              <w:rPr>
                <w:sz w:val="18"/>
                <w:szCs w:val="18"/>
              </w:rPr>
              <w:t>Заменить «3107» на «3109»</w:t>
            </w:r>
            <w:bookmarkEnd w:id="158"/>
          </w:p>
        </w:tc>
      </w:tr>
      <w:tr w:rsidR="00C864E4" w:rsidRPr="007A5E30" w:rsidTr="00121755">
        <w:tc>
          <w:tcPr>
            <w:tcW w:w="3222" w:type="dxa"/>
            <w:tcBorders>
              <w:top w:val="nil"/>
              <w:left w:val="nil"/>
              <w:bottom w:val="nil"/>
              <w:right w:val="nil"/>
            </w:tcBorders>
            <w:hideMark/>
          </w:tcPr>
          <w:p w:rsidR="00C864E4" w:rsidRPr="007A5E30" w:rsidRDefault="00C864E4" w:rsidP="005C5B2B">
            <w:pPr>
              <w:spacing w:before="40" w:after="120" w:line="240" w:lineRule="auto"/>
              <w:ind w:right="115"/>
              <w:rPr>
                <w:sz w:val="18"/>
                <w:szCs w:val="18"/>
              </w:rPr>
            </w:pPr>
            <w:bookmarkStart w:id="159" w:name="lt_pId272"/>
            <w:r w:rsidRPr="007A5E30">
              <w:rPr>
                <w:sz w:val="18"/>
              </w:rPr>
              <w:t>ДИЦЕТИЛПЕРОКСИДИКАРБОНАТ</w:t>
            </w:r>
            <w:bookmarkEnd w:id="159"/>
          </w:p>
        </w:tc>
        <w:tc>
          <w:tcPr>
            <w:tcW w:w="765" w:type="dxa"/>
            <w:tcBorders>
              <w:top w:val="nil"/>
              <w:left w:val="nil"/>
              <w:bottom w:val="nil"/>
              <w:right w:val="nil"/>
            </w:tcBorders>
            <w:hideMark/>
          </w:tcPr>
          <w:p w:rsidR="00C864E4" w:rsidRPr="007A5E30" w:rsidRDefault="00C864E4" w:rsidP="005C5B2B">
            <w:pPr>
              <w:spacing w:before="40" w:after="120" w:line="240" w:lineRule="auto"/>
              <w:ind w:right="115"/>
              <w:rPr>
                <w:sz w:val="18"/>
                <w:szCs w:val="18"/>
              </w:rPr>
            </w:pPr>
            <w:bookmarkStart w:id="160" w:name="lt_pId273"/>
            <w:r w:rsidRPr="007A5E30">
              <w:rPr>
                <w:sz w:val="18"/>
              </w:rPr>
              <w:t>(первая строка)</w:t>
            </w:r>
            <w:bookmarkEnd w:id="160"/>
          </w:p>
        </w:tc>
        <w:tc>
          <w:tcPr>
            <w:tcW w:w="1584" w:type="dxa"/>
            <w:tcBorders>
              <w:top w:val="nil"/>
              <w:left w:val="nil"/>
              <w:bottom w:val="nil"/>
              <w:right w:val="nil"/>
            </w:tcBorders>
            <w:hideMark/>
          </w:tcPr>
          <w:p w:rsidR="00C864E4" w:rsidRPr="007A5E30" w:rsidRDefault="00C864E4" w:rsidP="005C5B2B">
            <w:pPr>
              <w:spacing w:before="40" w:after="120" w:line="240" w:lineRule="auto"/>
              <w:ind w:right="115"/>
              <w:rPr>
                <w:sz w:val="18"/>
                <w:szCs w:val="18"/>
              </w:rPr>
            </w:pPr>
            <w:bookmarkStart w:id="161" w:name="lt_pId274"/>
            <w:r w:rsidRPr="007A5E30">
              <w:rPr>
                <w:sz w:val="18"/>
                <w:szCs w:val="18"/>
              </w:rPr>
              <w:t>Метод упаковки</w:t>
            </w:r>
            <w:bookmarkEnd w:id="161"/>
          </w:p>
        </w:tc>
        <w:tc>
          <w:tcPr>
            <w:tcW w:w="1863" w:type="dxa"/>
            <w:tcBorders>
              <w:top w:val="nil"/>
              <w:left w:val="nil"/>
              <w:bottom w:val="nil"/>
              <w:right w:val="nil"/>
            </w:tcBorders>
            <w:hideMark/>
          </w:tcPr>
          <w:p w:rsidR="00C864E4" w:rsidRPr="007A5E30" w:rsidRDefault="00C864E4" w:rsidP="005C5B2B">
            <w:pPr>
              <w:spacing w:before="40" w:after="120" w:line="240" w:lineRule="auto"/>
              <w:ind w:right="115"/>
              <w:rPr>
                <w:sz w:val="18"/>
                <w:szCs w:val="18"/>
              </w:rPr>
            </w:pPr>
            <w:bookmarkStart w:id="162" w:name="lt_pId275"/>
            <w:r w:rsidRPr="007A5E30">
              <w:rPr>
                <w:sz w:val="18"/>
                <w:szCs w:val="18"/>
              </w:rPr>
              <w:t>Заменить «OP7» на «OP8»</w:t>
            </w:r>
            <w:bookmarkEnd w:id="162"/>
          </w:p>
        </w:tc>
      </w:tr>
      <w:tr w:rsidR="00C864E4" w:rsidRPr="007A5E30" w:rsidTr="00121755">
        <w:tc>
          <w:tcPr>
            <w:tcW w:w="3222" w:type="dxa"/>
            <w:tcBorders>
              <w:top w:val="nil"/>
              <w:left w:val="nil"/>
              <w:bottom w:val="nil"/>
              <w:right w:val="nil"/>
            </w:tcBorders>
          </w:tcPr>
          <w:p w:rsidR="00C864E4" w:rsidRPr="007A5E30" w:rsidRDefault="00C864E4" w:rsidP="005C5B2B">
            <w:pPr>
              <w:spacing w:before="40" w:after="120" w:line="240" w:lineRule="auto"/>
              <w:ind w:right="115"/>
              <w:rPr>
                <w:sz w:val="18"/>
              </w:rPr>
            </w:pPr>
            <w:bookmarkStart w:id="163" w:name="lt_pId276"/>
            <w:r w:rsidRPr="007A5E30">
              <w:rPr>
                <w:sz w:val="18"/>
              </w:rPr>
              <w:t>ДИЦЕТИЛПЕРОКСИДИКАРБОНАТ</w:t>
            </w:r>
            <w:bookmarkEnd w:id="163"/>
          </w:p>
        </w:tc>
        <w:tc>
          <w:tcPr>
            <w:tcW w:w="765"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64" w:name="lt_pId277"/>
            <w:r w:rsidRPr="007A5E30">
              <w:rPr>
                <w:sz w:val="18"/>
              </w:rPr>
              <w:t>(первая строка)</w:t>
            </w:r>
            <w:bookmarkEnd w:id="164"/>
          </w:p>
        </w:tc>
        <w:tc>
          <w:tcPr>
            <w:tcW w:w="1584"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65" w:name="lt_pId278"/>
            <w:r w:rsidRPr="007A5E30">
              <w:rPr>
                <w:sz w:val="18"/>
                <w:szCs w:val="18"/>
              </w:rPr>
              <w:t>Номер (обобщенная позиция)</w:t>
            </w:r>
            <w:bookmarkEnd w:id="165"/>
          </w:p>
        </w:tc>
        <w:tc>
          <w:tcPr>
            <w:tcW w:w="1863"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66" w:name="lt_pId279"/>
            <w:r w:rsidRPr="007A5E30">
              <w:rPr>
                <w:sz w:val="18"/>
                <w:szCs w:val="18"/>
              </w:rPr>
              <w:t>Заменить «3116» на «3120»</w:t>
            </w:r>
            <w:bookmarkEnd w:id="166"/>
          </w:p>
        </w:tc>
      </w:tr>
      <w:tr w:rsidR="00C864E4" w:rsidRPr="007A5E30" w:rsidTr="00121755">
        <w:tc>
          <w:tcPr>
            <w:tcW w:w="3222" w:type="dxa"/>
            <w:tcBorders>
              <w:top w:val="nil"/>
              <w:left w:val="nil"/>
              <w:bottom w:val="nil"/>
              <w:right w:val="nil"/>
            </w:tcBorders>
          </w:tcPr>
          <w:p w:rsidR="00C864E4" w:rsidRPr="007A5E30" w:rsidRDefault="00C864E4" w:rsidP="005C5B2B">
            <w:pPr>
              <w:spacing w:before="40" w:after="120" w:line="240" w:lineRule="auto"/>
              <w:ind w:right="115"/>
              <w:rPr>
                <w:sz w:val="18"/>
              </w:rPr>
            </w:pPr>
            <w:bookmarkStart w:id="167" w:name="lt_pId280"/>
            <w:r w:rsidRPr="007A5E30">
              <w:rPr>
                <w:sz w:val="18"/>
              </w:rPr>
              <w:t>трет-БУТИЛПЕРОКСИ-3,5,5-ТРИМЕТИЛГЕКСАНОАТ</w:t>
            </w:r>
            <w:bookmarkEnd w:id="167"/>
          </w:p>
        </w:tc>
        <w:tc>
          <w:tcPr>
            <w:tcW w:w="765"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68" w:name="lt_pId281"/>
            <w:r w:rsidRPr="007A5E30">
              <w:rPr>
                <w:sz w:val="18"/>
              </w:rPr>
              <w:t>(первая строка)</w:t>
            </w:r>
            <w:bookmarkEnd w:id="168"/>
          </w:p>
        </w:tc>
        <w:tc>
          <w:tcPr>
            <w:tcW w:w="1584"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69" w:name="lt_pId282"/>
            <w:r w:rsidRPr="007A5E30">
              <w:rPr>
                <w:sz w:val="18"/>
                <w:szCs w:val="18"/>
              </w:rPr>
              <w:t>Концентрация (%)</w:t>
            </w:r>
            <w:bookmarkEnd w:id="169"/>
          </w:p>
        </w:tc>
        <w:tc>
          <w:tcPr>
            <w:tcW w:w="1863" w:type="dxa"/>
            <w:tcBorders>
              <w:top w:val="nil"/>
              <w:left w:val="nil"/>
              <w:bottom w:val="nil"/>
              <w:right w:val="nil"/>
            </w:tcBorders>
          </w:tcPr>
          <w:p w:rsidR="00C864E4" w:rsidRPr="007A5E30" w:rsidRDefault="00C864E4" w:rsidP="005C5B2B">
            <w:pPr>
              <w:spacing w:before="40" w:after="40" w:line="240" w:lineRule="auto"/>
              <w:ind w:right="115"/>
              <w:rPr>
                <w:sz w:val="18"/>
                <w:szCs w:val="18"/>
              </w:rPr>
            </w:pPr>
            <w:bookmarkStart w:id="170" w:name="lt_pId283"/>
            <w:r w:rsidRPr="007A5E30">
              <w:rPr>
                <w:sz w:val="18"/>
                <w:szCs w:val="18"/>
              </w:rPr>
              <w:t>Заменить «&gt;32−100» на «&gt;37−100»</w:t>
            </w:r>
            <w:bookmarkEnd w:id="170"/>
          </w:p>
        </w:tc>
      </w:tr>
      <w:tr w:rsidR="00C864E4" w:rsidRPr="007A5E30" w:rsidTr="00121755">
        <w:tc>
          <w:tcPr>
            <w:tcW w:w="3222" w:type="dxa"/>
            <w:tcBorders>
              <w:top w:val="nil"/>
              <w:left w:val="nil"/>
              <w:bottom w:val="nil"/>
              <w:right w:val="nil"/>
            </w:tcBorders>
          </w:tcPr>
          <w:p w:rsidR="00C864E4" w:rsidRPr="007A5E30" w:rsidRDefault="00C864E4" w:rsidP="005C5B2B">
            <w:pPr>
              <w:spacing w:before="40" w:after="120" w:line="240" w:lineRule="auto"/>
              <w:ind w:right="115"/>
              <w:rPr>
                <w:sz w:val="18"/>
              </w:rPr>
            </w:pPr>
            <w:bookmarkStart w:id="171" w:name="lt_pId284"/>
            <w:r w:rsidRPr="007A5E30">
              <w:rPr>
                <w:sz w:val="18"/>
              </w:rPr>
              <w:t>трет-БУТИЛПЕРОКСИ-3,5,5-ТРИМЕТИЛГЕКСАНОАТ</w:t>
            </w:r>
            <w:bookmarkEnd w:id="171"/>
          </w:p>
        </w:tc>
        <w:tc>
          <w:tcPr>
            <w:tcW w:w="765"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72" w:name="lt_pId285"/>
            <w:r w:rsidRPr="007A5E30">
              <w:rPr>
                <w:sz w:val="18"/>
              </w:rPr>
              <w:t>(третья строка)</w:t>
            </w:r>
            <w:bookmarkEnd w:id="172"/>
          </w:p>
        </w:tc>
        <w:tc>
          <w:tcPr>
            <w:tcW w:w="1584" w:type="dxa"/>
            <w:tcBorders>
              <w:top w:val="nil"/>
              <w:left w:val="nil"/>
              <w:bottom w:val="nil"/>
              <w:right w:val="nil"/>
            </w:tcBorders>
          </w:tcPr>
          <w:p w:rsidR="00C864E4" w:rsidRPr="007A5E30" w:rsidRDefault="00C864E4" w:rsidP="005C5B2B">
            <w:pPr>
              <w:spacing w:before="40" w:after="120" w:line="240" w:lineRule="auto"/>
              <w:ind w:right="115"/>
              <w:rPr>
                <w:sz w:val="18"/>
                <w:szCs w:val="18"/>
              </w:rPr>
            </w:pPr>
            <w:bookmarkStart w:id="173" w:name="lt_pId286"/>
            <w:r w:rsidRPr="007A5E30">
              <w:rPr>
                <w:sz w:val="18"/>
                <w:szCs w:val="18"/>
              </w:rPr>
              <w:t>Концентрация (%)</w:t>
            </w:r>
            <w:bookmarkEnd w:id="173"/>
          </w:p>
        </w:tc>
        <w:tc>
          <w:tcPr>
            <w:tcW w:w="1863" w:type="dxa"/>
            <w:tcBorders>
              <w:top w:val="nil"/>
              <w:left w:val="nil"/>
              <w:bottom w:val="nil"/>
              <w:right w:val="nil"/>
            </w:tcBorders>
          </w:tcPr>
          <w:p w:rsidR="00C864E4" w:rsidRPr="007A5E30" w:rsidRDefault="00C864E4" w:rsidP="005C5B2B">
            <w:pPr>
              <w:spacing w:before="40" w:after="40" w:line="240" w:lineRule="auto"/>
              <w:ind w:right="115"/>
              <w:rPr>
                <w:sz w:val="18"/>
                <w:szCs w:val="18"/>
              </w:rPr>
            </w:pPr>
            <w:bookmarkStart w:id="174" w:name="lt_pId287"/>
            <w:r w:rsidRPr="007A5E30">
              <w:rPr>
                <w:sz w:val="18"/>
                <w:szCs w:val="18"/>
              </w:rPr>
              <w:t>Заменить «≤32» на «≤37»</w:t>
            </w:r>
            <w:bookmarkEnd w:id="174"/>
          </w:p>
        </w:tc>
      </w:tr>
      <w:tr w:rsidR="00C864E4" w:rsidRPr="007A5E30" w:rsidTr="00121755">
        <w:tc>
          <w:tcPr>
            <w:tcW w:w="3222" w:type="dxa"/>
            <w:tcBorders>
              <w:top w:val="nil"/>
              <w:left w:val="nil"/>
              <w:bottom w:val="single" w:sz="12" w:space="0" w:color="auto"/>
              <w:right w:val="nil"/>
            </w:tcBorders>
          </w:tcPr>
          <w:p w:rsidR="00C864E4" w:rsidRPr="007A5E30" w:rsidRDefault="00C864E4" w:rsidP="005C5B2B">
            <w:pPr>
              <w:spacing w:before="40" w:after="120" w:line="240" w:lineRule="auto"/>
              <w:ind w:right="115"/>
              <w:rPr>
                <w:sz w:val="18"/>
              </w:rPr>
            </w:pPr>
            <w:bookmarkStart w:id="175" w:name="lt_pId288"/>
            <w:r w:rsidRPr="007A5E30">
              <w:rPr>
                <w:sz w:val="18"/>
              </w:rPr>
              <w:t>трет-БУТИЛПЕРОКСИ-3,5,5-ТРИМЕТИЛГЕКСАНОАТ</w:t>
            </w:r>
            <w:bookmarkEnd w:id="175"/>
          </w:p>
        </w:tc>
        <w:tc>
          <w:tcPr>
            <w:tcW w:w="765" w:type="dxa"/>
            <w:tcBorders>
              <w:top w:val="nil"/>
              <w:left w:val="nil"/>
              <w:bottom w:val="single" w:sz="12" w:space="0" w:color="auto"/>
              <w:right w:val="nil"/>
            </w:tcBorders>
          </w:tcPr>
          <w:p w:rsidR="00C864E4" w:rsidRPr="007A5E30" w:rsidRDefault="00C864E4" w:rsidP="005C5B2B">
            <w:pPr>
              <w:spacing w:before="40" w:after="120" w:line="240" w:lineRule="auto"/>
              <w:ind w:right="115"/>
              <w:rPr>
                <w:sz w:val="18"/>
                <w:szCs w:val="18"/>
              </w:rPr>
            </w:pPr>
            <w:bookmarkStart w:id="176" w:name="lt_pId289"/>
            <w:r w:rsidRPr="007A5E30">
              <w:rPr>
                <w:sz w:val="18"/>
              </w:rPr>
              <w:t>(третья строка)</w:t>
            </w:r>
            <w:bookmarkEnd w:id="176"/>
          </w:p>
        </w:tc>
        <w:tc>
          <w:tcPr>
            <w:tcW w:w="1584" w:type="dxa"/>
            <w:tcBorders>
              <w:top w:val="nil"/>
              <w:left w:val="nil"/>
              <w:bottom w:val="single" w:sz="12" w:space="0" w:color="auto"/>
              <w:right w:val="nil"/>
            </w:tcBorders>
          </w:tcPr>
          <w:p w:rsidR="00C864E4" w:rsidRPr="007A5E30" w:rsidRDefault="00C864E4" w:rsidP="005C5B2B">
            <w:pPr>
              <w:spacing w:before="40" w:after="120" w:line="240" w:lineRule="auto"/>
              <w:ind w:right="115"/>
              <w:rPr>
                <w:sz w:val="18"/>
                <w:szCs w:val="18"/>
              </w:rPr>
            </w:pPr>
            <w:bookmarkStart w:id="177" w:name="lt_pId290"/>
            <w:r w:rsidRPr="007A5E30">
              <w:rPr>
                <w:sz w:val="18"/>
                <w:szCs w:val="18"/>
              </w:rPr>
              <w:t>Разбавитель типа B (%)</w:t>
            </w:r>
            <w:bookmarkEnd w:id="177"/>
          </w:p>
        </w:tc>
        <w:tc>
          <w:tcPr>
            <w:tcW w:w="1863" w:type="dxa"/>
            <w:tcBorders>
              <w:top w:val="nil"/>
              <w:left w:val="nil"/>
              <w:bottom w:val="single" w:sz="12" w:space="0" w:color="auto"/>
              <w:right w:val="nil"/>
            </w:tcBorders>
          </w:tcPr>
          <w:p w:rsidR="00C864E4" w:rsidRPr="007A5E30" w:rsidRDefault="00C864E4" w:rsidP="005C5B2B">
            <w:pPr>
              <w:spacing w:before="40" w:after="120" w:line="240" w:lineRule="auto"/>
              <w:ind w:right="115"/>
              <w:rPr>
                <w:sz w:val="18"/>
                <w:szCs w:val="18"/>
              </w:rPr>
            </w:pPr>
            <w:bookmarkStart w:id="178" w:name="lt_pId291"/>
            <w:r w:rsidRPr="007A5E30">
              <w:rPr>
                <w:sz w:val="18"/>
                <w:szCs w:val="18"/>
              </w:rPr>
              <w:t>Заменить «≥68» на «≥63»</w:t>
            </w:r>
            <w:bookmarkEnd w:id="178"/>
          </w:p>
        </w:tc>
      </w:tr>
    </w:tbl>
    <w:p w:rsidR="00C864E4" w:rsidRPr="007A5E30" w:rsidRDefault="00C864E4" w:rsidP="00121755">
      <w:pPr>
        <w:pStyle w:val="SingleTxtGR"/>
        <w:spacing w:before="120"/>
        <w:ind w:left="1138" w:right="1138"/>
      </w:pPr>
      <w:r w:rsidRPr="007A5E30">
        <w:t>2.2.61.2.1</w:t>
      </w:r>
      <w:r w:rsidRPr="007A5E30">
        <w:tab/>
      </w:r>
      <w:bookmarkStart w:id="179" w:name="lt_pId293"/>
      <w:r w:rsidRPr="007A5E30">
        <w:t>Изменить следующим образом:</w:t>
      </w:r>
      <w:bookmarkEnd w:id="179"/>
    </w:p>
    <w:p w:rsidR="00C864E4" w:rsidRPr="007A5E30" w:rsidRDefault="00C864E4" w:rsidP="00C864E4">
      <w:pPr>
        <w:pStyle w:val="SingleTxtGR"/>
      </w:pPr>
      <w:r w:rsidRPr="007A5E30">
        <w:t xml:space="preserve">«2.2.61.2.1 </w:t>
      </w:r>
      <w:bookmarkStart w:id="180" w:name="lt_pId295"/>
      <w:r w:rsidRPr="007A5E30">
        <w:tab/>
        <w:t>Химически неустойчивые вещества подкласса 6.1 допускаются к перевозке в том случае, если приняты необходимые меры предосторожности для предотвращения возможности опасной реакции разложения или полимеризации при нормальных условиях перевозки.</w:t>
      </w:r>
      <w:bookmarkEnd w:id="180"/>
      <w:r w:rsidRPr="007A5E30">
        <w:t xml:space="preserve"> </w:t>
      </w:r>
      <w:bookmarkStart w:id="181" w:name="lt_pId296"/>
      <w:r w:rsidRPr="007A5E30">
        <w:t>В отношении мер предосторожности, необходимых для предотвращения полимеризации, см. специальное положение 386 главы 3.3.</w:t>
      </w:r>
      <w:bookmarkEnd w:id="181"/>
      <w:r w:rsidRPr="007A5E30">
        <w:t xml:space="preserve"> </w:t>
      </w:r>
      <w:bookmarkStart w:id="182" w:name="lt_pId297"/>
      <w:r w:rsidRPr="007A5E30">
        <w:t>Надлежит обеспечить, чтобы в сосудах и цистернах не содержалось каких-либо веществ, способных активировать такие реакции».</w:t>
      </w:r>
      <w:bookmarkEnd w:id="182"/>
    </w:p>
    <w:p w:rsidR="00C864E4" w:rsidRPr="007A5E30" w:rsidRDefault="00C864E4" w:rsidP="00C864E4">
      <w:pPr>
        <w:pStyle w:val="SingleTxtGR"/>
        <w:rPr>
          <w:lang w:bidi="ru-RU"/>
        </w:rPr>
      </w:pPr>
      <w:r w:rsidRPr="007A5E30">
        <w:rPr>
          <w:lang w:bidi="ru-RU"/>
        </w:rPr>
        <w:t>2.2.62.1.1</w:t>
      </w:r>
      <w:r w:rsidRPr="007A5E30">
        <w:rPr>
          <w:lang w:bidi="ru-RU"/>
        </w:rPr>
        <w:tab/>
        <w:t>Изменить примечание 1 следующим образом:</w:t>
      </w:r>
    </w:p>
    <w:p w:rsidR="00C864E4" w:rsidRPr="007A5E30" w:rsidRDefault="00C864E4" w:rsidP="00C864E4">
      <w:pPr>
        <w:pStyle w:val="SingleTxtGR"/>
        <w:rPr>
          <w:i/>
          <w:lang w:bidi="ru-RU"/>
        </w:rPr>
      </w:pPr>
      <w:r w:rsidRPr="007A5E30">
        <w:rPr>
          <w:lang w:bidi="ru-RU"/>
        </w:rPr>
        <w:t>«</w:t>
      </w:r>
      <w:r w:rsidRPr="007A5E30">
        <w:rPr>
          <w:b/>
          <w:i/>
          <w:lang w:bidi="ru-RU"/>
        </w:rPr>
        <w:t>ПРИМЕЧАНИЕ 1:</w:t>
      </w:r>
      <w:r w:rsidR="00121755" w:rsidRPr="007A5E30">
        <w:rPr>
          <w:b/>
          <w:i/>
          <w:lang w:bidi="ru-RU"/>
        </w:rPr>
        <w:t xml:space="preserve"> </w:t>
      </w:r>
      <w:r w:rsidRPr="007A5E30">
        <w:rPr>
          <w:i/>
          <w:lang w:bidi="ru-RU"/>
        </w:rPr>
        <w:t>К этому классу должны относиться генетически измененные микроорганизмы и организмы, биологические продукты, диагностические образцы и преднамеренно зараженные живые животные, если они отвечают критериям отнесения к данному классу.</w:t>
      </w:r>
    </w:p>
    <w:p w:rsidR="00C864E4" w:rsidRPr="007A5E30" w:rsidRDefault="00C864E4" w:rsidP="00C864E4">
      <w:pPr>
        <w:pStyle w:val="SingleTxtGR"/>
        <w:rPr>
          <w:lang w:bidi="ru-RU"/>
        </w:rPr>
      </w:pPr>
      <w:r w:rsidRPr="007A5E30">
        <w:rPr>
          <w:i/>
          <w:lang w:bidi="ru-RU"/>
        </w:rPr>
        <w:t>На перевозку непреднамеренно зараженных или заразившихся естественным путем живых животных распространяются только соответствующие правила и нормы, действующие в странах происхождения, транзита и назначения</w:t>
      </w:r>
      <w:r w:rsidRPr="007A5E30">
        <w:rPr>
          <w:iCs/>
          <w:lang w:bidi="ru-RU"/>
        </w:rPr>
        <w:t>»</w:t>
      </w:r>
      <w:r w:rsidRPr="007A5E30">
        <w:rPr>
          <w:i/>
          <w:lang w:bidi="ru-RU"/>
        </w:rPr>
        <w:t>.</w:t>
      </w:r>
    </w:p>
    <w:p w:rsidR="00C864E4" w:rsidRPr="007A5E30" w:rsidRDefault="00C864E4" w:rsidP="00C864E4">
      <w:pPr>
        <w:pStyle w:val="SingleTxtGR"/>
        <w:rPr>
          <w:lang w:bidi="ru-RU"/>
        </w:rPr>
      </w:pPr>
      <w:r w:rsidRPr="007A5E30">
        <w:rPr>
          <w:lang w:bidi="ru-RU"/>
        </w:rPr>
        <w:t>2.2.62.1.12.1</w:t>
      </w:r>
      <w:r w:rsidRPr="007A5E30">
        <w:rPr>
          <w:lang w:bidi="ru-RU"/>
        </w:rPr>
        <w:tab/>
        <w:t>Исключить сноску 6. Соответствующим образом изменить нумерацию последующих сносок.</w:t>
      </w:r>
    </w:p>
    <w:p w:rsidR="00C864E4" w:rsidRPr="007A5E30" w:rsidRDefault="00C864E4" w:rsidP="00C864E4">
      <w:pPr>
        <w:pStyle w:val="SingleTxtGR"/>
        <w:rPr>
          <w:lang w:bidi="ru-RU"/>
        </w:rPr>
      </w:pPr>
      <w:r w:rsidRPr="007A5E30">
        <w:rPr>
          <w:lang w:bidi="ru-RU"/>
        </w:rPr>
        <w:t>В конце добавить новое примечание следующего содержания:</w:t>
      </w:r>
    </w:p>
    <w:p w:rsidR="00C864E4" w:rsidRPr="007A5E30" w:rsidRDefault="00C864E4" w:rsidP="00C864E4">
      <w:pPr>
        <w:pStyle w:val="SingleTxtGR"/>
        <w:rPr>
          <w:i/>
          <w:lang w:bidi="ru-RU"/>
        </w:rPr>
      </w:pPr>
      <w:r w:rsidRPr="007A5E30">
        <w:rPr>
          <w:bCs/>
          <w:iCs/>
          <w:lang w:bidi="ru-RU"/>
        </w:rPr>
        <w:t>«</w:t>
      </w:r>
      <w:r w:rsidRPr="007A5E30">
        <w:rPr>
          <w:b/>
          <w:i/>
          <w:lang w:bidi="ru-RU"/>
        </w:rPr>
        <w:t>ПРИМЕЧАНИЕ:</w:t>
      </w:r>
      <w:r w:rsidR="00121755" w:rsidRPr="007A5E30">
        <w:rPr>
          <w:b/>
          <w:i/>
          <w:lang w:bidi="ru-RU"/>
        </w:rPr>
        <w:t xml:space="preserve">  </w:t>
      </w:r>
      <w:r w:rsidRPr="007A5E30">
        <w:rPr>
          <w:i/>
          <w:lang w:bidi="ru-RU"/>
        </w:rPr>
        <w:t>Компетентные органы выдают утверждение на основе соответствующих правил перевозки живых животных и с учетом аспектов опасных грузов. Деятельность органов, компетентных устанавливать условия и правила выдачи утверждения, регулируется на национальном уровне.</w:t>
      </w:r>
    </w:p>
    <w:p w:rsidR="00C864E4" w:rsidRPr="007A5E30" w:rsidRDefault="00C864E4" w:rsidP="00C864E4">
      <w:pPr>
        <w:pStyle w:val="SingleTxtGR"/>
        <w:rPr>
          <w:i/>
          <w:lang w:bidi="ru-RU"/>
        </w:rPr>
      </w:pPr>
      <w:r w:rsidRPr="007A5E30">
        <w:rPr>
          <w:i/>
          <w:lang w:bidi="ru-RU"/>
        </w:rPr>
        <w:t>Если не имеется утверждения, выданного компетентным органом Договаривающейся стороны ВОПОГ, то компетентный орган Договаривающейся стороны ВОПОГ может признать утверждение, выданное компетентным органом страны, которая не является Договаривающейся стороной ВОПОГ.</w:t>
      </w:r>
    </w:p>
    <w:p w:rsidR="00C864E4" w:rsidRPr="007A5E30" w:rsidRDefault="00C864E4" w:rsidP="00C864E4">
      <w:pPr>
        <w:pStyle w:val="SingleTxtGR"/>
        <w:rPr>
          <w:lang w:bidi="ru-RU"/>
        </w:rPr>
      </w:pPr>
      <w:r w:rsidRPr="007A5E30">
        <w:rPr>
          <w:i/>
          <w:lang w:bidi="ru-RU"/>
        </w:rPr>
        <w:t>Правила транспортировки сельскохозяйственных животных содержатся, например, в Регламенте Совета (ЕС) № 1/2005 от 22 декабря 2004 года о защите животных во время перевозки (</w:t>
      </w:r>
      <w:r w:rsidRPr="007A5E30">
        <w:rPr>
          <w:i/>
        </w:rPr>
        <w:t>Official</w:t>
      </w:r>
      <w:r w:rsidRPr="007A5E30">
        <w:rPr>
          <w:i/>
          <w:lang w:bidi="ru-RU"/>
        </w:rPr>
        <w:t xml:space="preserve"> </w:t>
      </w:r>
      <w:r w:rsidRPr="007A5E30">
        <w:rPr>
          <w:i/>
        </w:rPr>
        <w:t>Journal</w:t>
      </w:r>
      <w:r w:rsidRPr="007A5E30">
        <w:rPr>
          <w:i/>
          <w:lang w:bidi="ru-RU"/>
        </w:rPr>
        <w:t xml:space="preserve"> </w:t>
      </w:r>
      <w:r w:rsidRPr="007A5E30">
        <w:rPr>
          <w:i/>
        </w:rPr>
        <w:t>of</w:t>
      </w:r>
      <w:r w:rsidRPr="007A5E30">
        <w:rPr>
          <w:i/>
          <w:lang w:bidi="ru-RU"/>
        </w:rPr>
        <w:t xml:space="preserve"> </w:t>
      </w:r>
      <w:r w:rsidRPr="007A5E30">
        <w:rPr>
          <w:i/>
        </w:rPr>
        <w:t>the</w:t>
      </w:r>
      <w:r w:rsidRPr="007A5E30">
        <w:rPr>
          <w:i/>
          <w:lang w:bidi="ru-RU"/>
        </w:rPr>
        <w:t xml:space="preserve"> </w:t>
      </w:r>
      <w:r w:rsidRPr="007A5E30">
        <w:rPr>
          <w:i/>
        </w:rPr>
        <w:t>European</w:t>
      </w:r>
      <w:r w:rsidRPr="007A5E30">
        <w:rPr>
          <w:i/>
          <w:lang w:bidi="ru-RU"/>
        </w:rPr>
        <w:t xml:space="preserve"> </w:t>
      </w:r>
      <w:r w:rsidRPr="007A5E30">
        <w:rPr>
          <w:i/>
        </w:rPr>
        <w:t>Union</w:t>
      </w:r>
      <w:r w:rsidRPr="007A5E30">
        <w:rPr>
          <w:i/>
          <w:lang w:bidi="ru-RU"/>
        </w:rPr>
        <w:t xml:space="preserve"> </w:t>
      </w:r>
      <w:r w:rsidRPr="007A5E30">
        <w:rPr>
          <w:i/>
        </w:rPr>
        <w:t>No L</w:t>
      </w:r>
      <w:r w:rsidR="00BA3B7E" w:rsidRPr="007A5E30">
        <w:rPr>
          <w:i/>
          <w:lang w:bidi="ru-RU"/>
        </w:rPr>
        <w:t> </w:t>
      </w:r>
      <w:r w:rsidRPr="007A5E30">
        <w:rPr>
          <w:i/>
          <w:lang w:bidi="ru-RU"/>
        </w:rPr>
        <w:t xml:space="preserve">3 </w:t>
      </w:r>
      <w:r w:rsidRPr="007A5E30">
        <w:rPr>
          <w:i/>
        </w:rPr>
        <w:t>of</w:t>
      </w:r>
      <w:r w:rsidRPr="007A5E30">
        <w:rPr>
          <w:i/>
          <w:lang w:bidi="ru-RU"/>
        </w:rPr>
        <w:t xml:space="preserve"> 5 </w:t>
      </w:r>
      <w:r w:rsidRPr="007A5E30">
        <w:rPr>
          <w:i/>
        </w:rPr>
        <w:t>January</w:t>
      </w:r>
      <w:r w:rsidRPr="007A5E30">
        <w:rPr>
          <w:i/>
          <w:lang w:bidi="ru-RU"/>
        </w:rPr>
        <w:t xml:space="preserve"> 2005) с внесенными в него поправками.</w:t>
      </w:r>
      <w:r w:rsidRPr="007A5E30">
        <w:rPr>
          <w:iCs/>
          <w:lang w:bidi="ru-RU"/>
        </w:rPr>
        <w:t>»</w:t>
      </w:r>
      <w:r w:rsidRPr="007A5E30">
        <w:rPr>
          <w:i/>
          <w:lang w:bidi="ru-RU"/>
        </w:rPr>
        <w:t>.</w:t>
      </w:r>
    </w:p>
    <w:p w:rsidR="00C864E4" w:rsidRPr="007A5E30" w:rsidRDefault="00C864E4" w:rsidP="00C864E4">
      <w:pPr>
        <w:pStyle w:val="SingleTxtGR"/>
      </w:pPr>
      <w:r w:rsidRPr="007A5E30">
        <w:t xml:space="preserve">2.2.7.2.4.1.3 </w:t>
      </w:r>
      <w:bookmarkStart w:id="183" w:name="lt_pId300"/>
      <w:r w:rsidRPr="007A5E30">
        <w:t>Заменить «маркировка "РАДИОАКТИВНО"» на «маркировочный знак "РАДИОАКТИВНО"» во всех случаях (четыре раза).</w:t>
      </w:r>
      <w:bookmarkEnd w:id="183"/>
    </w:p>
    <w:p w:rsidR="00C864E4" w:rsidRPr="007A5E30" w:rsidRDefault="00C864E4" w:rsidP="00C864E4">
      <w:pPr>
        <w:pStyle w:val="SingleTxtGR"/>
      </w:pPr>
      <w:r w:rsidRPr="007A5E30">
        <w:t>2.2.7.2.4.1.4 b)</w:t>
      </w:r>
      <w:r w:rsidR="00121755" w:rsidRPr="007A5E30">
        <w:t xml:space="preserve"> </w:t>
      </w:r>
      <w:bookmarkStart w:id="184" w:name="lt_pId302"/>
      <w:r w:rsidRPr="007A5E30">
        <w:t>Заменить «маркировку "РАДИОАКТИВНО"» на «маркировочный знак "РАДИОАКТИВНО"».</w:t>
      </w:r>
      <w:bookmarkEnd w:id="184"/>
    </w:p>
    <w:p w:rsidR="00C864E4" w:rsidRPr="007A5E30" w:rsidRDefault="00C864E4" w:rsidP="00C864E4">
      <w:pPr>
        <w:pStyle w:val="SingleTxtGR"/>
      </w:pPr>
      <w:r w:rsidRPr="007A5E30">
        <w:t>2.2.8.2.1</w:t>
      </w:r>
      <w:r w:rsidRPr="007A5E30">
        <w:tab/>
      </w:r>
      <w:bookmarkStart w:id="185" w:name="lt_pId304"/>
      <w:r w:rsidRPr="007A5E30">
        <w:t>Изменить следующим образом:</w:t>
      </w:r>
      <w:bookmarkEnd w:id="185"/>
    </w:p>
    <w:p w:rsidR="00C864E4" w:rsidRPr="007A5E30" w:rsidRDefault="00C864E4" w:rsidP="00C864E4">
      <w:pPr>
        <w:pStyle w:val="SingleTxtGR"/>
      </w:pPr>
      <w:r w:rsidRPr="007A5E30">
        <w:t>«2.2.8.2.1</w:t>
      </w:r>
      <w:r w:rsidRPr="007A5E30">
        <w:tab/>
      </w:r>
      <w:bookmarkStart w:id="186" w:name="lt_pId306"/>
      <w:r w:rsidRPr="007A5E30">
        <w:t>Химически неустойчивые вещества класса 8 допускаются к перевозке в том случае, если приняты необходимые меры предосторожности для предотвращения возможности опасной реакции разложения или полимеризации при нормальных условиях перевозки.</w:t>
      </w:r>
      <w:bookmarkEnd w:id="186"/>
      <w:r w:rsidRPr="007A5E30">
        <w:t xml:space="preserve"> </w:t>
      </w:r>
      <w:bookmarkStart w:id="187" w:name="lt_pId307"/>
      <w:r w:rsidRPr="007A5E30">
        <w:t>В отношении мер предосторожности, необходимых для предотвращения полимеризации, см. специальное положение 386 главы 3.3.</w:t>
      </w:r>
      <w:bookmarkEnd w:id="187"/>
      <w:r w:rsidRPr="007A5E30">
        <w:t xml:space="preserve"> </w:t>
      </w:r>
      <w:bookmarkStart w:id="188" w:name="lt_pId308"/>
      <w:r w:rsidRPr="007A5E30">
        <w:t>Надлежит обеспечить, чтобы в сосудах и цистернах не содержалось каких-либо веществ, способных активировать такие реакции».</w:t>
      </w:r>
      <w:bookmarkEnd w:id="188"/>
    </w:p>
    <w:p w:rsidR="00C864E4" w:rsidRPr="007A5E30" w:rsidRDefault="00C864E4" w:rsidP="00C864E4">
      <w:pPr>
        <w:pStyle w:val="SingleTxtGR"/>
        <w:rPr>
          <w:iCs/>
          <w:lang w:bidi="ru-RU"/>
        </w:rPr>
      </w:pPr>
      <w:r w:rsidRPr="007A5E30">
        <w:rPr>
          <w:lang w:bidi="ru-RU"/>
        </w:rPr>
        <w:t>2.2.9.1.2</w:t>
      </w:r>
      <w:r w:rsidRPr="007A5E30">
        <w:rPr>
          <w:lang w:bidi="ru-RU"/>
        </w:rPr>
        <w:tab/>
        <w:t xml:space="preserve">В позиции </w:t>
      </w:r>
      <w:r w:rsidRPr="007A5E30">
        <w:t>M</w:t>
      </w:r>
      <w:r w:rsidRPr="007A5E30">
        <w:rPr>
          <w:lang w:bidi="ru-RU"/>
        </w:rPr>
        <w:t>2 заменить «приборы» на «изделия».</w:t>
      </w:r>
    </w:p>
    <w:p w:rsidR="00C864E4" w:rsidRPr="007A5E30" w:rsidRDefault="00C864E4" w:rsidP="00C864E4">
      <w:pPr>
        <w:pStyle w:val="SingleTxtGR"/>
        <w:rPr>
          <w:iCs/>
          <w:lang w:bidi="ru-RU"/>
        </w:rPr>
      </w:pPr>
      <w:r w:rsidRPr="007A5E30">
        <w:rPr>
          <w:lang w:bidi="ru-RU"/>
        </w:rPr>
        <w:t>2.2.9.1.5</w:t>
      </w:r>
      <w:r w:rsidRPr="007A5E30">
        <w:rPr>
          <w:lang w:bidi="ru-RU"/>
        </w:rPr>
        <w:tab/>
        <w:t>В заголовке и в тексте заменить «приборы» на «изделия» во всех случаях (четыре раза).</w:t>
      </w:r>
    </w:p>
    <w:p w:rsidR="00C864E4" w:rsidRPr="007A5E30" w:rsidRDefault="00C864E4" w:rsidP="00C864E4">
      <w:pPr>
        <w:pStyle w:val="SingleTxtGR"/>
        <w:rPr>
          <w:iCs/>
        </w:rPr>
      </w:pPr>
      <w:r w:rsidRPr="007A5E30">
        <w:rPr>
          <w:iCs/>
        </w:rPr>
        <w:t>2.2.9.1.7</w:t>
      </w:r>
      <w:r w:rsidRPr="007A5E30">
        <w:rPr>
          <w:iCs/>
        </w:rPr>
        <w:tab/>
      </w:r>
      <w:bookmarkStart w:id="189" w:name="lt_pId310"/>
      <w:r w:rsidRPr="007A5E30">
        <w:rPr>
          <w:iCs/>
        </w:rPr>
        <w:t>Включить новый первый абзац следующего содержания:</w:t>
      </w:r>
      <w:bookmarkEnd w:id="189"/>
    </w:p>
    <w:p w:rsidR="00C864E4" w:rsidRPr="007A5E30" w:rsidRDefault="00C864E4" w:rsidP="00C864E4">
      <w:pPr>
        <w:pStyle w:val="SingleTxtGR"/>
        <w:rPr>
          <w:iCs/>
        </w:rPr>
      </w:pPr>
      <w:bookmarkStart w:id="190" w:name="lt_pId311"/>
      <w:r w:rsidRPr="007A5E30">
        <w:rPr>
          <w:iCs/>
        </w:rPr>
        <w:t>«Литиевые батареи должны отвечать нижеследующим требованиям, за исключением случаев, когда в ВОПОГ предусмотрено иное (например, в случае опытных образцов батарей и малых промышленных партий в соответствии со специальным положением 310 или в случае поврежденных батарей в соответствии со специальным положением 376).».</w:t>
      </w:r>
      <w:bookmarkEnd w:id="190"/>
    </w:p>
    <w:p w:rsidR="00C864E4" w:rsidRPr="007A5E30" w:rsidRDefault="00C864E4" w:rsidP="00C864E4">
      <w:pPr>
        <w:pStyle w:val="SingleTxtGR"/>
      </w:pPr>
      <w:r w:rsidRPr="007A5E30">
        <w:t>2.2.9.1.7</w:t>
      </w:r>
      <w:r w:rsidRPr="007A5E30">
        <w:tab/>
      </w:r>
      <w:bookmarkStart w:id="191" w:name="lt_pId313"/>
      <w:r w:rsidRPr="007A5E30">
        <w:t>Исключить последнее примечание.</w:t>
      </w:r>
      <w:bookmarkEnd w:id="191"/>
    </w:p>
    <w:p w:rsidR="00C864E4" w:rsidRPr="007A5E30" w:rsidRDefault="00C864E4" w:rsidP="00C864E4">
      <w:pPr>
        <w:pStyle w:val="SingleTxtGR"/>
        <w:rPr>
          <w:lang w:bidi="ru-RU"/>
        </w:rPr>
      </w:pPr>
      <w:r w:rsidRPr="007A5E30">
        <w:rPr>
          <w:lang w:bidi="ru-RU"/>
        </w:rPr>
        <w:t>2.2.9.1.11</w:t>
      </w:r>
      <w:r w:rsidRPr="007A5E30">
        <w:rPr>
          <w:lang w:bidi="ru-RU"/>
        </w:rPr>
        <w:tab/>
        <w:t>Изменить текст сноски 13 к примечанию 2 следующим образом:</w:t>
      </w:r>
    </w:p>
    <w:p w:rsidR="00C864E4" w:rsidRPr="007A5E30" w:rsidRDefault="00C864E4" w:rsidP="00C864E4">
      <w:pPr>
        <w:pStyle w:val="SingleTxtGR"/>
        <w:rPr>
          <w:lang w:bidi="ru-RU"/>
        </w:rPr>
      </w:pPr>
      <w:r w:rsidRPr="007A5E30">
        <w:rPr>
          <w:lang w:bidi="ru-RU"/>
        </w:rPr>
        <w:t>«</w:t>
      </w:r>
      <w:r w:rsidRPr="007A5E30">
        <w:rPr>
          <w:i/>
        </w:rPr>
        <w:t>C</w:t>
      </w:r>
      <w:r w:rsidRPr="007A5E30">
        <w:rPr>
          <w:i/>
          <w:lang w:bidi="ru-RU"/>
        </w:rPr>
        <w:t>м. часть С Директивы 2001/18/ЕС Европейского парламента и Совета о преднамеренном привнесении в окружающую среду генетически измененных организмов, аннулирующей Директиву 90/220/ЕЕС Совета (</w:t>
      </w:r>
      <w:r w:rsidRPr="007A5E30">
        <w:rPr>
          <w:i/>
        </w:rPr>
        <w:t>Official</w:t>
      </w:r>
      <w:r w:rsidRPr="007A5E30">
        <w:rPr>
          <w:i/>
          <w:lang w:bidi="ru-RU"/>
        </w:rPr>
        <w:t xml:space="preserve"> </w:t>
      </w:r>
      <w:r w:rsidRPr="007A5E30">
        <w:rPr>
          <w:i/>
        </w:rPr>
        <w:t>Journal</w:t>
      </w:r>
      <w:r w:rsidRPr="007A5E30">
        <w:rPr>
          <w:i/>
          <w:lang w:bidi="ru-RU"/>
        </w:rPr>
        <w:t xml:space="preserve"> </w:t>
      </w:r>
      <w:r w:rsidRPr="007A5E30">
        <w:rPr>
          <w:i/>
        </w:rPr>
        <w:t>of</w:t>
      </w:r>
      <w:r w:rsidRPr="007A5E30">
        <w:rPr>
          <w:i/>
          <w:lang w:bidi="ru-RU"/>
        </w:rPr>
        <w:t xml:space="preserve"> </w:t>
      </w:r>
      <w:r w:rsidRPr="007A5E30">
        <w:rPr>
          <w:i/>
        </w:rPr>
        <w:t>the</w:t>
      </w:r>
      <w:r w:rsidRPr="007A5E30">
        <w:rPr>
          <w:i/>
          <w:lang w:bidi="ru-RU"/>
        </w:rPr>
        <w:t xml:space="preserve"> </w:t>
      </w:r>
      <w:r w:rsidRPr="007A5E30">
        <w:rPr>
          <w:i/>
        </w:rPr>
        <w:t>European</w:t>
      </w:r>
      <w:r w:rsidRPr="007A5E30">
        <w:rPr>
          <w:i/>
          <w:lang w:bidi="ru-RU"/>
        </w:rPr>
        <w:t xml:space="preserve"> </w:t>
      </w:r>
      <w:r w:rsidRPr="007A5E30">
        <w:rPr>
          <w:i/>
        </w:rPr>
        <w:t>Communities</w:t>
      </w:r>
      <w:r w:rsidRPr="007A5E30">
        <w:rPr>
          <w:i/>
          <w:lang w:bidi="ru-RU"/>
        </w:rPr>
        <w:t xml:space="preserve">, </w:t>
      </w:r>
      <w:r w:rsidR="00006B95" w:rsidRPr="007A5E30">
        <w:rPr>
          <w:i/>
          <w:lang w:bidi="ru-RU"/>
        </w:rPr>
        <w:t>№ </w:t>
      </w:r>
      <w:r w:rsidRPr="007A5E30">
        <w:rPr>
          <w:i/>
        </w:rPr>
        <w:t>L</w:t>
      </w:r>
      <w:r w:rsidR="00006B95" w:rsidRPr="007A5E30">
        <w:rPr>
          <w:i/>
          <w:lang w:bidi="ru-RU"/>
        </w:rPr>
        <w:t> </w:t>
      </w:r>
      <w:r w:rsidRPr="007A5E30">
        <w:rPr>
          <w:i/>
          <w:lang w:bidi="ru-RU"/>
        </w:rPr>
        <w:t xml:space="preserve">106, </w:t>
      </w:r>
      <w:r w:rsidRPr="007A5E30">
        <w:rPr>
          <w:i/>
        </w:rPr>
        <w:t>of</w:t>
      </w:r>
      <w:r w:rsidRPr="007A5E30">
        <w:rPr>
          <w:i/>
          <w:lang w:bidi="ru-RU"/>
        </w:rPr>
        <w:t xml:space="preserve"> 17 </w:t>
      </w:r>
      <w:r w:rsidRPr="007A5E30">
        <w:rPr>
          <w:i/>
        </w:rPr>
        <w:t>April</w:t>
      </w:r>
      <w:r w:rsidRPr="007A5E30">
        <w:rPr>
          <w:i/>
          <w:lang w:bidi="ru-RU"/>
        </w:rPr>
        <w:t xml:space="preserve"> 2001, </w:t>
      </w:r>
      <w:r w:rsidRPr="007A5E30">
        <w:rPr>
          <w:i/>
        </w:rPr>
        <w:t>pp</w:t>
      </w:r>
      <w:r w:rsidRPr="007A5E30">
        <w:rPr>
          <w:i/>
          <w:lang w:bidi="ru-RU"/>
        </w:rPr>
        <w:t xml:space="preserve"> 8</w:t>
      </w:r>
      <w:r w:rsidR="00006B95" w:rsidRPr="007A5E30">
        <w:rPr>
          <w:i/>
          <w:lang w:bidi="ru-RU"/>
        </w:rPr>
        <w:t>–</w:t>
      </w:r>
      <w:r w:rsidRPr="007A5E30">
        <w:rPr>
          <w:i/>
          <w:lang w:bidi="ru-RU"/>
        </w:rPr>
        <w:t>14), и Регламент (</w:t>
      </w:r>
      <w:r w:rsidRPr="007A5E30">
        <w:rPr>
          <w:i/>
        </w:rPr>
        <w:t>EC</w:t>
      </w:r>
      <w:r w:rsidRPr="007A5E30">
        <w:rPr>
          <w:i/>
          <w:lang w:bidi="ru-RU"/>
        </w:rPr>
        <w:t>)</w:t>
      </w:r>
      <w:r w:rsidR="00006B95" w:rsidRPr="007A5E30">
        <w:rPr>
          <w:i/>
          <w:lang w:bidi="ru-RU"/>
        </w:rPr>
        <w:t xml:space="preserve"> №</w:t>
      </w:r>
      <w:r w:rsidR="00BA3B7E" w:rsidRPr="007A5E30">
        <w:rPr>
          <w:i/>
          <w:lang w:bidi="ru-RU"/>
        </w:rPr>
        <w:t> </w:t>
      </w:r>
      <w:r w:rsidRPr="007A5E30">
        <w:rPr>
          <w:i/>
          <w:lang w:bidi="ru-RU"/>
        </w:rPr>
        <w:t>1829/2003 Европейского парламента и Совета по генетически модифицированным пищевым продуктам и кормам (</w:t>
      </w:r>
      <w:r w:rsidRPr="007A5E30">
        <w:rPr>
          <w:i/>
        </w:rPr>
        <w:t>Official</w:t>
      </w:r>
      <w:r w:rsidRPr="007A5E30">
        <w:rPr>
          <w:i/>
          <w:lang w:bidi="ru-RU"/>
        </w:rPr>
        <w:t xml:space="preserve"> </w:t>
      </w:r>
      <w:r w:rsidRPr="007A5E30">
        <w:rPr>
          <w:i/>
        </w:rPr>
        <w:t>Journal</w:t>
      </w:r>
      <w:r w:rsidRPr="007A5E30">
        <w:rPr>
          <w:i/>
          <w:lang w:bidi="ru-RU"/>
        </w:rPr>
        <w:t xml:space="preserve"> </w:t>
      </w:r>
      <w:r w:rsidRPr="007A5E30">
        <w:rPr>
          <w:i/>
        </w:rPr>
        <w:t>of</w:t>
      </w:r>
      <w:r w:rsidRPr="007A5E30">
        <w:rPr>
          <w:i/>
          <w:lang w:bidi="ru-RU"/>
        </w:rPr>
        <w:t xml:space="preserve"> </w:t>
      </w:r>
      <w:r w:rsidRPr="007A5E30">
        <w:rPr>
          <w:i/>
        </w:rPr>
        <w:t>the</w:t>
      </w:r>
      <w:r w:rsidRPr="007A5E30">
        <w:rPr>
          <w:i/>
          <w:lang w:bidi="ru-RU"/>
        </w:rPr>
        <w:t xml:space="preserve"> </w:t>
      </w:r>
      <w:r w:rsidRPr="007A5E30">
        <w:rPr>
          <w:i/>
        </w:rPr>
        <w:t>European</w:t>
      </w:r>
      <w:r w:rsidRPr="007A5E30">
        <w:rPr>
          <w:i/>
          <w:lang w:bidi="ru-RU"/>
        </w:rPr>
        <w:t xml:space="preserve"> </w:t>
      </w:r>
      <w:r w:rsidRPr="007A5E30">
        <w:rPr>
          <w:i/>
        </w:rPr>
        <w:t>Union</w:t>
      </w:r>
      <w:r w:rsidRPr="007A5E30">
        <w:rPr>
          <w:i/>
          <w:lang w:bidi="ru-RU"/>
        </w:rPr>
        <w:t xml:space="preserve">, </w:t>
      </w:r>
      <w:r w:rsidR="00006B95" w:rsidRPr="007A5E30">
        <w:rPr>
          <w:i/>
          <w:lang w:bidi="ru-RU"/>
        </w:rPr>
        <w:t>№ </w:t>
      </w:r>
      <w:r w:rsidRPr="007A5E30">
        <w:rPr>
          <w:i/>
        </w:rPr>
        <w:t>L</w:t>
      </w:r>
      <w:r w:rsidR="00006B95" w:rsidRPr="007A5E30">
        <w:rPr>
          <w:i/>
          <w:lang w:bidi="ru-RU"/>
        </w:rPr>
        <w:t> </w:t>
      </w:r>
      <w:r w:rsidRPr="007A5E30">
        <w:rPr>
          <w:i/>
          <w:lang w:bidi="ru-RU"/>
        </w:rPr>
        <w:t xml:space="preserve">268, </w:t>
      </w:r>
      <w:r w:rsidRPr="007A5E30">
        <w:rPr>
          <w:i/>
        </w:rPr>
        <w:t>of</w:t>
      </w:r>
      <w:r w:rsidRPr="007A5E30">
        <w:rPr>
          <w:i/>
          <w:lang w:bidi="ru-RU"/>
        </w:rPr>
        <w:t xml:space="preserve"> 18 </w:t>
      </w:r>
      <w:r w:rsidRPr="007A5E30">
        <w:rPr>
          <w:i/>
        </w:rPr>
        <w:t>October</w:t>
      </w:r>
      <w:r w:rsidRPr="007A5E30">
        <w:rPr>
          <w:i/>
          <w:lang w:bidi="ru-RU"/>
        </w:rPr>
        <w:t xml:space="preserve"> 2003, </w:t>
      </w:r>
      <w:r w:rsidRPr="007A5E30">
        <w:rPr>
          <w:i/>
        </w:rPr>
        <w:t>pp</w:t>
      </w:r>
      <w:r w:rsidRPr="007A5E30">
        <w:rPr>
          <w:i/>
          <w:lang w:bidi="ru-RU"/>
        </w:rPr>
        <w:t xml:space="preserve"> 1</w:t>
      </w:r>
      <w:r w:rsidR="00006B95" w:rsidRPr="007A5E30">
        <w:rPr>
          <w:i/>
          <w:lang w:bidi="ru-RU"/>
        </w:rPr>
        <w:t>–</w:t>
      </w:r>
      <w:r w:rsidRPr="007A5E30">
        <w:rPr>
          <w:i/>
          <w:lang w:bidi="ru-RU"/>
        </w:rPr>
        <w:t>23), в которых установлены процедуры предоставления разрешений для Европейского союза.</w:t>
      </w:r>
      <w:r w:rsidRPr="007A5E30">
        <w:rPr>
          <w:lang w:bidi="ru-RU"/>
        </w:rPr>
        <w:t>».</w:t>
      </w:r>
    </w:p>
    <w:p w:rsidR="00C864E4" w:rsidRPr="007A5E30" w:rsidRDefault="00C864E4" w:rsidP="00C864E4">
      <w:pPr>
        <w:pStyle w:val="SingleTxtGR"/>
        <w:rPr>
          <w:lang w:bidi="ru-RU"/>
        </w:rPr>
      </w:pPr>
      <w:r w:rsidRPr="007A5E30">
        <w:rPr>
          <w:lang w:bidi="ru-RU"/>
        </w:rPr>
        <w:t>Включить новое примечание 3 следующего содержания:</w:t>
      </w:r>
    </w:p>
    <w:p w:rsidR="00C864E4" w:rsidRPr="007A5E30" w:rsidRDefault="00C864E4" w:rsidP="00C864E4">
      <w:pPr>
        <w:pStyle w:val="SingleTxtGR"/>
        <w:rPr>
          <w:lang w:bidi="ru-RU"/>
        </w:rPr>
      </w:pPr>
      <w:r w:rsidRPr="007A5E30">
        <w:rPr>
          <w:iCs/>
          <w:lang w:bidi="ru-RU"/>
        </w:rPr>
        <w:t>«</w:t>
      </w:r>
      <w:r w:rsidRPr="007A5E30">
        <w:rPr>
          <w:b/>
          <w:i/>
          <w:lang w:bidi="ru-RU"/>
        </w:rPr>
        <w:t>ПРИМЕЧАНИЕ 3:</w:t>
      </w:r>
      <w:r w:rsidR="00006B95" w:rsidRPr="007A5E30">
        <w:rPr>
          <w:b/>
          <w:i/>
          <w:lang w:bidi="ru-RU"/>
        </w:rPr>
        <w:t xml:space="preserve"> </w:t>
      </w:r>
      <w:r w:rsidRPr="007A5E30">
        <w:rPr>
          <w:i/>
          <w:lang w:bidi="ru-RU"/>
        </w:rPr>
        <w:t>Генетически измененные живые животные, которые, согласно текущему состоянию научных знаний, не оказывают никакого известного патогенного воздействия на людей, животных и растения и перевозятся в контейнерах, приспособленных для надежного предотвращения как покидания животными контейнера, так и несанкционированного доступа к ним, не подпадают под действие положений ВОПОГ. Правила, установленные Международной ассоциацией воздушного транспорта (ИАТА) для перевозки по воздуху (Правила ИАТА по перевозке живых животных), могут быть взяты за основу в качестве руководящих принципов для выбора подходящих контейнеров, предназначенных для перевозки живых животных.</w:t>
      </w:r>
      <w:r w:rsidRPr="007A5E30">
        <w:rPr>
          <w:lang w:bidi="ru-RU"/>
        </w:rPr>
        <w:t>».</w:t>
      </w:r>
    </w:p>
    <w:p w:rsidR="00C864E4" w:rsidRPr="007A5E30" w:rsidRDefault="00C864E4" w:rsidP="00C864E4">
      <w:pPr>
        <w:pStyle w:val="SingleTxtGR"/>
      </w:pPr>
      <w:r w:rsidRPr="007A5E30">
        <w:rPr>
          <w:lang w:bidi="ru-RU"/>
        </w:rPr>
        <w:t>Изменить нумерацию существующего примечания 3 на 4.</w:t>
      </w:r>
    </w:p>
    <w:p w:rsidR="00C864E4" w:rsidRPr="007A5E30" w:rsidRDefault="00C864E4" w:rsidP="00C864E4">
      <w:pPr>
        <w:pStyle w:val="SingleTxtGR"/>
      </w:pPr>
      <w:r w:rsidRPr="007A5E30">
        <w:t>2.2.9.1.14</w:t>
      </w:r>
      <w:r w:rsidRPr="007A5E30">
        <w:tab/>
      </w:r>
      <w:bookmarkStart w:id="192" w:name="lt_pId319"/>
      <w:r w:rsidRPr="007A5E30">
        <w:t>В перечне перед примечанием после «конденсаторы с двойным электрическим слоем (с энергоемкостью более 0,3 Вт</w:t>
      </w:r>
      <w:r w:rsidR="001F02DC">
        <w:t>·</w:t>
      </w:r>
      <w:r w:rsidRPr="007A5E30">
        <w:t>ч)» добавить новую строку следующего содержания:</w:t>
      </w:r>
      <w:bookmarkEnd w:id="192"/>
    </w:p>
    <w:p w:rsidR="00C864E4" w:rsidRPr="007A5E30" w:rsidRDefault="00C864E4" w:rsidP="00C864E4">
      <w:pPr>
        <w:pStyle w:val="SingleTxtGR"/>
      </w:pPr>
      <w:bookmarkStart w:id="193" w:name="lt_pId320"/>
      <w:r w:rsidRPr="007A5E30">
        <w:t>«двигатели внутреннего сгорания и машины с двигателем внутреннего сгорания».</w:t>
      </w:r>
      <w:bookmarkEnd w:id="193"/>
    </w:p>
    <w:p w:rsidR="00C864E4" w:rsidRPr="007A5E30" w:rsidRDefault="00C864E4" w:rsidP="00C864E4">
      <w:pPr>
        <w:pStyle w:val="SingleTxtGR"/>
      </w:pPr>
      <w:r w:rsidRPr="007A5E30">
        <w:t>2.2.9.1.14</w:t>
      </w:r>
      <w:r w:rsidRPr="007A5E30">
        <w:tab/>
      </w:r>
      <w:bookmarkStart w:id="194" w:name="lt_pId322"/>
      <w:r w:rsidRPr="007A5E30">
        <w:t xml:space="preserve">В примечании исключить позиции для </w:t>
      </w:r>
      <w:r w:rsidR="005B06E2" w:rsidRPr="007A5E30">
        <w:t>№ ООН </w:t>
      </w:r>
      <w:r w:rsidRPr="007A5E30">
        <w:t>3166 и 3171.</w:t>
      </w:r>
      <w:bookmarkEnd w:id="194"/>
    </w:p>
    <w:p w:rsidR="00C864E4" w:rsidRPr="007A5E30" w:rsidRDefault="00C864E4" w:rsidP="00C864E4">
      <w:pPr>
        <w:pStyle w:val="SingleTxtGR"/>
      </w:pPr>
      <w:r w:rsidRPr="007A5E30">
        <w:t>2.2.9.3</w:t>
      </w:r>
      <w:r w:rsidRPr="007A5E30">
        <w:tab/>
        <w:t>В заголовке М2 заменить "приборы" на "изделия".</w:t>
      </w:r>
    </w:p>
    <w:p w:rsidR="00C864E4" w:rsidRPr="007A5E30" w:rsidRDefault="00C864E4" w:rsidP="00C864E4">
      <w:pPr>
        <w:pStyle w:val="SingleTxtGR"/>
        <w:rPr>
          <w:bCs/>
          <w:i/>
          <w:iCs/>
        </w:rPr>
      </w:pPr>
      <w:bookmarkStart w:id="195" w:name="lt_pId323"/>
      <w:r w:rsidRPr="007A5E30">
        <w:t xml:space="preserve">2.2.9.3, для M2 </w:t>
      </w:r>
      <w:r w:rsidRPr="007A5E30">
        <w:rPr>
          <w:b/>
          <w:bCs/>
          <w:i/>
          <w:iCs/>
        </w:rPr>
        <w:t>Вещества и изделия, которые в случае пожара могут выделять диоксины</w:t>
      </w:r>
      <w:bookmarkEnd w:id="195"/>
    </w:p>
    <w:p w:rsidR="00C864E4" w:rsidRPr="007A5E30" w:rsidRDefault="00C864E4" w:rsidP="00C864E4">
      <w:pPr>
        <w:pStyle w:val="SingleTxtGR"/>
      </w:pPr>
      <w:bookmarkStart w:id="196" w:name="lt_pId324"/>
      <w:r w:rsidRPr="007A5E30">
        <w:t>После «3151 ДИФЕНИЛЫ ПОЛИГАЛОГЕНИРОВАННЫЕ ЖИДКИЕ или» добавить новую позицию следующего содержания:</w:t>
      </w:r>
      <w:bookmarkEnd w:id="196"/>
    </w:p>
    <w:p w:rsidR="00C864E4" w:rsidRPr="007A5E30" w:rsidRDefault="00C864E4" w:rsidP="00C864E4">
      <w:pPr>
        <w:pStyle w:val="SingleTxtGR"/>
      </w:pPr>
      <w:bookmarkStart w:id="197" w:name="lt_pId325"/>
      <w:r w:rsidRPr="007A5E30">
        <w:t>«3151 МОНОМЕТИЛДИФЕНИЛМЕТАНЫ ГАЛОГЕНИРОВАННЫЕ ЖИДКИЕ или».</w:t>
      </w:r>
      <w:bookmarkEnd w:id="197"/>
    </w:p>
    <w:p w:rsidR="00C864E4" w:rsidRPr="007A5E30" w:rsidRDefault="00C864E4" w:rsidP="00C864E4">
      <w:pPr>
        <w:pStyle w:val="SingleTxtGR"/>
      </w:pPr>
      <w:bookmarkStart w:id="198" w:name="lt_pId326"/>
      <w:r w:rsidRPr="007A5E30">
        <w:t>После «3152 ДИФЕНИЛЫ ПОЛИГАЛОГЕНИРОВАННЫЕ ТВЕРДЫЕ или» добавить новую позицию следующего содержания:</w:t>
      </w:r>
      <w:bookmarkEnd w:id="198"/>
    </w:p>
    <w:p w:rsidR="00C864E4" w:rsidRPr="007A5E30" w:rsidRDefault="00C864E4" w:rsidP="00C864E4">
      <w:pPr>
        <w:pStyle w:val="SingleTxtGR"/>
      </w:pPr>
      <w:bookmarkStart w:id="199" w:name="lt_pId327"/>
      <w:r w:rsidRPr="007A5E30">
        <w:t>«3152 МОНОМЕТИЛДИФЕНИЛМЕТАНЫ ГАЛОГЕНИРОВАННЫЕ ТВЕРДЫЕ или».</w:t>
      </w:r>
      <w:bookmarkEnd w:id="199"/>
    </w:p>
    <w:p w:rsidR="00C864E4" w:rsidRPr="007A5E30" w:rsidRDefault="00C864E4" w:rsidP="00C864E4">
      <w:pPr>
        <w:pStyle w:val="SingleTxtGR"/>
        <w:rPr>
          <w:lang w:bidi="ru-RU"/>
        </w:rPr>
      </w:pPr>
      <w:r w:rsidRPr="007A5E30">
        <w:rPr>
          <w:lang w:bidi="ru-RU"/>
        </w:rPr>
        <w:t>2.2.9.3</w:t>
      </w:r>
      <w:r w:rsidRPr="007A5E30">
        <w:rPr>
          <w:lang w:bidi="ru-RU"/>
        </w:rPr>
        <w:tab/>
        <w:t xml:space="preserve">В </w:t>
      </w:r>
      <w:r w:rsidRPr="007A5E30">
        <w:t>M</w:t>
      </w:r>
      <w:r w:rsidRPr="007A5E30">
        <w:rPr>
          <w:lang w:bidi="ru-RU"/>
        </w:rPr>
        <w:t>11 добавить следующие новые позиции:</w:t>
      </w:r>
    </w:p>
    <w:p w:rsidR="00C864E4" w:rsidRPr="007A5E30" w:rsidRDefault="00C864E4" w:rsidP="00006B95">
      <w:pPr>
        <w:pStyle w:val="SingleTxtGR"/>
        <w:ind w:left="1138" w:right="1138"/>
        <w:rPr>
          <w:lang w:bidi="ru-RU"/>
        </w:rPr>
      </w:pPr>
      <w:r w:rsidRPr="007A5E30">
        <w:rPr>
          <w:lang w:bidi="ru-RU"/>
        </w:rPr>
        <w:t>«3166</w:t>
      </w:r>
      <w:r w:rsidRPr="007A5E30">
        <w:rPr>
          <w:lang w:bidi="ru-RU"/>
        </w:rPr>
        <w:tab/>
      </w:r>
      <w:r w:rsidR="001E3307" w:rsidRPr="001E3307">
        <w:rPr>
          <w:lang w:bidi="ru-RU"/>
        </w:rPr>
        <w:tab/>
      </w:r>
      <w:r w:rsidRPr="007A5E30">
        <w:rPr>
          <w:lang w:bidi="ru-RU"/>
        </w:rPr>
        <w:t>ТРАНСПОРТНОЕ СРЕДСТВО, РАБОТАЮЩЕЕ НА ВОСПЛАМЕНЯЮЩЕМСЯ ГАЗЕ, или 3166 ТРАНСПОРТНОЕ СРЕДСТВО, РАБОТАЮЩЕЕ НА ЛЕГКОВОСПЛАМЕНЯЮЩЕЙСЯ ЖИДКОСТИ, или 3166 ТРАНСПОРТНОЕ СРЕДСТВО, РАБОТАЮЩЕЕ НА ТОПЛИВНЫХ ЭЛЕМЕНТАХ, СОДЕРЖАЩИХ ВОСПЛАМЕНЯЮЩИЙСЯ ГАЗ, или 3166 ТРАНСПОРТНОЕ СРЕДСТВО, РАБОТАЮЩЕЕ НА ТОПЛИВНЫХ ЭЛЕМЕНТАХ, СОДЕРЖАЩИХ ЛЕГКОВОСПЛАМЕНЯЮЩУЮСЯ ЖИД-КОСТЬ</w:t>
      </w:r>
    </w:p>
    <w:p w:rsidR="00C864E4" w:rsidRPr="007A5E30" w:rsidRDefault="00C864E4" w:rsidP="00C864E4">
      <w:pPr>
        <w:pStyle w:val="SingleTxtGR"/>
        <w:rPr>
          <w:lang w:bidi="ru-RU"/>
        </w:rPr>
      </w:pPr>
      <w:r w:rsidRPr="007A5E30">
        <w:rPr>
          <w:lang w:bidi="ru-RU"/>
        </w:rPr>
        <w:t>3171</w:t>
      </w:r>
      <w:r w:rsidRPr="007A5E30">
        <w:rPr>
          <w:lang w:bidi="ru-RU"/>
        </w:rPr>
        <w:tab/>
      </w:r>
      <w:r w:rsidR="001E3307" w:rsidRPr="001E3307">
        <w:rPr>
          <w:lang w:bidi="ru-RU"/>
        </w:rPr>
        <w:tab/>
      </w:r>
      <w:r w:rsidRPr="007A5E30">
        <w:rPr>
          <w:lang w:bidi="ru-RU"/>
        </w:rPr>
        <w:t>ТРАНСПОРТНОЕ СРЕДСТВО, РАБОТАЮЩЕЕ НА АККУМУЛЯТОРНЫХ БАТАРЕЯХ, или 3171 ОБОРУДОВАНИЕ, РАБОТАЮЩЕЕ НА АККУМУЛЯТОРНЫХ БАТАРЕЯХ».</w:t>
      </w:r>
    </w:p>
    <w:p w:rsidR="00C864E4" w:rsidRPr="007A5E30" w:rsidRDefault="00C864E4" w:rsidP="003D477A">
      <w:pPr>
        <w:pStyle w:val="SingleTxtGR"/>
        <w:keepNext/>
        <w:keepLines/>
        <w:suppressAutoHyphens/>
        <w:spacing w:before="240" w:after="240"/>
        <w:ind w:left="1138" w:right="1138"/>
        <w:rPr>
          <w:b/>
          <w:sz w:val="24"/>
          <w:szCs w:val="24"/>
        </w:rPr>
      </w:pPr>
      <w:r w:rsidRPr="007A5E30">
        <w:rPr>
          <w:b/>
          <w:sz w:val="24"/>
          <w:szCs w:val="24"/>
        </w:rPr>
        <w:t>Глава 2.4</w:t>
      </w:r>
    </w:p>
    <w:p w:rsidR="00C864E4" w:rsidRPr="007A5E30" w:rsidRDefault="00C864E4" w:rsidP="00C864E4">
      <w:pPr>
        <w:pStyle w:val="SingleTxtGR"/>
      </w:pPr>
      <w:r w:rsidRPr="007A5E30">
        <w:t>2.4.2.5</w:t>
      </w:r>
      <w:r w:rsidRPr="007A5E30">
        <w:tab/>
      </w:r>
      <w:bookmarkStart w:id="200" w:name="lt_pId316"/>
      <w:r w:rsidRPr="007A5E30">
        <w:t>В первом предложении второго абзаца изменить конец следующим образом:</w:t>
      </w:r>
      <w:bookmarkEnd w:id="200"/>
    </w:p>
    <w:p w:rsidR="00C864E4" w:rsidRPr="007A5E30" w:rsidRDefault="00C864E4" w:rsidP="00C864E4">
      <w:pPr>
        <w:pStyle w:val="SingleTxtGR"/>
      </w:pPr>
      <w:bookmarkStart w:id="201" w:name="lt_pId317"/>
      <w:r w:rsidRPr="007A5E30">
        <w:t>«…руководящим принципом испытаний ОЭСР 107, 117 или 123.».</w:t>
      </w:r>
      <w:bookmarkEnd w:id="201"/>
    </w:p>
    <w:p w:rsidR="00C864E4" w:rsidRPr="007A5E30" w:rsidRDefault="00C864E4" w:rsidP="003D477A">
      <w:pPr>
        <w:pStyle w:val="SingleTxtGR"/>
        <w:keepNext/>
        <w:keepLines/>
        <w:suppressAutoHyphens/>
        <w:spacing w:before="240" w:after="240"/>
        <w:ind w:left="1138" w:right="1138"/>
        <w:rPr>
          <w:b/>
          <w:sz w:val="24"/>
          <w:szCs w:val="24"/>
        </w:rPr>
      </w:pPr>
      <w:r w:rsidRPr="007A5E30">
        <w:rPr>
          <w:b/>
          <w:sz w:val="24"/>
          <w:szCs w:val="24"/>
        </w:rPr>
        <w:t>Глава 3.1</w:t>
      </w:r>
    </w:p>
    <w:p w:rsidR="00C864E4" w:rsidRPr="007A5E30" w:rsidRDefault="00C864E4" w:rsidP="00C864E4">
      <w:pPr>
        <w:pStyle w:val="SingleTxtGR"/>
      </w:pPr>
      <w:r w:rsidRPr="007A5E30">
        <w:t>3.1.2.2</w:t>
      </w:r>
      <w:r w:rsidRPr="007A5E30">
        <w:tab/>
      </w:r>
      <w:bookmarkStart w:id="202" w:name="lt_pId344"/>
      <w:r w:rsidRPr="007A5E30">
        <w:t>В конце первого предложения заменить «на упаковке» на «на маркировочных знаках на упаковках».</w:t>
      </w:r>
      <w:bookmarkEnd w:id="202"/>
    </w:p>
    <w:p w:rsidR="00C864E4" w:rsidRPr="007A5E30" w:rsidRDefault="00C864E4" w:rsidP="00C864E4">
      <w:pPr>
        <w:pStyle w:val="SingleTxtGR"/>
      </w:pPr>
      <w:r w:rsidRPr="007A5E30">
        <w:t>3.1.2.3</w:t>
      </w:r>
      <w:r w:rsidRPr="007A5E30">
        <w:tab/>
      </w:r>
      <w:bookmarkStart w:id="203" w:name="lt_pId347"/>
      <w:r w:rsidRPr="007A5E30">
        <w:t>В конце второго предложения заменить «на упаковке» на «на маркировочных знаках на упаковках».</w:t>
      </w:r>
      <w:bookmarkEnd w:id="203"/>
    </w:p>
    <w:p w:rsidR="00C864E4" w:rsidRPr="007A5E30" w:rsidRDefault="00C864E4" w:rsidP="00C864E4">
      <w:pPr>
        <w:pStyle w:val="SingleTxtGR"/>
      </w:pPr>
      <w:r w:rsidRPr="007A5E30">
        <w:t>3.1.2.6</w:t>
      </w:r>
      <w:r w:rsidRPr="007A5E30">
        <w:tab/>
      </w:r>
      <w:bookmarkStart w:id="204" w:name="lt_pId350"/>
      <w:r w:rsidRPr="007A5E30">
        <w:t>В конце вступительного предложения перед подпунктами a) и b) включить после «давления» слова «или выделения избыточного тепла» и включить после «температуры» слова «или если в сочетании с регулированием температуры применяется химическая стабилизация».</w:t>
      </w:r>
      <w:bookmarkEnd w:id="204"/>
    </w:p>
    <w:p w:rsidR="00C864E4" w:rsidRPr="007A5E30" w:rsidRDefault="00C864E4" w:rsidP="00C864E4">
      <w:pPr>
        <w:pStyle w:val="SingleTxtGR"/>
      </w:pPr>
      <w:r w:rsidRPr="007A5E30">
        <w:t>3.1.2.6 a)</w:t>
      </w:r>
      <w:r w:rsidRPr="007A5E30">
        <w:tab/>
      </w:r>
      <w:bookmarkStart w:id="205" w:name="lt_pId352"/>
      <w:r w:rsidRPr="007A5E30">
        <w:t>Изменить следующим образом:</w:t>
      </w:r>
      <w:bookmarkEnd w:id="205"/>
    </w:p>
    <w:p w:rsidR="00C864E4" w:rsidRPr="007A5E30" w:rsidRDefault="00C864E4" w:rsidP="00C864E4">
      <w:pPr>
        <w:pStyle w:val="SingleTxtGR"/>
      </w:pPr>
      <w:r w:rsidRPr="007A5E30">
        <w:t>«a)</w:t>
      </w:r>
      <w:r w:rsidRPr="007A5E30">
        <w:tab/>
      </w:r>
      <w:bookmarkStart w:id="206" w:name="lt_pId354"/>
      <w:r w:rsidRPr="007A5E30">
        <w:t>в случае жидкостей и твердых веществ, у которых ТСУП</w:t>
      </w:r>
      <w:r w:rsidRPr="007A5E30">
        <w:rPr>
          <w:vertAlign w:val="superscript"/>
        </w:rPr>
        <w:t>1</w:t>
      </w:r>
      <w:r w:rsidRPr="007A5E30">
        <w:t xml:space="preserve"> (измеренная без ингибитора или с ингибитором, если применяется химическая стабилизация) меньше или равна ТСУП, предписанной в пункте 2.2.41.1.21, применяются положения пункта 2.2.41.1.17, специальное положение 386 главы 3.3, специальное положение V8 главы 7.2, специальное положение S4 главы 8.5 и требования главы 9.6, за исключение того, что, как понимается, термин "ТСУР", используемый в этих пунктах, включает также "ТСУП", когда соответствующее вещество вступает в реакцию полимеризации;».</w:t>
      </w:r>
      <w:bookmarkEnd w:id="206"/>
    </w:p>
    <w:p w:rsidR="00C864E4" w:rsidRPr="007A5E30" w:rsidRDefault="00C864E4" w:rsidP="00C864E4">
      <w:pPr>
        <w:pStyle w:val="SingleTxtGR"/>
      </w:pPr>
      <w:bookmarkStart w:id="207" w:name="lt_pId355"/>
      <w:r w:rsidRPr="007A5E30">
        <w:t xml:space="preserve">Сноску 1 читать следующим образом: </w:t>
      </w:r>
      <w:bookmarkStart w:id="208" w:name="lt_pId356"/>
      <w:bookmarkEnd w:id="207"/>
      <w:r w:rsidRPr="007A5E30">
        <w:rPr>
          <w:iCs/>
        </w:rPr>
        <w:t>«</w:t>
      </w:r>
      <w:r w:rsidRPr="007A5E30">
        <w:rPr>
          <w:iCs/>
          <w:vertAlign w:val="superscript"/>
        </w:rPr>
        <w:t>1</w:t>
      </w:r>
      <w:r w:rsidRPr="007A5E30">
        <w:rPr>
          <w:iCs/>
          <w:vertAlign w:val="superscript"/>
        </w:rPr>
        <w:tab/>
      </w:r>
      <w:r w:rsidRPr="007A5E30">
        <w:rPr>
          <w:i/>
        </w:rPr>
        <w:t xml:space="preserve">Определение температуры </w:t>
      </w:r>
      <w:r w:rsidR="003B6C00" w:rsidRPr="007A5E30">
        <w:rPr>
          <w:i/>
        </w:rPr>
        <w:t>самоускоряющейся</w:t>
      </w:r>
      <w:r w:rsidRPr="007A5E30">
        <w:rPr>
          <w:i/>
        </w:rPr>
        <w:t xml:space="preserve"> полимеризации (ТСУП) см. в разделе 1.2.1.</w:t>
      </w:r>
      <w:r w:rsidRPr="007A5E30">
        <w:rPr>
          <w:iCs/>
        </w:rPr>
        <w:t>».</w:t>
      </w:r>
      <w:bookmarkEnd w:id="208"/>
    </w:p>
    <w:p w:rsidR="00C864E4" w:rsidRPr="007A5E30" w:rsidRDefault="00C864E4" w:rsidP="003D477A">
      <w:pPr>
        <w:pStyle w:val="SingleTxtGR"/>
        <w:keepNext/>
        <w:keepLines/>
        <w:suppressAutoHyphens/>
        <w:spacing w:before="240" w:after="240"/>
        <w:ind w:left="1138" w:right="1138"/>
        <w:rPr>
          <w:b/>
          <w:sz w:val="24"/>
          <w:szCs w:val="24"/>
        </w:rPr>
      </w:pPr>
      <w:bookmarkStart w:id="209" w:name="lt_pId365"/>
      <w:r w:rsidRPr="007A5E30">
        <w:rPr>
          <w:b/>
          <w:sz w:val="24"/>
          <w:szCs w:val="24"/>
        </w:rPr>
        <w:t>Глава 3.2, таблица А</w:t>
      </w:r>
      <w:bookmarkEnd w:id="209"/>
    </w:p>
    <w:p w:rsidR="00C864E4" w:rsidRPr="007A5E30" w:rsidRDefault="00C864E4" w:rsidP="00C864E4">
      <w:pPr>
        <w:pStyle w:val="SingleTxtGR"/>
      </w:pPr>
      <w:bookmarkStart w:id="210" w:name="lt_pId366"/>
      <w:r w:rsidRPr="007A5E30">
        <w:t xml:space="preserve">Для </w:t>
      </w:r>
      <w:r w:rsidR="005B06E2" w:rsidRPr="007A5E30">
        <w:t>№ ООН </w:t>
      </w:r>
      <w:r w:rsidRPr="007A5E30">
        <w:t xml:space="preserve">0015: включить новую строку с той же информацией, что и в других позициях для </w:t>
      </w:r>
      <w:r w:rsidR="005B06E2" w:rsidRPr="007A5E30">
        <w:t>№ ООН </w:t>
      </w:r>
      <w:r w:rsidRPr="007A5E30">
        <w:t>0015, за исключением того, что наименование и описание в колонке 2 будут следующими: «БОЕПРИПАСЫ ДЫМОВЫЕ, снаряженные или не снаряженные разрывным, вышибным или метательным зарядом, содержащие токсичные при вдыхании вещества», а знаки опасности в колонке 5 </w:t>
      </w:r>
      <w:r w:rsidR="00550CD7" w:rsidRPr="007A5E30">
        <w:t>–</w:t>
      </w:r>
      <w:r w:rsidRPr="007A5E30">
        <w:t xml:space="preserve"> «1+6.1».</w:t>
      </w:r>
      <w:bookmarkEnd w:id="210"/>
    </w:p>
    <w:p w:rsidR="00C864E4" w:rsidRPr="007A5E30" w:rsidRDefault="00C864E4" w:rsidP="00C864E4">
      <w:pPr>
        <w:pStyle w:val="SingleTxtGR"/>
      </w:pPr>
      <w:bookmarkStart w:id="211" w:name="lt_pId367"/>
      <w:r w:rsidRPr="007A5E30">
        <w:t xml:space="preserve">Для </w:t>
      </w:r>
      <w:r w:rsidR="005B06E2" w:rsidRPr="007A5E30">
        <w:t>№ ООН </w:t>
      </w:r>
      <w:r w:rsidRPr="007A5E30">
        <w:t xml:space="preserve">0016: включить новую строку с той же информацией, что и в других позициях для </w:t>
      </w:r>
      <w:r w:rsidR="005B06E2" w:rsidRPr="007A5E30">
        <w:t>№ ООН </w:t>
      </w:r>
      <w:r w:rsidRPr="007A5E30">
        <w:t>0016, за исключением того, что наименование и описание в колонке 2 будут следующими: «БОЕПРИПАСЫ ДЫМОВЫЕ, снаряженные или не снаряженные разрывным, вышибным или метательным зарядом, содержащие токсичные при вдыхании вещества», а знаки опасности в колонке 5 </w:t>
      </w:r>
      <w:r w:rsidR="00550CD7" w:rsidRPr="007A5E30">
        <w:t>–</w:t>
      </w:r>
      <w:r w:rsidRPr="007A5E30">
        <w:t>«1+6.1».</w:t>
      </w:r>
      <w:bookmarkEnd w:id="211"/>
    </w:p>
    <w:p w:rsidR="00C864E4" w:rsidRPr="007A5E30" w:rsidRDefault="00C864E4" w:rsidP="00C864E4">
      <w:pPr>
        <w:pStyle w:val="SingleTxtGR"/>
      </w:pPr>
      <w:bookmarkStart w:id="212" w:name="lt_pId368"/>
      <w:r w:rsidRPr="007A5E30">
        <w:t xml:space="preserve">Для </w:t>
      </w:r>
      <w:r w:rsidR="005B06E2" w:rsidRPr="007A5E30">
        <w:t>№ ООН </w:t>
      </w:r>
      <w:r w:rsidRPr="007A5E30">
        <w:t xml:space="preserve">0303: включить новую строку с той же информацией, что и в других позициях для </w:t>
      </w:r>
      <w:r w:rsidR="005B06E2" w:rsidRPr="007A5E30">
        <w:t>№ ООН </w:t>
      </w:r>
      <w:r w:rsidRPr="007A5E30">
        <w:t>0303, за исключением того, что наименование и описание в колонке 2 будут следующими: «БОЕПРИПАСЫ ДЫМОВЫЕ, снаряженные или не снаряженные разрывным, вышибным или метательным зарядом, содержащие токсичные при вдыхании вещества», а знаки опасности в колонке 5 </w:t>
      </w:r>
      <w:r w:rsidR="00550CD7" w:rsidRPr="007A5E30">
        <w:t>–</w:t>
      </w:r>
      <w:r w:rsidRPr="007A5E30">
        <w:t xml:space="preserve"> «1.4+6.1».</w:t>
      </w:r>
      <w:bookmarkEnd w:id="212"/>
    </w:p>
    <w:p w:rsidR="00C864E4" w:rsidRPr="007A5E30" w:rsidRDefault="00C864E4" w:rsidP="00C864E4">
      <w:pPr>
        <w:pStyle w:val="SingleTxtGR"/>
      </w:pPr>
      <w:bookmarkStart w:id="213" w:name="lt_pId369"/>
      <w:r w:rsidRPr="007A5E30">
        <w:t xml:space="preserve">Для </w:t>
      </w:r>
      <w:r w:rsidR="005B06E2" w:rsidRPr="007A5E30">
        <w:t>№ ООН </w:t>
      </w:r>
      <w:r w:rsidRPr="007A5E30">
        <w:t>1005 и 3516: добавить «379» в колонку 6.</w:t>
      </w:r>
      <w:bookmarkEnd w:id="213"/>
    </w:p>
    <w:p w:rsidR="00C864E4" w:rsidRPr="007A5E30" w:rsidRDefault="00C864E4" w:rsidP="00C864E4">
      <w:pPr>
        <w:pStyle w:val="SingleTxtGR"/>
      </w:pPr>
      <w:bookmarkStart w:id="214" w:name="lt_pId370"/>
      <w:r w:rsidRPr="007A5E30">
        <w:t xml:space="preserve">Для </w:t>
      </w:r>
      <w:r w:rsidR="005B06E2" w:rsidRPr="007A5E30">
        <w:t>№ ООН </w:t>
      </w:r>
      <w:r w:rsidRPr="007A5E30">
        <w:t>1006, 1013, 1046, 1056, 1065, 1066, 1956, 2036: добавить «378» в колонку 6.</w:t>
      </w:r>
      <w:bookmarkEnd w:id="214"/>
    </w:p>
    <w:p w:rsidR="00C864E4" w:rsidRPr="007A5E30" w:rsidRDefault="00C864E4" w:rsidP="00C864E4">
      <w:pPr>
        <w:pStyle w:val="SingleTxtGR"/>
        <w:rPr>
          <w:iCs/>
        </w:rPr>
      </w:pPr>
      <w:bookmarkStart w:id="215" w:name="lt_pId371"/>
      <w:r w:rsidRPr="007A5E30">
        <w:rPr>
          <w:iCs/>
        </w:rPr>
        <w:t xml:space="preserve">Для </w:t>
      </w:r>
      <w:r w:rsidR="005B06E2" w:rsidRPr="007A5E30">
        <w:rPr>
          <w:iCs/>
        </w:rPr>
        <w:t>№ ООН </w:t>
      </w:r>
      <w:r w:rsidRPr="007A5E30">
        <w:rPr>
          <w:iCs/>
        </w:rPr>
        <w:t>1010, 1051, 1060, 1081, 1082, 1085, 1086, 1087, 1092, 1093, 1143, 1167, 1185, 1218, 1246, 1247, 1251, 1301, 1302, 1303, 1304, 1545, 1589, 1614, 1724, 1829, 1860, 1917, 1919, 1921, 1991, 2055, 2200, 2218, 2227, 2251, 2277, 2283, 2348, 2352, 2383, 2396, 2452, 2521, 2527, 2531, 2607, 2618, 2838, 3022, 3073 и 3079: включить «386» в колонку 6.</w:t>
      </w:r>
      <w:bookmarkEnd w:id="215"/>
    </w:p>
    <w:p w:rsidR="00C864E4" w:rsidRPr="007A5E30" w:rsidRDefault="00C864E4" w:rsidP="00C864E4">
      <w:pPr>
        <w:pStyle w:val="SingleTxtGR"/>
        <w:rPr>
          <w:iCs/>
        </w:rPr>
      </w:pPr>
      <w:bookmarkStart w:id="216" w:name="lt_pId372"/>
      <w:r w:rsidRPr="007A5E30">
        <w:rPr>
          <w:iCs/>
        </w:rPr>
        <w:t xml:space="preserve">Для </w:t>
      </w:r>
      <w:r w:rsidR="005B06E2" w:rsidRPr="007A5E30">
        <w:rPr>
          <w:iCs/>
        </w:rPr>
        <w:t>№ ООН </w:t>
      </w:r>
      <w:r w:rsidRPr="007A5E30">
        <w:rPr>
          <w:iCs/>
        </w:rPr>
        <w:t>1202, 1203, 1223, 1268, 1863 и 3475: в колонке 6 исключить «363».</w:t>
      </w:r>
      <w:bookmarkEnd w:id="216"/>
    </w:p>
    <w:p w:rsidR="00C864E4" w:rsidRPr="007A5E30" w:rsidRDefault="00C864E4" w:rsidP="00C864E4">
      <w:pPr>
        <w:pStyle w:val="SingleTxtGR"/>
        <w:rPr>
          <w:lang w:bidi="ru-RU"/>
        </w:rPr>
      </w:pPr>
      <w:r w:rsidRPr="007A5E30">
        <w:rPr>
          <w:lang w:bidi="ru-RU"/>
        </w:rPr>
        <w:t xml:space="preserve">Для </w:t>
      </w:r>
      <w:r w:rsidR="005B06E2" w:rsidRPr="007A5E30">
        <w:rPr>
          <w:lang w:bidi="ru-RU"/>
        </w:rPr>
        <w:t>№ ООН </w:t>
      </w:r>
      <w:r w:rsidRPr="007A5E30">
        <w:rPr>
          <w:lang w:bidi="ru-RU"/>
        </w:rPr>
        <w:t xml:space="preserve">1845: заменить «НЕ ПОДПАДАЕТ ПОД ДЕЙСТВИЕ ВОПОГ − </w:t>
      </w:r>
      <w:r w:rsidR="0018070D" w:rsidRPr="00E020F5">
        <w:rPr>
          <w:lang w:bidi="ru-RU"/>
        </w:rPr>
        <w:br/>
      </w:r>
      <w:r w:rsidRPr="007A5E30">
        <w:rPr>
          <w:lang w:bidi="ru-RU"/>
        </w:rPr>
        <w:t>Если используется в качестве хладагента, см. раздел</w:t>
      </w:r>
      <w:r w:rsidRPr="007A5E30">
        <w:t> </w:t>
      </w:r>
      <w:r w:rsidRPr="007A5E30">
        <w:rPr>
          <w:lang w:bidi="ru-RU"/>
        </w:rPr>
        <w:t>5.5.3» на «НЕ</w:t>
      </w:r>
      <w:r w:rsidR="0018070D">
        <w:rPr>
          <w:lang w:val="en-US" w:bidi="ru-RU"/>
        </w:rPr>
        <w:t> </w:t>
      </w:r>
      <w:r w:rsidRPr="007A5E30">
        <w:rPr>
          <w:lang w:bidi="ru-RU"/>
        </w:rPr>
        <w:t>ПОДПАДАЕТ ПОД ДЕЙСТВИЕ ВОПОГ, за исключением положений раздела 5.5.3».</w:t>
      </w:r>
    </w:p>
    <w:p w:rsidR="00C864E4" w:rsidRPr="007A5E30" w:rsidRDefault="00C864E4" w:rsidP="00C864E4">
      <w:pPr>
        <w:pStyle w:val="SingleTxtGR"/>
        <w:rPr>
          <w:iCs/>
        </w:rPr>
      </w:pPr>
      <w:bookmarkStart w:id="217" w:name="lt_pId373"/>
      <w:r w:rsidRPr="007A5E30">
        <w:rPr>
          <w:iCs/>
        </w:rPr>
        <w:t xml:space="preserve">Для </w:t>
      </w:r>
      <w:r w:rsidR="005B06E2" w:rsidRPr="007A5E30">
        <w:rPr>
          <w:iCs/>
        </w:rPr>
        <w:t>№ ООН </w:t>
      </w:r>
      <w:r w:rsidRPr="007A5E30">
        <w:rPr>
          <w:iCs/>
        </w:rPr>
        <w:t>2000: включить «383» в колонку 6.</w:t>
      </w:r>
      <w:bookmarkEnd w:id="217"/>
    </w:p>
    <w:p w:rsidR="00C864E4" w:rsidRPr="007A5E30" w:rsidRDefault="00C864E4" w:rsidP="00C864E4">
      <w:pPr>
        <w:pStyle w:val="SingleTxtGR"/>
        <w:rPr>
          <w:iCs/>
        </w:rPr>
      </w:pPr>
      <w:bookmarkStart w:id="218" w:name="lt_pId374"/>
      <w:r w:rsidRPr="007A5E30">
        <w:rPr>
          <w:iCs/>
        </w:rPr>
        <w:t xml:space="preserve">Для </w:t>
      </w:r>
      <w:r w:rsidR="005B06E2" w:rsidRPr="007A5E30">
        <w:rPr>
          <w:iCs/>
        </w:rPr>
        <w:t>№ ООН </w:t>
      </w:r>
      <w:r w:rsidRPr="007A5E30">
        <w:rPr>
          <w:iCs/>
        </w:rPr>
        <w:t>2211: заменить «207» на «382» в колонке 6.</w:t>
      </w:r>
      <w:bookmarkEnd w:id="218"/>
    </w:p>
    <w:p w:rsidR="00C864E4" w:rsidRPr="007A5E30" w:rsidRDefault="00C864E4" w:rsidP="00C864E4">
      <w:pPr>
        <w:pStyle w:val="SingleTxtGR"/>
        <w:rPr>
          <w:iCs/>
        </w:rPr>
      </w:pPr>
      <w:bookmarkStart w:id="219" w:name="lt_pId375"/>
      <w:r w:rsidRPr="007A5E30">
        <w:rPr>
          <w:iCs/>
        </w:rPr>
        <w:t xml:space="preserve">Для </w:t>
      </w:r>
      <w:r w:rsidR="005B06E2" w:rsidRPr="007A5E30">
        <w:rPr>
          <w:iCs/>
        </w:rPr>
        <w:t>№ ООН </w:t>
      </w:r>
      <w:r w:rsidRPr="007A5E30">
        <w:rPr>
          <w:iCs/>
        </w:rPr>
        <w:t>2815: включить «+6.1» в колонку 5 и в колонке 3b заменить «C7» на «CT1».</w:t>
      </w:r>
      <w:bookmarkStart w:id="220" w:name="lt_pId376"/>
      <w:bookmarkEnd w:id="219"/>
    </w:p>
    <w:p w:rsidR="00C864E4" w:rsidRPr="007A5E30" w:rsidRDefault="00C864E4" w:rsidP="00C864E4">
      <w:pPr>
        <w:pStyle w:val="SingleTxtGR"/>
      </w:pPr>
      <w:r w:rsidRPr="007A5E30">
        <w:t xml:space="preserve">Для </w:t>
      </w:r>
      <w:r w:rsidR="005B06E2" w:rsidRPr="007A5E30">
        <w:t>№ ООН </w:t>
      </w:r>
      <w:r w:rsidRPr="007A5E30">
        <w:t>2977 и 2978: включить в колонку 5 «+6.1» перед «+8».</w:t>
      </w:r>
      <w:bookmarkEnd w:id="220"/>
    </w:p>
    <w:p w:rsidR="00C864E4" w:rsidRPr="007A5E30" w:rsidRDefault="00C864E4" w:rsidP="00C864E4">
      <w:pPr>
        <w:pStyle w:val="SingleTxtGR"/>
      </w:pPr>
      <w:bookmarkStart w:id="221" w:name="lt_pId380"/>
      <w:r w:rsidRPr="007A5E30">
        <w:t xml:space="preserve">Для </w:t>
      </w:r>
      <w:r w:rsidR="005B06E2" w:rsidRPr="007A5E30">
        <w:t>№ ООН </w:t>
      </w:r>
      <w:r w:rsidRPr="007A5E30">
        <w:t>3090, 3091, 3480 и 3481: в колонке 5 заменить «9» на «9А».</w:t>
      </w:r>
      <w:bookmarkEnd w:id="221"/>
    </w:p>
    <w:p w:rsidR="00C864E4" w:rsidRPr="007A5E30" w:rsidRDefault="00C864E4" w:rsidP="00C864E4">
      <w:pPr>
        <w:pStyle w:val="SingleTxtGR"/>
      </w:pPr>
      <w:bookmarkStart w:id="222" w:name="lt_pId381"/>
      <w:r w:rsidRPr="007A5E30">
        <w:t xml:space="preserve">Для </w:t>
      </w:r>
      <w:r w:rsidR="005B06E2" w:rsidRPr="007A5E30">
        <w:t>№ ООН </w:t>
      </w:r>
      <w:r w:rsidRPr="007A5E30">
        <w:t>3091 и 3481: в колонку 6 включить «310».</w:t>
      </w:r>
      <w:bookmarkEnd w:id="222"/>
    </w:p>
    <w:p w:rsidR="00C864E4" w:rsidRPr="007A5E30" w:rsidRDefault="00C864E4" w:rsidP="00C864E4">
      <w:pPr>
        <w:pStyle w:val="SingleTxtGR"/>
        <w:rPr>
          <w:iCs/>
        </w:rPr>
      </w:pPr>
      <w:bookmarkStart w:id="223" w:name="lt_pId382"/>
      <w:r w:rsidRPr="007A5E30">
        <w:rPr>
          <w:iCs/>
        </w:rPr>
        <w:t xml:space="preserve">Для </w:t>
      </w:r>
      <w:r w:rsidR="005B06E2" w:rsidRPr="007A5E30">
        <w:rPr>
          <w:iCs/>
        </w:rPr>
        <w:t>№ ООН </w:t>
      </w:r>
      <w:r w:rsidRPr="007A5E30">
        <w:rPr>
          <w:iCs/>
        </w:rPr>
        <w:t>3151: изменить текст в колонке 2 следующим образом:</w:t>
      </w:r>
      <w:bookmarkEnd w:id="223"/>
    </w:p>
    <w:p w:rsidR="00C864E4" w:rsidRPr="007A5E30" w:rsidRDefault="00C864E4" w:rsidP="00C864E4">
      <w:pPr>
        <w:pStyle w:val="SingleTxtGR"/>
        <w:rPr>
          <w:iCs/>
        </w:rPr>
      </w:pPr>
      <w:bookmarkStart w:id="224" w:name="lt_pId383"/>
      <w:r w:rsidRPr="007A5E30">
        <w:rPr>
          <w:iCs/>
        </w:rPr>
        <w:t>«ДИФЕНИЛЫ ПОЛИГАЛОГЕНИРОВАННЫЕ ЖИДКИЕ, или МОНОМЕТИЛДИФЕНИЛМЕТАНЫ ГАЛОГЕНИРОВАННЫЕ ЖИДКИЕ, или ТЕРФЕНИЛЫ ПОЛИГАЛОГЕНИРОВАННЫЕ ЖИДКИЕ»</w:t>
      </w:r>
      <w:bookmarkEnd w:id="224"/>
      <w:r w:rsidRPr="007A5E30">
        <w:rPr>
          <w:iCs/>
        </w:rPr>
        <w:t xml:space="preserve"> </w:t>
      </w:r>
    </w:p>
    <w:p w:rsidR="00C864E4" w:rsidRPr="007A5E30" w:rsidRDefault="00C864E4" w:rsidP="00C864E4">
      <w:pPr>
        <w:pStyle w:val="SingleTxtGR"/>
        <w:rPr>
          <w:iCs/>
        </w:rPr>
      </w:pPr>
      <w:bookmarkStart w:id="225" w:name="lt_pId384"/>
      <w:r w:rsidRPr="007A5E30">
        <w:rPr>
          <w:iCs/>
        </w:rPr>
        <w:t xml:space="preserve">Для </w:t>
      </w:r>
      <w:r w:rsidR="005B06E2" w:rsidRPr="007A5E30">
        <w:rPr>
          <w:iCs/>
        </w:rPr>
        <w:t>№ ООН </w:t>
      </w:r>
      <w:r w:rsidRPr="007A5E30">
        <w:rPr>
          <w:iCs/>
        </w:rPr>
        <w:t>3152: изменить текст в колонке 2 следующим образом:</w:t>
      </w:r>
      <w:bookmarkEnd w:id="225"/>
    </w:p>
    <w:p w:rsidR="00C864E4" w:rsidRPr="007A5E30" w:rsidRDefault="00C864E4" w:rsidP="00C864E4">
      <w:pPr>
        <w:pStyle w:val="SingleTxtGR"/>
        <w:rPr>
          <w:iCs/>
        </w:rPr>
      </w:pPr>
      <w:bookmarkStart w:id="226" w:name="lt_pId385"/>
      <w:r w:rsidRPr="007A5E30">
        <w:rPr>
          <w:iCs/>
        </w:rPr>
        <w:t>«ДИФЕНИЛЫ ПОЛИГАЛОГЕНИРОВАННЫЕ ТВЕРДЫЕ, или МОНОМЕТИЛДИФЕНИЛМЕТАНЫ ГАЛОГЕНИРОВАННЫЕ ТВЕРДЫЕ, или ТЕРФЕНИЛЫ ПОЛИГАЛОГЕНИРОВАННЫЕ ТВЕРДЫЕ».</w:t>
      </w:r>
      <w:bookmarkEnd w:id="226"/>
    </w:p>
    <w:p w:rsidR="00C864E4" w:rsidRPr="007A5E30" w:rsidRDefault="00C864E4" w:rsidP="009A2962">
      <w:pPr>
        <w:pStyle w:val="SingleTxtGR"/>
        <w:keepNext/>
        <w:ind w:left="1138" w:right="1138"/>
        <w:rPr>
          <w:lang w:bidi="ru-RU"/>
        </w:rPr>
      </w:pPr>
      <w:r w:rsidRPr="007A5E30">
        <w:rPr>
          <w:lang w:bidi="ru-RU"/>
        </w:rPr>
        <w:t xml:space="preserve">Изменить позиции для </w:t>
      </w:r>
      <w:r w:rsidR="005B06E2" w:rsidRPr="007A5E30">
        <w:rPr>
          <w:lang w:bidi="ru-RU"/>
        </w:rPr>
        <w:t>№ ООН </w:t>
      </w:r>
      <w:r w:rsidRPr="007A5E30">
        <w:rPr>
          <w:lang w:bidi="ru-RU"/>
        </w:rPr>
        <w:t>3166 и 3171 следующим образом:</w:t>
      </w:r>
    </w:p>
    <w:tbl>
      <w:tblPr>
        <w:tblW w:w="3838" w:type="pct"/>
        <w:tblInd w:w="1134" w:type="dxa"/>
        <w:tblLayout w:type="fixed"/>
        <w:tblCellMar>
          <w:top w:w="28" w:type="dxa"/>
          <w:left w:w="18" w:type="dxa"/>
          <w:bottom w:w="28" w:type="dxa"/>
          <w:right w:w="28" w:type="dxa"/>
        </w:tblCellMar>
        <w:tblLook w:val="0000" w:firstRow="0" w:lastRow="0" w:firstColumn="0" w:lastColumn="0" w:noHBand="0" w:noVBand="0"/>
      </w:tblPr>
      <w:tblGrid>
        <w:gridCol w:w="545"/>
        <w:gridCol w:w="4074"/>
        <w:gridCol w:w="396"/>
        <w:gridCol w:w="521"/>
        <w:gridCol w:w="324"/>
        <w:gridCol w:w="297"/>
        <w:gridCol w:w="458"/>
        <w:gridCol w:w="808"/>
      </w:tblGrid>
      <w:tr w:rsidR="00D5204E" w:rsidRPr="007A5E30" w:rsidTr="006426C7">
        <w:trPr>
          <w:cantSplit/>
          <w:tblHeader/>
        </w:trPr>
        <w:tc>
          <w:tcPr>
            <w:tcW w:w="546"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(1)</w:t>
            </w:r>
          </w:p>
        </w:tc>
        <w:tc>
          <w:tcPr>
            <w:tcW w:w="4080"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(2)</w:t>
            </w:r>
          </w:p>
        </w:tc>
        <w:tc>
          <w:tcPr>
            <w:tcW w:w="396"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(3a)</w:t>
            </w:r>
          </w:p>
        </w:tc>
        <w:tc>
          <w:tcPr>
            <w:tcW w:w="522"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(3b)</w:t>
            </w:r>
          </w:p>
        </w:tc>
        <w:tc>
          <w:tcPr>
            <w:tcW w:w="324"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(4)</w:t>
            </w:r>
          </w:p>
        </w:tc>
        <w:tc>
          <w:tcPr>
            <w:tcW w:w="297"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(5)</w:t>
            </w:r>
          </w:p>
        </w:tc>
        <w:tc>
          <w:tcPr>
            <w:tcW w:w="459" w:type="dxa"/>
            <w:tcBorders>
              <w:top w:val="single" w:sz="4" w:space="0" w:color="000000"/>
              <w:left w:val="single" w:sz="4" w:space="0" w:color="000000"/>
              <w:bottom w:val="single" w:sz="12"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(6)</w:t>
            </w:r>
          </w:p>
        </w:tc>
        <w:tc>
          <w:tcPr>
            <w:tcW w:w="809" w:type="dxa"/>
            <w:tcBorders>
              <w:top w:val="single" w:sz="4" w:space="0" w:color="000000"/>
              <w:left w:val="single" w:sz="4" w:space="0" w:color="000000"/>
              <w:bottom w:val="single" w:sz="12" w:space="0" w:color="000000"/>
              <w:right w:val="single" w:sz="4" w:space="0" w:color="000000"/>
            </w:tcBorders>
            <w:shd w:val="clear" w:color="auto" w:fill="FFFFFF"/>
            <w:tcMar>
              <w:top w:w="14" w:type="dxa"/>
              <w:bottom w:w="14" w:type="dxa"/>
              <w:right w:w="14" w:type="dxa"/>
            </w:tcMar>
            <w:vAlign w:val="bottom"/>
          </w:tcPr>
          <w:p w:rsidR="00C864E4" w:rsidRPr="007A5E30" w:rsidRDefault="00C864E4" w:rsidP="009A2962">
            <w:pPr>
              <w:keepNext/>
              <w:keepLines/>
              <w:spacing w:before="60" w:after="60" w:line="240" w:lineRule="auto"/>
              <w:rPr>
                <w:bCs/>
                <w:i/>
                <w:sz w:val="16"/>
                <w:szCs w:val="16"/>
              </w:rPr>
            </w:pPr>
            <w:r w:rsidRPr="007A5E30">
              <w:rPr>
                <w:bCs/>
                <w:i/>
                <w:sz w:val="16"/>
                <w:szCs w:val="16"/>
              </w:rPr>
              <w:t>(7a)</w:t>
            </w:r>
            <w:r w:rsidR="00D5204E" w:rsidRPr="007A5E30">
              <w:rPr>
                <w:bCs/>
                <w:i/>
                <w:sz w:val="16"/>
                <w:szCs w:val="16"/>
              </w:rPr>
              <w:t>–</w:t>
            </w:r>
            <w:r w:rsidRPr="007A5E30">
              <w:rPr>
                <w:bCs/>
                <w:i/>
                <w:sz w:val="16"/>
                <w:szCs w:val="16"/>
              </w:rPr>
              <w:t>(13)</w:t>
            </w:r>
          </w:p>
        </w:tc>
      </w:tr>
      <w:tr w:rsidR="00D5204E" w:rsidRPr="007A5E30" w:rsidTr="00595B35">
        <w:trPr>
          <w:cantSplit/>
        </w:trPr>
        <w:tc>
          <w:tcPr>
            <w:tcW w:w="546" w:type="dxa"/>
            <w:tcBorders>
              <w:top w:val="single" w:sz="12" w:space="0" w:color="000000"/>
              <w:left w:val="single" w:sz="4" w:space="0" w:color="000000"/>
              <w:bottom w:val="single" w:sz="4" w:space="0" w:color="000000"/>
            </w:tcBorders>
            <w:shd w:val="clear" w:color="auto" w:fill="FFFFFF"/>
          </w:tcPr>
          <w:p w:rsidR="00C864E4" w:rsidRPr="007A5E30" w:rsidRDefault="00C864E4" w:rsidP="009A2962">
            <w:pPr>
              <w:keepNext/>
              <w:keepLines/>
              <w:spacing w:before="60" w:after="60" w:line="240" w:lineRule="auto"/>
              <w:ind w:right="113"/>
              <w:jc w:val="both"/>
              <w:rPr>
                <w:sz w:val="18"/>
                <w:szCs w:val="18"/>
              </w:rPr>
            </w:pPr>
            <w:r w:rsidRPr="007A5E30">
              <w:rPr>
                <w:sz w:val="18"/>
                <w:szCs w:val="18"/>
              </w:rPr>
              <w:t>3166</w:t>
            </w:r>
          </w:p>
        </w:tc>
        <w:tc>
          <w:tcPr>
            <w:tcW w:w="4080" w:type="dxa"/>
            <w:tcBorders>
              <w:top w:val="single" w:sz="12" w:space="0" w:color="000000"/>
              <w:left w:val="single" w:sz="4" w:space="0" w:color="000000"/>
              <w:bottom w:val="single" w:sz="4" w:space="0" w:color="000000"/>
            </w:tcBorders>
            <w:shd w:val="clear" w:color="auto" w:fill="FFFFFF"/>
          </w:tcPr>
          <w:p w:rsidR="00C864E4" w:rsidRPr="007A5E30" w:rsidRDefault="00C864E4" w:rsidP="009A2962">
            <w:pPr>
              <w:keepNext/>
              <w:keepLines/>
              <w:spacing w:before="60" w:after="60" w:line="240" w:lineRule="auto"/>
              <w:ind w:right="113"/>
              <w:rPr>
                <w:sz w:val="18"/>
                <w:szCs w:val="18"/>
              </w:rPr>
            </w:pPr>
            <w:r w:rsidRPr="007A5E30">
              <w:rPr>
                <w:sz w:val="18"/>
                <w:szCs w:val="18"/>
              </w:rPr>
              <w:t>ТРАНСПОРТНОЕ СРЕДСТВО, РАБОТАЮЩЕЕ НА ВОСПЛАМЕНЯЮЩЕМСЯ ГАЗЕ, или ТРАНСПОРТНОЕ СРЕДСТВО, РАБОТАЮЩЕЕ НА ЛЕГКОВОСПЛАМЕНЯЮЩЕЙСЯ ЖИДКОСТИ, или ТРАНСПОРТНОЕ СРЕДСТВО, РАБОТАЮЩЕЕ НА ТОПЛИВНЫХ ЭЛЕМЕНТАХ, СОДЕРЖАЩИХ ВОСПЛАМЕНЯЮЩИЙСЯ ГАЗ, или ТРАНСПОРТНОЕ СРЕДСТВО, РАБОТАЮЩЕЕ НА ТОПЛИВНЫХ ЭЛЕМЕНТАХ, СОДЕРЖАЩИХ ЛЕГКОВОСПЛАМЕНЯЮЩУЮСЯ ЖИДКОСТЬ</w:t>
            </w:r>
          </w:p>
        </w:tc>
        <w:tc>
          <w:tcPr>
            <w:tcW w:w="396" w:type="dxa"/>
            <w:tcBorders>
              <w:top w:val="single" w:sz="12" w:space="0" w:color="000000"/>
              <w:left w:val="single" w:sz="4" w:space="0" w:color="000000"/>
              <w:bottom w:val="single" w:sz="4" w:space="0" w:color="000000"/>
            </w:tcBorders>
            <w:shd w:val="clear" w:color="auto" w:fill="FFFFFF"/>
          </w:tcPr>
          <w:p w:rsidR="00C864E4" w:rsidRPr="007A5E30" w:rsidRDefault="00C864E4" w:rsidP="009A2962">
            <w:pPr>
              <w:keepNext/>
              <w:keepLines/>
              <w:spacing w:before="60" w:after="60" w:line="240" w:lineRule="auto"/>
              <w:ind w:right="113"/>
              <w:jc w:val="both"/>
              <w:rPr>
                <w:sz w:val="18"/>
                <w:szCs w:val="18"/>
              </w:rPr>
            </w:pPr>
            <w:r w:rsidRPr="007A5E30">
              <w:rPr>
                <w:sz w:val="18"/>
                <w:szCs w:val="18"/>
              </w:rPr>
              <w:t>9</w:t>
            </w:r>
          </w:p>
        </w:tc>
        <w:tc>
          <w:tcPr>
            <w:tcW w:w="522" w:type="dxa"/>
            <w:tcBorders>
              <w:top w:val="single" w:sz="12" w:space="0" w:color="000000"/>
              <w:left w:val="single" w:sz="4" w:space="0" w:color="000000"/>
              <w:bottom w:val="single" w:sz="4" w:space="0" w:color="000000"/>
            </w:tcBorders>
            <w:shd w:val="clear" w:color="auto" w:fill="FFFFFF"/>
          </w:tcPr>
          <w:p w:rsidR="00C864E4" w:rsidRPr="007A5E30" w:rsidRDefault="00C864E4" w:rsidP="009A2962">
            <w:pPr>
              <w:keepNext/>
              <w:keepLines/>
              <w:spacing w:before="60" w:after="60" w:line="240" w:lineRule="auto"/>
              <w:ind w:right="113"/>
              <w:jc w:val="both"/>
              <w:rPr>
                <w:sz w:val="18"/>
                <w:szCs w:val="18"/>
              </w:rPr>
            </w:pPr>
            <w:r w:rsidRPr="007A5E30">
              <w:rPr>
                <w:sz w:val="18"/>
                <w:szCs w:val="18"/>
              </w:rPr>
              <w:t>M11</w:t>
            </w:r>
          </w:p>
        </w:tc>
        <w:tc>
          <w:tcPr>
            <w:tcW w:w="324" w:type="dxa"/>
            <w:tcBorders>
              <w:top w:val="single" w:sz="12" w:space="0" w:color="000000"/>
              <w:left w:val="single" w:sz="4" w:space="0" w:color="000000"/>
              <w:bottom w:val="single" w:sz="4" w:space="0" w:color="000000"/>
            </w:tcBorders>
            <w:shd w:val="clear" w:color="auto" w:fill="FFFFFF"/>
          </w:tcPr>
          <w:p w:rsidR="00C864E4" w:rsidRPr="007A5E30" w:rsidRDefault="00C864E4" w:rsidP="009A2962">
            <w:pPr>
              <w:keepNext/>
              <w:keepLines/>
              <w:spacing w:before="60" w:after="60" w:line="240" w:lineRule="auto"/>
              <w:ind w:right="113"/>
              <w:jc w:val="both"/>
              <w:rPr>
                <w:sz w:val="18"/>
                <w:szCs w:val="18"/>
              </w:rPr>
            </w:pPr>
          </w:p>
        </w:tc>
        <w:tc>
          <w:tcPr>
            <w:tcW w:w="297" w:type="dxa"/>
            <w:tcBorders>
              <w:top w:val="single" w:sz="12" w:space="0" w:color="000000"/>
              <w:left w:val="single" w:sz="4" w:space="0" w:color="000000"/>
              <w:bottom w:val="single" w:sz="4" w:space="0" w:color="000000"/>
            </w:tcBorders>
            <w:shd w:val="clear" w:color="auto" w:fill="FFFFFF"/>
          </w:tcPr>
          <w:p w:rsidR="00C864E4" w:rsidRPr="007A5E30" w:rsidRDefault="00C864E4" w:rsidP="009A2962">
            <w:pPr>
              <w:keepNext/>
              <w:keepLines/>
              <w:spacing w:before="60" w:after="60" w:line="240" w:lineRule="auto"/>
              <w:ind w:right="113"/>
              <w:jc w:val="both"/>
              <w:rPr>
                <w:sz w:val="18"/>
                <w:szCs w:val="18"/>
              </w:rPr>
            </w:pPr>
          </w:p>
        </w:tc>
        <w:tc>
          <w:tcPr>
            <w:tcW w:w="459" w:type="dxa"/>
            <w:tcBorders>
              <w:top w:val="single" w:sz="12" w:space="0" w:color="000000"/>
              <w:left w:val="single" w:sz="4" w:space="0" w:color="000000"/>
              <w:bottom w:val="single" w:sz="4" w:space="0" w:color="000000"/>
            </w:tcBorders>
            <w:shd w:val="clear" w:color="auto" w:fill="FFFFFF"/>
          </w:tcPr>
          <w:p w:rsidR="00D5204E" w:rsidRPr="007A5E30" w:rsidRDefault="00C864E4" w:rsidP="009A2962">
            <w:pPr>
              <w:keepNext/>
              <w:keepLines/>
              <w:spacing w:before="60" w:after="60" w:line="240" w:lineRule="auto"/>
              <w:ind w:right="113"/>
              <w:jc w:val="both"/>
              <w:rPr>
                <w:sz w:val="18"/>
                <w:szCs w:val="18"/>
              </w:rPr>
            </w:pPr>
            <w:r w:rsidRPr="007A5E30">
              <w:rPr>
                <w:sz w:val="18"/>
                <w:szCs w:val="18"/>
              </w:rPr>
              <w:t>312</w:t>
            </w:r>
          </w:p>
          <w:p w:rsidR="00C864E4" w:rsidRPr="007A5E30" w:rsidRDefault="00C864E4" w:rsidP="009A2962">
            <w:pPr>
              <w:keepNext/>
              <w:keepLines/>
              <w:spacing w:before="60" w:after="60" w:line="240" w:lineRule="auto"/>
              <w:ind w:right="113"/>
              <w:jc w:val="both"/>
              <w:rPr>
                <w:sz w:val="18"/>
                <w:szCs w:val="18"/>
              </w:rPr>
            </w:pPr>
            <w:r w:rsidRPr="007A5E30">
              <w:rPr>
                <w:sz w:val="18"/>
                <w:szCs w:val="18"/>
              </w:rPr>
              <w:t>385</w:t>
            </w:r>
          </w:p>
          <w:p w:rsidR="00C864E4" w:rsidRPr="007A5E30" w:rsidRDefault="00C864E4" w:rsidP="009A2962">
            <w:pPr>
              <w:keepNext/>
              <w:keepLines/>
              <w:spacing w:before="60" w:after="60" w:line="240" w:lineRule="auto"/>
              <w:ind w:right="113"/>
              <w:jc w:val="both"/>
              <w:rPr>
                <w:sz w:val="18"/>
                <w:szCs w:val="18"/>
              </w:rPr>
            </w:pPr>
            <w:r w:rsidRPr="007A5E30">
              <w:rPr>
                <w:sz w:val="18"/>
                <w:szCs w:val="18"/>
              </w:rPr>
              <w:t>666</w:t>
            </w:r>
          </w:p>
          <w:p w:rsidR="00C864E4" w:rsidRPr="007A5E30" w:rsidRDefault="00C864E4" w:rsidP="009A2962">
            <w:pPr>
              <w:keepNext/>
              <w:keepLines/>
              <w:spacing w:before="60" w:after="60" w:line="240" w:lineRule="auto"/>
              <w:ind w:right="113"/>
              <w:jc w:val="both"/>
              <w:rPr>
                <w:sz w:val="18"/>
                <w:szCs w:val="18"/>
              </w:rPr>
            </w:pPr>
            <w:r w:rsidRPr="007A5E30">
              <w:rPr>
                <w:sz w:val="18"/>
                <w:szCs w:val="18"/>
              </w:rPr>
              <w:t>667</w:t>
            </w:r>
          </w:p>
        </w:tc>
        <w:tc>
          <w:tcPr>
            <w:tcW w:w="809" w:type="dxa"/>
            <w:tcBorders>
              <w:top w:val="single" w:sz="12" w:space="0" w:color="000000"/>
              <w:left w:val="single" w:sz="4" w:space="0" w:color="000000"/>
              <w:bottom w:val="single" w:sz="4" w:space="0" w:color="000000"/>
              <w:right w:val="single" w:sz="4" w:space="0" w:color="000000"/>
            </w:tcBorders>
            <w:shd w:val="clear" w:color="auto" w:fill="FFFFFF"/>
          </w:tcPr>
          <w:p w:rsidR="00C864E4" w:rsidRPr="007A5E30" w:rsidRDefault="00C864E4" w:rsidP="009A2962">
            <w:pPr>
              <w:keepNext/>
              <w:keepLines/>
              <w:spacing w:before="60" w:after="60" w:line="240" w:lineRule="auto"/>
              <w:jc w:val="both"/>
              <w:rPr>
                <w:sz w:val="18"/>
                <w:szCs w:val="18"/>
              </w:rPr>
            </w:pPr>
          </w:p>
        </w:tc>
      </w:tr>
      <w:tr w:rsidR="00D5204E" w:rsidRPr="007A5E30" w:rsidTr="00595B35">
        <w:trPr>
          <w:cantSplit/>
          <w:trHeight w:val="569"/>
        </w:trPr>
        <w:tc>
          <w:tcPr>
            <w:tcW w:w="546"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jc w:val="both"/>
              <w:rPr>
                <w:sz w:val="18"/>
                <w:szCs w:val="18"/>
              </w:rPr>
            </w:pPr>
            <w:r w:rsidRPr="007A5E30">
              <w:rPr>
                <w:sz w:val="18"/>
                <w:szCs w:val="18"/>
              </w:rPr>
              <w:t>3171</w:t>
            </w:r>
          </w:p>
        </w:tc>
        <w:tc>
          <w:tcPr>
            <w:tcW w:w="4080"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rPr>
                <w:sz w:val="18"/>
                <w:szCs w:val="18"/>
              </w:rPr>
            </w:pPr>
            <w:r w:rsidRPr="007A5E30">
              <w:rPr>
                <w:sz w:val="18"/>
                <w:szCs w:val="18"/>
              </w:rPr>
              <w:t>ТРАНСПОРТНОЕ СРЕДСТВО, РАБОТАЮЩЕЕ НА АККУМУЛЯТОРНЫХ БАТАРЕЯХ, или ОБОРУДОВАНИЕ, РАБОТАЮЩЕЕ НА АККУМУЛЯТОРНЫХ БАТАРЕЯХ</w:t>
            </w:r>
          </w:p>
        </w:tc>
        <w:tc>
          <w:tcPr>
            <w:tcW w:w="396"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jc w:val="both"/>
              <w:rPr>
                <w:sz w:val="18"/>
                <w:szCs w:val="18"/>
              </w:rPr>
            </w:pPr>
            <w:r w:rsidRPr="007A5E30">
              <w:rPr>
                <w:sz w:val="18"/>
                <w:szCs w:val="18"/>
              </w:rPr>
              <w:t>9</w:t>
            </w:r>
          </w:p>
        </w:tc>
        <w:tc>
          <w:tcPr>
            <w:tcW w:w="522"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jc w:val="both"/>
              <w:rPr>
                <w:sz w:val="18"/>
                <w:szCs w:val="18"/>
              </w:rPr>
            </w:pPr>
            <w:r w:rsidRPr="007A5E30">
              <w:rPr>
                <w:sz w:val="18"/>
                <w:szCs w:val="18"/>
              </w:rPr>
              <w:t>M11</w:t>
            </w:r>
          </w:p>
        </w:tc>
        <w:tc>
          <w:tcPr>
            <w:tcW w:w="324"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jc w:val="both"/>
              <w:rPr>
                <w:sz w:val="18"/>
                <w:szCs w:val="18"/>
              </w:rPr>
            </w:pPr>
          </w:p>
        </w:tc>
        <w:tc>
          <w:tcPr>
            <w:tcW w:w="297"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jc w:val="both"/>
              <w:rPr>
                <w:sz w:val="18"/>
                <w:szCs w:val="18"/>
              </w:rPr>
            </w:pPr>
          </w:p>
        </w:tc>
        <w:tc>
          <w:tcPr>
            <w:tcW w:w="459" w:type="dxa"/>
            <w:tcBorders>
              <w:top w:val="single" w:sz="4" w:space="0" w:color="000000"/>
              <w:left w:val="single" w:sz="4" w:space="0" w:color="000000"/>
              <w:bottom w:val="single" w:sz="4" w:space="0" w:color="000000"/>
            </w:tcBorders>
            <w:shd w:val="clear" w:color="auto" w:fill="FFFFFF"/>
          </w:tcPr>
          <w:p w:rsidR="00C864E4" w:rsidRPr="007A5E30" w:rsidRDefault="00C864E4" w:rsidP="009A2962">
            <w:pPr>
              <w:spacing w:before="60" w:after="60" w:line="240" w:lineRule="auto"/>
              <w:ind w:right="113"/>
              <w:jc w:val="both"/>
              <w:rPr>
                <w:sz w:val="18"/>
                <w:szCs w:val="18"/>
              </w:rPr>
            </w:pPr>
            <w:r w:rsidRPr="007A5E30">
              <w:rPr>
                <w:sz w:val="18"/>
                <w:szCs w:val="18"/>
              </w:rPr>
              <w:t>240 666</w:t>
            </w:r>
          </w:p>
          <w:p w:rsidR="00C864E4" w:rsidRPr="007A5E30" w:rsidRDefault="00C864E4" w:rsidP="009A2962">
            <w:pPr>
              <w:spacing w:before="60" w:after="60" w:line="240" w:lineRule="auto"/>
              <w:ind w:right="113"/>
              <w:jc w:val="both"/>
              <w:rPr>
                <w:sz w:val="18"/>
                <w:szCs w:val="18"/>
              </w:rPr>
            </w:pPr>
            <w:r w:rsidRPr="007A5E30">
              <w:rPr>
                <w:sz w:val="18"/>
                <w:szCs w:val="18"/>
              </w:rPr>
              <w:t>667</w:t>
            </w:r>
          </w:p>
        </w:tc>
        <w:tc>
          <w:tcPr>
            <w:tcW w:w="809" w:type="dxa"/>
            <w:tcBorders>
              <w:top w:val="single" w:sz="4" w:space="0" w:color="000000"/>
              <w:left w:val="single" w:sz="4" w:space="0" w:color="000000"/>
              <w:bottom w:val="single" w:sz="4" w:space="0" w:color="000000"/>
              <w:right w:val="single" w:sz="4" w:space="0" w:color="000000"/>
            </w:tcBorders>
            <w:shd w:val="clear" w:color="auto" w:fill="FFFFFF"/>
          </w:tcPr>
          <w:p w:rsidR="00C864E4" w:rsidRPr="007A5E30" w:rsidRDefault="00C864E4" w:rsidP="009A2962">
            <w:pPr>
              <w:spacing w:before="60" w:after="60" w:line="240" w:lineRule="auto"/>
              <w:jc w:val="both"/>
              <w:rPr>
                <w:sz w:val="18"/>
                <w:szCs w:val="18"/>
              </w:rPr>
            </w:pPr>
          </w:p>
        </w:tc>
      </w:tr>
    </w:tbl>
    <w:p w:rsidR="00C864E4" w:rsidRPr="007A5E30" w:rsidRDefault="00C864E4" w:rsidP="00595B35">
      <w:pPr>
        <w:pStyle w:val="SingleTxtGR"/>
        <w:spacing w:before="120"/>
        <w:ind w:left="1138" w:right="1138"/>
        <w:rPr>
          <w:lang w:bidi="ru-RU"/>
        </w:rPr>
      </w:pPr>
      <w:r w:rsidRPr="007A5E30">
        <w:rPr>
          <w:lang w:bidi="ru-RU"/>
        </w:rPr>
        <w:t xml:space="preserve">Для </w:t>
      </w:r>
      <w:r w:rsidR="005B06E2" w:rsidRPr="007A5E30">
        <w:rPr>
          <w:lang w:bidi="ru-RU"/>
        </w:rPr>
        <w:t>№ ООН </w:t>
      </w:r>
      <w:r w:rsidRPr="007A5E30">
        <w:rPr>
          <w:lang w:bidi="ru-RU"/>
        </w:rPr>
        <w:t>3257: в колонку 6 включить «668».</w:t>
      </w:r>
    </w:p>
    <w:p w:rsidR="00C864E4" w:rsidRPr="007A5E30" w:rsidRDefault="00C864E4" w:rsidP="00C864E4">
      <w:pPr>
        <w:pStyle w:val="SingleTxtGR"/>
      </w:pPr>
      <w:bookmarkStart w:id="227" w:name="lt_pId386"/>
      <w:r w:rsidRPr="007A5E30">
        <w:t xml:space="preserve">Для </w:t>
      </w:r>
      <w:r w:rsidR="005B06E2" w:rsidRPr="007A5E30">
        <w:t>№ ООН </w:t>
      </w:r>
      <w:r w:rsidRPr="007A5E30">
        <w:t>3269: группы упаковки II и III: в конце описания в колонке 2 добавить следующий текст: «, жидкое основное вещество».</w:t>
      </w:r>
      <w:bookmarkEnd w:id="227"/>
    </w:p>
    <w:p w:rsidR="00C864E4" w:rsidRPr="007A5E30" w:rsidRDefault="00C864E4" w:rsidP="00C864E4">
      <w:pPr>
        <w:pStyle w:val="SingleTxtGR"/>
      </w:pPr>
      <w:r w:rsidRPr="007A5E30">
        <w:t xml:space="preserve">Для </w:t>
      </w:r>
      <w:r w:rsidR="005B06E2" w:rsidRPr="007A5E30">
        <w:t>№ ООН </w:t>
      </w:r>
      <w:r w:rsidRPr="007A5E30">
        <w:t>3507: в колонке 3 заменить «8» на «6.1» и в колонке 5 заменить «8» на «6.1+8».</w:t>
      </w:r>
    </w:p>
    <w:p w:rsidR="00C864E4" w:rsidRPr="007A5E30" w:rsidRDefault="00C864E4" w:rsidP="00C864E4">
      <w:pPr>
        <w:pStyle w:val="SingleTxtGR"/>
      </w:pPr>
      <w:r w:rsidRPr="007A5E30">
        <w:t xml:space="preserve">Добавить следующие позиции: </w:t>
      </w:r>
    </w:p>
    <w:p w:rsidR="00595B35" w:rsidRPr="007A5E30" w:rsidRDefault="00595B35" w:rsidP="005C5B2B">
      <w:pPr>
        <w:spacing w:before="80" w:after="80" w:line="200" w:lineRule="exact"/>
        <w:ind w:right="113"/>
        <w:jc w:val="both"/>
        <w:rPr>
          <w:bCs/>
          <w:i/>
          <w:sz w:val="16"/>
          <w:szCs w:val="18"/>
        </w:rPr>
        <w:sectPr w:rsidR="00595B35" w:rsidRPr="007A5E30" w:rsidSect="004D639B">
          <w:headerReference w:type="even" r:id="rId9"/>
          <w:headerReference w:type="default" r:id="rId10"/>
          <w:footerReference w:type="even" r:id="rId11"/>
          <w:footerReference w:type="default" r:id="rId12"/>
          <w:footerReference w:type="first" r:id="rId13"/>
          <w:pgSz w:w="11906" w:h="16838" w:code="9"/>
          <w:pgMar w:top="1701" w:right="1134" w:bottom="2268" w:left="1134" w:header="1134" w:footer="1701" w:gutter="0"/>
          <w:cols w:space="708"/>
          <w:titlePg/>
          <w:docGrid w:linePitch="360"/>
        </w:sectPr>
      </w:pPr>
    </w:p>
    <w:p w:rsidR="00595B35" w:rsidRPr="007A5E30" w:rsidRDefault="00595B35" w:rsidP="00595B35"/>
    <w:tbl>
      <w:tblPr>
        <w:tblW w:w="12462" w:type="dxa"/>
        <w:tblInd w:w="180"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630"/>
        <w:gridCol w:w="4140"/>
        <w:gridCol w:w="493"/>
        <w:gridCol w:w="653"/>
        <w:gridCol w:w="425"/>
        <w:gridCol w:w="526"/>
        <w:gridCol w:w="603"/>
        <w:gridCol w:w="540"/>
        <w:gridCol w:w="540"/>
        <w:gridCol w:w="558"/>
        <w:gridCol w:w="559"/>
        <w:gridCol w:w="559"/>
        <w:gridCol w:w="559"/>
        <w:gridCol w:w="559"/>
        <w:gridCol w:w="559"/>
        <w:gridCol w:w="559"/>
      </w:tblGrid>
      <w:tr w:rsidR="00C864E4" w:rsidRPr="007A5E30" w:rsidTr="00D623E3">
        <w:trPr>
          <w:cantSplit/>
          <w:tblHeader/>
        </w:trPr>
        <w:tc>
          <w:tcPr>
            <w:tcW w:w="630"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(1)</w:t>
            </w:r>
          </w:p>
        </w:tc>
        <w:tc>
          <w:tcPr>
            <w:tcW w:w="4140" w:type="dxa"/>
            <w:tcBorders>
              <w:top w:val="single" w:sz="4" w:space="0" w:color="auto"/>
              <w:bottom w:val="single" w:sz="12" w:space="0" w:color="auto"/>
            </w:tcBorders>
            <w:shd w:val="clear" w:color="auto" w:fill="auto"/>
            <w:vAlign w:val="bottom"/>
          </w:tcPr>
          <w:p w:rsidR="00C864E4" w:rsidRPr="007A5E30" w:rsidRDefault="00C864E4" w:rsidP="00732CBB">
            <w:pPr>
              <w:spacing w:before="80" w:after="80" w:line="200" w:lineRule="exact"/>
              <w:ind w:right="113"/>
              <w:rPr>
                <w:bCs/>
                <w:i/>
                <w:sz w:val="16"/>
                <w:szCs w:val="18"/>
              </w:rPr>
            </w:pPr>
            <w:r w:rsidRPr="007A5E30">
              <w:rPr>
                <w:bCs/>
                <w:i/>
                <w:sz w:val="16"/>
                <w:szCs w:val="18"/>
              </w:rPr>
              <w:t>(2)</w:t>
            </w:r>
          </w:p>
        </w:tc>
        <w:tc>
          <w:tcPr>
            <w:tcW w:w="493"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(3a)</w:t>
            </w:r>
          </w:p>
        </w:tc>
        <w:tc>
          <w:tcPr>
            <w:tcW w:w="653"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(3b)</w:t>
            </w:r>
          </w:p>
        </w:tc>
        <w:tc>
          <w:tcPr>
            <w:tcW w:w="425"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(4)</w:t>
            </w:r>
          </w:p>
        </w:tc>
        <w:tc>
          <w:tcPr>
            <w:tcW w:w="526"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(5)</w:t>
            </w:r>
          </w:p>
        </w:tc>
        <w:tc>
          <w:tcPr>
            <w:tcW w:w="603"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(6)</w:t>
            </w:r>
          </w:p>
        </w:tc>
        <w:tc>
          <w:tcPr>
            <w:tcW w:w="540"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(7a)</w:t>
            </w:r>
          </w:p>
        </w:tc>
        <w:tc>
          <w:tcPr>
            <w:tcW w:w="540"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(7b)</w:t>
            </w:r>
          </w:p>
        </w:tc>
        <w:tc>
          <w:tcPr>
            <w:tcW w:w="558"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(8)</w:t>
            </w:r>
          </w:p>
        </w:tc>
        <w:tc>
          <w:tcPr>
            <w:tcW w:w="559"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(9a)</w:t>
            </w:r>
          </w:p>
        </w:tc>
        <w:tc>
          <w:tcPr>
            <w:tcW w:w="559"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(9b)</w:t>
            </w:r>
          </w:p>
        </w:tc>
        <w:tc>
          <w:tcPr>
            <w:tcW w:w="559"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sz w:val="16"/>
                <w:szCs w:val="18"/>
              </w:rPr>
            </w:pPr>
            <w:r w:rsidRPr="007A5E30">
              <w:rPr>
                <w:bCs/>
                <w:i/>
                <w:sz w:val="16"/>
                <w:szCs w:val="18"/>
              </w:rPr>
              <w:t>(10)</w:t>
            </w:r>
          </w:p>
        </w:tc>
        <w:tc>
          <w:tcPr>
            <w:tcW w:w="559"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iCs/>
                <w:sz w:val="16"/>
                <w:szCs w:val="18"/>
              </w:rPr>
            </w:pPr>
            <w:r w:rsidRPr="007A5E30">
              <w:rPr>
                <w:bCs/>
                <w:i/>
                <w:iCs/>
                <w:sz w:val="16"/>
                <w:szCs w:val="18"/>
              </w:rPr>
              <w:t>(11)</w:t>
            </w:r>
          </w:p>
        </w:tc>
        <w:tc>
          <w:tcPr>
            <w:tcW w:w="559"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iCs/>
                <w:sz w:val="16"/>
                <w:szCs w:val="18"/>
              </w:rPr>
            </w:pPr>
            <w:r w:rsidRPr="007A5E30">
              <w:rPr>
                <w:bCs/>
                <w:i/>
                <w:iCs/>
                <w:sz w:val="16"/>
                <w:szCs w:val="18"/>
              </w:rPr>
              <w:t>(12)</w:t>
            </w:r>
          </w:p>
        </w:tc>
        <w:tc>
          <w:tcPr>
            <w:tcW w:w="559" w:type="dxa"/>
            <w:tcBorders>
              <w:top w:val="single" w:sz="4" w:space="0" w:color="auto"/>
              <w:bottom w:val="single" w:sz="12" w:space="0" w:color="auto"/>
            </w:tcBorders>
            <w:shd w:val="clear" w:color="auto" w:fill="auto"/>
            <w:vAlign w:val="bottom"/>
          </w:tcPr>
          <w:p w:rsidR="00C864E4" w:rsidRPr="007A5E30" w:rsidRDefault="00C864E4" w:rsidP="005C5B2B">
            <w:pPr>
              <w:spacing w:before="80" w:after="80" w:line="200" w:lineRule="exact"/>
              <w:ind w:right="113"/>
              <w:jc w:val="both"/>
              <w:rPr>
                <w:bCs/>
                <w:i/>
                <w:iCs/>
                <w:sz w:val="16"/>
                <w:szCs w:val="18"/>
              </w:rPr>
            </w:pPr>
            <w:r w:rsidRPr="007A5E30">
              <w:rPr>
                <w:bCs/>
                <w:i/>
                <w:iCs/>
                <w:sz w:val="16"/>
                <w:szCs w:val="18"/>
              </w:rPr>
              <w:t>(13)</w:t>
            </w:r>
          </w:p>
        </w:tc>
      </w:tr>
      <w:tr w:rsidR="00C864E4" w:rsidRPr="007A5E30" w:rsidTr="00D623E3">
        <w:trPr>
          <w:cantSplit/>
        </w:trPr>
        <w:tc>
          <w:tcPr>
            <w:tcW w:w="630"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0510</w:t>
            </w:r>
          </w:p>
        </w:tc>
        <w:tc>
          <w:tcPr>
            <w:tcW w:w="4140" w:type="dxa"/>
            <w:tcBorders>
              <w:top w:val="single" w:sz="12" w:space="0" w:color="auto"/>
            </w:tcBorders>
            <w:shd w:val="clear" w:color="auto" w:fill="auto"/>
          </w:tcPr>
          <w:p w:rsidR="00C864E4" w:rsidRPr="007A5E30" w:rsidRDefault="00C864E4" w:rsidP="00732CBB">
            <w:bookmarkStart w:id="228" w:name="lt_pId409"/>
            <w:r w:rsidRPr="007A5E30">
              <w:rPr>
                <w:sz w:val="18"/>
                <w:szCs w:val="18"/>
              </w:rPr>
              <w:t>ДВИГАТЕЛИ РАКЕТНЫЕ</w:t>
            </w:r>
            <w:bookmarkEnd w:id="228"/>
          </w:p>
        </w:tc>
        <w:tc>
          <w:tcPr>
            <w:tcW w:w="493"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1</w:t>
            </w:r>
          </w:p>
        </w:tc>
        <w:tc>
          <w:tcPr>
            <w:tcW w:w="653"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1.4C</w:t>
            </w:r>
          </w:p>
        </w:tc>
        <w:tc>
          <w:tcPr>
            <w:tcW w:w="425"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26"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1.4</w:t>
            </w:r>
          </w:p>
        </w:tc>
        <w:tc>
          <w:tcPr>
            <w:tcW w:w="603"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40"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0</w:t>
            </w:r>
          </w:p>
        </w:tc>
        <w:tc>
          <w:tcPr>
            <w:tcW w:w="540"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E0</w:t>
            </w:r>
          </w:p>
        </w:tc>
        <w:tc>
          <w:tcPr>
            <w:tcW w:w="558"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single" w:sz="12" w:space="0" w:color="auto"/>
            </w:tcBorders>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3527</w:t>
            </w:r>
          </w:p>
        </w:tc>
        <w:tc>
          <w:tcPr>
            <w:tcW w:w="4140" w:type="dxa"/>
            <w:shd w:val="clear" w:color="auto" w:fill="auto"/>
          </w:tcPr>
          <w:p w:rsidR="00C864E4" w:rsidRPr="007A5E30" w:rsidRDefault="00C864E4" w:rsidP="00732CBB">
            <w:pPr>
              <w:spacing w:before="40" w:after="120" w:line="220" w:lineRule="exact"/>
              <w:ind w:right="113"/>
              <w:rPr>
                <w:szCs w:val="18"/>
              </w:rPr>
            </w:pPr>
            <w:bookmarkStart w:id="229" w:name="lt_pId416"/>
            <w:r w:rsidRPr="007A5E30">
              <w:rPr>
                <w:sz w:val="18"/>
                <w:szCs w:val="18"/>
              </w:rPr>
              <w:t>КОМПЛЕКТ СМОЛ ПОЛИЭФИРНЫХ, твердое основное вещество</w:t>
            </w:r>
            <w:bookmarkEnd w:id="229"/>
          </w:p>
        </w:tc>
        <w:tc>
          <w:tcPr>
            <w:tcW w:w="493"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4.1</w:t>
            </w:r>
          </w:p>
        </w:tc>
        <w:tc>
          <w:tcPr>
            <w:tcW w:w="65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F4</w:t>
            </w:r>
          </w:p>
        </w:tc>
        <w:tc>
          <w:tcPr>
            <w:tcW w:w="425"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II</w:t>
            </w:r>
          </w:p>
        </w:tc>
        <w:tc>
          <w:tcPr>
            <w:tcW w:w="526"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4.1</w:t>
            </w:r>
          </w:p>
        </w:tc>
        <w:tc>
          <w:tcPr>
            <w:tcW w:w="60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236</w:t>
            </w:r>
            <w:r w:rsidRPr="007A5E30">
              <w:rPr>
                <w:szCs w:val="18"/>
                <w:lang w:eastAsia="nb-NO"/>
              </w:rPr>
              <w:br/>
              <w:t>340</w:t>
            </w:r>
          </w:p>
        </w:tc>
        <w:tc>
          <w:tcPr>
            <w:tcW w:w="540"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5 кг</w:t>
            </w:r>
          </w:p>
        </w:tc>
        <w:tc>
          <w:tcPr>
            <w:tcW w:w="540"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E0</w:t>
            </w:r>
          </w:p>
        </w:tc>
        <w:tc>
          <w:tcPr>
            <w:tcW w:w="558"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3527</w:t>
            </w:r>
          </w:p>
        </w:tc>
        <w:tc>
          <w:tcPr>
            <w:tcW w:w="4140" w:type="dxa"/>
            <w:shd w:val="clear" w:color="auto" w:fill="auto"/>
          </w:tcPr>
          <w:p w:rsidR="00C864E4" w:rsidRPr="007A5E30" w:rsidRDefault="00C864E4" w:rsidP="00732CBB">
            <w:pPr>
              <w:spacing w:before="40" w:after="120" w:line="220" w:lineRule="exact"/>
              <w:ind w:right="113"/>
              <w:rPr>
                <w:szCs w:val="18"/>
              </w:rPr>
            </w:pPr>
            <w:bookmarkStart w:id="230" w:name="lt_pId426"/>
            <w:r w:rsidRPr="007A5E30">
              <w:rPr>
                <w:sz w:val="18"/>
                <w:szCs w:val="18"/>
              </w:rPr>
              <w:t>КОМПЛЕКТ СМОЛ ПОЛИЭФИРНЫХ КОМПЛЕКТ, твердое основное вещество</w:t>
            </w:r>
            <w:bookmarkEnd w:id="230"/>
            <w:r w:rsidRPr="007A5E30">
              <w:rPr>
                <w:szCs w:val="18"/>
              </w:rPr>
              <w:t xml:space="preserve"> </w:t>
            </w:r>
          </w:p>
        </w:tc>
        <w:tc>
          <w:tcPr>
            <w:tcW w:w="493"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4.1</w:t>
            </w:r>
          </w:p>
        </w:tc>
        <w:tc>
          <w:tcPr>
            <w:tcW w:w="65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F4</w:t>
            </w:r>
          </w:p>
        </w:tc>
        <w:tc>
          <w:tcPr>
            <w:tcW w:w="425"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III</w:t>
            </w:r>
          </w:p>
        </w:tc>
        <w:tc>
          <w:tcPr>
            <w:tcW w:w="526"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4.1</w:t>
            </w:r>
          </w:p>
        </w:tc>
        <w:tc>
          <w:tcPr>
            <w:tcW w:w="60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236</w:t>
            </w:r>
            <w:r w:rsidRPr="007A5E30">
              <w:rPr>
                <w:szCs w:val="18"/>
                <w:lang w:eastAsia="nb-NO"/>
              </w:rPr>
              <w:br/>
              <w:t>340</w:t>
            </w:r>
          </w:p>
        </w:tc>
        <w:tc>
          <w:tcPr>
            <w:tcW w:w="540"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5 кг</w:t>
            </w:r>
          </w:p>
        </w:tc>
        <w:tc>
          <w:tcPr>
            <w:tcW w:w="540"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E0</w:t>
            </w:r>
          </w:p>
        </w:tc>
        <w:tc>
          <w:tcPr>
            <w:tcW w:w="558"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shd w:val="clear" w:color="auto" w:fill="auto"/>
          </w:tcPr>
          <w:p w:rsidR="00C864E4" w:rsidRPr="007A5E30" w:rsidDel="004D2651" w:rsidRDefault="00C864E4" w:rsidP="005C5B2B">
            <w:pPr>
              <w:spacing w:before="40" w:after="120" w:line="220" w:lineRule="exact"/>
              <w:ind w:right="113"/>
              <w:jc w:val="both"/>
              <w:rPr>
                <w:szCs w:val="18"/>
              </w:rPr>
            </w:pPr>
            <w:r w:rsidRPr="007A5E30">
              <w:rPr>
                <w:szCs w:val="18"/>
              </w:rPr>
              <w:t>3528</w:t>
            </w:r>
          </w:p>
        </w:tc>
        <w:tc>
          <w:tcPr>
            <w:tcW w:w="4140" w:type="dxa"/>
            <w:shd w:val="clear" w:color="auto" w:fill="auto"/>
          </w:tcPr>
          <w:p w:rsidR="00C864E4" w:rsidRPr="007A5E30" w:rsidRDefault="00C864E4" w:rsidP="00732CBB">
            <w:pPr>
              <w:spacing w:before="40" w:after="120" w:line="220" w:lineRule="exact"/>
              <w:ind w:right="113"/>
              <w:rPr>
                <w:szCs w:val="18"/>
              </w:rPr>
            </w:pPr>
            <w:bookmarkStart w:id="231" w:name="lt_pId436"/>
            <w:r w:rsidRPr="007A5E30">
              <w:rPr>
                <w:sz w:val="18"/>
                <w:szCs w:val="18"/>
              </w:rPr>
              <w:t>ДВИГАТЕЛЬ ВНУТРЕННЕГО СГОРАНИЯ, РАБОТАЮЩИЙ НА ЛЕГКОВОСПЛАМЕНЯЮЩЕЙСЯ ЖИДКОСТИ, или ДВИГАТЕЛЬ, РАБОТАЮЩИЙ НА ТОПЛИВНЫХ ЭЛЕМЕНТАХ, СОДЕРЖАЩИХ ЛЕГКОВОСПЛАМЕНЯЮЩУЮСЯ ЖИДКОСТЬ, или МАШИНА С ДВИГАТЕЛЕМ ВНУТРЕННЕГО СГОРАНИЯ, РАБОТАЮЩИМ НА ЛЕГКОВОСПЛАМЕНЯЮЩЕЙСЯ ЖИДКОСТИ, или МАШИНА, РАБОТАЮЩАЯ НА ТОПЛИВНЫХ ЭЛЕМЕНТАХ, СОДЕРЖАЩИХ ЛЕГКОВОСПЛАМЕНЯЮЩУЮСЯ ЖИДКОСТЬ</w:t>
            </w:r>
            <w:bookmarkEnd w:id="231"/>
          </w:p>
        </w:tc>
        <w:tc>
          <w:tcPr>
            <w:tcW w:w="493"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w:t>
            </w:r>
          </w:p>
        </w:tc>
        <w:tc>
          <w:tcPr>
            <w:tcW w:w="653"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425"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 </w:t>
            </w:r>
          </w:p>
        </w:tc>
        <w:tc>
          <w:tcPr>
            <w:tcW w:w="526"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w:t>
            </w:r>
          </w:p>
        </w:tc>
        <w:tc>
          <w:tcPr>
            <w:tcW w:w="603" w:type="dxa"/>
            <w:shd w:val="clear" w:color="auto" w:fill="auto"/>
          </w:tcPr>
          <w:p w:rsidR="00C864E4" w:rsidRPr="007A5E30" w:rsidRDefault="00C864E4" w:rsidP="0018070D">
            <w:pPr>
              <w:spacing w:before="40" w:after="120" w:line="220" w:lineRule="exact"/>
              <w:ind w:right="113"/>
              <w:jc w:val="both"/>
              <w:rPr>
                <w:szCs w:val="18"/>
                <w:lang w:eastAsia="nb-NO"/>
              </w:rPr>
            </w:pPr>
            <w:r w:rsidRPr="007A5E30">
              <w:rPr>
                <w:szCs w:val="18"/>
              </w:rPr>
              <w:t>363</w:t>
            </w:r>
            <w:r w:rsidR="0018070D">
              <w:rPr>
                <w:szCs w:val="18"/>
                <w:lang w:val="en-US"/>
              </w:rPr>
              <w:br/>
            </w:r>
            <w:r w:rsidRPr="007A5E30">
              <w:rPr>
                <w:szCs w:val="18"/>
              </w:rPr>
              <w:t>667</w:t>
            </w:r>
          </w:p>
        </w:tc>
        <w:tc>
          <w:tcPr>
            <w:tcW w:w="540"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0</w:t>
            </w:r>
          </w:p>
        </w:tc>
        <w:tc>
          <w:tcPr>
            <w:tcW w:w="540"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E0</w:t>
            </w:r>
          </w:p>
        </w:tc>
        <w:tc>
          <w:tcPr>
            <w:tcW w:w="558"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tcBorders>
              <w:bottom w:val="nil"/>
            </w:tcBorders>
            <w:shd w:val="clear" w:color="auto" w:fill="auto"/>
          </w:tcPr>
          <w:p w:rsidR="00C864E4" w:rsidRPr="007A5E30" w:rsidDel="004D2651" w:rsidRDefault="00C864E4" w:rsidP="005C5B2B">
            <w:pPr>
              <w:spacing w:before="40" w:after="120" w:line="220" w:lineRule="exact"/>
              <w:ind w:right="113"/>
              <w:jc w:val="both"/>
              <w:rPr>
                <w:szCs w:val="18"/>
              </w:rPr>
            </w:pPr>
            <w:r w:rsidRPr="007A5E30">
              <w:rPr>
                <w:szCs w:val="18"/>
              </w:rPr>
              <w:t>3529</w:t>
            </w:r>
          </w:p>
        </w:tc>
        <w:tc>
          <w:tcPr>
            <w:tcW w:w="4140" w:type="dxa"/>
            <w:tcBorders>
              <w:bottom w:val="nil"/>
            </w:tcBorders>
            <w:shd w:val="clear" w:color="auto" w:fill="auto"/>
          </w:tcPr>
          <w:p w:rsidR="00C864E4" w:rsidRPr="007A5E30" w:rsidRDefault="00C864E4" w:rsidP="00732CBB">
            <w:pPr>
              <w:spacing w:before="40" w:after="120" w:line="220" w:lineRule="exact"/>
              <w:ind w:right="113"/>
              <w:rPr>
                <w:szCs w:val="18"/>
              </w:rPr>
            </w:pPr>
            <w:bookmarkStart w:id="232" w:name="lt_pId445"/>
            <w:r w:rsidRPr="007A5E30">
              <w:rPr>
                <w:sz w:val="18"/>
                <w:szCs w:val="18"/>
              </w:rPr>
              <w:t>ДВИГАТЕЛЬ ВНУТРЕННЕГО СГОРАНИЯ, РАБОТАЮЩИЙ НА ВОСПЛАМЕНЯЮЩЕМСЯ ГАЗЕ, или ДВИГАТЕЛЬ, РАБОТАЮЩИЙ НА ТОПЛИВНЫХ ЭЛЕМЕНТАХ, СОДЕРЖАЩИХ ВОСПЛАМЕНЯЮЩИЙСЯ ГАЗ, или МАШИНА С ДВИГАТЕЛЕМ ВНУТРЕННЕГО СГОРАНИЯ, РАБОТАЮЩИМ НА ВОСПЛАМЕНЯЮЩЕМСЯ ГАЗЕ, или МАШИНА, РАБОТАЮЩАЯ НА ТОПЛИВНЫХ ЭЛЕМЕНТАХ, СОДЕРЖАЩИХ ВОСПЛАМЕНЯЮЩИЙСЯ ГАЗ</w:t>
            </w:r>
            <w:bookmarkEnd w:id="232"/>
          </w:p>
        </w:tc>
        <w:tc>
          <w:tcPr>
            <w:tcW w:w="493" w:type="dxa"/>
            <w:tcBorders>
              <w:bottom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2</w:t>
            </w:r>
          </w:p>
        </w:tc>
        <w:tc>
          <w:tcPr>
            <w:tcW w:w="653"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425"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 </w:t>
            </w:r>
          </w:p>
        </w:tc>
        <w:tc>
          <w:tcPr>
            <w:tcW w:w="526" w:type="dxa"/>
            <w:tcBorders>
              <w:bottom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2.1</w:t>
            </w:r>
          </w:p>
        </w:tc>
        <w:tc>
          <w:tcPr>
            <w:tcW w:w="603" w:type="dxa"/>
            <w:tcBorders>
              <w:bottom w:val="nil"/>
            </w:tcBorders>
            <w:shd w:val="clear" w:color="auto" w:fill="auto"/>
          </w:tcPr>
          <w:p w:rsidR="00C864E4" w:rsidRPr="007A5E30" w:rsidRDefault="00C864E4" w:rsidP="0018070D">
            <w:pPr>
              <w:spacing w:before="40" w:after="120" w:line="220" w:lineRule="exact"/>
              <w:ind w:right="113"/>
              <w:jc w:val="both"/>
              <w:rPr>
                <w:szCs w:val="18"/>
                <w:lang w:eastAsia="nb-NO"/>
              </w:rPr>
            </w:pPr>
            <w:r w:rsidRPr="007A5E30">
              <w:rPr>
                <w:szCs w:val="18"/>
              </w:rPr>
              <w:t>363</w:t>
            </w:r>
            <w:r w:rsidR="0018070D">
              <w:rPr>
                <w:szCs w:val="18"/>
                <w:lang w:val="en-US"/>
              </w:rPr>
              <w:br/>
            </w:r>
            <w:r w:rsidRPr="007A5E30">
              <w:rPr>
                <w:szCs w:val="18"/>
              </w:rPr>
              <w:t>667</w:t>
            </w:r>
          </w:p>
        </w:tc>
        <w:tc>
          <w:tcPr>
            <w:tcW w:w="540"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0</w:t>
            </w:r>
          </w:p>
        </w:tc>
        <w:tc>
          <w:tcPr>
            <w:tcW w:w="540"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E0</w:t>
            </w:r>
          </w:p>
        </w:tc>
        <w:tc>
          <w:tcPr>
            <w:tcW w:w="558" w:type="dxa"/>
            <w:tcBorders>
              <w:bottom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bottom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bottom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 </w:t>
            </w:r>
          </w:p>
        </w:tc>
        <w:tc>
          <w:tcPr>
            <w:tcW w:w="559"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tcBorders>
              <w:top w:val="nil"/>
              <w:bottom w:val="nil"/>
            </w:tcBorders>
            <w:shd w:val="clear" w:color="auto" w:fill="auto"/>
          </w:tcPr>
          <w:p w:rsidR="00C864E4" w:rsidRPr="007A5E30" w:rsidDel="004D2651" w:rsidRDefault="00C864E4" w:rsidP="005C5B2B">
            <w:pPr>
              <w:spacing w:before="40" w:after="120" w:line="220" w:lineRule="exact"/>
              <w:ind w:right="113"/>
              <w:jc w:val="both"/>
              <w:rPr>
                <w:szCs w:val="18"/>
              </w:rPr>
            </w:pPr>
            <w:r w:rsidRPr="007A5E30">
              <w:rPr>
                <w:szCs w:val="18"/>
              </w:rPr>
              <w:t>3530</w:t>
            </w:r>
          </w:p>
        </w:tc>
        <w:tc>
          <w:tcPr>
            <w:tcW w:w="4140" w:type="dxa"/>
            <w:tcBorders>
              <w:top w:val="nil"/>
              <w:bottom w:val="nil"/>
            </w:tcBorders>
            <w:shd w:val="clear" w:color="auto" w:fill="auto"/>
          </w:tcPr>
          <w:p w:rsidR="00C864E4" w:rsidRPr="007A5E30" w:rsidRDefault="00C864E4" w:rsidP="00732CBB">
            <w:pPr>
              <w:spacing w:before="40" w:after="120" w:line="220" w:lineRule="exact"/>
              <w:ind w:right="113"/>
              <w:rPr>
                <w:szCs w:val="18"/>
              </w:rPr>
            </w:pPr>
            <w:bookmarkStart w:id="233" w:name="lt_pId455"/>
            <w:r w:rsidRPr="007A5E30">
              <w:rPr>
                <w:sz w:val="18"/>
                <w:szCs w:val="18"/>
              </w:rPr>
              <w:t>ДВИГАТЕЛЬ ВНУТРЕННЕГО СГОРАНИЯ или МАШИНА С ДВИГАТЕЛЕМ ВНУТРЕННЕГО СГОРАНИЯ</w:t>
            </w:r>
            <w:bookmarkEnd w:id="233"/>
          </w:p>
        </w:tc>
        <w:tc>
          <w:tcPr>
            <w:tcW w:w="493"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9</w:t>
            </w:r>
          </w:p>
        </w:tc>
        <w:tc>
          <w:tcPr>
            <w:tcW w:w="653"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425"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 </w:t>
            </w:r>
          </w:p>
        </w:tc>
        <w:tc>
          <w:tcPr>
            <w:tcW w:w="526"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9</w:t>
            </w:r>
          </w:p>
        </w:tc>
        <w:tc>
          <w:tcPr>
            <w:tcW w:w="603"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363</w:t>
            </w:r>
          </w:p>
          <w:p w:rsidR="00C864E4" w:rsidRPr="007A5E30" w:rsidRDefault="00C864E4" w:rsidP="005C5B2B">
            <w:pPr>
              <w:spacing w:before="40" w:after="120" w:line="220" w:lineRule="exact"/>
              <w:ind w:right="113"/>
              <w:jc w:val="both"/>
              <w:rPr>
                <w:szCs w:val="18"/>
                <w:lang w:eastAsia="nb-NO"/>
              </w:rPr>
            </w:pPr>
            <w:r w:rsidRPr="007A5E30">
              <w:rPr>
                <w:szCs w:val="18"/>
              </w:rPr>
              <w:t>667</w:t>
            </w:r>
          </w:p>
        </w:tc>
        <w:tc>
          <w:tcPr>
            <w:tcW w:w="540"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0</w:t>
            </w:r>
          </w:p>
        </w:tc>
        <w:tc>
          <w:tcPr>
            <w:tcW w:w="540"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rPr>
              <w:t>E0</w:t>
            </w:r>
          </w:p>
        </w:tc>
        <w:tc>
          <w:tcPr>
            <w:tcW w:w="558"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bottom w:val="nil"/>
            </w:tcBorders>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tcBorders>
              <w:top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3531</w:t>
            </w:r>
          </w:p>
        </w:tc>
        <w:tc>
          <w:tcPr>
            <w:tcW w:w="4140" w:type="dxa"/>
            <w:tcBorders>
              <w:top w:val="nil"/>
            </w:tcBorders>
            <w:shd w:val="clear" w:color="auto" w:fill="auto"/>
          </w:tcPr>
          <w:p w:rsidR="00C864E4" w:rsidRPr="007A5E30" w:rsidRDefault="00C864E4" w:rsidP="00732CBB">
            <w:pPr>
              <w:spacing w:before="40" w:after="120" w:line="220" w:lineRule="exact"/>
              <w:ind w:right="113"/>
              <w:rPr>
                <w:szCs w:val="18"/>
              </w:rPr>
            </w:pPr>
            <w:bookmarkStart w:id="234" w:name="lt_pId464"/>
            <w:r w:rsidRPr="007A5E30">
              <w:rPr>
                <w:sz w:val="18"/>
                <w:szCs w:val="18"/>
              </w:rPr>
              <w:t>ПОЛИМЕРИЗУЮЩЕЕСЯ ВЕЩЕСТВО ТВЕРДОЕ СТАБИЛИЗИРОВАННОЕ, Н.У.К.</w:t>
            </w:r>
            <w:bookmarkEnd w:id="234"/>
          </w:p>
        </w:tc>
        <w:tc>
          <w:tcPr>
            <w:tcW w:w="493" w:type="dxa"/>
            <w:tcBorders>
              <w:top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4.1</w:t>
            </w:r>
          </w:p>
        </w:tc>
        <w:tc>
          <w:tcPr>
            <w:tcW w:w="653"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PM1</w:t>
            </w:r>
          </w:p>
        </w:tc>
        <w:tc>
          <w:tcPr>
            <w:tcW w:w="425" w:type="dxa"/>
            <w:tcBorders>
              <w:top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III</w:t>
            </w:r>
          </w:p>
        </w:tc>
        <w:tc>
          <w:tcPr>
            <w:tcW w:w="526"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4.1</w:t>
            </w:r>
          </w:p>
        </w:tc>
        <w:tc>
          <w:tcPr>
            <w:tcW w:w="603" w:type="dxa"/>
            <w:tcBorders>
              <w:top w:val="nil"/>
            </w:tcBorders>
            <w:shd w:val="clear" w:color="auto" w:fill="auto"/>
          </w:tcPr>
          <w:p w:rsidR="00C864E4" w:rsidRPr="007A5E30" w:rsidRDefault="00C864E4" w:rsidP="0018070D">
            <w:pPr>
              <w:spacing w:before="40" w:after="120" w:line="220" w:lineRule="exact"/>
              <w:ind w:right="113"/>
              <w:jc w:val="both"/>
              <w:rPr>
                <w:szCs w:val="18"/>
              </w:rPr>
            </w:pPr>
            <w:r w:rsidRPr="007A5E30">
              <w:rPr>
                <w:szCs w:val="18"/>
                <w:lang w:eastAsia="nb-NO"/>
              </w:rPr>
              <w:t>274</w:t>
            </w:r>
            <w:r w:rsidR="0018070D">
              <w:rPr>
                <w:szCs w:val="18"/>
                <w:lang w:val="en-US" w:eastAsia="nb-NO"/>
              </w:rPr>
              <w:br/>
            </w:r>
            <w:r w:rsidRPr="007A5E30">
              <w:rPr>
                <w:szCs w:val="18"/>
                <w:lang w:eastAsia="nb-NO"/>
              </w:rPr>
              <w:t>386</w:t>
            </w:r>
          </w:p>
        </w:tc>
        <w:tc>
          <w:tcPr>
            <w:tcW w:w="540" w:type="dxa"/>
            <w:tcBorders>
              <w:top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0</w:t>
            </w:r>
          </w:p>
        </w:tc>
        <w:tc>
          <w:tcPr>
            <w:tcW w:w="540" w:type="dxa"/>
            <w:tcBorders>
              <w:top w:val="nil"/>
            </w:tcBorders>
            <w:shd w:val="clear" w:color="auto" w:fill="auto"/>
          </w:tcPr>
          <w:p w:rsidR="00C864E4" w:rsidRPr="007A5E30" w:rsidRDefault="00C864E4" w:rsidP="005C5B2B">
            <w:pPr>
              <w:spacing w:before="40" w:after="120" w:line="220" w:lineRule="exact"/>
              <w:ind w:right="113"/>
              <w:jc w:val="both"/>
              <w:rPr>
                <w:szCs w:val="18"/>
              </w:rPr>
            </w:pPr>
            <w:r w:rsidRPr="007A5E30">
              <w:rPr>
                <w:szCs w:val="18"/>
              </w:rPr>
              <w:t>E0</w:t>
            </w:r>
          </w:p>
        </w:tc>
        <w:tc>
          <w:tcPr>
            <w:tcW w:w="558" w:type="dxa"/>
            <w:tcBorders>
              <w:top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top w:val="nil"/>
            </w:tcBorders>
            <w:shd w:val="clear" w:color="auto" w:fill="auto"/>
          </w:tcPr>
          <w:p w:rsidR="00C864E4" w:rsidRPr="007A5E30" w:rsidRDefault="00C864E4" w:rsidP="005C5B2B">
            <w:pPr>
              <w:spacing w:before="40" w:after="120" w:line="220" w:lineRule="exact"/>
              <w:ind w:right="113"/>
              <w:jc w:val="both"/>
              <w:rPr>
                <w:szCs w:val="18"/>
              </w:rPr>
            </w:pPr>
          </w:p>
        </w:tc>
        <w:tc>
          <w:tcPr>
            <w:tcW w:w="559"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tcBorders>
              <w:top w:val="nil"/>
            </w:tcBorders>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3532</w:t>
            </w:r>
          </w:p>
        </w:tc>
        <w:tc>
          <w:tcPr>
            <w:tcW w:w="4140" w:type="dxa"/>
            <w:shd w:val="clear" w:color="auto" w:fill="auto"/>
          </w:tcPr>
          <w:p w:rsidR="00C864E4" w:rsidRPr="007A5E30" w:rsidRDefault="00C864E4" w:rsidP="00732CBB">
            <w:pPr>
              <w:spacing w:before="40" w:after="120" w:line="220" w:lineRule="exact"/>
              <w:ind w:right="113"/>
              <w:rPr>
                <w:szCs w:val="18"/>
              </w:rPr>
            </w:pPr>
            <w:bookmarkStart w:id="235" w:name="lt_pId474"/>
            <w:r w:rsidRPr="007A5E30">
              <w:rPr>
                <w:sz w:val="18"/>
                <w:szCs w:val="18"/>
              </w:rPr>
              <w:t>ПОЛИМЕРИЗУЮЩЕЕСЯ ВЕЩЕСТВО ЖИДКОЕ СТАБИЛИЗИРОВАННОЕ, Н.У.К.</w:t>
            </w:r>
            <w:bookmarkEnd w:id="235"/>
          </w:p>
        </w:tc>
        <w:tc>
          <w:tcPr>
            <w:tcW w:w="493"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4.1</w:t>
            </w:r>
          </w:p>
        </w:tc>
        <w:tc>
          <w:tcPr>
            <w:tcW w:w="65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PM1</w:t>
            </w:r>
          </w:p>
        </w:tc>
        <w:tc>
          <w:tcPr>
            <w:tcW w:w="425"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III</w:t>
            </w:r>
          </w:p>
        </w:tc>
        <w:tc>
          <w:tcPr>
            <w:tcW w:w="526"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4.1</w:t>
            </w:r>
          </w:p>
        </w:tc>
        <w:tc>
          <w:tcPr>
            <w:tcW w:w="603" w:type="dxa"/>
            <w:shd w:val="clear" w:color="auto" w:fill="auto"/>
          </w:tcPr>
          <w:p w:rsidR="00C864E4" w:rsidRPr="007A5E30" w:rsidRDefault="00C864E4" w:rsidP="0018070D">
            <w:pPr>
              <w:spacing w:before="40" w:after="120" w:line="220" w:lineRule="exact"/>
              <w:ind w:right="113"/>
              <w:jc w:val="both"/>
              <w:rPr>
                <w:szCs w:val="18"/>
              </w:rPr>
            </w:pPr>
            <w:r w:rsidRPr="007A5E30">
              <w:rPr>
                <w:szCs w:val="18"/>
                <w:lang w:eastAsia="nb-NO"/>
              </w:rPr>
              <w:t>274</w:t>
            </w:r>
            <w:r w:rsidR="0018070D">
              <w:rPr>
                <w:szCs w:val="18"/>
                <w:lang w:val="en-US" w:eastAsia="nb-NO"/>
              </w:rPr>
              <w:br/>
            </w:r>
            <w:r w:rsidRPr="007A5E30">
              <w:rPr>
                <w:szCs w:val="18"/>
                <w:lang w:eastAsia="nb-NO"/>
              </w:rPr>
              <w:t>386</w:t>
            </w:r>
          </w:p>
        </w:tc>
        <w:tc>
          <w:tcPr>
            <w:tcW w:w="54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0</w:t>
            </w:r>
          </w:p>
        </w:tc>
        <w:tc>
          <w:tcPr>
            <w:tcW w:w="54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E0</w:t>
            </w:r>
          </w:p>
        </w:tc>
        <w:tc>
          <w:tcPr>
            <w:tcW w:w="558"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3533</w:t>
            </w:r>
          </w:p>
        </w:tc>
        <w:tc>
          <w:tcPr>
            <w:tcW w:w="4140" w:type="dxa"/>
            <w:shd w:val="clear" w:color="auto" w:fill="auto"/>
          </w:tcPr>
          <w:p w:rsidR="00C864E4" w:rsidRPr="007A5E30" w:rsidRDefault="00C864E4" w:rsidP="00732CBB">
            <w:pPr>
              <w:spacing w:before="40" w:after="120" w:line="220" w:lineRule="exact"/>
              <w:ind w:right="113"/>
              <w:rPr>
                <w:szCs w:val="18"/>
              </w:rPr>
            </w:pPr>
            <w:bookmarkStart w:id="236" w:name="lt_pId484"/>
            <w:r w:rsidRPr="007A5E30">
              <w:rPr>
                <w:sz w:val="18"/>
                <w:szCs w:val="18"/>
              </w:rPr>
              <w:t>ПОЛИМЕРИЗУЮЩЕЕСЯ ВЕЩЕСТВО ТВЕРДОЕ, ПЕРЕВОЗИМОЕ ПРИ РЕГУЛИРУЕМОЙ ТЕМПЕРАТУРЕ, Н.У.К.</w:t>
            </w:r>
            <w:bookmarkEnd w:id="236"/>
          </w:p>
        </w:tc>
        <w:tc>
          <w:tcPr>
            <w:tcW w:w="493"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4.1</w:t>
            </w:r>
          </w:p>
        </w:tc>
        <w:tc>
          <w:tcPr>
            <w:tcW w:w="65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PM2</w:t>
            </w:r>
          </w:p>
        </w:tc>
        <w:tc>
          <w:tcPr>
            <w:tcW w:w="425"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III</w:t>
            </w:r>
          </w:p>
        </w:tc>
        <w:tc>
          <w:tcPr>
            <w:tcW w:w="526"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4.1</w:t>
            </w:r>
          </w:p>
        </w:tc>
        <w:tc>
          <w:tcPr>
            <w:tcW w:w="603" w:type="dxa"/>
            <w:shd w:val="clear" w:color="auto" w:fill="auto"/>
          </w:tcPr>
          <w:p w:rsidR="00C864E4" w:rsidRPr="007A5E30" w:rsidRDefault="00C864E4" w:rsidP="0018070D">
            <w:pPr>
              <w:spacing w:before="40" w:after="120" w:line="220" w:lineRule="exact"/>
              <w:ind w:right="113"/>
              <w:jc w:val="both"/>
              <w:rPr>
                <w:szCs w:val="18"/>
                <w:lang w:eastAsia="nb-NO"/>
              </w:rPr>
            </w:pPr>
            <w:r w:rsidRPr="007A5E30">
              <w:rPr>
                <w:szCs w:val="18"/>
                <w:lang w:eastAsia="nb-NO"/>
              </w:rPr>
              <w:t>274</w:t>
            </w:r>
            <w:r w:rsidR="0018070D">
              <w:rPr>
                <w:szCs w:val="18"/>
                <w:lang w:val="en-US" w:eastAsia="nb-NO"/>
              </w:rPr>
              <w:br/>
            </w:r>
            <w:r w:rsidRPr="007A5E30">
              <w:rPr>
                <w:szCs w:val="18"/>
                <w:lang w:eastAsia="nb-NO"/>
              </w:rPr>
              <w:t>386</w:t>
            </w:r>
          </w:p>
        </w:tc>
        <w:tc>
          <w:tcPr>
            <w:tcW w:w="54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0</w:t>
            </w:r>
          </w:p>
        </w:tc>
        <w:tc>
          <w:tcPr>
            <w:tcW w:w="54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E0</w:t>
            </w:r>
          </w:p>
        </w:tc>
        <w:tc>
          <w:tcPr>
            <w:tcW w:w="558"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r>
      <w:tr w:rsidR="00C864E4" w:rsidRPr="007A5E30" w:rsidTr="00D623E3">
        <w:trPr>
          <w:cantSplit/>
        </w:trPr>
        <w:tc>
          <w:tcPr>
            <w:tcW w:w="63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3534</w:t>
            </w:r>
          </w:p>
        </w:tc>
        <w:tc>
          <w:tcPr>
            <w:tcW w:w="4140" w:type="dxa"/>
            <w:shd w:val="clear" w:color="auto" w:fill="auto"/>
          </w:tcPr>
          <w:p w:rsidR="00C864E4" w:rsidRPr="007A5E30" w:rsidRDefault="00C864E4" w:rsidP="00732CBB">
            <w:pPr>
              <w:spacing w:before="40" w:after="120" w:line="220" w:lineRule="exact"/>
              <w:ind w:right="113"/>
              <w:rPr>
                <w:szCs w:val="18"/>
              </w:rPr>
            </w:pPr>
            <w:bookmarkStart w:id="237" w:name="lt_pId494"/>
            <w:r w:rsidRPr="007A5E30">
              <w:rPr>
                <w:sz w:val="18"/>
                <w:szCs w:val="18"/>
              </w:rPr>
              <w:t>ПОЛИМЕРИЗУЮЩЕЕСЯ ВЕЩЕСТВО ЖИДКОЕ, ПЕРЕВОЗИМОЕ ПРИ РЕГУЛИРУЕМОЙ ТЕМПЕРАТУРЕ, Н.У.К.</w:t>
            </w:r>
            <w:bookmarkEnd w:id="237"/>
          </w:p>
        </w:tc>
        <w:tc>
          <w:tcPr>
            <w:tcW w:w="493"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4.1</w:t>
            </w:r>
          </w:p>
        </w:tc>
        <w:tc>
          <w:tcPr>
            <w:tcW w:w="653"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PM2</w:t>
            </w:r>
          </w:p>
        </w:tc>
        <w:tc>
          <w:tcPr>
            <w:tcW w:w="425" w:type="dxa"/>
            <w:shd w:val="clear" w:color="auto" w:fill="auto"/>
          </w:tcPr>
          <w:p w:rsidR="00C864E4" w:rsidRPr="007A5E30" w:rsidRDefault="00C864E4" w:rsidP="005C5B2B">
            <w:pPr>
              <w:spacing w:before="40" w:after="120" w:line="220" w:lineRule="exact"/>
              <w:ind w:right="113"/>
              <w:jc w:val="both"/>
              <w:rPr>
                <w:szCs w:val="18"/>
              </w:rPr>
            </w:pPr>
            <w:r w:rsidRPr="007A5E30">
              <w:rPr>
                <w:szCs w:val="18"/>
                <w:lang w:eastAsia="nb-NO"/>
              </w:rPr>
              <w:t>III</w:t>
            </w:r>
          </w:p>
        </w:tc>
        <w:tc>
          <w:tcPr>
            <w:tcW w:w="526" w:type="dxa"/>
            <w:shd w:val="clear" w:color="auto" w:fill="auto"/>
          </w:tcPr>
          <w:p w:rsidR="00C864E4" w:rsidRPr="007A5E30" w:rsidRDefault="00C864E4" w:rsidP="005C5B2B">
            <w:pPr>
              <w:spacing w:before="40" w:after="120" w:line="220" w:lineRule="exact"/>
              <w:ind w:right="113"/>
              <w:jc w:val="both"/>
              <w:rPr>
                <w:szCs w:val="18"/>
                <w:lang w:eastAsia="nb-NO"/>
              </w:rPr>
            </w:pPr>
            <w:r w:rsidRPr="007A5E30">
              <w:rPr>
                <w:szCs w:val="18"/>
                <w:lang w:eastAsia="nb-NO"/>
              </w:rPr>
              <w:t>4.1</w:t>
            </w:r>
          </w:p>
        </w:tc>
        <w:tc>
          <w:tcPr>
            <w:tcW w:w="603" w:type="dxa"/>
            <w:shd w:val="clear" w:color="auto" w:fill="auto"/>
          </w:tcPr>
          <w:p w:rsidR="00C864E4" w:rsidRPr="007A5E30" w:rsidRDefault="00C864E4" w:rsidP="0018070D">
            <w:pPr>
              <w:spacing w:before="40" w:after="120" w:line="220" w:lineRule="exact"/>
              <w:ind w:right="113"/>
              <w:jc w:val="both"/>
              <w:rPr>
                <w:szCs w:val="18"/>
                <w:lang w:eastAsia="nb-NO"/>
              </w:rPr>
            </w:pPr>
            <w:r w:rsidRPr="007A5E30">
              <w:rPr>
                <w:szCs w:val="18"/>
                <w:lang w:eastAsia="nb-NO"/>
              </w:rPr>
              <w:t>274</w:t>
            </w:r>
            <w:r w:rsidR="0018070D">
              <w:rPr>
                <w:szCs w:val="18"/>
                <w:lang w:val="en-US" w:eastAsia="nb-NO"/>
              </w:rPr>
              <w:br/>
            </w:r>
            <w:r w:rsidRPr="007A5E30">
              <w:rPr>
                <w:szCs w:val="18"/>
                <w:lang w:eastAsia="nb-NO"/>
              </w:rPr>
              <w:t>386</w:t>
            </w:r>
          </w:p>
        </w:tc>
        <w:tc>
          <w:tcPr>
            <w:tcW w:w="54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0</w:t>
            </w:r>
          </w:p>
        </w:tc>
        <w:tc>
          <w:tcPr>
            <w:tcW w:w="540" w:type="dxa"/>
            <w:shd w:val="clear" w:color="auto" w:fill="auto"/>
          </w:tcPr>
          <w:p w:rsidR="00C864E4" w:rsidRPr="007A5E30" w:rsidRDefault="00C864E4" w:rsidP="005C5B2B">
            <w:pPr>
              <w:spacing w:before="40" w:after="120" w:line="220" w:lineRule="exact"/>
              <w:ind w:right="113"/>
              <w:jc w:val="both"/>
              <w:rPr>
                <w:szCs w:val="18"/>
              </w:rPr>
            </w:pPr>
            <w:r w:rsidRPr="007A5E30">
              <w:rPr>
                <w:szCs w:val="18"/>
              </w:rPr>
              <w:t>E0</w:t>
            </w:r>
          </w:p>
        </w:tc>
        <w:tc>
          <w:tcPr>
            <w:tcW w:w="558"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c>
          <w:tcPr>
            <w:tcW w:w="559" w:type="dxa"/>
            <w:shd w:val="clear" w:color="auto" w:fill="auto"/>
          </w:tcPr>
          <w:p w:rsidR="00C864E4" w:rsidRPr="007A5E30" w:rsidRDefault="00C864E4" w:rsidP="005C5B2B">
            <w:pPr>
              <w:spacing w:before="40" w:after="120" w:line="220" w:lineRule="exact"/>
              <w:ind w:right="113"/>
              <w:jc w:val="both"/>
              <w:rPr>
                <w:szCs w:val="18"/>
                <w:lang w:eastAsia="nb-NO"/>
              </w:rPr>
            </w:pPr>
          </w:p>
        </w:tc>
      </w:tr>
    </w:tbl>
    <w:p w:rsidR="00C864E4" w:rsidRPr="007A5E30" w:rsidRDefault="00C864E4" w:rsidP="00C864E4"/>
    <w:p w:rsidR="002F436F" w:rsidRPr="007A5E30" w:rsidRDefault="002F436F" w:rsidP="00C864E4">
      <w:pPr>
        <w:sectPr w:rsidR="002F436F" w:rsidRPr="007A5E30" w:rsidSect="00595B35">
          <w:headerReference w:type="even" r:id="rId14"/>
          <w:headerReference w:type="default" r:id="rId15"/>
          <w:footerReference w:type="even" r:id="rId16"/>
          <w:footerReference w:type="default" r:id="rId17"/>
          <w:headerReference w:type="first" r:id="rId18"/>
          <w:pgSz w:w="16838" w:h="11906" w:orient="landscape" w:code="9"/>
          <w:pgMar w:top="1134" w:right="1701" w:bottom="1134" w:left="2268" w:header="567" w:footer="567" w:gutter="0"/>
          <w:cols w:space="708"/>
          <w:docGrid w:linePitch="360"/>
        </w:sectPr>
      </w:pPr>
    </w:p>
    <w:p w:rsidR="00C864E4" w:rsidRPr="007A5E30" w:rsidRDefault="00C864E4" w:rsidP="00380626">
      <w:pPr>
        <w:pStyle w:val="SingleTxtGR"/>
        <w:spacing w:before="240" w:after="240"/>
        <w:ind w:left="1138" w:right="1138"/>
        <w:rPr>
          <w:b/>
          <w:sz w:val="24"/>
          <w:szCs w:val="24"/>
        </w:rPr>
      </w:pPr>
      <w:r w:rsidRPr="007A5E30">
        <w:rPr>
          <w:b/>
          <w:sz w:val="24"/>
          <w:szCs w:val="24"/>
        </w:rPr>
        <w:t>Глава 3.2, таблица C</w:t>
      </w:r>
    </w:p>
    <w:p w:rsidR="00C864E4" w:rsidRPr="007A5E30" w:rsidRDefault="00C864E4" w:rsidP="00C864E4">
      <w:pPr>
        <w:pStyle w:val="SingleTxtGR"/>
      </w:pPr>
      <w:r w:rsidRPr="007A5E30">
        <w:t>3.2.3.1</w:t>
      </w:r>
      <w:r w:rsidRPr="007A5E30">
        <w:tab/>
        <w:t>Во втором абзаце вступительного текста добавить новый третий подпункт следующего содержания:</w:t>
      </w:r>
    </w:p>
    <w:p w:rsidR="00C864E4" w:rsidRPr="007A5E30" w:rsidRDefault="00C864E4" w:rsidP="00C864E4">
      <w:pPr>
        <w:pStyle w:val="SingleTxtGR"/>
      </w:pPr>
      <w:r w:rsidRPr="007A5E30">
        <w:rPr>
          <w:iCs/>
        </w:rPr>
        <w:t>«</w:t>
      </w:r>
      <w:r w:rsidRPr="007A5E30">
        <w:t>– если ячейка содержит "*", соответствующие требования должны быть определены путем применения схемы 3.2.3.3.</w:t>
      </w:r>
      <w:r w:rsidRPr="007A5E30">
        <w:rPr>
          <w:iCs/>
        </w:rPr>
        <w:t>»</w:t>
      </w:r>
      <w:r w:rsidRPr="007A5E30">
        <w:t>.</w:t>
      </w:r>
    </w:p>
    <w:p w:rsidR="00C864E4" w:rsidRPr="007A5E30" w:rsidRDefault="00C864E4" w:rsidP="00C864E4">
      <w:pPr>
        <w:pStyle w:val="SingleTxtGR"/>
      </w:pPr>
      <w:r w:rsidRPr="007A5E30">
        <w:t xml:space="preserve">3.2.3.1, колонка 5 </w:t>
      </w:r>
      <w:r w:rsidRPr="007A5E30">
        <w:rPr>
          <w:iCs/>
        </w:rPr>
        <w:t>«</w:t>
      </w:r>
      <w:r w:rsidRPr="007A5E30">
        <w:t>Виды опасности</w:t>
      </w:r>
      <w:r w:rsidRPr="007A5E30">
        <w:rPr>
          <w:iCs/>
        </w:rPr>
        <w:t>»</w:t>
      </w:r>
      <w:r w:rsidRPr="007A5E30">
        <w:tab/>
        <w:t>В конце добавить новый абзац следующего содержания:</w:t>
      </w:r>
    </w:p>
    <w:p w:rsidR="00C864E4" w:rsidRPr="007A5E30" w:rsidRDefault="00C864E4" w:rsidP="00C864E4">
      <w:pPr>
        <w:pStyle w:val="SingleTxtGR"/>
      </w:pPr>
      <w:r w:rsidRPr="007A5E30">
        <w:rPr>
          <w:iCs/>
        </w:rPr>
        <w:t>«</w:t>
      </w:r>
      <w:r w:rsidRPr="007A5E30">
        <w:t>В случае информации, содержащейся в скобках, следует использовать только соответствующие коды для перевозимого вещества.».</w:t>
      </w:r>
    </w:p>
    <w:p w:rsidR="00C864E4" w:rsidRPr="007A5E30" w:rsidRDefault="00C864E4" w:rsidP="00C864E4">
      <w:pPr>
        <w:pStyle w:val="SingleTxtGR"/>
      </w:pPr>
      <w:r w:rsidRPr="007A5E30">
        <w:t xml:space="preserve">3.2.3.1, колонка 16 </w:t>
      </w:r>
      <w:r w:rsidRPr="007A5E30">
        <w:rPr>
          <w:iCs/>
        </w:rPr>
        <w:t>«Группа взрывоопасности»</w:t>
      </w:r>
      <w:r w:rsidRPr="007A5E30">
        <w:rPr>
          <w:iCs/>
        </w:rPr>
        <w:tab/>
      </w:r>
      <w:r w:rsidRPr="007A5E30">
        <w:t xml:space="preserve">Изменить пояснение </w:t>
      </w:r>
      <w:r w:rsidRPr="007A5E30">
        <w:rPr>
          <w:iCs/>
        </w:rPr>
        <w:t>следующим образом:</w:t>
      </w:r>
    </w:p>
    <w:p w:rsidR="00C864E4" w:rsidRPr="007A5E30" w:rsidRDefault="00C864E4" w:rsidP="00C864E4">
      <w:pPr>
        <w:pStyle w:val="SingleTxtGR"/>
      </w:pPr>
      <w:r w:rsidRPr="007A5E30">
        <w:rPr>
          <w:iCs/>
        </w:rPr>
        <w:t>«В этой колонке указана группа взрывоопасности вещества.</w:t>
      </w:r>
    </w:p>
    <w:p w:rsidR="00C864E4" w:rsidRPr="007A5E30" w:rsidRDefault="00C864E4" w:rsidP="00C864E4">
      <w:pPr>
        <w:pStyle w:val="SingleTxtGR"/>
      </w:pPr>
      <w:r w:rsidRPr="007A5E30">
        <w:t>Значения в квадратных скобках указывают на подгруппы группы взрывоопасности II B при отборе соответствующих автономных систем защиты (пламегасители, клапаны сброса давления/вакуумные клапаны с встроенными пламегасителями и быстродействующие выпускные клапаны).</w:t>
      </w:r>
    </w:p>
    <w:p w:rsidR="00C864E4" w:rsidRPr="007A5E30" w:rsidRDefault="00C864E4" w:rsidP="00C864E4">
      <w:pPr>
        <w:pStyle w:val="SingleTxtGR"/>
        <w:rPr>
          <w:b/>
          <w:i/>
          <w:iCs/>
        </w:rPr>
      </w:pPr>
      <w:r w:rsidRPr="007A5E30">
        <w:rPr>
          <w:b/>
          <w:i/>
          <w:iCs/>
        </w:rPr>
        <w:t>ПРИМЕЧАНИЕ:</w:t>
      </w:r>
    </w:p>
    <w:p w:rsidR="00C864E4" w:rsidRPr="007A5E30" w:rsidRDefault="00C864E4" w:rsidP="00C864E4">
      <w:pPr>
        <w:pStyle w:val="SingleTxtGR"/>
        <w:rPr>
          <w:i/>
          <w:iCs/>
        </w:rPr>
      </w:pPr>
      <w:r w:rsidRPr="007A5E30">
        <w:rPr>
          <w:i/>
          <w:iCs/>
        </w:rPr>
        <w:t>При наличии автономных систем защиты подгруппы взрывоопасности II В может осуществляться перевозка веществ, которым назначены группы взрывоопасности II A или II B, включая подгруппы II В3, II В2, II B1.</w:t>
      </w:r>
    </w:p>
    <w:p w:rsidR="00C864E4" w:rsidRPr="007A5E30" w:rsidRDefault="00C864E4" w:rsidP="00C864E4">
      <w:pPr>
        <w:pStyle w:val="SingleTxtGR"/>
        <w:rPr>
          <w:i/>
          <w:iCs/>
        </w:rPr>
      </w:pPr>
      <w:r w:rsidRPr="007A5E30">
        <w:rPr>
          <w:i/>
          <w:iCs/>
        </w:rPr>
        <w:t>При наличии автономных систем защиты подгруппы взрывоопасности II В3 может осуществляться перевозка веществ, которым назначены подгруппы взрывоопасности II B3, II B2, II B1 или группа взрывоопасности II А.</w:t>
      </w:r>
    </w:p>
    <w:p w:rsidR="00C864E4" w:rsidRPr="007A5E30" w:rsidRDefault="00C864E4" w:rsidP="00C864E4">
      <w:pPr>
        <w:pStyle w:val="SingleTxtGR"/>
        <w:rPr>
          <w:i/>
          <w:iCs/>
        </w:rPr>
      </w:pPr>
      <w:r w:rsidRPr="007A5E30">
        <w:rPr>
          <w:i/>
          <w:iCs/>
        </w:rPr>
        <w:t>При наличии автономных систем защиты подгруппы взрывоопасности II В2 может осуществляться перевозка веществ, которым назначены подгруппы взрывоопасности II B2, II B1 или группа взрывоопасности II А.</w:t>
      </w:r>
    </w:p>
    <w:p w:rsidR="00C864E4" w:rsidRPr="007A5E30" w:rsidRDefault="00C864E4" w:rsidP="00C864E4">
      <w:pPr>
        <w:pStyle w:val="SingleTxtGR"/>
        <w:rPr>
          <w:i/>
          <w:iCs/>
        </w:rPr>
      </w:pPr>
      <w:r w:rsidRPr="007A5E30">
        <w:rPr>
          <w:i/>
          <w:iCs/>
        </w:rPr>
        <w:t>При наличии автономных систем защиты подгруппы взрывоопасности II В1 может осуществляться перевозка веществ, которым назначена подгруппа взрывоопасности II B1 или группа взрывоопасности II А.</w:t>
      </w:r>
      <w:r w:rsidRPr="007A5E30">
        <w:rPr>
          <w:iCs/>
        </w:rPr>
        <w:t>»</w:t>
      </w:r>
      <w:r w:rsidRPr="007A5E30">
        <w:rPr>
          <w:i/>
          <w:iCs/>
        </w:rPr>
        <w:t>.</w:t>
      </w:r>
    </w:p>
    <w:p w:rsidR="00C864E4" w:rsidRPr="007A5E30" w:rsidRDefault="00C864E4" w:rsidP="00C864E4">
      <w:pPr>
        <w:pStyle w:val="SingleTxtGR"/>
        <w:rPr>
          <w:iCs/>
        </w:rPr>
      </w:pPr>
      <w:r w:rsidRPr="007A5E30">
        <w:t>3.2.3.1, колонка 20, пункт 5</w:t>
      </w:r>
      <w:r w:rsidRPr="007A5E30">
        <w:tab/>
        <w:t>З</w:t>
      </w:r>
      <w:r w:rsidRPr="007A5E30">
        <w:rPr>
          <w:iCs/>
        </w:rPr>
        <w:t>аменить «арматуры» на «фитингов».</w:t>
      </w:r>
    </w:p>
    <w:p w:rsidR="00C864E4" w:rsidRPr="007A5E30" w:rsidRDefault="00C864E4" w:rsidP="00C864E4">
      <w:pPr>
        <w:pStyle w:val="SingleTxtGR"/>
      </w:pPr>
      <w:r w:rsidRPr="007A5E30">
        <w:t>3.2.3.1, колонка 20, замечание 35</w:t>
      </w:r>
      <w:r w:rsidRPr="007A5E30">
        <w:tab/>
        <w:t xml:space="preserve">Изменить </w:t>
      </w:r>
      <w:r w:rsidRPr="007A5E30">
        <w:rPr>
          <w:iCs/>
        </w:rPr>
        <w:t>следующим образом:</w:t>
      </w:r>
    </w:p>
    <w:p w:rsidR="00C864E4" w:rsidRPr="007A5E30" w:rsidRDefault="00C864E4" w:rsidP="00C864E4">
      <w:pPr>
        <w:pStyle w:val="SingleTxtGR"/>
      </w:pPr>
      <w:r w:rsidRPr="007A5E30">
        <w:rPr>
          <w:iCs/>
        </w:rPr>
        <w:t>«</w:t>
      </w:r>
      <w:r w:rsidRPr="007A5E30">
        <w:t>35.</w:t>
      </w:r>
      <w:r w:rsidRPr="007A5E30">
        <w:tab/>
      </w:r>
      <w:r w:rsidR="00D623E3" w:rsidRPr="007A5E30">
        <w:tab/>
      </w:r>
      <w:r w:rsidRPr="007A5E30">
        <w:t>При перевозке этого вещества допускается установка только непрямой системы охлаждения груза. Использование прямых и смешанных систем не разрешается.».</w:t>
      </w:r>
    </w:p>
    <w:p w:rsidR="00C864E4" w:rsidRPr="007A5E30" w:rsidRDefault="00C864E4" w:rsidP="00C864E4">
      <w:pPr>
        <w:pStyle w:val="SingleTxtGR"/>
      </w:pPr>
      <w:r w:rsidRPr="007A5E30">
        <w:t>3.2.3.1, колонка 20, замечание 36</w:t>
      </w:r>
      <w:r w:rsidRPr="007A5E30">
        <w:tab/>
        <w:t xml:space="preserve">Изменить </w:t>
      </w:r>
      <w:r w:rsidRPr="007A5E30">
        <w:rPr>
          <w:iCs/>
        </w:rPr>
        <w:t>следующим образом:</w:t>
      </w:r>
    </w:p>
    <w:p w:rsidR="00C864E4" w:rsidRPr="007A5E30" w:rsidRDefault="00C864E4" w:rsidP="00C864E4">
      <w:pPr>
        <w:pStyle w:val="SingleTxtGR"/>
      </w:pPr>
      <w:r w:rsidRPr="007A5E30">
        <w:rPr>
          <w:iCs/>
        </w:rPr>
        <w:t>«</w:t>
      </w:r>
      <w:r w:rsidRPr="007A5E30">
        <w:t>36.</w:t>
      </w:r>
      <w:r w:rsidRPr="007A5E30">
        <w:tab/>
      </w:r>
      <w:r w:rsidR="00D623E3" w:rsidRPr="007A5E30">
        <w:tab/>
      </w:r>
      <w:r w:rsidRPr="007A5E30">
        <w:t>Объединено с замечанием 35.».</w:t>
      </w:r>
    </w:p>
    <w:p w:rsidR="00C864E4" w:rsidRPr="007A5E30" w:rsidRDefault="00C864E4" w:rsidP="00C864E4">
      <w:pPr>
        <w:pStyle w:val="SingleTxtGR"/>
        <w:rPr>
          <w:iCs/>
        </w:rPr>
      </w:pPr>
      <w:r w:rsidRPr="007A5E30">
        <w:t>3.2.3.1, колонка 20, замечание 38</w:t>
      </w:r>
      <w:r w:rsidRPr="007A5E30">
        <w:tab/>
        <w:t xml:space="preserve">Изменить </w:t>
      </w:r>
      <w:r w:rsidRPr="007A5E30">
        <w:rPr>
          <w:iCs/>
        </w:rPr>
        <w:t>следующим образом:</w:t>
      </w:r>
    </w:p>
    <w:p w:rsidR="00C864E4" w:rsidRPr="007A5E30" w:rsidRDefault="00C864E4" w:rsidP="00C864E4">
      <w:pPr>
        <w:pStyle w:val="SingleTxtGR"/>
        <w:rPr>
          <w:iCs/>
        </w:rPr>
      </w:pPr>
      <w:r w:rsidRPr="007A5E30">
        <w:rPr>
          <w:iCs/>
        </w:rPr>
        <w:t>«38. Если температура начала кипения, определенная в соответствии со стандартом ASTMD 86-01, превышает 60 °С, но не превышает 85 °С, применяются условия перевозки, идентичные тем, которые предусмотрены для температуры начала кипения не более 60 °С.».</w:t>
      </w:r>
    </w:p>
    <w:p w:rsidR="00C864E4" w:rsidRPr="007A5E30" w:rsidRDefault="00C864E4" w:rsidP="00C864E4">
      <w:pPr>
        <w:pStyle w:val="SingleTxtGR"/>
      </w:pPr>
      <w:r w:rsidRPr="007A5E30">
        <w:t>3.2.3.1, колонка 20</w:t>
      </w:r>
      <w:r w:rsidRPr="007A5E30">
        <w:tab/>
        <w:t>Добавить новое замечание 43 следующего содержания:</w:t>
      </w:r>
    </w:p>
    <w:p w:rsidR="00C864E4" w:rsidRPr="007A5E30" w:rsidRDefault="00C864E4" w:rsidP="00C864E4">
      <w:pPr>
        <w:pStyle w:val="SingleTxtGR"/>
      </w:pPr>
      <w:r w:rsidRPr="007A5E30">
        <w:rPr>
          <w:iCs/>
        </w:rPr>
        <w:t>«</w:t>
      </w:r>
      <w:r w:rsidRPr="007A5E30">
        <w:t>43.</w:t>
      </w:r>
      <w:r w:rsidRPr="007A5E30">
        <w:tab/>
      </w:r>
      <w:r w:rsidR="00D623E3" w:rsidRPr="007A5E30">
        <w:tab/>
      </w:r>
      <w:r w:rsidRPr="007A5E30">
        <w:t>Вполне возможно, что смесь была классифицирована как вещество, остающееся на поверхности воды (floater), в качестве меры предосторожности, поскольку определенные компоненты отвечают соответствующим критериям.».</w:t>
      </w:r>
    </w:p>
    <w:p w:rsidR="00C864E4" w:rsidRPr="007A5E30" w:rsidRDefault="00C864E4" w:rsidP="00C864E4">
      <w:pPr>
        <w:pStyle w:val="SingleTxtGR"/>
      </w:pPr>
      <w:r w:rsidRPr="007A5E30">
        <w:t>3.2.3.2</w:t>
      </w:r>
      <w:r w:rsidRPr="007A5E30">
        <w:tab/>
        <w:t>В колонку 16 включить «(II B3)» для следующих позиций.</w:t>
      </w:r>
    </w:p>
    <w:tbl>
      <w:tblPr>
        <w:tblStyle w:val="TableGrid"/>
        <w:tblW w:w="0" w:type="auto"/>
        <w:tblInd w:w="1170"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8"/>
        <w:gridCol w:w="6402"/>
      </w:tblGrid>
      <w:tr w:rsidR="00C864E4" w:rsidRPr="007A5E30" w:rsidTr="00D623E3">
        <w:tc>
          <w:tcPr>
            <w:tcW w:w="888" w:type="dxa"/>
          </w:tcPr>
          <w:p w:rsidR="00C864E4" w:rsidRPr="007A5E30" w:rsidRDefault="00C864E4" w:rsidP="005C5B2B">
            <w:pPr>
              <w:pStyle w:val="SingleTxtGR"/>
              <w:spacing w:before="120"/>
              <w:ind w:left="0" w:right="0"/>
              <w:rPr>
                <w:sz w:val="18"/>
                <w:szCs w:val="18"/>
                <w:lang w:eastAsia="ru-RU"/>
              </w:rPr>
            </w:pPr>
            <w:r w:rsidRPr="007A5E30">
              <w:rPr>
                <w:sz w:val="18"/>
                <w:szCs w:val="18"/>
                <w:lang w:eastAsia="ru-RU"/>
              </w:rPr>
              <w:t>1038</w:t>
            </w:r>
          </w:p>
        </w:tc>
        <w:tc>
          <w:tcPr>
            <w:tcW w:w="6402" w:type="dxa"/>
          </w:tcPr>
          <w:p w:rsidR="00C864E4" w:rsidRPr="007A5E30" w:rsidRDefault="00C864E4" w:rsidP="005C5B2B">
            <w:pPr>
              <w:pStyle w:val="SingleTxtGR"/>
              <w:spacing w:before="120"/>
              <w:ind w:left="0" w:right="0"/>
              <w:jc w:val="left"/>
              <w:rPr>
                <w:sz w:val="18"/>
                <w:szCs w:val="18"/>
                <w:lang w:eastAsia="ru-RU"/>
              </w:rPr>
            </w:pPr>
            <w:r w:rsidRPr="007A5E30">
              <w:rPr>
                <w:bCs/>
                <w:sz w:val="18"/>
                <w:szCs w:val="18"/>
                <w:lang w:eastAsia="ru-RU" w:bidi="fr-FR"/>
              </w:rPr>
              <w:t>ЭТИЛЕН ОХЛАЖДЕННЫЙ ЖИДКИЙ</w:t>
            </w:r>
          </w:p>
        </w:tc>
      </w:tr>
      <w:tr w:rsidR="00C864E4" w:rsidRPr="007A5E30" w:rsidTr="00D623E3">
        <w:trPr>
          <w:trHeight w:val="425"/>
        </w:trPr>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1040</w:t>
            </w:r>
          </w:p>
        </w:tc>
        <w:tc>
          <w:tcPr>
            <w:tcW w:w="6402" w:type="dxa"/>
          </w:tcPr>
          <w:p w:rsidR="00C864E4" w:rsidRPr="007A5E30" w:rsidRDefault="00C864E4" w:rsidP="005C5B2B">
            <w:pPr>
              <w:pStyle w:val="SingleTxtGR"/>
              <w:ind w:left="0" w:right="0"/>
              <w:jc w:val="left"/>
              <w:rPr>
                <w:sz w:val="18"/>
                <w:szCs w:val="18"/>
                <w:lang w:eastAsia="ru-RU"/>
              </w:rPr>
            </w:pPr>
            <w:r w:rsidRPr="007A5E30">
              <w:rPr>
                <w:bCs/>
                <w:sz w:val="18"/>
                <w:szCs w:val="18"/>
                <w:lang w:eastAsia="ru-RU" w:bidi="fr-FR"/>
              </w:rPr>
              <w:t>ЭТИЛЕНА ОКСИД С АЗОТОМ при общем давлении до 1 МПа (10 бар) при температуре 50 °C</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1092</w:t>
            </w:r>
          </w:p>
        </w:tc>
        <w:tc>
          <w:tcPr>
            <w:tcW w:w="6402" w:type="dxa"/>
          </w:tcPr>
          <w:p w:rsidR="00C864E4" w:rsidRPr="007A5E30" w:rsidRDefault="00C864E4" w:rsidP="005C5B2B">
            <w:pPr>
              <w:pStyle w:val="SingleTxtGR"/>
              <w:ind w:left="0" w:right="0"/>
              <w:jc w:val="left"/>
              <w:rPr>
                <w:sz w:val="18"/>
                <w:szCs w:val="18"/>
                <w:lang w:eastAsia="ru-RU"/>
              </w:rPr>
            </w:pPr>
            <w:r w:rsidRPr="007A5E30">
              <w:rPr>
                <w:bCs/>
                <w:sz w:val="18"/>
                <w:szCs w:val="18"/>
                <w:lang w:eastAsia="ru-RU" w:bidi="fr-FR"/>
              </w:rPr>
              <w:t>АКРОЛЕИН СТАБИЛИЗИРОВАННЫЙ</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1098</w:t>
            </w:r>
          </w:p>
        </w:tc>
        <w:tc>
          <w:tcPr>
            <w:tcW w:w="6402" w:type="dxa"/>
          </w:tcPr>
          <w:p w:rsidR="00C864E4" w:rsidRPr="007A5E30" w:rsidRDefault="00C864E4" w:rsidP="005C5B2B">
            <w:pPr>
              <w:pStyle w:val="SingleTxtGR"/>
              <w:ind w:left="0" w:right="0"/>
              <w:jc w:val="left"/>
              <w:rPr>
                <w:sz w:val="18"/>
                <w:szCs w:val="18"/>
                <w:lang w:eastAsia="ru-RU"/>
              </w:rPr>
            </w:pPr>
            <w:r w:rsidRPr="007A5E30">
              <w:rPr>
                <w:bCs/>
                <w:sz w:val="18"/>
                <w:szCs w:val="18"/>
                <w:lang w:eastAsia="ru-RU" w:bidi="fr-FR"/>
              </w:rPr>
              <w:t>СПИРТ АЛЛИЛОВЫЙ</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1165</w:t>
            </w:r>
          </w:p>
        </w:tc>
        <w:tc>
          <w:tcPr>
            <w:tcW w:w="6402" w:type="dxa"/>
          </w:tcPr>
          <w:p w:rsidR="00C864E4" w:rsidRPr="007A5E30" w:rsidRDefault="00C864E4" w:rsidP="005C5B2B">
            <w:pPr>
              <w:pStyle w:val="SingleTxtGR"/>
              <w:ind w:left="0" w:right="0"/>
              <w:jc w:val="left"/>
              <w:rPr>
                <w:sz w:val="18"/>
                <w:szCs w:val="18"/>
                <w:lang w:eastAsia="ru-RU"/>
              </w:rPr>
            </w:pPr>
            <w:r w:rsidRPr="007A5E30">
              <w:rPr>
                <w:bCs/>
                <w:sz w:val="18"/>
                <w:szCs w:val="18"/>
                <w:lang w:eastAsia="ru-RU" w:bidi="fr-FR"/>
              </w:rPr>
              <w:t>ДИОКСАН</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2023</w:t>
            </w:r>
          </w:p>
        </w:tc>
        <w:tc>
          <w:tcPr>
            <w:tcW w:w="6402" w:type="dxa"/>
          </w:tcPr>
          <w:p w:rsidR="00C864E4" w:rsidRPr="007A5E30" w:rsidRDefault="00C864E4" w:rsidP="005C5B2B">
            <w:pPr>
              <w:pStyle w:val="SingleTxtGR"/>
              <w:ind w:left="0" w:right="0"/>
              <w:jc w:val="left"/>
              <w:rPr>
                <w:sz w:val="18"/>
                <w:szCs w:val="18"/>
                <w:lang w:eastAsia="ru-RU"/>
              </w:rPr>
            </w:pPr>
            <w:r w:rsidRPr="007A5E30">
              <w:rPr>
                <w:bCs/>
                <w:sz w:val="18"/>
                <w:szCs w:val="18"/>
                <w:lang w:eastAsia="ru-RU" w:bidi="fr-FR"/>
              </w:rPr>
              <w:t>ЭПИХЛОРГИДРИН</w:t>
            </w:r>
          </w:p>
        </w:tc>
      </w:tr>
    </w:tbl>
    <w:p w:rsidR="00C864E4" w:rsidRPr="007A5E30" w:rsidRDefault="00C864E4" w:rsidP="00D623E3">
      <w:pPr>
        <w:pStyle w:val="SingleTxtGR"/>
        <w:spacing w:before="240"/>
        <w:ind w:left="1138" w:right="1138"/>
      </w:pPr>
      <w:r w:rsidRPr="007A5E30">
        <w:t>3.2.3.2</w:t>
      </w:r>
      <w:r w:rsidRPr="007A5E30">
        <w:tab/>
        <w:t>В колонку 16 включить «(II В2)» для следующих позиций.</w:t>
      </w:r>
    </w:p>
    <w:tbl>
      <w:tblPr>
        <w:tblStyle w:val="TableGrid"/>
        <w:tblW w:w="0" w:type="auto"/>
        <w:tblInd w:w="1170"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8"/>
        <w:gridCol w:w="6402"/>
      </w:tblGrid>
      <w:tr w:rsidR="00C864E4" w:rsidRPr="007A5E30" w:rsidTr="00D623E3">
        <w:tc>
          <w:tcPr>
            <w:tcW w:w="888" w:type="dxa"/>
          </w:tcPr>
          <w:p w:rsidR="00C864E4" w:rsidRPr="007A5E30" w:rsidRDefault="00C864E4" w:rsidP="005C5B2B">
            <w:pPr>
              <w:pStyle w:val="SingleTxtGR"/>
              <w:spacing w:before="120"/>
              <w:ind w:left="0" w:right="0"/>
              <w:rPr>
                <w:sz w:val="18"/>
                <w:szCs w:val="18"/>
                <w:lang w:eastAsia="ru-RU"/>
              </w:rPr>
            </w:pPr>
            <w:r w:rsidRPr="007A5E30">
              <w:rPr>
                <w:sz w:val="18"/>
                <w:szCs w:val="18"/>
                <w:lang w:eastAsia="ru-RU"/>
              </w:rPr>
              <w:t>1033</w:t>
            </w:r>
          </w:p>
        </w:tc>
        <w:tc>
          <w:tcPr>
            <w:tcW w:w="6402" w:type="dxa"/>
          </w:tcPr>
          <w:p w:rsidR="00C864E4" w:rsidRPr="007A5E30" w:rsidRDefault="00C864E4" w:rsidP="005C5B2B">
            <w:pPr>
              <w:pStyle w:val="SingleTxtGR"/>
              <w:spacing w:before="120"/>
              <w:ind w:left="0" w:right="0"/>
              <w:jc w:val="left"/>
              <w:rPr>
                <w:bCs/>
                <w:sz w:val="18"/>
                <w:szCs w:val="18"/>
                <w:lang w:eastAsia="ru-RU" w:bidi="fr-FR"/>
              </w:rPr>
            </w:pPr>
            <w:r w:rsidRPr="007A5E30">
              <w:rPr>
                <w:bCs/>
                <w:sz w:val="18"/>
                <w:szCs w:val="18"/>
                <w:lang w:eastAsia="ru-RU" w:bidi="fr-FR"/>
              </w:rPr>
              <w:t>ЭФИР ДЕМИТИЛОВЫЙ</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1093</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АКРИЛОНИТРИЛ СТАБИЛИЗИРОВАННЫЙ</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1120</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БУТАНОЛЫ (н-БУТИЛОВЫЙ СПИРТ)</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1143</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КРОТОНАЛЬДЕГИД или КРОТОНАЛЬДЕГИД СТАБИЛИЗИРОВАННЫЙ</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1153</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ЭФИР ДИЭТИЛОВЫЙ ЭТИЛЕНГЛИКОЛЯ</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1171</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ЭФИР МОНОЭТИЛОВЫЙ ЭТИЛЕНГЛИКОЛЯ</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1218</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ИЗОПРЕН СТАБИЛИЗИРОВАННЫЙ</w:t>
            </w:r>
          </w:p>
        </w:tc>
      </w:tr>
      <w:tr w:rsidR="00C864E4" w:rsidRPr="007A5E30" w:rsidTr="00D623E3">
        <w:tc>
          <w:tcPr>
            <w:tcW w:w="888" w:type="dxa"/>
          </w:tcPr>
          <w:p w:rsidR="00C864E4" w:rsidRPr="007A5E30" w:rsidRDefault="00C864E4" w:rsidP="005C5B2B">
            <w:pPr>
              <w:pStyle w:val="SingleTxtGR"/>
              <w:ind w:left="0" w:right="0"/>
              <w:rPr>
                <w:sz w:val="18"/>
                <w:szCs w:val="18"/>
                <w:lang w:eastAsia="ru-RU"/>
              </w:rPr>
            </w:pPr>
            <w:r w:rsidRPr="007A5E30">
              <w:rPr>
                <w:sz w:val="18"/>
                <w:szCs w:val="18"/>
                <w:lang w:eastAsia="ru-RU"/>
              </w:rPr>
              <w:t>2608</w:t>
            </w:r>
          </w:p>
        </w:tc>
        <w:tc>
          <w:tcPr>
            <w:tcW w:w="6402" w:type="dxa"/>
          </w:tcPr>
          <w:p w:rsidR="00C864E4" w:rsidRPr="007A5E30" w:rsidRDefault="00C864E4" w:rsidP="005C5B2B">
            <w:pPr>
              <w:pStyle w:val="SingleTxtGR"/>
              <w:ind w:left="0" w:right="0"/>
              <w:jc w:val="left"/>
              <w:rPr>
                <w:bCs/>
                <w:sz w:val="18"/>
                <w:szCs w:val="18"/>
                <w:lang w:eastAsia="ru-RU" w:bidi="fr-FR"/>
              </w:rPr>
            </w:pPr>
            <w:r w:rsidRPr="007A5E30">
              <w:rPr>
                <w:bCs/>
                <w:sz w:val="18"/>
                <w:szCs w:val="18"/>
                <w:lang w:eastAsia="ru-RU" w:bidi="fr-FR"/>
              </w:rPr>
              <w:t>НИТРОПРОПАНЫ</w:t>
            </w:r>
          </w:p>
        </w:tc>
      </w:tr>
    </w:tbl>
    <w:p w:rsidR="00C864E4" w:rsidRPr="007A5E30" w:rsidRDefault="005C5B2B" w:rsidP="00607BD7">
      <w:pPr>
        <w:pStyle w:val="SingleTxtGR"/>
        <w:spacing w:before="240"/>
        <w:ind w:left="1138" w:right="1138"/>
      </w:pPr>
      <w:r w:rsidRPr="007A5E30">
        <w:t>3.2.3.2</w:t>
      </w:r>
      <w:r w:rsidRPr="007A5E30">
        <w:tab/>
        <w:t>В колонку 16 включить «(II B2</w:t>
      </w:r>
      <w:r w:rsidRPr="007A5E30">
        <w:rPr>
          <w:vertAlign w:val="superscript"/>
        </w:rPr>
        <w:t>4</w:t>
      </w:r>
      <w:r w:rsidRPr="007A5E30">
        <w:t>)» для следующих позиций.</w:t>
      </w:r>
    </w:p>
    <w:tbl>
      <w:tblPr>
        <w:tblStyle w:val="1"/>
        <w:tblW w:w="0" w:type="auto"/>
        <w:tblInd w:w="1170"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8"/>
        <w:gridCol w:w="6402"/>
      </w:tblGrid>
      <w:tr w:rsidR="005C5B2B" w:rsidRPr="007A5E30" w:rsidTr="00607BD7">
        <w:tc>
          <w:tcPr>
            <w:tcW w:w="888" w:type="dxa"/>
          </w:tcPr>
          <w:p w:rsidR="005C5B2B" w:rsidRPr="007A5E30" w:rsidRDefault="005C5B2B" w:rsidP="005C5B2B">
            <w:pPr>
              <w:pStyle w:val="SingleTxtGR"/>
              <w:spacing w:before="120"/>
              <w:ind w:left="0" w:right="0"/>
              <w:rPr>
                <w:sz w:val="18"/>
                <w:szCs w:val="18"/>
                <w:lang w:val="ru-RU" w:eastAsia="ru-RU"/>
              </w:rPr>
            </w:pPr>
            <w:r w:rsidRPr="007A5E30">
              <w:rPr>
                <w:sz w:val="18"/>
                <w:szCs w:val="18"/>
                <w:lang w:val="ru-RU" w:eastAsia="ru-RU"/>
              </w:rPr>
              <w:t>1010</w:t>
            </w:r>
          </w:p>
        </w:tc>
        <w:tc>
          <w:tcPr>
            <w:tcW w:w="6402" w:type="dxa"/>
          </w:tcPr>
          <w:p w:rsidR="005C5B2B" w:rsidRPr="007A5E30" w:rsidRDefault="005C5B2B" w:rsidP="005C5B2B">
            <w:pPr>
              <w:spacing w:before="120" w:after="120" w:line="240" w:lineRule="exact"/>
              <w:ind w:right="34"/>
              <w:rPr>
                <w:sz w:val="18"/>
                <w:szCs w:val="18"/>
                <w:lang w:val="ru-RU"/>
              </w:rPr>
            </w:pPr>
            <w:r w:rsidRPr="007A5E30">
              <w:rPr>
                <w:bCs/>
                <w:sz w:val="18"/>
                <w:szCs w:val="18"/>
                <w:lang w:val="ru-RU" w:eastAsia="de-DE" w:bidi="fr-FR"/>
              </w:rPr>
              <w:t>1,3-БУТАДИЕН СТАБИЛИЗИРОВАННЫЙ</w:t>
            </w:r>
          </w:p>
        </w:tc>
      </w:tr>
      <w:tr w:rsidR="005C5B2B" w:rsidRPr="007A5E30" w:rsidTr="00607BD7">
        <w:tc>
          <w:tcPr>
            <w:tcW w:w="888" w:type="dxa"/>
          </w:tcPr>
          <w:p w:rsidR="005C5B2B" w:rsidRPr="007A5E30" w:rsidRDefault="005C5B2B" w:rsidP="005C5B2B">
            <w:pPr>
              <w:pStyle w:val="SingleTxtGR"/>
              <w:ind w:left="0" w:right="0"/>
              <w:rPr>
                <w:sz w:val="18"/>
                <w:szCs w:val="18"/>
                <w:lang w:val="ru-RU" w:eastAsia="ru-RU"/>
              </w:rPr>
            </w:pPr>
            <w:r w:rsidRPr="007A5E30">
              <w:rPr>
                <w:sz w:val="18"/>
                <w:szCs w:val="18"/>
                <w:lang w:val="ru-RU" w:eastAsia="ru-RU"/>
              </w:rPr>
              <w:t>1010</w:t>
            </w:r>
          </w:p>
        </w:tc>
        <w:tc>
          <w:tcPr>
            <w:tcW w:w="6402" w:type="dxa"/>
          </w:tcPr>
          <w:p w:rsidR="005C5B2B" w:rsidRPr="007A5E30" w:rsidRDefault="005C5B2B" w:rsidP="00607BD7">
            <w:pPr>
              <w:spacing w:after="120" w:line="240" w:lineRule="exact"/>
              <w:ind w:right="33"/>
              <w:rPr>
                <w:sz w:val="18"/>
                <w:szCs w:val="18"/>
                <w:lang w:val="ru-RU"/>
              </w:rPr>
            </w:pPr>
            <w:r w:rsidRPr="007A5E30">
              <w:rPr>
                <w:bCs/>
                <w:sz w:val="18"/>
                <w:szCs w:val="18"/>
                <w:lang w:val="ru-RU" w:eastAsia="de-DE" w:bidi="fr-FR"/>
              </w:rPr>
              <w:t>БУТАДИЕНЫ СТАБИЛИЗИРОВАННЫЕ или БУТАДИЕНОВ И УГЛЕВОДОРОДОВ СМЕСЬ СТАБИЛИЗИРОВАННАЯ, имеющая при 70 °C давление паров, не превышающее 1,1 MПа (11 бар), и имеющая</w:t>
            </w:r>
            <w:r w:rsidR="00607BD7" w:rsidRPr="007A5E30">
              <w:rPr>
                <w:bCs/>
                <w:sz w:val="18"/>
                <w:szCs w:val="18"/>
                <w:lang w:val="ru-RU" w:eastAsia="de-DE" w:bidi="fr-FR"/>
              </w:rPr>
              <w:t xml:space="preserve"> </w:t>
            </w:r>
            <w:r w:rsidRPr="007A5E30">
              <w:rPr>
                <w:bCs/>
                <w:sz w:val="18"/>
                <w:szCs w:val="18"/>
                <w:lang w:val="ru-RU" w:eastAsia="de-DE" w:bidi="fr-FR"/>
              </w:rPr>
              <w:t>при 50 °C плотность не менее 0,525 кг/л (содержит менее 0,1%</w:t>
            </w:r>
            <w:r w:rsidR="00607BD7" w:rsidRPr="007A5E30">
              <w:rPr>
                <w:bCs/>
                <w:sz w:val="18"/>
                <w:szCs w:val="18"/>
                <w:lang w:val="ru-RU" w:eastAsia="de-DE" w:bidi="fr-FR"/>
              </w:rPr>
              <w:t xml:space="preserve"> </w:t>
            </w:r>
            <w:r w:rsidRPr="007A5E30">
              <w:rPr>
                <w:bCs/>
                <w:sz w:val="18"/>
                <w:szCs w:val="18"/>
                <w:lang w:val="ru-RU" w:eastAsia="de-DE" w:bidi="fr-FR"/>
              </w:rPr>
              <w:t>1,3-бутадиена)</w:t>
            </w:r>
          </w:p>
        </w:tc>
      </w:tr>
      <w:tr w:rsidR="005C5B2B" w:rsidRPr="007A5E30" w:rsidTr="00607BD7">
        <w:tc>
          <w:tcPr>
            <w:tcW w:w="888" w:type="dxa"/>
          </w:tcPr>
          <w:p w:rsidR="005C5B2B" w:rsidRPr="007A5E30" w:rsidRDefault="005C5B2B" w:rsidP="005C5B2B">
            <w:pPr>
              <w:pStyle w:val="SingleTxtGR"/>
              <w:ind w:left="0" w:right="0"/>
              <w:rPr>
                <w:sz w:val="18"/>
                <w:szCs w:val="18"/>
                <w:lang w:val="ru-RU" w:eastAsia="ru-RU"/>
              </w:rPr>
            </w:pPr>
            <w:r w:rsidRPr="007A5E30">
              <w:rPr>
                <w:sz w:val="18"/>
                <w:szCs w:val="18"/>
                <w:lang w:val="ru-RU" w:eastAsia="ru-RU"/>
              </w:rPr>
              <w:t>1010</w:t>
            </w:r>
          </w:p>
        </w:tc>
        <w:tc>
          <w:tcPr>
            <w:tcW w:w="6402" w:type="dxa"/>
          </w:tcPr>
          <w:p w:rsidR="005C5B2B" w:rsidRPr="007A5E30" w:rsidRDefault="005C5B2B" w:rsidP="00607BD7">
            <w:pPr>
              <w:spacing w:after="120" w:line="240" w:lineRule="exact"/>
              <w:ind w:right="33"/>
              <w:rPr>
                <w:sz w:val="18"/>
                <w:szCs w:val="18"/>
                <w:lang w:val="ru-RU"/>
              </w:rPr>
            </w:pPr>
            <w:r w:rsidRPr="007A5E30">
              <w:rPr>
                <w:bCs/>
                <w:sz w:val="18"/>
                <w:szCs w:val="18"/>
                <w:lang w:val="ru-RU" w:eastAsia="de-DE" w:bidi="fr-FR"/>
              </w:rPr>
              <w:t>БУТАДИЕНЫ СТАБИЛИЗИРОВАННЫЕ или БУТАДИЕНОВ И УГЛЕ-ВОДОРОДОВ СМЕСЬ СТАБИЛИЗИРОВАННАЯ, имеющая при 70 °C давление паров, не превышающее 1,1 MПа (11 бар), и имеющая при 50 °C плотность не менее 0,525 кг/л (содержит не менее</w:t>
            </w:r>
            <w:r w:rsidR="00607BD7" w:rsidRPr="007A5E30">
              <w:rPr>
                <w:bCs/>
                <w:sz w:val="18"/>
                <w:szCs w:val="18"/>
                <w:lang w:val="ru-RU" w:eastAsia="de-DE" w:bidi="fr-FR"/>
              </w:rPr>
              <w:t xml:space="preserve"> </w:t>
            </w:r>
            <w:r w:rsidRPr="007A5E30">
              <w:rPr>
                <w:bCs/>
                <w:sz w:val="18"/>
                <w:szCs w:val="18"/>
                <w:lang w:val="ru-RU" w:eastAsia="de-DE" w:bidi="fr-FR"/>
              </w:rPr>
              <w:t>0,1% 1,3-бутадиена)</w:t>
            </w:r>
          </w:p>
        </w:tc>
      </w:tr>
    </w:tbl>
    <w:p w:rsidR="00607BD7" w:rsidRPr="007A5E30" w:rsidRDefault="00607BD7" w:rsidP="00607BD7">
      <w:pPr>
        <w:pStyle w:val="SingleTxtGR"/>
        <w:spacing w:before="240"/>
        <w:ind w:left="1138" w:right="1138"/>
        <w:rPr>
          <w:lang w:eastAsia="ru-RU"/>
        </w:rPr>
      </w:pPr>
    </w:p>
    <w:p w:rsidR="00607BD7" w:rsidRPr="007A5E30" w:rsidRDefault="00607BD7">
      <w:pPr>
        <w:spacing w:line="240" w:lineRule="auto"/>
        <w:rPr>
          <w:lang w:eastAsia="ru-RU"/>
        </w:rPr>
      </w:pPr>
      <w:r w:rsidRPr="007A5E30">
        <w:rPr>
          <w:lang w:eastAsia="ru-RU"/>
        </w:rPr>
        <w:br w:type="page"/>
      </w:r>
    </w:p>
    <w:p w:rsidR="00C864E4" w:rsidRPr="007A5E30" w:rsidRDefault="005C5B2B" w:rsidP="00607BD7">
      <w:pPr>
        <w:pStyle w:val="SingleTxtGR"/>
        <w:spacing w:before="240"/>
        <w:ind w:left="1138" w:right="1138"/>
      </w:pPr>
      <w:r w:rsidRPr="007A5E30">
        <w:rPr>
          <w:lang w:eastAsia="ru-RU"/>
        </w:rPr>
        <w:t>3.2.3.2</w:t>
      </w:r>
      <w:r w:rsidRPr="007A5E30">
        <w:rPr>
          <w:lang w:eastAsia="ru-RU"/>
        </w:rPr>
        <w:tab/>
        <w:t>В колонку 16 включить «(II B1)» для следующих позиций.</w:t>
      </w:r>
    </w:p>
    <w:tbl>
      <w:tblPr>
        <w:tblStyle w:val="1"/>
        <w:tblW w:w="0" w:type="auto"/>
        <w:tblInd w:w="1170"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8"/>
        <w:gridCol w:w="6402"/>
      </w:tblGrid>
      <w:tr w:rsidR="005C5B2B" w:rsidRPr="007A5E30" w:rsidTr="00607BD7">
        <w:tc>
          <w:tcPr>
            <w:tcW w:w="888" w:type="dxa"/>
          </w:tcPr>
          <w:p w:rsidR="005C5B2B" w:rsidRPr="007A5E30" w:rsidRDefault="005C5B2B" w:rsidP="005C5B2B">
            <w:pPr>
              <w:spacing w:before="120"/>
              <w:rPr>
                <w:lang w:val="ru-RU"/>
              </w:rPr>
            </w:pPr>
            <w:r w:rsidRPr="007A5E30">
              <w:rPr>
                <w:lang w:val="ru-RU"/>
              </w:rPr>
              <w:t>1155</w:t>
            </w:r>
          </w:p>
        </w:tc>
        <w:tc>
          <w:tcPr>
            <w:tcW w:w="6402" w:type="dxa"/>
          </w:tcPr>
          <w:p w:rsidR="005C5B2B" w:rsidRPr="007A5E30" w:rsidRDefault="005C5B2B" w:rsidP="005C5B2B">
            <w:pPr>
              <w:spacing w:before="120" w:after="120" w:line="240" w:lineRule="exact"/>
              <w:ind w:right="34"/>
              <w:rPr>
                <w:sz w:val="18"/>
                <w:szCs w:val="18"/>
                <w:lang w:val="ru-RU"/>
              </w:rPr>
            </w:pPr>
            <w:r w:rsidRPr="007A5E30">
              <w:rPr>
                <w:sz w:val="18"/>
                <w:szCs w:val="18"/>
                <w:lang w:val="ru-RU"/>
              </w:rPr>
              <w:t>ЭФИР ДИЭТИЛОВЫЙ</w:t>
            </w:r>
          </w:p>
        </w:tc>
      </w:tr>
      <w:tr w:rsidR="005C5B2B" w:rsidRPr="007A5E30" w:rsidTr="00607BD7">
        <w:tc>
          <w:tcPr>
            <w:tcW w:w="888" w:type="dxa"/>
          </w:tcPr>
          <w:p w:rsidR="005C5B2B" w:rsidRPr="007A5E30" w:rsidRDefault="005C5B2B" w:rsidP="005C5B2B">
            <w:pPr>
              <w:rPr>
                <w:lang w:val="ru-RU"/>
              </w:rPr>
            </w:pPr>
            <w:r w:rsidRPr="007A5E30">
              <w:rPr>
                <w:lang w:val="ru-RU"/>
              </w:rPr>
              <w:t>1170</w:t>
            </w:r>
          </w:p>
        </w:tc>
        <w:tc>
          <w:tcPr>
            <w:tcW w:w="6402" w:type="dxa"/>
          </w:tcPr>
          <w:p w:rsidR="005C5B2B" w:rsidRPr="007A5E30" w:rsidRDefault="005C5B2B" w:rsidP="005C5B2B">
            <w:pPr>
              <w:spacing w:after="120" w:line="240" w:lineRule="exact"/>
              <w:ind w:right="33"/>
              <w:rPr>
                <w:sz w:val="18"/>
                <w:szCs w:val="18"/>
                <w:lang w:val="ru-RU"/>
              </w:rPr>
            </w:pPr>
            <w:r w:rsidRPr="007A5E30">
              <w:rPr>
                <w:sz w:val="18"/>
                <w:szCs w:val="18"/>
                <w:lang w:val="ru-RU"/>
              </w:rPr>
              <w:t>ЭТАНОЛ (СПИРТ ЭТИЛОВЫЙ) или ЭТАНОЛА РАСТВОР (СПИРТА ЭТИЛОВОГО РАСТВОР), водный раствор с содержанием спирта более 70% по объему</w:t>
            </w:r>
          </w:p>
        </w:tc>
      </w:tr>
      <w:tr w:rsidR="005C5B2B" w:rsidRPr="007A5E30" w:rsidTr="00607BD7">
        <w:tc>
          <w:tcPr>
            <w:tcW w:w="888" w:type="dxa"/>
          </w:tcPr>
          <w:p w:rsidR="005C5B2B" w:rsidRPr="007A5E30" w:rsidRDefault="005C5B2B" w:rsidP="005C5B2B">
            <w:pPr>
              <w:rPr>
                <w:lang w:val="ru-RU"/>
              </w:rPr>
            </w:pPr>
            <w:r w:rsidRPr="007A5E30">
              <w:rPr>
                <w:lang w:val="ru-RU"/>
              </w:rPr>
              <w:t>1199</w:t>
            </w:r>
          </w:p>
        </w:tc>
        <w:tc>
          <w:tcPr>
            <w:tcW w:w="6402" w:type="dxa"/>
          </w:tcPr>
          <w:p w:rsidR="005C5B2B" w:rsidRPr="007A5E30" w:rsidRDefault="005C5B2B" w:rsidP="005C5B2B">
            <w:pPr>
              <w:spacing w:after="120" w:line="240" w:lineRule="exact"/>
              <w:ind w:right="33"/>
              <w:rPr>
                <w:sz w:val="18"/>
                <w:szCs w:val="18"/>
                <w:lang w:val="ru-RU"/>
              </w:rPr>
            </w:pPr>
            <w:r w:rsidRPr="007A5E30">
              <w:rPr>
                <w:sz w:val="18"/>
                <w:szCs w:val="18"/>
                <w:lang w:val="ru-RU"/>
              </w:rPr>
              <w:t>ФУРАЛЬДЕГИДЫ (α-ФУРАЛЬДЕГИД) или ФУРФУРАЛЬДЕГИДЫ</w:t>
            </w:r>
            <w:r w:rsidRPr="007A5E30">
              <w:rPr>
                <w:sz w:val="18"/>
                <w:szCs w:val="18"/>
                <w:lang w:val="ru-RU"/>
              </w:rPr>
              <w:br/>
              <w:t>(α-ФУРФУРАЛЬДЕГИДЫ)</w:t>
            </w:r>
          </w:p>
        </w:tc>
      </w:tr>
      <w:tr w:rsidR="005C5B2B" w:rsidRPr="007A5E30" w:rsidTr="00607BD7">
        <w:tc>
          <w:tcPr>
            <w:tcW w:w="888" w:type="dxa"/>
          </w:tcPr>
          <w:p w:rsidR="005C5B2B" w:rsidRPr="007A5E30" w:rsidRDefault="005C5B2B" w:rsidP="005C5B2B">
            <w:pPr>
              <w:rPr>
                <w:lang w:val="ru-RU"/>
              </w:rPr>
            </w:pPr>
            <w:r w:rsidRPr="007A5E30">
              <w:rPr>
                <w:lang w:val="ru-RU"/>
              </w:rPr>
              <w:t>1662</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НИТРОБЕНЗОЛ</w:t>
            </w:r>
          </w:p>
        </w:tc>
      </w:tr>
      <w:tr w:rsidR="005C5B2B" w:rsidRPr="007A5E30" w:rsidTr="00607BD7">
        <w:tc>
          <w:tcPr>
            <w:tcW w:w="888" w:type="dxa"/>
          </w:tcPr>
          <w:p w:rsidR="005C5B2B" w:rsidRPr="007A5E30" w:rsidRDefault="005C5B2B" w:rsidP="005C5B2B">
            <w:pPr>
              <w:rPr>
                <w:lang w:val="ru-RU"/>
              </w:rPr>
            </w:pPr>
            <w:r w:rsidRPr="007A5E30">
              <w:rPr>
                <w:lang w:val="ru-RU"/>
              </w:rPr>
              <w:t>1917</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ЭТИЛАКРИЛАТ СТАБИЛИЗИРОВАННЫЙ</w:t>
            </w:r>
          </w:p>
        </w:tc>
      </w:tr>
      <w:tr w:rsidR="005C5B2B" w:rsidRPr="007A5E30" w:rsidTr="00607BD7">
        <w:tc>
          <w:tcPr>
            <w:tcW w:w="888" w:type="dxa"/>
          </w:tcPr>
          <w:p w:rsidR="005C5B2B" w:rsidRPr="007A5E30" w:rsidRDefault="005C5B2B" w:rsidP="005C5B2B">
            <w:pPr>
              <w:rPr>
                <w:lang w:val="ru-RU"/>
              </w:rPr>
            </w:pPr>
            <w:r w:rsidRPr="007A5E30">
              <w:rPr>
                <w:lang w:val="ru-RU"/>
              </w:rPr>
              <w:t>1919</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МЕТИЛАКРИЛАТ СТАБИЛИЗИРОВАННЫЙ</w:t>
            </w:r>
          </w:p>
        </w:tc>
      </w:tr>
      <w:tr w:rsidR="005C5B2B" w:rsidRPr="007A5E30" w:rsidTr="00607BD7">
        <w:tc>
          <w:tcPr>
            <w:tcW w:w="888" w:type="dxa"/>
          </w:tcPr>
          <w:p w:rsidR="005C5B2B" w:rsidRPr="007A5E30" w:rsidRDefault="005C5B2B" w:rsidP="005C5B2B">
            <w:pPr>
              <w:rPr>
                <w:lang w:val="ru-RU"/>
              </w:rPr>
            </w:pPr>
            <w:r w:rsidRPr="007A5E30">
              <w:rPr>
                <w:lang w:val="ru-RU"/>
              </w:rPr>
              <w:t>2056</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ТЕТРАГИДРОФУРАН</w:t>
            </w:r>
          </w:p>
        </w:tc>
      </w:tr>
      <w:tr w:rsidR="005C5B2B" w:rsidRPr="007A5E30" w:rsidTr="00607BD7">
        <w:tc>
          <w:tcPr>
            <w:tcW w:w="888" w:type="dxa"/>
          </w:tcPr>
          <w:p w:rsidR="005C5B2B" w:rsidRPr="007A5E30" w:rsidRDefault="005C5B2B" w:rsidP="005C5B2B">
            <w:pPr>
              <w:rPr>
                <w:lang w:val="ru-RU"/>
              </w:rPr>
            </w:pPr>
            <w:r w:rsidRPr="007A5E30">
              <w:rPr>
                <w:lang w:val="ru-RU"/>
              </w:rPr>
              <w:t>2218</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КИСЛОТА АКРИЛОВАЯ СТАБИЛИЗИРОВАННАЯ</w:t>
            </w:r>
          </w:p>
        </w:tc>
      </w:tr>
      <w:tr w:rsidR="005C5B2B" w:rsidRPr="007A5E30" w:rsidTr="00607BD7">
        <w:tc>
          <w:tcPr>
            <w:tcW w:w="888" w:type="dxa"/>
          </w:tcPr>
          <w:p w:rsidR="005C5B2B" w:rsidRPr="007A5E30" w:rsidRDefault="005C5B2B" w:rsidP="005C5B2B">
            <w:pPr>
              <w:rPr>
                <w:lang w:val="ru-RU"/>
              </w:rPr>
            </w:pPr>
            <w:r w:rsidRPr="007A5E30">
              <w:rPr>
                <w:lang w:val="ru-RU"/>
              </w:rPr>
              <w:t>2278</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н-ГЕПТЕН</w:t>
            </w:r>
          </w:p>
        </w:tc>
      </w:tr>
      <w:tr w:rsidR="005C5B2B" w:rsidRPr="007A5E30" w:rsidTr="00607BD7">
        <w:tc>
          <w:tcPr>
            <w:tcW w:w="888" w:type="dxa"/>
          </w:tcPr>
          <w:p w:rsidR="005C5B2B" w:rsidRPr="007A5E30" w:rsidRDefault="005C5B2B" w:rsidP="005C5B2B">
            <w:pPr>
              <w:rPr>
                <w:lang w:val="ru-RU"/>
              </w:rPr>
            </w:pPr>
            <w:r w:rsidRPr="007A5E30">
              <w:rPr>
                <w:lang w:val="ru-RU"/>
              </w:rPr>
              <w:t>2303</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ИЗОПРОПЕНИЛБЕНЗОЛ</w:t>
            </w:r>
          </w:p>
        </w:tc>
      </w:tr>
      <w:tr w:rsidR="005C5B2B" w:rsidRPr="007A5E30" w:rsidTr="00607BD7">
        <w:tc>
          <w:tcPr>
            <w:tcW w:w="888" w:type="dxa"/>
          </w:tcPr>
          <w:p w:rsidR="005C5B2B" w:rsidRPr="007A5E30" w:rsidRDefault="005C5B2B" w:rsidP="005C5B2B">
            <w:pPr>
              <w:rPr>
                <w:lang w:val="ru-RU"/>
              </w:rPr>
            </w:pPr>
            <w:r w:rsidRPr="007A5E30">
              <w:rPr>
                <w:lang w:val="ru-RU"/>
              </w:rPr>
              <w:t>2348</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БУТИЛАКРИЛАТЫ СТАБИЛИЗИРОВАННЫЕ (н-БУТИЛАКРИЛАТ СТАБИЛИЗИРОВАННЫЙ)</w:t>
            </w:r>
          </w:p>
        </w:tc>
      </w:tr>
      <w:tr w:rsidR="005C5B2B" w:rsidRPr="007A5E30" w:rsidTr="00607BD7">
        <w:tc>
          <w:tcPr>
            <w:tcW w:w="888" w:type="dxa"/>
          </w:tcPr>
          <w:p w:rsidR="005C5B2B" w:rsidRPr="007A5E30" w:rsidRDefault="005C5B2B" w:rsidP="005C5B2B">
            <w:pPr>
              <w:rPr>
                <w:lang w:val="ru-RU"/>
              </w:rPr>
            </w:pPr>
            <w:r w:rsidRPr="007A5E30">
              <w:rPr>
                <w:lang w:val="ru-RU"/>
              </w:rPr>
              <w:t>3092</w:t>
            </w:r>
          </w:p>
        </w:tc>
        <w:tc>
          <w:tcPr>
            <w:tcW w:w="6402" w:type="dxa"/>
          </w:tcPr>
          <w:p w:rsidR="005C5B2B" w:rsidRPr="007A5E30" w:rsidRDefault="005C5B2B" w:rsidP="005C5B2B">
            <w:pPr>
              <w:spacing w:after="120" w:line="240" w:lineRule="exact"/>
              <w:ind w:right="33"/>
              <w:rPr>
                <w:bCs/>
                <w:sz w:val="18"/>
                <w:szCs w:val="18"/>
                <w:lang w:val="ru-RU" w:eastAsia="de-DE" w:bidi="fr-FR"/>
              </w:rPr>
            </w:pPr>
            <w:r w:rsidRPr="007A5E30">
              <w:rPr>
                <w:bCs/>
                <w:sz w:val="18"/>
                <w:szCs w:val="18"/>
                <w:lang w:val="ru-RU" w:eastAsia="de-DE" w:bidi="fr-FR"/>
              </w:rPr>
              <w:t>1-МЕТОКСИ-2-ПРОПАНОЛ</w:t>
            </w:r>
          </w:p>
        </w:tc>
      </w:tr>
    </w:tbl>
    <w:p w:rsidR="00C864E4" w:rsidRPr="007A5E30" w:rsidRDefault="005C5B2B" w:rsidP="00607BD7">
      <w:pPr>
        <w:pStyle w:val="SingleTxtGR"/>
        <w:spacing w:before="240"/>
        <w:ind w:left="1138" w:right="1138"/>
      </w:pPr>
      <w:r w:rsidRPr="007A5E30">
        <w:rPr>
          <w:lang w:eastAsia="ru-RU"/>
        </w:rPr>
        <w:t>3.2.3.2</w:t>
      </w:r>
      <w:r w:rsidRPr="007A5E30">
        <w:rPr>
          <w:lang w:eastAsia="ru-RU"/>
        </w:rPr>
        <w:tab/>
        <w:t>В колонку 16 включить «(II B1</w:t>
      </w:r>
      <w:r w:rsidRPr="007A5E30">
        <w:rPr>
          <w:vertAlign w:val="superscript"/>
          <w:lang w:eastAsia="ru-RU"/>
        </w:rPr>
        <w:t>4</w:t>
      </w:r>
      <w:r w:rsidRPr="007A5E30">
        <w:rPr>
          <w:lang w:eastAsia="ru-RU"/>
        </w:rPr>
        <w:t>)» для следующей позиции.</w:t>
      </w:r>
    </w:p>
    <w:tbl>
      <w:tblPr>
        <w:tblStyle w:val="1"/>
        <w:tblW w:w="0" w:type="auto"/>
        <w:tblInd w:w="1170" w:type="dxa"/>
        <w:tblBorders>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8"/>
        <w:gridCol w:w="6402"/>
      </w:tblGrid>
      <w:tr w:rsidR="005C5B2B" w:rsidRPr="007A5E30" w:rsidTr="00607BD7">
        <w:tc>
          <w:tcPr>
            <w:tcW w:w="888" w:type="dxa"/>
          </w:tcPr>
          <w:p w:rsidR="005C5B2B" w:rsidRPr="007A5E30" w:rsidRDefault="005C5B2B" w:rsidP="005C5B2B">
            <w:pPr>
              <w:spacing w:before="120"/>
              <w:rPr>
                <w:lang w:val="ru-RU"/>
              </w:rPr>
            </w:pPr>
            <w:r w:rsidRPr="007A5E30">
              <w:rPr>
                <w:lang w:val="ru-RU"/>
              </w:rPr>
              <w:t>1170</w:t>
            </w:r>
          </w:p>
        </w:tc>
        <w:tc>
          <w:tcPr>
            <w:tcW w:w="6402" w:type="dxa"/>
          </w:tcPr>
          <w:p w:rsidR="005C5B2B" w:rsidRPr="007A5E30" w:rsidRDefault="005C5B2B" w:rsidP="005C5B2B">
            <w:pPr>
              <w:spacing w:before="120" w:after="120" w:line="240" w:lineRule="exact"/>
              <w:ind w:right="34"/>
              <w:rPr>
                <w:sz w:val="18"/>
                <w:szCs w:val="18"/>
                <w:lang w:val="ru-RU"/>
              </w:rPr>
            </w:pPr>
            <w:r w:rsidRPr="007A5E30">
              <w:rPr>
                <w:sz w:val="18"/>
                <w:szCs w:val="18"/>
                <w:lang w:val="ru-RU"/>
              </w:rPr>
              <w:t>ЭТАНОЛА РАСТВОР (СПИРТА ЭТИЛОВОГО РАСТВОР), водный раствор с содержанием спирта более 24%, но не более 70% по объему</w:t>
            </w:r>
          </w:p>
        </w:tc>
      </w:tr>
    </w:tbl>
    <w:p w:rsidR="005C5B2B" w:rsidRPr="007A5E30" w:rsidRDefault="005C5B2B" w:rsidP="00607BD7">
      <w:pPr>
        <w:pStyle w:val="SingleTxtGR"/>
        <w:spacing w:before="240"/>
        <w:ind w:left="1138" w:right="1138"/>
      </w:pPr>
      <w:r w:rsidRPr="007A5E30">
        <w:rPr>
          <w:lang w:eastAsia="ru-RU"/>
        </w:rPr>
        <w:t>3.2.3.2</w:t>
      </w:r>
      <w:r w:rsidRPr="007A5E30">
        <w:rPr>
          <w:lang w:eastAsia="ru-RU"/>
        </w:rPr>
        <w:tab/>
        <w:t>В колонке 16 заменить «(II B1</w:t>
      </w:r>
      <w:r w:rsidRPr="007A5E30">
        <w:rPr>
          <w:vertAlign w:val="superscript"/>
          <w:lang w:eastAsia="ru-RU"/>
        </w:rPr>
        <w:t>4</w:t>
      </w:r>
      <w:r w:rsidRPr="007A5E30">
        <w:rPr>
          <w:lang w:eastAsia="ru-RU"/>
        </w:rPr>
        <w:t>)» на«(II A</w:t>
      </w:r>
      <w:r w:rsidRPr="007A5E30">
        <w:rPr>
          <w:vertAlign w:val="superscript"/>
          <w:lang w:eastAsia="ru-RU"/>
        </w:rPr>
        <w:t>7</w:t>
      </w:r>
      <w:r w:rsidRPr="007A5E30">
        <w:rPr>
          <w:lang w:eastAsia="ru-RU"/>
        </w:rPr>
        <w:t>)» для следующих позиций.</w:t>
      </w:r>
    </w:p>
    <w:tbl>
      <w:tblPr>
        <w:tblStyle w:val="TableGrid"/>
        <w:tblW w:w="0" w:type="auto"/>
        <w:tblInd w:w="1170" w:type="dxa"/>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8"/>
        <w:gridCol w:w="6402"/>
      </w:tblGrid>
      <w:tr w:rsidR="005C5B2B" w:rsidRPr="007A5E30" w:rsidTr="00607BD7">
        <w:tc>
          <w:tcPr>
            <w:tcW w:w="888" w:type="dxa"/>
          </w:tcPr>
          <w:p w:rsidR="005C5B2B" w:rsidRPr="007A5E30" w:rsidRDefault="005C5B2B" w:rsidP="005C5B2B">
            <w:pPr>
              <w:pStyle w:val="SingleTxtGR"/>
              <w:spacing w:before="120"/>
              <w:ind w:left="0" w:right="0"/>
              <w:rPr>
                <w:sz w:val="18"/>
                <w:szCs w:val="18"/>
                <w:lang w:eastAsia="ru-RU"/>
              </w:rPr>
            </w:pPr>
            <w:r w:rsidRPr="007A5E30">
              <w:rPr>
                <w:sz w:val="18"/>
                <w:szCs w:val="18"/>
                <w:lang w:eastAsia="ru-RU"/>
              </w:rPr>
              <w:t>2458</w:t>
            </w:r>
          </w:p>
        </w:tc>
        <w:tc>
          <w:tcPr>
            <w:tcW w:w="6402" w:type="dxa"/>
          </w:tcPr>
          <w:p w:rsidR="005C5B2B" w:rsidRPr="007A5E30" w:rsidRDefault="005C5B2B" w:rsidP="005C5B2B">
            <w:pPr>
              <w:pStyle w:val="SingleTxtGR"/>
              <w:spacing w:before="120"/>
              <w:ind w:left="0" w:right="0"/>
              <w:jc w:val="left"/>
              <w:rPr>
                <w:bCs/>
                <w:sz w:val="18"/>
                <w:szCs w:val="18"/>
                <w:lang w:eastAsia="ru-RU" w:bidi="fr-FR"/>
              </w:rPr>
            </w:pPr>
            <w:r w:rsidRPr="007A5E30">
              <w:rPr>
                <w:bCs/>
                <w:sz w:val="18"/>
                <w:szCs w:val="18"/>
                <w:lang w:eastAsia="ru-RU" w:bidi="fr-FR"/>
              </w:rPr>
              <w:t>ГЕКСАДИЕНЫ</w:t>
            </w:r>
          </w:p>
        </w:tc>
      </w:tr>
      <w:tr w:rsidR="005C5B2B" w:rsidRPr="007A5E30" w:rsidTr="00607BD7">
        <w:tc>
          <w:tcPr>
            <w:tcW w:w="888" w:type="dxa"/>
          </w:tcPr>
          <w:p w:rsidR="005C5B2B" w:rsidRPr="007A5E30" w:rsidRDefault="005C5B2B" w:rsidP="005C5B2B">
            <w:pPr>
              <w:pStyle w:val="SingleTxtGR"/>
              <w:ind w:left="0" w:right="0"/>
              <w:rPr>
                <w:sz w:val="18"/>
                <w:szCs w:val="18"/>
                <w:lang w:eastAsia="ru-RU"/>
              </w:rPr>
            </w:pPr>
            <w:r w:rsidRPr="007A5E30">
              <w:rPr>
                <w:sz w:val="18"/>
                <w:szCs w:val="18"/>
                <w:lang w:eastAsia="ru-RU"/>
              </w:rPr>
              <w:t>2491</w:t>
            </w:r>
          </w:p>
        </w:tc>
        <w:tc>
          <w:tcPr>
            <w:tcW w:w="6402" w:type="dxa"/>
          </w:tcPr>
          <w:p w:rsidR="005C5B2B" w:rsidRPr="007A5E30" w:rsidRDefault="005C5B2B" w:rsidP="005C5B2B">
            <w:pPr>
              <w:pStyle w:val="SingleTxtGR"/>
              <w:ind w:left="0" w:right="0"/>
              <w:jc w:val="left"/>
              <w:rPr>
                <w:bCs/>
                <w:sz w:val="18"/>
                <w:szCs w:val="18"/>
                <w:lang w:eastAsia="ru-RU" w:bidi="fr-FR"/>
              </w:rPr>
            </w:pPr>
            <w:r w:rsidRPr="007A5E30">
              <w:rPr>
                <w:bCs/>
                <w:sz w:val="18"/>
                <w:szCs w:val="18"/>
                <w:lang w:eastAsia="ru-RU" w:bidi="fr-FR"/>
              </w:rPr>
              <w:t>ЭТАНОЛАМИН или ЭТАНОЛАМИНА РАСТВОР</w:t>
            </w:r>
          </w:p>
        </w:tc>
      </w:tr>
      <w:tr w:rsidR="005C5B2B" w:rsidRPr="007A5E30" w:rsidTr="00607BD7">
        <w:tc>
          <w:tcPr>
            <w:tcW w:w="888" w:type="dxa"/>
          </w:tcPr>
          <w:p w:rsidR="005C5B2B" w:rsidRPr="007A5E30" w:rsidRDefault="005C5B2B" w:rsidP="005C5B2B">
            <w:pPr>
              <w:pStyle w:val="SingleTxtGR"/>
              <w:ind w:left="0" w:right="0"/>
              <w:rPr>
                <w:sz w:val="18"/>
                <w:szCs w:val="18"/>
                <w:lang w:eastAsia="ru-RU"/>
              </w:rPr>
            </w:pPr>
            <w:r w:rsidRPr="007A5E30">
              <w:rPr>
                <w:sz w:val="18"/>
                <w:szCs w:val="18"/>
                <w:lang w:eastAsia="ru-RU"/>
              </w:rPr>
              <w:t>2811</w:t>
            </w:r>
          </w:p>
        </w:tc>
        <w:tc>
          <w:tcPr>
            <w:tcW w:w="6402" w:type="dxa"/>
          </w:tcPr>
          <w:p w:rsidR="005C5B2B" w:rsidRPr="007A5E30" w:rsidRDefault="005C5B2B" w:rsidP="00607BD7">
            <w:pPr>
              <w:pStyle w:val="SingleTxtGR"/>
              <w:ind w:left="0" w:right="0"/>
              <w:jc w:val="left"/>
              <w:rPr>
                <w:bCs/>
                <w:sz w:val="18"/>
                <w:szCs w:val="18"/>
                <w:lang w:eastAsia="ru-RU" w:bidi="fr-FR"/>
              </w:rPr>
            </w:pPr>
            <w:r w:rsidRPr="007A5E30">
              <w:rPr>
                <w:bCs/>
                <w:sz w:val="18"/>
                <w:szCs w:val="18"/>
                <w:lang w:eastAsia="ru-RU" w:bidi="fr-FR"/>
              </w:rPr>
              <w:t>ТОКСИЧНОЕ ВЕЩЕСТВО ТВЕРДОЕ ОРГАНИЧЕСКОЕ,</w:t>
            </w:r>
            <w:r w:rsidR="00607BD7" w:rsidRPr="007A5E30">
              <w:rPr>
                <w:bCs/>
                <w:sz w:val="18"/>
                <w:szCs w:val="18"/>
                <w:lang w:eastAsia="ru-RU" w:bidi="fr-FR"/>
              </w:rPr>
              <w:t xml:space="preserve"> </w:t>
            </w:r>
            <w:r w:rsidRPr="007A5E30">
              <w:rPr>
                <w:bCs/>
                <w:sz w:val="18"/>
                <w:szCs w:val="18"/>
                <w:lang w:eastAsia="ru-RU" w:bidi="fr-FR"/>
              </w:rPr>
              <w:t xml:space="preserve">Н.У.К. </w:t>
            </w:r>
            <w:r w:rsidR="00607BD7" w:rsidRPr="007A5E30">
              <w:rPr>
                <w:bCs/>
                <w:sz w:val="18"/>
                <w:szCs w:val="18"/>
                <w:lang w:eastAsia="ru-RU" w:bidi="fr-FR"/>
              </w:rPr>
              <w:br/>
            </w:r>
            <w:r w:rsidRPr="007A5E30">
              <w:rPr>
                <w:bCs/>
                <w:sz w:val="18"/>
                <w:szCs w:val="18"/>
                <w:lang w:eastAsia="ru-RU" w:bidi="fr-FR"/>
              </w:rPr>
              <w:t>(1,2,3-ТРИХЛОРБЕНЗОЛ РАСПЛАВЛЕННЫЙ)</w:t>
            </w:r>
          </w:p>
        </w:tc>
      </w:tr>
      <w:tr w:rsidR="005C5B2B" w:rsidRPr="007A5E30" w:rsidTr="00607BD7">
        <w:tc>
          <w:tcPr>
            <w:tcW w:w="888" w:type="dxa"/>
          </w:tcPr>
          <w:p w:rsidR="005C5B2B" w:rsidRPr="007A5E30" w:rsidRDefault="005C5B2B" w:rsidP="005C5B2B">
            <w:pPr>
              <w:pStyle w:val="SingleTxtGR"/>
              <w:ind w:left="0" w:right="0"/>
              <w:rPr>
                <w:sz w:val="18"/>
                <w:szCs w:val="18"/>
                <w:lang w:eastAsia="ru-RU"/>
              </w:rPr>
            </w:pPr>
            <w:r w:rsidRPr="007A5E30">
              <w:rPr>
                <w:sz w:val="18"/>
                <w:szCs w:val="18"/>
                <w:lang w:eastAsia="ru-RU"/>
              </w:rPr>
              <w:t>2811</w:t>
            </w:r>
          </w:p>
        </w:tc>
        <w:tc>
          <w:tcPr>
            <w:tcW w:w="6402" w:type="dxa"/>
          </w:tcPr>
          <w:p w:rsidR="005C5B2B" w:rsidRPr="007A5E30" w:rsidRDefault="005C5B2B" w:rsidP="005C5B2B">
            <w:pPr>
              <w:pStyle w:val="SingleTxtGR"/>
              <w:ind w:left="0" w:right="0"/>
              <w:jc w:val="left"/>
              <w:rPr>
                <w:bCs/>
                <w:sz w:val="18"/>
                <w:szCs w:val="18"/>
                <w:lang w:eastAsia="ru-RU" w:bidi="fr-FR"/>
              </w:rPr>
            </w:pPr>
            <w:r w:rsidRPr="007A5E30">
              <w:rPr>
                <w:bCs/>
                <w:sz w:val="18"/>
                <w:szCs w:val="18"/>
                <w:lang w:eastAsia="ru-RU" w:bidi="fr-FR"/>
              </w:rPr>
              <w:t>ТОКСИЧНОЕ ВЕЩЕСТВО ТВЕРДОЕ ОРГАНИЧЕСКОЕ, Н.У.К.</w:t>
            </w:r>
            <w:r w:rsidRPr="007A5E30">
              <w:rPr>
                <w:bCs/>
                <w:sz w:val="18"/>
                <w:szCs w:val="18"/>
                <w:lang w:eastAsia="ru-RU" w:bidi="fr-FR"/>
              </w:rPr>
              <w:br/>
              <w:t>(1,3,5-ТРИХЛОРБЕНЗОЛ РАСПЛАВЛЕННЫЙ)</w:t>
            </w:r>
          </w:p>
        </w:tc>
      </w:tr>
    </w:tbl>
    <w:p w:rsidR="005C5B2B" w:rsidRPr="007A5E30" w:rsidRDefault="005C5B2B" w:rsidP="00607BD7">
      <w:pPr>
        <w:pStyle w:val="SingleTxtGR"/>
        <w:spacing w:before="240"/>
        <w:ind w:left="1138" w:right="1138"/>
      </w:pPr>
      <w:r w:rsidRPr="007A5E30">
        <w:t>3.2.3.2</w:t>
      </w:r>
      <w:r w:rsidRPr="007A5E30">
        <w:tab/>
        <w:t xml:space="preserve">Для </w:t>
      </w:r>
      <w:r w:rsidR="005B06E2" w:rsidRPr="007A5E30">
        <w:t>№ ООН </w:t>
      </w:r>
      <w:r w:rsidRPr="007A5E30">
        <w:t>1040, 1089, 1280 и 2983 включить «; 35» в колонку 20.</w:t>
      </w:r>
    </w:p>
    <w:p w:rsidR="005C5B2B" w:rsidRPr="007A5E30" w:rsidRDefault="005C5B2B" w:rsidP="005C5B2B">
      <w:pPr>
        <w:pStyle w:val="SingleTxtGR"/>
      </w:pPr>
      <w:r w:rsidRPr="007A5E30">
        <w:rPr>
          <w:lang w:bidi="ru-RU"/>
        </w:rPr>
        <w:t>3.2.3.2</w:t>
      </w:r>
      <w:r w:rsidRPr="007A5E30">
        <w:rPr>
          <w:lang w:bidi="ru-RU"/>
        </w:rPr>
        <w:tab/>
      </w:r>
      <w:r w:rsidRPr="007A5E30">
        <w:t>Для</w:t>
      </w:r>
      <w:r w:rsidRPr="007A5E30">
        <w:rPr>
          <w:lang w:bidi="ru-RU"/>
        </w:rPr>
        <w:t xml:space="preserve"> </w:t>
      </w:r>
      <w:r w:rsidR="005B06E2" w:rsidRPr="007A5E30">
        <w:rPr>
          <w:lang w:bidi="ru-RU"/>
        </w:rPr>
        <w:t>№ ООН </w:t>
      </w:r>
      <w:r w:rsidRPr="007A5E30">
        <w:rPr>
          <w:lang w:bidi="ru-RU"/>
        </w:rPr>
        <w:t>1230 МЕТАНОЛ заменить «1» на «2» в колонке 19.</w:t>
      </w:r>
    </w:p>
    <w:p w:rsidR="005C5B2B" w:rsidRPr="007A5E30" w:rsidRDefault="005C5B2B" w:rsidP="005C5B2B">
      <w:pPr>
        <w:pStyle w:val="SingleTxtGR"/>
      </w:pPr>
      <w:r w:rsidRPr="007A5E30">
        <w:t>3.2.3.2</w:t>
      </w:r>
      <w:r w:rsidRPr="007A5E30">
        <w:tab/>
        <w:t xml:space="preserve">Исключить существующие позиции, соответствующие </w:t>
      </w:r>
      <w:r w:rsidR="005B06E2" w:rsidRPr="007A5E30">
        <w:t>№ ООН </w:t>
      </w:r>
      <w:r w:rsidRPr="007A5E30">
        <w:t>1267, 1268, 1863, 1993 и 3295. Добавить следующие новые позиции:</w:t>
      </w:r>
    </w:p>
    <w:p w:rsidR="00891164" w:rsidRPr="007A5E30" w:rsidRDefault="00891164" w:rsidP="005C5B2B">
      <w:pPr>
        <w:sectPr w:rsidR="00891164" w:rsidRPr="007A5E30" w:rsidSect="002F436F">
          <w:headerReference w:type="even" r:id="rId19"/>
          <w:headerReference w:type="default" r:id="rId20"/>
          <w:footerReference w:type="even" r:id="rId21"/>
          <w:footerReference w:type="default" r:id="rId22"/>
          <w:pgSz w:w="11906" w:h="16838" w:code="9"/>
          <w:pgMar w:top="1701" w:right="1134" w:bottom="2268" w:left="1134" w:header="1134" w:footer="1701" w:gutter="0"/>
          <w:cols w:space="708"/>
          <w:docGrid w:linePitch="360"/>
        </w:sectPr>
      </w:pPr>
    </w:p>
    <w:p w:rsidR="005C5B2B" w:rsidRPr="007A5E30" w:rsidRDefault="005C5B2B" w:rsidP="005C5B2B"/>
    <w:tbl>
      <w:tblPr>
        <w:tblW w:w="12362" w:type="dxa"/>
        <w:tblInd w:w="28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4"/>
        <w:gridCol w:w="2066"/>
        <w:gridCol w:w="428"/>
        <w:gridCol w:w="426"/>
        <w:gridCol w:w="433"/>
        <w:gridCol w:w="1153"/>
        <w:gridCol w:w="439"/>
        <w:gridCol w:w="439"/>
        <w:gridCol w:w="439"/>
        <w:gridCol w:w="439"/>
        <w:gridCol w:w="439"/>
        <w:gridCol w:w="439"/>
        <w:gridCol w:w="439"/>
        <w:gridCol w:w="439"/>
        <w:gridCol w:w="440"/>
        <w:gridCol w:w="408"/>
        <w:gridCol w:w="544"/>
        <w:gridCol w:w="544"/>
        <w:gridCol w:w="777"/>
        <w:gridCol w:w="426"/>
        <w:gridCol w:w="731"/>
      </w:tblGrid>
      <w:tr w:rsidR="005C5B2B" w:rsidRPr="007A5E30" w:rsidTr="005C5B2B">
        <w:trPr>
          <w:cantSplit/>
          <w:trHeight w:val="255"/>
          <w:tblHeader/>
        </w:trPr>
        <w:tc>
          <w:tcPr>
            <w:tcW w:w="474" w:type="dxa"/>
            <w:tcBorders>
              <w:left w:val="single" w:sz="4" w:space="0" w:color="auto"/>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w:t>
            </w:r>
          </w:p>
        </w:tc>
        <w:tc>
          <w:tcPr>
            <w:tcW w:w="2066" w:type="dxa"/>
            <w:tcBorders>
              <w:bottom w:val="single" w:sz="12"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(2)</w:t>
            </w:r>
          </w:p>
        </w:tc>
        <w:tc>
          <w:tcPr>
            <w:tcW w:w="428"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(3a)</w:t>
            </w:r>
          </w:p>
        </w:tc>
        <w:tc>
          <w:tcPr>
            <w:tcW w:w="426"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(3b)</w:t>
            </w:r>
          </w:p>
        </w:tc>
        <w:tc>
          <w:tcPr>
            <w:tcW w:w="433"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(4)</w:t>
            </w:r>
          </w:p>
        </w:tc>
        <w:tc>
          <w:tcPr>
            <w:tcW w:w="1153"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(5)</w:t>
            </w:r>
          </w:p>
        </w:tc>
        <w:tc>
          <w:tcPr>
            <w:tcW w:w="439"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(6)</w:t>
            </w:r>
          </w:p>
        </w:tc>
        <w:tc>
          <w:tcPr>
            <w:tcW w:w="439"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(7)</w:t>
            </w:r>
          </w:p>
        </w:tc>
        <w:tc>
          <w:tcPr>
            <w:tcW w:w="439"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(8)</w:t>
            </w:r>
          </w:p>
        </w:tc>
        <w:tc>
          <w:tcPr>
            <w:tcW w:w="439" w:type="dxa"/>
            <w:tcBorders>
              <w:bottom w:val="single" w:sz="12"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(9)</w:t>
            </w:r>
          </w:p>
        </w:tc>
        <w:tc>
          <w:tcPr>
            <w:tcW w:w="439" w:type="dxa"/>
            <w:tcBorders>
              <w:bottom w:val="single" w:sz="12"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(10)</w:t>
            </w:r>
          </w:p>
        </w:tc>
        <w:tc>
          <w:tcPr>
            <w:tcW w:w="439"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(11)</w:t>
            </w:r>
          </w:p>
        </w:tc>
        <w:tc>
          <w:tcPr>
            <w:tcW w:w="439"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(12)</w:t>
            </w:r>
          </w:p>
        </w:tc>
        <w:tc>
          <w:tcPr>
            <w:tcW w:w="439"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(13)</w:t>
            </w:r>
          </w:p>
        </w:tc>
        <w:tc>
          <w:tcPr>
            <w:tcW w:w="440"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(14)</w:t>
            </w:r>
          </w:p>
        </w:tc>
        <w:tc>
          <w:tcPr>
            <w:tcW w:w="408"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(15)</w:t>
            </w:r>
          </w:p>
        </w:tc>
        <w:tc>
          <w:tcPr>
            <w:tcW w:w="544"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(16)</w:t>
            </w:r>
          </w:p>
        </w:tc>
        <w:tc>
          <w:tcPr>
            <w:tcW w:w="544"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(17)</w:t>
            </w:r>
          </w:p>
        </w:tc>
        <w:tc>
          <w:tcPr>
            <w:tcW w:w="777"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(18)</w:t>
            </w:r>
          </w:p>
        </w:tc>
        <w:tc>
          <w:tcPr>
            <w:tcW w:w="426" w:type="dxa"/>
            <w:tcBorders>
              <w:bottom w:val="single" w:sz="12"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(19)</w:t>
            </w:r>
          </w:p>
        </w:tc>
        <w:tc>
          <w:tcPr>
            <w:tcW w:w="731" w:type="dxa"/>
            <w:tcBorders>
              <w:bottom w:val="single" w:sz="12" w:space="0" w:color="auto"/>
              <w:right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i/>
                <w:sz w:val="14"/>
                <w:szCs w:val="14"/>
                <w:lang w:eastAsia="ru-RU"/>
              </w:rPr>
            </w:pPr>
            <w:r w:rsidRPr="007A5E30">
              <w:rPr>
                <w:i/>
                <w:sz w:val="14"/>
                <w:szCs w:val="14"/>
                <w:lang w:eastAsia="ru-RU"/>
              </w:rPr>
              <w:t>(20)</w:t>
            </w:r>
          </w:p>
        </w:tc>
      </w:tr>
      <w:tr w:rsidR="005C5B2B" w:rsidRPr="007A5E30" w:rsidTr="005C5B2B">
        <w:trPr>
          <w:cantSplit/>
          <w:trHeight w:val="675"/>
        </w:trPr>
        <w:tc>
          <w:tcPr>
            <w:tcW w:w="474" w:type="dxa"/>
            <w:tcBorders>
              <w:top w:val="nil"/>
              <w:left w:val="single" w:sz="4" w:space="0" w:color="auto"/>
            </w:tcBorders>
            <w:shd w:val="clear" w:color="auto" w:fill="auto"/>
            <w:noWrap/>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1267</w:t>
            </w:r>
          </w:p>
        </w:tc>
        <w:tc>
          <w:tcPr>
            <w:tcW w:w="2066" w:type="dxa"/>
            <w:tcBorders>
              <w:top w:val="nil"/>
            </w:tcBorders>
            <w:shd w:val="clear" w:color="auto" w:fill="auto"/>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НЕФТЬ СЫРАЯ</w:t>
            </w:r>
          </w:p>
        </w:tc>
        <w:tc>
          <w:tcPr>
            <w:tcW w:w="428"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26"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F1</w:t>
            </w:r>
          </w:p>
        </w:tc>
        <w:tc>
          <w:tcPr>
            <w:tcW w:w="433"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w:t>
            </w:r>
          </w:p>
        </w:tc>
        <w:tc>
          <w:tcPr>
            <w:tcW w:w="1153" w:type="dxa"/>
            <w:tcBorders>
              <w:top w:val="nil"/>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nil"/>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nil"/>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nil"/>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p>
        </w:tc>
        <w:tc>
          <w:tcPr>
            <w:tcW w:w="439"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40"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408"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777" w:type="dxa"/>
            <w:tcBorders>
              <w:top w:val="nil"/>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26" w:type="dxa"/>
            <w:tcBorders>
              <w:top w:val="nil"/>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731" w:type="dxa"/>
            <w:tcBorders>
              <w:top w:val="nil"/>
              <w:right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*см. 3.2.3.3</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 tн.к ≤ 60 °C</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 43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bottom w:val="single" w:sz="4" w:space="0" w:color="auto"/>
            </w:tcBorders>
            <w:shd w:val="clear" w:color="auto" w:fill="auto"/>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w:t>
            </w:r>
            <w:r w:rsidRPr="007A5E30">
              <w:rPr>
                <w:sz w:val="14"/>
                <w:szCs w:val="14"/>
              </w:rPr>
              <w:t>-НИЕМ</w:t>
            </w:r>
            <w:r w:rsidRPr="007A5E30">
              <w:rPr>
                <w:sz w:val="14"/>
                <w:szCs w:val="14"/>
                <w:lang w:eastAsia="ru-RU"/>
              </w:rPr>
              <w:t xml:space="preserve"> БЕНЗОЛА БОЛЕЕ 10% tн.к ≤ 60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w:t>
            </w:r>
            <w:r w:rsidRPr="007A5E30">
              <w:rPr>
                <w:sz w:val="14"/>
                <w:szCs w:val="14"/>
                <w:lang w:eastAsia="ru-RU"/>
              </w:rPr>
              <w:br/>
              <w:t>60 °C &lt; tн.к ≤ 85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23; 29;</w:t>
            </w:r>
            <w:r w:rsidRPr="007A5E30">
              <w:rPr>
                <w:sz w:val="14"/>
                <w:szCs w:val="14"/>
                <w:lang w:eastAsia="ru-RU"/>
              </w:rPr>
              <w:br/>
              <w:t>38</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 85 °C &lt; tн.к ≤ 115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 tн.к &gt; 115 °C</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 tн.к ≤ 60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w:t>
            </w:r>
            <w:r w:rsidRPr="007A5E30">
              <w:rPr>
                <w:sz w:val="14"/>
                <w:szCs w:val="14"/>
                <w:lang w:eastAsia="ru-RU"/>
              </w:rPr>
              <w:br/>
              <w:t>10% 60 °C &lt; tн.к ≤ 85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23; 29;</w:t>
            </w:r>
            <w:r w:rsidRPr="007A5E30">
              <w:rPr>
                <w:sz w:val="14"/>
                <w:szCs w:val="14"/>
                <w:lang w:eastAsia="ru-RU"/>
              </w:rPr>
              <w:br/>
              <w:t>38</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 85 °C &lt; tн.к ≤ 115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1267</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НЕФТЬ СЫРАЯ С СОДЕРЖА-НИЕМ БЕНЗОЛА БОЛЕЕ 10% tн.к &gt; 115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 27</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1268</w:t>
            </w:r>
          </w:p>
        </w:tc>
        <w:tc>
          <w:tcPr>
            <w:tcW w:w="2066" w:type="dxa"/>
            <w:tcBorders>
              <w:bottom w:val="single" w:sz="4" w:space="0" w:color="auto"/>
            </w:tcBorders>
            <w:shd w:val="clear" w:color="auto" w:fill="auto"/>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14; 27</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 27</w:t>
            </w:r>
            <w:r w:rsidRPr="007A5E30">
              <w:rPr>
                <w:sz w:val="14"/>
                <w:szCs w:val="14"/>
                <w:lang w:eastAsia="ru-RU"/>
              </w:rPr>
              <w:br/>
              <w:t>* см. 3.2.3.3</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С СОДЕРЖА-НИЕМ БЕНЗОЛА БОЛЕЕ 10% tн.к ≤ 60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27; 29; 43</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С СОДЕРЖА-НИЕМ БЕНЗОЛА БОЛЕЕ 10% tн.к ≤ 60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27; 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С СОДЕРЖА-НИЕМ БЕНЗОЛА БОЛЕЕ 10% 60 °C &lt; tн.к ≤ 85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23; 27; 29; 38</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С СОДЕРЖАНИ-ЕМ БЕНЗОЛА БОЛЕЕ 10% 85 °C &lt; tн.к ≤ 115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27; 29</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С СОДЕРЖА-НИЕМ БЕНЗОЛА БОЛЕЕ</w:t>
            </w:r>
            <w:r w:rsidRPr="007A5E30">
              <w:rPr>
                <w:sz w:val="14"/>
                <w:szCs w:val="14"/>
                <w:lang w:eastAsia="ru-RU"/>
              </w:rPr>
              <w:br/>
              <w:t>10% tн.к &gt; 115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27; 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(НАФТА),</w:t>
            </w:r>
            <w:r w:rsidRPr="007A5E30">
              <w:rPr>
                <w:sz w:val="14"/>
                <w:szCs w:val="14"/>
                <w:lang w:eastAsia="ru-RU"/>
              </w:rPr>
              <w:br/>
              <w:t>110 кПа  &lt; дп50 ≤ 175 кПа</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3+N2+</w:t>
            </w:r>
            <w:r w:rsidRPr="007A5E30">
              <w:rPr>
                <w:sz w:val="14"/>
                <w:szCs w:val="14"/>
                <w:lang w:eastAsia="ru-RU"/>
              </w:rPr>
              <w:br/>
              <w:t>CMR+F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N</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97</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0,735</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A</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 29</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(НАФТА),</w:t>
            </w:r>
            <w:r w:rsidRPr="007A5E30">
              <w:rPr>
                <w:sz w:val="14"/>
                <w:szCs w:val="14"/>
                <w:lang w:eastAsia="ru-RU"/>
              </w:rPr>
              <w:br/>
              <w:t>110 кПа &lt; дп50 ≤ 150 кПа</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3+N2+</w:t>
            </w:r>
            <w:r w:rsidRPr="007A5E30">
              <w:rPr>
                <w:sz w:val="14"/>
                <w:szCs w:val="14"/>
                <w:lang w:eastAsia="ru-RU"/>
              </w:rPr>
              <w:br/>
              <w:t>CMR+F</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N</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10</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97</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0,735</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A</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 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1268</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(НАФТА),</w:t>
            </w:r>
            <w:r w:rsidRPr="007A5E30">
              <w:rPr>
                <w:sz w:val="14"/>
                <w:szCs w:val="14"/>
                <w:lang w:eastAsia="ru-RU"/>
              </w:rPr>
              <w:br/>
              <w:t>дп50 ≤ 110 кПа</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3+N2+</w:t>
            </w:r>
            <w:r w:rsidRPr="007A5E30">
              <w:rPr>
                <w:sz w:val="14"/>
                <w:szCs w:val="14"/>
                <w:lang w:eastAsia="ru-RU"/>
              </w:rPr>
              <w:br/>
              <w:t>CMR+F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N</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97</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0,735</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A</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 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1268</w:t>
            </w:r>
          </w:p>
        </w:tc>
        <w:tc>
          <w:tcPr>
            <w:tcW w:w="2066" w:type="dxa"/>
            <w:tcBorders>
              <w:top w:val="single" w:sz="4" w:space="0" w:color="auto"/>
            </w:tcBorders>
            <w:shd w:val="clear" w:color="auto" w:fill="auto"/>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НЕФТИ ДИСТИЛЛЯТЫ, Н.У.К. или НЕФТЕПРОДУК-ТЫ, Н.У.К. (ОСНОВНАЯ ФРАКЦИЯ БЕНЗОЛА)</w:t>
            </w:r>
            <w:r w:rsidRPr="007A5E30">
              <w:rPr>
                <w:sz w:val="14"/>
                <w:szCs w:val="14"/>
                <w:lang w:eastAsia="ru-RU"/>
              </w:rPr>
              <w:br/>
              <w:t>дп50 ≤ 110 кПа</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3+N2+</w:t>
            </w:r>
            <w:r w:rsidRPr="007A5E30">
              <w:rPr>
                <w:sz w:val="14"/>
                <w:szCs w:val="14"/>
                <w:lang w:eastAsia="ru-RU"/>
              </w:rPr>
              <w:br/>
              <w:t>CMR+F</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N</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10</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97</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0,765</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 A</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14; 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 С СОДЕРЖАНИЕМ БЕНЗОЛА БОЛЕЕ 10%</w:t>
            </w:r>
            <w:r w:rsidRPr="007A5E30">
              <w:rPr>
                <w:sz w:val="14"/>
                <w:szCs w:val="14"/>
                <w:lang w:eastAsia="ru-RU"/>
              </w:rPr>
              <w:br/>
              <w:t>tн.к ≤ 60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 43</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 С СОДЕРЖАНИЕМ БЕНЗОЛА БОЛЕЕ 10%</w:t>
            </w:r>
            <w:r w:rsidRPr="007A5E30">
              <w:rPr>
                <w:sz w:val="14"/>
                <w:szCs w:val="14"/>
                <w:lang w:eastAsia="ru-RU"/>
              </w:rPr>
              <w:br/>
              <w:t>tн.к ≤ 60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 С СОДЕРЖАНИЕМ БЕНЗОЛА БОЛЕЕ 10%</w:t>
            </w:r>
            <w:r w:rsidRPr="007A5E30">
              <w:rPr>
                <w:sz w:val="14"/>
                <w:szCs w:val="14"/>
                <w:lang w:eastAsia="ru-RU"/>
              </w:rPr>
              <w:br/>
              <w:t>60 °C &lt; tн.к ≤ 85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23; 29; 38</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 С СОДЕРЖАНИЕМ БЕНЗОЛА БОЛЕЕ 10%</w:t>
            </w:r>
            <w:r w:rsidRPr="007A5E30">
              <w:rPr>
                <w:sz w:val="14"/>
                <w:szCs w:val="14"/>
                <w:lang w:eastAsia="ru-RU"/>
              </w:rPr>
              <w:br/>
              <w:t>85 °C &lt; tн.к ≤ 115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1863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ТОПЛИВО АВИАЦИОННОЕ ДЛЯ ТУРБИННЫХ ДВИГА-ТЕЛЕЙ С СОДЕРЖАНИЕМ БЕНЗОЛА БОЛЕЕ 10%</w:t>
            </w:r>
            <w:r w:rsidRPr="007A5E30">
              <w:rPr>
                <w:sz w:val="14"/>
                <w:szCs w:val="14"/>
                <w:lang w:eastAsia="ru-RU"/>
              </w:rPr>
              <w:br/>
              <w:t>tн.к &gt; 115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3+CMR+F+</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1986</w:t>
            </w:r>
          </w:p>
        </w:tc>
        <w:tc>
          <w:tcPr>
            <w:tcW w:w="2066" w:type="dxa"/>
            <w:tcBorders>
              <w:top w:val="single" w:sz="4" w:space="0" w:color="auto"/>
            </w:tcBorders>
            <w:shd w:val="clear" w:color="auto" w:fill="auto"/>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 xml:space="preserve">СПИРТЫ ЛЕГКОВОСПЛА-МЕНЯЮЩИЕСЯ ТОКСИЧ-НЫЕ, Н.У.К. </w:t>
            </w:r>
          </w:p>
        </w:tc>
        <w:tc>
          <w:tcPr>
            <w:tcW w:w="42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FT1</w:t>
            </w:r>
          </w:p>
        </w:tc>
        <w:tc>
          <w:tcPr>
            <w:tcW w:w="433"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top w:val="single" w:sz="4" w:space="0" w:color="auto"/>
            </w:tcBorders>
            <w:shd w:val="clear" w:color="auto" w:fill="auto"/>
            <w:vAlign w:val="center"/>
          </w:tcPr>
          <w:p w:rsidR="005C5B2B" w:rsidRPr="00E020F5" w:rsidRDefault="005C5B2B" w:rsidP="005C5B2B">
            <w:pPr>
              <w:pStyle w:val="SingleTxtGR"/>
              <w:spacing w:before="40" w:after="40" w:line="180" w:lineRule="exact"/>
              <w:ind w:left="28" w:right="28"/>
              <w:jc w:val="center"/>
              <w:rPr>
                <w:sz w:val="14"/>
                <w:szCs w:val="14"/>
                <w:lang w:val="en-US" w:eastAsia="ru-RU"/>
              </w:rPr>
            </w:pPr>
            <w:r w:rsidRPr="00E020F5">
              <w:rPr>
                <w:sz w:val="14"/>
                <w:szCs w:val="14"/>
                <w:lang w:val="en-US" w:eastAsia="ru-RU"/>
              </w:rPr>
              <w:t>3+6.1+(N1, N2, N3, CMR,</w:t>
            </w:r>
            <w:r w:rsidRPr="00E020F5">
              <w:rPr>
                <w:sz w:val="14"/>
                <w:szCs w:val="14"/>
                <w:lang w:val="en-US" w:eastAsia="ru-RU"/>
              </w:rPr>
              <w:br/>
              <w:t xml:space="preserve">F </w:t>
            </w:r>
            <w:r w:rsidRPr="007A5E30">
              <w:rPr>
                <w:sz w:val="14"/>
                <w:szCs w:val="14"/>
                <w:lang w:eastAsia="ru-RU"/>
              </w:rPr>
              <w:t>или</w:t>
            </w:r>
            <w:r w:rsidRPr="00E020F5">
              <w:rPr>
                <w:sz w:val="14"/>
                <w:szCs w:val="14"/>
                <w:lang w:val="en-US" w:eastAsia="ru-RU"/>
              </w:rPr>
              <w:t xml:space="preserve"> S)</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нет</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 xml:space="preserve">T4 </w:t>
            </w:r>
            <w:r w:rsidRPr="007A5E30">
              <w:rPr>
                <w:sz w:val="14"/>
                <w:szCs w:val="14"/>
                <w:vertAlign w:val="superscript"/>
                <w:lang w:eastAsia="ru-RU"/>
              </w:rPr>
              <w:t>3)</w:t>
            </w:r>
          </w:p>
        </w:tc>
        <w:tc>
          <w:tcPr>
            <w:tcW w:w="544"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731" w:type="dxa"/>
            <w:tcBorders>
              <w:top w:val="single" w:sz="4" w:space="0" w:color="auto"/>
              <w:right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 xml:space="preserve">27; 29; </w:t>
            </w:r>
            <w:r w:rsidRPr="007A5E30">
              <w:rPr>
                <w:sz w:val="14"/>
                <w:szCs w:val="14"/>
                <w:lang w:eastAsia="ru-RU"/>
              </w:rPr>
              <w:br/>
              <w:t>* см. 3.2.3.3</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1992</w:t>
            </w:r>
          </w:p>
        </w:tc>
        <w:tc>
          <w:tcPr>
            <w:tcW w:w="2066" w:type="dxa"/>
            <w:tcBorders>
              <w:top w:val="single" w:sz="4" w:space="0" w:color="auto"/>
            </w:tcBorders>
            <w:shd w:val="clear" w:color="auto" w:fill="auto"/>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 xml:space="preserve">ЛЕГКОВОСПЛАМЕНЯ-ЮЩАЯСЯ ЖИДКОСТЬ ТОКСИЧНАЯ, Н.У.К. </w:t>
            </w:r>
          </w:p>
        </w:tc>
        <w:tc>
          <w:tcPr>
            <w:tcW w:w="428"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FT1</w:t>
            </w:r>
          </w:p>
        </w:tc>
        <w:tc>
          <w:tcPr>
            <w:tcW w:w="433"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w:t>
            </w:r>
          </w:p>
        </w:tc>
        <w:tc>
          <w:tcPr>
            <w:tcW w:w="1153" w:type="dxa"/>
            <w:tcBorders>
              <w:top w:val="single" w:sz="4" w:space="0" w:color="auto"/>
            </w:tcBorders>
            <w:shd w:val="clear" w:color="auto" w:fill="auto"/>
            <w:vAlign w:val="center"/>
          </w:tcPr>
          <w:p w:rsidR="005C5B2B" w:rsidRPr="00E020F5" w:rsidRDefault="005C5B2B" w:rsidP="005C5B2B">
            <w:pPr>
              <w:pStyle w:val="SingleTxtGR"/>
              <w:spacing w:before="120" w:after="40" w:line="180" w:lineRule="exact"/>
              <w:ind w:left="28" w:right="28"/>
              <w:jc w:val="center"/>
              <w:rPr>
                <w:sz w:val="14"/>
                <w:szCs w:val="14"/>
                <w:lang w:val="en-US" w:eastAsia="ru-RU"/>
              </w:rPr>
            </w:pPr>
            <w:r w:rsidRPr="00E020F5">
              <w:rPr>
                <w:sz w:val="14"/>
                <w:szCs w:val="14"/>
                <w:lang w:val="en-US" w:eastAsia="ru-RU"/>
              </w:rPr>
              <w:t>3+6.1+(N1, N2, N3, CMR, F</w:t>
            </w:r>
            <w:r w:rsidRPr="00E020F5">
              <w:rPr>
                <w:sz w:val="14"/>
                <w:szCs w:val="14"/>
                <w:lang w:val="en-US" w:eastAsia="ru-RU"/>
              </w:rPr>
              <w:br/>
            </w:r>
            <w:r w:rsidRPr="007A5E30">
              <w:rPr>
                <w:sz w:val="14"/>
                <w:szCs w:val="14"/>
                <w:lang w:eastAsia="ru-RU"/>
              </w:rPr>
              <w:t>или</w:t>
            </w:r>
            <w:r w:rsidRPr="00E020F5">
              <w:rPr>
                <w:sz w:val="14"/>
                <w:szCs w:val="14"/>
                <w:lang w:val="en-US" w:eastAsia="ru-RU"/>
              </w:rPr>
              <w:t xml:space="preserve"> S)</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tcPr>
          <w:p w:rsidR="005C5B2B" w:rsidRPr="007A5E30" w:rsidRDefault="005C5B2B" w:rsidP="005C5B2B">
            <w:pPr>
              <w:pStyle w:val="SingleTxtGR"/>
              <w:spacing w:before="12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нет</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 xml:space="preserve">T4 </w:t>
            </w:r>
            <w:r w:rsidRPr="007A5E30">
              <w:rPr>
                <w:sz w:val="14"/>
                <w:szCs w:val="14"/>
                <w:vertAlign w:val="superscript"/>
                <w:lang w:eastAsia="ru-RU"/>
              </w:rPr>
              <w:t>3)</w:t>
            </w:r>
          </w:p>
        </w:tc>
        <w:tc>
          <w:tcPr>
            <w:tcW w:w="544"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731" w:type="dxa"/>
            <w:tcBorders>
              <w:top w:val="single" w:sz="4" w:space="0" w:color="auto"/>
              <w:right w:val="single" w:sz="4" w:space="0" w:color="auto"/>
            </w:tcBorders>
            <w:shd w:val="clear" w:color="auto" w:fill="auto"/>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27; 29</w:t>
            </w:r>
            <w:r w:rsidRPr="007A5E30">
              <w:rPr>
                <w:sz w:val="14"/>
                <w:szCs w:val="14"/>
                <w:lang w:eastAsia="ru-RU"/>
              </w:rPr>
              <w:br/>
              <w:t>* см. 3.2.3.3</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tн.к ≤ 60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tн.к ≤ 60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60 °C &lt; tн.к ≤ 85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23; 29; 38</w:t>
            </w:r>
          </w:p>
        </w:tc>
      </w:tr>
      <w:tr w:rsidR="005C5B2B" w:rsidRPr="007A5E30" w:rsidTr="005C5B2B">
        <w:trPr>
          <w:cantSplit/>
          <w:trHeight w:val="675"/>
        </w:trPr>
        <w:tc>
          <w:tcPr>
            <w:tcW w:w="474" w:type="dxa"/>
            <w:tcBorders>
              <w:top w:val="single" w:sz="4" w:space="0" w:color="auto"/>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top w:val="single" w:sz="4" w:space="0" w:color="auto"/>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85 °C &lt; tн.к ≤ 115 °C</w:t>
            </w:r>
          </w:p>
        </w:tc>
        <w:tc>
          <w:tcPr>
            <w:tcW w:w="428"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tн.к &gt; 115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tн.к ≤ 60 °C</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1993</w:t>
            </w:r>
          </w:p>
        </w:tc>
        <w:tc>
          <w:tcPr>
            <w:tcW w:w="2066" w:type="dxa"/>
            <w:tcBorders>
              <w:bottom w:val="single" w:sz="4" w:space="0" w:color="auto"/>
            </w:tcBorders>
            <w:shd w:val="clear" w:color="auto" w:fill="auto"/>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60 °C &lt; tн.к ≤ 85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23; 29; 38</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85 °C &lt; tн.к ≤ 115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С СОДЕРЖАНИЕМ БЕНЗОЛА БОЛЕЕ 10%</w:t>
            </w:r>
            <w:r w:rsidRPr="007A5E30">
              <w:rPr>
                <w:sz w:val="14"/>
                <w:szCs w:val="14"/>
                <w:lang w:eastAsia="ru-RU"/>
              </w:rPr>
              <w:br/>
              <w:t>tн.к &gt; 115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1993</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Н.У.К. (ЦИКЛОГЕКСАНОНА/</w:t>
            </w:r>
            <w:r w:rsidRPr="007A5E30">
              <w:rPr>
                <w:sz w:val="14"/>
                <w:szCs w:val="14"/>
                <w:lang w:eastAsia="ru-RU"/>
              </w:rPr>
              <w:br/>
              <w:t>ЦИКЛОГЕКСАНОЛА СМЕСЬ)</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N</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97</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0,95</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A</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w:t>
            </w:r>
            <w:r w:rsidRPr="007A5E30">
              <w:rPr>
                <w:sz w:val="14"/>
                <w:szCs w:val="14"/>
                <w:lang w:eastAsia="ru-RU"/>
              </w:rPr>
              <w:br/>
              <w:t>EX, A</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r>
      <w:tr w:rsidR="005C5B2B" w:rsidRPr="007A5E30" w:rsidTr="005C5B2B">
        <w:trPr>
          <w:cantSplit/>
          <w:trHeight w:val="675"/>
        </w:trPr>
        <w:tc>
          <w:tcPr>
            <w:tcW w:w="474" w:type="dxa"/>
            <w:tcBorders>
              <w:left w:val="single" w:sz="4" w:space="0" w:color="auto"/>
            </w:tcBorders>
            <w:shd w:val="clear" w:color="auto" w:fill="auto"/>
            <w:noWrap/>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2924</w:t>
            </w:r>
          </w:p>
        </w:tc>
        <w:tc>
          <w:tcPr>
            <w:tcW w:w="2066" w:type="dxa"/>
            <w:shd w:val="clear" w:color="auto" w:fill="auto"/>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КОРРОЗИОННАЯ, Н.У.К.</w:t>
            </w:r>
          </w:p>
        </w:tc>
        <w:tc>
          <w:tcPr>
            <w:tcW w:w="42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FC</w:t>
            </w:r>
          </w:p>
        </w:tc>
        <w:tc>
          <w:tcPr>
            <w:tcW w:w="433"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shd w:val="clear" w:color="auto" w:fill="auto"/>
            <w:vAlign w:val="center"/>
          </w:tcPr>
          <w:p w:rsidR="005C5B2B" w:rsidRPr="00E020F5" w:rsidRDefault="005C5B2B" w:rsidP="005C5B2B">
            <w:pPr>
              <w:pStyle w:val="SingleTxtGR"/>
              <w:spacing w:before="40" w:after="40" w:line="180" w:lineRule="exact"/>
              <w:ind w:left="28" w:right="28"/>
              <w:jc w:val="center"/>
              <w:rPr>
                <w:sz w:val="14"/>
                <w:szCs w:val="14"/>
                <w:lang w:val="en-US" w:eastAsia="ru-RU"/>
              </w:rPr>
            </w:pPr>
            <w:r w:rsidRPr="00E020F5">
              <w:rPr>
                <w:sz w:val="14"/>
                <w:szCs w:val="14"/>
                <w:lang w:val="en-US" w:eastAsia="ru-RU"/>
              </w:rPr>
              <w:t>3+8+(N1, N2, N3, CMR,</w:t>
            </w:r>
            <w:r w:rsidRPr="00E020F5">
              <w:rPr>
                <w:sz w:val="14"/>
                <w:szCs w:val="14"/>
                <w:lang w:val="en-US" w:eastAsia="ru-RU"/>
              </w:rPr>
              <w:br/>
              <w:t xml:space="preserve">F </w:t>
            </w:r>
            <w:r w:rsidRPr="007A5E30">
              <w:rPr>
                <w:sz w:val="14"/>
                <w:szCs w:val="14"/>
                <w:lang w:eastAsia="ru-RU"/>
              </w:rPr>
              <w:t>или</w:t>
            </w:r>
            <w:r w:rsidRPr="00E020F5">
              <w:rPr>
                <w:sz w:val="14"/>
                <w:szCs w:val="14"/>
                <w:lang w:val="en-US" w:eastAsia="ru-RU"/>
              </w:rPr>
              <w:t xml:space="preserve"> S)</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 xml:space="preserve">T4 </w:t>
            </w:r>
            <w:r w:rsidRPr="007A5E30">
              <w:rPr>
                <w:sz w:val="14"/>
                <w:szCs w:val="14"/>
                <w:vertAlign w:val="superscript"/>
                <w:lang w:eastAsia="ru-RU"/>
              </w:rPr>
              <w:t>3)</w:t>
            </w:r>
          </w:p>
        </w:tc>
        <w:tc>
          <w:tcPr>
            <w:tcW w:w="544"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27; 29</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tcBorders>
            <w:shd w:val="clear" w:color="auto" w:fill="auto"/>
            <w:noWrap/>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3257</w:t>
            </w:r>
          </w:p>
        </w:tc>
        <w:tc>
          <w:tcPr>
            <w:tcW w:w="2066" w:type="dxa"/>
            <w:shd w:val="clear" w:color="auto" w:fill="auto"/>
          </w:tcPr>
          <w:p w:rsidR="005C5B2B" w:rsidRPr="007A5E30" w:rsidRDefault="005C5B2B" w:rsidP="005C5B2B">
            <w:pPr>
              <w:pStyle w:val="SingleTxtGR"/>
              <w:spacing w:before="40" w:after="40" w:line="180" w:lineRule="exact"/>
              <w:ind w:left="28" w:right="28"/>
              <w:jc w:val="left"/>
              <w:rPr>
                <w:sz w:val="16"/>
                <w:szCs w:val="16"/>
                <w:lang w:eastAsia="ru-RU"/>
              </w:rPr>
            </w:pPr>
            <w:r w:rsidRPr="007A5E30">
              <w:rPr>
                <w:sz w:val="16"/>
                <w:szCs w:val="16"/>
              </w:rPr>
              <w:t>ЖИДКОСТЬ ПРИ ПОВЫШЕННОЙ ТЕМПЕРАТУРЕ, Н.У.К., перевозимая при температуре выше 100 °C, но ниже ее температуры вспышки (включая расплавленные металлы, расплавленные соли и т.д.)</w:t>
            </w:r>
          </w:p>
        </w:tc>
        <w:tc>
          <w:tcPr>
            <w:tcW w:w="42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w:t>
            </w:r>
          </w:p>
        </w:tc>
        <w:tc>
          <w:tcPr>
            <w:tcW w:w="426"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М9</w:t>
            </w:r>
          </w:p>
        </w:tc>
        <w:tc>
          <w:tcPr>
            <w:tcW w:w="433"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shd w:val="clear" w:color="auto" w:fill="auto"/>
            <w:vAlign w:val="center"/>
          </w:tcPr>
          <w:p w:rsidR="005C5B2B" w:rsidRPr="00E020F5" w:rsidRDefault="005C5B2B" w:rsidP="005C5B2B">
            <w:pPr>
              <w:pStyle w:val="SingleTxtGR"/>
              <w:spacing w:before="40" w:after="40" w:line="180" w:lineRule="exact"/>
              <w:ind w:left="28" w:right="28"/>
              <w:jc w:val="center"/>
              <w:rPr>
                <w:sz w:val="16"/>
                <w:szCs w:val="16"/>
                <w:lang w:val="en-US" w:eastAsia="ru-RU"/>
              </w:rPr>
            </w:pPr>
            <w:r w:rsidRPr="00E020F5">
              <w:rPr>
                <w:sz w:val="16"/>
                <w:szCs w:val="16"/>
                <w:lang w:val="en-US"/>
              </w:rPr>
              <w:t xml:space="preserve">9+(N1, N2, N3, CMR, F </w:t>
            </w:r>
            <w:r w:rsidRPr="007A5E30">
              <w:rPr>
                <w:sz w:val="16"/>
                <w:szCs w:val="16"/>
              </w:rPr>
              <w:t>или</w:t>
            </w:r>
            <w:r w:rsidRPr="00E020F5">
              <w:rPr>
                <w:sz w:val="16"/>
                <w:szCs w:val="16"/>
                <w:lang w:val="en-US"/>
              </w:rPr>
              <w:t xml:space="preserve"> S)</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6"/>
                <w:szCs w:val="16"/>
                <w:lang w:eastAsia="ru-RU"/>
              </w:rPr>
            </w:pPr>
            <w:r w:rsidRPr="007A5E30">
              <w:rPr>
                <w:sz w:val="16"/>
                <w:szCs w:val="16"/>
                <w:lang w:eastAsia="ru-RU"/>
              </w:rPr>
              <w:t>*</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544"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544"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нет</w:t>
            </w:r>
          </w:p>
        </w:tc>
        <w:tc>
          <w:tcPr>
            <w:tcW w:w="777"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right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right"/>
              <w:rPr>
                <w:sz w:val="16"/>
                <w:szCs w:val="16"/>
              </w:rPr>
            </w:pPr>
            <w:r w:rsidRPr="007A5E30">
              <w:rPr>
                <w:sz w:val="16"/>
                <w:szCs w:val="16"/>
              </w:rPr>
              <w:t>7;</w:t>
            </w:r>
          </w:p>
          <w:p w:rsidR="005C5B2B" w:rsidRPr="007A5E30" w:rsidRDefault="005C5B2B" w:rsidP="005C5B2B">
            <w:pPr>
              <w:pStyle w:val="SingleTxtGR"/>
              <w:spacing w:before="40" w:after="40" w:line="180" w:lineRule="exact"/>
              <w:ind w:left="28" w:right="28"/>
              <w:jc w:val="center"/>
              <w:rPr>
                <w:sz w:val="16"/>
                <w:szCs w:val="16"/>
                <w:lang w:eastAsia="ru-RU"/>
              </w:rPr>
            </w:pPr>
            <w:r w:rsidRPr="007A5E30">
              <w:rPr>
                <w:sz w:val="16"/>
                <w:szCs w:val="16"/>
              </w:rPr>
              <w:t>20:+250 °C;</w:t>
            </w:r>
            <w:r w:rsidRPr="007A5E30">
              <w:rPr>
                <w:b/>
                <w:sz w:val="16"/>
                <w:szCs w:val="16"/>
              </w:rPr>
              <w:br/>
            </w:r>
            <w:r w:rsidRPr="007A5E30">
              <w:rPr>
                <w:sz w:val="16"/>
                <w:szCs w:val="16"/>
              </w:rPr>
              <w:t>22; 24; 27</w:t>
            </w:r>
            <w:r w:rsidRPr="007A5E30">
              <w:rPr>
                <w:sz w:val="16"/>
                <w:szCs w:val="16"/>
              </w:rPr>
              <w:br/>
              <w:t>*см. 3.2 3.3</w:t>
            </w:r>
          </w:p>
        </w:tc>
      </w:tr>
      <w:tr w:rsidR="005C5B2B" w:rsidRPr="007A5E30" w:rsidTr="005C5B2B">
        <w:trPr>
          <w:cantSplit/>
          <w:trHeight w:val="675"/>
        </w:trPr>
        <w:tc>
          <w:tcPr>
            <w:tcW w:w="474" w:type="dxa"/>
            <w:tcBorders>
              <w:left w:val="single" w:sz="4" w:space="0" w:color="auto"/>
            </w:tcBorders>
            <w:shd w:val="clear" w:color="auto" w:fill="auto"/>
            <w:noWrap/>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3286</w:t>
            </w:r>
          </w:p>
        </w:tc>
        <w:tc>
          <w:tcPr>
            <w:tcW w:w="2066" w:type="dxa"/>
            <w:shd w:val="clear" w:color="auto" w:fill="auto"/>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ЛЕГКОВОСПЛАМЕНЯ-ЮЩАЯСЯ ЖИДКОСТЬ ТОКСИЧНАЯ КОРРОЗИ-ОННАЯ, Н.У.К.</w:t>
            </w:r>
          </w:p>
        </w:tc>
        <w:tc>
          <w:tcPr>
            <w:tcW w:w="42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FTC</w:t>
            </w:r>
          </w:p>
        </w:tc>
        <w:tc>
          <w:tcPr>
            <w:tcW w:w="433"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shd w:val="clear" w:color="auto" w:fill="auto"/>
            <w:vAlign w:val="center"/>
          </w:tcPr>
          <w:p w:rsidR="005C5B2B" w:rsidRPr="00E020F5" w:rsidRDefault="005C5B2B" w:rsidP="005C5B2B">
            <w:pPr>
              <w:pStyle w:val="SingleTxtGR"/>
              <w:spacing w:before="40" w:after="40" w:line="180" w:lineRule="exact"/>
              <w:ind w:left="28" w:right="28"/>
              <w:jc w:val="center"/>
              <w:rPr>
                <w:sz w:val="14"/>
                <w:szCs w:val="14"/>
                <w:lang w:val="en-US" w:eastAsia="ru-RU"/>
              </w:rPr>
            </w:pPr>
            <w:r w:rsidRPr="00E020F5">
              <w:rPr>
                <w:sz w:val="14"/>
                <w:szCs w:val="14"/>
                <w:lang w:val="en-US" w:eastAsia="ru-RU"/>
              </w:rPr>
              <w:t>3+6.1+8+</w:t>
            </w:r>
            <w:r w:rsidRPr="00E020F5">
              <w:rPr>
                <w:sz w:val="14"/>
                <w:szCs w:val="14"/>
                <w:lang w:val="en-US" w:eastAsia="ru-RU"/>
              </w:rPr>
              <w:br/>
              <w:t xml:space="preserve">(N1, N2, N3, CMR, F </w:t>
            </w:r>
            <w:r w:rsidRPr="007A5E30">
              <w:rPr>
                <w:sz w:val="14"/>
                <w:szCs w:val="14"/>
                <w:lang w:eastAsia="ru-RU"/>
              </w:rPr>
              <w:t>или</w:t>
            </w:r>
            <w:r w:rsidRPr="00E020F5">
              <w:rPr>
                <w:sz w:val="14"/>
                <w:szCs w:val="14"/>
                <w:lang w:val="en-US" w:eastAsia="ru-RU"/>
              </w:rPr>
              <w:t xml:space="preserve"> S)</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нет</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 xml:space="preserve">T4 </w:t>
            </w:r>
            <w:r w:rsidRPr="007A5E30">
              <w:rPr>
                <w:sz w:val="14"/>
                <w:szCs w:val="14"/>
                <w:vertAlign w:val="superscript"/>
                <w:lang w:eastAsia="ru-RU"/>
              </w:rPr>
              <w:t>3)</w:t>
            </w:r>
          </w:p>
        </w:tc>
        <w:tc>
          <w:tcPr>
            <w:tcW w:w="544"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731" w:type="dxa"/>
            <w:tcBorders>
              <w:right w:val="single" w:sz="4" w:space="0" w:color="auto"/>
            </w:tcBorders>
            <w:shd w:val="clear" w:color="auto" w:fill="auto"/>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27; 29</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3+(N1, N2, N3, CMR, 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r w:rsidRPr="007A5E30">
              <w:rPr>
                <w:sz w:val="14"/>
                <w:szCs w:val="14"/>
                <w:lang w:eastAsia="ru-RU"/>
              </w:rPr>
              <w:br/>
              <w:t>* см. 3.2.3.3</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tн.к ≤ 60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tн.к ≤ 60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3295</w:t>
            </w:r>
          </w:p>
        </w:tc>
        <w:tc>
          <w:tcPr>
            <w:tcW w:w="2066" w:type="dxa"/>
            <w:shd w:val="clear" w:color="auto" w:fill="auto"/>
            <w:hideMark/>
          </w:tcPr>
          <w:p w:rsidR="005C5B2B" w:rsidRPr="007A5E30" w:rsidRDefault="005C5B2B" w:rsidP="005C5B2B">
            <w:pPr>
              <w:pStyle w:val="SingleTxtGR"/>
              <w:spacing w:before="12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60 °C &lt; tн.к ≤ 85 °C</w:t>
            </w:r>
          </w:p>
        </w:tc>
        <w:tc>
          <w:tcPr>
            <w:tcW w:w="428"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w:t>
            </w:r>
          </w:p>
        </w:tc>
        <w:tc>
          <w:tcPr>
            <w:tcW w:w="1153" w:type="dxa"/>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39"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39"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3</w:t>
            </w:r>
          </w:p>
        </w:tc>
        <w:tc>
          <w:tcPr>
            <w:tcW w:w="439" w:type="dxa"/>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50</w:t>
            </w:r>
          </w:p>
        </w:tc>
        <w:tc>
          <w:tcPr>
            <w:tcW w:w="439" w:type="dxa"/>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w:t>
            </w:r>
          </w:p>
        </w:tc>
        <w:tc>
          <w:tcPr>
            <w:tcW w:w="440"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PP, EP, EX, TOX, A</w:t>
            </w:r>
          </w:p>
        </w:tc>
        <w:tc>
          <w:tcPr>
            <w:tcW w:w="426" w:type="dxa"/>
            <w:shd w:val="clear" w:color="auto" w:fill="auto"/>
            <w:noWrap/>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1</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120" w:after="40" w:line="180" w:lineRule="exact"/>
              <w:ind w:left="28" w:right="28"/>
              <w:jc w:val="center"/>
              <w:rPr>
                <w:sz w:val="14"/>
                <w:szCs w:val="14"/>
                <w:lang w:eastAsia="ru-RU"/>
              </w:rPr>
            </w:pPr>
            <w:r w:rsidRPr="007A5E30">
              <w:rPr>
                <w:sz w:val="14"/>
                <w:szCs w:val="14"/>
                <w:lang w:eastAsia="ru-RU"/>
              </w:rPr>
              <w:t>23; 29; 38</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85 °C &lt; tн.к ≤ 115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tн.к &gt; 115°C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tн.к ≤ 60 °C</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60 °C &lt; tн.к ≤ 85 °C</w:t>
            </w:r>
          </w:p>
        </w:tc>
        <w:tc>
          <w:tcPr>
            <w:tcW w:w="428"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23; 29; 38</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85 °C &lt; tн.к ≤ 115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 СОДЕРЖАНИЕМ БЕНЗОЛА БОЛЕЕ 10%</w:t>
            </w:r>
            <w:r w:rsidRPr="007A5E30">
              <w:rPr>
                <w:sz w:val="14"/>
                <w:szCs w:val="14"/>
                <w:lang w:eastAsia="ru-RU"/>
              </w:rPr>
              <w:br/>
              <w:t>tн.к &gt; 115 °C</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3+CMR+</w:t>
            </w:r>
            <w:r w:rsidRPr="007A5E30">
              <w:rPr>
                <w:sz w:val="14"/>
                <w:szCs w:val="14"/>
                <w:lang w:eastAsia="ru-RU"/>
              </w:rPr>
              <w:br/>
              <w:t>(N1, N2, N3)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29</w:t>
            </w:r>
          </w:p>
        </w:tc>
      </w:tr>
      <w:tr w:rsidR="005C5B2B" w:rsidRPr="007A5E30" w:rsidTr="005C5B2B">
        <w:trPr>
          <w:cantSplit/>
          <w:trHeight w:val="675"/>
        </w:trPr>
        <w:tc>
          <w:tcPr>
            <w:tcW w:w="474" w:type="dxa"/>
            <w:tcBorders>
              <w:top w:val="single" w:sz="4" w:space="0" w:color="auto"/>
              <w:left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top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СОДЕРЖАЩИЕ ИЗОПРЕН И ПЕНТАДИЕН, СТАБИЛИЗИРОВАННЫЕ</w:t>
            </w:r>
          </w:p>
        </w:tc>
        <w:tc>
          <w:tcPr>
            <w:tcW w:w="428"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w:t>
            </w:r>
          </w:p>
        </w:tc>
        <w:tc>
          <w:tcPr>
            <w:tcW w:w="1153"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3+неуст.+</w:t>
            </w:r>
            <w:r w:rsidRPr="007A5E30">
              <w:rPr>
                <w:sz w:val="14"/>
                <w:szCs w:val="14"/>
                <w:lang w:eastAsia="ru-RU"/>
              </w:rPr>
              <w:br/>
              <w:t>N2+CMR</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C</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50</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95</w:t>
            </w:r>
          </w:p>
        </w:tc>
        <w:tc>
          <w:tcPr>
            <w:tcW w:w="439"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0,678</w:t>
            </w:r>
          </w:p>
        </w:tc>
        <w:tc>
          <w:tcPr>
            <w:tcW w:w="439"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440"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top w:val="single" w:sz="4" w:space="0" w:color="auto"/>
            </w:tcBorders>
            <w:shd w:val="clear" w:color="auto" w:fill="auto"/>
            <w:noWrap/>
            <w:vAlign w:val="center"/>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T4</w:t>
            </w:r>
            <w:r w:rsidRPr="007A5E30">
              <w:rPr>
                <w:sz w:val="14"/>
                <w:szCs w:val="14"/>
                <w:vertAlign w:val="superscript"/>
                <w:lang w:eastAsia="ru-RU"/>
              </w:rPr>
              <w:t>3)</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top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w:t>
            </w:r>
            <w:r w:rsidRPr="007A5E30">
              <w:rPr>
                <w:sz w:val="14"/>
                <w:szCs w:val="14"/>
                <w:lang w:eastAsia="ru-RU"/>
              </w:rPr>
              <w:br/>
              <w:t>EX, A</w:t>
            </w:r>
          </w:p>
        </w:tc>
        <w:tc>
          <w:tcPr>
            <w:tcW w:w="426" w:type="dxa"/>
            <w:tcBorders>
              <w:top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top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 27</w:t>
            </w:r>
          </w:p>
        </w:tc>
      </w:tr>
      <w:tr w:rsidR="005C5B2B" w:rsidRPr="007A5E30" w:rsidTr="005C5B2B">
        <w:trPr>
          <w:cantSplit/>
          <w:trHeight w:val="675"/>
        </w:trPr>
        <w:tc>
          <w:tcPr>
            <w:tcW w:w="474" w:type="dxa"/>
            <w:tcBorders>
              <w:left w:val="single" w:sz="4" w:space="0" w:color="auto"/>
              <w:bottom w:val="single" w:sz="4" w:space="0" w:color="auto"/>
            </w:tcBorders>
            <w:shd w:val="clear" w:color="auto" w:fill="auto"/>
            <w:noWrap/>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3295</w:t>
            </w:r>
          </w:p>
        </w:tc>
        <w:tc>
          <w:tcPr>
            <w:tcW w:w="2066" w:type="dxa"/>
            <w:tcBorders>
              <w:bottom w:val="single" w:sz="4" w:space="0" w:color="auto"/>
            </w:tcBorders>
            <w:shd w:val="clear" w:color="auto" w:fill="auto"/>
            <w:hideMark/>
          </w:tcPr>
          <w:p w:rsidR="005C5B2B" w:rsidRPr="007A5E30" w:rsidRDefault="005C5B2B" w:rsidP="005C5B2B">
            <w:pPr>
              <w:pStyle w:val="SingleTxtGR"/>
              <w:spacing w:before="40" w:after="40" w:line="180" w:lineRule="exact"/>
              <w:ind w:left="28" w:right="28"/>
              <w:jc w:val="left"/>
              <w:rPr>
                <w:sz w:val="14"/>
                <w:szCs w:val="14"/>
                <w:lang w:eastAsia="ru-RU"/>
              </w:rPr>
            </w:pPr>
            <w:r w:rsidRPr="007A5E30">
              <w:rPr>
                <w:sz w:val="14"/>
                <w:szCs w:val="14"/>
                <w:lang w:eastAsia="ru-RU"/>
              </w:rPr>
              <w:t>УГЛЕВОДОРОДЫ ЖИДКИЕ, Н.У.К. (1-ОКТЕН)</w:t>
            </w:r>
          </w:p>
        </w:tc>
        <w:tc>
          <w:tcPr>
            <w:tcW w:w="42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F1</w:t>
            </w:r>
          </w:p>
        </w:tc>
        <w:tc>
          <w:tcPr>
            <w:tcW w:w="433"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w:t>
            </w:r>
          </w:p>
        </w:tc>
        <w:tc>
          <w:tcPr>
            <w:tcW w:w="1153"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3+N2+F</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N</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2</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10</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97</w:t>
            </w:r>
          </w:p>
        </w:tc>
        <w:tc>
          <w:tcPr>
            <w:tcW w:w="439"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0,71</w:t>
            </w:r>
          </w:p>
        </w:tc>
        <w:tc>
          <w:tcPr>
            <w:tcW w:w="439"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3</w:t>
            </w:r>
          </w:p>
        </w:tc>
        <w:tc>
          <w:tcPr>
            <w:tcW w:w="440"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408"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T3</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II B</w:t>
            </w:r>
            <w:r w:rsidRPr="007A5E30">
              <w:rPr>
                <w:sz w:val="14"/>
                <w:szCs w:val="14"/>
                <w:vertAlign w:val="superscript"/>
                <w:lang w:eastAsia="ru-RU"/>
              </w:rPr>
              <w:t>4)</w:t>
            </w:r>
          </w:p>
        </w:tc>
        <w:tc>
          <w:tcPr>
            <w:tcW w:w="544"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да</w:t>
            </w:r>
          </w:p>
        </w:tc>
        <w:tc>
          <w:tcPr>
            <w:tcW w:w="777" w:type="dxa"/>
            <w:tcBorders>
              <w:bottom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4" w:space="0" w:color="auto"/>
            </w:tcBorders>
            <w:shd w:val="clear" w:color="auto" w:fill="auto"/>
            <w:noWrap/>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w:t>
            </w:r>
          </w:p>
        </w:tc>
        <w:tc>
          <w:tcPr>
            <w:tcW w:w="731" w:type="dxa"/>
            <w:tcBorders>
              <w:bottom w:val="single" w:sz="4" w:space="0" w:color="auto"/>
              <w:right w:val="single" w:sz="4" w:space="0" w:color="auto"/>
            </w:tcBorders>
            <w:shd w:val="clear" w:color="auto" w:fill="auto"/>
            <w:vAlign w:val="center"/>
            <w:hideMark/>
          </w:tcPr>
          <w:p w:rsidR="005C5B2B" w:rsidRPr="007A5E30" w:rsidRDefault="005C5B2B" w:rsidP="005C5B2B">
            <w:pPr>
              <w:pStyle w:val="SingleTxtGR"/>
              <w:spacing w:before="40" w:after="40" w:line="180" w:lineRule="exact"/>
              <w:ind w:left="28" w:right="28"/>
              <w:jc w:val="center"/>
              <w:rPr>
                <w:sz w:val="14"/>
                <w:szCs w:val="14"/>
                <w:lang w:eastAsia="ru-RU"/>
              </w:rPr>
            </w:pPr>
            <w:r w:rsidRPr="007A5E30">
              <w:rPr>
                <w:sz w:val="14"/>
                <w:szCs w:val="14"/>
                <w:lang w:eastAsia="ru-RU"/>
              </w:rPr>
              <w:t>14</w:t>
            </w:r>
          </w:p>
        </w:tc>
      </w:tr>
      <w:tr w:rsidR="005C5B2B" w:rsidRPr="007A5E30" w:rsidTr="005C5B2B">
        <w:trPr>
          <w:cantSplit/>
          <w:trHeight w:val="675"/>
        </w:trPr>
        <w:tc>
          <w:tcPr>
            <w:tcW w:w="474" w:type="dxa"/>
            <w:tcBorders>
              <w:left w:val="single" w:sz="4" w:space="0" w:color="auto"/>
              <w:bottom w:val="single" w:sz="12" w:space="0" w:color="auto"/>
            </w:tcBorders>
            <w:shd w:val="clear" w:color="auto" w:fill="auto"/>
            <w:noWrap/>
          </w:tcPr>
          <w:p w:rsidR="005C5B2B" w:rsidRPr="007A5E30" w:rsidRDefault="005C5B2B" w:rsidP="005C5B2B">
            <w:pPr>
              <w:pStyle w:val="SingleTxtGR"/>
              <w:spacing w:before="40" w:line="180" w:lineRule="exact"/>
              <w:ind w:left="28" w:right="28"/>
              <w:jc w:val="left"/>
              <w:rPr>
                <w:sz w:val="14"/>
                <w:szCs w:val="14"/>
                <w:lang w:eastAsia="ru-RU"/>
              </w:rPr>
            </w:pPr>
            <w:r w:rsidRPr="007A5E30">
              <w:rPr>
                <w:sz w:val="14"/>
                <w:szCs w:val="14"/>
                <w:lang w:eastAsia="ru-RU"/>
              </w:rPr>
              <w:t>3295</w:t>
            </w:r>
          </w:p>
        </w:tc>
        <w:tc>
          <w:tcPr>
            <w:tcW w:w="2066" w:type="dxa"/>
            <w:tcBorders>
              <w:bottom w:val="single" w:sz="12" w:space="0" w:color="auto"/>
            </w:tcBorders>
            <w:shd w:val="clear" w:color="auto" w:fill="auto"/>
          </w:tcPr>
          <w:p w:rsidR="005C5B2B" w:rsidRPr="007A5E30" w:rsidRDefault="005C5B2B" w:rsidP="005C5B2B">
            <w:pPr>
              <w:pStyle w:val="SingleTxtGR"/>
              <w:spacing w:before="40" w:line="180" w:lineRule="exact"/>
              <w:ind w:left="28" w:right="28"/>
              <w:jc w:val="left"/>
              <w:rPr>
                <w:sz w:val="14"/>
                <w:szCs w:val="14"/>
                <w:lang w:eastAsia="ru-RU"/>
              </w:rPr>
            </w:pPr>
            <w:r w:rsidRPr="007A5E30">
              <w:rPr>
                <w:sz w:val="14"/>
                <w:szCs w:val="14"/>
                <w:lang w:eastAsia="ru-RU"/>
              </w:rPr>
              <w:t>УГЛЕВОДОРОДЫ ЖИДКИЕ, Н.У.К. (СМЕСЬ ПОЛИЦИК-ЛИЧЕСКИХ АРОМАТИЧЕС-КИХ УГЛЕВОДОРОДОВ)</w:t>
            </w:r>
          </w:p>
        </w:tc>
        <w:tc>
          <w:tcPr>
            <w:tcW w:w="428"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3</w:t>
            </w:r>
          </w:p>
        </w:tc>
        <w:tc>
          <w:tcPr>
            <w:tcW w:w="426"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F1</w:t>
            </w:r>
          </w:p>
        </w:tc>
        <w:tc>
          <w:tcPr>
            <w:tcW w:w="433"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III</w:t>
            </w:r>
          </w:p>
        </w:tc>
        <w:tc>
          <w:tcPr>
            <w:tcW w:w="1153" w:type="dxa"/>
            <w:tcBorders>
              <w:bottom w:val="single" w:sz="12" w:space="0" w:color="auto"/>
            </w:tcBorders>
            <w:shd w:val="clear" w:color="auto" w:fill="auto"/>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3+CMR+F</w:t>
            </w:r>
          </w:p>
        </w:tc>
        <w:tc>
          <w:tcPr>
            <w:tcW w:w="439"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N</w:t>
            </w:r>
          </w:p>
        </w:tc>
        <w:tc>
          <w:tcPr>
            <w:tcW w:w="439"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2</w:t>
            </w:r>
          </w:p>
        </w:tc>
        <w:tc>
          <w:tcPr>
            <w:tcW w:w="439"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3</w:t>
            </w:r>
          </w:p>
        </w:tc>
        <w:tc>
          <w:tcPr>
            <w:tcW w:w="439"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3</w:t>
            </w:r>
          </w:p>
        </w:tc>
        <w:tc>
          <w:tcPr>
            <w:tcW w:w="439" w:type="dxa"/>
            <w:tcBorders>
              <w:bottom w:val="single" w:sz="12" w:space="0" w:color="auto"/>
            </w:tcBorders>
            <w:shd w:val="clear" w:color="auto" w:fill="auto"/>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10</w:t>
            </w:r>
          </w:p>
        </w:tc>
        <w:tc>
          <w:tcPr>
            <w:tcW w:w="439" w:type="dxa"/>
            <w:tcBorders>
              <w:bottom w:val="single" w:sz="12" w:space="0" w:color="auto"/>
            </w:tcBorders>
            <w:shd w:val="clear" w:color="auto" w:fill="auto"/>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97</w:t>
            </w:r>
          </w:p>
        </w:tc>
        <w:tc>
          <w:tcPr>
            <w:tcW w:w="439" w:type="dxa"/>
            <w:tcBorders>
              <w:bottom w:val="single" w:sz="12" w:space="0" w:color="auto"/>
            </w:tcBorders>
            <w:shd w:val="clear" w:color="auto" w:fill="auto"/>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1,08</w:t>
            </w:r>
          </w:p>
        </w:tc>
        <w:tc>
          <w:tcPr>
            <w:tcW w:w="439"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3</w:t>
            </w:r>
          </w:p>
        </w:tc>
        <w:tc>
          <w:tcPr>
            <w:tcW w:w="440"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да</w:t>
            </w:r>
          </w:p>
        </w:tc>
        <w:tc>
          <w:tcPr>
            <w:tcW w:w="408"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T1</w:t>
            </w:r>
          </w:p>
        </w:tc>
        <w:tc>
          <w:tcPr>
            <w:tcW w:w="544"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II A</w:t>
            </w:r>
          </w:p>
        </w:tc>
        <w:tc>
          <w:tcPr>
            <w:tcW w:w="544"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да</w:t>
            </w:r>
          </w:p>
        </w:tc>
        <w:tc>
          <w:tcPr>
            <w:tcW w:w="777" w:type="dxa"/>
            <w:tcBorders>
              <w:bottom w:val="single" w:sz="12" w:space="0" w:color="auto"/>
            </w:tcBorders>
            <w:shd w:val="clear" w:color="auto" w:fill="auto"/>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PP, EP, EX, TOX, A</w:t>
            </w:r>
          </w:p>
        </w:tc>
        <w:tc>
          <w:tcPr>
            <w:tcW w:w="426" w:type="dxa"/>
            <w:tcBorders>
              <w:bottom w:val="single" w:sz="12" w:space="0" w:color="auto"/>
            </w:tcBorders>
            <w:shd w:val="clear" w:color="auto" w:fill="auto"/>
            <w:noWrap/>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0</w:t>
            </w:r>
          </w:p>
        </w:tc>
        <w:tc>
          <w:tcPr>
            <w:tcW w:w="731" w:type="dxa"/>
            <w:tcBorders>
              <w:bottom w:val="single" w:sz="12" w:space="0" w:color="auto"/>
              <w:right w:val="single" w:sz="4" w:space="0" w:color="auto"/>
            </w:tcBorders>
            <w:shd w:val="clear" w:color="auto" w:fill="auto"/>
            <w:vAlign w:val="center"/>
          </w:tcPr>
          <w:p w:rsidR="005C5B2B" w:rsidRPr="007A5E30" w:rsidRDefault="005C5B2B" w:rsidP="005C5B2B">
            <w:pPr>
              <w:pStyle w:val="SingleTxtGR"/>
              <w:spacing w:before="40" w:line="180" w:lineRule="exact"/>
              <w:ind w:left="28" w:right="28"/>
              <w:jc w:val="center"/>
              <w:rPr>
                <w:sz w:val="14"/>
                <w:szCs w:val="14"/>
                <w:lang w:eastAsia="ru-RU"/>
              </w:rPr>
            </w:pPr>
            <w:r w:rsidRPr="007A5E30">
              <w:rPr>
                <w:sz w:val="14"/>
                <w:szCs w:val="14"/>
                <w:lang w:eastAsia="ru-RU"/>
              </w:rPr>
              <w:t>14</w:t>
            </w:r>
          </w:p>
        </w:tc>
      </w:tr>
    </w:tbl>
    <w:p w:rsidR="0016027D" w:rsidRPr="007A5E30" w:rsidRDefault="0016027D" w:rsidP="005C5B2B">
      <w:pPr>
        <w:sectPr w:rsidR="0016027D" w:rsidRPr="007A5E30" w:rsidSect="00891164">
          <w:headerReference w:type="even" r:id="rId23"/>
          <w:headerReference w:type="default" r:id="rId24"/>
          <w:footerReference w:type="even" r:id="rId25"/>
          <w:footerReference w:type="default" r:id="rId26"/>
          <w:pgSz w:w="16838" w:h="11906" w:orient="landscape" w:code="9"/>
          <w:pgMar w:top="1134" w:right="1701" w:bottom="1134" w:left="2268" w:header="1134" w:footer="1701" w:gutter="0"/>
          <w:cols w:space="708"/>
          <w:docGrid w:linePitch="360"/>
        </w:sectPr>
      </w:pPr>
    </w:p>
    <w:p w:rsidR="005C5B2B" w:rsidRPr="007A5E30" w:rsidRDefault="005C5B2B" w:rsidP="005C5B2B">
      <w:pPr>
        <w:pStyle w:val="SingleTxtGR"/>
      </w:pPr>
      <w:r w:rsidRPr="007A5E30">
        <w:t>3.2.3.3, колонка 20, и 3.2.4.3 L, колонка 20</w:t>
      </w:r>
      <w:r w:rsidRPr="007A5E30">
        <w:tab/>
      </w:r>
      <w:r w:rsidR="00D75E71" w:rsidRPr="007A5E30">
        <w:tab/>
      </w:r>
      <w:r w:rsidRPr="007A5E30">
        <w:t>Изменить замечание 35 следующим образом:</w:t>
      </w:r>
    </w:p>
    <w:p w:rsidR="005C5B2B" w:rsidRPr="007A5E30" w:rsidRDefault="005C5B2B" w:rsidP="005C5B2B">
      <w:pPr>
        <w:pStyle w:val="SingleTxtGR"/>
      </w:pPr>
      <w:r w:rsidRPr="007A5E30">
        <w:t>«Замечание 35: Замечание 35 должно указываться в колонке 20 для веществ, полное охлаждение которых может вызвать опасные реакции в случае сжатия. Это требование также применимо при частичном охлаждении в случае сжатия.».</w:t>
      </w:r>
    </w:p>
    <w:p w:rsidR="005C5B2B" w:rsidRPr="007A5E30" w:rsidRDefault="005C5B2B" w:rsidP="005C5B2B">
      <w:pPr>
        <w:pStyle w:val="SingleTxtGR"/>
      </w:pPr>
      <w:r w:rsidRPr="007A5E30">
        <w:t>3.2.3.3, колонка 20, и 3.2.4.3 L, колонка 20</w:t>
      </w:r>
      <w:r w:rsidRPr="007A5E30">
        <w:tab/>
      </w:r>
      <w:r w:rsidR="00D75E71" w:rsidRPr="007A5E30">
        <w:tab/>
      </w:r>
      <w:r w:rsidRPr="007A5E30">
        <w:t>Исключить замечание 36 и включить «Замечание 36: Более не использовать.».</w:t>
      </w:r>
    </w:p>
    <w:p w:rsidR="005C5B2B" w:rsidRPr="007A5E30" w:rsidRDefault="005C5B2B" w:rsidP="005C5B2B">
      <w:pPr>
        <w:pStyle w:val="SingleTxtGR"/>
      </w:pPr>
      <w:r w:rsidRPr="007A5E30">
        <w:t>3.2.3.3, колонка 20, и 3.2.4.3 L, колонка 20</w:t>
      </w:r>
      <w:r w:rsidRPr="007A5E30">
        <w:tab/>
      </w:r>
      <w:r w:rsidR="00D75E71" w:rsidRPr="007A5E30">
        <w:tab/>
      </w:r>
      <w:r w:rsidRPr="007A5E30">
        <w:t>В замечании 38 включить «или составляет не более 85 °C» после «превышает 60 °C».</w:t>
      </w:r>
    </w:p>
    <w:p w:rsidR="005C5B2B" w:rsidRPr="007A5E30" w:rsidRDefault="005C5B2B" w:rsidP="005C5B2B">
      <w:pPr>
        <w:pStyle w:val="SingleTxtGR"/>
      </w:pPr>
      <w:r w:rsidRPr="007A5E30">
        <w:t>3.2.3.3, колонка 20, и 3.2.4.3 L, колонка 20</w:t>
      </w:r>
      <w:r w:rsidRPr="007A5E30">
        <w:tab/>
      </w:r>
      <w:r w:rsidR="00D75E71" w:rsidRPr="007A5E30">
        <w:tab/>
      </w:r>
      <w:r w:rsidRPr="007A5E30">
        <w:t>Включить новое замечание 43 следующего содержания:</w:t>
      </w:r>
    </w:p>
    <w:p w:rsidR="005C5B2B" w:rsidRPr="007A5E30" w:rsidRDefault="005C5B2B" w:rsidP="005C5B2B">
      <w:pPr>
        <w:pStyle w:val="SingleTxtGR"/>
      </w:pPr>
      <w:r w:rsidRPr="007A5E30">
        <w:t>«Замечание 43: Замечание 43 должно указываться в колонке 20 для всех позиций группы упаковки I, классификационный код которых в колонке 3b включает F (легковоспламеняющееся вещество) и для которых в колонке 5 "Виды опасности" указано "F" (вещество, остающееся на поверхности воды (floater)).».</w:t>
      </w:r>
    </w:p>
    <w:p w:rsidR="005C5B2B" w:rsidRPr="007A5E30" w:rsidRDefault="005C5B2B" w:rsidP="005C5B2B">
      <w:pPr>
        <w:pStyle w:val="SingleTxtGR"/>
      </w:pPr>
      <w:r w:rsidRPr="007A5E30">
        <w:t>3.2.4.3 A</w:t>
      </w:r>
      <w:r w:rsidRPr="007A5E30">
        <w:tab/>
        <w:t>В пункте 2 «Галогенированные углеводороды» заменить «Вещества, опасные для окружающей среды, острая токсичность 1 или хроническая токсичность 1 (группа N1 согласно пункту 2.2.9.1.10.2)» на «Вещества, опасные для окружающей среды, острая токсичность 1 в водной среде или хроническая токсичность (группа N1 согласно пункту 2.2.9.1.10.2 ВОПОГ) и давление паров ≥ 1 кПа при 50 °С».</w:t>
      </w:r>
    </w:p>
    <w:p w:rsidR="005C5B2B" w:rsidRPr="007A5E30" w:rsidRDefault="005C5B2B" w:rsidP="005C5B2B">
      <w:pPr>
        <w:pStyle w:val="SingleTxtGR"/>
      </w:pPr>
      <w:r w:rsidRPr="007A5E30">
        <w:t>3.2.4.3 A</w:t>
      </w:r>
      <w:r w:rsidRPr="007A5E30">
        <w:tab/>
        <w:t>В пункте 5 включить новый первый подпункт следующего содержания:</w:t>
      </w:r>
    </w:p>
    <w:tbl>
      <w:tblPr>
        <w:tblStyle w:val="TableGrid"/>
        <w:tblW w:w="7415" w:type="dxa"/>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74"/>
        <w:gridCol w:w="2195"/>
        <w:gridCol w:w="2046"/>
      </w:tblGrid>
      <w:tr w:rsidR="005C5B2B" w:rsidRPr="007A5E30" w:rsidTr="00D75E71">
        <w:tc>
          <w:tcPr>
            <w:tcW w:w="3174" w:type="dxa"/>
          </w:tcPr>
          <w:p w:rsidR="005C5B2B" w:rsidRPr="007A5E30" w:rsidRDefault="005C5B2B" w:rsidP="00D75E71">
            <w:pPr>
              <w:pStyle w:val="Bullet1GR"/>
              <w:tabs>
                <w:tab w:val="clear" w:pos="1701"/>
              </w:tabs>
              <w:ind w:left="210" w:right="0" w:hanging="210"/>
              <w:jc w:val="left"/>
              <w:rPr>
                <w:i/>
                <w:iCs/>
              </w:rPr>
            </w:pPr>
            <w:r w:rsidRPr="007A5E30">
              <w:t xml:space="preserve">Острая токсичность 1 в водной среде или хроническая токсичность 1 (группа N1 согласно пункту 2.2.9.1.10.2) и давление паров менее 1 кПа при 50 °С </w:t>
            </w:r>
          </w:p>
        </w:tc>
        <w:tc>
          <w:tcPr>
            <w:tcW w:w="2195" w:type="dxa"/>
          </w:tcPr>
          <w:p w:rsidR="005C5B2B" w:rsidRPr="007A5E30" w:rsidRDefault="005C5B2B" w:rsidP="00D75E71">
            <w:pPr>
              <w:pStyle w:val="SingleTxtGR"/>
              <w:ind w:left="0" w:right="0"/>
              <w:jc w:val="center"/>
              <w:rPr>
                <w:i/>
                <w:iCs/>
                <w:lang w:eastAsia="ru-RU"/>
              </w:rPr>
            </w:pPr>
            <w:r w:rsidRPr="007A5E30">
              <w:rPr>
                <w:lang w:eastAsia="ru-RU"/>
              </w:rPr>
              <w:t>закрытый тип N</w:t>
            </w:r>
          </w:p>
        </w:tc>
        <w:tc>
          <w:tcPr>
            <w:tcW w:w="2046" w:type="dxa"/>
          </w:tcPr>
          <w:p w:rsidR="005C5B2B" w:rsidRPr="007A5E30" w:rsidRDefault="005C5B2B" w:rsidP="00D75E71">
            <w:pPr>
              <w:pStyle w:val="SingleTxtGR"/>
              <w:ind w:left="0" w:right="0"/>
              <w:jc w:val="left"/>
              <w:rPr>
                <w:i/>
                <w:iCs/>
                <w:lang w:eastAsia="ru-RU"/>
              </w:rPr>
            </w:pPr>
            <w:r w:rsidRPr="007A5E30">
              <w:rPr>
                <w:lang w:eastAsia="ru-RU"/>
              </w:rPr>
              <w:t>стенки грузовых танков не могут являться частью корпуса судна</w:t>
            </w:r>
          </w:p>
        </w:tc>
      </w:tr>
    </w:tbl>
    <w:p w:rsidR="005C5B2B" w:rsidRPr="007A5E30" w:rsidRDefault="005C5B2B" w:rsidP="003D477A">
      <w:pPr>
        <w:pStyle w:val="SingleTxtGR"/>
        <w:keepNext/>
        <w:keepLines/>
        <w:suppressAutoHyphens/>
        <w:spacing w:before="240" w:after="240"/>
        <w:ind w:left="1138" w:right="1138"/>
        <w:rPr>
          <w:b/>
          <w:sz w:val="24"/>
          <w:szCs w:val="24"/>
        </w:rPr>
      </w:pPr>
      <w:bookmarkStart w:id="238" w:name="lt_pId573"/>
      <w:r w:rsidRPr="007A5E30">
        <w:rPr>
          <w:b/>
          <w:sz w:val="24"/>
          <w:szCs w:val="24"/>
        </w:rPr>
        <w:t>Глава 3.3</w:t>
      </w:r>
      <w:bookmarkEnd w:id="238"/>
    </w:p>
    <w:p w:rsidR="005C5B2B" w:rsidRPr="007A5E30" w:rsidRDefault="005C5B2B" w:rsidP="005C5B2B">
      <w:pPr>
        <w:pStyle w:val="SingleTxtGR"/>
      </w:pPr>
      <w:r w:rsidRPr="007A5E30">
        <w:t>3.3.1</w:t>
      </w:r>
      <w:r w:rsidRPr="007A5E30">
        <w:tab/>
      </w:r>
      <w:bookmarkStart w:id="239" w:name="lt_pId575"/>
      <w:r w:rsidR="00E5719A" w:rsidRPr="007A5E30">
        <w:tab/>
      </w:r>
      <w:r w:rsidRPr="007A5E30">
        <w:t>Добавить второе предложение следующего содержания: «В тех случаях, когда то или иное специальное положение содержит требование в отношении маркировки упаковок, должны выполняться положения пункта 5.2.1.2</w:t>
      </w:r>
      <w:r w:rsidR="005A7ADF">
        <w:rPr>
          <w:lang w:val="en-US"/>
        </w:rPr>
        <w:t> </w:t>
      </w:r>
      <w:r w:rsidRPr="007A5E30">
        <w:t>a) и b).</w:t>
      </w:r>
      <w:bookmarkEnd w:id="239"/>
      <w:r w:rsidRPr="007A5E30">
        <w:t xml:space="preserve"> </w:t>
      </w:r>
      <w:bookmarkStart w:id="240" w:name="lt_pId576"/>
      <w:r w:rsidRPr="007A5E30">
        <w:t>Если требуемый маркировочный знак содержит конкретный текст, заключенный в кавычки, например "Поврежденные литиевые батареи", размеры знака должны быть не меньше 12 мм, если в данном специальном положении или в других положениях ВОПОГ не указано иное.».</w:t>
      </w:r>
      <w:bookmarkEnd w:id="240"/>
    </w:p>
    <w:p w:rsidR="005C5B2B" w:rsidRPr="007A5E30" w:rsidRDefault="005C5B2B" w:rsidP="005C5B2B">
      <w:pPr>
        <w:pStyle w:val="SingleTxtGR"/>
        <w:rPr>
          <w:lang w:bidi="ru-RU"/>
        </w:rPr>
      </w:pPr>
      <w:r w:rsidRPr="007A5E30">
        <w:rPr>
          <w:lang w:bidi="ru-RU"/>
        </w:rPr>
        <w:t xml:space="preserve">Специальное положение 172 </w:t>
      </w:r>
      <w:r w:rsidRPr="007A5E30">
        <w:t>b</w:t>
      </w:r>
      <w:r w:rsidRPr="007A5E30">
        <w:rPr>
          <w:lang w:bidi="ru-RU"/>
        </w:rPr>
        <w:t>)</w:t>
      </w:r>
      <w:r w:rsidRPr="007A5E30">
        <w:rPr>
          <w:lang w:bidi="ru-RU"/>
        </w:rPr>
        <w:tab/>
        <w:t>Заменить «транспортным средствам или контейнерам» на «грузовым транспортным единицам».</w:t>
      </w:r>
    </w:p>
    <w:p w:rsidR="005C5B2B" w:rsidRPr="007A5E30" w:rsidRDefault="005C5B2B" w:rsidP="005C5B2B">
      <w:pPr>
        <w:pStyle w:val="SingleTxtGR"/>
        <w:rPr>
          <w:iCs/>
        </w:rPr>
      </w:pPr>
      <w:bookmarkStart w:id="241" w:name="lt_pId577"/>
      <w:r w:rsidRPr="007A5E30">
        <w:rPr>
          <w:lang w:bidi="ru-RU"/>
        </w:rPr>
        <w:t xml:space="preserve">Специальное положение </w:t>
      </w:r>
      <w:r w:rsidRPr="007A5E30">
        <w:rPr>
          <w:iCs/>
        </w:rPr>
        <w:t>188 f)</w:t>
      </w:r>
      <w:bookmarkEnd w:id="241"/>
      <w:r w:rsidRPr="007A5E30">
        <w:rPr>
          <w:iCs/>
        </w:rPr>
        <w:tab/>
      </w:r>
      <w:bookmarkStart w:id="242" w:name="lt_pId578"/>
      <w:r w:rsidR="00E5719A" w:rsidRPr="007A5E30">
        <w:rPr>
          <w:iCs/>
        </w:rPr>
        <w:tab/>
      </w:r>
      <w:r w:rsidRPr="007A5E30">
        <w:rPr>
          <w:iCs/>
        </w:rPr>
        <w:t>Изменить следующим образом:</w:t>
      </w:r>
      <w:bookmarkEnd w:id="242"/>
    </w:p>
    <w:p w:rsidR="005C5B2B" w:rsidRPr="007A5E30" w:rsidRDefault="005C5B2B" w:rsidP="005C5B2B">
      <w:pPr>
        <w:pStyle w:val="SingleTxtGR"/>
      </w:pPr>
      <w:r w:rsidRPr="007A5E30">
        <w:t>«f)</w:t>
      </w:r>
      <w:r w:rsidRPr="007A5E30">
        <w:tab/>
      </w:r>
      <w:bookmarkStart w:id="243" w:name="lt_pId580"/>
      <w:r w:rsidRPr="007A5E30">
        <w:t>на каждой упаковке должен иметься соответствующий маркировочный знак литиевых батарей, изображенный в подразделе 5.2.1.9;</w:t>
      </w:r>
      <w:bookmarkEnd w:id="243"/>
    </w:p>
    <w:p w:rsidR="005C5B2B" w:rsidRPr="007A5E30" w:rsidRDefault="005C5B2B" w:rsidP="00E5719A">
      <w:pPr>
        <w:pStyle w:val="SingleTxtGR"/>
        <w:keepNext/>
      </w:pPr>
      <w:bookmarkStart w:id="244" w:name="lt_pId581"/>
      <w:r w:rsidRPr="007A5E30">
        <w:t>Данное требование не применяется к:</w:t>
      </w:r>
      <w:bookmarkEnd w:id="244"/>
    </w:p>
    <w:p w:rsidR="005C5B2B" w:rsidRPr="007A5E30" w:rsidRDefault="005C5B2B" w:rsidP="00E5719A">
      <w:pPr>
        <w:pStyle w:val="SingleTxtGR"/>
        <w:numPr>
          <w:ilvl w:val="0"/>
          <w:numId w:val="24"/>
        </w:numPr>
        <w:ind w:hanging="570"/>
      </w:pPr>
      <w:bookmarkStart w:id="245" w:name="lt_pId582"/>
      <w:r w:rsidRPr="007A5E30">
        <w:t>упаковкам, содержащим дисковые элементы, установленные в оборудовании (включая монтажные платы);</w:t>
      </w:r>
      <w:bookmarkEnd w:id="245"/>
      <w:r w:rsidRPr="007A5E30">
        <w:t xml:space="preserve"> и</w:t>
      </w:r>
    </w:p>
    <w:p w:rsidR="005C5B2B" w:rsidRPr="007A5E30" w:rsidRDefault="005C5B2B" w:rsidP="00E5719A">
      <w:pPr>
        <w:pStyle w:val="SingleTxtGR"/>
        <w:numPr>
          <w:ilvl w:val="0"/>
          <w:numId w:val="24"/>
        </w:numPr>
        <w:ind w:hanging="570"/>
      </w:pPr>
      <w:bookmarkStart w:id="246" w:name="lt_pId584"/>
      <w:r w:rsidRPr="007A5E30">
        <w:t>упаковкам, содержащим не более четырех элементов или двух батарей, установленных в оборудовании, если груз состоит из не более двух упаковок.».</w:t>
      </w:r>
      <w:bookmarkEnd w:id="246"/>
    </w:p>
    <w:p w:rsidR="005C5B2B" w:rsidRPr="007A5E30" w:rsidRDefault="005C5B2B" w:rsidP="005C5B2B">
      <w:pPr>
        <w:pStyle w:val="SingleTxtGR"/>
        <w:rPr>
          <w:iCs/>
        </w:rPr>
      </w:pPr>
      <w:bookmarkStart w:id="247" w:name="lt_pId585"/>
      <w:r w:rsidRPr="007A5E30">
        <w:rPr>
          <w:lang w:bidi="ru-RU"/>
        </w:rPr>
        <w:t xml:space="preserve">Специальное положение </w:t>
      </w:r>
      <w:r w:rsidRPr="007A5E30">
        <w:rPr>
          <w:iCs/>
        </w:rPr>
        <w:t>188 g)</w:t>
      </w:r>
      <w:bookmarkEnd w:id="247"/>
      <w:r w:rsidRPr="007A5E30">
        <w:rPr>
          <w:iCs/>
        </w:rPr>
        <w:tab/>
      </w:r>
      <w:bookmarkStart w:id="248" w:name="lt_pId586"/>
      <w:r w:rsidRPr="007A5E30">
        <w:rPr>
          <w:iCs/>
        </w:rPr>
        <w:t>Исключить.</w:t>
      </w:r>
      <w:bookmarkEnd w:id="248"/>
    </w:p>
    <w:p w:rsidR="005C5B2B" w:rsidRPr="007A5E30" w:rsidRDefault="005C5B2B" w:rsidP="005C5B2B">
      <w:pPr>
        <w:pStyle w:val="SingleTxtGR"/>
        <w:rPr>
          <w:iCs/>
        </w:rPr>
      </w:pPr>
      <w:bookmarkStart w:id="249" w:name="lt_pId587"/>
      <w:r w:rsidRPr="007A5E30">
        <w:rPr>
          <w:lang w:bidi="ru-RU"/>
        </w:rPr>
        <w:t xml:space="preserve">Специальное положение </w:t>
      </w:r>
      <w:r w:rsidRPr="007A5E30">
        <w:rPr>
          <w:iCs/>
        </w:rPr>
        <w:t>188 h) и i)</w:t>
      </w:r>
      <w:bookmarkEnd w:id="249"/>
      <w:r w:rsidRPr="007A5E30">
        <w:rPr>
          <w:iCs/>
        </w:rPr>
        <w:tab/>
      </w:r>
      <w:bookmarkStart w:id="250" w:name="lt_pId588"/>
      <w:r w:rsidRPr="007A5E30">
        <w:rPr>
          <w:iCs/>
        </w:rPr>
        <w:t>Обозначить как g) и h) соответственно.</w:t>
      </w:r>
      <w:bookmarkEnd w:id="250"/>
    </w:p>
    <w:p w:rsidR="005C5B2B" w:rsidRPr="007A5E30" w:rsidRDefault="005C5B2B" w:rsidP="005C5B2B">
      <w:pPr>
        <w:pStyle w:val="SingleTxtGR"/>
      </w:pPr>
      <w:bookmarkStart w:id="251" w:name="lt_pId589"/>
      <w:r w:rsidRPr="007A5E30">
        <w:rPr>
          <w:lang w:bidi="ru-RU"/>
        </w:rPr>
        <w:t xml:space="preserve">Специальное положение </w:t>
      </w:r>
      <w:r w:rsidRPr="007A5E30">
        <w:t>188</w:t>
      </w:r>
      <w:bookmarkEnd w:id="251"/>
      <w:r w:rsidRPr="007A5E30">
        <w:tab/>
      </w:r>
      <w:bookmarkStart w:id="252" w:name="lt_pId590"/>
      <w:r w:rsidR="003D2A86" w:rsidRPr="003D2A86">
        <w:tab/>
      </w:r>
      <w:r w:rsidRPr="007A5E30">
        <w:t>В конце добавить абзац следующего содержания:</w:t>
      </w:r>
      <w:bookmarkEnd w:id="252"/>
    </w:p>
    <w:p w:rsidR="005C5B2B" w:rsidRPr="007A5E30" w:rsidRDefault="005C5B2B" w:rsidP="005C5B2B">
      <w:pPr>
        <w:pStyle w:val="SingleTxtGR"/>
      </w:pPr>
      <w:bookmarkStart w:id="253" w:name="lt_pId591"/>
      <w:r w:rsidRPr="007A5E30">
        <w:t xml:space="preserve">«Одноэлементная батарея, определение которой содержится в подразделе 38.3.2.3 части III </w:t>
      </w:r>
      <w:r w:rsidRPr="007A5E30">
        <w:rPr>
          <w:i/>
          <w:iCs/>
        </w:rPr>
        <w:t>Руководства по испытаниям и критериям</w:t>
      </w:r>
      <w:r w:rsidRPr="007A5E30">
        <w:t>, считается "элементом" и должна перевозиться в соответствии с требованиями, касающимися "элементов", для целей настоящего специального положения.».</w:t>
      </w:r>
      <w:bookmarkEnd w:id="253"/>
    </w:p>
    <w:p w:rsidR="005C5B2B" w:rsidRPr="007A5E30" w:rsidRDefault="005C5B2B" w:rsidP="005C5B2B">
      <w:pPr>
        <w:pStyle w:val="SingleTxtGR"/>
      </w:pPr>
      <w:bookmarkStart w:id="254" w:name="lt_pId592"/>
      <w:r w:rsidRPr="007A5E30">
        <w:rPr>
          <w:lang w:bidi="ru-RU"/>
        </w:rPr>
        <w:t xml:space="preserve">Специальное положение </w:t>
      </w:r>
      <w:r w:rsidRPr="007A5E30">
        <w:t>207</w:t>
      </w:r>
      <w:bookmarkEnd w:id="254"/>
      <w:r w:rsidRPr="007A5E30">
        <w:tab/>
      </w:r>
      <w:bookmarkStart w:id="255" w:name="lt_pId593"/>
      <w:r w:rsidRPr="007A5E30">
        <w:t>Исключить «Полимер гранулированный и».</w:t>
      </w:r>
      <w:bookmarkEnd w:id="255"/>
    </w:p>
    <w:p w:rsidR="005C5B2B" w:rsidRPr="007A5E30" w:rsidRDefault="005C5B2B" w:rsidP="005C5B2B">
      <w:pPr>
        <w:pStyle w:val="SingleTxtGR"/>
        <w:rPr>
          <w:lang w:bidi="ru-RU"/>
        </w:rPr>
      </w:pPr>
      <w:r w:rsidRPr="007A5E30">
        <w:rPr>
          <w:lang w:bidi="ru-RU"/>
        </w:rPr>
        <w:t>Специальное положение 216</w:t>
      </w:r>
      <w:r w:rsidRPr="007A5E30">
        <w:rPr>
          <w:lang w:bidi="ru-RU"/>
        </w:rPr>
        <w:tab/>
        <w:t>Заменить «, транспортного средства, вагона или контейнера» на «или грузовой транспортной единицы».</w:t>
      </w:r>
    </w:p>
    <w:p w:rsidR="005C5B2B" w:rsidRPr="007A5E30" w:rsidRDefault="005C5B2B" w:rsidP="005C5B2B">
      <w:pPr>
        <w:pStyle w:val="SingleTxtGR"/>
        <w:rPr>
          <w:lang w:bidi="ru-RU"/>
        </w:rPr>
      </w:pPr>
      <w:r w:rsidRPr="007A5E30">
        <w:rPr>
          <w:lang w:bidi="ru-RU"/>
        </w:rPr>
        <w:t>Специальное положение 217</w:t>
      </w:r>
      <w:r w:rsidRPr="007A5E30">
        <w:rPr>
          <w:lang w:bidi="ru-RU"/>
        </w:rPr>
        <w:tab/>
        <w:t>Заменить «, транспортного средства, вагона или контейнера» на «или грузовой транспортной единицы».</w:t>
      </w:r>
    </w:p>
    <w:p w:rsidR="005C5B2B" w:rsidRPr="007A5E30" w:rsidRDefault="005C5B2B" w:rsidP="005C5B2B">
      <w:pPr>
        <w:pStyle w:val="SingleTxtGR"/>
        <w:rPr>
          <w:lang w:bidi="ru-RU"/>
        </w:rPr>
      </w:pPr>
      <w:r w:rsidRPr="007A5E30">
        <w:rPr>
          <w:lang w:bidi="ru-RU"/>
        </w:rPr>
        <w:t>Специальное положение 218</w:t>
      </w:r>
      <w:r w:rsidRPr="007A5E30">
        <w:rPr>
          <w:lang w:bidi="ru-RU"/>
        </w:rPr>
        <w:tab/>
        <w:t>Заменить «, транспортного средства, вагона или контейнера» на «или грузовой транспортной единицы».</w:t>
      </w:r>
    </w:p>
    <w:p w:rsidR="005C5B2B" w:rsidRPr="007A5E30" w:rsidRDefault="005C5B2B" w:rsidP="005C5B2B">
      <w:pPr>
        <w:pStyle w:val="SingleTxtGR"/>
      </w:pPr>
      <w:bookmarkStart w:id="256" w:name="lt_pId594"/>
      <w:r w:rsidRPr="007A5E30">
        <w:rPr>
          <w:lang w:bidi="ru-RU"/>
        </w:rPr>
        <w:t xml:space="preserve">Специальное положение </w:t>
      </w:r>
      <w:r w:rsidRPr="007A5E30">
        <w:t>225</w:t>
      </w:r>
      <w:bookmarkEnd w:id="256"/>
      <w:r w:rsidRPr="007A5E30">
        <w:tab/>
      </w:r>
      <w:bookmarkStart w:id="257" w:name="lt_pId595"/>
      <w:r w:rsidRPr="007A5E30">
        <w:t>В последнем примечании заменить «применимым к соответствующему газу» на «применимым к соответствующему опасному грузу».</w:t>
      </w:r>
      <w:bookmarkEnd w:id="257"/>
    </w:p>
    <w:p w:rsidR="005C5B2B" w:rsidRPr="007A5E30" w:rsidRDefault="005C5B2B" w:rsidP="005C5B2B">
      <w:pPr>
        <w:pStyle w:val="SingleTxtGR"/>
      </w:pPr>
      <w:bookmarkStart w:id="258" w:name="lt_pId596"/>
      <w:r w:rsidRPr="007A5E30">
        <w:rPr>
          <w:lang w:bidi="ru-RU"/>
        </w:rPr>
        <w:t xml:space="preserve">Специальное положение </w:t>
      </w:r>
      <w:r w:rsidRPr="007A5E30">
        <w:t>236</w:t>
      </w:r>
      <w:bookmarkEnd w:id="258"/>
      <w:r w:rsidRPr="007A5E30">
        <w:tab/>
      </w:r>
      <w:bookmarkStart w:id="259" w:name="lt_pId597"/>
      <w:r w:rsidRPr="007A5E30">
        <w:t>Изменить следующим образом:</w:t>
      </w:r>
      <w:bookmarkEnd w:id="259"/>
    </w:p>
    <w:p w:rsidR="005C5B2B" w:rsidRPr="007A5E30" w:rsidRDefault="005C5B2B" w:rsidP="005C5B2B">
      <w:pPr>
        <w:pStyle w:val="SingleTxtGR"/>
      </w:pPr>
      <w:r w:rsidRPr="007A5E30">
        <w:t>«236</w:t>
      </w:r>
      <w:r w:rsidRPr="007A5E30">
        <w:tab/>
      </w:r>
      <w:bookmarkStart w:id="260" w:name="lt_pId599"/>
      <w:r w:rsidRPr="007A5E30">
        <w:t>Комплекты полиэфирных смол состоят из двух компонентов:</w:t>
      </w:r>
      <w:bookmarkEnd w:id="260"/>
      <w:r w:rsidRPr="007A5E30">
        <w:t xml:space="preserve"> </w:t>
      </w:r>
      <w:bookmarkStart w:id="261" w:name="lt_pId600"/>
      <w:r w:rsidRPr="007A5E30">
        <w:t>основного вещества (класс 3 или класс 4.1, группа упаковки II или III) и активирующей добавки (органический пероксид).</w:t>
      </w:r>
      <w:bookmarkEnd w:id="261"/>
      <w:r w:rsidRPr="007A5E30">
        <w:t xml:space="preserve"> </w:t>
      </w:r>
      <w:bookmarkStart w:id="262" w:name="lt_pId601"/>
      <w:r w:rsidRPr="007A5E30">
        <w:t>Органический пероксид должен быть пероксидом типа D, E или F, который не требует контроля и регулирования температуры.</w:t>
      </w:r>
      <w:bookmarkEnd w:id="262"/>
      <w:r w:rsidRPr="007A5E30">
        <w:t xml:space="preserve"> </w:t>
      </w:r>
      <w:bookmarkStart w:id="263" w:name="lt_pId602"/>
      <w:r w:rsidRPr="007A5E30">
        <w:t>Должна использоваться группа упаковки II или III в соответствии с критериями класса 3 или класса 4.1 (в зависимости от случая), применяемыми к основному веществу.</w:t>
      </w:r>
      <w:bookmarkEnd w:id="263"/>
      <w:r w:rsidRPr="007A5E30">
        <w:t xml:space="preserve"> </w:t>
      </w:r>
      <w:bookmarkStart w:id="264" w:name="lt_pId603"/>
      <w:r w:rsidRPr="007A5E30">
        <w:t>Значение ограниченного количества, указанное в колонке 7а таблицы А главы 3.2, касается основного вещества.».</w:t>
      </w:r>
      <w:bookmarkEnd w:id="264"/>
    </w:p>
    <w:p w:rsidR="005C5B2B" w:rsidRPr="007A5E30" w:rsidRDefault="005C5B2B" w:rsidP="005C5B2B">
      <w:pPr>
        <w:pStyle w:val="SingleTxtGR"/>
        <w:rPr>
          <w:lang w:bidi="ru-RU"/>
        </w:rPr>
      </w:pPr>
      <w:r w:rsidRPr="007A5E30">
        <w:rPr>
          <w:lang w:bidi="ru-RU"/>
        </w:rPr>
        <w:t>Специальное положение 240</w:t>
      </w:r>
      <w:r w:rsidRPr="007A5E30">
        <w:rPr>
          <w:lang w:bidi="ru-RU"/>
        </w:rPr>
        <w:tab/>
        <w:t xml:space="preserve">Изменить следующим образом: </w:t>
      </w:r>
    </w:p>
    <w:p w:rsidR="005C5B2B" w:rsidRPr="007A5E30" w:rsidRDefault="005C5B2B" w:rsidP="005C5B2B">
      <w:pPr>
        <w:pStyle w:val="SingleTxtGR"/>
        <w:rPr>
          <w:lang w:bidi="ru-RU"/>
        </w:rPr>
      </w:pPr>
      <w:r w:rsidRPr="007A5E30">
        <w:rPr>
          <w:lang w:bidi="ru-RU"/>
        </w:rPr>
        <w:t>«240</w:t>
      </w:r>
      <w:r w:rsidRPr="007A5E30">
        <w:rPr>
          <w:lang w:bidi="ru-RU"/>
        </w:rPr>
        <w:tab/>
        <w:t>Данная позиция охватывает только транспортные средства, работающие на батареях жидкостных элементов, натриевых батареях, литий-металлических батареях или литий-ионных батареях, и оборудование, работающее на батареях жидкостных элементов или натриевых батареях, которые перевозятся с уже установленными в них такими батареями. Литиевые батареи должны отвечать требованиям пункта 2.2.9.1.7, за исключением случаев, предусмотренных в специальном положении 667.</w:t>
      </w:r>
    </w:p>
    <w:p w:rsidR="005C5B2B" w:rsidRPr="007A5E30" w:rsidRDefault="005C5B2B" w:rsidP="005C5B2B">
      <w:pPr>
        <w:pStyle w:val="SingleTxtGR"/>
        <w:rPr>
          <w:lang w:bidi="ru-RU"/>
        </w:rPr>
      </w:pPr>
      <w:r w:rsidRPr="007A5E30">
        <w:rPr>
          <w:lang w:bidi="ru-RU"/>
        </w:rPr>
        <w:t xml:space="preserve">Для целей настоящего специального положения под транспортными средствами подразумеваются самоходные устройства, предназначенные для перевозки одного или более лиц либо грузов. Примерами таких транспортных средств являются работающие на электротяге автомобили, мотоциклы, скутеры, трех- и четырехколесные транспортные средства или мотоциклы, грузовые автомобили, локомотивы, электровелосипеды и другие транспортные средства такого типа (например, самоуравновешивающиеся транспортные средства или транспортные средства, не имеющие сидений), инвалидные коляски, садовые тракторы, самоходная сельскохозяйственная и строительная техника, лодки и летательные аппараты. Сюда относятся транспортные средства, перевозимые в таре. В данном случае некоторые части транспортного средства могут быть отсоединены от его рамы, чтобы она могла вместиться в тару. </w:t>
      </w:r>
    </w:p>
    <w:p w:rsidR="005C5B2B" w:rsidRPr="007A5E30" w:rsidRDefault="005C5B2B" w:rsidP="005C5B2B">
      <w:pPr>
        <w:pStyle w:val="SingleTxtGR"/>
        <w:rPr>
          <w:lang w:bidi="ru-RU"/>
        </w:rPr>
      </w:pPr>
      <w:r w:rsidRPr="007A5E30">
        <w:rPr>
          <w:lang w:bidi="ru-RU"/>
        </w:rPr>
        <w:t>Примерами оборудования являются газонокосилки, моечные машины или модели лодок и модели летательных аппаратов. Оборудование, работающее на литий-металлических батареях или литий-ионных батареях, относится к позициям под</w:t>
      </w:r>
      <w:r w:rsidR="00E5719A" w:rsidRPr="007A5E30">
        <w:t xml:space="preserve"> </w:t>
      </w:r>
      <w:r w:rsidR="005B06E2" w:rsidRPr="007A5E30">
        <w:rPr>
          <w:lang w:bidi="ru-RU"/>
        </w:rPr>
        <w:t>№ ООН </w:t>
      </w:r>
      <w:r w:rsidRPr="007A5E30">
        <w:rPr>
          <w:lang w:bidi="ru-RU"/>
        </w:rPr>
        <w:t>3091 БАТАРЕИ ЛИТИЙ-МЕТАЛЛИЧЕСКИЕ, СОДЕРЖАЩИЕСЯ В</w:t>
      </w:r>
      <w:r w:rsidR="00E5719A" w:rsidRPr="007A5E30">
        <w:t xml:space="preserve"> </w:t>
      </w:r>
      <w:r w:rsidRPr="007A5E30">
        <w:rPr>
          <w:lang w:bidi="ru-RU"/>
        </w:rPr>
        <w:t xml:space="preserve">ОБОРУДОВАНИИ, или </w:t>
      </w:r>
      <w:r w:rsidR="005B06E2" w:rsidRPr="007A5E30">
        <w:rPr>
          <w:lang w:bidi="ru-RU"/>
        </w:rPr>
        <w:t>№ ООН </w:t>
      </w:r>
      <w:r w:rsidRPr="007A5E30">
        <w:rPr>
          <w:lang w:bidi="ru-RU"/>
        </w:rPr>
        <w:t xml:space="preserve">3091 БАТАРЕИ ЛИТИЙ-МЕТАЛЛИЧЕСКИЕ, УПАКОВАННЫЕ С ОБОРУДОВАНИЕМ, или </w:t>
      </w:r>
      <w:r w:rsidR="005B06E2" w:rsidRPr="007A5E30">
        <w:rPr>
          <w:lang w:bidi="ru-RU"/>
        </w:rPr>
        <w:t>№ ООН </w:t>
      </w:r>
      <w:r w:rsidRPr="007A5E30">
        <w:rPr>
          <w:lang w:bidi="ru-RU"/>
        </w:rPr>
        <w:t xml:space="preserve">3481 БАТАРЕИ ЛИТИЙ-ИОННЫЕ, СОДЕРЖАЩИЕСЯ В ОБОРУДОВАНИИ, или </w:t>
      </w:r>
      <w:r w:rsidR="005B06E2" w:rsidRPr="007A5E30">
        <w:rPr>
          <w:lang w:bidi="ru-RU"/>
        </w:rPr>
        <w:t>№ ООН </w:t>
      </w:r>
      <w:r w:rsidRPr="007A5E30">
        <w:rPr>
          <w:lang w:bidi="ru-RU"/>
        </w:rPr>
        <w:t xml:space="preserve">3481 БАТАРЕИ ЛИТИЙ-ИОННЫЕ, УПАКОВАННЫЕ С ОБОРУДОВАНИЕМ, в зависимости от случая. Гибридные электромобили, в которых применяются как двигатель внутреннего сгорания, так и батареи жидкостных элементов, натриевые батареи, литий-металлические батареи или литий-ионные батареи и которые перевозятся вместе с установленной(ыми) батареей(ями,) должны быть отнесены к </w:t>
      </w:r>
      <w:r w:rsidR="005B06E2" w:rsidRPr="007A5E30">
        <w:rPr>
          <w:lang w:bidi="ru-RU"/>
        </w:rPr>
        <w:t>№ ООН </w:t>
      </w:r>
      <w:r w:rsidRPr="007A5E30">
        <w:rPr>
          <w:lang w:bidi="ru-RU"/>
        </w:rPr>
        <w:t xml:space="preserve">3166 ТРАНСПОРТНОЕ СРЕДСТВО, РАБОТАЮЩЕЕ НА ВОСПЛАМЕНЯЮЩЕМСЯ ГАЗЕ, или 3166 ТРАНСПОРТНОЕ СРЕДСТВО, РАБОТАЮЩЕЕ НА ЛЕГКОВОСПЛАМЕНЯЮЩЕЙСЯ ЖИДКОСТИ, в зависимости от случая. Транспортные средства, в которых содержится топливный элемент, должны быть отнесены к </w:t>
      </w:r>
      <w:r w:rsidR="005B06E2" w:rsidRPr="007A5E30">
        <w:rPr>
          <w:lang w:bidi="ru-RU"/>
        </w:rPr>
        <w:t>№ ООН </w:t>
      </w:r>
      <w:r w:rsidRPr="007A5E30">
        <w:rPr>
          <w:lang w:bidi="ru-RU"/>
        </w:rPr>
        <w:t>3166 ТРАНСПОРТНОЕ СРЕДСТВО, РАБОТАЮЩЕЕ НА ТОПЛИВНЫХ ЭЛЕМЕНТАХ, СОДЕРЖАЩИХ ВОСПЛАМЕНЯЮЩИЙСЯ ГАЗ, или 3166 ТРАНСПОРТНОЕ СРЕДСТВО, РАБОТАЮЩЕЕ НА ТОПЛИВНЫХ ЭЛЕМЕНТАХ, СОДЕРЖАЩИХ ЛЕГКОВОСПЛАМЕНЯ</w:t>
      </w:r>
      <w:r w:rsidR="005B06E2" w:rsidRPr="007A5E30">
        <w:rPr>
          <w:lang w:bidi="ru-RU"/>
        </w:rPr>
        <w:t>-</w:t>
      </w:r>
      <w:r w:rsidRPr="007A5E30">
        <w:rPr>
          <w:lang w:bidi="ru-RU"/>
        </w:rPr>
        <w:t xml:space="preserve">ЮЩУЮСЯ ЖИДКОСТЬ, в зависимости от случая. </w:t>
      </w:r>
    </w:p>
    <w:p w:rsidR="005C5B2B" w:rsidRPr="007A5E30" w:rsidRDefault="005C5B2B" w:rsidP="005C5B2B">
      <w:pPr>
        <w:pStyle w:val="SingleTxtGR"/>
        <w:rPr>
          <w:lang w:bidi="ru-RU"/>
        </w:rPr>
      </w:pPr>
      <w:r w:rsidRPr="007A5E30">
        <w:rPr>
          <w:lang w:bidi="ru-RU"/>
        </w:rPr>
        <w:t>Транспортные средства могут содержать другие опасные грузы помимо батарей (например, огнетушители, аккумуляторы сжатого газа или предохранительные устройства), необходимые для их функционирования или их безопасной эксплуатации, при этом на них не распространяются какие-либо дополнительные требования, предъявляемые к этим другим опасным грузам, если в ВОПОГ не указано иное.».</w:t>
      </w:r>
    </w:p>
    <w:p w:rsidR="005C5B2B" w:rsidRPr="007A5E30" w:rsidRDefault="005C5B2B" w:rsidP="005C5B2B">
      <w:pPr>
        <w:pStyle w:val="SingleTxtGR"/>
        <w:rPr>
          <w:i/>
          <w:lang w:bidi="ru-RU"/>
        </w:rPr>
      </w:pPr>
      <w:r w:rsidRPr="007A5E30">
        <w:rPr>
          <w:lang w:bidi="ru-RU"/>
        </w:rPr>
        <w:t>Специальное положение 295</w:t>
      </w:r>
      <w:r w:rsidRPr="007A5E30">
        <w:rPr>
          <w:lang w:bidi="ru-RU"/>
        </w:rPr>
        <w:tab/>
        <w:t>Данная поправка не касается текста на русском языке.</w:t>
      </w:r>
    </w:p>
    <w:p w:rsidR="005C5B2B" w:rsidRPr="007A5E30" w:rsidRDefault="005C5B2B" w:rsidP="005C5B2B">
      <w:pPr>
        <w:pStyle w:val="SingleTxtGR"/>
      </w:pPr>
      <w:bookmarkStart w:id="265" w:name="lt_pId604"/>
      <w:r w:rsidRPr="007A5E30">
        <w:rPr>
          <w:lang w:bidi="ru-RU"/>
        </w:rPr>
        <w:t xml:space="preserve">Специальное положение </w:t>
      </w:r>
      <w:r w:rsidRPr="007A5E30">
        <w:t>310</w:t>
      </w:r>
      <w:bookmarkEnd w:id="265"/>
      <w:r w:rsidRPr="007A5E30">
        <w:tab/>
      </w:r>
      <w:bookmarkStart w:id="266" w:name="lt_pId605"/>
      <w:r w:rsidRPr="007A5E30">
        <w:t>Изменить следующим образом:</w:t>
      </w:r>
      <w:bookmarkEnd w:id="266"/>
    </w:p>
    <w:p w:rsidR="005C5B2B" w:rsidRPr="007A5E30" w:rsidRDefault="005C5B2B" w:rsidP="005C5B2B">
      <w:pPr>
        <w:pStyle w:val="SingleTxtGR"/>
      </w:pPr>
      <w:r w:rsidRPr="007A5E30">
        <w:t>«310</w:t>
      </w:r>
      <w:r w:rsidRPr="007A5E30">
        <w:tab/>
      </w:r>
      <w:bookmarkStart w:id="267" w:name="lt_pId607"/>
      <w:r w:rsidRPr="007A5E30">
        <w:t>Требования к испытаниям, изложенные в разделе 38.3 части III Руководства по испытаниям и критериям, не применяются к промышленным партиям, состоящим из не более чем 100 элементов и батарей, или к опытным образцам элементов и батарей, когда эти образцы перевозятся для испытаний, если они упакованы в соответствии с инструкцией по упаковке P910, содержащейся в подразделе 4.1.4.1 ДОПОГ.</w:t>
      </w:r>
      <w:bookmarkEnd w:id="267"/>
    </w:p>
    <w:p w:rsidR="005C5B2B" w:rsidRPr="007A5E30" w:rsidRDefault="005C5B2B" w:rsidP="005C5B2B">
      <w:pPr>
        <w:pStyle w:val="SingleTxtGR"/>
      </w:pPr>
      <w:bookmarkStart w:id="268" w:name="lt_pId608"/>
      <w:r w:rsidRPr="007A5E30">
        <w:t>В транспортном документе должна быть сделана следующая запись: "Перевозка в соответствии со специальным положением 310".</w:t>
      </w:r>
      <w:bookmarkEnd w:id="268"/>
    </w:p>
    <w:p w:rsidR="005C5B2B" w:rsidRPr="007A5E30" w:rsidRDefault="005C5B2B" w:rsidP="005C5B2B">
      <w:pPr>
        <w:pStyle w:val="SingleTxtGR"/>
      </w:pPr>
      <w:bookmarkStart w:id="269" w:name="lt_pId609"/>
      <w:r w:rsidRPr="007A5E30">
        <w:t>Поврежденные или имеющие дефекты элементы, батареи или элементы и батареи, содержащиеся в оборудовании, должны перевозиться в соответствии со специальным положением 376 и упаковываться в соответствии с инструкцией по упаковке P908, содержащейся в подразделе 4.1.4.1, или инструкцией по упаковке LP904, содержащейся в подразделе 4.1.4.3 ДОПОГ, в зависимости от случая.</w:t>
      </w:r>
      <w:bookmarkEnd w:id="269"/>
    </w:p>
    <w:p w:rsidR="005C5B2B" w:rsidRPr="007A5E30" w:rsidRDefault="005C5B2B" w:rsidP="005C5B2B">
      <w:pPr>
        <w:pStyle w:val="SingleTxtGR"/>
      </w:pPr>
      <w:bookmarkStart w:id="270" w:name="lt_pId610"/>
      <w:r w:rsidRPr="007A5E30">
        <w:t>Элементы, батареи или элементы и батареи, содержащиеся в оборудовании, которые перевозятся с целью удаления или переработки, могут упаковываться в соответствии со специальным положением 377 и инструкцией по упаковке Р909, содержащейся в подразделе 4.1.4.1 ДОПОГ».</w:t>
      </w:r>
      <w:bookmarkEnd w:id="270"/>
    </w:p>
    <w:p w:rsidR="005B06E2" w:rsidRPr="007A5E30" w:rsidRDefault="005C5B2B" w:rsidP="005C5B2B">
      <w:pPr>
        <w:pStyle w:val="SingleTxtGR"/>
        <w:rPr>
          <w:lang w:bidi="ru-RU"/>
        </w:rPr>
      </w:pPr>
      <w:bookmarkStart w:id="271" w:name="lt_pId611"/>
      <w:r w:rsidRPr="007A5E30">
        <w:rPr>
          <w:lang w:bidi="ru-RU"/>
        </w:rPr>
        <w:t>Специальное положение 312</w:t>
      </w:r>
      <w:r w:rsidRPr="007A5E30">
        <w:rPr>
          <w:lang w:bidi="ru-RU"/>
        </w:rPr>
        <w:tab/>
        <w:t>Изменить следующим образом:</w:t>
      </w:r>
    </w:p>
    <w:p w:rsidR="005C5B2B" w:rsidRPr="007A5E30" w:rsidRDefault="005C5B2B" w:rsidP="005C5B2B">
      <w:pPr>
        <w:pStyle w:val="SingleTxtGR"/>
        <w:rPr>
          <w:lang w:bidi="ru-RU"/>
        </w:rPr>
      </w:pPr>
      <w:r w:rsidRPr="007A5E30">
        <w:t>«312</w:t>
      </w:r>
      <w:r w:rsidRPr="007A5E30">
        <w:tab/>
      </w:r>
      <w:r w:rsidRPr="007A5E30">
        <w:rPr>
          <w:lang w:bidi="ru-RU"/>
        </w:rPr>
        <w:t xml:space="preserve">Транспортные средства, в которых используется двигатель, работающий на топливных элементах, относятся к позициям под </w:t>
      </w:r>
      <w:r w:rsidR="005B06E2" w:rsidRPr="007A5E30">
        <w:rPr>
          <w:lang w:bidi="ru-RU"/>
        </w:rPr>
        <w:t>№ ООН </w:t>
      </w:r>
      <w:r w:rsidRPr="007A5E30">
        <w:rPr>
          <w:lang w:bidi="ru-RU"/>
        </w:rPr>
        <w:t xml:space="preserve">3166 ТРАНСПОРТНОЕ СРЕДСТВО, РАБОТАЮЩЕЕ НА ТОПЛИВНЫХ ЭЛЕМЕНТАХ, СОДЕРЖАЩИХ ВОСПЛАМЕНЯЮЩИЙСЯ ГАЗ, или </w:t>
      </w:r>
      <w:r w:rsidR="005B06E2" w:rsidRPr="007A5E30">
        <w:rPr>
          <w:lang w:bidi="ru-RU"/>
        </w:rPr>
        <w:t>№ ООН </w:t>
      </w:r>
      <w:r w:rsidRPr="007A5E30">
        <w:rPr>
          <w:lang w:bidi="ru-RU"/>
        </w:rPr>
        <w:t>3166 ТРАНСПОРТНОЕ СРЕДСТВО, РАБОТАЮЩЕЕ НА ТОПЛИВНЫХ ЭЛЕМЕНТАХ, СОДЕРЖАЩИХ ЛЕГКОВОСПЛАМЕНЯЮ-ЩУЮСЯ ЖИДКОСТЬ, в зависимости от случая. Эти позиции включают гибридные электромобили, в которых используются как двигатель, работающий на топливных элементах, так и двигатель внутреннего сгорания с батареями жидкостных элементов, натриевыми батареями, литий-металлическими батареями или литий-ионными батареями и которые перевозятся вместе с установленной(ыми) батареей(ями).</w:t>
      </w:r>
    </w:p>
    <w:p w:rsidR="005C5B2B" w:rsidRPr="007A5E30" w:rsidRDefault="005C5B2B" w:rsidP="005C5B2B">
      <w:pPr>
        <w:pStyle w:val="SingleTxtGR"/>
        <w:rPr>
          <w:lang w:bidi="ru-RU"/>
        </w:rPr>
      </w:pPr>
      <w:r w:rsidRPr="007A5E30">
        <w:rPr>
          <w:lang w:bidi="ru-RU"/>
        </w:rPr>
        <w:t xml:space="preserve">Другие транспортные средства, оснащенные двигателем внутреннего сгорания, относятся к позициям под </w:t>
      </w:r>
      <w:r w:rsidR="005B06E2" w:rsidRPr="007A5E30">
        <w:rPr>
          <w:lang w:bidi="ru-RU"/>
        </w:rPr>
        <w:t>№ ООН </w:t>
      </w:r>
      <w:r w:rsidRPr="007A5E30">
        <w:rPr>
          <w:lang w:bidi="ru-RU"/>
        </w:rPr>
        <w:t>3166 ТРАНСПОРТНОЕ СРЕДСТВО, РАБОТАЮЩЕЕ НА ВОСПЛАМЕНЯЮЩЕМСЯ ГАЗЕ, или 3166 ТРАНСПОРТНОЕ СРЕДСТВО, РАБОТАЮЩЕЕ НА ЛЕГКОВОСПЛАМЕНЯ</w:t>
      </w:r>
      <w:r w:rsidR="005B06E2" w:rsidRPr="007A5E30">
        <w:rPr>
          <w:lang w:bidi="ru-RU"/>
        </w:rPr>
        <w:t>-</w:t>
      </w:r>
      <w:r w:rsidRPr="007A5E30">
        <w:rPr>
          <w:lang w:bidi="ru-RU"/>
        </w:rPr>
        <w:t xml:space="preserve">ЮЩЕЙСЯ ЖИДКОСТИ, в зависимости от случая. Эти позиции включают гибридные электромобили, в которых используются как двигатель внутреннего сгорания, так и батареи жидкостных элементов, натриевые батареи, литий-металлические батареи или литий-ионные батареи и которые перевозятся вместе с установленной(ыми) батареей(ями). </w:t>
      </w:r>
    </w:p>
    <w:p w:rsidR="005C5B2B" w:rsidRPr="007A5E30" w:rsidRDefault="005C5B2B" w:rsidP="005C5B2B">
      <w:pPr>
        <w:pStyle w:val="SingleTxtGR"/>
        <w:rPr>
          <w:lang w:bidi="ru-RU"/>
        </w:rPr>
      </w:pPr>
      <w:r w:rsidRPr="007A5E30">
        <w:rPr>
          <w:lang w:bidi="ru-RU"/>
        </w:rPr>
        <w:t>Литиевые батареи должны отвечать требованиям пункта 2.2.9.1.7, за исключением случаев, предусмотренных в специальном положении 667.».</w:t>
      </w:r>
    </w:p>
    <w:p w:rsidR="005C5B2B" w:rsidRPr="007A5E30" w:rsidRDefault="005C5B2B" w:rsidP="005C5B2B">
      <w:pPr>
        <w:pStyle w:val="SingleTxtGR"/>
      </w:pPr>
      <w:r w:rsidRPr="007A5E30">
        <w:rPr>
          <w:lang w:bidi="ru-RU"/>
        </w:rPr>
        <w:t xml:space="preserve">Специальное положение </w:t>
      </w:r>
      <w:r w:rsidRPr="007A5E30">
        <w:t> 317</w:t>
      </w:r>
      <w:bookmarkEnd w:id="271"/>
      <w:r w:rsidRPr="007A5E30">
        <w:tab/>
      </w:r>
      <w:bookmarkStart w:id="272" w:name="lt_pId612"/>
      <w:r w:rsidRPr="007A5E30">
        <w:t>Изменить следующим образом:</w:t>
      </w:r>
      <w:bookmarkEnd w:id="272"/>
    </w:p>
    <w:p w:rsidR="005C5B2B" w:rsidRPr="007A5E30" w:rsidRDefault="005C5B2B" w:rsidP="005C5B2B">
      <w:pPr>
        <w:pStyle w:val="SingleTxtGR"/>
      </w:pPr>
      <w:r w:rsidRPr="007A5E30">
        <w:rPr>
          <w:iCs/>
        </w:rPr>
        <w:t>«317</w:t>
      </w:r>
      <w:r w:rsidRPr="007A5E30">
        <w:rPr>
          <w:iCs/>
        </w:rPr>
        <w:tab/>
      </w:r>
      <w:bookmarkStart w:id="273" w:name="lt_pId614"/>
      <w:r w:rsidRPr="007A5E30">
        <w:rPr>
          <w:iCs/>
        </w:rPr>
        <w:t>Наименование "делящийся−освобожденный" применяется лишь к тому делящемуся материалу и тем упаковкам, содержащим делящийся материал, которые подпадают под освобождение в соответствии с пунктом 2.2.7.2.3.5.».</w:t>
      </w:r>
      <w:bookmarkEnd w:id="273"/>
    </w:p>
    <w:p w:rsidR="005C5B2B" w:rsidRPr="007A5E30" w:rsidRDefault="005C5B2B" w:rsidP="005C5B2B">
      <w:pPr>
        <w:pStyle w:val="SingleTxtGR"/>
      </w:pPr>
      <w:bookmarkStart w:id="274" w:name="lt_pId615"/>
      <w:r w:rsidRPr="007A5E30">
        <w:rPr>
          <w:lang w:bidi="ru-RU"/>
        </w:rPr>
        <w:t xml:space="preserve">Специальное положение </w:t>
      </w:r>
      <w:r w:rsidRPr="007A5E30">
        <w:t>327</w:t>
      </w:r>
      <w:bookmarkEnd w:id="274"/>
      <w:r w:rsidRPr="007A5E30">
        <w:tab/>
      </w:r>
      <w:bookmarkStart w:id="275" w:name="lt_pId616"/>
      <w:r w:rsidRPr="007A5E30">
        <w:t>Во втором предложении включить «перемещения и» после «защищать против».</w:t>
      </w:r>
      <w:bookmarkStart w:id="276" w:name="lt_pId618"/>
      <w:bookmarkEnd w:id="275"/>
      <w:r w:rsidRPr="007A5E30">
        <w:t xml:space="preserve"> В третьем предложении заменить «LP02» на «LP200».</w:t>
      </w:r>
      <w:bookmarkEnd w:id="276"/>
    </w:p>
    <w:p w:rsidR="005C5B2B" w:rsidRPr="007A5E30" w:rsidRDefault="005C5B2B" w:rsidP="005C5B2B">
      <w:pPr>
        <w:pStyle w:val="SingleTxtGR"/>
        <w:rPr>
          <w:lang w:bidi="ru-RU"/>
        </w:rPr>
      </w:pPr>
      <w:bookmarkStart w:id="277" w:name="lt_pId619"/>
      <w:r w:rsidRPr="007A5E30">
        <w:rPr>
          <w:lang w:bidi="ru-RU"/>
        </w:rPr>
        <w:t>Специальное положение 335</w:t>
      </w:r>
      <w:r w:rsidRPr="007A5E30">
        <w:rPr>
          <w:lang w:bidi="ru-RU"/>
        </w:rPr>
        <w:tab/>
        <w:t>Заменить «, транспортного средства, вагона или контейнера» («каждое транспортное средство, вагон или каждый контейнер») на «или грузовой транспортной единицы» («каждая грузовая транспортная единица») (три раза).</w:t>
      </w:r>
    </w:p>
    <w:p w:rsidR="005C5B2B" w:rsidRPr="007A5E30" w:rsidRDefault="005C5B2B" w:rsidP="005C5B2B">
      <w:pPr>
        <w:pStyle w:val="SingleTxtGR"/>
        <w:rPr>
          <w:i/>
          <w:lang w:bidi="ru-RU"/>
        </w:rPr>
      </w:pPr>
      <w:r w:rsidRPr="007A5E30">
        <w:rPr>
          <w:lang w:bidi="ru-RU"/>
        </w:rPr>
        <w:t>Специальное положение 339</w:t>
      </w:r>
      <w:r w:rsidRPr="007A5E30">
        <w:rPr>
          <w:lang w:bidi="ru-RU"/>
        </w:rPr>
        <w:tab/>
        <w:t>Данная поправка не касается текста на русском языке.</w:t>
      </w:r>
    </w:p>
    <w:p w:rsidR="005C5B2B" w:rsidRPr="007A5E30" w:rsidRDefault="005C5B2B" w:rsidP="005C5B2B">
      <w:pPr>
        <w:pStyle w:val="SingleTxtGR"/>
        <w:rPr>
          <w:bCs/>
          <w:lang w:bidi="ru-RU"/>
        </w:rPr>
      </w:pPr>
      <w:r w:rsidRPr="007A5E30">
        <w:rPr>
          <w:lang w:bidi="ru-RU"/>
        </w:rPr>
        <w:t>Специальное положение 356</w:t>
      </w:r>
      <w:r w:rsidR="005B06E2" w:rsidRPr="007A5E30">
        <w:rPr>
          <w:lang w:bidi="ru-RU"/>
        </w:rPr>
        <w:tab/>
      </w:r>
      <w:r w:rsidRPr="007A5E30">
        <w:rPr>
          <w:lang w:bidi="ru-RU"/>
        </w:rPr>
        <w:t xml:space="preserve">Исключить «установленные на транспортных средствах, вагонах, судах или летательных аппаратах или в укомплектованных узлах либо». </w:t>
      </w:r>
    </w:p>
    <w:p w:rsidR="005C5B2B" w:rsidRPr="007A5E30" w:rsidRDefault="005C5B2B" w:rsidP="005C5B2B">
      <w:pPr>
        <w:pStyle w:val="SingleTxtGR"/>
        <w:rPr>
          <w:iCs/>
        </w:rPr>
      </w:pPr>
      <w:r w:rsidRPr="007A5E30">
        <w:rPr>
          <w:lang w:bidi="ru-RU"/>
        </w:rPr>
        <w:t xml:space="preserve">Специальное положение </w:t>
      </w:r>
      <w:r w:rsidRPr="007A5E30">
        <w:rPr>
          <w:iCs/>
        </w:rPr>
        <w:t>363</w:t>
      </w:r>
      <w:bookmarkEnd w:id="277"/>
      <w:r w:rsidRPr="007A5E30">
        <w:rPr>
          <w:iCs/>
        </w:rPr>
        <w:tab/>
      </w:r>
      <w:bookmarkStart w:id="278" w:name="lt_pId620"/>
      <w:r w:rsidRPr="007A5E30">
        <w:rPr>
          <w:iCs/>
        </w:rPr>
        <w:t>Изменить следующим образом:</w:t>
      </w:r>
      <w:bookmarkEnd w:id="278"/>
    </w:p>
    <w:p w:rsidR="005C5B2B" w:rsidRPr="007A5E30" w:rsidRDefault="005C5B2B" w:rsidP="00110CE1">
      <w:pPr>
        <w:pStyle w:val="SingleTxtGR"/>
        <w:ind w:left="2268" w:hanging="1134"/>
      </w:pPr>
      <w:r w:rsidRPr="007A5E30">
        <w:rPr>
          <w:iCs/>
        </w:rPr>
        <w:t>«363</w:t>
      </w:r>
      <w:r w:rsidRPr="007A5E30">
        <w:rPr>
          <w:iCs/>
        </w:rPr>
        <w:tab/>
      </w:r>
      <w:r w:rsidRPr="007A5E30">
        <w:t>a)</w:t>
      </w:r>
      <w:r w:rsidRPr="007A5E30">
        <w:tab/>
        <w:t xml:space="preserve">Данная позиция применяется к двигателям или машинам, работающим на топливе, классифицированном в качестве опасного груза, с использованием систем внутреннего сгорания или топливных элементов (например, к двигателям внутреннего сгорания, генераторам, компрессорам, турбинам, обогревателям и т.д.), в количествах, превышающих количества, указанные в колонке 7a таблицы A главы 3.2, кроме оборудования транспортного средства, которое отнесено к позиции под </w:t>
      </w:r>
      <w:r w:rsidR="005B06E2" w:rsidRPr="007A5E30">
        <w:t>№ ООН </w:t>
      </w:r>
      <w:r w:rsidRPr="007A5E30">
        <w:t>3166 и о котором упоминается в специальном положении 666.</w:t>
      </w:r>
    </w:p>
    <w:p w:rsidR="005C5B2B" w:rsidRPr="007A5E30" w:rsidRDefault="00110CE1" w:rsidP="00110CE1">
      <w:pPr>
        <w:pStyle w:val="SingleTxtGR"/>
        <w:ind w:left="2268" w:hanging="1134"/>
      </w:pPr>
      <w:bookmarkStart w:id="279" w:name="lt_pId626"/>
      <w:r w:rsidRPr="007A5E30">
        <w:rPr>
          <w:b/>
          <w:i/>
        </w:rPr>
        <w:tab/>
      </w:r>
      <w:r w:rsidRPr="007A5E30">
        <w:rPr>
          <w:b/>
          <w:i/>
        </w:rPr>
        <w:tab/>
      </w:r>
      <w:r w:rsidR="005C5B2B" w:rsidRPr="007A5E30">
        <w:rPr>
          <w:b/>
          <w:i/>
        </w:rPr>
        <w:t>ПРИМЕЧАНИЕ:</w:t>
      </w:r>
      <w:bookmarkEnd w:id="279"/>
      <w:r w:rsidR="005C5B2B" w:rsidRPr="007A5E30">
        <w:rPr>
          <w:i/>
        </w:rPr>
        <w:tab/>
      </w:r>
      <w:bookmarkStart w:id="280" w:name="lt_pId627"/>
      <w:r w:rsidR="005C5B2B" w:rsidRPr="007A5E30">
        <w:rPr>
          <w:i/>
        </w:rPr>
        <w:t>Эта позиция не применяется к оборудованию, упомянутому в подразделе 1.1.3.3</w:t>
      </w:r>
      <w:r w:rsidR="005C5B2B" w:rsidRPr="007A5E30">
        <w:rPr>
          <w:iCs/>
        </w:rPr>
        <w:t>.</w:t>
      </w:r>
      <w:bookmarkEnd w:id="280"/>
    </w:p>
    <w:p w:rsidR="005C5B2B" w:rsidRPr="007A5E30" w:rsidRDefault="005C5B2B" w:rsidP="00110CE1">
      <w:pPr>
        <w:pStyle w:val="SingleTxtGR"/>
        <w:ind w:left="2268" w:hanging="1134"/>
      </w:pPr>
      <w:r w:rsidRPr="007A5E30">
        <w:tab/>
        <w:t>b)</w:t>
      </w:r>
      <w:r w:rsidRPr="007A5E30">
        <w:tab/>
      </w:r>
      <w:bookmarkStart w:id="281" w:name="lt_pId630"/>
      <w:r w:rsidRPr="007A5E30">
        <w:t>Двигатели или машины, которые опорожнены от жидкого или газообразного топлива и которые не содержат других опасных грузов, не подпадают под действие ВОПОГ.</w:t>
      </w:r>
      <w:bookmarkEnd w:id="281"/>
    </w:p>
    <w:p w:rsidR="005C5B2B" w:rsidRPr="007A5E30" w:rsidRDefault="005C5B2B" w:rsidP="00110CE1">
      <w:pPr>
        <w:pStyle w:val="SingleTxtGR"/>
        <w:ind w:left="2268" w:hanging="1134"/>
        <w:rPr>
          <w:i/>
        </w:rPr>
      </w:pPr>
      <w:bookmarkStart w:id="282" w:name="lt_pId631"/>
      <w:r w:rsidRPr="007A5E30">
        <w:rPr>
          <w:b/>
          <w:i/>
        </w:rPr>
        <w:tab/>
      </w:r>
      <w:r w:rsidRPr="007A5E30">
        <w:rPr>
          <w:b/>
          <w:i/>
        </w:rPr>
        <w:tab/>
        <w:t>ПРИМЕЧАНИЕ 1:</w:t>
      </w:r>
      <w:bookmarkEnd w:id="282"/>
      <w:r w:rsidRPr="007A5E30">
        <w:rPr>
          <w:i/>
        </w:rPr>
        <w:t xml:space="preserve"> </w:t>
      </w:r>
      <w:bookmarkStart w:id="283" w:name="lt_pId632"/>
      <w:r w:rsidRPr="007A5E30">
        <w:rPr>
          <w:i/>
        </w:rPr>
        <w:t>Двигатель или машина считаются опорожненными от жидкого топлива, когда жидкое топливо слито из бака и двигатель или машина не могут функционировать ввиду отсутствия топлива.</w:t>
      </w:r>
      <w:bookmarkEnd w:id="283"/>
      <w:r w:rsidRPr="007A5E30">
        <w:rPr>
          <w:i/>
        </w:rPr>
        <w:t xml:space="preserve"> </w:t>
      </w:r>
      <w:bookmarkStart w:id="284" w:name="lt_pId633"/>
      <w:r w:rsidRPr="007A5E30">
        <w:rPr>
          <w:i/>
        </w:rPr>
        <w:t>Компоненты двигателя или машины, например топливопроводы, топливные фильтры и инжекторы, необязательно прочищать, осушать или продувать для того, чтобы их можно было считать опорожненными от жидкого топлива.</w:t>
      </w:r>
      <w:bookmarkEnd w:id="284"/>
      <w:r w:rsidRPr="007A5E30">
        <w:rPr>
          <w:i/>
        </w:rPr>
        <w:t xml:space="preserve"> </w:t>
      </w:r>
      <w:bookmarkStart w:id="285" w:name="lt_pId634"/>
      <w:r w:rsidRPr="007A5E30">
        <w:rPr>
          <w:i/>
        </w:rPr>
        <w:t>Кроме того, нет необходимости прочищать или продувать бак для жидкого топлива.</w:t>
      </w:r>
      <w:bookmarkEnd w:id="285"/>
    </w:p>
    <w:p w:rsidR="005C5B2B" w:rsidRPr="007A5E30" w:rsidRDefault="005C5B2B" w:rsidP="00110CE1">
      <w:pPr>
        <w:pStyle w:val="SingleTxtGR"/>
        <w:ind w:left="2268" w:hanging="1134"/>
        <w:rPr>
          <w:i/>
        </w:rPr>
      </w:pPr>
      <w:bookmarkStart w:id="286" w:name="lt_pId635"/>
      <w:r w:rsidRPr="007A5E30">
        <w:rPr>
          <w:b/>
          <w:i/>
        </w:rPr>
        <w:tab/>
      </w:r>
      <w:r w:rsidRPr="007A5E30">
        <w:rPr>
          <w:b/>
          <w:i/>
        </w:rPr>
        <w:tab/>
        <w:t>ПРИМЕЧАНИЕ 2:</w:t>
      </w:r>
      <w:bookmarkEnd w:id="286"/>
      <w:r w:rsidRPr="007A5E30">
        <w:rPr>
          <w:i/>
        </w:rPr>
        <w:t xml:space="preserve"> </w:t>
      </w:r>
      <w:bookmarkStart w:id="287" w:name="lt_pId636"/>
      <w:r w:rsidRPr="007A5E30">
        <w:rPr>
          <w:i/>
        </w:rPr>
        <w:t>Двигатель или машина считаются опорожненными от газообразного топлива, когда резервуары для газообразного топлива опорожнены от жидкости (в случае сжиженных газов), давление в резервуарах не превышает 2 бар и топливный отсечный или стопорный клапаны закрыты и зафиксированы.</w:t>
      </w:r>
      <w:bookmarkEnd w:id="287"/>
    </w:p>
    <w:p w:rsidR="005C5B2B" w:rsidRPr="007A5E30" w:rsidRDefault="005C5B2B" w:rsidP="00110CE1">
      <w:pPr>
        <w:pStyle w:val="SingleTxtGR"/>
        <w:ind w:left="2268" w:hanging="1134"/>
      </w:pPr>
      <w:r w:rsidRPr="007A5E30">
        <w:tab/>
        <w:t>c)</w:t>
      </w:r>
      <w:r w:rsidRPr="007A5E30">
        <w:tab/>
      </w:r>
      <w:bookmarkStart w:id="288" w:name="lt_pId639"/>
      <w:r w:rsidRPr="007A5E30">
        <w:t xml:space="preserve">Двигатели и машины, в которых содержится топливо, отвечающее классификационным критериям класса 3, должны быть отнесены к </w:t>
      </w:r>
      <w:bookmarkEnd w:id="288"/>
      <w:r w:rsidR="005B06E2" w:rsidRPr="007A5E30">
        <w:t>№ ООН </w:t>
      </w:r>
      <w:r w:rsidRPr="007A5E30">
        <w:t xml:space="preserve">3528 ДВИГАТЕЛЬ ВНУТРЕННЕГО СГОРАНИЯ, РАБОТАЮЩИЙ НА ЛЕГКОВОСПЛАМЕНЯЮЩЕЙСЯ ЖИДКОСТИ, или </w:t>
      </w:r>
      <w:r w:rsidR="005B06E2" w:rsidRPr="007A5E30">
        <w:t>№ ООН </w:t>
      </w:r>
      <w:r w:rsidRPr="007A5E30">
        <w:t xml:space="preserve">3528 ДВИГАТЕЛЬ, РАБОТАЮЩИЙ НА ТОПЛИВНЫХ ЭЛЕМЕНТАХ, СОДЕРЖАЩИХ ЛЕГКОВОСПЛАМЕНЯЮЩУЮСЯ ЖИДКОСТЬ, или </w:t>
      </w:r>
      <w:r w:rsidR="005B06E2" w:rsidRPr="007A5E30">
        <w:t>№ ООН </w:t>
      </w:r>
      <w:r w:rsidRPr="007A5E30">
        <w:t xml:space="preserve">3528 МАШИНА С ДВИГАТЕЛЕМ ВНУТРЕННЕГО СГОРАНИЯ, РАБОТАЮЩИМ НА ЛЕГКОВОСПЛАМЕНЯЮЩЕЙСЯ ЖИДКОСТИ, или </w:t>
      </w:r>
      <w:r w:rsidR="005B06E2" w:rsidRPr="007A5E30">
        <w:t>№ ООН </w:t>
      </w:r>
      <w:r w:rsidRPr="007A5E30">
        <w:t>3528 МАШИНА, РАБОТАЮЩАЯ НА ТОПЛИВНЫХ ЭЛЕМЕНТАХ, СОДЕРЖАЩИХ ЛЕГКОВОСПЛАМЕНЯЮЩУЮСЯ ЖИДКОСТЬ, в зависимости от случая.</w:t>
      </w:r>
    </w:p>
    <w:p w:rsidR="005C5B2B" w:rsidRPr="007A5E30" w:rsidRDefault="005C5B2B" w:rsidP="00110CE1">
      <w:pPr>
        <w:pStyle w:val="SingleTxtGR"/>
        <w:ind w:left="2268" w:hanging="1134"/>
      </w:pPr>
      <w:r w:rsidRPr="007A5E30">
        <w:tab/>
        <w:t>d)</w:t>
      </w:r>
      <w:r w:rsidRPr="007A5E30">
        <w:tab/>
        <w:t xml:space="preserve">Двигатели и машины, в которых содержится топливо, отвечающее классификационным критериям класса 2, должны быть отнесены к </w:t>
      </w:r>
      <w:r w:rsidR="005B06E2" w:rsidRPr="007A5E30">
        <w:t>№ ООН </w:t>
      </w:r>
      <w:r w:rsidRPr="007A5E30">
        <w:t xml:space="preserve">3529 ДВИГАТЕЛЬ ВНУТРЕННЕГО СГОРАНИЯ, РАБОТАЮЩИЙ НА ВОСПЛАМЕНЯЮЩЕМСЯ ГАЗЕ, или </w:t>
      </w:r>
      <w:r w:rsidR="005B06E2" w:rsidRPr="007A5E30">
        <w:t>№ ООН </w:t>
      </w:r>
      <w:r w:rsidRPr="007A5E30">
        <w:t xml:space="preserve">3529 ДВИГАТЕЛЬ, РАБОТАЮЩИЙ НА ТОПЛИВНЫХ ЭЛЕМЕНТАХ, СОДЕРЖАЩИХ ВОСПЛАМЕНЯЮЩИЙСЯ ГАЗ, или </w:t>
      </w:r>
      <w:r w:rsidR="005B06E2" w:rsidRPr="007A5E30">
        <w:t>№ ООН </w:t>
      </w:r>
      <w:r w:rsidRPr="007A5E30">
        <w:t xml:space="preserve">3529 МАШИНА С ДВИГАТЕЛЕМ ВНУТРЕННЕГО СГОРАНИЯ, РАБОТАЮЩИМ НА ВОСПЛАМЕНЯЮЩЕМСЯ ГАЗЕ, или </w:t>
      </w:r>
      <w:r w:rsidR="005B06E2" w:rsidRPr="007A5E30">
        <w:t>№ ООН </w:t>
      </w:r>
      <w:r w:rsidRPr="007A5E30">
        <w:t>3529 МАШИНА, РАБОТАЮЩАЯ НА ТОПЛИВНЫХ ЭЛЕМЕНТАХ, СОДЕРЖАЩИХ ВОСПЛАМЕНЯЮЩИЙСЯ ГАЗ, в зависимости от случая.</w:t>
      </w:r>
    </w:p>
    <w:p w:rsidR="005C5B2B" w:rsidRPr="007A5E30" w:rsidRDefault="005C5B2B" w:rsidP="00110CE1">
      <w:pPr>
        <w:pStyle w:val="SingleTxtGR"/>
        <w:ind w:left="2268" w:hanging="1134"/>
      </w:pPr>
      <w:bookmarkStart w:id="289" w:name="lt_pId651"/>
      <w:r w:rsidRPr="007A5E30">
        <w:tab/>
      </w:r>
      <w:r w:rsidRPr="007A5E30">
        <w:tab/>
        <w:t xml:space="preserve">Двигатели и машины, работающие как на воспламеняющемся газе, так и на легковоспламеняющейся жидкости, должны быть отнесены к соответствующей позиции под </w:t>
      </w:r>
      <w:r w:rsidR="005B06E2" w:rsidRPr="007A5E30">
        <w:t>№ ООН </w:t>
      </w:r>
      <w:r w:rsidRPr="007A5E30">
        <w:t>3529.</w:t>
      </w:r>
      <w:bookmarkEnd w:id="289"/>
    </w:p>
    <w:p w:rsidR="005C5B2B" w:rsidRPr="007A5E30" w:rsidRDefault="005C5B2B" w:rsidP="00110CE1">
      <w:pPr>
        <w:pStyle w:val="SingleTxtGR"/>
        <w:ind w:left="2268" w:hanging="1134"/>
      </w:pPr>
      <w:r w:rsidRPr="007A5E30">
        <w:tab/>
        <w:t>e)</w:t>
      </w:r>
      <w:r w:rsidRPr="007A5E30">
        <w:tab/>
      </w:r>
      <w:bookmarkStart w:id="290" w:name="lt_pId655"/>
      <w:r w:rsidRPr="007A5E30">
        <w:t xml:space="preserve">Двигатели и машины, в которых содержится жидкое топливо, отвечающее классификационным критериям пункта 2.2.9.1.10 для веществ, опасных для окружающей среды, и не отвечающие классификационным критериям какого-либо другого класса, должны быть отнесены к </w:t>
      </w:r>
      <w:r w:rsidR="005B06E2" w:rsidRPr="007A5E30">
        <w:t>№ ООН </w:t>
      </w:r>
      <w:r w:rsidRPr="007A5E30">
        <w:t xml:space="preserve">3530 ДВИГАТЕЛЬ ВНУТРЕННЕГО СГОРАНИЯ или </w:t>
      </w:r>
      <w:r w:rsidR="005B06E2" w:rsidRPr="007A5E30">
        <w:t>№ ООН </w:t>
      </w:r>
      <w:r w:rsidRPr="007A5E30">
        <w:t>3530 МАШИНА С ДВИГАТЕЛЕМ ВНУТРЕННЕГО СГОРАНИЯ, в зависимости от случая.</w:t>
      </w:r>
      <w:bookmarkEnd w:id="290"/>
    </w:p>
    <w:p w:rsidR="005C5B2B" w:rsidRPr="007A5E30" w:rsidRDefault="005C5B2B" w:rsidP="00110CE1">
      <w:pPr>
        <w:pStyle w:val="SingleTxtGR"/>
        <w:ind w:left="2268" w:hanging="1134"/>
      </w:pPr>
      <w:r w:rsidRPr="007A5E30">
        <w:tab/>
        <w:t>f)</w:t>
      </w:r>
      <w:r w:rsidRPr="007A5E30">
        <w:tab/>
      </w:r>
      <w:bookmarkStart w:id="291" w:name="lt_pId660"/>
      <w:r w:rsidRPr="007A5E30">
        <w:t>Двигатели или машины могут содержать другие опасные грузы помимо топлива (например, батареи, огнетушители, аккумуляторы сжатого газа или предохранительные устройства), необходимые для их функционирования или их безопасной эксплуатации, при этом на них не распространяются какие-либо дополнительные требования, предъявляемые к таким другим опасным грузам, если в ВОПОГ не указано иное.</w:t>
      </w:r>
      <w:bookmarkEnd w:id="291"/>
      <w:r w:rsidRPr="007A5E30">
        <w:t xml:space="preserve"> </w:t>
      </w:r>
      <w:bookmarkStart w:id="292" w:name="lt_pId661"/>
      <w:r w:rsidRPr="007A5E30">
        <w:t>Однако литиевые батареи должны отвечать требованиям пункта 2.2.9.1.7, за исключением случаев, предусмотренных в специальном положении 667.</w:t>
      </w:r>
      <w:bookmarkEnd w:id="292"/>
    </w:p>
    <w:p w:rsidR="005C5B2B" w:rsidRPr="007A5E30" w:rsidRDefault="005C5B2B" w:rsidP="0058686B">
      <w:pPr>
        <w:pStyle w:val="SingleTxtGR"/>
        <w:ind w:left="2268" w:hanging="1134"/>
      </w:pPr>
      <w:r w:rsidRPr="007A5E30">
        <w:tab/>
        <w:t>g)</w:t>
      </w:r>
      <w:r w:rsidRPr="007A5E30">
        <w:tab/>
      </w:r>
      <w:bookmarkStart w:id="293" w:name="lt_pId664"/>
      <w:r w:rsidRPr="007A5E30">
        <w:t>Двигатели или машины не подпадают под действие каких-либо других требований ВОПОГ, если выполняются следующие требования:</w:t>
      </w:r>
      <w:bookmarkEnd w:id="293"/>
    </w:p>
    <w:p w:rsidR="005C5B2B" w:rsidRPr="007A5E30" w:rsidRDefault="005C5B2B" w:rsidP="0058686B">
      <w:pPr>
        <w:pStyle w:val="SingleTxtGR"/>
        <w:ind w:left="2835" w:hanging="1701"/>
      </w:pPr>
      <w:r w:rsidRPr="007A5E30">
        <w:tab/>
      </w:r>
      <w:r w:rsidRPr="007A5E30">
        <w:tab/>
        <w:t>i)</w:t>
      </w:r>
      <w:r w:rsidRPr="007A5E30">
        <w:tab/>
      </w:r>
      <w:bookmarkStart w:id="294" w:name="lt_pId666"/>
      <w:r w:rsidRPr="007A5E30">
        <w:t>двигатель или машина, включая средства удержания, содержащие опасные грузы, должны соответствовать требованиям компетентного органа страны изготовления, касающимся конструкции</w:t>
      </w:r>
      <w:r w:rsidRPr="007A5E30">
        <w:rPr>
          <w:vertAlign w:val="superscript"/>
        </w:rPr>
        <w:footnoteReference w:customMarkFollows="1" w:id="3"/>
        <w:t>2</w:t>
      </w:r>
      <w:r w:rsidRPr="007A5E30">
        <w:t>;</w:t>
      </w:r>
      <w:bookmarkEnd w:id="294"/>
    </w:p>
    <w:p w:rsidR="005C5B2B" w:rsidRPr="007A5E30" w:rsidRDefault="005C5B2B" w:rsidP="0058686B">
      <w:pPr>
        <w:pStyle w:val="SingleTxtGR"/>
        <w:ind w:left="2835" w:hanging="1701"/>
      </w:pPr>
      <w:bookmarkStart w:id="297" w:name="lt_pId667"/>
      <w:r w:rsidRPr="007A5E30">
        <w:tab/>
      </w:r>
      <w:r w:rsidRPr="007A5E30">
        <w:tab/>
        <w:t>ii)</w:t>
      </w:r>
      <w:bookmarkEnd w:id="297"/>
      <w:r w:rsidRPr="007A5E30">
        <w:tab/>
      </w:r>
      <w:bookmarkStart w:id="298" w:name="lt_pId668"/>
      <w:r w:rsidRPr="007A5E30">
        <w:t>клапаны или отверстия (например, вентиляционные устройства) должны быть закрыты во время перевозки;</w:t>
      </w:r>
      <w:bookmarkEnd w:id="298"/>
    </w:p>
    <w:p w:rsidR="005C5B2B" w:rsidRPr="007A5E30" w:rsidRDefault="005C5B2B" w:rsidP="0058686B">
      <w:pPr>
        <w:pStyle w:val="SingleTxtGR"/>
        <w:ind w:left="2835" w:hanging="1701"/>
      </w:pPr>
      <w:bookmarkStart w:id="299" w:name="lt_pId669"/>
      <w:r w:rsidRPr="007A5E30">
        <w:tab/>
      </w:r>
      <w:r w:rsidRPr="007A5E30">
        <w:tab/>
        <w:t>iii)</w:t>
      </w:r>
      <w:bookmarkEnd w:id="299"/>
      <w:r w:rsidRPr="007A5E30">
        <w:tab/>
      </w:r>
      <w:bookmarkStart w:id="300" w:name="lt_pId670"/>
      <w:r w:rsidRPr="007A5E30">
        <w:t>двигатели или машины должны быть расположены так, чтобы не допустить случайную утечку опасных грузов, и должны быть закреплены с помощью средств, способных удерживать двигатели или машины от перемещения во время перевозки, которое могло бы изменить их расположение или вызвать их повреждение;</w:t>
      </w:r>
      <w:bookmarkEnd w:id="300"/>
    </w:p>
    <w:p w:rsidR="005C5B2B" w:rsidRPr="007A5E30" w:rsidRDefault="005C5B2B" w:rsidP="0058686B">
      <w:pPr>
        <w:pStyle w:val="SingleTxtGR"/>
        <w:ind w:left="2835" w:hanging="1701"/>
      </w:pPr>
      <w:bookmarkStart w:id="301" w:name="lt_pId671"/>
      <w:r w:rsidRPr="007A5E30">
        <w:tab/>
      </w:r>
      <w:r w:rsidRPr="007A5E30">
        <w:tab/>
        <w:t>iv)</w:t>
      </w:r>
      <w:bookmarkEnd w:id="301"/>
      <w:r w:rsidRPr="007A5E30">
        <w:tab/>
      </w:r>
      <w:bookmarkStart w:id="302" w:name="lt_pId672"/>
      <w:r w:rsidRPr="007A5E30">
        <w:t xml:space="preserve">для </w:t>
      </w:r>
      <w:bookmarkEnd w:id="302"/>
      <w:r w:rsidR="005B06E2" w:rsidRPr="007A5E30">
        <w:t>№ ООН </w:t>
      </w:r>
      <w:bookmarkStart w:id="303" w:name="lt_pId673"/>
      <w:r w:rsidRPr="007A5E30">
        <w:t xml:space="preserve">3528 и </w:t>
      </w:r>
      <w:bookmarkEnd w:id="303"/>
      <w:r w:rsidR="005B06E2" w:rsidRPr="007A5E30">
        <w:t>№ ООН </w:t>
      </w:r>
      <w:r w:rsidRPr="007A5E30">
        <w:t>3530:</w:t>
      </w:r>
    </w:p>
    <w:p w:rsidR="005C5B2B" w:rsidRPr="007A5E30" w:rsidRDefault="005C5B2B" w:rsidP="0058686B">
      <w:pPr>
        <w:pStyle w:val="SingleTxtGR"/>
        <w:ind w:left="2835" w:hanging="1701"/>
      </w:pPr>
      <w:bookmarkStart w:id="304" w:name="lt_pId675"/>
      <w:r w:rsidRPr="007A5E30">
        <w:tab/>
      </w:r>
      <w:r w:rsidRPr="007A5E30">
        <w:tab/>
      </w:r>
      <w:r w:rsidRPr="007A5E30">
        <w:tab/>
        <w:t>Если двигатель или машина содержит более 60 л жидкого топлива и имеет вместимость более 450 л, но не более 3</w:t>
      </w:r>
      <w:r w:rsidR="0058686B" w:rsidRPr="007A5E30">
        <w:t> </w:t>
      </w:r>
      <w:r w:rsidRPr="007A5E30">
        <w:t>000</w:t>
      </w:r>
      <w:r w:rsidR="0058686B" w:rsidRPr="007A5E30">
        <w:t> </w:t>
      </w:r>
      <w:r w:rsidRPr="007A5E30">
        <w:t>л, они должны иметь знаки опасности на двух противоположных боковых сторонах в соответствии с разделом 5.2.2.</w:t>
      </w:r>
      <w:bookmarkEnd w:id="304"/>
    </w:p>
    <w:p w:rsidR="005C5B2B" w:rsidRPr="007A5E30" w:rsidRDefault="005C5B2B" w:rsidP="0058686B">
      <w:pPr>
        <w:pStyle w:val="SingleTxtGR"/>
        <w:ind w:left="2835" w:hanging="1701"/>
      </w:pPr>
      <w:bookmarkStart w:id="305" w:name="lt_pId676"/>
      <w:r w:rsidRPr="007A5E30">
        <w:tab/>
      </w:r>
      <w:r w:rsidRPr="007A5E30">
        <w:tab/>
      </w:r>
      <w:r w:rsidRPr="007A5E30">
        <w:tab/>
        <w:t>Если двигатель или машина содержит более 60 л жидкого топлива и имеет вместимость более 3 000 л, они должны быть снабжены информационными табло на двух противоположных боковых сторонах.</w:t>
      </w:r>
      <w:bookmarkEnd w:id="305"/>
      <w:r w:rsidRPr="007A5E30">
        <w:t xml:space="preserve"> </w:t>
      </w:r>
      <w:bookmarkStart w:id="306" w:name="lt_pId677"/>
      <w:r w:rsidRPr="007A5E30">
        <w:t>Информационные табло должны соответствовать знакам опасности, предписанным в колонке 5 таблицы А главы 3.2, и должны удовлетворять техническим требованиям, изложенным в подразделе 5.3.1.7.</w:t>
      </w:r>
      <w:bookmarkEnd w:id="306"/>
      <w:r w:rsidRPr="007A5E30">
        <w:t xml:space="preserve"> </w:t>
      </w:r>
      <w:bookmarkStart w:id="307" w:name="lt_pId678"/>
      <w:r w:rsidRPr="007A5E30">
        <w:t>Табло располагаются на контрастном фоне и обводятся пунктирным или сплошным внешним контуром;</w:t>
      </w:r>
      <w:bookmarkEnd w:id="307"/>
    </w:p>
    <w:p w:rsidR="005C5B2B" w:rsidRPr="007A5E30" w:rsidRDefault="005C5B2B" w:rsidP="0058686B">
      <w:pPr>
        <w:pStyle w:val="SingleTxtGR"/>
        <w:ind w:left="2835" w:hanging="1701"/>
      </w:pPr>
      <w:r w:rsidRPr="007A5E30">
        <w:tab/>
      </w:r>
      <w:r w:rsidRPr="007A5E30">
        <w:tab/>
        <w:t>v)</w:t>
      </w:r>
      <w:r w:rsidRPr="007A5E30">
        <w:tab/>
      </w:r>
      <w:bookmarkStart w:id="308" w:name="lt_pId680"/>
      <w:r w:rsidRPr="007A5E30">
        <w:t xml:space="preserve">для </w:t>
      </w:r>
      <w:bookmarkEnd w:id="308"/>
      <w:r w:rsidR="005B06E2" w:rsidRPr="007A5E30">
        <w:t>№ ООН </w:t>
      </w:r>
      <w:r w:rsidRPr="007A5E30">
        <w:t>3529:</w:t>
      </w:r>
    </w:p>
    <w:p w:rsidR="005C5B2B" w:rsidRPr="007A5E30" w:rsidRDefault="005C5B2B" w:rsidP="0058686B">
      <w:pPr>
        <w:pStyle w:val="SingleTxtGR"/>
        <w:ind w:left="2835" w:hanging="1701"/>
      </w:pPr>
      <w:bookmarkStart w:id="309" w:name="lt_pId682"/>
      <w:r w:rsidRPr="007A5E30">
        <w:tab/>
      </w:r>
      <w:r w:rsidRPr="007A5E30">
        <w:tab/>
      </w:r>
      <w:r w:rsidRPr="007A5E30">
        <w:tab/>
        <w:t>Если топливный резервуар двигателя или машины имеет вместимость по воде более 450 л, но не более 1 000 л, они должны иметь знаки опасности на двух противоположных боковых сторонах в соответствии с разделом 5.2.2.</w:t>
      </w:r>
      <w:bookmarkEnd w:id="309"/>
    </w:p>
    <w:p w:rsidR="005C5B2B" w:rsidRPr="007A5E30" w:rsidRDefault="005C5B2B" w:rsidP="0058686B">
      <w:pPr>
        <w:pStyle w:val="SingleTxtGR"/>
        <w:ind w:left="2835" w:hanging="1701"/>
      </w:pPr>
      <w:bookmarkStart w:id="310" w:name="lt_pId683"/>
      <w:r w:rsidRPr="007A5E30">
        <w:tab/>
      </w:r>
      <w:r w:rsidRPr="007A5E30">
        <w:tab/>
      </w:r>
      <w:r w:rsidRPr="007A5E30">
        <w:tab/>
        <w:t>Если топливный резервуар двигателя или машины имеет вместимость по воде более 1 000 л, они должны быть снабжены информационными табло на двух противоположных боковых сторонах.</w:t>
      </w:r>
      <w:bookmarkEnd w:id="310"/>
      <w:r w:rsidRPr="007A5E30">
        <w:t xml:space="preserve"> </w:t>
      </w:r>
      <w:bookmarkStart w:id="311" w:name="lt_pId684"/>
      <w:r w:rsidRPr="007A5E30">
        <w:t>Информационные табло должны соответствовать знакам опасности, предписанным в колонке 5 таблицы А главы 3.2, и должны удовлетворять техническим требованиям, изложенным в подразделе 5.3.1.7.</w:t>
      </w:r>
      <w:bookmarkEnd w:id="311"/>
      <w:r w:rsidRPr="007A5E30">
        <w:t xml:space="preserve"> </w:t>
      </w:r>
      <w:bookmarkStart w:id="312" w:name="lt_pId685"/>
      <w:r w:rsidRPr="007A5E30">
        <w:t>Табло располагаются на контрастном фоне и обводятся пунктирным или сплошным внешним контуром;</w:t>
      </w:r>
      <w:bookmarkEnd w:id="312"/>
    </w:p>
    <w:p w:rsidR="005C5B2B" w:rsidRPr="007A5E30" w:rsidRDefault="005C5B2B" w:rsidP="0058686B">
      <w:pPr>
        <w:pStyle w:val="SingleTxtGR"/>
        <w:ind w:left="2835" w:hanging="1701"/>
      </w:pPr>
      <w:bookmarkStart w:id="313" w:name="lt_pId686"/>
      <w:r w:rsidRPr="007A5E30">
        <w:tab/>
      </w:r>
      <w:r w:rsidRPr="007A5E30">
        <w:tab/>
        <w:t>vi)</w:t>
      </w:r>
      <w:bookmarkEnd w:id="313"/>
      <w:r w:rsidRPr="007A5E30">
        <w:tab/>
      </w:r>
      <w:bookmarkStart w:id="314" w:name="lt_pId687"/>
      <w:r w:rsidRPr="007A5E30">
        <w:t xml:space="preserve">в соответствии с разделом 5.4.1 транспортный документ требуется только тогда, когда двигатель или машина содержит более 1 000 л жидкого топлива в случае </w:t>
      </w:r>
      <w:r w:rsidR="005B06E2" w:rsidRPr="007A5E30">
        <w:t>№ ООН </w:t>
      </w:r>
      <w:r w:rsidRPr="007A5E30">
        <w:t xml:space="preserve">3528 и </w:t>
      </w:r>
      <w:r w:rsidR="005B06E2" w:rsidRPr="007A5E30">
        <w:t>№ ООН </w:t>
      </w:r>
      <w:r w:rsidRPr="007A5E30">
        <w:t xml:space="preserve">3530 или топливный резервуар имеет вместимость по воде более 1 000 л в случае </w:t>
      </w:r>
      <w:r w:rsidR="005B06E2" w:rsidRPr="007A5E30">
        <w:t>№ ООН </w:t>
      </w:r>
      <w:r w:rsidRPr="007A5E30">
        <w:t>3529.</w:t>
      </w:r>
      <w:bookmarkEnd w:id="314"/>
    </w:p>
    <w:p w:rsidR="005C5B2B" w:rsidRPr="007A5E30" w:rsidRDefault="005C5B2B" w:rsidP="0058686B">
      <w:pPr>
        <w:pStyle w:val="SingleTxtGR"/>
        <w:ind w:left="2835" w:hanging="1701"/>
      </w:pPr>
      <w:bookmarkStart w:id="315" w:name="lt_pId688"/>
      <w:r w:rsidRPr="007A5E30">
        <w:tab/>
      </w:r>
      <w:r w:rsidRPr="007A5E30">
        <w:tab/>
      </w:r>
      <w:r w:rsidRPr="007A5E30">
        <w:tab/>
        <w:t>В транспортном документе должна быть сделана следующая дополнительная запись: "Перевозка в соответствии со специальным положением 363".».</w:t>
      </w:r>
      <w:bookmarkEnd w:id="315"/>
    </w:p>
    <w:p w:rsidR="00577A30" w:rsidRPr="007A5E30" w:rsidRDefault="00577A30" w:rsidP="00577A30">
      <w:pPr>
        <w:pStyle w:val="SingleTxtGR"/>
        <w:rPr>
          <w:lang w:bidi="ru-RU"/>
        </w:rPr>
      </w:pPr>
      <w:r w:rsidRPr="007A5E30">
        <w:rPr>
          <w:lang w:bidi="ru-RU"/>
        </w:rPr>
        <w:t>Сноска * не относится к тексту на русском языке.</w:t>
      </w:r>
    </w:p>
    <w:p w:rsidR="005C5B2B" w:rsidRPr="007A5E30" w:rsidRDefault="005C5B2B" w:rsidP="005C5B2B">
      <w:pPr>
        <w:pStyle w:val="SingleTxtGR"/>
      </w:pPr>
      <w:bookmarkStart w:id="316" w:name="lt_pId689"/>
      <w:r w:rsidRPr="007A5E30">
        <w:rPr>
          <w:lang w:bidi="ru-RU"/>
        </w:rPr>
        <w:t xml:space="preserve">Специальное положение </w:t>
      </w:r>
      <w:r w:rsidRPr="007A5E30">
        <w:t> 369</w:t>
      </w:r>
      <w:bookmarkEnd w:id="316"/>
      <w:r w:rsidRPr="007A5E30">
        <w:tab/>
      </w:r>
      <w:bookmarkStart w:id="317" w:name="lt_pId690"/>
      <w:r w:rsidRPr="007A5E30">
        <w:t>Изменить первый абзац следующим образом:</w:t>
      </w:r>
      <w:bookmarkEnd w:id="317"/>
    </w:p>
    <w:p w:rsidR="005C5B2B" w:rsidRPr="007A5E30" w:rsidRDefault="005C5B2B" w:rsidP="005C5B2B">
      <w:pPr>
        <w:pStyle w:val="SingleTxtGR"/>
      </w:pPr>
      <w:bookmarkStart w:id="318" w:name="lt_pId691"/>
      <w:r w:rsidRPr="007A5E30">
        <w:t>«В соответствии с пунктом 2.1.3.5.3 а) данный радиоактивный материал в освобожденной упаковке, обладающий токсичными и коррозионными свойствами, включается в класс 6.1 с дополнительной опасностью радиоактивности и коррозионного воздействия.».</w:t>
      </w:r>
      <w:bookmarkEnd w:id="318"/>
    </w:p>
    <w:p w:rsidR="005C5B2B" w:rsidRPr="007A5E30" w:rsidRDefault="005C5B2B" w:rsidP="005C5B2B">
      <w:pPr>
        <w:pStyle w:val="SingleTxtGR"/>
      </w:pPr>
      <w:bookmarkStart w:id="319" w:name="lt_pId692"/>
      <w:r w:rsidRPr="007A5E30">
        <w:rPr>
          <w:lang w:bidi="ru-RU"/>
        </w:rPr>
        <w:t xml:space="preserve">Специальное положение </w:t>
      </w:r>
      <w:r w:rsidRPr="007A5E30">
        <w:t> 369</w:t>
      </w:r>
      <w:bookmarkEnd w:id="319"/>
      <w:r w:rsidRPr="007A5E30">
        <w:tab/>
      </w:r>
      <w:bookmarkStart w:id="320" w:name="lt_pId693"/>
      <w:r w:rsidRPr="007A5E30">
        <w:t>Изменить третий абзац следующим образом:</w:t>
      </w:r>
      <w:bookmarkEnd w:id="320"/>
    </w:p>
    <w:p w:rsidR="005C5B2B" w:rsidRPr="007A5E30" w:rsidRDefault="005C5B2B" w:rsidP="005C5B2B">
      <w:pPr>
        <w:pStyle w:val="SingleTxtGR"/>
      </w:pPr>
      <w:bookmarkStart w:id="321" w:name="lt_pId694"/>
      <w:r w:rsidRPr="007A5E30">
        <w:t>«Помимо положений, применяемых к перевозке веществ класса 6.1 с дополнительной опасностью коррозионного воздействия, применяются положения пунктов 5.1.3.2, 5.1.5.2.2, 5.1.5.4.1 b), 7.5.11 CW33/CV33 (3.1), (5.1)–(5.4) и (6) ДОПОГ.».</w:t>
      </w:r>
      <w:bookmarkEnd w:id="321"/>
    </w:p>
    <w:p w:rsidR="005C5B2B" w:rsidRPr="007A5E30" w:rsidRDefault="005C5B2B" w:rsidP="005C5B2B">
      <w:pPr>
        <w:pStyle w:val="SingleTxtGR"/>
      </w:pPr>
      <w:bookmarkStart w:id="322" w:name="lt_pId695"/>
      <w:r w:rsidRPr="007A5E30">
        <w:rPr>
          <w:lang w:bidi="ru-RU"/>
        </w:rPr>
        <w:t xml:space="preserve">Специальное положение </w:t>
      </w:r>
      <w:r w:rsidRPr="007A5E30">
        <w:t> 370</w:t>
      </w:r>
      <w:bookmarkEnd w:id="322"/>
      <w:r w:rsidRPr="007A5E30">
        <w:tab/>
      </w:r>
      <w:bookmarkStart w:id="323" w:name="lt_pId696"/>
      <w:r w:rsidRPr="007A5E30">
        <w:t>Во втором подпункте заменить «если это вещество не является слишком чувствительным для включения в класс 1 по результатам испытаний в соответствии с серией испытаний 2» на «если испытание данного вещества в соответствии с серией испытаний 2 дает положительный результат».</w:t>
      </w:r>
      <w:bookmarkEnd w:id="323"/>
    </w:p>
    <w:p w:rsidR="005C5B2B" w:rsidRPr="007A5E30" w:rsidRDefault="005C5B2B" w:rsidP="005C5B2B">
      <w:pPr>
        <w:pStyle w:val="SingleTxtGR"/>
      </w:pPr>
      <w:bookmarkStart w:id="324" w:name="lt_pId697"/>
      <w:r w:rsidRPr="007A5E30">
        <w:rPr>
          <w:lang w:bidi="ru-RU"/>
        </w:rPr>
        <w:t xml:space="preserve">Специальное положение </w:t>
      </w:r>
      <w:r w:rsidRPr="007A5E30">
        <w:t> 373 b) i) и c) ii)</w:t>
      </w:r>
      <w:bookmarkEnd w:id="324"/>
      <w:r w:rsidRPr="007A5E30">
        <w:t xml:space="preserve"> </w:t>
      </w:r>
      <w:r w:rsidRPr="007A5E30">
        <w:tab/>
      </w:r>
      <w:bookmarkStart w:id="325" w:name="lt_pId698"/>
      <w:r w:rsidRPr="007A5E30">
        <w:t>Включить «или адсорбирующего» после «абсорбирующего».</w:t>
      </w:r>
      <w:bookmarkEnd w:id="325"/>
      <w:r w:rsidRPr="007A5E30">
        <w:t xml:space="preserve"> </w:t>
      </w:r>
      <w:bookmarkStart w:id="326" w:name="lt_pId699"/>
      <w:r w:rsidRPr="007A5E30">
        <w:t>Включить «или адсорбции» после «поглощения».</w:t>
      </w:r>
      <w:bookmarkEnd w:id="326"/>
    </w:p>
    <w:p w:rsidR="005C5B2B" w:rsidRPr="007A5E30" w:rsidRDefault="005C5B2B" w:rsidP="005C5B2B">
      <w:pPr>
        <w:pStyle w:val="SingleTxtGR"/>
      </w:pPr>
      <w:bookmarkStart w:id="327" w:name="lt_pId700"/>
      <w:r w:rsidRPr="007A5E30">
        <w:rPr>
          <w:lang w:bidi="ru-RU"/>
        </w:rPr>
        <w:t xml:space="preserve">Специальное положение </w:t>
      </w:r>
      <w:r w:rsidRPr="007A5E30">
        <w:t> 373</w:t>
      </w:r>
      <w:bookmarkEnd w:id="327"/>
      <w:r w:rsidRPr="007A5E30">
        <w:tab/>
      </w:r>
      <w:bookmarkStart w:id="328" w:name="lt_pId701"/>
      <w:r w:rsidRPr="007A5E30">
        <w:t>Предпоследний абзац</w:t>
      </w:r>
      <w:r w:rsidRPr="007A5E30">
        <w:tab/>
        <w:t>Данная поправка не касается текста на русском языке.</w:t>
      </w:r>
      <w:bookmarkEnd w:id="328"/>
    </w:p>
    <w:p w:rsidR="005C5B2B" w:rsidRPr="007A5E30" w:rsidRDefault="005C5B2B" w:rsidP="005C5B2B">
      <w:pPr>
        <w:pStyle w:val="SingleTxtGR"/>
        <w:rPr>
          <w:lang w:bidi="ru-RU"/>
        </w:rPr>
      </w:pPr>
      <w:r w:rsidRPr="007A5E30">
        <w:rPr>
          <w:lang w:bidi="ru-RU"/>
        </w:rPr>
        <w:t>Специальное положение 376</w:t>
      </w:r>
      <w:r w:rsidRPr="007A5E30">
        <w:rPr>
          <w:lang w:bidi="ru-RU"/>
        </w:rPr>
        <w:tab/>
        <w:t>Изменить конец последнего предложения следующим образом: «... не должны перевозиться, кроме как в соответствии с условиями, утвержденными компетентным органом любой Договаривающейся стороны ВОПОГ, который может также признать утверждение, предоставленное компетентным органом страны, не являющейся Договаривающейся стороной ВОПОГ, при условии, что это утверждение было предоставлено в соответствии с процедурами, применяемыми согласно МПОГ, ДОПОГ, ВОПОГ, МКМПОГ или Техническим инструкциям ИКАО».</w:t>
      </w:r>
    </w:p>
    <w:p w:rsidR="005C5B2B" w:rsidRPr="007A5E30" w:rsidRDefault="005C5B2B" w:rsidP="005C5B2B">
      <w:pPr>
        <w:pStyle w:val="SingleTxtGR"/>
        <w:rPr>
          <w:lang w:bidi="ru-RU"/>
        </w:rPr>
      </w:pPr>
      <w:r w:rsidRPr="007A5E30">
        <w:rPr>
          <w:lang w:bidi="ru-RU"/>
        </w:rPr>
        <w:t>Специальное положение 529</w:t>
      </w:r>
      <w:r w:rsidRPr="007A5E30">
        <w:rPr>
          <w:lang w:bidi="ru-RU"/>
        </w:rPr>
        <w:tab/>
        <w:t>Изменить последнее предложение следующим образом: «Хлорид ртути (каломель) является веществом класса 6.1 (</w:t>
      </w:r>
      <w:r w:rsidR="005B06E2" w:rsidRPr="007A5E30">
        <w:rPr>
          <w:lang w:bidi="ru-RU"/>
        </w:rPr>
        <w:t>№ ООН </w:t>
      </w:r>
      <w:r w:rsidRPr="007A5E30">
        <w:rPr>
          <w:lang w:bidi="ru-RU"/>
        </w:rPr>
        <w:t>2025)».</w:t>
      </w:r>
    </w:p>
    <w:p w:rsidR="005C5B2B" w:rsidRPr="007A5E30" w:rsidRDefault="005C5B2B" w:rsidP="005C5B2B">
      <w:pPr>
        <w:pStyle w:val="SingleTxtGR"/>
        <w:rPr>
          <w:iCs/>
          <w:lang w:bidi="ru-RU"/>
        </w:rPr>
      </w:pPr>
      <w:r w:rsidRPr="007A5E30">
        <w:rPr>
          <w:lang w:bidi="ru-RU"/>
        </w:rPr>
        <w:t>Специальное положение  581</w:t>
      </w:r>
      <w:r w:rsidRPr="007A5E30">
        <w:rPr>
          <w:lang w:bidi="ru-RU"/>
        </w:rPr>
        <w:tab/>
        <w:t>Изменить следующим образом:</w:t>
      </w:r>
    </w:p>
    <w:p w:rsidR="005C5B2B" w:rsidRPr="007A5E30" w:rsidRDefault="005C5B2B" w:rsidP="005C5B2B">
      <w:pPr>
        <w:pStyle w:val="SingleTxtGR"/>
        <w:rPr>
          <w:lang w:bidi="ru-RU"/>
        </w:rPr>
      </w:pPr>
      <w:r w:rsidRPr="007A5E30">
        <w:rPr>
          <w:lang w:bidi="ru-RU"/>
        </w:rPr>
        <w:t>«581</w:t>
      </w:r>
      <w:r w:rsidRPr="007A5E30">
        <w:rPr>
          <w:lang w:bidi="ru-RU"/>
        </w:rPr>
        <w:tab/>
        <w:t>Данная позиция охватывает смеси пропадиена с 1−4% метилацетилена, а также следующие смеси:</w:t>
      </w:r>
    </w:p>
    <w:tbl>
      <w:tblPr>
        <w:tblW w:w="7465" w:type="dxa"/>
        <w:tblInd w:w="1170"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30"/>
        <w:gridCol w:w="1530"/>
        <w:gridCol w:w="1530"/>
        <w:gridCol w:w="1620"/>
        <w:gridCol w:w="2155"/>
      </w:tblGrid>
      <w:tr w:rsidR="001F6D2E" w:rsidRPr="007A5E30" w:rsidTr="00942A3E">
        <w:trPr>
          <w:tblHeader/>
        </w:trPr>
        <w:tc>
          <w:tcPr>
            <w:tcW w:w="630" w:type="dxa"/>
            <w:vMerge w:val="restart"/>
            <w:tcBorders>
              <w:top w:val="single" w:sz="4" w:space="0" w:color="auto"/>
              <w:left w:val="nil"/>
              <w:bottom w:val="single" w:sz="12" w:space="0" w:color="auto"/>
              <w:right w:val="nil"/>
            </w:tcBorders>
            <w:vAlign w:val="bottom"/>
            <w:hideMark/>
          </w:tcPr>
          <w:p w:rsidR="001F6D2E" w:rsidRPr="007A5E30" w:rsidRDefault="001F6D2E" w:rsidP="00710C63">
            <w:pPr>
              <w:spacing w:before="80" w:after="80" w:line="200" w:lineRule="atLeast"/>
              <w:ind w:right="113"/>
              <w:rPr>
                <w:i/>
                <w:sz w:val="16"/>
                <w:lang w:bidi="ru-RU"/>
              </w:rPr>
            </w:pPr>
            <w:r w:rsidRPr="007A5E30">
              <w:rPr>
                <w:i/>
                <w:sz w:val="16"/>
              </w:rPr>
              <w:t>Смесь</w:t>
            </w:r>
          </w:p>
        </w:tc>
        <w:tc>
          <w:tcPr>
            <w:tcW w:w="4680" w:type="dxa"/>
            <w:gridSpan w:val="3"/>
            <w:tcBorders>
              <w:top w:val="single" w:sz="4" w:space="0" w:color="auto"/>
              <w:left w:val="nil"/>
              <w:bottom w:val="single" w:sz="2" w:space="0" w:color="auto"/>
              <w:right w:val="nil"/>
            </w:tcBorders>
            <w:vAlign w:val="bottom"/>
            <w:hideMark/>
          </w:tcPr>
          <w:p w:rsidR="001F6D2E" w:rsidRPr="007A5E30" w:rsidRDefault="001F6D2E" w:rsidP="00710C63">
            <w:pPr>
              <w:spacing w:before="80" w:after="80" w:line="200" w:lineRule="atLeast"/>
              <w:ind w:right="113"/>
              <w:jc w:val="center"/>
              <w:rPr>
                <w:i/>
                <w:sz w:val="16"/>
                <w:szCs w:val="16"/>
                <w:lang w:bidi="ru-RU"/>
              </w:rPr>
            </w:pPr>
            <w:r w:rsidRPr="007A5E30">
              <w:rPr>
                <w:i/>
                <w:sz w:val="16"/>
              </w:rPr>
              <w:t>Содержание, % по объему</w:t>
            </w:r>
          </w:p>
        </w:tc>
        <w:tc>
          <w:tcPr>
            <w:tcW w:w="2155" w:type="dxa"/>
            <w:vMerge w:val="restart"/>
            <w:tcBorders>
              <w:top w:val="single" w:sz="4" w:space="0" w:color="auto"/>
              <w:left w:val="nil"/>
              <w:bottom w:val="single" w:sz="12" w:space="0" w:color="auto"/>
              <w:right w:val="nil"/>
            </w:tcBorders>
            <w:vAlign w:val="bottom"/>
            <w:hideMark/>
          </w:tcPr>
          <w:p w:rsidR="001F6D2E" w:rsidRPr="007A5E30" w:rsidRDefault="001F6D2E" w:rsidP="00710C63">
            <w:pPr>
              <w:spacing w:before="80" w:after="80" w:line="200" w:lineRule="atLeast"/>
              <w:ind w:right="113"/>
              <w:jc w:val="right"/>
              <w:rPr>
                <w:i/>
                <w:sz w:val="16"/>
                <w:szCs w:val="16"/>
                <w:lang w:bidi="ru-RU"/>
              </w:rPr>
            </w:pPr>
            <w:r w:rsidRPr="007A5E30">
              <w:rPr>
                <w:i/>
                <w:sz w:val="16"/>
              </w:rPr>
              <w:t>Допускаемое техническое наименование для целей подраздела 5.4.1.1</w:t>
            </w:r>
          </w:p>
        </w:tc>
      </w:tr>
      <w:tr w:rsidR="001F6D2E" w:rsidRPr="007A5E30" w:rsidTr="00942A3E">
        <w:trPr>
          <w:tblHeader/>
        </w:trPr>
        <w:tc>
          <w:tcPr>
            <w:tcW w:w="630" w:type="dxa"/>
            <w:vMerge/>
            <w:tcBorders>
              <w:top w:val="single" w:sz="4" w:space="0" w:color="auto"/>
              <w:left w:val="nil"/>
              <w:bottom w:val="single" w:sz="12" w:space="0" w:color="auto"/>
              <w:right w:val="nil"/>
            </w:tcBorders>
            <w:vAlign w:val="center"/>
            <w:hideMark/>
          </w:tcPr>
          <w:p w:rsidR="001F6D2E" w:rsidRPr="007A5E30" w:rsidRDefault="001F6D2E" w:rsidP="00710C63">
            <w:pPr>
              <w:spacing w:line="200" w:lineRule="atLeast"/>
              <w:rPr>
                <w:i/>
                <w:sz w:val="16"/>
                <w:lang w:bidi="ru-RU"/>
              </w:rPr>
            </w:pPr>
          </w:p>
        </w:tc>
        <w:tc>
          <w:tcPr>
            <w:tcW w:w="1530" w:type="dxa"/>
            <w:tcBorders>
              <w:top w:val="single" w:sz="2" w:space="0" w:color="auto"/>
              <w:left w:val="nil"/>
              <w:bottom w:val="single" w:sz="12" w:space="0" w:color="auto"/>
              <w:right w:val="nil"/>
            </w:tcBorders>
            <w:vAlign w:val="bottom"/>
            <w:hideMark/>
          </w:tcPr>
          <w:p w:rsidR="001F6D2E" w:rsidRPr="007A5E30" w:rsidRDefault="001F6D2E" w:rsidP="00710C63">
            <w:pPr>
              <w:spacing w:before="80" w:after="80" w:line="200" w:lineRule="atLeast"/>
              <w:ind w:right="113"/>
              <w:jc w:val="right"/>
              <w:rPr>
                <w:i/>
                <w:sz w:val="16"/>
                <w:szCs w:val="16"/>
                <w:lang w:bidi="ru-RU"/>
              </w:rPr>
            </w:pPr>
            <w:r w:rsidRPr="007A5E30">
              <w:rPr>
                <w:i/>
                <w:sz w:val="16"/>
              </w:rPr>
              <w:t>метилацетилена и</w:t>
            </w:r>
            <w:r w:rsidR="00942A3E" w:rsidRPr="007A5E30">
              <w:rPr>
                <w:i/>
                <w:sz w:val="16"/>
              </w:rPr>
              <w:t> </w:t>
            </w:r>
            <w:r w:rsidRPr="007A5E30">
              <w:rPr>
                <w:i/>
                <w:sz w:val="16"/>
              </w:rPr>
              <w:t xml:space="preserve">пропадиена, </w:t>
            </w:r>
            <w:r w:rsidR="00942A3E" w:rsidRPr="007A5E30">
              <w:rPr>
                <w:i/>
                <w:sz w:val="16"/>
              </w:rPr>
              <w:br/>
            </w:r>
            <w:r w:rsidRPr="007A5E30">
              <w:rPr>
                <w:i/>
                <w:sz w:val="16"/>
              </w:rPr>
              <w:t xml:space="preserve">не более </w:t>
            </w:r>
          </w:p>
        </w:tc>
        <w:tc>
          <w:tcPr>
            <w:tcW w:w="1530" w:type="dxa"/>
            <w:tcBorders>
              <w:top w:val="single" w:sz="2" w:space="0" w:color="auto"/>
              <w:left w:val="nil"/>
              <w:bottom w:val="single" w:sz="12" w:space="0" w:color="auto"/>
              <w:right w:val="nil"/>
            </w:tcBorders>
            <w:vAlign w:val="bottom"/>
            <w:hideMark/>
          </w:tcPr>
          <w:p w:rsidR="001F6D2E" w:rsidRPr="007A5E30" w:rsidRDefault="001F6D2E" w:rsidP="00710C63">
            <w:pPr>
              <w:spacing w:before="80" w:after="80" w:line="200" w:lineRule="atLeast"/>
              <w:ind w:right="113"/>
              <w:jc w:val="right"/>
              <w:rPr>
                <w:i/>
                <w:sz w:val="16"/>
                <w:szCs w:val="16"/>
                <w:lang w:bidi="ru-RU"/>
              </w:rPr>
            </w:pPr>
            <w:r w:rsidRPr="007A5E30">
              <w:rPr>
                <w:i/>
                <w:sz w:val="16"/>
              </w:rPr>
              <w:t xml:space="preserve">пропана </w:t>
            </w:r>
            <w:r w:rsidR="00942A3E" w:rsidRPr="007A5E30">
              <w:rPr>
                <w:i/>
                <w:sz w:val="16"/>
              </w:rPr>
              <w:br/>
            </w:r>
            <w:r w:rsidRPr="007A5E30">
              <w:rPr>
                <w:i/>
                <w:sz w:val="16"/>
              </w:rPr>
              <w:t xml:space="preserve">и пропилена, </w:t>
            </w:r>
            <w:r w:rsidR="00942A3E" w:rsidRPr="007A5E30">
              <w:rPr>
                <w:i/>
                <w:sz w:val="16"/>
              </w:rPr>
              <w:br/>
            </w:r>
            <w:r w:rsidRPr="007A5E30">
              <w:rPr>
                <w:i/>
                <w:sz w:val="16"/>
              </w:rPr>
              <w:t xml:space="preserve">не более </w:t>
            </w:r>
          </w:p>
        </w:tc>
        <w:tc>
          <w:tcPr>
            <w:tcW w:w="1620" w:type="dxa"/>
            <w:tcBorders>
              <w:top w:val="single" w:sz="2" w:space="0" w:color="auto"/>
              <w:left w:val="nil"/>
              <w:bottom w:val="single" w:sz="12" w:space="0" w:color="auto"/>
              <w:right w:val="nil"/>
            </w:tcBorders>
            <w:vAlign w:val="bottom"/>
            <w:hideMark/>
          </w:tcPr>
          <w:p w:rsidR="001F6D2E" w:rsidRPr="007A5E30" w:rsidRDefault="001F6D2E" w:rsidP="00710C63">
            <w:pPr>
              <w:spacing w:before="80" w:after="80" w:line="200" w:lineRule="atLeast"/>
              <w:ind w:right="113"/>
              <w:jc w:val="right"/>
              <w:rPr>
                <w:i/>
                <w:sz w:val="16"/>
                <w:szCs w:val="16"/>
                <w:lang w:bidi="ru-RU"/>
              </w:rPr>
            </w:pPr>
            <w:r w:rsidRPr="007A5E30">
              <w:rPr>
                <w:i/>
                <w:sz w:val="16"/>
              </w:rPr>
              <w:t xml:space="preserve">насыщенных </w:t>
            </w:r>
            <w:r w:rsidR="00710C63" w:rsidRPr="007A5E30">
              <w:rPr>
                <w:i/>
                <w:sz w:val="16"/>
              </w:rPr>
              <w:br/>
            </w:r>
            <w:r w:rsidRPr="007A5E30">
              <w:rPr>
                <w:i/>
                <w:sz w:val="16"/>
              </w:rPr>
              <w:t>углеводородов С</w:t>
            </w:r>
            <w:r w:rsidRPr="007A5E30">
              <w:rPr>
                <w:i/>
                <w:sz w:val="16"/>
                <w:vertAlign w:val="superscript"/>
              </w:rPr>
              <w:t>4</w:t>
            </w:r>
            <w:r w:rsidRPr="007A5E30">
              <w:rPr>
                <w:i/>
                <w:sz w:val="16"/>
              </w:rPr>
              <w:t xml:space="preserve">, </w:t>
            </w:r>
            <w:r w:rsidR="00942A3E" w:rsidRPr="007A5E30">
              <w:rPr>
                <w:i/>
                <w:sz w:val="16"/>
              </w:rPr>
              <w:br/>
            </w:r>
            <w:r w:rsidRPr="007A5E30">
              <w:rPr>
                <w:i/>
                <w:sz w:val="16"/>
              </w:rPr>
              <w:t>не менее</w:t>
            </w:r>
          </w:p>
        </w:tc>
        <w:tc>
          <w:tcPr>
            <w:tcW w:w="2155" w:type="dxa"/>
            <w:vMerge/>
            <w:tcBorders>
              <w:top w:val="single" w:sz="4" w:space="0" w:color="auto"/>
              <w:left w:val="nil"/>
              <w:bottom w:val="single" w:sz="12" w:space="0" w:color="auto"/>
              <w:right w:val="nil"/>
            </w:tcBorders>
            <w:vAlign w:val="center"/>
            <w:hideMark/>
          </w:tcPr>
          <w:p w:rsidR="001F6D2E" w:rsidRPr="007A5E30" w:rsidRDefault="001F6D2E" w:rsidP="00710C63">
            <w:pPr>
              <w:spacing w:line="200" w:lineRule="atLeast"/>
              <w:rPr>
                <w:i/>
                <w:sz w:val="16"/>
                <w:szCs w:val="16"/>
                <w:lang w:bidi="ru-RU"/>
              </w:rPr>
            </w:pPr>
          </w:p>
        </w:tc>
      </w:tr>
      <w:tr w:rsidR="001F6D2E" w:rsidRPr="007A5E30" w:rsidTr="00942A3E">
        <w:tc>
          <w:tcPr>
            <w:tcW w:w="630" w:type="dxa"/>
            <w:tcBorders>
              <w:top w:val="single" w:sz="12" w:space="0" w:color="auto"/>
              <w:left w:val="nil"/>
              <w:bottom w:val="nil"/>
              <w:right w:val="nil"/>
            </w:tcBorders>
            <w:vAlign w:val="bottom"/>
            <w:hideMark/>
          </w:tcPr>
          <w:p w:rsidR="001F6D2E" w:rsidRPr="007A5E30" w:rsidRDefault="001F6D2E" w:rsidP="003B554A">
            <w:pPr>
              <w:spacing w:before="40" w:after="40" w:line="220" w:lineRule="exact"/>
              <w:ind w:right="113"/>
              <w:rPr>
                <w:lang w:bidi="ru-RU"/>
              </w:rPr>
            </w:pPr>
            <w:r w:rsidRPr="007A5E30">
              <w:t>P1</w:t>
            </w:r>
          </w:p>
        </w:tc>
        <w:tc>
          <w:tcPr>
            <w:tcW w:w="1530" w:type="dxa"/>
            <w:tcBorders>
              <w:top w:val="single" w:sz="12" w:space="0" w:color="auto"/>
              <w:left w:val="nil"/>
              <w:bottom w:val="nil"/>
              <w:right w:val="nil"/>
            </w:tcBorders>
            <w:vAlign w:val="bottom"/>
            <w:hideMark/>
          </w:tcPr>
          <w:p w:rsidR="001F6D2E" w:rsidRPr="007A5E30" w:rsidRDefault="001F6D2E" w:rsidP="003B554A">
            <w:pPr>
              <w:spacing w:before="40" w:after="40" w:line="220" w:lineRule="exact"/>
              <w:ind w:right="113"/>
              <w:jc w:val="right"/>
              <w:rPr>
                <w:lang w:bidi="ru-RU"/>
              </w:rPr>
            </w:pPr>
            <w:r w:rsidRPr="007A5E30">
              <w:t>63</w:t>
            </w:r>
          </w:p>
        </w:tc>
        <w:tc>
          <w:tcPr>
            <w:tcW w:w="1530" w:type="dxa"/>
            <w:tcBorders>
              <w:top w:val="single" w:sz="12" w:space="0" w:color="auto"/>
              <w:left w:val="nil"/>
              <w:bottom w:val="nil"/>
              <w:right w:val="nil"/>
            </w:tcBorders>
            <w:vAlign w:val="bottom"/>
            <w:hideMark/>
          </w:tcPr>
          <w:p w:rsidR="001F6D2E" w:rsidRPr="007A5E30" w:rsidRDefault="001F6D2E" w:rsidP="003B554A">
            <w:pPr>
              <w:spacing w:before="40" w:after="40" w:line="220" w:lineRule="exact"/>
              <w:ind w:right="113"/>
              <w:jc w:val="right"/>
              <w:rPr>
                <w:lang w:bidi="ru-RU"/>
              </w:rPr>
            </w:pPr>
            <w:r w:rsidRPr="007A5E30">
              <w:t>24</w:t>
            </w:r>
          </w:p>
        </w:tc>
        <w:tc>
          <w:tcPr>
            <w:tcW w:w="1620" w:type="dxa"/>
            <w:tcBorders>
              <w:top w:val="single" w:sz="12" w:space="0" w:color="auto"/>
              <w:left w:val="nil"/>
              <w:bottom w:val="nil"/>
              <w:right w:val="nil"/>
            </w:tcBorders>
            <w:vAlign w:val="bottom"/>
            <w:hideMark/>
          </w:tcPr>
          <w:p w:rsidR="001F6D2E" w:rsidRPr="007A5E30" w:rsidRDefault="001F6D2E" w:rsidP="003B554A">
            <w:pPr>
              <w:spacing w:before="40" w:after="40" w:line="220" w:lineRule="exact"/>
              <w:ind w:right="113"/>
              <w:jc w:val="right"/>
              <w:rPr>
                <w:lang w:bidi="ru-RU"/>
              </w:rPr>
            </w:pPr>
            <w:r w:rsidRPr="007A5E30">
              <w:t>14</w:t>
            </w:r>
          </w:p>
        </w:tc>
        <w:tc>
          <w:tcPr>
            <w:tcW w:w="2155" w:type="dxa"/>
            <w:tcBorders>
              <w:top w:val="single" w:sz="12" w:space="0" w:color="auto"/>
              <w:left w:val="nil"/>
              <w:bottom w:val="nil"/>
              <w:right w:val="nil"/>
            </w:tcBorders>
            <w:vAlign w:val="bottom"/>
            <w:hideMark/>
          </w:tcPr>
          <w:p w:rsidR="001F6D2E" w:rsidRPr="007A5E30" w:rsidRDefault="001F6D2E" w:rsidP="003B554A">
            <w:pPr>
              <w:spacing w:before="40" w:after="40" w:line="220" w:lineRule="exact"/>
              <w:ind w:right="113"/>
              <w:jc w:val="right"/>
              <w:rPr>
                <w:lang w:bidi="ru-RU"/>
              </w:rPr>
            </w:pPr>
            <w:r w:rsidRPr="007A5E30">
              <w:t>«Смесь Р1»</w:t>
            </w:r>
          </w:p>
        </w:tc>
      </w:tr>
      <w:tr w:rsidR="001F6D2E" w:rsidRPr="007A5E30" w:rsidTr="00942A3E">
        <w:tc>
          <w:tcPr>
            <w:tcW w:w="630" w:type="dxa"/>
            <w:tcBorders>
              <w:top w:val="nil"/>
              <w:left w:val="nil"/>
              <w:bottom w:val="single" w:sz="12" w:space="0" w:color="auto"/>
              <w:right w:val="nil"/>
            </w:tcBorders>
            <w:vAlign w:val="bottom"/>
            <w:hideMark/>
          </w:tcPr>
          <w:p w:rsidR="001F6D2E" w:rsidRPr="007A5E30" w:rsidRDefault="001F6D2E" w:rsidP="003B554A">
            <w:pPr>
              <w:spacing w:before="40" w:after="40" w:line="220" w:lineRule="exact"/>
              <w:ind w:right="113"/>
              <w:rPr>
                <w:lang w:bidi="ru-RU"/>
              </w:rPr>
            </w:pPr>
            <w:r w:rsidRPr="007A5E30">
              <w:t>P2</w:t>
            </w:r>
          </w:p>
        </w:tc>
        <w:tc>
          <w:tcPr>
            <w:tcW w:w="1530" w:type="dxa"/>
            <w:tcBorders>
              <w:top w:val="nil"/>
              <w:left w:val="nil"/>
              <w:bottom w:val="single" w:sz="12" w:space="0" w:color="auto"/>
              <w:right w:val="nil"/>
            </w:tcBorders>
            <w:vAlign w:val="bottom"/>
            <w:hideMark/>
          </w:tcPr>
          <w:p w:rsidR="001F6D2E" w:rsidRPr="007A5E30" w:rsidRDefault="001F6D2E" w:rsidP="003B554A">
            <w:pPr>
              <w:spacing w:before="40" w:after="40" w:line="220" w:lineRule="exact"/>
              <w:ind w:right="113"/>
              <w:jc w:val="right"/>
              <w:rPr>
                <w:lang w:bidi="ru-RU"/>
              </w:rPr>
            </w:pPr>
            <w:r w:rsidRPr="007A5E30">
              <w:t>48</w:t>
            </w:r>
          </w:p>
        </w:tc>
        <w:tc>
          <w:tcPr>
            <w:tcW w:w="1530" w:type="dxa"/>
            <w:tcBorders>
              <w:top w:val="nil"/>
              <w:left w:val="nil"/>
              <w:bottom w:val="single" w:sz="12" w:space="0" w:color="auto"/>
              <w:right w:val="nil"/>
            </w:tcBorders>
            <w:vAlign w:val="bottom"/>
            <w:hideMark/>
          </w:tcPr>
          <w:p w:rsidR="001F6D2E" w:rsidRPr="007A5E30" w:rsidRDefault="001F6D2E" w:rsidP="003B554A">
            <w:pPr>
              <w:spacing w:before="40" w:after="40" w:line="220" w:lineRule="exact"/>
              <w:ind w:right="113"/>
              <w:jc w:val="right"/>
              <w:rPr>
                <w:lang w:bidi="ru-RU"/>
              </w:rPr>
            </w:pPr>
            <w:r w:rsidRPr="007A5E30">
              <w:t>50</w:t>
            </w:r>
          </w:p>
        </w:tc>
        <w:tc>
          <w:tcPr>
            <w:tcW w:w="1620" w:type="dxa"/>
            <w:tcBorders>
              <w:top w:val="nil"/>
              <w:left w:val="nil"/>
              <w:bottom w:val="single" w:sz="12" w:space="0" w:color="auto"/>
              <w:right w:val="nil"/>
            </w:tcBorders>
            <w:vAlign w:val="bottom"/>
            <w:hideMark/>
          </w:tcPr>
          <w:p w:rsidR="001F6D2E" w:rsidRPr="007A5E30" w:rsidRDefault="001F6D2E" w:rsidP="003B554A">
            <w:pPr>
              <w:spacing w:before="40" w:after="40" w:line="220" w:lineRule="exact"/>
              <w:ind w:right="113"/>
              <w:jc w:val="right"/>
              <w:rPr>
                <w:lang w:bidi="ru-RU"/>
              </w:rPr>
            </w:pPr>
            <w:r w:rsidRPr="007A5E30">
              <w:t>5</w:t>
            </w:r>
          </w:p>
        </w:tc>
        <w:tc>
          <w:tcPr>
            <w:tcW w:w="2155" w:type="dxa"/>
            <w:tcBorders>
              <w:top w:val="nil"/>
              <w:left w:val="nil"/>
              <w:bottom w:val="single" w:sz="12" w:space="0" w:color="auto"/>
              <w:right w:val="nil"/>
            </w:tcBorders>
            <w:vAlign w:val="bottom"/>
            <w:hideMark/>
          </w:tcPr>
          <w:p w:rsidR="001F6D2E" w:rsidRPr="007A5E30" w:rsidRDefault="001F6D2E" w:rsidP="003B554A">
            <w:pPr>
              <w:spacing w:before="40" w:after="40" w:line="220" w:lineRule="exact"/>
              <w:ind w:right="113"/>
              <w:jc w:val="right"/>
              <w:rPr>
                <w:lang w:bidi="ru-RU"/>
              </w:rPr>
            </w:pPr>
            <w:r w:rsidRPr="007A5E30">
              <w:t>«Смесь Р2»</w:t>
            </w:r>
          </w:p>
        </w:tc>
      </w:tr>
    </w:tbl>
    <w:p w:rsidR="005C5B2B" w:rsidRPr="007A5E30" w:rsidRDefault="00942A3E" w:rsidP="00942A3E">
      <w:pPr>
        <w:pStyle w:val="SingleTxtGR"/>
        <w:jc w:val="right"/>
        <w:rPr>
          <w:lang w:bidi="ru-RU"/>
        </w:rPr>
      </w:pPr>
      <w:r w:rsidRPr="007A5E30">
        <w:rPr>
          <w:lang w:bidi="ru-RU"/>
        </w:rPr>
        <w:t>»</w:t>
      </w:r>
    </w:p>
    <w:p w:rsidR="001F6D2E" w:rsidRPr="007A5E30" w:rsidRDefault="001F6D2E" w:rsidP="001F6D2E">
      <w:pPr>
        <w:pStyle w:val="SingleTxtGR"/>
        <w:rPr>
          <w:lang w:bidi="ru-RU"/>
        </w:rPr>
      </w:pPr>
      <w:r w:rsidRPr="007A5E30">
        <w:rPr>
          <w:lang w:bidi="ru-RU"/>
        </w:rPr>
        <w:t>Специальное положение 633</w:t>
      </w:r>
      <w:r w:rsidRPr="007A5E30">
        <w:rPr>
          <w:lang w:bidi="ru-RU"/>
        </w:rPr>
        <w:tab/>
        <w:t>Заменить «надпись» на «маркировочный знак» (два раза).</w:t>
      </w:r>
    </w:p>
    <w:p w:rsidR="001F6D2E" w:rsidRPr="007A5E30" w:rsidRDefault="001F6D2E" w:rsidP="001F6D2E">
      <w:pPr>
        <w:pStyle w:val="SingleTxtGR"/>
        <w:rPr>
          <w:lang w:bidi="ru-RU"/>
        </w:rPr>
      </w:pPr>
      <w:r w:rsidRPr="007A5E30">
        <w:rPr>
          <w:lang w:bidi="ru-RU"/>
        </w:rPr>
        <w:t>Специальное положение 653</w:t>
      </w:r>
      <w:r w:rsidRPr="007A5E30">
        <w:rPr>
          <w:lang w:bidi="ru-RU"/>
        </w:rPr>
        <w:tab/>
        <w:t>В последнем подпункте заменить «маркировочная надпись» на «маркировочный знак».</w:t>
      </w:r>
    </w:p>
    <w:p w:rsidR="001F6D2E" w:rsidRPr="007A5E30" w:rsidRDefault="001F6D2E" w:rsidP="001F6D2E">
      <w:pPr>
        <w:pStyle w:val="SingleTxtGR"/>
        <w:rPr>
          <w:lang w:bidi="ru-RU"/>
        </w:rPr>
      </w:pPr>
      <w:r w:rsidRPr="007A5E30">
        <w:rPr>
          <w:lang w:bidi="ru-RU"/>
        </w:rPr>
        <w:t xml:space="preserve">Специальное положение 655 </w:t>
      </w:r>
      <w:r w:rsidRPr="007A5E30">
        <w:rPr>
          <w:lang w:bidi="ru-RU"/>
        </w:rPr>
        <w:tab/>
        <w:t>В первом предложении заменить «Директивой 97/23/</w:t>
      </w:r>
      <w:r w:rsidRPr="007A5E30">
        <w:t>EC</w:t>
      </w:r>
      <w:r w:rsidRPr="007A5E30">
        <w:rPr>
          <w:vertAlign w:val="superscript"/>
          <w:lang w:bidi="ru-RU"/>
        </w:rPr>
        <w:t>4</w:t>
      </w:r>
      <w:r w:rsidRPr="007A5E30">
        <w:rPr>
          <w:lang w:bidi="ru-RU"/>
        </w:rPr>
        <w:t>» на «Директивой 97/23/</w:t>
      </w:r>
      <w:r w:rsidRPr="007A5E30">
        <w:t>EC</w:t>
      </w:r>
      <w:r w:rsidRPr="007A5E30">
        <w:rPr>
          <w:vertAlign w:val="superscript"/>
          <w:lang w:bidi="ru-RU"/>
        </w:rPr>
        <w:t>4</w:t>
      </w:r>
      <w:r w:rsidRPr="007A5E30">
        <w:rPr>
          <w:lang w:bidi="ru-RU"/>
        </w:rPr>
        <w:t xml:space="preserve"> или Директивой 2014/68/</w:t>
      </w:r>
      <w:r w:rsidRPr="007A5E30">
        <w:t>EU</w:t>
      </w:r>
      <w:r w:rsidRPr="007A5E30">
        <w:rPr>
          <w:vertAlign w:val="superscript"/>
          <w:lang w:bidi="ru-RU"/>
        </w:rPr>
        <w:t>5</w:t>
      </w:r>
      <w:r w:rsidRPr="007A5E30">
        <w:rPr>
          <w:lang w:bidi="ru-RU"/>
        </w:rPr>
        <w:t>». В конце второго предложения добавить «или Директивой 2014/68/</w:t>
      </w:r>
      <w:r w:rsidRPr="007A5E30">
        <w:t>EU</w:t>
      </w:r>
      <w:r w:rsidRPr="007A5E30">
        <w:rPr>
          <w:lang w:bidi="ru-RU"/>
        </w:rPr>
        <w:t>».</w:t>
      </w:r>
    </w:p>
    <w:p w:rsidR="001F6D2E" w:rsidRPr="007A5E30" w:rsidRDefault="001F6D2E" w:rsidP="001F6D2E">
      <w:pPr>
        <w:pStyle w:val="SingleTxtGR"/>
        <w:rPr>
          <w:iCs/>
          <w:lang w:bidi="ru-RU"/>
        </w:rPr>
      </w:pPr>
      <w:r w:rsidRPr="007A5E30">
        <w:rPr>
          <w:lang w:bidi="ru-RU"/>
        </w:rPr>
        <w:t>Добавить новую сноску 5 следующего содержания: «</w:t>
      </w:r>
      <w:r w:rsidRPr="007A5E30">
        <w:rPr>
          <w:vertAlign w:val="superscript"/>
          <w:lang w:bidi="ru-RU"/>
        </w:rPr>
        <w:t xml:space="preserve">5 </w:t>
      </w:r>
      <w:r w:rsidRPr="007A5E30">
        <w:rPr>
          <w:i/>
          <w:lang w:bidi="ru-RU"/>
        </w:rPr>
        <w:t>Директива 2014/68/</w:t>
      </w:r>
      <w:r w:rsidRPr="007A5E30">
        <w:rPr>
          <w:i/>
        </w:rPr>
        <w:t>EU</w:t>
      </w:r>
      <w:r w:rsidRPr="007A5E30">
        <w:rPr>
          <w:i/>
          <w:lang w:bidi="ru-RU"/>
        </w:rPr>
        <w:t xml:space="preserve"> Европейского парламента и Совета от 15 мая 2014 года о согласовании законов государств-членов в отношении размещения на рынке оборудования, работающего под давлением (</w:t>
      </w:r>
      <w:r w:rsidRPr="007A5E30">
        <w:rPr>
          <w:i/>
        </w:rPr>
        <w:t>PED</w:t>
      </w:r>
      <w:r w:rsidRPr="007A5E30">
        <w:rPr>
          <w:i/>
          <w:lang w:bidi="ru-RU"/>
        </w:rPr>
        <w:t>) (</w:t>
      </w:r>
      <w:r w:rsidRPr="007A5E30">
        <w:rPr>
          <w:i/>
        </w:rPr>
        <w:t>Official</w:t>
      </w:r>
      <w:r w:rsidRPr="007A5E30">
        <w:rPr>
          <w:i/>
          <w:lang w:bidi="ru-RU"/>
        </w:rPr>
        <w:t xml:space="preserve"> </w:t>
      </w:r>
      <w:r w:rsidRPr="007A5E30">
        <w:rPr>
          <w:i/>
        </w:rPr>
        <w:t>Journal</w:t>
      </w:r>
      <w:r w:rsidRPr="007A5E30">
        <w:rPr>
          <w:i/>
          <w:lang w:bidi="ru-RU"/>
        </w:rPr>
        <w:t xml:space="preserve"> </w:t>
      </w:r>
      <w:r w:rsidRPr="007A5E30">
        <w:rPr>
          <w:i/>
        </w:rPr>
        <w:t>of</w:t>
      </w:r>
      <w:r w:rsidRPr="007A5E30">
        <w:rPr>
          <w:i/>
          <w:lang w:bidi="ru-RU"/>
        </w:rPr>
        <w:t xml:space="preserve"> </w:t>
      </w:r>
      <w:r w:rsidRPr="007A5E30">
        <w:rPr>
          <w:i/>
        </w:rPr>
        <w:t>the</w:t>
      </w:r>
      <w:r w:rsidRPr="007A5E30">
        <w:rPr>
          <w:i/>
          <w:lang w:bidi="ru-RU"/>
        </w:rPr>
        <w:t xml:space="preserve"> </w:t>
      </w:r>
      <w:r w:rsidRPr="007A5E30">
        <w:rPr>
          <w:i/>
        </w:rPr>
        <w:t>European</w:t>
      </w:r>
      <w:r w:rsidRPr="007A5E30">
        <w:rPr>
          <w:i/>
          <w:lang w:bidi="ru-RU"/>
        </w:rPr>
        <w:t xml:space="preserve"> </w:t>
      </w:r>
      <w:r w:rsidRPr="007A5E30">
        <w:rPr>
          <w:i/>
        </w:rPr>
        <w:t>Union</w:t>
      </w:r>
      <w:r w:rsidRPr="007A5E30">
        <w:rPr>
          <w:i/>
          <w:lang w:bidi="ru-RU"/>
        </w:rPr>
        <w:t xml:space="preserve"> </w:t>
      </w:r>
      <w:r w:rsidRPr="007A5E30">
        <w:rPr>
          <w:i/>
        </w:rPr>
        <w:t>No</w:t>
      </w:r>
      <w:r w:rsidRPr="007A5E30">
        <w:rPr>
          <w:i/>
          <w:lang w:bidi="ru-RU"/>
        </w:rPr>
        <w:t xml:space="preserve">. </w:t>
      </w:r>
      <w:r w:rsidRPr="007A5E30">
        <w:rPr>
          <w:i/>
        </w:rPr>
        <w:t>L</w:t>
      </w:r>
      <w:r w:rsidRPr="007A5E30">
        <w:rPr>
          <w:i/>
          <w:lang w:bidi="ru-RU"/>
        </w:rPr>
        <w:t xml:space="preserve"> 189 </w:t>
      </w:r>
      <w:r w:rsidRPr="007A5E30">
        <w:rPr>
          <w:i/>
        </w:rPr>
        <w:t>of</w:t>
      </w:r>
      <w:r w:rsidRPr="007A5E30">
        <w:rPr>
          <w:i/>
          <w:lang w:bidi="ru-RU"/>
        </w:rPr>
        <w:t xml:space="preserve"> 27 </w:t>
      </w:r>
      <w:r w:rsidRPr="007A5E30">
        <w:rPr>
          <w:i/>
        </w:rPr>
        <w:t>June</w:t>
      </w:r>
      <w:r w:rsidRPr="007A5E30">
        <w:rPr>
          <w:i/>
          <w:lang w:bidi="ru-RU"/>
        </w:rPr>
        <w:t xml:space="preserve"> 2014, </w:t>
      </w:r>
      <w:r w:rsidRPr="007A5E30">
        <w:rPr>
          <w:i/>
        </w:rPr>
        <w:t>p</w:t>
      </w:r>
      <w:r w:rsidRPr="007A5E30">
        <w:rPr>
          <w:i/>
          <w:lang w:bidi="ru-RU"/>
        </w:rPr>
        <w:t>. 164–259)».</w:t>
      </w:r>
    </w:p>
    <w:p w:rsidR="001F6D2E" w:rsidRPr="007A5E30" w:rsidRDefault="001F6D2E" w:rsidP="001F6D2E">
      <w:pPr>
        <w:pStyle w:val="SingleTxtGR"/>
        <w:rPr>
          <w:iCs/>
          <w:lang w:bidi="ru-RU"/>
        </w:rPr>
      </w:pPr>
      <w:r w:rsidRPr="007A5E30">
        <w:rPr>
          <w:lang w:bidi="ru-RU"/>
        </w:rPr>
        <w:t>Соответствующим образом изменить нумерацию существующих сносок.</w:t>
      </w:r>
    </w:p>
    <w:p w:rsidR="001F6D2E" w:rsidRPr="007A5E30" w:rsidRDefault="001F6D2E" w:rsidP="001F6D2E">
      <w:pPr>
        <w:pStyle w:val="SingleTxtGR"/>
        <w:rPr>
          <w:lang w:bidi="ru-RU"/>
        </w:rPr>
      </w:pPr>
      <w:r w:rsidRPr="007A5E30">
        <w:rPr>
          <w:lang w:bidi="ru-RU"/>
        </w:rPr>
        <w:t xml:space="preserve">Специальное положение 658 </w:t>
      </w:r>
      <w:r w:rsidRPr="007A5E30">
        <w:t>b</w:t>
      </w:r>
      <w:r w:rsidRPr="007A5E30">
        <w:rPr>
          <w:lang w:bidi="ru-RU"/>
        </w:rPr>
        <w:t>)</w:t>
      </w:r>
      <w:r w:rsidRPr="007A5E30">
        <w:rPr>
          <w:lang w:bidi="ru-RU"/>
        </w:rPr>
        <w:tab/>
        <w:t>После слов «транспортном средстве» включить слова «или большом контейнере».</w:t>
      </w:r>
    </w:p>
    <w:p w:rsidR="001F6D2E" w:rsidRPr="007A5E30" w:rsidRDefault="001F6D2E" w:rsidP="00710C63">
      <w:pPr>
        <w:pStyle w:val="SingleTxtGR"/>
        <w:keepNext/>
        <w:rPr>
          <w:lang w:bidi="ru-RU"/>
        </w:rPr>
      </w:pPr>
      <w:r w:rsidRPr="007A5E30">
        <w:rPr>
          <w:lang w:bidi="ru-RU"/>
        </w:rPr>
        <w:t>Специальное положение 660</w:t>
      </w:r>
      <w:r w:rsidRPr="007A5E30">
        <w:rPr>
          <w:lang w:bidi="ru-RU"/>
        </w:rPr>
        <w:tab/>
        <w:t>Изменить сноску 6 (прежнюю сноску 5) следующим образом:</w:t>
      </w:r>
    </w:p>
    <w:p w:rsidR="001F6D2E" w:rsidRPr="007A5E30" w:rsidRDefault="001F6D2E" w:rsidP="001F6D2E">
      <w:pPr>
        <w:pStyle w:val="SingleTxtGR"/>
        <w:rPr>
          <w:lang w:bidi="ru-RU"/>
        </w:rPr>
      </w:pPr>
      <w:r w:rsidRPr="007A5E30">
        <w:rPr>
          <w:iCs/>
          <w:lang w:bidi="ru-RU"/>
        </w:rPr>
        <w:t>«</w:t>
      </w:r>
      <w:r w:rsidRPr="007A5E30">
        <w:rPr>
          <w:iCs/>
          <w:vertAlign w:val="superscript"/>
          <w:lang w:bidi="ru-RU"/>
        </w:rPr>
        <w:t>5</w:t>
      </w:r>
      <w:r w:rsidRPr="007A5E30">
        <w:rPr>
          <w:lang w:bidi="ru-RU"/>
        </w:rPr>
        <w:tab/>
      </w:r>
      <w:r w:rsidRPr="007A5E30">
        <w:rPr>
          <w:i/>
          <w:iCs/>
          <w:lang w:bidi="ru-RU"/>
        </w:rPr>
        <w:t>Правила № 67 ЕЭК (Единообразные предписания, касающиеся официального утверждения:</w:t>
      </w:r>
    </w:p>
    <w:p w:rsidR="001F6D2E" w:rsidRPr="007A5E30" w:rsidRDefault="001F6D2E" w:rsidP="00710C63">
      <w:pPr>
        <w:pStyle w:val="SingleTxtGR"/>
        <w:ind w:left="1701" w:hanging="567"/>
        <w:rPr>
          <w:lang w:bidi="ru-RU"/>
        </w:rPr>
      </w:pPr>
      <w:r w:rsidRPr="007A5E30">
        <w:rPr>
          <w:i/>
          <w:iCs/>
        </w:rPr>
        <w:tab/>
        <w:t>I</w:t>
      </w:r>
      <w:r w:rsidRPr="007A5E30">
        <w:rPr>
          <w:i/>
          <w:iCs/>
          <w:lang w:bidi="ru-RU"/>
        </w:rPr>
        <w:t>.</w:t>
      </w:r>
      <w:r w:rsidRPr="007A5E30">
        <w:rPr>
          <w:i/>
          <w:iCs/>
          <w:lang w:bidi="ru-RU"/>
        </w:rPr>
        <w:tab/>
        <w:t xml:space="preserve">Официального утверждения специального оборудования транспортных средств категорий </w:t>
      </w:r>
      <w:r w:rsidRPr="007A5E30">
        <w:rPr>
          <w:i/>
          <w:iCs/>
        </w:rPr>
        <w:t>M</w:t>
      </w:r>
      <w:r w:rsidRPr="007A5E30">
        <w:rPr>
          <w:i/>
          <w:iCs/>
          <w:lang w:bidi="ru-RU"/>
        </w:rPr>
        <w:t xml:space="preserve"> и </w:t>
      </w:r>
      <w:r w:rsidRPr="007A5E30">
        <w:rPr>
          <w:i/>
          <w:iCs/>
        </w:rPr>
        <w:t>N</w:t>
      </w:r>
      <w:r w:rsidRPr="007A5E30">
        <w:rPr>
          <w:i/>
          <w:iCs/>
          <w:lang w:bidi="ru-RU"/>
        </w:rPr>
        <w:t>, двигатели которых работают на сжиженном нефтяном газе;</w:t>
      </w:r>
    </w:p>
    <w:p w:rsidR="001F6D2E" w:rsidRPr="007A5E30" w:rsidRDefault="001F6D2E" w:rsidP="00710C63">
      <w:pPr>
        <w:pStyle w:val="SingleTxtGR"/>
        <w:ind w:left="1701" w:hanging="567"/>
        <w:rPr>
          <w:i/>
          <w:lang w:bidi="ru-RU"/>
        </w:rPr>
      </w:pPr>
      <w:r w:rsidRPr="007A5E30">
        <w:rPr>
          <w:i/>
          <w:iCs/>
          <w:lang w:bidi="ru-RU"/>
        </w:rPr>
        <w:tab/>
      </w:r>
      <w:r w:rsidRPr="007A5E30">
        <w:rPr>
          <w:i/>
          <w:iCs/>
        </w:rPr>
        <w:t>II</w:t>
      </w:r>
      <w:r w:rsidRPr="007A5E30">
        <w:rPr>
          <w:i/>
          <w:iCs/>
          <w:lang w:bidi="ru-RU"/>
        </w:rPr>
        <w:t>.</w:t>
      </w:r>
      <w:r w:rsidRPr="007A5E30">
        <w:rPr>
          <w:lang w:bidi="ru-RU"/>
        </w:rPr>
        <w:tab/>
      </w:r>
      <w:r w:rsidRPr="007A5E30">
        <w:rPr>
          <w:i/>
          <w:lang w:bidi="ru-RU"/>
        </w:rPr>
        <w:t xml:space="preserve">Официального утверждения транспортных средств категорий </w:t>
      </w:r>
      <w:r w:rsidRPr="007A5E30">
        <w:rPr>
          <w:i/>
        </w:rPr>
        <w:t>M</w:t>
      </w:r>
      <w:r w:rsidRPr="007A5E30">
        <w:rPr>
          <w:i/>
          <w:lang w:bidi="ru-RU"/>
        </w:rPr>
        <w:t xml:space="preserve"> и </w:t>
      </w:r>
      <w:r w:rsidRPr="007A5E30">
        <w:rPr>
          <w:i/>
        </w:rPr>
        <w:t>N</w:t>
      </w:r>
      <w:r w:rsidRPr="007A5E30">
        <w:rPr>
          <w:i/>
          <w:lang w:bidi="ru-RU"/>
        </w:rPr>
        <w:t>, оснащенных специальным оборудованием для использования сжиженного нефтяного газа в качестве топлива, в отношении установки такого оборудования)».</w:t>
      </w:r>
    </w:p>
    <w:p w:rsidR="001F6D2E" w:rsidRPr="007A5E30" w:rsidRDefault="001F6D2E" w:rsidP="001F6D2E">
      <w:pPr>
        <w:pStyle w:val="SingleTxtGR"/>
        <w:rPr>
          <w:lang w:bidi="ru-RU"/>
        </w:rPr>
      </w:pPr>
      <w:r w:rsidRPr="007A5E30">
        <w:rPr>
          <w:lang w:bidi="ru-RU"/>
        </w:rPr>
        <w:t xml:space="preserve">Специальное положение 660 </w:t>
      </w:r>
      <w:r w:rsidRPr="007A5E30">
        <w:t>f</w:t>
      </w:r>
      <w:r w:rsidRPr="007A5E30">
        <w:rPr>
          <w:lang w:bidi="ru-RU"/>
        </w:rPr>
        <w:t>)</w:t>
      </w:r>
      <w:r w:rsidRPr="007A5E30">
        <w:rPr>
          <w:lang w:bidi="ru-RU"/>
        </w:rPr>
        <w:tab/>
      </w:r>
      <w:r w:rsidR="00710C63" w:rsidRPr="007A5E30">
        <w:rPr>
          <w:lang w:bidi="ru-RU"/>
        </w:rPr>
        <w:tab/>
      </w:r>
      <w:r w:rsidRPr="007A5E30">
        <w:rPr>
          <w:lang w:bidi="ru-RU"/>
        </w:rPr>
        <w:t>В последнем предложении заменить «маркировка» на «маркировочные знаки».</w:t>
      </w:r>
    </w:p>
    <w:p w:rsidR="001F6D2E" w:rsidRPr="007A5E30" w:rsidRDefault="001F6D2E" w:rsidP="001F6D2E">
      <w:pPr>
        <w:pStyle w:val="SingleTxtGR"/>
        <w:rPr>
          <w:iCs/>
        </w:rPr>
      </w:pPr>
      <w:r w:rsidRPr="007A5E30">
        <w:t>Специальное положение 663, «Сфера охвата», последний подпункт:</w:t>
      </w:r>
      <w:bookmarkStart w:id="329" w:name="lt_pId338"/>
    </w:p>
    <w:p w:rsidR="001F6D2E" w:rsidRPr="007A5E30" w:rsidRDefault="001F6D2E" w:rsidP="001F6D2E">
      <w:pPr>
        <w:pStyle w:val="SingleTxtGR"/>
        <w:rPr>
          <w:iCs/>
        </w:rPr>
      </w:pPr>
      <w:r w:rsidRPr="007A5E30">
        <w:t>После «дифенилы полигалогенированные» включить «, монометилдифенилметаны галогенированные».</w:t>
      </w:r>
      <w:bookmarkEnd w:id="329"/>
    </w:p>
    <w:p w:rsidR="001F6D2E" w:rsidRPr="007A5E30" w:rsidRDefault="001F6D2E" w:rsidP="001F6D2E">
      <w:pPr>
        <w:pStyle w:val="SingleTxtGR"/>
        <w:rPr>
          <w:lang w:bidi="ru-RU"/>
        </w:rPr>
      </w:pPr>
      <w:r w:rsidRPr="007A5E30">
        <w:rPr>
          <w:lang w:bidi="ru-RU"/>
        </w:rPr>
        <w:t>Специальное положение 803</w:t>
      </w:r>
      <w:r w:rsidRPr="007A5E30">
        <w:rPr>
          <w:lang w:bidi="ru-RU"/>
        </w:rPr>
        <w:tab/>
        <w:t>Изменить следующим образом:</w:t>
      </w:r>
    </w:p>
    <w:p w:rsidR="001F6D2E" w:rsidRPr="007A5E30" w:rsidRDefault="001F6D2E" w:rsidP="001F6D2E">
      <w:pPr>
        <w:pStyle w:val="SingleTxtGR"/>
        <w:rPr>
          <w:lang w:bidi="ru-RU"/>
        </w:rPr>
      </w:pPr>
      <w:r w:rsidRPr="007A5E30">
        <w:rPr>
          <w:lang w:bidi="ru-RU"/>
        </w:rPr>
        <w:t xml:space="preserve">«803 </w:t>
      </w:r>
      <w:r w:rsidR="00DE7BD7" w:rsidRPr="007A5E30">
        <w:rPr>
          <w:lang w:bidi="ru-RU"/>
        </w:rPr>
        <w:tab/>
      </w:r>
      <w:r w:rsidRPr="007A5E30">
        <w:rPr>
          <w:lang w:bidi="ru-RU"/>
        </w:rPr>
        <w:t>Каменный уголь, кокс и антрацит при их перевозке навалом не подпадают под действие положений ВОПОГ, если:</w:t>
      </w:r>
    </w:p>
    <w:p w:rsidR="001F6D2E" w:rsidRPr="007A5E30" w:rsidRDefault="001F6D2E" w:rsidP="00FA46DB">
      <w:pPr>
        <w:pStyle w:val="SingleTxtGR"/>
        <w:ind w:left="1701" w:hanging="567"/>
        <w:rPr>
          <w:lang w:bidi="ru-RU"/>
        </w:rPr>
      </w:pPr>
      <w:r w:rsidRPr="007A5E30">
        <w:rPr>
          <w:lang w:bidi="ru-RU"/>
        </w:rPr>
        <w:t xml:space="preserve">а) </w:t>
      </w:r>
      <w:r w:rsidRPr="007A5E30">
        <w:rPr>
          <w:lang w:bidi="ru-RU"/>
        </w:rPr>
        <w:tab/>
        <w:t>температура груза была определена с использованием соответствующей процедуры и не превышает 60 ºС до, во время или сразу же после погрузки в трюм;</w:t>
      </w:r>
    </w:p>
    <w:p w:rsidR="005C5B2B" w:rsidRPr="007A5E30" w:rsidRDefault="001F6D2E" w:rsidP="00FA46DB">
      <w:pPr>
        <w:pStyle w:val="SingleTxtGR"/>
        <w:ind w:left="1701" w:hanging="567"/>
      </w:pPr>
      <w:r w:rsidRPr="007A5E30">
        <w:t>b</w:t>
      </w:r>
      <w:r w:rsidRPr="007A5E30">
        <w:rPr>
          <w:lang w:bidi="ru-RU"/>
        </w:rPr>
        <w:t xml:space="preserve">) </w:t>
      </w:r>
      <w:r w:rsidRPr="007A5E30">
        <w:rPr>
          <w:lang w:bidi="ru-RU"/>
        </w:rPr>
        <w:tab/>
        <w:t>в зависимости от температуры груза до, во время или сразу же после погрузки в трюм предусмотренная продолжительность перевозки без контроля температуры не превышает максимального числа дней, указанного в таблице ниже:</w:t>
      </w:r>
    </w:p>
    <w:tbl>
      <w:tblPr>
        <w:tblW w:w="7370" w:type="dxa"/>
        <w:jc w:val="center"/>
        <w:tblLayout w:type="fixed"/>
        <w:tblCellMar>
          <w:left w:w="0" w:type="dxa"/>
          <w:right w:w="0" w:type="dxa"/>
        </w:tblCellMar>
        <w:tblLook w:val="01E0" w:firstRow="1" w:lastRow="1" w:firstColumn="1" w:lastColumn="1" w:noHBand="0" w:noVBand="0"/>
      </w:tblPr>
      <w:tblGrid>
        <w:gridCol w:w="3685"/>
        <w:gridCol w:w="3685"/>
      </w:tblGrid>
      <w:tr w:rsidR="001F6D2E" w:rsidRPr="007A5E30" w:rsidTr="003B554A">
        <w:trPr>
          <w:cantSplit/>
          <w:tblHeader/>
          <w:jc w:val="center"/>
        </w:trPr>
        <w:tc>
          <w:tcPr>
            <w:tcW w:w="3685" w:type="dxa"/>
            <w:tcBorders>
              <w:top w:val="single" w:sz="4" w:space="0" w:color="auto"/>
              <w:bottom w:val="single" w:sz="12" w:space="0" w:color="auto"/>
            </w:tcBorders>
            <w:shd w:val="clear" w:color="auto" w:fill="auto"/>
            <w:vAlign w:val="bottom"/>
          </w:tcPr>
          <w:p w:rsidR="001F6D2E" w:rsidRPr="007A5E30" w:rsidRDefault="001F6D2E" w:rsidP="003B554A">
            <w:pPr>
              <w:spacing w:before="80" w:after="80" w:line="160" w:lineRule="exact"/>
              <w:ind w:right="40"/>
              <w:jc w:val="center"/>
              <w:rPr>
                <w:i/>
                <w:sz w:val="14"/>
              </w:rPr>
            </w:pPr>
            <w:r w:rsidRPr="007A5E30">
              <w:rPr>
                <w:i/>
                <w:sz w:val="14"/>
              </w:rPr>
              <w:t>Максимальная температура при погрузке в ºС</w:t>
            </w:r>
          </w:p>
        </w:tc>
        <w:tc>
          <w:tcPr>
            <w:tcW w:w="3685" w:type="dxa"/>
            <w:tcBorders>
              <w:top w:val="single" w:sz="4" w:space="0" w:color="auto"/>
              <w:bottom w:val="single" w:sz="12" w:space="0" w:color="auto"/>
            </w:tcBorders>
            <w:shd w:val="clear" w:color="auto" w:fill="auto"/>
            <w:vAlign w:val="bottom"/>
          </w:tcPr>
          <w:p w:rsidR="001F6D2E" w:rsidRPr="007A5E30" w:rsidRDefault="001F6D2E" w:rsidP="003B554A">
            <w:pPr>
              <w:spacing w:before="80" w:after="80" w:line="160" w:lineRule="exact"/>
              <w:ind w:right="113"/>
              <w:jc w:val="right"/>
              <w:rPr>
                <w:i/>
                <w:sz w:val="14"/>
              </w:rPr>
            </w:pPr>
            <w:r w:rsidRPr="007A5E30">
              <w:rPr>
                <w:i/>
                <w:sz w:val="14"/>
              </w:rPr>
              <w:t>Максимальная продолжительность рейса в днях</w:t>
            </w:r>
          </w:p>
        </w:tc>
      </w:tr>
      <w:tr w:rsidR="001F6D2E" w:rsidRPr="007A5E30" w:rsidTr="003B554A">
        <w:trPr>
          <w:cantSplit/>
          <w:trHeight w:hRule="exact" w:val="115"/>
          <w:tblHeader/>
          <w:jc w:val="center"/>
        </w:trPr>
        <w:tc>
          <w:tcPr>
            <w:tcW w:w="3685" w:type="dxa"/>
            <w:tcBorders>
              <w:top w:val="single" w:sz="12" w:space="0" w:color="auto"/>
            </w:tcBorders>
            <w:shd w:val="clear" w:color="auto" w:fill="auto"/>
            <w:vAlign w:val="bottom"/>
          </w:tcPr>
          <w:p w:rsidR="001F6D2E" w:rsidRPr="007A5E30" w:rsidRDefault="001F6D2E" w:rsidP="003B554A">
            <w:pPr>
              <w:spacing w:before="40" w:after="40" w:line="210" w:lineRule="exact"/>
              <w:ind w:right="40"/>
              <w:jc w:val="center"/>
              <w:rPr>
                <w:sz w:val="17"/>
              </w:rPr>
            </w:pPr>
          </w:p>
        </w:tc>
        <w:tc>
          <w:tcPr>
            <w:tcW w:w="3685" w:type="dxa"/>
            <w:tcBorders>
              <w:top w:val="single" w:sz="12" w:space="0" w:color="auto"/>
            </w:tcBorders>
            <w:shd w:val="clear" w:color="auto" w:fill="auto"/>
            <w:vAlign w:val="bottom"/>
          </w:tcPr>
          <w:p w:rsidR="001F6D2E" w:rsidRPr="007A5E30" w:rsidRDefault="001F6D2E" w:rsidP="003B554A">
            <w:pPr>
              <w:spacing w:before="40" w:after="40" w:line="210" w:lineRule="exact"/>
              <w:ind w:right="113"/>
              <w:jc w:val="right"/>
              <w:rPr>
                <w:sz w:val="17"/>
              </w:rPr>
            </w:pPr>
          </w:p>
        </w:tc>
      </w:tr>
      <w:tr w:rsidR="001F6D2E" w:rsidRPr="007A5E30" w:rsidTr="003B554A">
        <w:trPr>
          <w:cantSplit/>
          <w:jc w:val="center"/>
        </w:trPr>
        <w:tc>
          <w:tcPr>
            <w:tcW w:w="3685" w:type="dxa"/>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40"/>
              <w:jc w:val="center"/>
              <w:rPr>
                <w:sz w:val="17"/>
                <w:szCs w:val="18"/>
              </w:rPr>
            </w:pPr>
            <w:r w:rsidRPr="007A5E30">
              <w:rPr>
                <w:sz w:val="17"/>
              </w:rPr>
              <w:t>60</w:t>
            </w:r>
          </w:p>
        </w:tc>
        <w:tc>
          <w:tcPr>
            <w:tcW w:w="3685" w:type="dxa"/>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113"/>
              <w:jc w:val="center"/>
              <w:rPr>
                <w:sz w:val="17"/>
                <w:szCs w:val="18"/>
              </w:rPr>
            </w:pPr>
            <w:r w:rsidRPr="007A5E30">
              <w:rPr>
                <w:sz w:val="17"/>
              </w:rPr>
              <w:t>10</w:t>
            </w:r>
          </w:p>
        </w:tc>
      </w:tr>
      <w:tr w:rsidR="001F6D2E" w:rsidRPr="007A5E30" w:rsidTr="003B554A">
        <w:trPr>
          <w:cantSplit/>
          <w:jc w:val="center"/>
        </w:trPr>
        <w:tc>
          <w:tcPr>
            <w:tcW w:w="3685" w:type="dxa"/>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40"/>
              <w:jc w:val="center"/>
              <w:rPr>
                <w:sz w:val="17"/>
                <w:szCs w:val="18"/>
              </w:rPr>
            </w:pPr>
            <w:r w:rsidRPr="007A5E30">
              <w:rPr>
                <w:sz w:val="17"/>
              </w:rPr>
              <w:t>50</w:t>
            </w:r>
          </w:p>
        </w:tc>
        <w:tc>
          <w:tcPr>
            <w:tcW w:w="3685" w:type="dxa"/>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113"/>
              <w:jc w:val="center"/>
              <w:rPr>
                <w:sz w:val="17"/>
                <w:szCs w:val="18"/>
              </w:rPr>
            </w:pPr>
            <w:r w:rsidRPr="007A5E30">
              <w:rPr>
                <w:sz w:val="17"/>
              </w:rPr>
              <w:t>18</w:t>
            </w:r>
          </w:p>
        </w:tc>
      </w:tr>
      <w:tr w:rsidR="001F6D2E" w:rsidRPr="007A5E30" w:rsidTr="003B554A">
        <w:trPr>
          <w:cantSplit/>
          <w:jc w:val="center"/>
        </w:trPr>
        <w:tc>
          <w:tcPr>
            <w:tcW w:w="3685" w:type="dxa"/>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40"/>
              <w:jc w:val="center"/>
              <w:rPr>
                <w:sz w:val="17"/>
                <w:szCs w:val="18"/>
              </w:rPr>
            </w:pPr>
            <w:r w:rsidRPr="007A5E30">
              <w:rPr>
                <w:sz w:val="17"/>
              </w:rPr>
              <w:t>40</w:t>
            </w:r>
          </w:p>
        </w:tc>
        <w:tc>
          <w:tcPr>
            <w:tcW w:w="3685" w:type="dxa"/>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113"/>
              <w:jc w:val="center"/>
              <w:rPr>
                <w:sz w:val="17"/>
                <w:szCs w:val="18"/>
              </w:rPr>
            </w:pPr>
            <w:r w:rsidRPr="007A5E30">
              <w:rPr>
                <w:sz w:val="17"/>
              </w:rPr>
              <w:t>32</w:t>
            </w:r>
          </w:p>
        </w:tc>
      </w:tr>
      <w:tr w:rsidR="001F6D2E" w:rsidRPr="007A5E30" w:rsidTr="003B554A">
        <w:trPr>
          <w:cantSplit/>
          <w:jc w:val="center"/>
        </w:trPr>
        <w:tc>
          <w:tcPr>
            <w:tcW w:w="3685" w:type="dxa"/>
            <w:tcBorders>
              <w:bottom w:val="single" w:sz="12" w:space="0" w:color="auto"/>
            </w:tcBorders>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40"/>
              <w:jc w:val="center"/>
              <w:rPr>
                <w:sz w:val="17"/>
                <w:szCs w:val="18"/>
              </w:rPr>
            </w:pPr>
            <w:r w:rsidRPr="007A5E30">
              <w:rPr>
                <w:sz w:val="17"/>
              </w:rPr>
              <w:t>30</w:t>
            </w:r>
          </w:p>
        </w:tc>
        <w:tc>
          <w:tcPr>
            <w:tcW w:w="3685" w:type="dxa"/>
            <w:tcBorders>
              <w:bottom w:val="single" w:sz="12" w:space="0" w:color="auto"/>
            </w:tcBorders>
            <w:shd w:val="clear" w:color="auto" w:fill="auto"/>
            <w:vAlign w:val="bottom"/>
          </w:tcPr>
          <w:p w:rsidR="001F6D2E" w:rsidRPr="007A5E30" w:rsidRDefault="001F6D2E" w:rsidP="003B554A">
            <w:pPr>
              <w:tabs>
                <w:tab w:val="left" w:pos="288"/>
                <w:tab w:val="left" w:pos="576"/>
                <w:tab w:val="left" w:pos="864"/>
                <w:tab w:val="left" w:pos="1152"/>
              </w:tabs>
              <w:spacing w:before="40" w:after="40" w:line="210" w:lineRule="exact"/>
              <w:ind w:right="113"/>
              <w:jc w:val="center"/>
              <w:rPr>
                <w:sz w:val="17"/>
                <w:szCs w:val="18"/>
              </w:rPr>
            </w:pPr>
            <w:r w:rsidRPr="007A5E30">
              <w:rPr>
                <w:sz w:val="17"/>
              </w:rPr>
              <w:t>57</w:t>
            </w:r>
          </w:p>
        </w:tc>
      </w:tr>
    </w:tbl>
    <w:p w:rsidR="001F6D2E" w:rsidRPr="007A5E30" w:rsidRDefault="001F6D2E" w:rsidP="00FA46DB">
      <w:pPr>
        <w:pStyle w:val="SingleTxtGR"/>
        <w:spacing w:before="240"/>
        <w:ind w:left="1701" w:right="1138" w:hanging="563"/>
        <w:rPr>
          <w:bCs/>
        </w:rPr>
      </w:pPr>
      <w:r w:rsidRPr="007A5E30">
        <w:rPr>
          <w:lang w:bidi="ru-RU"/>
        </w:rPr>
        <w:t>с)</w:t>
      </w:r>
      <w:r w:rsidRPr="007A5E30">
        <w:rPr>
          <w:lang w:bidi="ru-RU"/>
        </w:rPr>
        <w:tab/>
        <w:t xml:space="preserve">в случае, когда фактическая продолжительность перевозки превышает максимальную продолжительность рейса, указанную в подпункте </w:t>
      </w:r>
      <w:r w:rsidRPr="007A5E30">
        <w:t>b</w:t>
      </w:r>
      <w:r w:rsidRPr="007A5E30">
        <w:rPr>
          <w:lang w:bidi="ru-RU"/>
        </w:rPr>
        <w:t>), контроль температуры осуществляется начиная с первого дня превышения.</w:t>
      </w:r>
      <w:r w:rsidRPr="007A5E30">
        <w:rPr>
          <w:bCs/>
          <w:lang w:bidi="ru-RU"/>
        </w:rPr>
        <w:t xml:space="preserve"> Необходимый прибор для контроля температуры должен находиться на борту продолжительность рейса;</w:t>
      </w:r>
    </w:p>
    <w:p w:rsidR="001F6D2E" w:rsidRPr="007A5E30" w:rsidRDefault="001F6D2E" w:rsidP="00FA46DB">
      <w:pPr>
        <w:pStyle w:val="SingleTxtGR"/>
        <w:ind w:left="1701" w:hanging="563"/>
        <w:rPr>
          <w:lang w:bidi="ru-RU"/>
        </w:rPr>
      </w:pPr>
      <w:r w:rsidRPr="007A5E30">
        <w:t>d</w:t>
      </w:r>
      <w:r w:rsidRPr="007A5E30">
        <w:rPr>
          <w:lang w:bidi="ru-RU"/>
        </w:rPr>
        <w:t xml:space="preserve">) </w:t>
      </w:r>
      <w:r w:rsidRPr="007A5E30">
        <w:rPr>
          <w:lang w:bidi="ru-RU"/>
        </w:rPr>
        <w:tab/>
        <w:t>во время погрузки судоводителю переданы в отслеживаемом виде инструкции о том, какие действия следует предпринять в случае значительного нагрева груза.».</w:t>
      </w:r>
    </w:p>
    <w:p w:rsidR="001F6D2E" w:rsidRPr="007A5E30" w:rsidRDefault="001F6D2E" w:rsidP="00FA46DB">
      <w:pPr>
        <w:pStyle w:val="SingleTxtGR"/>
        <w:keepNext/>
        <w:keepLines/>
      </w:pPr>
      <w:bookmarkStart w:id="330" w:name="lt_pId702"/>
      <w:r w:rsidRPr="007A5E30">
        <w:t>Добавить следующие новые специальные положения:</w:t>
      </w:r>
      <w:bookmarkEnd w:id="330"/>
    </w:p>
    <w:p w:rsidR="001F6D2E" w:rsidRPr="007A5E30" w:rsidRDefault="001F6D2E" w:rsidP="00FA46DB">
      <w:pPr>
        <w:pStyle w:val="SingleTxtGR"/>
        <w:keepNext/>
        <w:keepLines/>
      </w:pPr>
      <w:r w:rsidRPr="007A5E30">
        <w:t>«378</w:t>
      </w:r>
      <w:r w:rsidRPr="007A5E30">
        <w:tab/>
      </w:r>
      <w:bookmarkStart w:id="331" w:name="lt_pId704"/>
      <w:r w:rsidRPr="007A5E30">
        <w:t>Детекторы излучения, содержащие данный газ в сосудах под давлением одноразового использования, не отвечающих требованиям главы 6.2 и инструкции по упаковке P200, содержащейся в подразделе 4.1.4.1 ДОПОГ, могут перевозиться в соответствии с настоящей позицией при условии, что:</w:t>
      </w:r>
      <w:bookmarkEnd w:id="331"/>
    </w:p>
    <w:p w:rsidR="001F6D2E" w:rsidRPr="007A5E30" w:rsidRDefault="001F6D2E" w:rsidP="00FA46DB">
      <w:pPr>
        <w:pStyle w:val="SingleTxtGR"/>
        <w:ind w:left="1701" w:hanging="567"/>
      </w:pPr>
      <w:r w:rsidRPr="007A5E30">
        <w:t>a)</w:t>
      </w:r>
      <w:r w:rsidRPr="007A5E30">
        <w:tab/>
      </w:r>
      <w:bookmarkStart w:id="332" w:name="lt_pId706"/>
      <w:r w:rsidRPr="007A5E30">
        <w:t>рабочее давление в каждом сосуде не превышает 50 бар;</w:t>
      </w:r>
      <w:bookmarkEnd w:id="332"/>
    </w:p>
    <w:p w:rsidR="001F6D2E" w:rsidRPr="007A5E30" w:rsidRDefault="001F6D2E" w:rsidP="00FA46DB">
      <w:pPr>
        <w:pStyle w:val="SingleTxtGR"/>
        <w:ind w:left="1701" w:hanging="567"/>
      </w:pPr>
      <w:r w:rsidRPr="007A5E30">
        <w:t>b)</w:t>
      </w:r>
      <w:r w:rsidRPr="007A5E30">
        <w:tab/>
      </w:r>
      <w:bookmarkStart w:id="333" w:name="lt_pId708"/>
      <w:r w:rsidRPr="007A5E30">
        <w:t>вместимость сосуда не превышает 12 литров;</w:t>
      </w:r>
      <w:bookmarkEnd w:id="333"/>
    </w:p>
    <w:p w:rsidR="001F6D2E" w:rsidRPr="007A5E30" w:rsidRDefault="001F6D2E" w:rsidP="00FA46DB">
      <w:pPr>
        <w:pStyle w:val="SingleTxtGR"/>
        <w:ind w:left="1701" w:hanging="567"/>
      </w:pPr>
      <w:r w:rsidRPr="007A5E30">
        <w:t>c)</w:t>
      </w:r>
      <w:r w:rsidRPr="007A5E30">
        <w:tab/>
      </w:r>
      <w:bookmarkStart w:id="334" w:name="lt_pId710"/>
      <w:r w:rsidRPr="007A5E30">
        <w:t>каждый сосуд имеет минимальное разрывное давление, превышающее рабочее давление по меньшей мере в 3 раза, когда установлено устройство для сброса давления, и превышающее рабочее давление по меньшей мере в 4 раза, когда устройство для сброса давления не установлено;</w:t>
      </w:r>
      <w:bookmarkEnd w:id="334"/>
    </w:p>
    <w:p w:rsidR="001F6D2E" w:rsidRPr="007A5E30" w:rsidRDefault="001F6D2E" w:rsidP="00FA46DB">
      <w:pPr>
        <w:pStyle w:val="SingleTxtGR"/>
        <w:ind w:left="1701" w:hanging="567"/>
      </w:pPr>
      <w:r w:rsidRPr="007A5E30">
        <w:t>d)</w:t>
      </w:r>
      <w:r w:rsidRPr="007A5E30">
        <w:tab/>
      </w:r>
      <w:bookmarkStart w:id="335" w:name="lt_pId712"/>
      <w:r w:rsidRPr="007A5E30">
        <w:t>каждый сосуд изготовлен из материала, не подверженного фрагментации при разрыве;</w:t>
      </w:r>
      <w:bookmarkEnd w:id="335"/>
    </w:p>
    <w:p w:rsidR="001F6D2E" w:rsidRPr="007A5E30" w:rsidRDefault="001F6D2E" w:rsidP="00FA46DB">
      <w:pPr>
        <w:pStyle w:val="SingleTxtGR"/>
        <w:ind w:left="1701" w:hanging="567"/>
      </w:pPr>
      <w:r w:rsidRPr="007A5E30">
        <w:t>e)</w:t>
      </w:r>
      <w:r w:rsidRPr="007A5E30">
        <w:tab/>
      </w:r>
      <w:bookmarkStart w:id="336" w:name="lt_pId714"/>
      <w:r w:rsidRPr="007A5E30">
        <w:t>каждый детектор изготовлен в соответствии с зарегистрированной программой обеспечения качества;</w:t>
      </w:r>
      <w:bookmarkEnd w:id="336"/>
    </w:p>
    <w:p w:rsidR="001F6D2E" w:rsidRPr="007A5E30" w:rsidRDefault="001F6D2E" w:rsidP="00FA46DB">
      <w:pPr>
        <w:pStyle w:val="SingleTxtGR"/>
        <w:ind w:left="1701" w:hanging="567"/>
        <w:rPr>
          <w:i/>
        </w:rPr>
      </w:pPr>
      <w:r w:rsidRPr="007A5E30">
        <w:rPr>
          <w:i/>
        </w:rPr>
        <w:tab/>
      </w:r>
      <w:bookmarkStart w:id="337" w:name="lt_pId716"/>
      <w:r w:rsidRPr="007A5E30">
        <w:rPr>
          <w:b/>
          <w:i/>
        </w:rPr>
        <w:t>ПРИМЕЧАНИЕ:</w:t>
      </w:r>
      <w:bookmarkStart w:id="338" w:name="lt_pId717"/>
      <w:bookmarkEnd w:id="337"/>
      <w:r w:rsidRPr="007A5E30">
        <w:rPr>
          <w:i/>
        </w:rPr>
        <w:tab/>
        <w:t>Для указанной цели может применяться стандарт ISO 9001:2008.</w:t>
      </w:r>
      <w:bookmarkEnd w:id="338"/>
    </w:p>
    <w:p w:rsidR="001F6D2E" w:rsidRPr="007A5E30" w:rsidRDefault="001F6D2E" w:rsidP="00FA46DB">
      <w:pPr>
        <w:pStyle w:val="SingleTxtGR"/>
        <w:ind w:left="1701" w:hanging="567"/>
      </w:pPr>
      <w:r w:rsidRPr="007A5E30">
        <w:t>f)</w:t>
      </w:r>
      <w:r w:rsidRPr="007A5E30">
        <w:tab/>
      </w:r>
      <w:bookmarkStart w:id="339" w:name="lt_pId719"/>
      <w:r w:rsidRPr="007A5E30">
        <w:t>детекторы перевозятся в прочной наружной таре.</w:t>
      </w:r>
      <w:bookmarkEnd w:id="339"/>
      <w:r w:rsidRPr="007A5E30">
        <w:t xml:space="preserve"> </w:t>
      </w:r>
      <w:bookmarkStart w:id="340" w:name="lt_pId720"/>
      <w:r w:rsidRPr="007A5E30">
        <w:t>Готовая упаковка должна выдерживать испытание на падение с высоты 1,2 м без разрушения детектора или разрыва наружной тары.</w:t>
      </w:r>
      <w:bookmarkEnd w:id="340"/>
      <w:r w:rsidRPr="007A5E30">
        <w:t xml:space="preserve"> </w:t>
      </w:r>
      <w:bookmarkStart w:id="341" w:name="lt_pId721"/>
      <w:r w:rsidRPr="007A5E30">
        <w:t>Оборудование, содержащее детектор, должно упаковываться в прочную наружную тару, если только само оборудование, содержащее данный детектор, не обеспечивает эквивалентную защиту;</w:t>
      </w:r>
      <w:bookmarkEnd w:id="341"/>
      <w:r w:rsidRPr="007A5E30">
        <w:t xml:space="preserve"> и</w:t>
      </w:r>
    </w:p>
    <w:p w:rsidR="001F6D2E" w:rsidRPr="007A5E30" w:rsidRDefault="001F6D2E" w:rsidP="00FA46DB">
      <w:pPr>
        <w:pStyle w:val="SingleTxtGR"/>
        <w:ind w:left="1701" w:hanging="567"/>
      </w:pPr>
      <w:r w:rsidRPr="007A5E30">
        <w:t>g)</w:t>
      </w:r>
      <w:r w:rsidRPr="007A5E30">
        <w:tab/>
      </w:r>
      <w:bookmarkStart w:id="342" w:name="lt_pId724"/>
      <w:r w:rsidRPr="007A5E30">
        <w:t>в транспортном документе должна быть сделана следующая запись: "Перевозка в соответствии со специальным положением 378".</w:t>
      </w:r>
      <w:bookmarkEnd w:id="342"/>
    </w:p>
    <w:p w:rsidR="001F6D2E" w:rsidRPr="007A5E30" w:rsidRDefault="001F6D2E" w:rsidP="001F6D2E">
      <w:pPr>
        <w:pStyle w:val="SingleTxtGR"/>
      </w:pPr>
      <w:bookmarkStart w:id="343" w:name="lt_pId725"/>
      <w:r w:rsidRPr="007A5E30">
        <w:t>Детекторы излучения, включая детекторы, содержащиеся в системах детектирования излучения, не подпадают под действие каких-либо других требований ВОПОГ, если такие детекторы отвечают требованиям подпунктов a)</w:t>
      </w:r>
      <w:r w:rsidRPr="007A5E30">
        <w:rPr>
          <w:i/>
          <w:iCs/>
        </w:rPr>
        <w:t>−</w:t>
      </w:r>
      <w:r w:rsidRPr="007A5E30">
        <w:t>f) выше и вместимость сосудов таких детекторов не превышает 50 мл.</w:t>
      </w:r>
      <w:bookmarkEnd w:id="343"/>
      <w:r w:rsidRPr="007A5E30">
        <w:rPr>
          <w:lang w:bidi="ru-RU"/>
        </w:rPr>
        <w:t>».</w:t>
      </w:r>
    </w:p>
    <w:p w:rsidR="001F6D2E" w:rsidRPr="007A5E30" w:rsidRDefault="001F6D2E" w:rsidP="001F6D2E">
      <w:pPr>
        <w:pStyle w:val="SingleTxtGR"/>
      </w:pPr>
      <w:r w:rsidRPr="007A5E30">
        <w:t>«379</w:t>
      </w:r>
      <w:r w:rsidRPr="007A5E30">
        <w:tab/>
      </w:r>
      <w:bookmarkStart w:id="344" w:name="lt_pId727"/>
      <w:r w:rsidRPr="007A5E30">
        <w:t>Аммиак безводный, адсорбированный на твердом веществе или абсорбированный твердым веществом, содержащимся в системах выдачи аммиака или сосудах, предназначенных для включения в такие системы, не подпадает под действие других положений ВОПОГ, если соблюдаются нижеследующие условия:</w:t>
      </w:r>
      <w:bookmarkEnd w:id="344"/>
    </w:p>
    <w:p w:rsidR="001F6D2E" w:rsidRPr="007A5E30" w:rsidRDefault="001F6D2E" w:rsidP="00FA46DB">
      <w:pPr>
        <w:pStyle w:val="SingleTxtGR"/>
        <w:ind w:left="1701" w:hanging="567"/>
      </w:pPr>
      <w:r w:rsidRPr="007A5E30">
        <w:t>a)</w:t>
      </w:r>
      <w:r w:rsidRPr="007A5E30">
        <w:tab/>
      </w:r>
      <w:bookmarkStart w:id="345" w:name="lt_pId729"/>
      <w:r w:rsidRPr="007A5E30">
        <w:t>адсорбция или абсорбция имеет следующие характеристики:</w:t>
      </w:r>
      <w:bookmarkEnd w:id="345"/>
    </w:p>
    <w:p w:rsidR="001F6D2E" w:rsidRPr="007A5E30" w:rsidRDefault="001F6D2E" w:rsidP="00FA46DB">
      <w:pPr>
        <w:pStyle w:val="SingleTxtGR"/>
        <w:ind w:left="2253" w:hanging="567"/>
      </w:pPr>
      <w:r w:rsidRPr="007A5E30">
        <w:t>i)</w:t>
      </w:r>
      <w:r w:rsidRPr="007A5E30">
        <w:tab/>
      </w:r>
      <w:bookmarkStart w:id="346" w:name="lt_pId732"/>
      <w:r w:rsidRPr="007A5E30">
        <w:t>давление в сосуде при температуре 20 °C составляет менее 0,6 бар;</w:t>
      </w:r>
      <w:bookmarkEnd w:id="346"/>
    </w:p>
    <w:p w:rsidR="001F6D2E" w:rsidRPr="007A5E30" w:rsidRDefault="001F6D2E" w:rsidP="00FA46DB">
      <w:pPr>
        <w:pStyle w:val="SingleTxtGR"/>
        <w:ind w:left="2253" w:hanging="567"/>
      </w:pPr>
      <w:bookmarkStart w:id="347" w:name="lt_pId734"/>
      <w:r w:rsidRPr="007A5E30">
        <w:t>ii)</w:t>
      </w:r>
      <w:bookmarkEnd w:id="347"/>
      <w:r w:rsidRPr="007A5E30">
        <w:tab/>
      </w:r>
      <w:bookmarkStart w:id="348" w:name="lt_pId735"/>
      <w:r w:rsidRPr="007A5E30">
        <w:t>давление в сосуде при температуре 35 °C составляет менее 1 бар;</w:t>
      </w:r>
      <w:bookmarkEnd w:id="348"/>
    </w:p>
    <w:p w:rsidR="001F6D2E" w:rsidRPr="007A5E30" w:rsidRDefault="001F6D2E" w:rsidP="00FA46DB">
      <w:pPr>
        <w:pStyle w:val="SingleTxtGR"/>
        <w:ind w:left="2253" w:hanging="567"/>
      </w:pPr>
      <w:bookmarkStart w:id="349" w:name="lt_pId737"/>
      <w:r w:rsidRPr="007A5E30">
        <w:t>iii)</w:t>
      </w:r>
      <w:bookmarkEnd w:id="349"/>
      <w:r w:rsidRPr="007A5E30">
        <w:tab/>
      </w:r>
      <w:bookmarkStart w:id="350" w:name="lt_pId738"/>
      <w:r w:rsidRPr="007A5E30">
        <w:t>давление в сосуде при температуре 85 °C составляет менее 12 бар;</w:t>
      </w:r>
      <w:bookmarkEnd w:id="350"/>
    </w:p>
    <w:p w:rsidR="001F6D2E" w:rsidRPr="007A5E30" w:rsidRDefault="001F6D2E" w:rsidP="00FA46DB">
      <w:pPr>
        <w:pStyle w:val="SingleTxtGR"/>
        <w:ind w:left="1701" w:hanging="567"/>
      </w:pPr>
      <w:r w:rsidRPr="007A5E30">
        <w:t>b)</w:t>
      </w:r>
      <w:r w:rsidRPr="007A5E30">
        <w:tab/>
      </w:r>
      <w:bookmarkStart w:id="351" w:name="lt_pId740"/>
      <w:r w:rsidRPr="007A5E30">
        <w:t>адсорбирующий или абсорбирующий материал не имеет опасных свойств, указанных в классах 1−8;</w:t>
      </w:r>
      <w:bookmarkEnd w:id="351"/>
    </w:p>
    <w:p w:rsidR="001F6D2E" w:rsidRPr="007A5E30" w:rsidRDefault="001F6D2E" w:rsidP="00FA46DB">
      <w:pPr>
        <w:pStyle w:val="SingleTxtGR"/>
        <w:ind w:left="1701" w:hanging="567"/>
      </w:pPr>
      <w:r w:rsidRPr="007A5E30">
        <w:t>c)</w:t>
      </w:r>
      <w:r w:rsidRPr="007A5E30">
        <w:tab/>
      </w:r>
      <w:bookmarkStart w:id="352" w:name="lt_pId742"/>
      <w:r w:rsidRPr="007A5E30">
        <w:t>максимальная вместимость сосуда составляет 10 кг аммиака;</w:t>
      </w:r>
      <w:bookmarkEnd w:id="352"/>
      <w:r w:rsidRPr="007A5E30">
        <w:t xml:space="preserve"> и</w:t>
      </w:r>
    </w:p>
    <w:p w:rsidR="001F6D2E" w:rsidRPr="007A5E30" w:rsidRDefault="001F6D2E" w:rsidP="00FA46DB">
      <w:pPr>
        <w:pStyle w:val="SingleTxtGR"/>
        <w:keepNext/>
        <w:ind w:left="1701" w:hanging="567"/>
      </w:pPr>
      <w:r w:rsidRPr="007A5E30">
        <w:t>d)</w:t>
      </w:r>
      <w:r w:rsidRPr="007A5E30">
        <w:tab/>
      </w:r>
      <w:bookmarkStart w:id="353" w:name="lt_pId745"/>
      <w:r w:rsidRPr="007A5E30">
        <w:t>сосуды, содержащие адсорбированный или абсорбированный аммиак, удовлетворяют следующим условиям:</w:t>
      </w:r>
      <w:bookmarkEnd w:id="353"/>
    </w:p>
    <w:p w:rsidR="001F6D2E" w:rsidRPr="007A5E30" w:rsidRDefault="001F6D2E" w:rsidP="00FA46DB">
      <w:pPr>
        <w:pStyle w:val="SingleTxtGR"/>
        <w:ind w:left="2253" w:hanging="567"/>
      </w:pPr>
      <w:r w:rsidRPr="007A5E30">
        <w:t>i)</w:t>
      </w:r>
      <w:r w:rsidRPr="007A5E30">
        <w:tab/>
      </w:r>
      <w:bookmarkStart w:id="354" w:name="lt_pId748"/>
      <w:r w:rsidRPr="007A5E30">
        <w:t>сосуды изготовлены из материала, совместимого с аммиаком, как указано в стандарте ISO 11114-1:2012;</w:t>
      </w:r>
      <w:bookmarkEnd w:id="354"/>
    </w:p>
    <w:p w:rsidR="001F6D2E" w:rsidRPr="007A5E30" w:rsidRDefault="001F6D2E" w:rsidP="00FA46DB">
      <w:pPr>
        <w:pStyle w:val="SingleTxtGR"/>
        <w:ind w:left="2253" w:hanging="567"/>
      </w:pPr>
      <w:bookmarkStart w:id="355" w:name="lt_pId750"/>
      <w:r w:rsidRPr="007A5E30">
        <w:t>ii)</w:t>
      </w:r>
      <w:bookmarkEnd w:id="355"/>
      <w:r w:rsidRPr="007A5E30">
        <w:tab/>
      </w:r>
      <w:bookmarkStart w:id="356" w:name="lt_pId751"/>
      <w:r w:rsidRPr="007A5E30">
        <w:t>сосуды и их запорные устройства герметично закрываются и способны удерживать произведенный аммиак;</w:t>
      </w:r>
      <w:bookmarkEnd w:id="356"/>
    </w:p>
    <w:p w:rsidR="001F6D2E" w:rsidRPr="007A5E30" w:rsidRDefault="001F6D2E" w:rsidP="00FA46DB">
      <w:pPr>
        <w:pStyle w:val="SingleTxtGR"/>
        <w:ind w:left="2253" w:hanging="567"/>
      </w:pPr>
      <w:bookmarkStart w:id="357" w:name="lt_pId753"/>
      <w:r w:rsidRPr="007A5E30">
        <w:t>iii)</w:t>
      </w:r>
      <w:bookmarkEnd w:id="357"/>
      <w:r w:rsidRPr="007A5E30">
        <w:tab/>
      </w:r>
      <w:bookmarkStart w:id="358" w:name="lt_pId754"/>
      <w:r w:rsidRPr="007A5E30">
        <w:t>каждый сосуд выдерживает давление, создаваемое при температуре 85 °C, с объемным расширением не более 0,1 %;</w:t>
      </w:r>
      <w:bookmarkEnd w:id="358"/>
    </w:p>
    <w:p w:rsidR="001F6D2E" w:rsidRPr="007A5E30" w:rsidRDefault="001F6D2E" w:rsidP="00FA46DB">
      <w:pPr>
        <w:pStyle w:val="SingleTxtGR"/>
        <w:ind w:left="2253" w:hanging="567"/>
      </w:pPr>
      <w:bookmarkStart w:id="359" w:name="lt_pId756"/>
      <w:r w:rsidRPr="007A5E30">
        <w:t>iv)</w:t>
      </w:r>
      <w:bookmarkEnd w:id="359"/>
      <w:r w:rsidRPr="007A5E30">
        <w:tab/>
      </w:r>
      <w:bookmarkStart w:id="360" w:name="lt_pId757"/>
      <w:r w:rsidRPr="007A5E30">
        <w:t>каждый сосуд оснащен устройством, обеспечивающим отвод газов, как только давление превысит 15 бар, без резкого механического разрушения, взрыва или разбрасывания осколков;</w:t>
      </w:r>
      <w:bookmarkEnd w:id="360"/>
      <w:r w:rsidRPr="007A5E30">
        <w:t xml:space="preserve"> и</w:t>
      </w:r>
    </w:p>
    <w:p w:rsidR="001F6D2E" w:rsidRPr="007A5E30" w:rsidRDefault="001F6D2E" w:rsidP="00FA46DB">
      <w:pPr>
        <w:pStyle w:val="SingleTxtGR"/>
        <w:ind w:left="2253" w:hanging="567"/>
      </w:pPr>
      <w:r w:rsidRPr="007A5E30">
        <w:t>v)</w:t>
      </w:r>
      <w:r w:rsidRPr="007A5E30">
        <w:tab/>
      </w:r>
      <w:bookmarkStart w:id="361" w:name="lt_pId761"/>
      <w:r w:rsidRPr="007A5E30">
        <w:t>каждый сосуд выдерживает давление в 20 бар без утечки в случае отключения устройства для сброса давления.</w:t>
      </w:r>
      <w:bookmarkEnd w:id="361"/>
    </w:p>
    <w:p w:rsidR="001F6D2E" w:rsidRPr="007A5E30" w:rsidRDefault="001F6D2E" w:rsidP="001F6D2E">
      <w:pPr>
        <w:pStyle w:val="SingleTxtGR"/>
      </w:pPr>
      <w:bookmarkStart w:id="362" w:name="lt_pId762"/>
      <w:r w:rsidRPr="007A5E30">
        <w:t>При перевозке в устройстве для выдачи аммиака указанные сосуды должны быть соединены с устройством таким образом, чтобы данная сборка была такой же прочной, как и одиночный сосуд.</w:t>
      </w:r>
      <w:bookmarkEnd w:id="362"/>
    </w:p>
    <w:p w:rsidR="001F6D2E" w:rsidRPr="007A5E30" w:rsidRDefault="001F6D2E" w:rsidP="001F6D2E">
      <w:pPr>
        <w:pStyle w:val="SingleTxtGR"/>
      </w:pPr>
      <w:bookmarkStart w:id="363" w:name="lt_pId763"/>
      <w:r w:rsidRPr="007A5E30">
        <w:t>Характеристики механической прочности, упомянутые в настоящем специальном положении, должны быть проверены на опытном образце сосуда и/или устройства для выдачи, заполненных до номинальной вместимости, путем увеличения температуры до достижения указанных значений давления.</w:t>
      </w:r>
      <w:bookmarkEnd w:id="363"/>
    </w:p>
    <w:p w:rsidR="001F6D2E" w:rsidRPr="007A5E30" w:rsidRDefault="001F6D2E" w:rsidP="001F6D2E">
      <w:pPr>
        <w:pStyle w:val="SingleTxtGR"/>
      </w:pPr>
      <w:bookmarkStart w:id="364" w:name="lt_pId764"/>
      <w:r w:rsidRPr="007A5E30">
        <w:t>Результаты испытаний должны документироваться, отслеживаться и предоставляться соответствующим компетентным органам по запросу.</w:t>
      </w:r>
      <w:bookmarkEnd w:id="364"/>
      <w:r w:rsidRPr="007A5E30">
        <w:rPr>
          <w:lang w:bidi="ru-RU"/>
        </w:rPr>
        <w:t>».</w:t>
      </w:r>
    </w:p>
    <w:p w:rsidR="001F6D2E" w:rsidRPr="007A5E30" w:rsidRDefault="001F6D2E" w:rsidP="001F6D2E">
      <w:pPr>
        <w:pStyle w:val="SingleTxtGR"/>
      </w:pPr>
      <w:r w:rsidRPr="007A5E30">
        <w:t>«380</w:t>
      </w:r>
      <w:r w:rsidRPr="007A5E30">
        <w:tab/>
      </w:r>
      <w:bookmarkStart w:id="365" w:name="lt_pId766"/>
      <w:r w:rsidRPr="007A5E30">
        <w:rPr>
          <w:i/>
        </w:rPr>
        <w:t>(Зарезервировано)</w:t>
      </w:r>
      <w:bookmarkEnd w:id="365"/>
      <w:r w:rsidRPr="007A5E30">
        <w:rPr>
          <w:lang w:bidi="ru-RU"/>
        </w:rPr>
        <w:t>».</w:t>
      </w:r>
    </w:p>
    <w:p w:rsidR="001F6D2E" w:rsidRPr="007A5E30" w:rsidRDefault="001F6D2E" w:rsidP="001F6D2E">
      <w:pPr>
        <w:pStyle w:val="SingleTxtGR"/>
      </w:pPr>
      <w:r w:rsidRPr="007A5E30">
        <w:t>«381</w:t>
      </w:r>
      <w:r w:rsidRPr="007A5E30">
        <w:tab/>
      </w:r>
      <w:bookmarkStart w:id="366" w:name="lt_pId768"/>
      <w:r w:rsidRPr="007A5E30">
        <w:rPr>
          <w:i/>
        </w:rPr>
        <w:t>(Зарезервировано)</w:t>
      </w:r>
      <w:bookmarkEnd w:id="366"/>
      <w:r w:rsidRPr="007A5E30">
        <w:rPr>
          <w:lang w:bidi="ru-RU"/>
        </w:rPr>
        <w:t>».</w:t>
      </w:r>
    </w:p>
    <w:p w:rsidR="001F6D2E" w:rsidRPr="007A5E30" w:rsidRDefault="001F6D2E" w:rsidP="001F6D2E">
      <w:pPr>
        <w:pStyle w:val="SingleTxtGR"/>
        <w:rPr>
          <w:iCs/>
        </w:rPr>
      </w:pPr>
      <w:r w:rsidRPr="007A5E30">
        <w:t>«</w:t>
      </w:r>
      <w:r w:rsidRPr="007A5E30">
        <w:rPr>
          <w:iCs/>
        </w:rPr>
        <w:t>382</w:t>
      </w:r>
      <w:r w:rsidRPr="007A5E30">
        <w:rPr>
          <w:iCs/>
        </w:rPr>
        <w:tab/>
      </w:r>
      <w:bookmarkStart w:id="367" w:name="lt_pId770"/>
      <w:r w:rsidRPr="007A5E30">
        <w:t>Полимер гранулированный может быть изготовлен из полистирола, полиметилметакрилата или другого полимерного материала.</w:t>
      </w:r>
      <w:bookmarkEnd w:id="367"/>
      <w:r w:rsidRPr="007A5E30">
        <w:t xml:space="preserve"> </w:t>
      </w:r>
      <w:bookmarkStart w:id="368" w:name="lt_pId771"/>
      <w:r w:rsidRPr="007A5E30">
        <w:t>Когда может быть продемонстрировано, что согласно результатам испытания U1 (Метод испытания веществ, способных выделять легковоспламеняющиеся пары), предусмотренного в подразделе 38.4.4 части III Руководства по испытаниям и критериям, не происходит выделения легковоспламеняющихся паров, приводящих к возникновению воспламеняющейся среды, полимер гранулированный вспениваемый необязательно относить к данному номеру ООН.</w:t>
      </w:r>
      <w:bookmarkEnd w:id="368"/>
      <w:r w:rsidRPr="007A5E30">
        <w:t xml:space="preserve"> </w:t>
      </w:r>
      <w:bookmarkStart w:id="369" w:name="lt_pId772"/>
      <w:r w:rsidRPr="007A5E30">
        <w:t>Такое испытание следует проводить только тогда, когда рассматривается вопрос об исключении вещества из данной позиции.</w:t>
      </w:r>
      <w:bookmarkEnd w:id="369"/>
      <w:r w:rsidRPr="007A5E30">
        <w:rPr>
          <w:lang w:bidi="ru-RU"/>
        </w:rPr>
        <w:t>».</w:t>
      </w:r>
    </w:p>
    <w:p w:rsidR="001F6D2E" w:rsidRPr="007A5E30" w:rsidRDefault="001F6D2E" w:rsidP="001F6D2E">
      <w:pPr>
        <w:pStyle w:val="SingleTxtGR"/>
        <w:rPr>
          <w:iCs/>
        </w:rPr>
      </w:pPr>
      <w:r w:rsidRPr="007A5E30">
        <w:t>«383</w:t>
      </w:r>
      <w:r w:rsidRPr="007A5E30">
        <w:tab/>
      </w:r>
      <w:bookmarkStart w:id="370" w:name="lt_pId774"/>
      <w:r w:rsidRPr="007A5E30">
        <w:t>Мячи для настольного тенниса, изготовленные из целлулоида, не подпадают под действие ВОПОГ, если чистая масса каждого мяча для настольного тенниса не превышает 3,0 г и общая чистая масса мячей для настольного тенниса не превышает 500 г на упаковку.</w:t>
      </w:r>
      <w:bookmarkEnd w:id="370"/>
      <w:r w:rsidRPr="007A5E30">
        <w:rPr>
          <w:lang w:bidi="ru-RU"/>
        </w:rPr>
        <w:t>».</w:t>
      </w:r>
    </w:p>
    <w:p w:rsidR="001F6D2E" w:rsidRPr="007A5E30" w:rsidRDefault="001F6D2E" w:rsidP="001F6D2E">
      <w:pPr>
        <w:pStyle w:val="SingleTxtGR"/>
      </w:pPr>
      <w:r w:rsidRPr="007A5E30">
        <w:t>«384</w:t>
      </w:r>
      <w:r w:rsidRPr="007A5E30">
        <w:tab/>
      </w:r>
      <w:bookmarkStart w:id="371" w:name="lt_pId776"/>
      <w:r w:rsidRPr="007A5E30">
        <w:rPr>
          <w:i/>
        </w:rPr>
        <w:t>(Зарезервировано)</w:t>
      </w:r>
      <w:bookmarkEnd w:id="371"/>
      <w:r w:rsidRPr="007A5E30">
        <w:rPr>
          <w:lang w:bidi="ru-RU"/>
        </w:rPr>
        <w:t>».</w:t>
      </w:r>
    </w:p>
    <w:p w:rsidR="001F6D2E" w:rsidRPr="007A5E30" w:rsidRDefault="001F6D2E" w:rsidP="001F6D2E">
      <w:pPr>
        <w:pStyle w:val="SingleTxtGR"/>
        <w:rPr>
          <w:lang w:bidi="ru-RU"/>
        </w:rPr>
      </w:pPr>
      <w:r w:rsidRPr="007A5E30">
        <w:rPr>
          <w:lang w:bidi="ru-RU"/>
        </w:rPr>
        <w:t>«385</w:t>
      </w:r>
      <w:r w:rsidRPr="007A5E30">
        <w:rPr>
          <w:lang w:bidi="ru-RU"/>
        </w:rPr>
        <w:tab/>
        <w:t>Данная позиция применяется в отношении транспортных средств с двигателем внутреннего сгорания, работающим на легковоспламеняющейся жидкости или воспламеняющемся газе, и транспортных средств, работающих на топливных элементах, содержащих легковоспламеняющуюся жидкость или воспламеняющийся газ.</w:t>
      </w:r>
    </w:p>
    <w:p w:rsidR="001F6D2E" w:rsidRPr="007A5E30" w:rsidRDefault="001F6D2E" w:rsidP="001F6D2E">
      <w:pPr>
        <w:pStyle w:val="SingleTxtGR"/>
        <w:rPr>
          <w:lang w:bidi="ru-RU"/>
        </w:rPr>
      </w:pPr>
      <w:r w:rsidRPr="007A5E30">
        <w:rPr>
          <w:lang w:bidi="ru-RU"/>
        </w:rPr>
        <w:t xml:space="preserve">К этой позиции относятся гибридные электромобили, в которых применяются как двигатель внутреннего сгорания, так и батареи жидкостных элементов, натриевые батареи, литий-металлические батареи или литий-ионные батареи и которые перевозятся вместе с установленными батареями. Транспортные средства, работающие на батареях жидкостных элементов, натриевых батареях, литий-металлических батареях или литий-ионных батареях и перевозимые вместе с установленными батареями, относятся к позиции под </w:t>
      </w:r>
      <w:r w:rsidR="005B06E2" w:rsidRPr="007A5E30">
        <w:rPr>
          <w:lang w:bidi="ru-RU"/>
        </w:rPr>
        <w:t>№ ООН </w:t>
      </w:r>
      <w:r w:rsidRPr="007A5E30">
        <w:rPr>
          <w:lang w:bidi="ru-RU"/>
        </w:rPr>
        <w:t xml:space="preserve">3171 ТРАНСПОРТНОЕ СРЕДСТВО, РАБОТАЮЩЕЕ НА АККУМУЛЯТОРНЫХ БАТАРЕЯХ (см. специальное положение 240). </w:t>
      </w:r>
    </w:p>
    <w:p w:rsidR="001F6D2E" w:rsidRPr="007A5E30" w:rsidRDefault="001F6D2E" w:rsidP="001F6D2E">
      <w:pPr>
        <w:pStyle w:val="SingleTxtGR"/>
        <w:rPr>
          <w:lang w:bidi="ru-RU"/>
        </w:rPr>
      </w:pPr>
      <w:r w:rsidRPr="007A5E30">
        <w:rPr>
          <w:lang w:bidi="ru-RU"/>
        </w:rPr>
        <w:t>Для целей настоящего специального положения под транспортными средствами подразумеваются самоходные устройства, предназначенные для перевозки одного или более лиц либо грузов. Примерами таких транспортных средств являются автомобили, мотоциклы, грузовые автомобили, локомотивы, скутеры, трех- и четырехколесные транспортные средства или мотоциклы, садовые тракторы, самоходная сельскохозяйственная и строительная техника, лодки и летательные аппараты.</w:t>
      </w:r>
    </w:p>
    <w:p w:rsidR="001F6D2E" w:rsidRPr="007A5E30" w:rsidRDefault="001F6D2E" w:rsidP="001F6D2E">
      <w:pPr>
        <w:pStyle w:val="SingleTxtGR"/>
        <w:rPr>
          <w:lang w:bidi="ru-RU"/>
        </w:rPr>
      </w:pPr>
      <w:r w:rsidRPr="007A5E30">
        <w:rPr>
          <w:lang w:bidi="ru-RU"/>
        </w:rPr>
        <w:t>Опасные грузы, например батареи, подушки безопасности, огнетушители, аккумуляторы сжатого газа, предохранительные устройства и другие составные компоненты транспортного средства, необходимые для эксплуатации транспортного средства или обеспечения безопасности его оператора или пассажиров, должны быть надежно установлены в транспортном средстве и, кроме того, не подпадают под действие ВОПОГ. Однако литиевые батареи должны отвечать требованиям пункта 2.2.9.1.7, за исключением случаев, предусмотренных в специальном положении 667.».</w:t>
      </w:r>
    </w:p>
    <w:p w:rsidR="001F6D2E" w:rsidRPr="007A5E30" w:rsidRDefault="001F6D2E" w:rsidP="001F6D2E">
      <w:pPr>
        <w:pStyle w:val="SingleTxtGR"/>
      </w:pPr>
      <w:r w:rsidRPr="007A5E30">
        <w:t>«</w:t>
      </w:r>
      <w:r w:rsidRPr="007A5E30">
        <w:rPr>
          <w:iCs/>
        </w:rPr>
        <w:t>386</w:t>
      </w:r>
      <w:r w:rsidRPr="007A5E30">
        <w:rPr>
          <w:iCs/>
        </w:rPr>
        <w:tab/>
      </w:r>
      <w:bookmarkStart w:id="372" w:name="lt_pId780"/>
      <w:r w:rsidRPr="007A5E30">
        <w:t>Когда вещества стабилизируются путем регулирования температуры, применяются положения пункта 2.2.41.1.17, специальное положение V8 главы 7.2 ДОПОГ, специальное положение S4 главы 8.5 ДОПОГ и требования главы 9.6 ДОПОГ.</w:t>
      </w:r>
      <w:bookmarkEnd w:id="372"/>
      <w:r w:rsidRPr="007A5E30">
        <w:t xml:space="preserve"> </w:t>
      </w:r>
      <w:bookmarkStart w:id="373" w:name="lt_pId781"/>
      <w:r w:rsidRPr="007A5E30">
        <w:t xml:space="preserve">Когда применяется химическая стабилизация, лицо, предъявляющее тару, КСГМГ или цистерну к перевозке, должно обеспечить, чтобы уровень стабилизации был достаточным для предотвращения опасной полимеризации вещества, содержащегося в таре, КСГМГ или цистерне, при среднеобъемной температуре погрузки 50 °C или, в случае переносной цистерны, </w:t>
      </w:r>
      <w:r w:rsidR="00550CD7" w:rsidRPr="007A5E30">
        <w:t>–</w:t>
      </w:r>
      <w:r w:rsidRPr="007A5E30">
        <w:t xml:space="preserve"> 45 °C.</w:t>
      </w:r>
      <w:bookmarkEnd w:id="373"/>
      <w:r w:rsidRPr="007A5E30">
        <w:t xml:space="preserve"> </w:t>
      </w:r>
      <w:bookmarkStart w:id="374" w:name="lt_pId782"/>
      <w:r w:rsidRPr="007A5E30">
        <w:t>Если химическая стабилизация становится неэффективной при более низких температурах в течение предполагаемого времени перевозки, требуется применять регулирование температуры.</w:t>
      </w:r>
      <w:bookmarkEnd w:id="374"/>
      <w:r w:rsidRPr="007A5E30">
        <w:t xml:space="preserve"> </w:t>
      </w:r>
      <w:bookmarkStart w:id="375" w:name="lt_pId783"/>
      <w:r w:rsidRPr="007A5E30">
        <w:t>При этом определяющими факторами, которые необходимо учитывать, являются, в частности, вместимость и геометрические параметры тары, КСГМГ или цистерны и влияние имеющейся изоляции, температура вещества при его предъявлении к перевозке, продолжительность рейса и условия окружающей температуры, обычно возникающие во время рейса (с учетом времени года), эффективность и другие характеристики используемого стабилизатора, применимые меры операционного контроля, введенные правилами (например, требования, касающиеся защиты от источников тепла, включая другие грузы, перевозимые при температуре выше температуры окружающей среды), и другие соответствующие факторы.».</w:t>
      </w:r>
      <w:bookmarkEnd w:id="375"/>
    </w:p>
    <w:p w:rsidR="001F6D2E" w:rsidRPr="007A5E30" w:rsidRDefault="001F6D2E" w:rsidP="001F6D2E">
      <w:pPr>
        <w:pStyle w:val="SingleTxtGR"/>
        <w:rPr>
          <w:lang w:bidi="ru-RU"/>
        </w:rPr>
      </w:pPr>
      <w:r w:rsidRPr="007A5E30">
        <w:rPr>
          <w:lang w:bidi="ru-RU"/>
        </w:rPr>
        <w:t>Исключить «378</w:t>
      </w:r>
      <w:r w:rsidR="00DE7BD7" w:rsidRPr="007A5E30">
        <w:rPr>
          <w:lang w:bidi="ru-RU"/>
        </w:rPr>
        <w:t>–</w:t>
      </w:r>
      <w:r w:rsidRPr="007A5E30">
        <w:rPr>
          <w:lang w:bidi="ru-RU"/>
        </w:rPr>
        <w:t>499 (</w:t>
      </w:r>
      <w:r w:rsidRPr="007A5E30">
        <w:rPr>
          <w:i/>
          <w:iCs/>
          <w:lang w:bidi="ru-RU"/>
        </w:rPr>
        <w:t>Зарезервированы</w:t>
      </w:r>
      <w:r w:rsidRPr="007A5E30">
        <w:rPr>
          <w:lang w:bidi="ru-RU"/>
        </w:rPr>
        <w:t>)».</w:t>
      </w:r>
      <w:r w:rsidRPr="007A5E30">
        <w:rPr>
          <w:i/>
          <w:lang w:bidi="ru-RU"/>
        </w:rPr>
        <w:t xml:space="preserve"> </w:t>
      </w:r>
      <w:r w:rsidRPr="007A5E30">
        <w:rPr>
          <w:lang w:bidi="ru-RU"/>
        </w:rPr>
        <w:t>После специального положения 386 включить «387</w:t>
      </w:r>
      <w:r w:rsidR="00DE7BD7" w:rsidRPr="007A5E30">
        <w:rPr>
          <w:lang w:bidi="ru-RU"/>
        </w:rPr>
        <w:t>–</w:t>
      </w:r>
      <w:r w:rsidRPr="007A5E30">
        <w:rPr>
          <w:lang w:bidi="ru-RU"/>
        </w:rPr>
        <w:t>499 (</w:t>
      </w:r>
      <w:r w:rsidRPr="007A5E30">
        <w:rPr>
          <w:i/>
          <w:iCs/>
          <w:lang w:bidi="ru-RU"/>
        </w:rPr>
        <w:t>Зарезервированы</w:t>
      </w:r>
      <w:r w:rsidRPr="007A5E30">
        <w:rPr>
          <w:lang w:bidi="ru-RU"/>
        </w:rPr>
        <w:t>)».</w:t>
      </w:r>
    </w:p>
    <w:p w:rsidR="001F6D2E" w:rsidRPr="007A5E30" w:rsidRDefault="001F6D2E" w:rsidP="001F6D2E">
      <w:pPr>
        <w:pStyle w:val="SingleTxtGR"/>
        <w:rPr>
          <w:lang w:bidi="ru-RU"/>
        </w:rPr>
      </w:pPr>
      <w:r w:rsidRPr="007A5E30">
        <w:rPr>
          <w:lang w:bidi="ru-RU"/>
        </w:rPr>
        <w:t>«664</w:t>
      </w:r>
      <w:r w:rsidR="00DE7BD7" w:rsidRPr="007A5E30">
        <w:rPr>
          <w:lang w:bidi="ru-RU"/>
        </w:rPr>
        <w:t>–</w:t>
      </w:r>
      <w:r w:rsidRPr="007A5E30">
        <w:rPr>
          <w:lang w:bidi="ru-RU"/>
        </w:rPr>
        <w:t xml:space="preserve">665 </w:t>
      </w:r>
      <w:r w:rsidRPr="007A5E30">
        <w:rPr>
          <w:lang w:bidi="ru-RU"/>
        </w:rPr>
        <w:tab/>
        <w:t>(</w:t>
      </w:r>
      <w:r w:rsidRPr="007A5E30">
        <w:rPr>
          <w:i/>
          <w:iCs/>
          <w:lang w:bidi="ru-RU"/>
        </w:rPr>
        <w:t>Зарезервированы</w:t>
      </w:r>
      <w:r w:rsidRPr="007A5E30">
        <w:rPr>
          <w:lang w:bidi="ru-RU"/>
        </w:rPr>
        <w:t>)».</w:t>
      </w:r>
    </w:p>
    <w:p w:rsidR="001F6D2E" w:rsidRPr="007A5E30" w:rsidRDefault="001F6D2E" w:rsidP="001F6D2E">
      <w:pPr>
        <w:pStyle w:val="SingleTxtGR"/>
        <w:rPr>
          <w:lang w:bidi="ru-RU"/>
        </w:rPr>
      </w:pPr>
      <w:r w:rsidRPr="007A5E30">
        <w:rPr>
          <w:lang w:bidi="ru-RU"/>
        </w:rPr>
        <w:t>«666</w:t>
      </w:r>
      <w:r w:rsidRPr="007A5E30">
        <w:rPr>
          <w:lang w:bidi="ru-RU"/>
        </w:rPr>
        <w:tab/>
        <w:t xml:space="preserve">На транспортные средства, отнесенные к </w:t>
      </w:r>
      <w:r w:rsidR="005B06E2" w:rsidRPr="007A5E30">
        <w:rPr>
          <w:lang w:bidi="ru-RU"/>
        </w:rPr>
        <w:t>№ ООН </w:t>
      </w:r>
      <w:r w:rsidRPr="007A5E30">
        <w:rPr>
          <w:lang w:bidi="ru-RU"/>
        </w:rPr>
        <w:t xml:space="preserve">3166 или </w:t>
      </w:r>
      <w:r w:rsidR="005B06E2" w:rsidRPr="007A5E30">
        <w:rPr>
          <w:lang w:bidi="ru-RU"/>
        </w:rPr>
        <w:t>№ ООН </w:t>
      </w:r>
      <w:r w:rsidRPr="007A5E30">
        <w:rPr>
          <w:lang w:bidi="ru-RU"/>
        </w:rPr>
        <w:t xml:space="preserve">3171, и оборудование, работающее на аккумуляторных батареях, отнесенное к </w:t>
      </w:r>
      <w:r w:rsidR="005B06E2" w:rsidRPr="007A5E30">
        <w:rPr>
          <w:lang w:bidi="ru-RU"/>
        </w:rPr>
        <w:t>№ ООН </w:t>
      </w:r>
      <w:r w:rsidRPr="007A5E30">
        <w:rPr>
          <w:lang w:bidi="ru-RU"/>
        </w:rPr>
        <w:t>3171, в соответствии со специальными положениями 240, 312 и 385, а также любые содержащиеся в них опасные грузы, необходимые для их функционирования или эксплуатации их оборудования, когда они перевозятся в качестве груза, не распространяются какие-либо другие положения ВОПОГ, если соблюдены следующие условия:</w:t>
      </w:r>
    </w:p>
    <w:p w:rsidR="001F6D2E" w:rsidRPr="007A5E30" w:rsidRDefault="001F6D2E" w:rsidP="00DE7BD7">
      <w:pPr>
        <w:pStyle w:val="SingleTxtGR"/>
        <w:ind w:left="1701" w:hanging="567"/>
        <w:rPr>
          <w:lang w:bidi="ru-RU"/>
        </w:rPr>
      </w:pPr>
      <w:r w:rsidRPr="007A5E30">
        <w:rPr>
          <w:lang w:bidi="ru-RU"/>
        </w:rPr>
        <w:t>а)</w:t>
      </w:r>
      <w:r w:rsidRPr="007A5E30">
        <w:rPr>
          <w:lang w:bidi="ru-RU"/>
        </w:rPr>
        <w:tab/>
        <w:t>в случае жидкого топлива все краны между двигателем или оборудованием и топливным баком должны быть закрыты, кроме случаев, когда кран должен быть открыт для обеспечения функционирования оборудования. Когда это необходимо, транспортные средства должны грузиться стоймя и закрепляться во избежание опрокидывания;</w:t>
      </w:r>
    </w:p>
    <w:p w:rsidR="001F6D2E" w:rsidRPr="007A5E30" w:rsidRDefault="001F6D2E" w:rsidP="00DE7BD7">
      <w:pPr>
        <w:pStyle w:val="SingleTxtGR"/>
        <w:ind w:left="1701" w:hanging="567"/>
        <w:rPr>
          <w:lang w:bidi="ru-RU"/>
        </w:rPr>
      </w:pPr>
      <w:r w:rsidRPr="007A5E30">
        <w:t>b</w:t>
      </w:r>
      <w:r w:rsidRPr="007A5E30">
        <w:rPr>
          <w:lang w:bidi="ru-RU"/>
        </w:rPr>
        <w:t>)</w:t>
      </w:r>
      <w:r w:rsidRPr="007A5E30">
        <w:rPr>
          <w:lang w:bidi="ru-RU"/>
        </w:rPr>
        <w:tab/>
        <w:t>в случае газообразного топлива кран между топливным резервуаром и двигателем должен быть закрыт, а электрический контакт разомкнут;</w:t>
      </w:r>
    </w:p>
    <w:p w:rsidR="001F6D2E" w:rsidRPr="007A5E30" w:rsidRDefault="001F6D2E" w:rsidP="00DE7BD7">
      <w:pPr>
        <w:pStyle w:val="SingleTxtGR"/>
        <w:ind w:left="1701" w:hanging="567"/>
        <w:rPr>
          <w:lang w:bidi="ru-RU"/>
        </w:rPr>
      </w:pPr>
      <w:r w:rsidRPr="007A5E30">
        <w:rPr>
          <w:lang w:bidi="ru-RU"/>
        </w:rPr>
        <w:t>с)</w:t>
      </w:r>
      <w:r w:rsidRPr="007A5E30">
        <w:rPr>
          <w:lang w:bidi="ru-RU"/>
        </w:rPr>
        <w:tab/>
        <w:t xml:space="preserve">системы хранения на основе металлгидридов должны быть утверждены компетентным органом страны изготовления. Если страна изготовления не является Договаривающейся стороной ВОПОГ, утверждение должно быть признано компетентным органом Договаривающейся стороны ВОПОГ; </w:t>
      </w:r>
    </w:p>
    <w:p w:rsidR="001F6D2E" w:rsidRPr="007A5E30" w:rsidRDefault="001F6D2E" w:rsidP="00DE7BD7">
      <w:pPr>
        <w:pStyle w:val="SingleTxtGR"/>
        <w:ind w:left="1701" w:hanging="567"/>
        <w:rPr>
          <w:b/>
          <w:i/>
          <w:lang w:bidi="ru-RU"/>
        </w:rPr>
      </w:pPr>
      <w:r w:rsidRPr="007A5E30">
        <w:t>d</w:t>
      </w:r>
      <w:r w:rsidRPr="007A5E30">
        <w:rPr>
          <w:lang w:bidi="ru-RU"/>
        </w:rPr>
        <w:t>)</w:t>
      </w:r>
      <w:r w:rsidRPr="007A5E30">
        <w:rPr>
          <w:lang w:bidi="ru-RU"/>
        </w:rPr>
        <w:tab/>
        <w:t xml:space="preserve">положения пунктов а) и </w:t>
      </w:r>
      <w:r w:rsidRPr="007A5E30">
        <w:t>b</w:t>
      </w:r>
      <w:r w:rsidRPr="007A5E30">
        <w:rPr>
          <w:lang w:bidi="ru-RU"/>
        </w:rPr>
        <w:t>) не применяются к транспортным средствам, опорожненным от жидкого или газообразного топлива.</w:t>
      </w:r>
    </w:p>
    <w:p w:rsidR="001F6D2E" w:rsidRPr="007A5E30" w:rsidRDefault="001F6D2E" w:rsidP="00DE7BD7">
      <w:pPr>
        <w:pStyle w:val="SingleTxtGR"/>
        <w:ind w:left="1701" w:hanging="567"/>
        <w:rPr>
          <w:b/>
          <w:i/>
          <w:lang w:bidi="ru-RU"/>
        </w:rPr>
      </w:pPr>
      <w:r w:rsidRPr="007A5E30">
        <w:rPr>
          <w:b/>
          <w:i/>
          <w:lang w:bidi="ru-RU"/>
        </w:rPr>
        <w:tab/>
        <w:t>ПРИМЕЧАНИЕ 1:</w:t>
      </w:r>
      <w:r w:rsidRPr="007A5E30">
        <w:rPr>
          <w:i/>
          <w:lang w:bidi="ru-RU"/>
        </w:rPr>
        <w:t xml:space="preserve"> Транспортное средство считается опорожненным от жидкого топлива, когда жидкое топливо слито из бака и транспортное средство не может функционировать ввиду отсутствия топлива. Компоненты транспортного средства, например топливопроводы, топливные фильтры и инжекторы, необязательно прочищать, осушать или продувать для того, чтобы их можно было считать опорожненными от жидкого топлива.  Кроме того, нет необходимости прочищать или продувать бак для жидкого топлива.</w:t>
      </w:r>
    </w:p>
    <w:p w:rsidR="001F6D2E" w:rsidRPr="007A5E30" w:rsidRDefault="001F6D2E" w:rsidP="00DE7BD7">
      <w:pPr>
        <w:pStyle w:val="SingleTxtGR"/>
        <w:ind w:left="1701" w:hanging="567"/>
        <w:rPr>
          <w:i/>
          <w:lang w:bidi="ru-RU"/>
        </w:rPr>
      </w:pPr>
      <w:r w:rsidRPr="007A5E30">
        <w:rPr>
          <w:b/>
          <w:i/>
          <w:lang w:bidi="ru-RU"/>
        </w:rPr>
        <w:tab/>
        <w:t>ПРИМЕЧАНИЕ 2:</w:t>
      </w:r>
      <w:r w:rsidRPr="007A5E30">
        <w:rPr>
          <w:i/>
          <w:lang w:bidi="ru-RU"/>
        </w:rPr>
        <w:t xml:space="preserve"> Транспортное средство считается опорожненным от газообразного топлива, когда резервуары для газообразного топлива опорожнены от жидкости (в случае сжиженных газов), давление в резервуарах не превышает 2 бар и топливный отсечный или стопорный клапан закрыт и зафиксирован.».</w:t>
      </w:r>
    </w:p>
    <w:p w:rsidR="00577A30" w:rsidRPr="007A5E30" w:rsidRDefault="00577A30" w:rsidP="00577A30">
      <w:pPr>
        <w:pStyle w:val="SingleTxtGR"/>
        <w:rPr>
          <w:lang w:bidi="ru-RU"/>
        </w:rPr>
      </w:pPr>
      <w:r w:rsidRPr="007A5E30">
        <w:rPr>
          <w:lang w:bidi="ru-RU"/>
        </w:rPr>
        <w:t>Сноска * не относится к тексту на русском языке.</w:t>
      </w:r>
    </w:p>
    <w:p w:rsidR="001F6D2E" w:rsidRPr="007A5E30" w:rsidRDefault="001F6D2E" w:rsidP="00577A30">
      <w:pPr>
        <w:pStyle w:val="SingleTxtGR"/>
        <w:ind w:left="1701" w:hanging="567"/>
        <w:rPr>
          <w:lang w:bidi="ru-RU"/>
        </w:rPr>
      </w:pPr>
      <w:r w:rsidRPr="007A5E30">
        <w:rPr>
          <w:lang w:bidi="ru-RU"/>
        </w:rPr>
        <w:t>«667</w:t>
      </w:r>
      <w:r w:rsidRPr="007A5E30">
        <w:rPr>
          <w:lang w:bidi="ru-RU"/>
        </w:rPr>
        <w:tab/>
      </w:r>
      <w:r w:rsidRPr="007A5E30">
        <w:t>a</w:t>
      </w:r>
      <w:r w:rsidRPr="007A5E30">
        <w:rPr>
          <w:lang w:bidi="ru-RU"/>
        </w:rPr>
        <w:t>)</w:t>
      </w:r>
      <w:r w:rsidRPr="007A5E30">
        <w:rPr>
          <w:lang w:bidi="ru-RU"/>
        </w:rPr>
        <w:tab/>
        <w:t xml:space="preserve">Требования пункта 2.2.9.1.7 </w:t>
      </w:r>
      <w:r w:rsidRPr="007A5E30">
        <w:t>a</w:t>
      </w:r>
      <w:r w:rsidRPr="007A5E30">
        <w:rPr>
          <w:lang w:bidi="ru-RU"/>
        </w:rPr>
        <w:t xml:space="preserve">) не применяются, когда опытные образцы литиевых элементов или батарей или малые промышленные партии литиевых элементов или батарей, состоящие из не более чем 100 элементов или батарей, установлены в транспортном средстве, двигателе или машине; </w:t>
      </w:r>
    </w:p>
    <w:p w:rsidR="001F6D2E" w:rsidRPr="007A5E30" w:rsidRDefault="001F6D2E" w:rsidP="00577A30">
      <w:pPr>
        <w:pStyle w:val="SingleTxtGR"/>
        <w:ind w:left="1701" w:hanging="567"/>
        <w:rPr>
          <w:lang w:bidi="ru-RU"/>
        </w:rPr>
      </w:pPr>
      <w:r w:rsidRPr="007A5E30">
        <w:t>b</w:t>
      </w:r>
      <w:r w:rsidRPr="007A5E30">
        <w:rPr>
          <w:lang w:bidi="ru-RU"/>
        </w:rPr>
        <w:t>)</w:t>
      </w:r>
      <w:r w:rsidRPr="007A5E30">
        <w:rPr>
          <w:lang w:bidi="ru-RU"/>
        </w:rPr>
        <w:tab/>
        <w:t>требования пункта 2.2.9.1.7 не применяются к литиевым элементам или батареям, установленным в поврежденных или имеющих дефекты транспортных средствах, двигателях или машинах. В таких случаях должны выполняться следующие условия:</w:t>
      </w:r>
    </w:p>
    <w:p w:rsidR="001F6D2E" w:rsidRPr="007A5E30" w:rsidRDefault="001F6D2E" w:rsidP="00577A30">
      <w:pPr>
        <w:pStyle w:val="SingleTxtGR"/>
        <w:ind w:left="2268" w:hanging="582"/>
        <w:rPr>
          <w:lang w:bidi="ru-RU"/>
        </w:rPr>
      </w:pPr>
      <w:r w:rsidRPr="007A5E30">
        <w:t>i</w:t>
      </w:r>
      <w:r w:rsidRPr="007A5E30">
        <w:rPr>
          <w:lang w:bidi="ru-RU"/>
        </w:rPr>
        <w:t>)</w:t>
      </w:r>
      <w:r w:rsidRPr="007A5E30">
        <w:rPr>
          <w:lang w:bidi="ru-RU"/>
        </w:rPr>
        <w:tab/>
        <w:t xml:space="preserve">если повреждение или дефект не оказывает значительного влияния на безопасность элемента или батареи, поврежденные или имеющие дефекты транспортные средства, двигатели или машины могут перевозиться при условиях, определенных в специальных положениях 363 или 666, в зависимости от случая; </w:t>
      </w:r>
    </w:p>
    <w:p w:rsidR="001F6D2E" w:rsidRPr="007A5E30" w:rsidRDefault="001F6D2E" w:rsidP="00577A30">
      <w:pPr>
        <w:pStyle w:val="SingleTxtGR"/>
        <w:ind w:left="2268" w:hanging="582"/>
        <w:rPr>
          <w:lang w:bidi="ru-RU"/>
        </w:rPr>
      </w:pPr>
      <w:r w:rsidRPr="007A5E30">
        <w:t>ii</w:t>
      </w:r>
      <w:r w:rsidRPr="007A5E30">
        <w:rPr>
          <w:lang w:bidi="ru-RU"/>
        </w:rPr>
        <w:t>)</w:t>
      </w:r>
      <w:r w:rsidRPr="007A5E30">
        <w:rPr>
          <w:lang w:bidi="ru-RU"/>
        </w:rPr>
        <w:tab/>
        <w:t xml:space="preserve">если повреждение или дефект оказывает значительное влияние на безопасность элемента или батареи, литиевый элемент или литиевая батарея должны быть изъяты и перевозиться в соответствии со специальным положением 376. </w:t>
      </w:r>
    </w:p>
    <w:p w:rsidR="001F6D2E" w:rsidRPr="007A5E30" w:rsidRDefault="001F6D2E" w:rsidP="00577A30">
      <w:pPr>
        <w:pStyle w:val="SingleTxtGR"/>
        <w:ind w:left="2248"/>
        <w:rPr>
          <w:lang w:bidi="ru-RU"/>
        </w:rPr>
      </w:pPr>
      <w:r w:rsidRPr="007A5E30">
        <w:rPr>
          <w:lang w:bidi="ru-RU"/>
        </w:rPr>
        <w:t>Однако в том случае, если невозможно изъять элемент или батарею безопасным образом или невозможно проверить состояние элемента или батареи, транспортное средство, двигатель или машину можно буксировать или перевозить так, как указано в подпункте</w:t>
      </w:r>
      <w:r w:rsidR="00577A30" w:rsidRPr="007A5E30">
        <w:rPr>
          <w:lang w:bidi="ru-RU"/>
        </w:rPr>
        <w:t> </w:t>
      </w:r>
      <w:r w:rsidRPr="007A5E30">
        <w:t>i</w:t>
      </w:r>
      <w:r w:rsidRPr="007A5E30">
        <w:rPr>
          <w:lang w:bidi="ru-RU"/>
        </w:rPr>
        <w:t>).».</w:t>
      </w:r>
    </w:p>
    <w:p w:rsidR="001F6D2E" w:rsidRPr="007A5E30" w:rsidRDefault="001F6D2E" w:rsidP="001F6D2E">
      <w:pPr>
        <w:pStyle w:val="SingleTxtGR"/>
        <w:rPr>
          <w:lang w:bidi="ru-RU"/>
        </w:rPr>
      </w:pPr>
      <w:r w:rsidRPr="007A5E30">
        <w:rPr>
          <w:lang w:bidi="ru-RU"/>
        </w:rPr>
        <w:t>«668</w:t>
      </w:r>
      <w:r w:rsidRPr="007A5E30">
        <w:rPr>
          <w:lang w:bidi="ru-RU"/>
        </w:rPr>
        <w:tab/>
        <w:t xml:space="preserve">Требования ВОПОГ не распространяются на вещества при повышенной температуре, предназначенные для нанесения дорожной разметки, если выполнены нижеследующие условия: </w:t>
      </w:r>
    </w:p>
    <w:p w:rsidR="001F6D2E" w:rsidRPr="007A5E30" w:rsidRDefault="001F6D2E" w:rsidP="00577A30">
      <w:pPr>
        <w:pStyle w:val="SingleTxtGR"/>
        <w:ind w:left="1701" w:hanging="567"/>
        <w:rPr>
          <w:bCs/>
          <w:lang w:bidi="ru-RU"/>
        </w:rPr>
      </w:pPr>
      <w:r w:rsidRPr="007A5E30">
        <w:rPr>
          <w:lang w:bidi="ru-RU"/>
        </w:rPr>
        <w:t>а)</w:t>
      </w:r>
      <w:r w:rsidRPr="007A5E30">
        <w:rPr>
          <w:lang w:bidi="ru-RU"/>
        </w:rPr>
        <w:tab/>
        <w:t>они не отвечают критериям любого другого класса, кроме класса 9;</w:t>
      </w:r>
    </w:p>
    <w:p w:rsidR="001F6D2E" w:rsidRPr="007A5E30" w:rsidRDefault="001F6D2E" w:rsidP="00577A30">
      <w:pPr>
        <w:pStyle w:val="SingleTxtGR"/>
        <w:ind w:left="1701" w:hanging="567"/>
        <w:rPr>
          <w:bCs/>
          <w:lang w:bidi="ru-RU"/>
        </w:rPr>
      </w:pPr>
      <w:r w:rsidRPr="007A5E30">
        <w:t>b</w:t>
      </w:r>
      <w:r w:rsidRPr="007A5E30">
        <w:rPr>
          <w:lang w:bidi="ru-RU"/>
        </w:rPr>
        <w:t>)</w:t>
      </w:r>
      <w:r w:rsidRPr="007A5E30">
        <w:rPr>
          <w:lang w:bidi="ru-RU"/>
        </w:rPr>
        <w:tab/>
        <w:t>температура наружной поверхности котла не превышает 70 °</w:t>
      </w:r>
      <w:r w:rsidRPr="007A5E30">
        <w:t>C</w:t>
      </w:r>
      <w:r w:rsidRPr="007A5E30">
        <w:rPr>
          <w:lang w:bidi="ru-RU"/>
        </w:rPr>
        <w:t xml:space="preserve">; </w:t>
      </w:r>
    </w:p>
    <w:p w:rsidR="001F6D2E" w:rsidRPr="007A5E30" w:rsidRDefault="001F6D2E" w:rsidP="00577A30">
      <w:pPr>
        <w:pStyle w:val="SingleTxtGR"/>
        <w:ind w:left="1701" w:hanging="567"/>
        <w:rPr>
          <w:bCs/>
          <w:lang w:bidi="ru-RU"/>
        </w:rPr>
      </w:pPr>
      <w:r w:rsidRPr="007A5E30">
        <w:rPr>
          <w:lang w:bidi="ru-RU"/>
        </w:rPr>
        <w:t>с)</w:t>
      </w:r>
      <w:r w:rsidRPr="007A5E30">
        <w:rPr>
          <w:lang w:bidi="ru-RU"/>
        </w:rPr>
        <w:tab/>
        <w:t xml:space="preserve">котел закрыт таким образом, чтобы предотвращалась любая потеря содержимого во время перевозки; </w:t>
      </w:r>
    </w:p>
    <w:p w:rsidR="001F6D2E" w:rsidRPr="007A5E30" w:rsidRDefault="001F6D2E" w:rsidP="00577A30">
      <w:pPr>
        <w:pStyle w:val="SingleTxtGR"/>
        <w:ind w:left="1701" w:hanging="567"/>
        <w:rPr>
          <w:lang w:bidi="ru-RU"/>
        </w:rPr>
      </w:pPr>
      <w:r w:rsidRPr="007A5E30">
        <w:t>d</w:t>
      </w:r>
      <w:r w:rsidRPr="007A5E30">
        <w:rPr>
          <w:lang w:bidi="ru-RU"/>
        </w:rPr>
        <w:t>)</w:t>
      </w:r>
      <w:r w:rsidRPr="007A5E30">
        <w:rPr>
          <w:lang w:bidi="ru-RU"/>
        </w:rPr>
        <w:tab/>
        <w:t>максимальная вместимость котла составляет 3 000 л.».</w:t>
      </w:r>
    </w:p>
    <w:p w:rsidR="001F6D2E" w:rsidRPr="007A5E30" w:rsidRDefault="001F6D2E" w:rsidP="00577A30">
      <w:pPr>
        <w:pStyle w:val="SingleTxtGR"/>
        <w:spacing w:before="240" w:after="240"/>
        <w:ind w:left="1138" w:right="1138"/>
        <w:rPr>
          <w:b/>
          <w:sz w:val="24"/>
          <w:szCs w:val="24"/>
          <w:lang w:bidi="ru-RU"/>
        </w:rPr>
      </w:pPr>
      <w:r w:rsidRPr="007A5E30">
        <w:rPr>
          <w:b/>
          <w:sz w:val="24"/>
          <w:szCs w:val="24"/>
          <w:lang w:bidi="ru-RU"/>
        </w:rPr>
        <w:t>Глава 3.4</w:t>
      </w:r>
    </w:p>
    <w:p w:rsidR="001F6D2E" w:rsidRPr="007A5E30" w:rsidRDefault="001F6D2E" w:rsidP="001F6D2E">
      <w:pPr>
        <w:pStyle w:val="SingleTxtGR"/>
        <w:rPr>
          <w:lang w:bidi="ru-RU"/>
        </w:rPr>
      </w:pPr>
      <w:r w:rsidRPr="007A5E30">
        <w:rPr>
          <w:lang w:bidi="ru-RU"/>
        </w:rPr>
        <w:t xml:space="preserve">3.4.1 </w:t>
      </w:r>
      <w:r w:rsidRPr="007A5E30">
        <w:t>e</w:t>
      </w:r>
      <w:r w:rsidRPr="007A5E30">
        <w:rPr>
          <w:lang w:bidi="ru-RU"/>
        </w:rPr>
        <w:t>)</w:t>
      </w:r>
      <w:r w:rsidRPr="007A5E30">
        <w:rPr>
          <w:lang w:bidi="ru-RU"/>
        </w:rPr>
        <w:tab/>
        <w:t>Заменить «5.2.1.9» на «5.2.1.10».</w:t>
      </w:r>
    </w:p>
    <w:p w:rsidR="001F6D2E" w:rsidRPr="007A5E30" w:rsidRDefault="001F6D2E" w:rsidP="001F6D2E">
      <w:pPr>
        <w:pStyle w:val="SingleTxtGR"/>
        <w:rPr>
          <w:lang w:bidi="ru-RU"/>
        </w:rPr>
      </w:pPr>
      <w:r w:rsidRPr="007A5E30">
        <w:rPr>
          <w:lang w:bidi="ru-RU"/>
        </w:rPr>
        <w:t>3.4.7</w:t>
      </w:r>
      <w:r w:rsidRPr="007A5E30">
        <w:rPr>
          <w:lang w:bidi="ru-RU"/>
        </w:rPr>
        <w:tab/>
      </w:r>
      <w:r w:rsidRPr="007A5E30">
        <w:rPr>
          <w:lang w:bidi="ru-RU"/>
        </w:rPr>
        <w:tab/>
        <w:t>В заголовке заменить «Маркировочный знак для» на «Маркировочный знак на».</w:t>
      </w:r>
    </w:p>
    <w:p w:rsidR="001F6D2E" w:rsidRPr="007A5E30" w:rsidRDefault="001F6D2E" w:rsidP="001F6D2E">
      <w:pPr>
        <w:pStyle w:val="SingleTxtGR"/>
        <w:rPr>
          <w:lang w:bidi="ru-RU"/>
        </w:rPr>
      </w:pPr>
      <w:r w:rsidRPr="007A5E30">
        <w:rPr>
          <w:lang w:bidi="ru-RU"/>
        </w:rPr>
        <w:t>3.4.7.1</w:t>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3.4.7.2</w:t>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3.4.8</w:t>
      </w:r>
      <w:r w:rsidRPr="007A5E30">
        <w:rPr>
          <w:lang w:bidi="ru-RU"/>
        </w:rPr>
        <w:tab/>
      </w:r>
      <w:r w:rsidRPr="007A5E30">
        <w:rPr>
          <w:lang w:bidi="ru-RU"/>
        </w:rPr>
        <w:tab/>
        <w:t>В заголовке заменить «Маркировочный знак для» на «Маркировочный знак на».</w:t>
      </w:r>
    </w:p>
    <w:p w:rsidR="001F6D2E" w:rsidRPr="007A5E30" w:rsidRDefault="001F6D2E" w:rsidP="001F6D2E">
      <w:pPr>
        <w:pStyle w:val="SingleTxtGR"/>
        <w:rPr>
          <w:lang w:bidi="ru-RU"/>
        </w:rPr>
      </w:pPr>
      <w:r w:rsidRPr="007A5E30">
        <w:rPr>
          <w:lang w:bidi="ru-RU"/>
        </w:rPr>
        <w:t>3.4.8.1</w:t>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3.4.8.2</w:t>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3.4.9</w:t>
      </w:r>
      <w:r w:rsidRPr="007A5E30">
        <w:rPr>
          <w:lang w:bidi="ru-RU"/>
        </w:rPr>
        <w:tab/>
      </w:r>
      <w:r w:rsidRPr="007A5E30">
        <w:rPr>
          <w:lang w:bidi="ru-RU"/>
        </w:rPr>
        <w:tab/>
        <w:t xml:space="preserve">Заменить «маркировочными надписями» на «маркировочными знаками». </w:t>
      </w:r>
    </w:p>
    <w:p w:rsidR="001F6D2E" w:rsidRPr="007A5E30" w:rsidRDefault="001F6D2E" w:rsidP="001F6D2E">
      <w:pPr>
        <w:pStyle w:val="SingleTxtGR"/>
        <w:rPr>
          <w:lang w:bidi="ru-RU"/>
        </w:rPr>
      </w:pPr>
      <w:r w:rsidRPr="007A5E30">
        <w:rPr>
          <w:lang w:bidi="ru-RU"/>
        </w:rPr>
        <w:t>3.4.10</w:t>
      </w:r>
      <w:r w:rsidRPr="007A5E30">
        <w:rPr>
          <w:lang w:bidi="ru-RU"/>
        </w:rPr>
        <w:tab/>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3.4.11</w:t>
      </w:r>
      <w:r w:rsidRPr="007A5E30">
        <w:rPr>
          <w:lang w:bidi="ru-RU"/>
        </w:rPr>
        <w:tab/>
      </w:r>
      <w:r w:rsidRPr="007A5E30">
        <w:rPr>
          <w:lang w:bidi="ru-RU"/>
        </w:rPr>
        <w:tab/>
        <w:t>Изменить следующим образом:</w:t>
      </w:r>
    </w:p>
    <w:p w:rsidR="001F6D2E" w:rsidRPr="007A5E30" w:rsidRDefault="001F6D2E" w:rsidP="001F6D2E">
      <w:pPr>
        <w:pStyle w:val="SingleTxtGR"/>
        <w:rPr>
          <w:b/>
          <w:lang w:bidi="ru-RU"/>
        </w:rPr>
      </w:pPr>
      <w:r w:rsidRPr="007A5E30">
        <w:rPr>
          <w:lang w:bidi="ru-RU"/>
        </w:rPr>
        <w:t>«</w:t>
      </w:r>
      <w:r w:rsidRPr="007A5E30">
        <w:rPr>
          <w:b/>
          <w:lang w:bidi="ru-RU"/>
        </w:rPr>
        <w:t>3.4.11</w:t>
      </w:r>
      <w:r w:rsidRPr="007A5E30">
        <w:rPr>
          <w:b/>
          <w:lang w:bidi="ru-RU"/>
        </w:rPr>
        <w:tab/>
        <w:t>Использование транспортных пакетов</w:t>
      </w:r>
    </w:p>
    <w:p w:rsidR="001F6D2E" w:rsidRPr="007A5E30" w:rsidRDefault="001F6D2E" w:rsidP="001F6D2E">
      <w:pPr>
        <w:pStyle w:val="SingleTxtGR"/>
        <w:rPr>
          <w:lang w:bidi="ru-RU"/>
        </w:rPr>
      </w:pPr>
      <w:r w:rsidRPr="007A5E30">
        <w:rPr>
          <w:lang w:bidi="ru-RU"/>
        </w:rPr>
        <w:t>В случае транспортного пакета, содержащего опасные грузы, упакованные в ограниченных количествах, применяются следующие требования:</w:t>
      </w:r>
    </w:p>
    <w:p w:rsidR="001F6D2E" w:rsidRPr="007A5E30" w:rsidRDefault="001F6D2E" w:rsidP="001F6D2E">
      <w:pPr>
        <w:pStyle w:val="SingleTxtGR"/>
        <w:rPr>
          <w:lang w:bidi="ru-RU"/>
        </w:rPr>
      </w:pPr>
      <w:r w:rsidRPr="007A5E30">
        <w:rPr>
          <w:lang w:bidi="ru-RU"/>
        </w:rPr>
        <w:t>Если не видны маркировочные знаки, характеризующие все содержащиеся в транспортном пакете опасные грузы, на транспортный пакет:</w:t>
      </w:r>
    </w:p>
    <w:p w:rsidR="001F6D2E" w:rsidRPr="007A5E30" w:rsidRDefault="001F6D2E" w:rsidP="001A335F">
      <w:pPr>
        <w:pStyle w:val="SingleTxtGR"/>
        <w:ind w:left="1701" w:hanging="567"/>
        <w:rPr>
          <w:lang w:bidi="ru-RU"/>
        </w:rPr>
      </w:pPr>
      <w:r w:rsidRPr="007A5E30">
        <w:rPr>
          <w:lang w:bidi="ru-RU"/>
        </w:rPr>
        <w:t>–</w:t>
      </w:r>
      <w:r w:rsidRPr="007A5E30">
        <w:rPr>
          <w:lang w:bidi="ru-RU"/>
        </w:rPr>
        <w:tab/>
        <w:t>должен наноситься маркировочный знак в виде слов "ТРАНСПОРТНЫЙ ПАКЕТ". Высота букв на маркировочном знаке "ТРАНСПОРТНЫЙ ПАКЕТ" должна составлять не менее 12 мм. Данный маркировочный знак должен быть выполнен на официальном языке страны происхождения и, кроме того, если этот язык не является английским, немецким или французским, на английском, немецком или французском языке, если в соглашениях, заключенных между странами, участвующими в перевозке, не предусмотрено иное; и</w:t>
      </w:r>
    </w:p>
    <w:p w:rsidR="001F6D2E" w:rsidRPr="007A5E30" w:rsidRDefault="001F6D2E" w:rsidP="001A335F">
      <w:pPr>
        <w:pStyle w:val="SingleTxtGR"/>
        <w:ind w:left="1701" w:hanging="567"/>
        <w:rPr>
          <w:lang w:bidi="ru-RU"/>
        </w:rPr>
      </w:pPr>
      <w:r w:rsidRPr="007A5E30">
        <w:rPr>
          <w:lang w:bidi="ru-RU"/>
        </w:rPr>
        <w:t>–</w:t>
      </w:r>
      <w:r w:rsidRPr="007A5E30">
        <w:rPr>
          <w:lang w:bidi="ru-RU"/>
        </w:rPr>
        <w:tab/>
        <w:t>должны наноситься маркировочные знаки, предписанные настоящей главой.</w:t>
      </w:r>
    </w:p>
    <w:p w:rsidR="001F6D2E" w:rsidRPr="007A5E30" w:rsidRDefault="001F6D2E" w:rsidP="001F6D2E">
      <w:pPr>
        <w:pStyle w:val="SingleTxtGR"/>
        <w:rPr>
          <w:lang w:bidi="ru-RU"/>
        </w:rPr>
      </w:pPr>
      <w:r w:rsidRPr="007A5E30">
        <w:rPr>
          <w:lang w:bidi="ru-RU"/>
        </w:rPr>
        <w:t>За исключением воздушной перевозки, остальные положения подраздела</w:t>
      </w:r>
      <w:r w:rsidRPr="007A5E30">
        <w:t> </w:t>
      </w:r>
      <w:r w:rsidRPr="007A5E30">
        <w:rPr>
          <w:lang w:bidi="ru-RU"/>
        </w:rPr>
        <w:t>5.1.2.1 применяются только в том случае, если в транспортном пакете содержатся другие опасные грузы, не упакованные в ограниченных количествах, и только в отношении этих других опасных грузов.».</w:t>
      </w:r>
    </w:p>
    <w:p w:rsidR="001F6D2E" w:rsidRPr="007A5E30" w:rsidRDefault="001F6D2E" w:rsidP="001F6D2E">
      <w:pPr>
        <w:pStyle w:val="SingleTxtGR"/>
        <w:rPr>
          <w:lang w:bidi="ru-RU"/>
        </w:rPr>
      </w:pPr>
      <w:r w:rsidRPr="007A5E30">
        <w:rPr>
          <w:lang w:bidi="ru-RU"/>
        </w:rPr>
        <w:t xml:space="preserve">3.4.13 </w:t>
      </w:r>
      <w:r w:rsidRPr="007A5E30">
        <w:t>a</w:t>
      </w:r>
      <w:r w:rsidRPr="007A5E30">
        <w:rPr>
          <w:lang w:bidi="ru-RU"/>
        </w:rPr>
        <w:t>)</w:t>
      </w:r>
      <w:r w:rsidRPr="007A5E30">
        <w:rPr>
          <w:lang w:bidi="ru-RU"/>
        </w:rPr>
        <w:tab/>
        <w:t>Изменить конец второго предложения следующим образом: «…и</w:t>
      </w:r>
      <w:r w:rsidRPr="007A5E30">
        <w:t> </w:t>
      </w:r>
      <w:r w:rsidRPr="007A5E30">
        <w:rPr>
          <w:lang w:bidi="ru-RU"/>
        </w:rPr>
        <w:t>маркировочные знаки в соответствии с разделом 3.4.15.».</w:t>
      </w:r>
    </w:p>
    <w:p w:rsidR="001F6D2E" w:rsidRPr="007A5E30" w:rsidRDefault="001F6D2E" w:rsidP="001F6D2E">
      <w:pPr>
        <w:pStyle w:val="SingleTxtGR"/>
        <w:rPr>
          <w:lang w:bidi="ru-RU"/>
        </w:rPr>
      </w:pPr>
      <w:r w:rsidRPr="007A5E30">
        <w:rPr>
          <w:lang w:bidi="ru-RU"/>
        </w:rPr>
        <w:t xml:space="preserve">3.4.13 </w:t>
      </w:r>
      <w:r w:rsidRPr="007A5E30">
        <w:t>b</w:t>
      </w:r>
      <w:r w:rsidRPr="007A5E30">
        <w:rPr>
          <w:lang w:bidi="ru-RU"/>
        </w:rPr>
        <w:t>)</w:t>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3.4.13 с)</w:t>
      </w:r>
      <w:r w:rsidRPr="007A5E30">
        <w:rPr>
          <w:lang w:bidi="ru-RU"/>
        </w:rPr>
        <w:tab/>
        <w:t>Изменить конец следующим образом: «…и маркировочные знаки в соответствии с разделом 3.4.15.».</w:t>
      </w:r>
    </w:p>
    <w:p w:rsidR="001F6D2E" w:rsidRPr="007A5E30" w:rsidRDefault="001F6D2E" w:rsidP="001F6D2E">
      <w:pPr>
        <w:pStyle w:val="SingleTxtGR"/>
        <w:rPr>
          <w:lang w:bidi="ru-RU"/>
        </w:rPr>
      </w:pPr>
      <w:r w:rsidRPr="007A5E30">
        <w:rPr>
          <w:lang w:bidi="ru-RU"/>
        </w:rPr>
        <w:t>3.4.13</w:t>
      </w:r>
      <w:r w:rsidRPr="007A5E30">
        <w:rPr>
          <w:lang w:bidi="ru-RU"/>
        </w:rPr>
        <w:tab/>
      </w:r>
      <w:r w:rsidRPr="007A5E30">
        <w:rPr>
          <w:lang w:bidi="ru-RU"/>
        </w:rPr>
        <w:tab/>
        <w:t>Во абзаце после пункта с) заменить «маркировка, размещенная на контейнерах, не видна» на «маркировочные знаки, размещенные на контейнерах, не видны» и в конце заменить «маркировка» на «маркировочные знаки».</w:t>
      </w:r>
    </w:p>
    <w:p w:rsidR="001F6D2E" w:rsidRPr="007A5E30" w:rsidRDefault="001F6D2E" w:rsidP="001F6D2E">
      <w:pPr>
        <w:pStyle w:val="SingleTxtGR"/>
        <w:rPr>
          <w:lang w:bidi="ru-RU"/>
        </w:rPr>
      </w:pPr>
      <w:r w:rsidRPr="007A5E30">
        <w:rPr>
          <w:lang w:bidi="ru-RU"/>
        </w:rPr>
        <w:t>3.4.14</w:t>
      </w:r>
      <w:r w:rsidRPr="007A5E30">
        <w:rPr>
          <w:lang w:bidi="ru-RU"/>
        </w:rPr>
        <w:tab/>
      </w:r>
      <w:r w:rsidRPr="007A5E30">
        <w:rPr>
          <w:lang w:bidi="ru-RU"/>
        </w:rPr>
        <w:tab/>
        <w:t>Заменить «Маркировка» на «Маркировочные знаки».</w:t>
      </w:r>
    </w:p>
    <w:p w:rsidR="001F6D2E" w:rsidRPr="007A5E30" w:rsidRDefault="001F6D2E" w:rsidP="001F6D2E">
      <w:pPr>
        <w:pStyle w:val="SingleTxtGR"/>
        <w:rPr>
          <w:lang w:bidi="ru-RU"/>
        </w:rPr>
      </w:pPr>
      <w:r w:rsidRPr="007A5E30">
        <w:rPr>
          <w:lang w:bidi="ru-RU"/>
        </w:rPr>
        <w:t>3.4.15</w:t>
      </w:r>
      <w:r w:rsidRPr="007A5E30">
        <w:rPr>
          <w:lang w:bidi="ru-RU"/>
        </w:rPr>
        <w:tab/>
      </w:r>
      <w:r w:rsidRPr="007A5E30">
        <w:rPr>
          <w:lang w:bidi="ru-RU"/>
        </w:rPr>
        <w:tab/>
        <w:t xml:space="preserve">Изменить следующим образом: </w:t>
      </w:r>
    </w:p>
    <w:p w:rsidR="001F6D2E" w:rsidRPr="007A5E30" w:rsidRDefault="001F6D2E" w:rsidP="001F6D2E">
      <w:pPr>
        <w:pStyle w:val="SingleTxtGR"/>
        <w:rPr>
          <w:lang w:bidi="ru-RU"/>
        </w:rPr>
      </w:pPr>
      <w:r w:rsidRPr="007A5E30">
        <w:rPr>
          <w:lang w:bidi="ru-RU"/>
        </w:rPr>
        <w:t>«3.4.15</w:t>
      </w:r>
      <w:r w:rsidRPr="007A5E30">
        <w:rPr>
          <w:lang w:bidi="ru-RU"/>
        </w:rPr>
        <w:tab/>
        <w:t>Маркировочные знаки, указанные в разделе 3.4.13, должны быть такими же, как маркировочный знак, предписанный в разделе 3.4.7, за исключением того, что минимальные размеры должны составлять 250 мм х 250 мм. Эти маркировочные знаки должны быть удалены или закрыты, если не перевозятся опасные грузы в ограниченных количествах.».</w:t>
      </w:r>
    </w:p>
    <w:p w:rsidR="001F6D2E" w:rsidRPr="007A5E30" w:rsidRDefault="001F6D2E" w:rsidP="001A335F">
      <w:pPr>
        <w:pStyle w:val="SingleTxtGR"/>
        <w:spacing w:before="240" w:after="240"/>
        <w:ind w:left="1138" w:right="1138"/>
        <w:rPr>
          <w:b/>
          <w:sz w:val="24"/>
          <w:szCs w:val="24"/>
          <w:lang w:bidi="ru-RU"/>
        </w:rPr>
      </w:pPr>
      <w:r w:rsidRPr="007A5E30">
        <w:rPr>
          <w:b/>
          <w:sz w:val="24"/>
          <w:szCs w:val="24"/>
          <w:lang w:bidi="ru-RU"/>
        </w:rPr>
        <w:t>Глава 3.5</w:t>
      </w:r>
    </w:p>
    <w:p w:rsidR="001F6D2E" w:rsidRPr="007A5E30" w:rsidRDefault="001F6D2E" w:rsidP="001F6D2E">
      <w:pPr>
        <w:pStyle w:val="SingleTxtGR"/>
        <w:rPr>
          <w:lang w:bidi="ru-RU"/>
        </w:rPr>
      </w:pPr>
      <w:r w:rsidRPr="007A5E30">
        <w:rPr>
          <w:lang w:bidi="ru-RU"/>
        </w:rPr>
        <w:t xml:space="preserve">3.5.2 </w:t>
      </w:r>
      <w:r w:rsidRPr="007A5E30">
        <w:t>b</w:t>
      </w:r>
      <w:r w:rsidRPr="007A5E30">
        <w:rPr>
          <w:lang w:bidi="ru-RU"/>
        </w:rPr>
        <w:t>)</w:t>
      </w:r>
      <w:r w:rsidRPr="007A5E30">
        <w:rPr>
          <w:lang w:bidi="ru-RU"/>
        </w:rPr>
        <w:tab/>
        <w:t>После первого предложения изменить остальную часть подпункта</w:t>
      </w:r>
      <w:r w:rsidRPr="007A5E30">
        <w:t> b</w:t>
      </w:r>
      <w:r w:rsidRPr="007A5E30">
        <w:rPr>
          <w:lang w:bidi="ru-RU"/>
        </w:rPr>
        <w:t>) следующим образом:</w:t>
      </w:r>
    </w:p>
    <w:p w:rsidR="001F6D2E" w:rsidRPr="007A5E30" w:rsidRDefault="001F6D2E" w:rsidP="001F6D2E">
      <w:pPr>
        <w:pStyle w:val="SingleTxtGR"/>
        <w:rPr>
          <w:lang w:bidi="ru-RU"/>
        </w:rPr>
      </w:pPr>
      <w:r w:rsidRPr="007A5E30">
        <w:rPr>
          <w:lang w:bidi="ru-RU"/>
        </w:rPr>
        <w:t>«В случае жидких опасных грузов промежуточная или наружная тара должна содержать достаточное количество абсорбирующего материала для поглощения всего содержимого внутренней тары. В случае помещения в промежуточную тару абсорбирующим материалом может быть прокладочный материал. Опасные грузы не должны вступать в опасную реакцию с прокладочным абсорбирующим материалом и материалом тары, нарушать их целостность или препятствовать выполнению ими своей функции. Независимо от ее положения упаковка должна полностью удерживать содержимое в случае разрушения или утечки;».</w:t>
      </w:r>
    </w:p>
    <w:p w:rsidR="001F6D2E" w:rsidRPr="007A5E30" w:rsidRDefault="001F6D2E" w:rsidP="001F6D2E">
      <w:pPr>
        <w:pStyle w:val="SingleTxtGR"/>
        <w:rPr>
          <w:lang w:bidi="ru-RU"/>
        </w:rPr>
      </w:pPr>
      <w:r w:rsidRPr="007A5E30">
        <w:rPr>
          <w:lang w:bidi="ru-RU"/>
        </w:rPr>
        <w:t xml:space="preserve">3.5.2 </w:t>
      </w:r>
      <w:r w:rsidRPr="007A5E30">
        <w:t>e</w:t>
      </w:r>
      <w:r w:rsidRPr="007A5E30">
        <w:rPr>
          <w:lang w:bidi="ru-RU"/>
        </w:rPr>
        <w:t>)</w:t>
      </w:r>
      <w:r w:rsidRPr="007A5E30">
        <w:rPr>
          <w:lang w:bidi="ru-RU"/>
        </w:rPr>
        <w:tab/>
        <w:t>Заменить «маркировочных надписей» на «маркировочных знаков».</w:t>
      </w:r>
    </w:p>
    <w:p w:rsidR="001F6D2E" w:rsidRPr="007A5E30" w:rsidRDefault="001F6D2E" w:rsidP="001F6D2E">
      <w:pPr>
        <w:pStyle w:val="SingleTxtGR"/>
        <w:rPr>
          <w:lang w:bidi="ru-RU"/>
        </w:rPr>
      </w:pPr>
      <w:r w:rsidRPr="007A5E30">
        <w:rPr>
          <w:lang w:bidi="ru-RU"/>
        </w:rPr>
        <w:t>3.5.4.2</w:t>
      </w:r>
      <w:r w:rsidRPr="007A5E30">
        <w:rPr>
          <w:lang w:bidi="ru-RU"/>
        </w:rPr>
        <w:tab/>
        <w:t>Данная поправка не касается текста на русском языке.</w:t>
      </w:r>
    </w:p>
    <w:p w:rsidR="001F6D2E" w:rsidRPr="007A5E30" w:rsidRDefault="001F6D2E" w:rsidP="001F6D2E">
      <w:pPr>
        <w:pStyle w:val="SingleTxtGR"/>
        <w:rPr>
          <w:lang w:bidi="ru-RU"/>
        </w:rPr>
      </w:pPr>
      <w:r w:rsidRPr="007A5E30">
        <w:rPr>
          <w:lang w:bidi="ru-RU"/>
        </w:rPr>
        <w:t>3.5.4.3</w:t>
      </w:r>
      <w:r w:rsidRPr="007A5E30">
        <w:rPr>
          <w:lang w:bidi="ru-RU"/>
        </w:rPr>
        <w:tab/>
        <w:t>Изменить следующим образом:</w:t>
      </w:r>
    </w:p>
    <w:p w:rsidR="001F6D2E" w:rsidRPr="007A5E30" w:rsidRDefault="001F6D2E" w:rsidP="001F6D2E">
      <w:pPr>
        <w:pStyle w:val="SingleTxtGR"/>
        <w:rPr>
          <w:b/>
          <w:i/>
          <w:lang w:bidi="ru-RU"/>
        </w:rPr>
      </w:pPr>
      <w:r w:rsidRPr="007A5E30">
        <w:rPr>
          <w:lang w:bidi="ru-RU"/>
        </w:rPr>
        <w:t>«</w:t>
      </w:r>
      <w:r w:rsidRPr="007A5E30">
        <w:rPr>
          <w:b/>
          <w:lang w:bidi="ru-RU"/>
        </w:rPr>
        <w:t>3.5.4.3</w:t>
      </w:r>
      <w:r w:rsidRPr="007A5E30">
        <w:rPr>
          <w:b/>
          <w:lang w:bidi="ru-RU"/>
        </w:rPr>
        <w:tab/>
      </w:r>
      <w:r w:rsidRPr="007A5E30">
        <w:rPr>
          <w:b/>
          <w:i/>
          <w:lang w:bidi="ru-RU"/>
        </w:rPr>
        <w:t>Использование транспортных пакетов</w:t>
      </w:r>
    </w:p>
    <w:p w:rsidR="001F6D2E" w:rsidRPr="007A5E30" w:rsidRDefault="001F6D2E" w:rsidP="001F6D2E">
      <w:pPr>
        <w:pStyle w:val="SingleTxtGR"/>
        <w:rPr>
          <w:lang w:bidi="ru-RU"/>
        </w:rPr>
      </w:pPr>
      <w:r w:rsidRPr="007A5E30">
        <w:rPr>
          <w:lang w:bidi="ru-RU"/>
        </w:rPr>
        <w:t>В случае транспортного пакета, содержащего опасные грузы, упакованные в освобожденных количествах, применяются следующие требования:</w:t>
      </w:r>
    </w:p>
    <w:p w:rsidR="001F6D2E" w:rsidRPr="007A5E30" w:rsidRDefault="001F6D2E" w:rsidP="001F6D2E">
      <w:pPr>
        <w:pStyle w:val="SingleTxtGR"/>
        <w:rPr>
          <w:lang w:bidi="ru-RU"/>
        </w:rPr>
      </w:pPr>
      <w:r w:rsidRPr="007A5E30">
        <w:rPr>
          <w:lang w:bidi="ru-RU"/>
        </w:rPr>
        <w:t>Если не видны маркировочные знаки, характеризующие все содержащиеся в транспортном пакете опасные грузы, на транспортный пакет:</w:t>
      </w:r>
    </w:p>
    <w:p w:rsidR="001F6D2E" w:rsidRPr="007A5E30" w:rsidRDefault="001F6D2E" w:rsidP="001A335F">
      <w:pPr>
        <w:pStyle w:val="SingleTxtGR"/>
        <w:ind w:left="1701" w:hanging="567"/>
        <w:rPr>
          <w:lang w:bidi="ru-RU"/>
        </w:rPr>
      </w:pPr>
      <w:r w:rsidRPr="007A5E30">
        <w:rPr>
          <w:lang w:bidi="ru-RU"/>
        </w:rPr>
        <w:t>–</w:t>
      </w:r>
      <w:r w:rsidRPr="007A5E30">
        <w:rPr>
          <w:lang w:bidi="ru-RU"/>
        </w:rPr>
        <w:tab/>
        <w:t>должен наноситься маркировочный знак в виде слов "ТРАНСПОРТНЫЙ ПАКЕТ". Высота букв на маркировочном знаке "ТРАНСПОРТНЫЙ ПАКЕТ" должна составлять не менее 12 мм. Данный маркировочный знак должен быть выполнен на официальном языке страны происхождения и, кроме того, если этот язык не является английским, немецким или французским, на английском, немецком или французском языке, если в соглашениях, заключенных между странами, участвующими в перевозке, не предусмотрено иное; и</w:t>
      </w:r>
    </w:p>
    <w:p w:rsidR="001F6D2E" w:rsidRPr="007A5E30" w:rsidRDefault="001F6D2E" w:rsidP="001A335F">
      <w:pPr>
        <w:pStyle w:val="SingleTxtGR"/>
        <w:ind w:left="1701" w:hanging="567"/>
        <w:rPr>
          <w:lang w:bidi="ru-RU"/>
        </w:rPr>
      </w:pPr>
      <w:r w:rsidRPr="007A5E30">
        <w:rPr>
          <w:lang w:bidi="ru-RU"/>
        </w:rPr>
        <w:t>–</w:t>
      </w:r>
      <w:r w:rsidRPr="007A5E30">
        <w:rPr>
          <w:lang w:bidi="ru-RU"/>
        </w:rPr>
        <w:tab/>
        <w:t xml:space="preserve">должны наноситься маркировочные знаки, предписанные настоящей главой. </w:t>
      </w:r>
    </w:p>
    <w:p w:rsidR="001F6D2E" w:rsidRPr="007A5E30" w:rsidRDefault="001F6D2E" w:rsidP="001F6D2E">
      <w:pPr>
        <w:pStyle w:val="SingleTxtGR"/>
        <w:rPr>
          <w:lang w:bidi="ru-RU"/>
        </w:rPr>
      </w:pPr>
      <w:r w:rsidRPr="007A5E30">
        <w:rPr>
          <w:lang w:bidi="ru-RU"/>
        </w:rPr>
        <w:t xml:space="preserve">Остальные положения подраздела 5.1.2.1 применяются только в том случае, если в транспортном пакете содержатся другие опасные грузы, не упакованные в освобожденных количествах, и только в отношении этих других опасных грузов.». </w:t>
      </w:r>
    </w:p>
    <w:p w:rsidR="001F6D2E" w:rsidRPr="007A5E30" w:rsidRDefault="001F6D2E" w:rsidP="003D477A">
      <w:pPr>
        <w:pStyle w:val="SingleTxtGR"/>
        <w:keepNext/>
        <w:keepLines/>
        <w:suppressAutoHyphens/>
        <w:spacing w:before="240" w:after="240"/>
        <w:ind w:left="1138" w:right="1138"/>
        <w:rPr>
          <w:b/>
          <w:sz w:val="24"/>
          <w:szCs w:val="24"/>
        </w:rPr>
      </w:pPr>
      <w:r w:rsidRPr="007A5E30">
        <w:rPr>
          <w:b/>
          <w:sz w:val="24"/>
          <w:szCs w:val="24"/>
        </w:rPr>
        <w:t>Глава 4.1</w:t>
      </w:r>
    </w:p>
    <w:p w:rsidR="001F6D2E" w:rsidRPr="007A5E30" w:rsidRDefault="001F6D2E" w:rsidP="001F6D2E">
      <w:pPr>
        <w:pStyle w:val="SingleTxtGR"/>
        <w:rPr>
          <w:bCs/>
          <w:lang w:bidi="ru-RU"/>
        </w:rPr>
      </w:pPr>
      <w:r w:rsidRPr="007A5E30">
        <w:rPr>
          <w:bCs/>
          <w:lang w:bidi="ru-RU"/>
        </w:rPr>
        <w:t>4.1.3</w:t>
      </w:r>
      <w:r w:rsidRPr="007A5E30">
        <w:rPr>
          <w:bCs/>
          <w:lang w:bidi="ru-RU"/>
        </w:rPr>
        <w:tab/>
        <w:t>В первом предложении заменить «вагонах или контейнерах» на «вагонах, контейнерах или контейнерах для массовых грузов».</w:t>
      </w:r>
    </w:p>
    <w:p w:rsidR="001F6D2E" w:rsidRPr="007A5E30" w:rsidRDefault="001F6D2E" w:rsidP="001F6D2E">
      <w:pPr>
        <w:pStyle w:val="SingleTxtGR"/>
        <w:rPr>
          <w:bCs/>
          <w:lang w:bidi="ru-RU"/>
        </w:rPr>
      </w:pPr>
      <w:r w:rsidRPr="007A5E30">
        <w:rPr>
          <w:bCs/>
          <w:lang w:bidi="ru-RU"/>
        </w:rPr>
        <w:t>В первом подпункте исключить слова «, за исключением контейнеров ВК3».</w:t>
      </w:r>
    </w:p>
    <w:p w:rsidR="001F6D2E" w:rsidRPr="007A5E30" w:rsidRDefault="001F6D2E" w:rsidP="003D477A">
      <w:pPr>
        <w:pStyle w:val="SingleTxtGR"/>
        <w:keepNext/>
        <w:keepLines/>
        <w:suppressAutoHyphens/>
        <w:spacing w:before="240" w:after="240"/>
        <w:ind w:left="1138" w:right="1138"/>
        <w:rPr>
          <w:b/>
          <w:sz w:val="24"/>
          <w:szCs w:val="24"/>
        </w:rPr>
      </w:pPr>
      <w:r w:rsidRPr="007A5E30">
        <w:rPr>
          <w:b/>
          <w:sz w:val="24"/>
          <w:szCs w:val="24"/>
        </w:rPr>
        <w:t>Глава 5.1</w:t>
      </w:r>
    </w:p>
    <w:p w:rsidR="001F6D2E" w:rsidRPr="007A5E30" w:rsidRDefault="001F6D2E" w:rsidP="001F6D2E">
      <w:pPr>
        <w:pStyle w:val="SingleTxtGR"/>
      </w:pPr>
      <w:r w:rsidRPr="007A5E30">
        <w:t>5.1.2.1 a)</w:t>
      </w:r>
      <w:r w:rsidRPr="007A5E30">
        <w:tab/>
      </w:r>
      <w:bookmarkStart w:id="376" w:name="lt_pId845"/>
      <w:r w:rsidRPr="007A5E30">
        <w:t>Изменить следующим образом:</w:t>
      </w:r>
      <w:bookmarkEnd w:id="376"/>
    </w:p>
    <w:p w:rsidR="001F6D2E" w:rsidRPr="007A5E30" w:rsidRDefault="001F6D2E" w:rsidP="007D04AA">
      <w:pPr>
        <w:pStyle w:val="SingleTxtGR"/>
        <w:ind w:left="1701" w:hanging="567"/>
      </w:pPr>
      <w:r w:rsidRPr="007A5E30">
        <w:t>«a)</w:t>
      </w:r>
      <w:r w:rsidRPr="007A5E30">
        <w:tab/>
      </w:r>
      <w:bookmarkStart w:id="377" w:name="lt_pId847"/>
      <w:r w:rsidRPr="007A5E30">
        <w:t>Если не видны маркировочные знаки и знаки опасности, требуемые в соответствии с главой 5.2, за исключением пунктов 5.2.1.3−5.2.1.6, 5.2.1.7.2−5.2.1.7.8 и 5.2.1.10, характеризующие все содержащиеся в транспортном пакете опасные грузы, на транспортный пакет:</w:t>
      </w:r>
      <w:bookmarkEnd w:id="377"/>
    </w:p>
    <w:p w:rsidR="001F6D2E" w:rsidRPr="007A5E30" w:rsidRDefault="001F6D2E" w:rsidP="007D04AA">
      <w:pPr>
        <w:pStyle w:val="SingleTxtGR"/>
        <w:ind w:left="2268" w:hanging="582"/>
      </w:pPr>
      <w:r w:rsidRPr="007A5E30">
        <w:tab/>
        <w:t>i)</w:t>
      </w:r>
      <w:r w:rsidRPr="007A5E30">
        <w:tab/>
      </w:r>
      <w:bookmarkStart w:id="378" w:name="lt_pId849"/>
      <w:r w:rsidRPr="007A5E30">
        <w:t>должен наноситься маркировочный знак в виде слов "ТРАНСПОРТНЫЙ ПАКЕТ".</w:t>
      </w:r>
      <w:bookmarkEnd w:id="378"/>
      <w:r w:rsidRPr="007A5E30">
        <w:t xml:space="preserve"> </w:t>
      </w:r>
      <w:bookmarkStart w:id="379" w:name="lt_pId850"/>
      <w:r w:rsidRPr="007A5E30">
        <w:t>Высота букв на маркировочном знаке "ТРАНСПОРТНЫЙ ПАКЕТ" должна составлять не менее 12 мм.</w:t>
      </w:r>
      <w:bookmarkEnd w:id="379"/>
      <w:r w:rsidRPr="007A5E30">
        <w:t xml:space="preserve"> </w:t>
      </w:r>
      <w:bookmarkStart w:id="380" w:name="lt_pId851"/>
      <w:r w:rsidRPr="007A5E30">
        <w:t>Данный маркировочный знак должен быть выполнен на официальном языке страны происхождения и, кроме того, если этот язык не является английским, немецким или французским, на английском, немецком или французском языке, если в соглашениях, заключенных между странами, участвующими в перевозке, не предусмотрено иное;</w:t>
      </w:r>
      <w:bookmarkEnd w:id="380"/>
      <w:r w:rsidRPr="007A5E30">
        <w:t xml:space="preserve"> и</w:t>
      </w:r>
    </w:p>
    <w:p w:rsidR="001F6D2E" w:rsidRPr="007A5E30" w:rsidRDefault="001F6D2E" w:rsidP="007D04AA">
      <w:pPr>
        <w:pStyle w:val="SingleTxtGR"/>
        <w:ind w:left="2268" w:hanging="582"/>
      </w:pPr>
      <w:bookmarkStart w:id="381" w:name="lt_pId853"/>
      <w:r w:rsidRPr="007A5E30">
        <w:tab/>
        <w:t>ii)</w:t>
      </w:r>
      <w:bookmarkEnd w:id="381"/>
      <w:r w:rsidRPr="007A5E30">
        <w:tab/>
      </w:r>
      <w:bookmarkStart w:id="382" w:name="lt_pId854"/>
      <w:r w:rsidRPr="007A5E30">
        <w:t>должны наноситься знаки опасности и маркировка с указанием номера ООН и другие маркировочные знаки, предписанные для упаковок в главе 5.2, за исключением пунктов 5.2.1.3–5.2.1.6, 5.2.1.7.2–5.2.1.7.8 и 5.2.1.10, в отношении каждого содержащегося в транспортном пакете опасного груза.</w:t>
      </w:r>
      <w:bookmarkEnd w:id="382"/>
      <w:r w:rsidRPr="007A5E30">
        <w:t xml:space="preserve"> </w:t>
      </w:r>
      <w:bookmarkStart w:id="383" w:name="lt_pId855"/>
      <w:r w:rsidRPr="007A5E30">
        <w:t>Каждый применимый маркировочный знак или знак опасности достаточно нанести лишь один раз.</w:t>
      </w:r>
      <w:bookmarkEnd w:id="383"/>
    </w:p>
    <w:p w:rsidR="001F6D2E" w:rsidRPr="007A5E30" w:rsidRDefault="001F6D2E" w:rsidP="001F6D2E">
      <w:pPr>
        <w:pStyle w:val="SingleTxtGR"/>
      </w:pPr>
      <w:bookmarkStart w:id="384" w:name="lt_pId856"/>
      <w:r w:rsidRPr="007A5E30">
        <w:t>Размещение знаков опасности на транспортных пакетах, содержащих радиоактивные материалы, должно осуществляться в соответствии с пунктом 5.2.2.1.11.».</w:t>
      </w:r>
      <w:bookmarkEnd w:id="384"/>
    </w:p>
    <w:p w:rsidR="001F6D2E" w:rsidRPr="007A5E30" w:rsidRDefault="001F6D2E" w:rsidP="001F6D2E">
      <w:pPr>
        <w:pStyle w:val="SingleTxtGR"/>
      </w:pPr>
      <w:r w:rsidRPr="007A5E30">
        <w:t>5.1.2.1 b)</w:t>
      </w:r>
      <w:r w:rsidRPr="007A5E30">
        <w:tab/>
        <w:t>Включить перед словом «знаки» слово «маркировочные».</w:t>
      </w:r>
    </w:p>
    <w:p w:rsidR="001F6D2E" w:rsidRPr="007A5E30" w:rsidRDefault="001F6D2E" w:rsidP="001F6D2E">
      <w:pPr>
        <w:pStyle w:val="SingleTxtGR"/>
      </w:pPr>
      <w:r w:rsidRPr="007A5E30">
        <w:t>5.1.2.1 b)</w:t>
      </w:r>
      <w:r w:rsidRPr="007A5E30">
        <w:tab/>
        <w:t>Заменить «5.2.1.9» на «5.2.1.10» и «5.2.1.9.1» на «5.2.1.10.1».</w:t>
      </w:r>
    </w:p>
    <w:p w:rsidR="001F6D2E" w:rsidRPr="007A5E30" w:rsidRDefault="001F6D2E" w:rsidP="001F6D2E">
      <w:pPr>
        <w:pStyle w:val="SingleTxtGR"/>
      </w:pPr>
      <w:r w:rsidRPr="007A5E30">
        <w:t>5.1.2.3</w:t>
      </w:r>
      <w:r w:rsidRPr="007A5E30">
        <w:tab/>
        <w:t>Заменить «маркировку» на «маркировочные знаки» и «этой маркировке» на «этим маркировочным знакам».</w:t>
      </w:r>
    </w:p>
    <w:p w:rsidR="001F6D2E" w:rsidRPr="007A5E30" w:rsidRDefault="001F6D2E" w:rsidP="001F6D2E">
      <w:pPr>
        <w:pStyle w:val="SingleTxtGR"/>
      </w:pPr>
      <w:r w:rsidRPr="007A5E30">
        <w:t>5.1.2.3</w:t>
      </w:r>
      <w:r w:rsidRPr="007A5E30">
        <w:tab/>
        <w:t>Заменить «5.2.1.9» на «5.2.1.10».</w:t>
      </w:r>
    </w:p>
    <w:p w:rsidR="001F6D2E" w:rsidRPr="007A5E30" w:rsidRDefault="001F6D2E" w:rsidP="003D477A">
      <w:pPr>
        <w:pStyle w:val="SingleTxtGR"/>
        <w:keepNext/>
        <w:keepLines/>
        <w:suppressAutoHyphens/>
        <w:spacing w:before="240" w:after="240"/>
        <w:ind w:left="1138" w:right="1138"/>
        <w:rPr>
          <w:b/>
          <w:sz w:val="24"/>
          <w:szCs w:val="24"/>
        </w:rPr>
      </w:pPr>
      <w:bookmarkStart w:id="385" w:name="lt_pId863"/>
      <w:r w:rsidRPr="007A5E30">
        <w:rPr>
          <w:b/>
          <w:sz w:val="24"/>
          <w:szCs w:val="24"/>
        </w:rPr>
        <w:t>Глава 5.2</w:t>
      </w:r>
      <w:bookmarkEnd w:id="385"/>
    </w:p>
    <w:p w:rsidR="001F6D2E" w:rsidRPr="007A5E30" w:rsidRDefault="001F6D2E" w:rsidP="001F6D2E">
      <w:pPr>
        <w:pStyle w:val="SingleTxtGR"/>
      </w:pPr>
      <w:r w:rsidRPr="007A5E30">
        <w:t>5.2.1</w:t>
      </w:r>
      <w:r w:rsidRPr="007A5E30">
        <w:tab/>
      </w:r>
      <w:bookmarkStart w:id="386" w:name="lt_pId341"/>
      <w:r w:rsidRPr="007A5E30">
        <w:tab/>
        <w:t>В примечании заменить «дополнительную маркировку» на «дополнительные маркировочные знаки».</w:t>
      </w:r>
      <w:bookmarkEnd w:id="386"/>
    </w:p>
    <w:p w:rsidR="001F6D2E" w:rsidRPr="007A5E30" w:rsidRDefault="001F6D2E" w:rsidP="001F6D2E">
      <w:pPr>
        <w:pStyle w:val="SingleTxtGR"/>
      </w:pPr>
      <w:r w:rsidRPr="007A5E30">
        <w:t>5.2.1.1</w:t>
      </w:r>
      <w:r w:rsidRPr="007A5E30">
        <w:tab/>
        <w:t>Заменить «должна быть нанесена разборчивая и долговечная маркировка, указывающая» на «должен быть нанесен разборчивый и долговечный маркировочный знак, указывающий» и «маркировка» на «маркировочный знак».</w:t>
      </w:r>
    </w:p>
    <w:p w:rsidR="001F6D2E" w:rsidRPr="007A5E30" w:rsidRDefault="001F6D2E" w:rsidP="001F6D2E">
      <w:pPr>
        <w:pStyle w:val="SingleTxtGR"/>
      </w:pPr>
      <w:r w:rsidRPr="007A5E30">
        <w:t>5.2.1.2</w:t>
      </w:r>
      <w:r w:rsidRPr="007A5E30">
        <w:tab/>
        <w:t>Заменить «надписи» на «знаки».</w:t>
      </w:r>
    </w:p>
    <w:p w:rsidR="001F6D2E" w:rsidRPr="007A5E30" w:rsidRDefault="001F6D2E" w:rsidP="001F6D2E">
      <w:pPr>
        <w:pStyle w:val="SingleTxtGR"/>
      </w:pPr>
      <w:r w:rsidRPr="007A5E30">
        <w:t>5.2.1.3</w:t>
      </w:r>
      <w:r w:rsidRPr="007A5E30">
        <w:tab/>
        <w:t>Во втором предложении заменить «маркировочной надписи» на «маркировочном знаке».</w:t>
      </w:r>
    </w:p>
    <w:p w:rsidR="001F6D2E" w:rsidRPr="007A5E30" w:rsidRDefault="001F6D2E" w:rsidP="001F6D2E">
      <w:pPr>
        <w:pStyle w:val="SingleTxtGR"/>
      </w:pPr>
      <w:r w:rsidRPr="007A5E30">
        <w:t>5.2.1.5</w:t>
      </w:r>
      <w:r w:rsidRPr="007A5E30">
        <w:tab/>
      </w:r>
      <w:bookmarkStart w:id="387" w:name="lt_pId353"/>
      <w:r w:rsidRPr="007A5E30">
        <w:t>Во втором предложении заменить «Эта хорошо разборчивая и нестирающаяся надпись должна» на «Данный разборчивый и нестирающийся маркировочный знак должен».</w:t>
      </w:r>
      <w:bookmarkEnd w:id="387"/>
    </w:p>
    <w:p w:rsidR="001F6D2E" w:rsidRPr="007A5E30" w:rsidRDefault="001F6D2E" w:rsidP="001F6D2E">
      <w:pPr>
        <w:pStyle w:val="SingleTxtGR"/>
      </w:pPr>
      <w:r w:rsidRPr="007A5E30">
        <w:t>5.2.1.6</w:t>
      </w:r>
      <w:r w:rsidRPr="007A5E30">
        <w:tab/>
        <w:t>В последнем абзаце заменить «Эти надписи» на «Эти данные», заменить «наноситься» на «указываться» и заменить «например краской» на «например с помощью маркировочного знака, наносимого краской».</w:t>
      </w:r>
    </w:p>
    <w:p w:rsidR="001F6D2E" w:rsidRPr="007A5E30" w:rsidRDefault="001F6D2E" w:rsidP="001F6D2E">
      <w:pPr>
        <w:pStyle w:val="SingleTxtGR"/>
      </w:pPr>
      <w:r w:rsidRPr="007A5E30">
        <w:t>5.2.1.7.1</w:t>
      </w:r>
      <w:r w:rsidRPr="007A5E30">
        <w:tab/>
        <w:t>Во втором предложении заменить «четкую и стойкую маркировку» на «четкие и стойкие маркировочные знаки» и «эта маркировка не видна» на «данные маркировочные знаки не видны».</w:t>
      </w:r>
    </w:p>
    <w:p w:rsidR="001F6D2E" w:rsidRPr="007A5E30" w:rsidRDefault="001F6D2E" w:rsidP="001F6D2E">
      <w:pPr>
        <w:pStyle w:val="SingleTxtGR"/>
      </w:pPr>
      <w:r w:rsidRPr="007A5E30">
        <w:t>5.2.1.7.7</w:t>
      </w:r>
      <w:r w:rsidRPr="007A5E30">
        <w:tab/>
      </w:r>
      <w:bookmarkStart w:id="388" w:name="lt_pId357"/>
      <w:r w:rsidRPr="007A5E30">
        <w:t>Заменить «может быть нанесена соответственно маркировка» на «может быть нанесен маркировочный знак соответственно».</w:t>
      </w:r>
      <w:bookmarkEnd w:id="388"/>
    </w:p>
    <w:p w:rsidR="001F6D2E" w:rsidRPr="007A5E30" w:rsidRDefault="001F6D2E" w:rsidP="001F6D2E">
      <w:pPr>
        <w:pStyle w:val="SingleTxtGR"/>
      </w:pPr>
      <w:r w:rsidRPr="007A5E30">
        <w:t>5.2.1.8.2</w:t>
      </w:r>
      <w:r w:rsidRPr="007A5E30">
        <w:tab/>
      </w:r>
      <w:bookmarkStart w:id="389" w:name="lt_pId359"/>
      <w:r w:rsidRPr="007A5E30">
        <w:t>Заменить «надписями» на «знаками».</w:t>
      </w:r>
      <w:bookmarkEnd w:id="389"/>
    </w:p>
    <w:p w:rsidR="001F6D2E" w:rsidRPr="007A5E30" w:rsidRDefault="001F6D2E" w:rsidP="001F6D2E">
      <w:pPr>
        <w:pStyle w:val="SingleTxtGR"/>
      </w:pPr>
      <w:r w:rsidRPr="007A5E30">
        <w:t>5.2.1.8.3</w:t>
      </w:r>
      <w:r w:rsidRPr="007A5E30">
        <w:tab/>
      </w:r>
      <w:bookmarkStart w:id="390" w:name="lt_pId361"/>
      <w:r w:rsidRPr="007A5E30">
        <w:t>Данная поправка не касается текста на русском языке.</w:t>
      </w:r>
      <w:bookmarkEnd w:id="390"/>
    </w:p>
    <w:p w:rsidR="001F6D2E" w:rsidRPr="007A5E30" w:rsidRDefault="001F6D2E" w:rsidP="001F6D2E">
      <w:pPr>
        <w:pStyle w:val="SingleTxtGR"/>
      </w:pPr>
      <w:r w:rsidRPr="007A5E30">
        <w:t>5.2.1</w:t>
      </w:r>
      <w:r w:rsidRPr="007A5E30">
        <w:tab/>
      </w:r>
      <w:bookmarkStart w:id="391" w:name="lt_pId363"/>
      <w:r w:rsidRPr="007A5E30">
        <w:tab/>
        <w:t>Добавить новый подраздел 5.2.1.9 следующего содержания:</w:t>
      </w:r>
      <w:bookmarkEnd w:id="391"/>
    </w:p>
    <w:p w:rsidR="001F6D2E" w:rsidRPr="007A5E30" w:rsidRDefault="001F6D2E" w:rsidP="001F6D2E">
      <w:pPr>
        <w:pStyle w:val="SingleTxtGR"/>
      </w:pPr>
      <w:r w:rsidRPr="007A5E30">
        <w:t>«</w:t>
      </w:r>
      <w:r w:rsidRPr="007A5E30">
        <w:rPr>
          <w:b/>
        </w:rPr>
        <w:t>5.2.1.9</w:t>
      </w:r>
      <w:r w:rsidRPr="007A5E30">
        <w:rPr>
          <w:b/>
        </w:rPr>
        <w:tab/>
      </w:r>
      <w:r w:rsidRPr="007A5E30">
        <w:rPr>
          <w:b/>
          <w:i/>
        </w:rPr>
        <w:t>Маркировочный знак литиевых батарей</w:t>
      </w:r>
    </w:p>
    <w:p w:rsidR="001F6D2E" w:rsidRPr="007A5E30" w:rsidRDefault="001F6D2E" w:rsidP="001F6D2E">
      <w:pPr>
        <w:pStyle w:val="SingleTxtGR"/>
      </w:pPr>
      <w:r w:rsidRPr="007A5E30">
        <w:t>5.2.1.9.1</w:t>
      </w:r>
      <w:r w:rsidRPr="007A5E30">
        <w:tab/>
        <w:t>Упаковки, содержащие литиевые элементы или батареи, подготовленные в соответствии со специальным положением 188, должны иметь маркировочный знак, изображенный на рис. 5.2.1.9.2.</w:t>
      </w:r>
    </w:p>
    <w:p w:rsidR="001F6D2E" w:rsidRPr="007A5E30" w:rsidRDefault="001F6D2E" w:rsidP="001F6D2E">
      <w:pPr>
        <w:pStyle w:val="SingleTxtGR"/>
      </w:pPr>
      <w:r w:rsidRPr="007A5E30">
        <w:t>5.2.1.9.2</w:t>
      </w:r>
      <w:r w:rsidRPr="007A5E30">
        <w:tab/>
        <w:t>На маркировочном знаке должен быть указан номер ООН, которому предшествуют буквы "UN", т.е. "UN 3090" для литий-металлических элементов или батарей либо "UN 3480" для литий-ионных элементов или батарей. В тех случаях, когда литиевые элементы или батареи содержатся в оборудовании или упакованы с оборудованием, должен быть указан номер ООН, которому предшествуют буквы "UN", т.е. "UN 3091" или "UN 3481" соответственно. Если в упаковке содержатся литиевые элементы или батареи, отнесенные к разным номерам ООН, все применимые номера ООН должны быть указаны на одном или нескольких маркировочных знаках.</w:t>
      </w:r>
    </w:p>
    <w:p w:rsidR="001F6D2E" w:rsidRPr="007A5E30" w:rsidRDefault="001F6D2E" w:rsidP="001F6D2E">
      <w:pPr>
        <w:pStyle w:val="SingleTxt"/>
        <w:jc w:val="center"/>
        <w:rPr>
          <w:b/>
          <w:lang w:val="ru-RU"/>
        </w:rPr>
      </w:pPr>
      <w:r w:rsidRPr="007A5E30">
        <w:rPr>
          <w:b/>
          <w:lang w:val="ru-RU"/>
        </w:rPr>
        <w:t>Рис. 5.2.1.9.2</w:t>
      </w:r>
    </w:p>
    <w:p w:rsidR="001F6D2E" w:rsidRPr="007A5E30" w:rsidRDefault="001F6D2E" w:rsidP="001F6D2E">
      <w:pPr>
        <w:pStyle w:val="SingleTxt"/>
        <w:spacing w:line="240" w:lineRule="auto"/>
        <w:jc w:val="center"/>
        <w:rPr>
          <w:lang w:val="ru-RU"/>
        </w:rPr>
      </w:pPr>
      <w:r w:rsidRPr="007A5E30">
        <w:rPr>
          <w:noProof/>
          <w:w w:val="100"/>
          <w:lang w:val="en-US" w:eastAsia="en-US"/>
        </w:rPr>
        <mc:AlternateContent>
          <mc:Choice Requires="wps">
            <w:drawing>
              <wp:anchor distT="0" distB="0" distL="0" distR="0" simplePos="0" relativeHeight="251660288" behindDoc="0" locked="0" layoutInCell="1" allowOverlap="1" wp14:anchorId="00150ECB" wp14:editId="42E5220A">
                <wp:simplePos x="0" y="0"/>
                <wp:positionH relativeFrom="column">
                  <wp:posOffset>2269002</wp:posOffset>
                </wp:positionH>
                <wp:positionV relativeFrom="paragraph">
                  <wp:posOffset>1987550</wp:posOffset>
                </wp:positionV>
                <wp:extent cx="1593850" cy="184150"/>
                <wp:effectExtent l="0" t="0" r="6350" b="635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0" cy="18415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A83121" w:rsidRDefault="00E72D0E" w:rsidP="001F6D2E">
                            <w:pPr>
                              <w:jc w:val="center"/>
                              <w:rPr>
                                <w:sz w:val="16"/>
                                <w:szCs w:val="16"/>
                              </w:rPr>
                            </w:pPr>
                            <w:r w:rsidRPr="00A83121">
                              <w:rPr>
                                <w:sz w:val="16"/>
                                <w:szCs w:val="16"/>
                              </w:rPr>
                              <w:t>Минимальный размер 120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50ECB" id="_x0000_t202" coordsize="21600,21600" o:spt="202" path="m,l,21600r21600,l21600,xe">
                <v:stroke joinstyle="miter"/>
                <v:path gradientshapeok="t" o:connecttype="rect"/>
              </v:shapetype>
              <v:shape id="Поле 13" o:spid="_x0000_s1026" type="#_x0000_t202" style="position:absolute;left:0;text-align:left;margin-left:178.65pt;margin-top:156.5pt;width:125.5pt;height:14.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" stroked="f">
                <v:stroke joinstyle="round"/>
                <v:path arrowok="t"/>
                <v:textbox inset="0,0,0,0">
                  <w:txbxContent>
                    <w:p w:rsidR="00E72D0E" w:rsidRPr="00A83121" w:rsidRDefault="00E72D0E" w:rsidP="001F6D2E">
                      <w:pPr>
                        <w:jc w:val="center"/>
                        <w:rPr>
                          <w:sz w:val="16"/>
                          <w:szCs w:val="16"/>
                        </w:rPr>
                      </w:pPr>
                      <w:r w:rsidRPr="00A83121">
                        <w:rPr>
                          <w:sz w:val="16"/>
                          <w:szCs w:val="16"/>
                        </w:rPr>
                        <w:t>Минимальный размер 120 мм</w:t>
                      </w:r>
                    </w:p>
                  </w:txbxContent>
                </v:textbox>
              </v:shape>
            </w:pict>
          </mc:Fallback>
        </mc:AlternateContent>
      </w:r>
      <w:r w:rsidRPr="007A5E30">
        <w:rPr>
          <w:noProof/>
          <w:w w:val="100"/>
          <w:lang w:val="en-US" w:eastAsia="en-US"/>
        </w:rPr>
        <mc:AlternateContent>
          <mc:Choice Requires="wps">
            <w:drawing>
              <wp:anchor distT="0" distB="0" distL="0" distR="0" simplePos="0" relativeHeight="251659264" behindDoc="0" locked="0" layoutInCell="1" allowOverlap="1" wp14:anchorId="6B57BE7C" wp14:editId="20339542">
                <wp:simplePos x="0" y="0"/>
                <wp:positionH relativeFrom="column">
                  <wp:posOffset>4358640</wp:posOffset>
                </wp:positionH>
                <wp:positionV relativeFrom="paragraph">
                  <wp:posOffset>245892</wp:posOffset>
                </wp:positionV>
                <wp:extent cx="203200" cy="1487170"/>
                <wp:effectExtent l="0" t="0" r="6350" b="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4871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A83121" w:rsidRDefault="00E72D0E" w:rsidP="001F6D2E">
                            <w:pPr>
                              <w:jc w:val="center"/>
                              <w:rPr>
                                <w:sz w:val="16"/>
                                <w:szCs w:val="16"/>
                              </w:rPr>
                            </w:pPr>
                            <w:r w:rsidRPr="00A83121">
                              <w:rPr>
                                <w:sz w:val="16"/>
                                <w:szCs w:val="16"/>
                              </w:rPr>
                              <w:t>Минимальный размер 110 мм</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7BE7C" id="Поле 14" o:spid="_x0000_s1027" type="#_x0000_t202" style="position:absolute;left:0;text-align:left;margin-left:343.2pt;margin-top:19.35pt;width:16pt;height:117.1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" stroked="f">
                <v:stroke joinstyle="round"/>
                <v:path arrowok="t"/>
                <v:textbox style="layout-flow:vertical;mso-layout-flow-alt:bottom-to-top" inset="0,0,0,0">
                  <w:txbxContent>
                    <w:p w:rsidR="00E72D0E" w:rsidRPr="00A83121" w:rsidRDefault="00E72D0E" w:rsidP="001F6D2E">
                      <w:pPr>
                        <w:jc w:val="center"/>
                        <w:rPr>
                          <w:sz w:val="16"/>
                          <w:szCs w:val="16"/>
                        </w:rPr>
                      </w:pPr>
                      <w:r w:rsidRPr="00A83121">
                        <w:rPr>
                          <w:sz w:val="16"/>
                          <w:szCs w:val="16"/>
                        </w:rPr>
                        <w:t>Минимальный размер 110 мм</w:t>
                      </w:r>
                    </w:p>
                  </w:txbxContent>
                </v:textbox>
              </v:shape>
            </w:pict>
          </mc:Fallback>
        </mc:AlternateContent>
      </w:r>
      <w:r w:rsidRPr="007A5E30">
        <w:rPr>
          <w:noProof/>
          <w:lang w:val="en-US" w:eastAsia="en-US"/>
        </w:rPr>
        <w:drawing>
          <wp:inline distT="0" distB="0" distL="0" distR="0" wp14:anchorId="75F1C257" wp14:editId="56B97ABE">
            <wp:extent cx="3065145" cy="2184400"/>
            <wp:effectExtent l="0" t="0" r="1905" b="6350"/>
            <wp:docPr id="15" name="Picture 2" descr="Damaged-batteries-label-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amaged-batteries-label-e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5145" cy="2184400"/>
                    </a:xfrm>
                    <a:prstGeom prst="rect">
                      <a:avLst/>
                    </a:prstGeom>
                    <a:noFill/>
                    <a:ln>
                      <a:noFill/>
                    </a:ln>
                  </pic:spPr>
                </pic:pic>
              </a:graphicData>
            </a:graphic>
          </wp:inline>
        </w:drawing>
      </w:r>
    </w:p>
    <w:p w:rsidR="001F6D2E" w:rsidRPr="007A5E30" w:rsidRDefault="001F6D2E" w:rsidP="001F6D2E">
      <w:pPr>
        <w:pStyle w:val="SingleTxtGR"/>
        <w:jc w:val="center"/>
      </w:pPr>
      <w:r w:rsidRPr="007A5E30">
        <w:t>Маркировочный знак литиевых батарей</w:t>
      </w:r>
    </w:p>
    <w:p w:rsidR="001F6D2E" w:rsidRPr="007A5E30" w:rsidRDefault="001F6D2E" w:rsidP="007D04AA">
      <w:pPr>
        <w:pStyle w:val="SingleTxtGR"/>
        <w:suppressAutoHyphens/>
        <w:spacing w:after="0" w:line="220" w:lineRule="exact"/>
        <w:ind w:left="1138" w:right="1138" w:firstLine="173"/>
        <w:jc w:val="left"/>
        <w:rPr>
          <w:sz w:val="18"/>
          <w:szCs w:val="18"/>
        </w:rPr>
      </w:pPr>
      <w:r w:rsidRPr="007A5E30">
        <w:rPr>
          <w:sz w:val="18"/>
          <w:szCs w:val="18"/>
        </w:rPr>
        <w:t>*</w:t>
      </w:r>
      <w:r w:rsidRPr="007A5E30">
        <w:rPr>
          <w:sz w:val="18"/>
          <w:szCs w:val="18"/>
        </w:rPr>
        <w:tab/>
        <w:t>Место для указания номера(ов) ООН.</w:t>
      </w:r>
    </w:p>
    <w:p w:rsidR="001F6D2E" w:rsidRPr="007A5E30" w:rsidRDefault="001F6D2E" w:rsidP="00761226">
      <w:pPr>
        <w:pStyle w:val="SingleTxtGR"/>
        <w:suppressAutoHyphens/>
        <w:spacing w:line="220" w:lineRule="exact"/>
        <w:ind w:left="1701" w:right="1138" w:hanging="390"/>
        <w:jc w:val="left"/>
        <w:rPr>
          <w:sz w:val="18"/>
          <w:szCs w:val="18"/>
        </w:rPr>
      </w:pPr>
      <w:r w:rsidRPr="007A5E30">
        <w:rPr>
          <w:sz w:val="18"/>
          <w:szCs w:val="18"/>
        </w:rPr>
        <w:t>**</w:t>
      </w:r>
      <w:r w:rsidRPr="007A5E30">
        <w:rPr>
          <w:sz w:val="18"/>
          <w:szCs w:val="18"/>
        </w:rPr>
        <w:tab/>
        <w:t>Место для указания номера телефона для получения дополнительной информации.</w:t>
      </w:r>
    </w:p>
    <w:p w:rsidR="001F6D2E" w:rsidRPr="007A5E30" w:rsidRDefault="001F6D2E" w:rsidP="001F6D2E">
      <w:pPr>
        <w:pStyle w:val="SingleTxtGR"/>
      </w:pPr>
      <w:bookmarkStart w:id="392" w:name="lt_pId378"/>
      <w:r w:rsidRPr="007A5E30">
        <w:t>Данный маркировочный знак должен иметь форму прямоугольника с штрихованной окантовкой.</w:t>
      </w:r>
      <w:bookmarkEnd w:id="392"/>
      <w:r w:rsidRPr="007A5E30">
        <w:t xml:space="preserve"> </w:t>
      </w:r>
      <w:bookmarkStart w:id="393" w:name="lt_pId379"/>
      <w:r w:rsidRPr="007A5E30">
        <w:t>Минимальные размеры: ширина – 120 мм, высота – 110 мм; минимальная ширина штриховки – 5 мм.</w:t>
      </w:r>
      <w:bookmarkEnd w:id="393"/>
      <w:r w:rsidRPr="007A5E30">
        <w:t xml:space="preserve"> Символ (группа батарей, одна из которых повреждена и из нее выходит пламя, над номером ООН для литий-ионных или литий-металлических батарей или элементов) должен быть черного цвета на белом фоне. Штриховка должна быть красного цвета. Если этого требуют габариты упаковки, размеры/толщина линии могут быть уменьшены до не менее 105 мм (ширина) × 74 мм (высота). Если размеры не указаны, все элементы должны быть примерно пропорциональны изображенным элементам.».</w:t>
      </w:r>
    </w:p>
    <w:p w:rsidR="001F6D2E" w:rsidRPr="007A5E30" w:rsidRDefault="001F6D2E" w:rsidP="001F6D2E">
      <w:pPr>
        <w:pStyle w:val="SingleTxtGR"/>
      </w:pPr>
      <w:r w:rsidRPr="007A5E30">
        <w:t>Перенумеровать 5.2.1.9 в 5.2.1.10 и соответственно изменить нумерацию последующих пунктов, ссылок и рисунков в этом подразделе.</w:t>
      </w:r>
    </w:p>
    <w:p w:rsidR="001F6D2E" w:rsidRPr="007A5E30" w:rsidRDefault="001F6D2E" w:rsidP="001F6D2E">
      <w:pPr>
        <w:pStyle w:val="SingleTxtGR"/>
      </w:pPr>
      <w:r w:rsidRPr="007A5E30">
        <w:t>5.2.2.1.2</w:t>
      </w:r>
      <w:r w:rsidRPr="007A5E30">
        <w:tab/>
      </w:r>
      <w:bookmarkStart w:id="394" w:name="lt_pId389"/>
      <w:r w:rsidRPr="007A5E30">
        <w:t>Заменить «нестираемой маркировкой» на «нестираемыми маркировочными знаками».</w:t>
      </w:r>
      <w:bookmarkEnd w:id="394"/>
    </w:p>
    <w:p w:rsidR="001F6D2E" w:rsidRPr="007A5E30" w:rsidRDefault="001F6D2E" w:rsidP="001F6D2E">
      <w:pPr>
        <w:pStyle w:val="SingleTxtGR"/>
      </w:pPr>
      <w:r w:rsidRPr="007A5E30">
        <w:t>5.2.2.1.6 b)</w:t>
      </w:r>
      <w:r w:rsidRPr="007A5E30">
        <w:tab/>
      </w:r>
      <w:bookmarkStart w:id="395" w:name="lt_pId391"/>
      <w:r w:rsidRPr="007A5E30">
        <w:t>Заменить «другая маркировка» на «другие маркировочные знаки».</w:t>
      </w:r>
      <w:bookmarkEnd w:id="395"/>
    </w:p>
    <w:p w:rsidR="001F6D2E" w:rsidRPr="007A5E30" w:rsidRDefault="001F6D2E" w:rsidP="001F6D2E">
      <w:pPr>
        <w:pStyle w:val="SingleTxtGR"/>
      </w:pPr>
      <w:r w:rsidRPr="007A5E30">
        <w:t>5.2.2.1.11.1</w:t>
      </w:r>
      <w:r w:rsidRPr="007A5E30">
        <w:tab/>
      </w:r>
      <w:bookmarkStart w:id="396" w:name="lt_pId393"/>
      <w:r w:rsidRPr="007A5E30">
        <w:t>В предпоследнем предложении заменить «маркировку, указанную» на «маркировочные знаки, указанные».</w:t>
      </w:r>
      <w:bookmarkEnd w:id="396"/>
    </w:p>
    <w:p w:rsidR="001F6D2E" w:rsidRPr="007A5E30" w:rsidRDefault="001F6D2E" w:rsidP="001F6D2E">
      <w:pPr>
        <w:pStyle w:val="SingleTxtGR"/>
      </w:pPr>
      <w:r w:rsidRPr="007A5E30">
        <w:t>5.2.2.2.1.1</w:t>
      </w:r>
      <w:r w:rsidRPr="007A5E30">
        <w:tab/>
      </w:r>
      <w:bookmarkStart w:id="397" w:name="lt_pId395"/>
      <w:r w:rsidRPr="007A5E30">
        <w:t>Рис. 5.2.2.2.1.1, в тексте сноски ** включить «/символ» после «текст/номера».</w:t>
      </w:r>
      <w:bookmarkEnd w:id="397"/>
    </w:p>
    <w:p w:rsidR="001F6D2E" w:rsidRPr="007A5E30" w:rsidRDefault="001F6D2E" w:rsidP="001F6D2E">
      <w:pPr>
        <w:pStyle w:val="SingleTxtGR"/>
        <w:rPr>
          <w:iCs/>
        </w:rPr>
      </w:pPr>
      <w:r w:rsidRPr="007A5E30">
        <w:rPr>
          <w:iCs/>
        </w:rPr>
        <w:t>5.2.2.2.1.2</w:t>
      </w:r>
      <w:r w:rsidRPr="007A5E30">
        <w:rPr>
          <w:iCs/>
        </w:rPr>
        <w:tab/>
      </w:r>
      <w:bookmarkStart w:id="398" w:name="lt_pId397"/>
      <w:r w:rsidRPr="007A5E30">
        <w:rPr>
          <w:iCs/>
        </w:rPr>
        <w:t xml:space="preserve">После </w:t>
      </w:r>
      <w:r w:rsidRPr="007A5E30">
        <w:t>первого</w:t>
      </w:r>
      <w:r w:rsidRPr="007A5E30">
        <w:rPr>
          <w:iCs/>
        </w:rPr>
        <w:t xml:space="preserve"> абзаца добавить новое примечание следующего содержания:</w:t>
      </w:r>
      <w:bookmarkStart w:id="399" w:name="lt_pId398"/>
      <w:bookmarkEnd w:id="398"/>
    </w:p>
    <w:p w:rsidR="001F6D2E" w:rsidRPr="007A5E30" w:rsidRDefault="001F6D2E" w:rsidP="001F6D2E">
      <w:pPr>
        <w:pStyle w:val="SingleTxtGR"/>
      </w:pPr>
      <w:r w:rsidRPr="007A5E30">
        <w:t>«</w:t>
      </w:r>
      <w:r w:rsidRPr="007A5E30">
        <w:rPr>
          <w:b/>
          <w:i/>
        </w:rPr>
        <w:t>ПРИМЕЧАНИЕ:</w:t>
      </w:r>
      <w:bookmarkEnd w:id="399"/>
      <w:r w:rsidR="00FD70CF" w:rsidRPr="007A5E30">
        <w:rPr>
          <w:b/>
          <w:i/>
        </w:rPr>
        <w:t xml:space="preserve"> </w:t>
      </w:r>
      <w:bookmarkStart w:id="400" w:name="lt_pId399"/>
      <w:r w:rsidRPr="007A5E30">
        <w:rPr>
          <w:i/>
        </w:rPr>
        <w:t>Когда диаметр баллона слишком мал, чтобы знаки уменьшенного размера можно было разместить на нецилиндрической верхней части баллона, знаки уменьшенного размера могут быть размещены на цилиндрической части.</w:t>
      </w:r>
      <w:r w:rsidRPr="007A5E30">
        <w:t>».</w:t>
      </w:r>
      <w:bookmarkEnd w:id="400"/>
    </w:p>
    <w:p w:rsidR="001F6D2E" w:rsidRPr="007A5E30" w:rsidRDefault="001F6D2E" w:rsidP="00FD70CF">
      <w:pPr>
        <w:pStyle w:val="SingleTxtGR"/>
        <w:keepNext/>
      </w:pPr>
      <w:r w:rsidRPr="007A5E30">
        <w:t>5.2.2.2.1.3</w:t>
      </w:r>
      <w:r w:rsidRPr="007A5E30">
        <w:tab/>
        <w:t>После подпункта c) добавить следующий новый абзац:</w:t>
      </w:r>
    </w:p>
    <w:p w:rsidR="001F6D2E" w:rsidRPr="007A5E30" w:rsidRDefault="001F6D2E" w:rsidP="001F6D2E">
      <w:pPr>
        <w:pStyle w:val="SingleTxtGR"/>
      </w:pPr>
      <w:r w:rsidRPr="007A5E30">
        <w:t>«Однако в случае знака образца № 9А в верхней половине знака должно иметься лишь семь вертикальных полос символа, а в нижней половине должна быть изображена группа батарей символа и указан номер класса.».</w:t>
      </w:r>
    </w:p>
    <w:p w:rsidR="001F6D2E" w:rsidRPr="007A5E30" w:rsidRDefault="001F6D2E" w:rsidP="001F6D2E">
      <w:pPr>
        <w:pStyle w:val="SingleTxtGR"/>
      </w:pPr>
      <w:r w:rsidRPr="007A5E30">
        <w:t>В начале последнего абзаца включить «За исключением знаков образца № 9A,».</w:t>
      </w:r>
    </w:p>
    <w:p w:rsidR="001F6D2E" w:rsidRPr="007A5E30" w:rsidRDefault="001F6D2E" w:rsidP="001F6D2E">
      <w:pPr>
        <w:pStyle w:val="SingleTxtGR"/>
      </w:pPr>
      <w:r w:rsidRPr="007A5E30">
        <w:t>5.2.2.2.2</w:t>
      </w:r>
      <w:r w:rsidRPr="007A5E30">
        <w:tab/>
      </w:r>
      <w:bookmarkStart w:id="401" w:name="lt_pId406"/>
      <w:r w:rsidRPr="007A5E30">
        <w:t>Под заголовком «</w:t>
      </w:r>
      <w:r w:rsidRPr="007A5E30">
        <w:rPr>
          <w:b/>
          <w:bCs/>
        </w:rPr>
        <w:t>ОПАСНОСТЬ КЛАССА 9 Прочие опасные вещества и изделия</w:t>
      </w:r>
      <w:r w:rsidRPr="007A5E30">
        <w:t xml:space="preserve">» после общего знака № 9 добавить следующее: </w:t>
      </w:r>
      <w:bookmarkEnd w:id="401"/>
    </w:p>
    <w:p w:rsidR="001F6D2E" w:rsidRPr="007A5E30" w:rsidRDefault="001F6D2E" w:rsidP="001F6D2E">
      <w:pPr>
        <w:pStyle w:val="SingleTxtGR"/>
      </w:pPr>
      <w:r w:rsidRPr="007A5E30">
        <w:t>«</w:t>
      </w:r>
    </w:p>
    <w:p w:rsidR="001F6D2E" w:rsidRPr="007A5E30" w:rsidRDefault="001F6D2E" w:rsidP="001F6D2E">
      <w:pPr>
        <w:pStyle w:val="SingleTxt"/>
        <w:keepNext/>
        <w:keepLines/>
        <w:spacing w:line="240" w:lineRule="auto"/>
        <w:jc w:val="center"/>
        <w:rPr>
          <w:lang w:val="ru-RU"/>
        </w:rPr>
      </w:pPr>
      <w:r w:rsidRPr="007A5E30">
        <w:rPr>
          <w:noProof/>
          <w:lang w:val="en-US" w:eastAsia="en-US"/>
        </w:rPr>
        <w:drawing>
          <wp:inline distT="0" distB="0" distL="0" distR="0" wp14:anchorId="24A69D85" wp14:editId="26F5D0A2">
            <wp:extent cx="2305050" cy="2324100"/>
            <wp:effectExtent l="0" t="0" r="0" b="0"/>
            <wp:docPr id="16" name="Picture 7" descr="Label 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abel 9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5050" cy="2324100"/>
                    </a:xfrm>
                    <a:prstGeom prst="rect">
                      <a:avLst/>
                    </a:prstGeom>
                    <a:noFill/>
                    <a:ln>
                      <a:noFill/>
                    </a:ln>
                  </pic:spPr>
                </pic:pic>
              </a:graphicData>
            </a:graphic>
          </wp:inline>
        </w:drawing>
      </w:r>
    </w:p>
    <w:p w:rsidR="001F6D2E" w:rsidRPr="007A5E30" w:rsidRDefault="001F6D2E" w:rsidP="001F6D2E">
      <w:pPr>
        <w:pStyle w:val="SingleTxtGR"/>
        <w:jc w:val="center"/>
      </w:pPr>
      <w:bookmarkStart w:id="402" w:name="lt_pId407"/>
      <w:r w:rsidRPr="007A5E30">
        <w:t>(№ 9А)</w:t>
      </w:r>
      <w:bookmarkEnd w:id="402"/>
    </w:p>
    <w:p w:rsidR="001F6D2E" w:rsidRPr="007A5E30" w:rsidRDefault="001F6D2E" w:rsidP="001F6D2E">
      <w:pPr>
        <w:pStyle w:val="SingleTxtGR"/>
        <w:jc w:val="center"/>
      </w:pPr>
      <w:bookmarkStart w:id="403" w:name="lt_pId408"/>
      <w:r w:rsidRPr="007A5E30">
        <w:t>Символ (семь вертикальных черных полос в верхней половине;</w:t>
      </w:r>
      <w:bookmarkEnd w:id="403"/>
      <w:r w:rsidRPr="007A5E30">
        <w:t xml:space="preserve"> группа батарей, одна из которых повреждена и из нее выходит пламя, в нижней половине): </w:t>
      </w:r>
      <w:bookmarkStart w:id="404" w:name="lt_pId410"/>
      <w:r w:rsidRPr="007A5E30">
        <w:br/>
        <w:t>черный;</w:t>
      </w:r>
      <w:bookmarkEnd w:id="404"/>
      <w:r w:rsidRPr="007A5E30">
        <w:t xml:space="preserve"> </w:t>
      </w:r>
      <w:bookmarkStart w:id="405" w:name="lt_pId411"/>
    </w:p>
    <w:p w:rsidR="001F6D2E" w:rsidRPr="007A5E30" w:rsidRDefault="001F6D2E" w:rsidP="001F6D2E">
      <w:pPr>
        <w:pStyle w:val="SingleTxtGR"/>
        <w:jc w:val="center"/>
      </w:pPr>
      <w:r w:rsidRPr="007A5E30">
        <w:t>фон:</w:t>
      </w:r>
      <w:bookmarkEnd w:id="405"/>
      <w:r w:rsidRPr="007A5E30">
        <w:t xml:space="preserve"> </w:t>
      </w:r>
      <w:bookmarkStart w:id="406" w:name="lt_pId412"/>
      <w:r w:rsidRPr="007A5E30">
        <w:t>белый;</w:t>
      </w:r>
      <w:bookmarkStart w:id="407" w:name="lt_pId413"/>
      <w:bookmarkEnd w:id="406"/>
    </w:p>
    <w:p w:rsidR="001F6D2E" w:rsidRPr="007A5E30" w:rsidRDefault="001F6D2E" w:rsidP="001F6D2E">
      <w:pPr>
        <w:pStyle w:val="SingleTxtGR"/>
        <w:jc w:val="center"/>
      </w:pPr>
      <w:r w:rsidRPr="007A5E30">
        <w:t>подчеркнутая цифра "9" в нижнем углу».</w:t>
      </w:r>
      <w:bookmarkEnd w:id="407"/>
    </w:p>
    <w:p w:rsidR="003B554A" w:rsidRPr="007A5E30" w:rsidRDefault="003B554A" w:rsidP="00FD70CF">
      <w:pPr>
        <w:pStyle w:val="SingleTxtGR"/>
        <w:spacing w:before="240" w:after="240"/>
        <w:ind w:left="1138" w:right="1138"/>
        <w:rPr>
          <w:b/>
          <w:sz w:val="24"/>
          <w:szCs w:val="24"/>
        </w:rPr>
      </w:pPr>
      <w:r w:rsidRPr="007A5E30">
        <w:rPr>
          <w:b/>
          <w:sz w:val="24"/>
          <w:szCs w:val="24"/>
        </w:rPr>
        <w:t>Глава 5.3</w:t>
      </w:r>
    </w:p>
    <w:p w:rsidR="003B554A" w:rsidRPr="007A5E30" w:rsidRDefault="003B554A" w:rsidP="003B554A">
      <w:pPr>
        <w:pStyle w:val="SingleTxtGR"/>
      </w:pPr>
      <w:r w:rsidRPr="007A5E30">
        <w:t>5.3.1</w:t>
      </w:r>
      <w:r w:rsidRPr="007A5E30">
        <w:tab/>
      </w:r>
      <w:r w:rsidR="00FD70CF" w:rsidRPr="007A5E30">
        <w:tab/>
      </w:r>
      <w:r w:rsidRPr="007A5E30">
        <w:t>Включить новый пункт 5.3.1.1.4 следующего содержания:</w:t>
      </w:r>
    </w:p>
    <w:p w:rsidR="003B554A" w:rsidRPr="007A5E30" w:rsidRDefault="003B554A" w:rsidP="003B554A">
      <w:pPr>
        <w:pStyle w:val="SingleTxtGR"/>
        <w:rPr>
          <w:iCs/>
        </w:rPr>
      </w:pPr>
      <w:r w:rsidRPr="007A5E30">
        <w:t>«</w:t>
      </w:r>
      <w:r w:rsidRPr="007A5E30">
        <w:rPr>
          <w:iCs/>
        </w:rPr>
        <w:t>5.3.1.1.4</w:t>
      </w:r>
      <w:r w:rsidRPr="007A5E30">
        <w:rPr>
          <w:iCs/>
        </w:rPr>
        <w:tab/>
        <w:t xml:space="preserve">В случае класса 9 информационное табло должно соответствовать знаку образца № 9, </w:t>
      </w:r>
      <w:r w:rsidRPr="007A5E30">
        <w:t>приведенному</w:t>
      </w:r>
      <w:r w:rsidRPr="007A5E30">
        <w:rPr>
          <w:iCs/>
        </w:rPr>
        <w:t xml:space="preserve"> в </w:t>
      </w:r>
      <w:r w:rsidRPr="007A5E30">
        <w:t>пункте</w:t>
      </w:r>
      <w:r w:rsidRPr="007A5E30">
        <w:rPr>
          <w:iCs/>
        </w:rPr>
        <w:t xml:space="preserve"> 5.2.2.2.2; знак образца № 9А не должен использоваться для целей размещения информационных табло.</w:t>
      </w:r>
      <w:r w:rsidRPr="007A5E30">
        <w:t>».</w:t>
      </w:r>
      <w:r w:rsidRPr="007A5E30">
        <w:rPr>
          <w:iCs/>
        </w:rPr>
        <w:t xml:space="preserve"> </w:t>
      </w:r>
    </w:p>
    <w:p w:rsidR="003B554A" w:rsidRPr="007A5E30" w:rsidRDefault="003B554A" w:rsidP="003B554A">
      <w:pPr>
        <w:pStyle w:val="SingleTxtGR"/>
        <w:rPr>
          <w:iCs/>
        </w:rPr>
      </w:pPr>
      <w:r w:rsidRPr="007A5E30">
        <w:rPr>
          <w:iCs/>
          <w:lang w:bidi="ru-RU"/>
        </w:rPr>
        <w:t xml:space="preserve">Соответствующим образом </w:t>
      </w:r>
      <w:r w:rsidRPr="007A5E30">
        <w:t>перенумеровать</w:t>
      </w:r>
      <w:r w:rsidRPr="007A5E30">
        <w:rPr>
          <w:iCs/>
          <w:lang w:bidi="ru-RU"/>
        </w:rPr>
        <w:t xml:space="preserve"> существующие пункты</w:t>
      </w:r>
      <w:r w:rsidRPr="007A5E30">
        <w:rPr>
          <w:iCs/>
        </w:rPr>
        <w:t>.</w:t>
      </w:r>
    </w:p>
    <w:p w:rsidR="003B554A" w:rsidRPr="007A5E30" w:rsidRDefault="003B554A" w:rsidP="003B554A">
      <w:pPr>
        <w:pStyle w:val="SingleTxtGR"/>
      </w:pPr>
      <w:r w:rsidRPr="007A5E30">
        <w:t>5.3.1.2</w:t>
      </w:r>
      <w:r w:rsidRPr="007A5E30">
        <w:tab/>
      </w:r>
      <w:bookmarkStart w:id="408" w:name="lt_pId418"/>
      <w:r w:rsidRPr="007A5E30">
        <w:t>В конце добавить новое предложение следующего содержания:</w:t>
      </w:r>
      <w:bookmarkStart w:id="409" w:name="lt_pId419"/>
      <w:bookmarkEnd w:id="408"/>
      <w:r w:rsidRPr="007A5E30">
        <w:t xml:space="preserve"> «Если для всех секций требуются одни и те же информационные табло, данные информационные табло могут быть размещены по одному на каждой боковой стороне и на обеих торцевых сторонах контейнера-цистерны или переносной цистерны.».</w:t>
      </w:r>
      <w:bookmarkEnd w:id="409"/>
    </w:p>
    <w:p w:rsidR="003B554A" w:rsidRPr="007A5E30" w:rsidRDefault="003B554A" w:rsidP="003B554A">
      <w:pPr>
        <w:pStyle w:val="SingleTxtGR"/>
      </w:pPr>
      <w:bookmarkStart w:id="410" w:name="lt_pId420"/>
      <w:r w:rsidRPr="007A5E30">
        <w:t>5.3.1.4.1</w:t>
      </w:r>
      <w:bookmarkEnd w:id="410"/>
      <w:r w:rsidRPr="007A5E30">
        <w:tab/>
      </w:r>
      <w:bookmarkStart w:id="411" w:name="lt_pId421"/>
      <w:r w:rsidRPr="007A5E30">
        <w:t>В начале последнего предложения второго абзаца исключить «Однако в том случае».</w:t>
      </w:r>
      <w:bookmarkEnd w:id="411"/>
    </w:p>
    <w:p w:rsidR="003B554A" w:rsidRPr="007A5E30" w:rsidRDefault="003B554A" w:rsidP="003B554A">
      <w:pPr>
        <w:pStyle w:val="SingleTxtGR"/>
      </w:pPr>
      <w:r w:rsidRPr="007A5E30">
        <w:rPr>
          <w:iCs/>
        </w:rPr>
        <w:t>5.3.2.1.8</w:t>
      </w:r>
      <w:r w:rsidRPr="007A5E30">
        <w:rPr>
          <w:iCs/>
        </w:rPr>
        <w:tab/>
      </w:r>
      <w:r w:rsidRPr="007A5E30">
        <w:t>Заменить</w:t>
      </w:r>
      <w:r w:rsidRPr="007A5E30">
        <w:rPr>
          <w:iCs/>
        </w:rPr>
        <w:t xml:space="preserve"> «</w:t>
      </w:r>
      <w:r w:rsidRPr="007A5E30">
        <w:t>Маркировка оранжевого цвета» на «Таблички оранжевого цвета».</w:t>
      </w:r>
    </w:p>
    <w:p w:rsidR="003B554A" w:rsidRPr="007A5E30" w:rsidRDefault="003B554A" w:rsidP="003B554A">
      <w:pPr>
        <w:pStyle w:val="SingleTxtGR"/>
      </w:pPr>
      <w:r w:rsidRPr="007A5E30">
        <w:t>5.3.2.3.2</w:t>
      </w:r>
      <w:r w:rsidRPr="007A5E30">
        <w:tab/>
        <w:t>Для идентификационного номера опасности</w:t>
      </w:r>
      <w:r w:rsidRPr="007A5E30">
        <w:rPr>
          <w:bCs/>
        </w:rPr>
        <w:t xml:space="preserve"> 40: в конце включить «, или </w:t>
      </w:r>
      <w:r w:rsidRPr="007A5E30">
        <w:t>полимеризующееся вещество».</w:t>
      </w:r>
    </w:p>
    <w:p w:rsidR="003B554A" w:rsidRPr="007A5E30" w:rsidRDefault="003B554A" w:rsidP="003B554A">
      <w:pPr>
        <w:pStyle w:val="SingleTxtGR"/>
      </w:pPr>
      <w:r w:rsidRPr="007A5E30">
        <w:t>5.3.2.3.2</w:t>
      </w:r>
      <w:r w:rsidRPr="007A5E30">
        <w:tab/>
        <w:t>После «68 токсичное вещество, коррозионное» включить новую строку следующего содержания: «687 токсичное вещество, коррозионное, радиоактивное».</w:t>
      </w:r>
    </w:p>
    <w:p w:rsidR="003B554A" w:rsidRPr="007A5E30" w:rsidRDefault="003B554A" w:rsidP="003B554A">
      <w:pPr>
        <w:pStyle w:val="SingleTxtGR"/>
        <w:rPr>
          <w:iCs/>
        </w:rPr>
      </w:pPr>
      <w:r w:rsidRPr="007A5E30">
        <w:t>5.3.2.3.2</w:t>
      </w:r>
      <w:r w:rsidRPr="007A5E30">
        <w:tab/>
        <w:t xml:space="preserve">После «70 радиоактивный материал» включить </w:t>
      </w:r>
      <w:r w:rsidRPr="007A5E30">
        <w:rPr>
          <w:iCs/>
        </w:rPr>
        <w:t>новую строку следующего содержания: «7</w:t>
      </w:r>
      <w:r w:rsidRPr="007A5E30">
        <w:t>68 радиоактивный материал, токсичный, коррозионный</w:t>
      </w:r>
      <w:r w:rsidRPr="007A5E30">
        <w:rPr>
          <w:iCs/>
        </w:rPr>
        <w:t>».</w:t>
      </w:r>
    </w:p>
    <w:p w:rsidR="003B554A" w:rsidRPr="007A5E30" w:rsidRDefault="003B554A" w:rsidP="003B554A">
      <w:pPr>
        <w:pStyle w:val="SingleTxtGR"/>
      </w:pPr>
      <w:r w:rsidRPr="007A5E30">
        <w:t>5.3.3</w:t>
      </w:r>
      <w:r w:rsidRPr="007A5E30">
        <w:tab/>
      </w:r>
      <w:bookmarkStart w:id="412" w:name="lt_pId425"/>
      <w:r w:rsidR="00FD70CF" w:rsidRPr="007A5E30">
        <w:tab/>
      </w:r>
      <w:r w:rsidRPr="007A5E30">
        <w:t xml:space="preserve">Первая поправка </w:t>
      </w:r>
      <w:r w:rsidRPr="007A5E30">
        <w:rPr>
          <w:iCs/>
        </w:rPr>
        <w:t>не касается текста на русском языке.</w:t>
      </w:r>
      <w:r w:rsidRPr="007A5E30">
        <w:t xml:space="preserve"> Во втором абзаце включить новое четвертое предложение следующего содержания:</w:t>
      </w:r>
      <w:bookmarkEnd w:id="412"/>
    </w:p>
    <w:p w:rsidR="003B554A" w:rsidRPr="007A5E30" w:rsidRDefault="003B554A" w:rsidP="003B554A">
      <w:pPr>
        <w:pStyle w:val="SingleTxtGR"/>
      </w:pPr>
      <w:r w:rsidRPr="007A5E30">
        <w:t xml:space="preserve">«В случае контейнеров-цистерн или переносных цистерн вместимостью не более 3 000 литров, у которых имеющаяся поверхность недостаточна для размещения предписанных </w:t>
      </w:r>
      <w:r w:rsidRPr="007A5E30">
        <w:rPr>
          <w:bCs/>
        </w:rPr>
        <w:t>маркировочных знаков</w:t>
      </w:r>
      <w:r w:rsidRPr="007A5E30">
        <w:t>, минимальный размер боковых сторон маркировочного знака может быть уменьшен до 100 мм.».</w:t>
      </w:r>
    </w:p>
    <w:p w:rsidR="003B554A" w:rsidRPr="007A5E30" w:rsidRDefault="003B554A" w:rsidP="003B554A">
      <w:pPr>
        <w:pStyle w:val="SingleTxtGR"/>
      </w:pPr>
      <w:r w:rsidRPr="007A5E30">
        <w:t>5.3.6.2</w:t>
      </w:r>
      <w:r w:rsidRPr="007A5E30">
        <w:tab/>
      </w:r>
      <w:bookmarkStart w:id="413" w:name="lt_pId428"/>
      <w:r w:rsidRPr="007A5E30">
        <w:t>Добавить новое предпоследнее предложение следующего содержания:</w:t>
      </w:r>
      <w:bookmarkStart w:id="414" w:name="lt_pId429"/>
      <w:bookmarkEnd w:id="413"/>
    </w:p>
    <w:p w:rsidR="003B554A" w:rsidRPr="007A5E30" w:rsidRDefault="003B554A" w:rsidP="003B554A">
      <w:pPr>
        <w:pStyle w:val="SingleTxtGR"/>
      </w:pPr>
      <w:r w:rsidRPr="007A5E30">
        <w:t xml:space="preserve">«В случае контейнеров-цистерн или переносных цистерн вместимостью не более 3 000 литров, у которых имеющаяся поверхность недостаточна для размещения предписанных </w:t>
      </w:r>
      <w:r w:rsidRPr="007A5E30">
        <w:rPr>
          <w:bCs/>
        </w:rPr>
        <w:t>маркировочных знаков</w:t>
      </w:r>
      <w:r w:rsidRPr="007A5E30">
        <w:t>, минимальные размеры маркировочного знака могут быть уменьшены до 100 × 100 мм.».</w:t>
      </w:r>
      <w:bookmarkEnd w:id="414"/>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5.4</w:t>
      </w:r>
    </w:p>
    <w:p w:rsidR="003B554A" w:rsidRPr="007A5E30" w:rsidRDefault="003B554A" w:rsidP="003B554A">
      <w:pPr>
        <w:pStyle w:val="SingleTxtGR"/>
      </w:pPr>
      <w:r w:rsidRPr="007A5E30">
        <w:t>5.4.1.1.1 c)</w:t>
      </w:r>
      <w:r w:rsidRPr="007A5E30">
        <w:tab/>
        <w:t>Включить новый третий подпункт следующего содержания:</w:t>
      </w:r>
    </w:p>
    <w:p w:rsidR="003B554A" w:rsidRPr="007A5E30" w:rsidRDefault="003B554A" w:rsidP="003B554A">
      <w:pPr>
        <w:pStyle w:val="SingleTxtGR"/>
      </w:pPr>
      <w:r w:rsidRPr="007A5E30">
        <w:t>«–</w:t>
      </w:r>
      <w:r w:rsidRPr="007A5E30">
        <w:tab/>
        <w:t xml:space="preserve">для литиевых батарей под </w:t>
      </w:r>
      <w:r w:rsidR="005B06E2" w:rsidRPr="007A5E30">
        <w:t>№ ООН </w:t>
      </w:r>
      <w:r w:rsidRPr="007A5E30">
        <w:t>3090, 3091, 3480 и 3481: номер класса "9";».</w:t>
      </w:r>
    </w:p>
    <w:p w:rsidR="003B554A" w:rsidRPr="007A5E30" w:rsidRDefault="003B554A" w:rsidP="003B554A">
      <w:pPr>
        <w:pStyle w:val="SingleTxtGR"/>
      </w:pPr>
      <w:r w:rsidRPr="007A5E30">
        <w:t>Изменить начало нового четвертого подпункта (прежнего третьего подпункта) следующим образом: «для других веществ и изделий:».</w:t>
      </w:r>
    </w:p>
    <w:p w:rsidR="003B554A" w:rsidRPr="007A5E30" w:rsidRDefault="003B554A" w:rsidP="003B554A">
      <w:pPr>
        <w:pStyle w:val="SingleTxtGR"/>
      </w:pPr>
      <w:r w:rsidRPr="007A5E30">
        <w:t>5.4.1.1.6.2.1</w:t>
      </w:r>
      <w:r w:rsidRPr="007A5E30">
        <w:tab/>
        <w:t>Изменить последний абзац следующим образом:</w:t>
      </w:r>
    </w:p>
    <w:p w:rsidR="003B554A" w:rsidRPr="007A5E30" w:rsidRDefault="003B554A" w:rsidP="003B554A">
      <w:pPr>
        <w:pStyle w:val="SingleTxtGR"/>
      </w:pPr>
      <w:r w:rsidRPr="007A5E30">
        <w:t>«Кроме того, в таком случае:</w:t>
      </w:r>
    </w:p>
    <w:p w:rsidR="003B554A" w:rsidRPr="007A5E30" w:rsidRDefault="003B554A" w:rsidP="003B554A">
      <w:pPr>
        <w:pStyle w:val="SingleTxtGR"/>
      </w:pPr>
      <w:r w:rsidRPr="007A5E30">
        <w:tab/>
        <w:t>a)</w:t>
      </w:r>
      <w:r w:rsidRPr="007A5E30">
        <w:tab/>
        <w:t>если последний загруженный опасный груз является грузом класса 2, информация, предписанная в пункте 5.4.1.1.1 с), может заменяться номером класса "2";</w:t>
      </w:r>
    </w:p>
    <w:p w:rsidR="003B554A" w:rsidRPr="007A5E30" w:rsidRDefault="003B554A" w:rsidP="003B554A">
      <w:pPr>
        <w:pStyle w:val="SingleTxtGR"/>
      </w:pPr>
      <w:r w:rsidRPr="007A5E30">
        <w:tab/>
        <w:t>b)</w:t>
      </w:r>
      <w:r w:rsidRPr="007A5E30">
        <w:tab/>
        <w:t>если последний загруженный опасный груз является грузом классов 3, 4.1, 4.2, 4.3, 5.1, 5.2, 6.1, 8 или 9, информация о последнем загруженном грузе, предписанная в пункте 5.4.1.1.1 с), может быть заменена словами "С ОСТАТКАМИ […]", после которых указываются класс(ы) и дополнительный(ые) вид(ы) опасности, соответствующие различным остаткам, в порядке возрастания номера класса.</w:t>
      </w:r>
    </w:p>
    <w:p w:rsidR="003B554A" w:rsidRPr="007A5E30" w:rsidRDefault="003B554A" w:rsidP="003B554A">
      <w:pPr>
        <w:pStyle w:val="SingleTxtGR"/>
      </w:pPr>
      <w:r w:rsidRPr="007A5E30">
        <w:t>Пример: Порожнюю неочищенную тару, в которой содержались грузы класса 3, перевозимую вместе с порожней неочищенной тарой, в которой содержались грузы класса 8 с дополнительной опасностью класса 6.1, можно указывать в транспортном документе следующим образом:</w:t>
      </w:r>
    </w:p>
    <w:p w:rsidR="003B554A" w:rsidRPr="007A5E30" w:rsidRDefault="003B554A" w:rsidP="003B554A">
      <w:pPr>
        <w:pStyle w:val="SingleTxtGR"/>
      </w:pPr>
      <w:r w:rsidRPr="007A5E30">
        <w:t>"ПОРОЖНЯЯ ТАРА С ОСТАТКАМИ 3, 6.1, 8".».</w:t>
      </w:r>
    </w:p>
    <w:p w:rsidR="003B554A" w:rsidRPr="007A5E30" w:rsidRDefault="003B554A" w:rsidP="003B554A">
      <w:pPr>
        <w:pStyle w:val="SingleTxtGR"/>
      </w:pPr>
      <w:r w:rsidRPr="007A5E30">
        <w:t>5.4.1.1</w:t>
      </w:r>
      <w:r w:rsidRPr="007A5E30">
        <w:tab/>
        <w:t>Включить новые пункты 5.4.1.1.20 и 5.4.1.1.21 следующего содержания:</w:t>
      </w:r>
    </w:p>
    <w:p w:rsidR="003B554A" w:rsidRPr="007A5E30" w:rsidRDefault="003B554A" w:rsidP="003B554A">
      <w:pPr>
        <w:pStyle w:val="SingleTxtGR"/>
        <w:rPr>
          <w:i/>
        </w:rPr>
      </w:pPr>
      <w:r w:rsidRPr="007A5E30">
        <w:t>«5.4.1.1.20</w:t>
      </w:r>
      <w:r w:rsidRPr="007A5E30">
        <w:rPr>
          <w:i/>
        </w:rPr>
        <w:tab/>
      </w:r>
      <w:bookmarkStart w:id="415" w:name="lt_pId435"/>
      <w:r w:rsidRPr="007A5E30">
        <w:rPr>
          <w:i/>
        </w:rPr>
        <w:t>Специальные положения, касающиеся перевозки веществ, классифицированных в соответствии с подразделом 2.1.2.8</w:t>
      </w:r>
      <w:bookmarkEnd w:id="415"/>
    </w:p>
    <w:p w:rsidR="003B554A" w:rsidRPr="007A5E30" w:rsidRDefault="003B554A" w:rsidP="003B554A">
      <w:pPr>
        <w:pStyle w:val="SingleTxtGR"/>
      </w:pPr>
      <w:r w:rsidRPr="007A5E30">
        <w:t>В случае перевозки в соответствии с подразделом 2.1.2.8 в транспортном документе должна быть сделана следующая запись: "Классификация в соответствии с подразделом 2.1.2.8".</w:t>
      </w:r>
    </w:p>
    <w:p w:rsidR="003B554A" w:rsidRPr="007A5E30" w:rsidRDefault="003B554A" w:rsidP="003B554A">
      <w:pPr>
        <w:pStyle w:val="SingleTxtGR"/>
        <w:rPr>
          <w:i/>
        </w:rPr>
      </w:pPr>
      <w:r w:rsidRPr="007A5E30">
        <w:t>5.4.1.1.21</w:t>
      </w:r>
      <w:r w:rsidRPr="007A5E30">
        <w:rPr>
          <w:i/>
        </w:rPr>
        <w:tab/>
      </w:r>
      <w:bookmarkStart w:id="416" w:name="lt_pId439"/>
      <w:r w:rsidRPr="007A5E30">
        <w:rPr>
          <w:i/>
        </w:rPr>
        <w:t xml:space="preserve">Специальные положения, касающиеся перевозки </w:t>
      </w:r>
      <w:r w:rsidR="005B06E2" w:rsidRPr="007A5E30">
        <w:rPr>
          <w:i/>
        </w:rPr>
        <w:t>№ ООН </w:t>
      </w:r>
      <w:r w:rsidRPr="007A5E30">
        <w:rPr>
          <w:i/>
        </w:rPr>
        <w:t>3528, 3529 и 3530</w:t>
      </w:r>
      <w:bookmarkStart w:id="417" w:name="lt_pId440"/>
      <w:bookmarkStart w:id="418" w:name="lt_pId441"/>
      <w:bookmarkEnd w:id="416"/>
      <w:bookmarkEnd w:id="417"/>
      <w:bookmarkEnd w:id="418"/>
    </w:p>
    <w:p w:rsidR="003B554A" w:rsidRPr="007A5E30" w:rsidRDefault="003B554A" w:rsidP="003B554A">
      <w:pPr>
        <w:pStyle w:val="SingleTxtGR"/>
      </w:pPr>
      <w:r w:rsidRPr="007A5E30">
        <w:t xml:space="preserve">В случае перевозки </w:t>
      </w:r>
      <w:r w:rsidR="005B06E2" w:rsidRPr="007A5E30">
        <w:t>№ ООН </w:t>
      </w:r>
      <w:r w:rsidRPr="007A5E30">
        <w:t>3528, 3529 и 3530 в транспортном документе в соответствии с требованием специального положения 363 главы 3.3 должна быть сделана следующая дополнительная запись: "Перевозка в соответствии со специальным положением 363".».</w:t>
      </w:r>
    </w:p>
    <w:p w:rsidR="003B554A" w:rsidRPr="007A5E30" w:rsidRDefault="003B554A" w:rsidP="003B554A">
      <w:pPr>
        <w:pStyle w:val="SingleTxtGR"/>
      </w:pPr>
      <w:r w:rsidRPr="007A5E30">
        <w:t>Перенумеровать существующий пункт 5.4.1.1.20 в 5.4.1.1.22.</w:t>
      </w:r>
    </w:p>
    <w:p w:rsidR="003B554A" w:rsidRPr="007A5E30" w:rsidRDefault="003B554A" w:rsidP="003B554A">
      <w:pPr>
        <w:pStyle w:val="SingleTxtGR"/>
      </w:pPr>
      <w:r w:rsidRPr="007A5E30">
        <w:t>5.4.1.2.2 с)</w:t>
      </w:r>
      <w:r w:rsidRPr="007A5E30">
        <w:tab/>
        <w:t>Изменить следующим образом:</w:t>
      </w:r>
    </w:p>
    <w:p w:rsidR="003B554A" w:rsidRPr="007A5E30" w:rsidRDefault="003B554A" w:rsidP="003B554A">
      <w:pPr>
        <w:pStyle w:val="SingleTxtGR"/>
      </w:pPr>
      <w:r w:rsidRPr="007A5E30">
        <w:t>«с)</w:t>
      </w:r>
      <w:r w:rsidRPr="007A5E30">
        <w:tab/>
        <w:t>(</w:t>
      </w:r>
      <w:r w:rsidRPr="007A5E30">
        <w:rPr>
          <w:i/>
          <w:iCs/>
        </w:rPr>
        <w:t>Зарезервирован</w:t>
      </w:r>
      <w:r w:rsidRPr="007A5E30">
        <w:t>)».</w:t>
      </w:r>
    </w:p>
    <w:p w:rsidR="003B554A" w:rsidRPr="007A5E30" w:rsidRDefault="003B554A" w:rsidP="003B554A">
      <w:pPr>
        <w:pStyle w:val="SingleTxtGR"/>
      </w:pPr>
      <w:r w:rsidRPr="007A5E30">
        <w:t>5.4.1.2.2 d)</w:t>
      </w:r>
      <w:r w:rsidRPr="007A5E30">
        <w:tab/>
        <w:t>Изменить следующим образом:</w:t>
      </w:r>
    </w:p>
    <w:p w:rsidR="003B554A" w:rsidRPr="007A5E30" w:rsidRDefault="003B554A" w:rsidP="003B554A">
      <w:pPr>
        <w:pStyle w:val="SingleTxtGR"/>
      </w:pPr>
      <w:r w:rsidRPr="007A5E30">
        <w:t>«d)</w:t>
      </w:r>
      <w:r w:rsidRPr="007A5E30">
        <w:tab/>
        <w:t xml:space="preserve">в случае перевозки охлажденных сжиженных газов в контейнерах-цистернах грузоотправитель должен указывать в транспортном документе дату </w:t>
      </w:r>
      <w:r w:rsidRPr="007A5E30">
        <w:rPr>
          <w:lang w:bidi="ru-RU"/>
        </w:rPr>
        <w:t xml:space="preserve">(или время) </w:t>
      </w:r>
      <w:r w:rsidRPr="007A5E30">
        <w:t>истечения фактического времени удержания  следующим образом:</w:t>
      </w:r>
    </w:p>
    <w:p w:rsidR="003B554A" w:rsidRPr="007A5E30" w:rsidRDefault="003B554A" w:rsidP="00FF547D">
      <w:pPr>
        <w:pStyle w:val="SingleTxtGR"/>
        <w:tabs>
          <w:tab w:val="right" w:leader="dot" w:pos="8460"/>
        </w:tabs>
        <w:ind w:left="1138" w:right="1138"/>
      </w:pPr>
      <w:r w:rsidRPr="007A5E30">
        <w:t xml:space="preserve">"Дата истечения времени удержания: </w:t>
      </w:r>
      <w:r w:rsidR="00FF547D" w:rsidRPr="00FF547D">
        <w:tab/>
        <w:t xml:space="preserve"> </w:t>
      </w:r>
      <w:r w:rsidRPr="007A5E30">
        <w:t>(ДД/ММ/ГГГГ)".».</w:t>
      </w:r>
    </w:p>
    <w:p w:rsidR="003B554A" w:rsidRPr="007A5E30" w:rsidRDefault="003B554A" w:rsidP="003B554A">
      <w:pPr>
        <w:pStyle w:val="SingleTxtGR"/>
      </w:pPr>
      <w:r w:rsidRPr="007A5E30">
        <w:t>5.4.1.2.3</w:t>
      </w:r>
      <w:r w:rsidRPr="007A5E30">
        <w:tab/>
        <w:t xml:space="preserve">В заголовке после «самореактивных веществ» включить «и полимеризующихся веществ» </w:t>
      </w:r>
    </w:p>
    <w:p w:rsidR="003B554A" w:rsidRPr="007A5E30" w:rsidRDefault="003B554A" w:rsidP="003B554A">
      <w:pPr>
        <w:pStyle w:val="SingleTxtGR"/>
      </w:pPr>
      <w:r w:rsidRPr="007A5E30">
        <w:t>5.4.1.2.3.1</w:t>
      </w:r>
      <w:r w:rsidRPr="007A5E30">
        <w:tab/>
        <w:t>После «самореактивных веществ» включить «или полимеризующихся веществ». В тексте, заключенном в круглые скобки, после «см. пункт 2.2.41.1.17;» включить «в отношении полимеризующихся веществ см. пункт 2.2.41.1.21».</w:t>
      </w:r>
    </w:p>
    <w:p w:rsidR="003B554A" w:rsidRPr="007A5E30" w:rsidRDefault="003B554A" w:rsidP="003B554A">
      <w:pPr>
        <w:pStyle w:val="SingleTxtGR"/>
      </w:pPr>
      <w:r w:rsidRPr="007A5E30">
        <w:t>5.4.3.4</w:t>
      </w:r>
      <w:r w:rsidRPr="007A5E30">
        <w:tab/>
        <w:t>На странице 3 образца письменных инструкций включить в графу для знака опасности образца № 9 новый знак опасности образца № 9A.</w:t>
      </w:r>
    </w:p>
    <w:p w:rsidR="003B554A" w:rsidRPr="007A5E30" w:rsidRDefault="003B554A" w:rsidP="003B554A">
      <w:pPr>
        <w:pStyle w:val="SingleTxtGR"/>
      </w:pPr>
      <w:r w:rsidRPr="007A5E30">
        <w:t>5.4.3.4</w:t>
      </w:r>
      <w:r w:rsidRPr="007A5E30">
        <w:tab/>
        <w:t>Изменить текст примечания 2 на странице 3 образца письменных инструкций следующим образом: заменить «Вышеприведенные» на «Приведенные в колонке 3 таблицы».</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5.5</w:t>
      </w:r>
    </w:p>
    <w:p w:rsidR="003B554A" w:rsidRPr="007A5E30" w:rsidRDefault="003B554A" w:rsidP="003B554A">
      <w:pPr>
        <w:pStyle w:val="SingleTxtGR"/>
      </w:pPr>
      <w:r w:rsidRPr="007A5E30">
        <w:t>5.5.2.3.2</w:t>
      </w:r>
      <w:r w:rsidRPr="007A5E30">
        <w:tab/>
      </w:r>
      <w:bookmarkStart w:id="419" w:name="lt_pId446"/>
      <w:r w:rsidRPr="007A5E30">
        <w:t>В абзаце после рис. 5.5.2.3.2 заменить «знак» на «маркировочный знак» и «Надписи выполняются черным цветом» на «Маркировочный знак должен быть черного цвета».</w:t>
      </w:r>
      <w:bookmarkEnd w:id="419"/>
    </w:p>
    <w:p w:rsidR="003B554A" w:rsidRPr="007A5E30" w:rsidRDefault="003B554A" w:rsidP="003B554A">
      <w:pPr>
        <w:pStyle w:val="SingleTxtGR"/>
      </w:pPr>
      <w:r w:rsidRPr="007A5E30">
        <w:t>5.5.3.1.1</w:t>
      </w:r>
      <w:r w:rsidRPr="007A5E30">
        <w:tab/>
        <w:t>Изменить следующим образом:</w:t>
      </w:r>
    </w:p>
    <w:p w:rsidR="003B554A" w:rsidRPr="007A5E30" w:rsidRDefault="003B554A" w:rsidP="003B554A">
      <w:pPr>
        <w:pStyle w:val="SingleTxtGR"/>
      </w:pPr>
      <w:r w:rsidRPr="007A5E30">
        <w:t>«5.5.3.1.1</w:t>
      </w:r>
      <w:r w:rsidRPr="007A5E30">
        <w:tab/>
        <w:t>Настоящий раздел не применяется к веществам, которые могут использоваться для целей охлаждения или кондиционирования, когда они перевозятся в качестве опасных грузов, за исключением перевозки сухого льда (</w:t>
      </w:r>
      <w:r w:rsidR="005B06E2" w:rsidRPr="007A5E30">
        <w:t>№ ООН </w:t>
      </w:r>
      <w:r w:rsidRPr="007A5E30">
        <w:t>1845). Когда эти вещества перевозятся в качестве груза, они должны перевозиться под соответствующей позицией таблицы А главы 3.2 согласно соответствующим условиям перевозки.</w:t>
      </w:r>
    </w:p>
    <w:p w:rsidR="003B554A" w:rsidRPr="007A5E30" w:rsidRDefault="003B554A" w:rsidP="003B554A">
      <w:pPr>
        <w:pStyle w:val="SingleTxtGR"/>
      </w:pPr>
      <w:r w:rsidRPr="007A5E30">
        <w:t xml:space="preserve">В случае </w:t>
      </w:r>
      <w:r w:rsidR="005B06E2" w:rsidRPr="007A5E30">
        <w:t>№ ООН </w:t>
      </w:r>
      <w:r w:rsidRPr="007A5E30">
        <w:t>1845 условия перевозки, указанные в настоящем разделе, за исключением пункта 5.5.3.3.1, применяются ко всем видам перевозки в качестве хладагента, кондиционирующего реагента или груза. В случае перевозки </w:t>
      </w:r>
      <w:r w:rsidR="005B06E2" w:rsidRPr="007A5E30">
        <w:t>№ ООН </w:t>
      </w:r>
      <w:r w:rsidRPr="007A5E30">
        <w:t>1845 никакие другие положения ВОПОГ не применяются.».</w:t>
      </w:r>
    </w:p>
    <w:p w:rsidR="003B554A" w:rsidRPr="007A5E30" w:rsidRDefault="003B554A" w:rsidP="003B554A">
      <w:pPr>
        <w:pStyle w:val="SingleTxtGR"/>
      </w:pPr>
      <w:r w:rsidRPr="007A5E30">
        <w:t>5.5.3.1.5</w:t>
      </w:r>
      <w:r w:rsidRPr="007A5E30">
        <w:tab/>
        <w:t>Изменить конец следующим образом:</w:t>
      </w:r>
    </w:p>
    <w:p w:rsidR="003B554A" w:rsidRPr="007A5E30" w:rsidRDefault="003B554A" w:rsidP="003B554A">
      <w:pPr>
        <w:pStyle w:val="SingleTxtGR"/>
      </w:pPr>
      <w:r w:rsidRPr="007A5E30">
        <w:t>"...продолжительности процесса перевозки, типов используемых средств удержания и предельных значений концентрации газа, указанных в примечании к пункту 5.5.3.3.3.».</w:t>
      </w:r>
    </w:p>
    <w:p w:rsidR="003B554A" w:rsidRPr="007A5E30" w:rsidRDefault="003B554A" w:rsidP="003B554A">
      <w:pPr>
        <w:pStyle w:val="SingleTxtGR"/>
      </w:pPr>
      <w:r w:rsidRPr="007A5E30">
        <w:t>5.5.3.3.3</w:t>
      </w:r>
      <w:r w:rsidRPr="007A5E30">
        <w:tab/>
        <w:t>Изменить следующим образом:</w:t>
      </w:r>
    </w:p>
    <w:p w:rsidR="003B554A" w:rsidRPr="007A5E30" w:rsidRDefault="003B554A" w:rsidP="003B554A">
      <w:pPr>
        <w:pStyle w:val="SingleTxtGR"/>
      </w:pPr>
      <w:r w:rsidRPr="007A5E30">
        <w:t>«5.5.3.3.3 Упаковки, содержащие хладагент или кондиционирующий реагент, должны перевозиться в хорошо вентилируемых транспортных средствах, вагонах и контейнерах. В этом случае маркировка, предусмотренная в подразделе</w:t>
      </w:r>
      <w:r w:rsidR="00FF547D">
        <w:rPr>
          <w:lang w:val="en-US"/>
        </w:rPr>
        <w:t> </w:t>
      </w:r>
      <w:r w:rsidRPr="007A5E30">
        <w:t>5.5.3.6, не требуется.</w:t>
      </w:r>
    </w:p>
    <w:p w:rsidR="003B554A" w:rsidRPr="007A5E30" w:rsidRDefault="003B554A" w:rsidP="003B554A">
      <w:pPr>
        <w:pStyle w:val="SingleTxtGR"/>
      </w:pPr>
      <w:r w:rsidRPr="007A5E30">
        <w:t>Вентиляция не требуется, а маркировка, предусмотренная в подразделе 5.5.3.6, требуется, если:</w:t>
      </w:r>
    </w:p>
    <w:p w:rsidR="003B554A" w:rsidRPr="007A5E30" w:rsidRDefault="003B554A" w:rsidP="00C41F19">
      <w:pPr>
        <w:pStyle w:val="Bullet1GR"/>
      </w:pPr>
      <w:r w:rsidRPr="007A5E30">
        <w:t>речь идет о грузовом отделении в изотермических транспортных средствах, транспортных средствах-ледниках или транспортных средствах-рефрижераторах, определяемых, например, в Соглашении о международных перевозках скоропортящихся пищевых продуктов и о специальных транспортных средствах, предназначенных для этих перевозок (СПС), в случае которых это требование выполняется;</w:t>
      </w:r>
    </w:p>
    <w:p w:rsidR="003B554A" w:rsidRPr="007A5E30" w:rsidRDefault="003B554A" w:rsidP="00C41F19">
      <w:pPr>
        <w:pStyle w:val="Bullet1GR"/>
      </w:pPr>
      <w:r w:rsidRPr="007A5E30">
        <w:t>в случае транспортных средств исключен газообмен между грузовым отделением и кабиной водителя.</w:t>
      </w:r>
    </w:p>
    <w:p w:rsidR="003B554A" w:rsidRPr="007A5E30" w:rsidRDefault="003B554A" w:rsidP="003B554A">
      <w:pPr>
        <w:pStyle w:val="SingleTxtGR"/>
      </w:pPr>
      <w:r w:rsidRPr="007A5E30">
        <w:rPr>
          <w:b/>
          <w:i/>
        </w:rPr>
        <w:t>ПРИМЕЧАНИЕ:</w:t>
      </w:r>
      <w:r w:rsidRPr="007A5E30">
        <w:rPr>
          <w:i/>
        </w:rPr>
        <w:tab/>
        <w:t xml:space="preserve">В данном контексте </w:t>
      </w:r>
      <w:r w:rsidRPr="007A5E30">
        <w:t>"</w:t>
      </w:r>
      <w:r w:rsidRPr="007A5E30">
        <w:rPr>
          <w:i/>
        </w:rPr>
        <w:t>хорошо вентилируемые</w:t>
      </w:r>
      <w:r w:rsidRPr="007A5E30">
        <w:t>"</w:t>
      </w:r>
      <w:r w:rsidRPr="007A5E30">
        <w:rPr>
          <w:i/>
        </w:rPr>
        <w:t xml:space="preserve"> означает, что имеется атмосфера, в которой концентрация диоксида углерода составляет менее 0,5% по объему, а концентрация кислорода превышает 19,5% по объему.</w:t>
      </w:r>
      <w:r w:rsidRPr="007A5E30">
        <w:t>».</w:t>
      </w:r>
    </w:p>
    <w:p w:rsidR="003B554A" w:rsidRPr="007A5E30" w:rsidRDefault="003B554A" w:rsidP="003B554A">
      <w:pPr>
        <w:pStyle w:val="SingleTxtGR"/>
      </w:pPr>
      <w:r w:rsidRPr="007A5E30">
        <w:t>5.5.3.4.2</w:t>
      </w:r>
      <w:r w:rsidRPr="007A5E30">
        <w:tab/>
      </w:r>
      <w:bookmarkStart w:id="420" w:name="lt_pId448"/>
      <w:r w:rsidRPr="007A5E30">
        <w:t>Изменить следующим образом: «Данные маркировочные знаки должны быть долговечными и разборчивыми и размещаться в таком месте и иметь по отношению к упаковке такие размеры, которые делали бы их ясно видимыми.».</w:t>
      </w:r>
      <w:bookmarkEnd w:id="420"/>
    </w:p>
    <w:p w:rsidR="003B554A" w:rsidRPr="007A5E30" w:rsidRDefault="003B554A" w:rsidP="003B554A">
      <w:pPr>
        <w:pStyle w:val="SingleTxtGR"/>
      </w:pPr>
      <w:r w:rsidRPr="007A5E30">
        <w:t>5.5.3.6.1</w:t>
      </w:r>
      <w:r w:rsidRPr="007A5E30">
        <w:tab/>
        <w:t>Изменить следующим образом:</w:t>
      </w:r>
    </w:p>
    <w:p w:rsidR="003B554A" w:rsidRPr="007A5E30" w:rsidRDefault="003B554A" w:rsidP="003B554A">
      <w:pPr>
        <w:pStyle w:val="SingleTxtGR"/>
      </w:pPr>
      <w:r w:rsidRPr="007A5E30">
        <w:t>«5.5.3.6.1</w:t>
      </w:r>
      <w:r w:rsidRPr="007A5E30">
        <w:tab/>
        <w:t>На плохо вентилируемых транспортных средствах, вагонах и контейнерах, содержащих опасные грузы, используемые для целей охлаждения или кондиционирования, должен иметься предупреждающий маркировочный знак, указанный в пункте 5.5.3.6.2; он должен быть размещен в каждой точке входа в месте, в котором он будет хорошо виден для лиц, открывающих транспортное средство, вагон или контейнер или входящих в него. Данный маркировочный знак должен сохраняться на транспортном средстве, вагоне или контейнере до тех пор, пока не будут выполнены следующие условия:</w:t>
      </w:r>
    </w:p>
    <w:p w:rsidR="003B554A" w:rsidRPr="007A5E30" w:rsidRDefault="003B554A" w:rsidP="003B554A">
      <w:pPr>
        <w:pStyle w:val="SingleTxtGR"/>
      </w:pPr>
      <w:r w:rsidRPr="007A5E30">
        <w:tab/>
        <w:t>a)</w:t>
      </w:r>
      <w:r w:rsidRPr="007A5E30">
        <w:tab/>
        <w:t>транспортное средство, вагон или контейнер были проветрены с целью удаления вредных концентраций хладагента или кондиционирующего реагента; и</w:t>
      </w:r>
    </w:p>
    <w:p w:rsidR="003B554A" w:rsidRPr="007A5E30" w:rsidRDefault="003B554A" w:rsidP="003B554A">
      <w:pPr>
        <w:pStyle w:val="SingleTxtGR"/>
      </w:pPr>
      <w:r w:rsidRPr="007A5E30">
        <w:tab/>
        <w:t>b)</w:t>
      </w:r>
      <w:r w:rsidRPr="007A5E30">
        <w:tab/>
        <w:t>охлажденные или кондиционированные грузы были выгружены.</w:t>
      </w:r>
    </w:p>
    <w:p w:rsidR="003B554A" w:rsidRPr="007A5E30" w:rsidRDefault="003B554A" w:rsidP="003B554A">
      <w:pPr>
        <w:pStyle w:val="SingleTxtGR"/>
      </w:pPr>
      <w:r w:rsidRPr="007A5E30">
        <w:t>До тех пор пока на транспортном средстве, вагоне или контейнере размещен указанный маркировочный знак, перед входом в него должны быть приняты меры предосторожности. Необходимость вентиляции через загрузочные двери или с помощью других средств (например, принудительной вентиляции) должна оцениваться, и этот вопрос должен быть включен в программу подготовки соответствующих лиц.».</w:t>
      </w:r>
    </w:p>
    <w:p w:rsidR="003B554A" w:rsidRPr="007A5E30" w:rsidRDefault="003B554A" w:rsidP="003B554A">
      <w:pPr>
        <w:pStyle w:val="SingleTxtGR"/>
      </w:pPr>
      <w:r w:rsidRPr="007A5E30">
        <w:t>5.5.3.6.2</w:t>
      </w:r>
      <w:r w:rsidRPr="007A5E30">
        <w:tab/>
        <w:t>Данная поправка не касается текста на русском языке.</w:t>
      </w:r>
    </w:p>
    <w:p w:rsidR="003B554A" w:rsidRPr="007A5E30" w:rsidRDefault="003B554A" w:rsidP="003B554A">
      <w:pPr>
        <w:pStyle w:val="SingleTxtGR"/>
      </w:pPr>
      <w:r w:rsidRPr="007A5E30">
        <w:t>5.5.3.6.2</w:t>
      </w:r>
      <w:r w:rsidRPr="007A5E30">
        <w:tab/>
      </w:r>
      <w:bookmarkStart w:id="421" w:name="lt_pId450"/>
      <w:r w:rsidRPr="007A5E30">
        <w:t>В абзаце после пояснений к рис. 5.5.3.6.2 заменить «Этот знак» на «Данный маркировочный знак».</w:t>
      </w:r>
      <w:bookmarkEnd w:id="421"/>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7.1</w:t>
      </w:r>
    </w:p>
    <w:p w:rsidR="003B554A" w:rsidRPr="007A5E30" w:rsidRDefault="003B554A" w:rsidP="003B554A">
      <w:pPr>
        <w:pStyle w:val="SingleTxtGR"/>
        <w:rPr>
          <w:lang w:bidi="ru-RU"/>
        </w:rPr>
      </w:pPr>
      <w:r w:rsidRPr="007A5E30">
        <w:rPr>
          <w:lang w:bidi="ru-RU"/>
        </w:rPr>
        <w:t>7.1.1.18</w:t>
      </w:r>
      <w:r w:rsidRPr="007A5E30">
        <w:rPr>
          <w:lang w:bidi="ru-RU"/>
        </w:rPr>
        <w:tab/>
        <w:t>В заголовке включить «, контейнерах для массовых грузов» после «контейнерах».</w:t>
      </w:r>
    </w:p>
    <w:p w:rsidR="003B554A" w:rsidRPr="007A5E30" w:rsidRDefault="003B554A" w:rsidP="003B554A">
      <w:pPr>
        <w:pStyle w:val="SingleTxtGR"/>
        <w:rPr>
          <w:lang w:bidi="ru-RU"/>
        </w:rPr>
      </w:pPr>
      <w:r w:rsidRPr="007A5E30">
        <w:rPr>
          <w:lang w:bidi="ru-RU"/>
        </w:rPr>
        <w:t>В тексте включить «, контейнеров для массовых грузов» после «контейнеров».</w:t>
      </w:r>
    </w:p>
    <w:p w:rsidR="003B554A" w:rsidRPr="007A5E30" w:rsidRDefault="003B554A" w:rsidP="003B554A">
      <w:pPr>
        <w:pStyle w:val="SingleTxtGR"/>
        <w:rPr>
          <w:lang w:bidi="ru-RU"/>
        </w:rPr>
      </w:pPr>
      <w:r w:rsidRPr="007A5E30">
        <w:rPr>
          <w:lang w:bidi="ru-RU"/>
        </w:rPr>
        <w:t>7.1.2.19.1, второй абзац</w:t>
      </w:r>
      <w:r w:rsidRPr="007A5E30">
        <w:rPr>
          <w:lang w:bidi="ru-RU"/>
        </w:rPr>
        <w:tab/>
        <w:t>В начале перечня пунктов включить «1.16.1.1, 1.16.1.2, 1.16.1.3,» и исключить из перечня «8.1.8, 8.1.9,».</w:t>
      </w:r>
    </w:p>
    <w:p w:rsidR="003B554A" w:rsidRPr="007A5E30" w:rsidRDefault="003B554A" w:rsidP="003B554A">
      <w:pPr>
        <w:pStyle w:val="SingleTxtGR"/>
        <w:rPr>
          <w:lang w:bidi="ru-RU"/>
        </w:rPr>
      </w:pPr>
      <w:r w:rsidRPr="007A5E30">
        <w:rPr>
          <w:lang w:bidi="ru-RU"/>
        </w:rPr>
        <w:t>7.1.3.51.4</w:t>
      </w:r>
      <w:r w:rsidRPr="007A5E30">
        <w:rPr>
          <w:lang w:bidi="ru-RU"/>
        </w:rPr>
        <w:tab/>
        <w:t>Изменить следующим образом:</w:t>
      </w:r>
    </w:p>
    <w:p w:rsidR="003B554A" w:rsidRPr="007A5E30" w:rsidRDefault="003B554A" w:rsidP="003B554A">
      <w:pPr>
        <w:pStyle w:val="SingleTxtGR"/>
        <w:rPr>
          <w:lang w:bidi="ru-RU"/>
        </w:rPr>
      </w:pPr>
      <w:r w:rsidRPr="007A5E30">
        <w:rPr>
          <w:lang w:bidi="ru-RU"/>
        </w:rPr>
        <w:t xml:space="preserve">«7.1.3.51.4 </w:t>
      </w:r>
      <w:r w:rsidRPr="007A5E30">
        <w:rPr>
          <w:lang w:bidi="ru-RU"/>
        </w:rPr>
        <w:tab/>
        <w:t>Электрооборудование в трюмах должно быть обесточено и защищено против случайного подключения.</w:t>
      </w:r>
    </w:p>
    <w:p w:rsidR="003B554A" w:rsidRPr="007A5E30" w:rsidRDefault="003B554A" w:rsidP="003B554A">
      <w:pPr>
        <w:pStyle w:val="SingleTxtGR"/>
        <w:rPr>
          <w:lang w:bidi="ru-RU"/>
        </w:rPr>
      </w:pPr>
      <w:r w:rsidRPr="007A5E30">
        <w:rPr>
          <w:lang w:bidi="ru-RU"/>
        </w:rPr>
        <w:t>Данное положение не применяется к постоянно проложенным кабелям, проходящим через трюмы, переносным кабелям, соединяющим контейнеры, которые уложены в соответствии с пунктом 7.1.4.4.4, и оборудованию гарантированного типа безопасности».</w:t>
      </w:r>
    </w:p>
    <w:p w:rsidR="003B554A" w:rsidRPr="007A5E30" w:rsidRDefault="003B554A" w:rsidP="003B554A">
      <w:pPr>
        <w:pStyle w:val="SingleTxtGR"/>
        <w:rPr>
          <w:lang w:bidi="ru-RU"/>
        </w:rPr>
      </w:pPr>
      <w:r w:rsidRPr="007A5E30">
        <w:rPr>
          <w:lang w:bidi="ru-RU"/>
        </w:rPr>
        <w:t>7.1.4</w:t>
      </w:r>
      <w:r w:rsidRPr="007A5E30">
        <w:rPr>
          <w:lang w:bidi="ru-RU"/>
        </w:rPr>
        <w:tab/>
      </w:r>
      <w:r w:rsidR="006B305D" w:rsidRPr="007A5E30">
        <w:rPr>
          <w:lang w:bidi="ru-RU"/>
        </w:rPr>
        <w:tab/>
      </w:r>
      <w:r w:rsidRPr="007A5E30">
        <w:rPr>
          <w:lang w:bidi="ru-RU"/>
        </w:rPr>
        <w:t>Включить новый пункт 7.1.4.4.4 следующего содержания:</w:t>
      </w:r>
    </w:p>
    <w:p w:rsidR="003B554A" w:rsidRPr="007A5E30" w:rsidRDefault="003B554A" w:rsidP="003B554A">
      <w:pPr>
        <w:pStyle w:val="SingleTxtGR"/>
        <w:rPr>
          <w:lang w:bidi="ru-RU"/>
        </w:rPr>
      </w:pPr>
      <w:r w:rsidRPr="007A5E30">
        <w:rPr>
          <w:lang w:bidi="ru-RU"/>
        </w:rPr>
        <w:t>«7.1.4.4.4</w:t>
      </w:r>
      <w:r w:rsidRPr="007A5E30">
        <w:rPr>
          <w:lang w:bidi="ru-RU"/>
        </w:rPr>
        <w:tab/>
        <w:t>Электрооборудование, установленное снаружи закрытого контейнера, может быть подсоединено с помощью съемных электрических кабелей в соответствии с положениями пункта 9.1.0.56 и может быть использовано при условии, что:</w:t>
      </w:r>
    </w:p>
    <w:p w:rsidR="003B554A" w:rsidRPr="007A5E30" w:rsidRDefault="00FF547D" w:rsidP="003B554A">
      <w:pPr>
        <w:pStyle w:val="SingleTxtGR"/>
        <w:rPr>
          <w:lang w:bidi="ru-RU"/>
        </w:rPr>
      </w:pPr>
      <w:r w:rsidRPr="00E020F5">
        <w:rPr>
          <w:lang w:bidi="ru-RU"/>
        </w:rPr>
        <w:tab/>
      </w:r>
      <w:r w:rsidR="003B554A" w:rsidRPr="007A5E30">
        <w:rPr>
          <w:lang w:bidi="ru-RU"/>
        </w:rPr>
        <w:t xml:space="preserve">а) </w:t>
      </w:r>
      <w:r w:rsidR="003B554A" w:rsidRPr="007A5E30">
        <w:rPr>
          <w:lang w:bidi="ru-RU"/>
        </w:rPr>
        <w:tab/>
        <w:t>такое электрооборудование является оборудованием гарантированного типа безопасности; или</w:t>
      </w:r>
    </w:p>
    <w:p w:rsidR="003B554A" w:rsidRPr="007A5E30" w:rsidRDefault="00FF547D" w:rsidP="003B554A">
      <w:pPr>
        <w:pStyle w:val="SingleTxtGR"/>
        <w:rPr>
          <w:lang w:bidi="ru-RU"/>
        </w:rPr>
      </w:pPr>
      <w:r w:rsidRPr="00E020F5">
        <w:tab/>
      </w:r>
      <w:r w:rsidR="003B554A" w:rsidRPr="007A5E30">
        <w:t>b</w:t>
      </w:r>
      <w:r w:rsidR="003B554A" w:rsidRPr="007A5E30">
        <w:rPr>
          <w:lang w:bidi="ru-RU"/>
        </w:rPr>
        <w:t xml:space="preserve">) </w:t>
      </w:r>
      <w:r w:rsidR="003B554A" w:rsidRPr="007A5E30">
        <w:rPr>
          <w:lang w:bidi="ru-RU"/>
        </w:rPr>
        <w:tab/>
        <w:t>такое электрооборудование не является оборудованием гарантированного типа безопасности, но в достаточной степени отделено от других контейнеров, содержащих вещества:</w:t>
      </w:r>
    </w:p>
    <w:p w:rsidR="003B554A" w:rsidRPr="007A5E30" w:rsidRDefault="003B554A" w:rsidP="006B305D">
      <w:pPr>
        <w:pStyle w:val="Bullet1GR"/>
        <w:rPr>
          <w:lang w:bidi="ru-RU"/>
        </w:rPr>
      </w:pPr>
      <w:r w:rsidRPr="007A5E30">
        <w:rPr>
          <w:lang w:bidi="ru-RU"/>
        </w:rPr>
        <w:t>класса 2, для которых в колонке 5 таблицы А главы 3.2 указан знак опасности образца № 2.1;</w:t>
      </w:r>
    </w:p>
    <w:p w:rsidR="003B554A" w:rsidRPr="007A5E30" w:rsidRDefault="003B554A" w:rsidP="006B305D">
      <w:pPr>
        <w:pStyle w:val="Bullet1GR"/>
        <w:rPr>
          <w:lang w:bidi="ru-RU"/>
        </w:rPr>
      </w:pPr>
      <w:r w:rsidRPr="007A5E30">
        <w:rPr>
          <w:lang w:bidi="ru-RU"/>
        </w:rPr>
        <w:t xml:space="preserve">класса 3, группа упаковки </w:t>
      </w:r>
      <w:r w:rsidRPr="007A5E30">
        <w:t>I</w:t>
      </w:r>
      <w:r w:rsidRPr="007A5E30">
        <w:rPr>
          <w:lang w:bidi="ru-RU"/>
        </w:rPr>
        <w:t xml:space="preserve"> или </w:t>
      </w:r>
      <w:r w:rsidRPr="007A5E30">
        <w:t>II</w:t>
      </w:r>
      <w:r w:rsidRPr="007A5E30">
        <w:rPr>
          <w:lang w:bidi="ru-RU"/>
        </w:rPr>
        <w:t>;</w:t>
      </w:r>
    </w:p>
    <w:p w:rsidR="003B554A" w:rsidRPr="007A5E30" w:rsidRDefault="003B554A" w:rsidP="006B305D">
      <w:pPr>
        <w:pStyle w:val="Bullet1GR"/>
      </w:pPr>
      <w:r w:rsidRPr="007A5E30">
        <w:t>класса 4.3;</w:t>
      </w:r>
    </w:p>
    <w:p w:rsidR="003B554A" w:rsidRPr="007A5E30" w:rsidRDefault="003B554A" w:rsidP="006B305D">
      <w:pPr>
        <w:pStyle w:val="Bullet1GR"/>
        <w:rPr>
          <w:lang w:bidi="ru-RU"/>
        </w:rPr>
      </w:pPr>
      <w:r w:rsidRPr="007A5E30">
        <w:rPr>
          <w:lang w:bidi="ru-RU"/>
        </w:rPr>
        <w:t xml:space="preserve">класса 6.1; группа упаковки </w:t>
      </w:r>
      <w:r w:rsidRPr="007A5E30">
        <w:t>I</w:t>
      </w:r>
      <w:r w:rsidRPr="007A5E30">
        <w:rPr>
          <w:lang w:bidi="ru-RU"/>
        </w:rPr>
        <w:t xml:space="preserve"> или </w:t>
      </w:r>
      <w:r w:rsidRPr="007A5E30">
        <w:t>II</w:t>
      </w:r>
      <w:r w:rsidRPr="007A5E30">
        <w:rPr>
          <w:lang w:bidi="ru-RU"/>
        </w:rPr>
        <w:t>, с дополнительной опасностью класса</w:t>
      </w:r>
      <w:r w:rsidRPr="007A5E30">
        <w:t> </w:t>
      </w:r>
      <w:r w:rsidRPr="007A5E30">
        <w:rPr>
          <w:lang w:bidi="ru-RU"/>
        </w:rPr>
        <w:t>4.3;</w:t>
      </w:r>
    </w:p>
    <w:p w:rsidR="003B554A" w:rsidRPr="007A5E30" w:rsidRDefault="003B554A" w:rsidP="006B305D">
      <w:pPr>
        <w:pStyle w:val="Bullet1GR"/>
        <w:rPr>
          <w:lang w:bidi="ru-RU"/>
        </w:rPr>
      </w:pPr>
      <w:r w:rsidRPr="007A5E30">
        <w:rPr>
          <w:lang w:bidi="ru-RU"/>
        </w:rPr>
        <w:t xml:space="preserve">класса 8; группа упаковки </w:t>
      </w:r>
      <w:r w:rsidRPr="007A5E30">
        <w:t>I</w:t>
      </w:r>
      <w:r w:rsidRPr="007A5E30">
        <w:rPr>
          <w:lang w:bidi="ru-RU"/>
        </w:rPr>
        <w:t>, с дополнительной опасностью класса</w:t>
      </w:r>
      <w:r w:rsidRPr="007A5E30">
        <w:t> </w:t>
      </w:r>
      <w:r w:rsidRPr="007A5E30">
        <w:rPr>
          <w:lang w:bidi="ru-RU"/>
        </w:rPr>
        <w:t>3; и</w:t>
      </w:r>
    </w:p>
    <w:p w:rsidR="003B554A" w:rsidRPr="007A5E30" w:rsidRDefault="003B554A" w:rsidP="006B305D">
      <w:pPr>
        <w:pStyle w:val="Bullet1GR"/>
        <w:rPr>
          <w:lang w:bidi="ru-RU"/>
        </w:rPr>
      </w:pPr>
      <w:r w:rsidRPr="007A5E30">
        <w:rPr>
          <w:lang w:bidi="ru-RU"/>
        </w:rPr>
        <w:t xml:space="preserve">класса 8; группа упаковки </w:t>
      </w:r>
      <w:r w:rsidRPr="007A5E30">
        <w:t>I</w:t>
      </w:r>
      <w:r w:rsidRPr="007A5E30">
        <w:rPr>
          <w:lang w:bidi="ru-RU"/>
        </w:rPr>
        <w:t xml:space="preserve"> или </w:t>
      </w:r>
      <w:r w:rsidRPr="007A5E30">
        <w:t>II</w:t>
      </w:r>
      <w:r w:rsidRPr="007A5E30">
        <w:rPr>
          <w:lang w:bidi="ru-RU"/>
        </w:rPr>
        <w:t>, с дополнительной опасностью класса</w:t>
      </w:r>
      <w:r w:rsidRPr="007A5E30">
        <w:t> </w:t>
      </w:r>
      <w:r w:rsidRPr="007A5E30">
        <w:rPr>
          <w:lang w:bidi="ru-RU"/>
        </w:rPr>
        <w:t>4.3.</w:t>
      </w:r>
    </w:p>
    <w:p w:rsidR="003B554A" w:rsidRPr="007A5E30" w:rsidRDefault="003B554A" w:rsidP="003B554A">
      <w:pPr>
        <w:pStyle w:val="SingleTxtGR"/>
        <w:rPr>
          <w:lang w:bidi="ru-RU"/>
        </w:rPr>
      </w:pPr>
      <w:r w:rsidRPr="007A5E30">
        <w:rPr>
          <w:lang w:bidi="ru-RU"/>
        </w:rPr>
        <w:t>Данное условие считается выполненным, если контейнер, содержащий вышеуказанные вещества, уложен по отношению к электрооборудованию на расстоянии не менее 2,4 м по радиусу и на неограниченном расстоянии по высоте.</w:t>
      </w:r>
    </w:p>
    <w:p w:rsidR="003B554A" w:rsidRPr="007A5E30" w:rsidRDefault="003B554A" w:rsidP="003B554A">
      <w:pPr>
        <w:pStyle w:val="SingleTxtGR"/>
        <w:rPr>
          <w:lang w:bidi="ru-RU"/>
        </w:rPr>
      </w:pPr>
      <w:r w:rsidRPr="007A5E30">
        <w:rPr>
          <w:lang w:bidi="ru-RU"/>
        </w:rPr>
        <w:t>Данное условие не применяется, если контейнеры с электрооборудованием, которое не является оборудованием гарантированного типа безопасности, и контейнеры, содержащие вышеупомянутые вещества, уложены в отдельные трюмы.</w:t>
      </w:r>
    </w:p>
    <w:p w:rsidR="003B554A" w:rsidRPr="007A5E30" w:rsidRDefault="003B554A" w:rsidP="003B554A">
      <w:pPr>
        <w:pStyle w:val="SingleTxtGR"/>
        <w:rPr>
          <w:lang w:bidi="ru-RU"/>
        </w:rPr>
      </w:pPr>
      <w:r w:rsidRPr="007A5E30">
        <w:rPr>
          <w:lang w:bidi="ru-RU"/>
        </w:rPr>
        <w:t>Примеры укладки и разделения контейнеров:</w:t>
      </w:r>
    </w:p>
    <w:p w:rsidR="003B554A" w:rsidRPr="007A5E30" w:rsidRDefault="003B554A" w:rsidP="003B554A">
      <w:pPr>
        <w:pStyle w:val="SingleTxtGR"/>
        <w:rPr>
          <w:iCs/>
          <w:lang w:bidi="ru-RU"/>
        </w:rPr>
      </w:pPr>
      <w:r w:rsidRPr="007A5E30">
        <w:rPr>
          <w:lang w:bidi="ru-RU"/>
        </w:rPr>
        <w:t>Пояснения:</w:t>
      </w:r>
    </w:p>
    <w:p w:rsidR="003B554A" w:rsidRPr="007A5E30" w:rsidRDefault="003B554A" w:rsidP="00C41F19">
      <w:pPr>
        <w:pStyle w:val="SingleTxtGR"/>
        <w:ind w:left="2268" w:hanging="1134"/>
        <w:rPr>
          <w:lang w:bidi="ru-RU"/>
        </w:rPr>
      </w:pPr>
      <w:r w:rsidRPr="007A5E30">
        <w:rPr>
          <w:i/>
          <w:iCs/>
        </w:rPr>
        <w:t>R</w:t>
      </w:r>
      <w:r w:rsidRPr="007A5E30">
        <w:rPr>
          <w:i/>
          <w:iCs/>
          <w:lang w:bidi="ru-RU"/>
        </w:rPr>
        <w:t xml:space="preserve"> </w:t>
      </w:r>
      <w:r w:rsidRPr="007A5E30">
        <w:rPr>
          <w:lang w:bidi="ru-RU"/>
        </w:rPr>
        <w:tab/>
        <w:t>–</w:t>
      </w:r>
      <w:r w:rsidRPr="007A5E30">
        <w:rPr>
          <w:lang w:bidi="ru-RU"/>
        </w:rPr>
        <w:tab/>
        <w:t>контейнер (например, рефрижераторный) с электрооборудованием, которое не является оборудованием гарантированного типа безопасности;</w:t>
      </w:r>
    </w:p>
    <w:p w:rsidR="003B554A" w:rsidRPr="007A5E30" w:rsidRDefault="003B554A" w:rsidP="00C41F19">
      <w:pPr>
        <w:pStyle w:val="SingleTxtGR"/>
        <w:ind w:left="2268" w:hanging="1134"/>
        <w:rPr>
          <w:lang w:bidi="ru-RU"/>
        </w:rPr>
      </w:pPr>
      <w:r w:rsidRPr="007A5E30">
        <w:rPr>
          <w:i/>
          <w:iCs/>
        </w:rPr>
        <w:t>Z</w:t>
      </w:r>
      <w:r w:rsidRPr="007A5E30">
        <w:rPr>
          <w:lang w:bidi="ru-RU"/>
        </w:rPr>
        <w:t xml:space="preserve"> </w:t>
      </w:r>
      <w:r w:rsidRPr="007A5E30">
        <w:rPr>
          <w:lang w:bidi="ru-RU"/>
        </w:rPr>
        <w:tab/>
        <w:t xml:space="preserve">– </w:t>
      </w:r>
      <w:r w:rsidRPr="007A5E30">
        <w:rPr>
          <w:lang w:bidi="ru-RU"/>
        </w:rPr>
        <w:tab/>
        <w:t>электрооборудование, которое не является оборудованием гарантированного типа безопасности;</w:t>
      </w:r>
    </w:p>
    <w:p w:rsidR="003B554A" w:rsidRPr="007A5E30" w:rsidRDefault="003B554A" w:rsidP="00C41F19">
      <w:pPr>
        <w:pStyle w:val="SingleTxtGR"/>
        <w:ind w:left="2268" w:hanging="1134"/>
        <w:rPr>
          <w:lang w:bidi="ru-RU"/>
        </w:rPr>
      </w:pPr>
      <w:r w:rsidRPr="007A5E30">
        <w:rPr>
          <w:i/>
          <w:iCs/>
        </w:rPr>
        <w:t>X</w:t>
      </w:r>
      <w:r w:rsidRPr="007A5E30">
        <w:rPr>
          <w:lang w:bidi="ru-RU"/>
        </w:rPr>
        <w:t xml:space="preserve"> </w:t>
      </w:r>
      <w:r w:rsidRPr="007A5E30">
        <w:rPr>
          <w:lang w:bidi="ru-RU"/>
        </w:rPr>
        <w:tab/>
        <w:t xml:space="preserve">– </w:t>
      </w:r>
      <w:r w:rsidRPr="007A5E30">
        <w:rPr>
          <w:lang w:bidi="ru-RU"/>
        </w:rPr>
        <w:tab/>
        <w:t>контейнер не допускается, если в нем содержатся опасные вещества, для которых требуется достаточное разделение.</w:t>
      </w:r>
    </w:p>
    <w:p w:rsidR="003B554A" w:rsidRPr="007A5E30" w:rsidRDefault="003B554A" w:rsidP="006B305D">
      <w:pPr>
        <w:pStyle w:val="SingleTxtGR"/>
        <w:jc w:val="left"/>
        <w:rPr>
          <w:b/>
        </w:rPr>
      </w:pPr>
      <w:r w:rsidRPr="007A5E30">
        <w:t xml:space="preserve">Вид сверху </w:t>
      </w:r>
      <w:r w:rsidRPr="007A5E30">
        <w:br/>
      </w:r>
      <w:r w:rsidRPr="007A5E30">
        <w:rPr>
          <w:b/>
        </w:rPr>
        <w:t>1.</w:t>
      </w:r>
      <w:r w:rsidRPr="007A5E30">
        <w:tab/>
      </w:r>
      <w:r w:rsidRPr="007A5E30">
        <w:rPr>
          <w:b/>
        </w:rPr>
        <w:t>На палубе</w:t>
      </w:r>
    </w:p>
    <w:p w:rsidR="003B554A" w:rsidRPr="007A5E30" w:rsidRDefault="003B554A" w:rsidP="00FF547D">
      <w:pPr>
        <w:pStyle w:val="SingleTxtGR"/>
        <w:ind w:left="562"/>
        <w:rPr>
          <w:b/>
        </w:rPr>
      </w:pPr>
      <w:r w:rsidRPr="007A5E30">
        <w:rPr>
          <w:b/>
          <w:noProof/>
          <w:lang w:val="en-US"/>
        </w:rPr>
        <mc:AlternateContent>
          <mc:Choice Requires="wps">
            <w:drawing>
              <wp:anchor distT="0" distB="0" distL="114300" distR="114300" simplePos="0" relativeHeight="251662336" behindDoc="0" locked="0" layoutInCell="1" allowOverlap="1" wp14:anchorId="3F519E1C" wp14:editId="392B680C">
                <wp:simplePos x="0" y="0"/>
                <wp:positionH relativeFrom="column">
                  <wp:posOffset>3174981</wp:posOffset>
                </wp:positionH>
                <wp:positionV relativeFrom="paragraph">
                  <wp:posOffset>1273810</wp:posOffset>
                </wp:positionV>
                <wp:extent cx="112395" cy="762635"/>
                <wp:effectExtent l="0" t="0" r="20955" b="18415"/>
                <wp:wrapNone/>
                <wp:docPr id="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762635"/>
                        </a:xfrm>
                        <a:prstGeom prst="rect">
                          <a:avLst/>
                        </a:prstGeom>
                        <a:solidFill>
                          <a:srgbClr val="FFFFFF"/>
                        </a:solidFill>
                        <a:ln w="9525">
                          <a:solidFill>
                            <a:srgbClr val="FFFFFF"/>
                          </a:solidFill>
                          <a:miter lim="800000"/>
                          <a:headEnd/>
                          <a:tailEnd/>
                        </a:ln>
                      </wps:spPr>
                      <wps:txbx>
                        <w:txbxContent>
                          <w:p w:rsidR="00E72D0E" w:rsidRPr="007B00DE" w:rsidRDefault="00E72D0E" w:rsidP="003B554A">
                            <w:pPr>
                              <w:spacing w:line="240" w:lineRule="auto"/>
                              <w:rPr>
                                <w:sz w:val="16"/>
                                <w:szCs w:val="16"/>
                              </w:rPr>
                            </w:pPr>
                            <w:r w:rsidRPr="007B00DE">
                              <w:rPr>
                                <w:sz w:val="16"/>
                              </w:rPr>
                              <w:t>Переборка</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19E1C" id="Text Box 2" o:spid="_x0000_s1028" type="#_x0000_t202" style="position:absolute;left:0;text-align:left;margin-left:250pt;margin-top:100.3pt;width:8.85pt;height:6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" strokecolor="white">
                <v:textbox style="layout-flow:vertical" inset="0,0,0,0">
                  <w:txbxContent>
                    <w:p w:rsidR="00E72D0E" w:rsidRPr="007B00DE" w:rsidRDefault="00E72D0E" w:rsidP="003B554A">
                      <w:pPr>
                        <w:spacing w:line="240" w:lineRule="auto"/>
                        <w:rPr>
                          <w:sz w:val="16"/>
                          <w:szCs w:val="16"/>
                        </w:rPr>
                      </w:pPr>
                      <w:r w:rsidRPr="007B00DE">
                        <w:rPr>
                          <w:sz w:val="16"/>
                        </w:rPr>
                        <w:t>Переборка</w:t>
                      </w:r>
                    </w:p>
                  </w:txbxContent>
                </v:textbox>
              </v:shape>
            </w:pict>
          </mc:Fallback>
        </mc:AlternateContent>
      </w:r>
      <w:r w:rsidRPr="007A5E30">
        <w:rPr>
          <w:b/>
          <w:noProof/>
          <w:lang w:val="en-US"/>
        </w:rPr>
        <w:drawing>
          <wp:inline distT="0" distB="0" distL="0" distR="0" wp14:anchorId="51435FF6" wp14:editId="20C544C6">
            <wp:extent cx="5391150" cy="3152775"/>
            <wp:effectExtent l="0" t="0" r="0" b="9525"/>
            <wp:docPr id="5" name="Picture 5" descr="reefer top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efer top view 1_en"/>
                    <pic:cNvPicPr>
                      <a:picLocks noChangeAspect="1" noChangeArrowheads="1"/>
                    </pic:cNvPicPr>
                  </pic:nvPicPr>
                  <pic:blipFill>
                    <a:blip r:embed="rId29" cstate="print">
                      <a:extLst>
                        <a:ext uri="{28A0092B-C50C-407E-A947-70E740481C1C}">
                          <a14:useLocalDpi xmlns:a14="http://schemas.microsoft.com/office/drawing/2010/main" val="0"/>
                        </a:ext>
                      </a:extLst>
                    </a:blip>
                    <a:srcRect t="18030" r="11922" b="9073"/>
                    <a:stretch>
                      <a:fillRect/>
                    </a:stretch>
                  </pic:blipFill>
                  <pic:spPr bwMode="auto">
                    <a:xfrm>
                      <a:off x="0" y="0"/>
                      <a:ext cx="5391150" cy="3152775"/>
                    </a:xfrm>
                    <a:prstGeom prst="rect">
                      <a:avLst/>
                    </a:prstGeom>
                    <a:noFill/>
                    <a:ln>
                      <a:noFill/>
                    </a:ln>
                  </pic:spPr>
                </pic:pic>
              </a:graphicData>
            </a:graphic>
          </wp:inline>
        </w:drawing>
      </w:r>
    </w:p>
    <w:p w:rsidR="003B554A" w:rsidRPr="007A5E30" w:rsidRDefault="003B554A" w:rsidP="00C41F19">
      <w:pPr>
        <w:pStyle w:val="SingleTxtGR"/>
        <w:keepNext/>
        <w:jc w:val="left"/>
        <w:rPr>
          <w:b/>
        </w:rPr>
      </w:pPr>
      <w:r w:rsidRPr="007A5E30">
        <w:t xml:space="preserve">Вид сверху </w:t>
      </w:r>
      <w:r w:rsidRPr="007A5E30">
        <w:br/>
      </w:r>
      <w:r w:rsidRPr="007A5E30">
        <w:rPr>
          <w:b/>
        </w:rPr>
        <w:t>2.</w:t>
      </w:r>
      <w:r w:rsidRPr="007A5E30">
        <w:rPr>
          <w:b/>
        </w:rPr>
        <w:tab/>
        <w:t>В трюме</w:t>
      </w:r>
    </w:p>
    <w:p w:rsidR="003B554A" w:rsidRPr="007A5E30" w:rsidRDefault="003B554A" w:rsidP="00FF547D">
      <w:pPr>
        <w:pStyle w:val="SingleTxtGR"/>
        <w:ind w:left="0"/>
        <w:rPr>
          <w:b/>
        </w:rPr>
      </w:pPr>
      <w:r w:rsidRPr="007A5E30">
        <w:rPr>
          <w:b/>
          <w:noProof/>
          <w:lang w:val="en-US"/>
        </w:rPr>
        <w:drawing>
          <wp:inline distT="0" distB="0" distL="0" distR="0" wp14:anchorId="4AEC22B1" wp14:editId="5FFBB412">
            <wp:extent cx="6115050" cy="3057525"/>
            <wp:effectExtent l="0" t="0" r="0" b="9525"/>
            <wp:docPr id="4" name="Picture 4" descr="reefer top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efer top view 2_en"/>
                    <pic:cNvPicPr>
                      <a:picLocks noChangeAspect="1" noChangeArrowheads="1"/>
                    </pic:cNvPicPr>
                  </pic:nvPicPr>
                  <pic:blipFill>
                    <a:blip r:embed="rId30" cstate="print">
                      <a:extLst>
                        <a:ext uri="{28A0092B-C50C-407E-A947-70E740481C1C}">
                          <a14:useLocalDpi xmlns:a14="http://schemas.microsoft.com/office/drawing/2010/main" val="0"/>
                        </a:ext>
                      </a:extLst>
                    </a:blip>
                    <a:srcRect t="25812" b="3619"/>
                    <a:stretch>
                      <a:fillRect/>
                    </a:stretch>
                  </pic:blipFill>
                  <pic:spPr bwMode="auto">
                    <a:xfrm>
                      <a:off x="0" y="0"/>
                      <a:ext cx="6115050" cy="3057525"/>
                    </a:xfrm>
                    <a:prstGeom prst="rect">
                      <a:avLst/>
                    </a:prstGeom>
                    <a:noFill/>
                    <a:ln>
                      <a:noFill/>
                    </a:ln>
                  </pic:spPr>
                </pic:pic>
              </a:graphicData>
            </a:graphic>
          </wp:inline>
        </w:drawing>
      </w:r>
    </w:p>
    <w:p w:rsidR="003B554A" w:rsidRPr="007A5E30" w:rsidRDefault="003B554A" w:rsidP="006B305D">
      <w:pPr>
        <w:pStyle w:val="SingleTxtGR"/>
        <w:keepNext/>
        <w:jc w:val="left"/>
        <w:rPr>
          <w:b/>
        </w:rPr>
      </w:pPr>
      <w:r w:rsidRPr="007A5E30">
        <w:t xml:space="preserve">Вид сверху </w:t>
      </w:r>
      <w:r w:rsidRPr="007A5E30">
        <w:br/>
      </w:r>
      <w:r w:rsidRPr="007A5E30">
        <w:rPr>
          <w:b/>
        </w:rPr>
        <w:t>2.</w:t>
      </w:r>
      <w:r w:rsidRPr="007A5E30">
        <w:rPr>
          <w:b/>
        </w:rPr>
        <w:tab/>
        <w:t>В трюме</w:t>
      </w:r>
    </w:p>
    <w:p w:rsidR="003B554A" w:rsidRPr="007A5E30" w:rsidRDefault="003B554A" w:rsidP="003B554A">
      <w:pPr>
        <w:pStyle w:val="SingleTxtGR"/>
        <w:rPr>
          <w:b/>
        </w:rPr>
      </w:pPr>
      <w:r w:rsidRPr="007A5E30">
        <w:rPr>
          <w:b/>
          <w:noProof/>
          <w:lang w:val="en-US"/>
        </w:rPr>
        <mc:AlternateContent>
          <mc:Choice Requires="wps">
            <w:drawing>
              <wp:anchor distT="0" distB="0" distL="114300" distR="114300" simplePos="0" relativeHeight="251665408" behindDoc="0" locked="0" layoutInCell="1" allowOverlap="1" wp14:anchorId="5637F339" wp14:editId="3B7AC5FF">
                <wp:simplePos x="0" y="0"/>
                <wp:positionH relativeFrom="column">
                  <wp:posOffset>3382278</wp:posOffset>
                </wp:positionH>
                <wp:positionV relativeFrom="paragraph">
                  <wp:posOffset>1282700</wp:posOffset>
                </wp:positionV>
                <wp:extent cx="142240" cy="835660"/>
                <wp:effectExtent l="0" t="0" r="10160" b="2159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835660"/>
                        </a:xfrm>
                        <a:prstGeom prst="rect">
                          <a:avLst/>
                        </a:prstGeom>
                        <a:solidFill>
                          <a:srgbClr val="FFFFFF"/>
                        </a:solidFill>
                        <a:ln w="9525">
                          <a:solidFill>
                            <a:srgbClr val="FFFFFF"/>
                          </a:solidFill>
                          <a:miter lim="800000"/>
                          <a:headEnd/>
                          <a:tailEnd/>
                        </a:ln>
                      </wps:spPr>
                      <wps:txbx>
                        <w:txbxContent>
                          <w:p w:rsidR="00E72D0E" w:rsidRPr="007B00DE" w:rsidRDefault="00E72D0E" w:rsidP="003B554A">
                            <w:pPr>
                              <w:spacing w:line="240" w:lineRule="auto"/>
                              <w:rPr>
                                <w:sz w:val="18"/>
                                <w:szCs w:val="18"/>
                              </w:rPr>
                            </w:pPr>
                            <w:r w:rsidRPr="007B00DE">
                              <w:rPr>
                                <w:sz w:val="18"/>
                              </w:rPr>
                              <w:t>Переборка</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7F339" id="_x0000_s1029" type="#_x0000_t202" style="position:absolute;left:0;text-align:left;margin-left:266.3pt;margin-top:101pt;width:11.2pt;height:6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" strokecolor="white">
                <v:textbox style="layout-flow:vertical" inset="0,0,0,0">
                  <w:txbxContent>
                    <w:p w:rsidR="00E72D0E" w:rsidRPr="007B00DE" w:rsidRDefault="00E72D0E" w:rsidP="003B554A">
                      <w:pPr>
                        <w:spacing w:line="240" w:lineRule="auto"/>
                        <w:rPr>
                          <w:sz w:val="18"/>
                          <w:szCs w:val="18"/>
                        </w:rPr>
                      </w:pPr>
                      <w:r w:rsidRPr="007B00DE">
                        <w:rPr>
                          <w:sz w:val="18"/>
                        </w:rPr>
                        <w:t>Переборка</w:t>
                      </w:r>
                    </w:p>
                  </w:txbxContent>
                </v:textbox>
              </v:shape>
            </w:pict>
          </mc:Fallback>
        </mc:AlternateContent>
      </w:r>
      <w:r w:rsidRPr="007A5E30">
        <w:rPr>
          <w:b/>
          <w:noProof/>
          <w:lang w:val="en-US"/>
        </w:rPr>
        <mc:AlternateContent>
          <mc:Choice Requires="wps">
            <w:drawing>
              <wp:anchor distT="0" distB="0" distL="114300" distR="114300" simplePos="0" relativeHeight="251666432" behindDoc="0" locked="0" layoutInCell="1" allowOverlap="1" wp14:anchorId="700A9DE0" wp14:editId="62579D33">
                <wp:simplePos x="0" y="0"/>
                <wp:positionH relativeFrom="column">
                  <wp:posOffset>1979930</wp:posOffset>
                </wp:positionH>
                <wp:positionV relativeFrom="paragraph">
                  <wp:posOffset>1186180</wp:posOffset>
                </wp:positionV>
                <wp:extent cx="441325" cy="436245"/>
                <wp:effectExtent l="8255" t="5080" r="7620" b="6350"/>
                <wp:wrapNone/>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436245"/>
                        </a:xfrm>
                        <a:prstGeom prst="rect">
                          <a:avLst/>
                        </a:prstGeom>
                        <a:solidFill>
                          <a:srgbClr val="FFFFFF"/>
                        </a:solidFill>
                        <a:ln w="9525">
                          <a:solidFill>
                            <a:srgbClr val="FFFFFF"/>
                          </a:solidFill>
                          <a:miter lim="800000"/>
                          <a:headEnd/>
                          <a:tailEnd/>
                        </a:ln>
                      </wps:spPr>
                      <wps:txbx>
                        <w:txbxContent>
                          <w:p w:rsidR="00E72D0E" w:rsidRPr="00465923" w:rsidRDefault="00E72D0E" w:rsidP="003B554A">
                            <w:pPr>
                              <w:rPr>
                                <w:rFonts w:ascii="Arial" w:hAnsi="Arial" w:cs="Arial"/>
                                <w:i/>
                                <w:color w:val="2AE23C"/>
                                <w:sz w:val="72"/>
                                <w:szCs w:val="72"/>
                              </w:rPr>
                            </w:pPr>
                            <w:r>
                              <w:rPr>
                                <w:rFonts w:ascii="Arial" w:hAnsi="Arial"/>
                                <w:i/>
                                <w:color w:val="2AE23C"/>
                                <w:sz w:val="72"/>
                              </w:rPr>
                              <w:t>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A9DE0" id="_x0000_s1030" type="#_x0000_t202" style="position:absolute;left:0;text-align:left;margin-left:155.9pt;margin-top:93.4pt;width:34.75pt;height:3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" strokecolor="white">
                <v:textbox inset="0,0,0,0">
                  <w:txbxContent>
                    <w:p w:rsidR="00E72D0E" w:rsidRPr="00465923" w:rsidRDefault="00E72D0E" w:rsidP="003B554A">
                      <w:pPr>
                        <w:rPr>
                          <w:rFonts w:ascii="Arial" w:hAnsi="Arial" w:cs="Arial"/>
                          <w:i/>
                          <w:color w:val="2AE23C"/>
                          <w:sz w:val="72"/>
                          <w:szCs w:val="72"/>
                        </w:rPr>
                      </w:pPr>
                      <w:r>
                        <w:rPr>
                          <w:rFonts w:ascii="Arial" w:hAnsi="Arial"/>
                          <w:i/>
                          <w:color w:val="2AE23C"/>
                          <w:sz w:val="72"/>
                        </w:rPr>
                        <w:t>R</w:t>
                      </w:r>
                    </w:p>
                  </w:txbxContent>
                </v:textbox>
              </v:shape>
            </w:pict>
          </mc:Fallback>
        </mc:AlternateContent>
      </w:r>
      <w:r w:rsidRPr="007A5E30">
        <w:rPr>
          <w:b/>
          <w:noProof/>
          <w:lang w:val="en-US"/>
        </w:rPr>
        <mc:AlternateContent>
          <mc:Choice Requires="wps">
            <w:drawing>
              <wp:anchor distT="0" distB="0" distL="114300" distR="114300" simplePos="0" relativeHeight="251664384" behindDoc="0" locked="0" layoutInCell="1" allowOverlap="1" wp14:anchorId="56368CE9" wp14:editId="05C8A941">
                <wp:simplePos x="0" y="0"/>
                <wp:positionH relativeFrom="column">
                  <wp:posOffset>2762250</wp:posOffset>
                </wp:positionH>
                <wp:positionV relativeFrom="paragraph">
                  <wp:posOffset>1241425</wp:posOffset>
                </wp:positionV>
                <wp:extent cx="339725" cy="349885"/>
                <wp:effectExtent l="9525" t="12700" r="12700" b="8890"/>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9885"/>
                        </a:xfrm>
                        <a:prstGeom prst="rect">
                          <a:avLst/>
                        </a:prstGeom>
                        <a:solidFill>
                          <a:srgbClr val="FFFFFF">
                            <a:alpha val="0"/>
                          </a:srgbClr>
                        </a:solidFill>
                        <a:ln w="9525">
                          <a:solidFill>
                            <a:srgbClr val="FFFFFF"/>
                          </a:solidFill>
                          <a:miter lim="800000"/>
                          <a:headEnd/>
                          <a:tailEnd/>
                        </a:ln>
                      </wps:spPr>
                      <wps:txbx>
                        <w:txbxContent>
                          <w:p w:rsidR="00E72D0E" w:rsidRPr="00465923" w:rsidRDefault="00E72D0E" w:rsidP="003B554A">
                            <w:pPr>
                              <w:spacing w:line="240" w:lineRule="auto"/>
                              <w:rPr>
                                <w:b/>
                                <w:color w:val="E40E79"/>
                                <w:sz w:val="32"/>
                                <w:szCs w:val="32"/>
                              </w:rPr>
                            </w:pPr>
                            <w:r>
                              <w:rPr>
                                <w:b/>
                                <w:color w:val="E40E79"/>
                                <w:sz w:val="32"/>
                              </w:rPr>
                              <w:t>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68CE9" id="_x0000_s1031" type="#_x0000_t202" style="position:absolute;left:0;text-align:left;margin-left:217.5pt;margin-top:97.75pt;width:26.75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" strokecolor="white">
                <v:fill opacity="0"/>
                <v:textbox>
                  <w:txbxContent>
                    <w:p w:rsidR="00E72D0E" w:rsidRPr="00465923" w:rsidRDefault="00E72D0E" w:rsidP="003B554A">
                      <w:pPr>
                        <w:spacing w:line="240" w:lineRule="auto"/>
                        <w:rPr>
                          <w:b/>
                          <w:color w:val="E40E79"/>
                          <w:sz w:val="32"/>
                          <w:szCs w:val="32"/>
                        </w:rPr>
                      </w:pPr>
                      <w:r>
                        <w:rPr>
                          <w:b/>
                          <w:color w:val="E40E79"/>
                          <w:sz w:val="32"/>
                        </w:rPr>
                        <w:t>Z</w:t>
                      </w:r>
                    </w:p>
                  </w:txbxContent>
                </v:textbox>
              </v:shape>
            </w:pict>
          </mc:Fallback>
        </mc:AlternateContent>
      </w:r>
      <w:r w:rsidRPr="007A5E30">
        <w:rPr>
          <w:b/>
          <w:noProof/>
          <w:lang w:val="en-US"/>
        </w:rPr>
        <mc:AlternateContent>
          <mc:Choice Requires="wpg">
            <w:drawing>
              <wp:inline distT="0" distB="0" distL="0" distR="0" wp14:anchorId="7E11D796" wp14:editId="0D887F72">
                <wp:extent cx="5091430" cy="3426460"/>
                <wp:effectExtent l="9525" t="9525" r="13970" b="2540"/>
                <wp:docPr id="125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1430" cy="3426460"/>
                          <a:chOff x="0" y="0"/>
                          <a:chExt cx="14660" cy="8583"/>
                        </a:xfrm>
                      </wpg:grpSpPr>
                      <wps:wsp>
                        <wps:cNvPr id="1258" name="Freeform 643"/>
                        <wps:cNvSpPr>
                          <a:spLocks/>
                        </wps:cNvSpPr>
                        <wps:spPr bwMode="auto">
                          <a:xfrm>
                            <a:off x="17" y="463"/>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Freeform 644"/>
                        <wps:cNvSpPr>
                          <a:spLocks/>
                        </wps:cNvSpPr>
                        <wps:spPr bwMode="auto">
                          <a:xfrm>
                            <a:off x="1758" y="489"/>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Freeform 645"/>
                        <wps:cNvSpPr>
                          <a:spLocks/>
                        </wps:cNvSpPr>
                        <wps:spPr bwMode="auto">
                          <a:xfrm>
                            <a:off x="17" y="489"/>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Freeform 646"/>
                        <wps:cNvSpPr>
                          <a:spLocks/>
                        </wps:cNvSpPr>
                        <wps:spPr bwMode="auto">
                          <a:xfrm>
                            <a:off x="17" y="7797"/>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82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Freeform 647"/>
                        <wps:cNvSpPr>
                          <a:spLocks/>
                        </wps:cNvSpPr>
                        <wps:spPr bwMode="auto">
                          <a:xfrm>
                            <a:off x="1758" y="7771"/>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Freeform 648"/>
                        <wps:cNvSpPr>
                          <a:spLocks/>
                        </wps:cNvSpPr>
                        <wps:spPr bwMode="auto">
                          <a:xfrm>
                            <a:off x="17" y="7771"/>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Freeform 649"/>
                        <wps:cNvSpPr>
                          <a:spLocks/>
                        </wps:cNvSpPr>
                        <wps:spPr bwMode="auto">
                          <a:xfrm>
                            <a:off x="1858" y="6579"/>
                            <a:ext cx="5592" cy="20"/>
                          </a:xfrm>
                          <a:custGeom>
                            <a:avLst/>
                            <a:gdLst>
                              <a:gd name="T0" fmla="*/ 0 w 5592"/>
                              <a:gd name="T1" fmla="*/ 0 h 20"/>
                              <a:gd name="T2" fmla="*/ 5592 w 5592"/>
                              <a:gd name="T3" fmla="*/ 0 h 20"/>
                            </a:gdLst>
                            <a:ahLst/>
                            <a:cxnLst>
                              <a:cxn ang="0">
                                <a:pos x="T0" y="T1"/>
                              </a:cxn>
                              <a:cxn ang="0">
                                <a:pos x="T2" y="T3"/>
                              </a:cxn>
                            </a:cxnLst>
                            <a:rect l="0" t="0" r="r" b="b"/>
                            <a:pathLst>
                              <a:path w="5592" h="20">
                                <a:moveTo>
                                  <a:pt x="0" y="0"/>
                                </a:moveTo>
                                <a:lnTo>
                                  <a:pt x="5592"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Freeform 650"/>
                        <wps:cNvSpPr>
                          <a:spLocks/>
                        </wps:cNvSpPr>
                        <wps:spPr bwMode="auto">
                          <a:xfrm>
                            <a:off x="1758" y="5388"/>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Freeform 651"/>
                        <wps:cNvSpPr>
                          <a:spLocks/>
                        </wps:cNvSpPr>
                        <wps:spPr bwMode="auto">
                          <a:xfrm>
                            <a:off x="18" y="5344"/>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Freeform 652"/>
                        <wps:cNvSpPr>
                          <a:spLocks/>
                        </wps:cNvSpPr>
                        <wps:spPr bwMode="auto">
                          <a:xfrm>
                            <a:off x="17" y="5388"/>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8" name="Freeform 653"/>
                        <wps:cNvSpPr>
                          <a:spLocks/>
                        </wps:cNvSpPr>
                        <wps:spPr bwMode="auto">
                          <a:xfrm>
                            <a:off x="1757" y="5395"/>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Freeform 654"/>
                        <wps:cNvSpPr>
                          <a:spLocks/>
                        </wps:cNvSpPr>
                        <wps:spPr bwMode="auto">
                          <a:xfrm>
                            <a:off x="1858" y="5380"/>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Freeform 655"/>
                        <wps:cNvSpPr>
                          <a:spLocks/>
                        </wps:cNvSpPr>
                        <wps:spPr bwMode="auto">
                          <a:xfrm>
                            <a:off x="1745" y="5395"/>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Freeform 656"/>
                        <wps:cNvSpPr>
                          <a:spLocks/>
                        </wps:cNvSpPr>
                        <wps:spPr bwMode="auto">
                          <a:xfrm>
                            <a:off x="17" y="6579"/>
                            <a:ext cx="1625" cy="20"/>
                          </a:xfrm>
                          <a:custGeom>
                            <a:avLst/>
                            <a:gdLst>
                              <a:gd name="T0" fmla="*/ 0 w 1625"/>
                              <a:gd name="T1" fmla="*/ 0 h 20"/>
                              <a:gd name="T2" fmla="*/ 1624 w 1625"/>
                              <a:gd name="T3" fmla="*/ 0 h 20"/>
                            </a:gdLst>
                            <a:ahLst/>
                            <a:cxnLst>
                              <a:cxn ang="0">
                                <a:pos x="T0" y="T1"/>
                              </a:cxn>
                              <a:cxn ang="0">
                                <a:pos x="T2" y="T3"/>
                              </a:cxn>
                            </a:cxnLst>
                            <a:rect l="0" t="0" r="r" b="b"/>
                            <a:pathLst>
                              <a:path w="1625" h="20">
                                <a:moveTo>
                                  <a:pt x="0" y="0"/>
                                </a:moveTo>
                                <a:lnTo>
                                  <a:pt x="1624"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 name="Freeform 657"/>
                        <wps:cNvSpPr>
                          <a:spLocks/>
                        </wps:cNvSpPr>
                        <wps:spPr bwMode="auto">
                          <a:xfrm>
                            <a:off x="1642" y="5380"/>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Freeform 658"/>
                        <wps:cNvSpPr>
                          <a:spLocks/>
                        </wps:cNvSpPr>
                        <wps:spPr bwMode="auto">
                          <a:xfrm>
                            <a:off x="1642" y="6554"/>
                            <a:ext cx="216" cy="20"/>
                          </a:xfrm>
                          <a:custGeom>
                            <a:avLst/>
                            <a:gdLst>
                              <a:gd name="T0" fmla="*/ 0 w 216"/>
                              <a:gd name="T1" fmla="*/ 0 h 20"/>
                              <a:gd name="T2" fmla="*/ 216 w 216"/>
                              <a:gd name="T3" fmla="*/ 0 h 20"/>
                            </a:gdLst>
                            <a:ahLst/>
                            <a:cxnLst>
                              <a:cxn ang="0">
                                <a:pos x="T0" y="T1"/>
                              </a:cxn>
                              <a:cxn ang="0">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Freeform 659"/>
                        <wps:cNvSpPr>
                          <a:spLocks/>
                        </wps:cNvSpPr>
                        <wps:spPr bwMode="auto">
                          <a:xfrm>
                            <a:off x="1757" y="6604"/>
                            <a:ext cx="101" cy="20"/>
                          </a:xfrm>
                          <a:custGeom>
                            <a:avLst/>
                            <a:gdLst>
                              <a:gd name="T0" fmla="*/ 0 w 101"/>
                              <a:gd name="T1" fmla="*/ 0 h 20"/>
                              <a:gd name="T2" fmla="*/ 100 w 101"/>
                              <a:gd name="T3" fmla="*/ 0 h 20"/>
                            </a:gdLst>
                            <a:ahLst/>
                            <a:cxnLst>
                              <a:cxn ang="0">
                                <a:pos x="T0" y="T1"/>
                              </a:cxn>
                              <a:cxn ang="0">
                                <a:pos x="T2" y="T3"/>
                              </a:cxn>
                            </a:cxnLst>
                            <a:rect l="0" t="0" r="r" b="b"/>
                            <a:pathLst>
                              <a:path w="101" h="20">
                                <a:moveTo>
                                  <a:pt x="0" y="0"/>
                                </a:moveTo>
                                <a:lnTo>
                                  <a:pt x="10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Freeform 660"/>
                        <wps:cNvSpPr>
                          <a:spLocks/>
                        </wps:cNvSpPr>
                        <wps:spPr bwMode="auto">
                          <a:xfrm>
                            <a:off x="1642" y="6604"/>
                            <a:ext cx="104" cy="1160"/>
                          </a:xfrm>
                          <a:custGeom>
                            <a:avLst/>
                            <a:gdLst>
                              <a:gd name="T0" fmla="*/ 0 w 104"/>
                              <a:gd name="T1" fmla="*/ 0 h 1160"/>
                              <a:gd name="T2" fmla="*/ 103 w 104"/>
                              <a:gd name="T3" fmla="*/ 0 h 1160"/>
                              <a:gd name="T4" fmla="*/ 103 w 104"/>
                              <a:gd name="T5" fmla="*/ 1159 h 1160"/>
                            </a:gdLst>
                            <a:ahLst/>
                            <a:cxnLst>
                              <a:cxn ang="0">
                                <a:pos x="T0" y="T1"/>
                              </a:cxn>
                              <a:cxn ang="0">
                                <a:pos x="T2" y="T3"/>
                              </a:cxn>
                              <a:cxn ang="0">
                                <a:pos x="T4" y="T5"/>
                              </a:cxn>
                            </a:cxnLst>
                            <a:rect l="0" t="0" r="r" b="b"/>
                            <a:pathLst>
                              <a:path w="104" h="1160">
                                <a:moveTo>
                                  <a:pt x="0" y="0"/>
                                </a:moveTo>
                                <a:lnTo>
                                  <a:pt x="103" y="0"/>
                                </a:lnTo>
                                <a:lnTo>
                                  <a:pt x="103"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661"/>
                        <wps:cNvSpPr>
                          <a:spLocks/>
                        </wps:cNvSpPr>
                        <wps:spPr bwMode="auto">
                          <a:xfrm>
                            <a:off x="1757" y="6604"/>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Freeform 662"/>
                        <wps:cNvSpPr>
                          <a:spLocks/>
                        </wps:cNvSpPr>
                        <wps:spPr bwMode="auto">
                          <a:xfrm>
                            <a:off x="18" y="4156"/>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Freeform 663"/>
                        <wps:cNvSpPr>
                          <a:spLocks/>
                        </wps:cNvSpPr>
                        <wps:spPr bwMode="auto">
                          <a:xfrm>
                            <a:off x="18" y="4104"/>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Freeform 664"/>
                        <wps:cNvSpPr>
                          <a:spLocks/>
                        </wps:cNvSpPr>
                        <wps:spPr bwMode="auto">
                          <a:xfrm>
                            <a:off x="18" y="2916"/>
                            <a:ext cx="7527" cy="20"/>
                          </a:xfrm>
                          <a:custGeom>
                            <a:avLst/>
                            <a:gdLst>
                              <a:gd name="T0" fmla="*/ 0 w 7527"/>
                              <a:gd name="T1" fmla="*/ 0 h 20"/>
                              <a:gd name="T2" fmla="*/ 7526 w 7527"/>
                              <a:gd name="T3" fmla="*/ 0 h 20"/>
                            </a:gdLst>
                            <a:ahLst/>
                            <a:cxnLst>
                              <a:cxn ang="0">
                                <a:pos x="T0" y="T1"/>
                              </a:cxn>
                              <a:cxn ang="0">
                                <a:pos x="T2" y="T3"/>
                              </a:cxn>
                            </a:cxnLst>
                            <a:rect l="0" t="0" r="r" b="b"/>
                            <a:pathLst>
                              <a:path w="7527" h="20">
                                <a:moveTo>
                                  <a:pt x="0" y="0"/>
                                </a:moveTo>
                                <a:lnTo>
                                  <a:pt x="752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Freeform 665"/>
                        <wps:cNvSpPr>
                          <a:spLocks/>
                        </wps:cNvSpPr>
                        <wps:spPr bwMode="auto">
                          <a:xfrm>
                            <a:off x="1758" y="2872"/>
                            <a:ext cx="5693" cy="20"/>
                          </a:xfrm>
                          <a:custGeom>
                            <a:avLst/>
                            <a:gdLst>
                              <a:gd name="T0" fmla="*/ 0 w 5693"/>
                              <a:gd name="T1" fmla="*/ 0 h 20"/>
                              <a:gd name="T2" fmla="*/ 5692 w 5693"/>
                              <a:gd name="T3" fmla="*/ 0 h 20"/>
                            </a:gdLst>
                            <a:ahLst/>
                            <a:cxnLst>
                              <a:cxn ang="0">
                                <a:pos x="T0" y="T1"/>
                              </a:cxn>
                              <a:cxn ang="0">
                                <a:pos x="T2" y="T3"/>
                              </a:cxn>
                            </a:cxnLst>
                            <a:rect l="0" t="0" r="r" b="b"/>
                            <a:pathLst>
                              <a:path w="5693" h="20">
                                <a:moveTo>
                                  <a:pt x="0" y="0"/>
                                </a:moveTo>
                                <a:lnTo>
                                  <a:pt x="569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Freeform 666"/>
                        <wps:cNvSpPr>
                          <a:spLocks/>
                        </wps:cNvSpPr>
                        <wps:spPr bwMode="auto">
                          <a:xfrm>
                            <a:off x="1745" y="2916"/>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Freeform 667"/>
                        <wps:cNvSpPr>
                          <a:spLocks/>
                        </wps:cNvSpPr>
                        <wps:spPr bwMode="auto">
                          <a:xfrm>
                            <a:off x="1757" y="2916"/>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Freeform 668"/>
                        <wps:cNvSpPr>
                          <a:spLocks/>
                        </wps:cNvSpPr>
                        <wps:spPr bwMode="auto">
                          <a:xfrm>
                            <a:off x="1757" y="4156"/>
                            <a:ext cx="20" cy="1188"/>
                          </a:xfrm>
                          <a:custGeom>
                            <a:avLst/>
                            <a:gdLst>
                              <a:gd name="T0" fmla="*/ 0 w 20"/>
                              <a:gd name="T1" fmla="*/ 0 h 1188"/>
                              <a:gd name="T2" fmla="*/ 0 w 20"/>
                              <a:gd name="T3" fmla="*/ 1187 h 1188"/>
                            </a:gdLst>
                            <a:ahLst/>
                            <a:cxnLst>
                              <a:cxn ang="0">
                                <a:pos x="T0" y="T1"/>
                              </a:cxn>
                              <a:cxn ang="0">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4" name="Freeform 669"/>
                        <wps:cNvSpPr>
                          <a:spLocks/>
                        </wps:cNvSpPr>
                        <wps:spPr bwMode="auto">
                          <a:xfrm>
                            <a:off x="1745" y="4156"/>
                            <a:ext cx="20" cy="1188"/>
                          </a:xfrm>
                          <a:custGeom>
                            <a:avLst/>
                            <a:gdLst>
                              <a:gd name="T0" fmla="*/ 0 w 20"/>
                              <a:gd name="T1" fmla="*/ 0 h 1188"/>
                              <a:gd name="T2" fmla="*/ 0 w 20"/>
                              <a:gd name="T3" fmla="*/ 1187 h 1188"/>
                            </a:gdLst>
                            <a:ahLst/>
                            <a:cxnLst>
                              <a:cxn ang="0">
                                <a:pos x="T0" y="T1"/>
                              </a:cxn>
                              <a:cxn ang="0">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Freeform 670"/>
                        <wps:cNvSpPr>
                          <a:spLocks/>
                        </wps:cNvSpPr>
                        <wps:spPr bwMode="auto">
                          <a:xfrm>
                            <a:off x="17" y="2872"/>
                            <a:ext cx="1728" cy="20"/>
                          </a:xfrm>
                          <a:custGeom>
                            <a:avLst/>
                            <a:gdLst>
                              <a:gd name="T0" fmla="*/ 0 w 1728"/>
                              <a:gd name="T1" fmla="*/ 0 h 20"/>
                              <a:gd name="T2" fmla="*/ 1728 w 1728"/>
                              <a:gd name="T3" fmla="*/ 0 h 20"/>
                            </a:gdLst>
                            <a:ahLst/>
                            <a:cxnLst>
                              <a:cxn ang="0">
                                <a:pos x="T0" y="T1"/>
                              </a:cxn>
                              <a:cxn ang="0">
                                <a:pos x="T2" y="T3"/>
                              </a:cxn>
                            </a:cxnLst>
                            <a:rect l="0" t="0" r="r" b="b"/>
                            <a:pathLst>
                              <a:path w="1728" h="20">
                                <a:moveTo>
                                  <a:pt x="0" y="0"/>
                                </a:moveTo>
                                <a:lnTo>
                                  <a:pt x="1728"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Freeform 671"/>
                        <wps:cNvSpPr>
                          <a:spLocks/>
                        </wps:cNvSpPr>
                        <wps:spPr bwMode="auto">
                          <a:xfrm>
                            <a:off x="17" y="1681"/>
                            <a:ext cx="1625" cy="20"/>
                          </a:xfrm>
                          <a:custGeom>
                            <a:avLst/>
                            <a:gdLst>
                              <a:gd name="T0" fmla="*/ 0 w 1625"/>
                              <a:gd name="T1" fmla="*/ 0 h 20"/>
                              <a:gd name="T2" fmla="*/ 1624 w 1625"/>
                              <a:gd name="T3" fmla="*/ 0 h 20"/>
                            </a:gdLst>
                            <a:ahLst/>
                            <a:cxnLst>
                              <a:cxn ang="0">
                                <a:pos x="T0" y="T1"/>
                              </a:cxn>
                              <a:cxn ang="0">
                                <a:pos x="T2" y="T3"/>
                              </a:cxn>
                            </a:cxnLst>
                            <a:rect l="0" t="0" r="r" b="b"/>
                            <a:pathLst>
                              <a:path w="1625" h="20">
                                <a:moveTo>
                                  <a:pt x="0" y="0"/>
                                </a:moveTo>
                                <a:lnTo>
                                  <a:pt x="1624"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Freeform 672"/>
                        <wps:cNvSpPr>
                          <a:spLocks/>
                        </wps:cNvSpPr>
                        <wps:spPr bwMode="auto">
                          <a:xfrm>
                            <a:off x="1642" y="482"/>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8" name="Freeform 673"/>
                        <wps:cNvSpPr>
                          <a:spLocks/>
                        </wps:cNvSpPr>
                        <wps:spPr bwMode="auto">
                          <a:xfrm>
                            <a:off x="1757" y="49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Freeform 674"/>
                        <wps:cNvSpPr>
                          <a:spLocks/>
                        </wps:cNvSpPr>
                        <wps:spPr bwMode="auto">
                          <a:xfrm>
                            <a:off x="1858" y="1681"/>
                            <a:ext cx="5592" cy="20"/>
                          </a:xfrm>
                          <a:custGeom>
                            <a:avLst/>
                            <a:gdLst>
                              <a:gd name="T0" fmla="*/ 0 w 5592"/>
                              <a:gd name="T1" fmla="*/ 0 h 20"/>
                              <a:gd name="T2" fmla="*/ 5592 w 5592"/>
                              <a:gd name="T3" fmla="*/ 0 h 20"/>
                            </a:gdLst>
                            <a:ahLst/>
                            <a:cxnLst>
                              <a:cxn ang="0">
                                <a:pos x="T0" y="T1"/>
                              </a:cxn>
                              <a:cxn ang="0">
                                <a:pos x="T2" y="T3"/>
                              </a:cxn>
                            </a:cxnLst>
                            <a:rect l="0" t="0" r="r" b="b"/>
                            <a:pathLst>
                              <a:path w="5592" h="20">
                                <a:moveTo>
                                  <a:pt x="0" y="0"/>
                                </a:moveTo>
                                <a:lnTo>
                                  <a:pt x="5592"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675"/>
                        <wps:cNvSpPr>
                          <a:spLocks/>
                        </wps:cNvSpPr>
                        <wps:spPr bwMode="auto">
                          <a:xfrm>
                            <a:off x="1858" y="482"/>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Freeform 676"/>
                        <wps:cNvSpPr>
                          <a:spLocks/>
                        </wps:cNvSpPr>
                        <wps:spPr bwMode="auto">
                          <a:xfrm>
                            <a:off x="1745" y="49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Freeform 677"/>
                        <wps:cNvSpPr>
                          <a:spLocks/>
                        </wps:cNvSpPr>
                        <wps:spPr bwMode="auto">
                          <a:xfrm>
                            <a:off x="1745" y="170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Freeform 678"/>
                        <wps:cNvSpPr>
                          <a:spLocks/>
                        </wps:cNvSpPr>
                        <wps:spPr bwMode="auto">
                          <a:xfrm>
                            <a:off x="1757" y="170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Freeform 679"/>
                        <wps:cNvSpPr>
                          <a:spLocks/>
                        </wps:cNvSpPr>
                        <wps:spPr bwMode="auto">
                          <a:xfrm>
                            <a:off x="1642" y="1656"/>
                            <a:ext cx="216" cy="20"/>
                          </a:xfrm>
                          <a:custGeom>
                            <a:avLst/>
                            <a:gdLst>
                              <a:gd name="T0" fmla="*/ 0 w 216"/>
                              <a:gd name="T1" fmla="*/ 0 h 20"/>
                              <a:gd name="T2" fmla="*/ 216 w 216"/>
                              <a:gd name="T3" fmla="*/ 0 h 20"/>
                            </a:gdLst>
                            <a:ahLst/>
                            <a:cxnLst>
                              <a:cxn ang="0">
                                <a:pos x="T0" y="T1"/>
                              </a:cxn>
                              <a:cxn ang="0">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Freeform 680"/>
                        <wps:cNvSpPr>
                          <a:spLocks/>
                        </wps:cNvSpPr>
                        <wps:spPr bwMode="auto">
                          <a:xfrm>
                            <a:off x="1642" y="1706"/>
                            <a:ext cx="216" cy="20"/>
                          </a:xfrm>
                          <a:custGeom>
                            <a:avLst/>
                            <a:gdLst>
                              <a:gd name="T0" fmla="*/ 0 w 216"/>
                              <a:gd name="T1" fmla="*/ 0 h 20"/>
                              <a:gd name="T2" fmla="*/ 216 w 216"/>
                              <a:gd name="T3" fmla="*/ 0 h 20"/>
                            </a:gdLst>
                            <a:ahLst/>
                            <a:cxnLst>
                              <a:cxn ang="0">
                                <a:pos x="T0" y="T1"/>
                              </a:cxn>
                              <a:cxn ang="0">
                                <a:pos x="T2" y="T3"/>
                              </a:cxn>
                            </a:cxnLst>
                            <a:rect l="0" t="0" r="r" b="b"/>
                            <a:pathLst>
                              <a:path w="216" h="20">
                                <a:moveTo>
                                  <a:pt x="0" y="0"/>
                                </a:moveTo>
                                <a:lnTo>
                                  <a:pt x="216"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Freeform 681"/>
                        <wps:cNvSpPr>
                          <a:spLocks/>
                        </wps:cNvSpPr>
                        <wps:spPr bwMode="auto">
                          <a:xfrm>
                            <a:off x="7964"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Freeform 682"/>
                        <wps:cNvSpPr>
                          <a:spLocks/>
                        </wps:cNvSpPr>
                        <wps:spPr bwMode="auto">
                          <a:xfrm>
                            <a:off x="7969"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Freeform 683"/>
                        <wps:cNvSpPr>
                          <a:spLocks/>
                        </wps:cNvSpPr>
                        <wps:spPr bwMode="auto">
                          <a:xfrm>
                            <a:off x="7568"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Freeform 684"/>
                        <wps:cNvSpPr>
                          <a:spLocks/>
                        </wps:cNvSpPr>
                        <wps:spPr bwMode="auto">
                          <a:xfrm>
                            <a:off x="7544" y="2916"/>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 name="Freeform 685"/>
                        <wps:cNvSpPr>
                          <a:spLocks/>
                        </wps:cNvSpPr>
                        <wps:spPr bwMode="auto">
                          <a:xfrm>
                            <a:off x="7496" y="5356"/>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Freeform 686"/>
                        <wps:cNvSpPr>
                          <a:spLocks/>
                        </wps:cNvSpPr>
                        <wps:spPr bwMode="auto">
                          <a:xfrm>
                            <a:off x="7501" y="53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Freeform 687"/>
                        <wps:cNvSpPr>
                          <a:spLocks/>
                        </wps:cNvSpPr>
                        <wps:spPr bwMode="auto">
                          <a:xfrm>
                            <a:off x="7489" y="5383"/>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Freeform 688"/>
                        <wps:cNvSpPr>
                          <a:spLocks/>
                        </wps:cNvSpPr>
                        <wps:spPr bwMode="auto">
                          <a:xfrm>
                            <a:off x="7501" y="538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Freeform 689"/>
                        <wps:cNvSpPr>
                          <a:spLocks/>
                        </wps:cNvSpPr>
                        <wps:spPr bwMode="auto">
                          <a:xfrm>
                            <a:off x="7450" y="5395"/>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Freeform 690"/>
                        <wps:cNvSpPr>
                          <a:spLocks/>
                        </wps:cNvSpPr>
                        <wps:spPr bwMode="auto">
                          <a:xfrm>
                            <a:off x="7501" y="776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691"/>
                        <wps:cNvSpPr>
                          <a:spLocks/>
                        </wps:cNvSpPr>
                        <wps:spPr bwMode="auto">
                          <a:xfrm>
                            <a:off x="7489" y="7775"/>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Freeform 692"/>
                        <wps:cNvSpPr>
                          <a:spLocks/>
                        </wps:cNvSpPr>
                        <wps:spPr bwMode="auto">
                          <a:xfrm>
                            <a:off x="7450" y="7764"/>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Freeform 693"/>
                        <wps:cNvSpPr>
                          <a:spLocks/>
                        </wps:cNvSpPr>
                        <wps:spPr bwMode="auto">
                          <a:xfrm>
                            <a:off x="7501" y="6597"/>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Freeform 694"/>
                        <wps:cNvSpPr>
                          <a:spLocks/>
                        </wps:cNvSpPr>
                        <wps:spPr bwMode="auto">
                          <a:xfrm>
                            <a:off x="7489" y="6593"/>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Freeform 695"/>
                        <wps:cNvSpPr>
                          <a:spLocks/>
                        </wps:cNvSpPr>
                        <wps:spPr bwMode="auto">
                          <a:xfrm>
                            <a:off x="7501" y="655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696"/>
                        <wps:cNvSpPr>
                          <a:spLocks/>
                        </wps:cNvSpPr>
                        <wps:spPr bwMode="auto">
                          <a:xfrm>
                            <a:off x="7496" y="6566"/>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697"/>
                        <wps:cNvSpPr>
                          <a:spLocks/>
                        </wps:cNvSpPr>
                        <wps:spPr bwMode="auto">
                          <a:xfrm>
                            <a:off x="7450" y="6554"/>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698"/>
                        <wps:cNvSpPr>
                          <a:spLocks/>
                        </wps:cNvSpPr>
                        <wps:spPr bwMode="auto">
                          <a:xfrm>
                            <a:off x="7450" y="6604"/>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699"/>
                        <wps:cNvSpPr>
                          <a:spLocks/>
                        </wps:cNvSpPr>
                        <wps:spPr bwMode="auto">
                          <a:xfrm>
                            <a:off x="7501" y="41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Freeform 700"/>
                        <wps:cNvSpPr>
                          <a:spLocks/>
                        </wps:cNvSpPr>
                        <wps:spPr bwMode="auto">
                          <a:xfrm>
                            <a:off x="7496" y="414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 name="Freeform 701"/>
                        <wps:cNvSpPr>
                          <a:spLocks/>
                        </wps:cNvSpPr>
                        <wps:spPr bwMode="auto">
                          <a:xfrm>
                            <a:off x="7496" y="4116"/>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Freeform 702"/>
                        <wps:cNvSpPr>
                          <a:spLocks/>
                        </wps:cNvSpPr>
                        <wps:spPr bwMode="auto">
                          <a:xfrm>
                            <a:off x="7501" y="41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703"/>
                        <wps:cNvSpPr>
                          <a:spLocks/>
                        </wps:cNvSpPr>
                        <wps:spPr bwMode="auto">
                          <a:xfrm>
                            <a:off x="7450" y="5380"/>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704"/>
                        <wps:cNvSpPr>
                          <a:spLocks/>
                        </wps:cNvSpPr>
                        <wps:spPr bwMode="auto">
                          <a:xfrm>
                            <a:off x="7498" y="777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705"/>
                        <wps:cNvSpPr>
                          <a:spLocks/>
                        </wps:cNvSpPr>
                        <wps:spPr bwMode="auto">
                          <a:xfrm>
                            <a:off x="7498" y="659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706"/>
                        <wps:cNvSpPr>
                          <a:spLocks/>
                        </wps:cNvSpPr>
                        <wps:spPr bwMode="auto">
                          <a:xfrm>
                            <a:off x="7498" y="656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Freeform 707"/>
                        <wps:cNvSpPr>
                          <a:spLocks/>
                        </wps:cNvSpPr>
                        <wps:spPr bwMode="auto">
                          <a:xfrm>
                            <a:off x="7489" y="65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Freeform 708"/>
                        <wps:cNvSpPr>
                          <a:spLocks/>
                        </wps:cNvSpPr>
                        <wps:spPr bwMode="auto">
                          <a:xfrm>
                            <a:off x="7489" y="535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709"/>
                        <wps:cNvSpPr>
                          <a:spLocks/>
                        </wps:cNvSpPr>
                        <wps:spPr bwMode="auto">
                          <a:xfrm>
                            <a:off x="7498" y="535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710"/>
                        <wps:cNvSpPr>
                          <a:spLocks/>
                        </wps:cNvSpPr>
                        <wps:spPr bwMode="auto">
                          <a:xfrm>
                            <a:off x="7498" y="538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711"/>
                        <wps:cNvSpPr>
                          <a:spLocks/>
                        </wps:cNvSpPr>
                        <wps:spPr bwMode="auto">
                          <a:xfrm>
                            <a:off x="7498" y="414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712"/>
                        <wps:cNvSpPr>
                          <a:spLocks/>
                        </wps:cNvSpPr>
                        <wps:spPr bwMode="auto">
                          <a:xfrm>
                            <a:off x="7489" y="41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Freeform 713"/>
                        <wps:cNvSpPr>
                          <a:spLocks/>
                        </wps:cNvSpPr>
                        <wps:spPr bwMode="auto">
                          <a:xfrm>
                            <a:off x="7489" y="411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Freeform 714"/>
                        <wps:cNvSpPr>
                          <a:spLocks/>
                        </wps:cNvSpPr>
                        <wps:spPr bwMode="auto">
                          <a:xfrm>
                            <a:off x="7498" y="411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Freeform 715"/>
                        <wps:cNvSpPr>
                          <a:spLocks/>
                        </wps:cNvSpPr>
                        <wps:spPr bwMode="auto">
                          <a:xfrm>
                            <a:off x="7563"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 name="Freeform 716"/>
                        <wps:cNvSpPr>
                          <a:spLocks/>
                        </wps:cNvSpPr>
                        <wps:spPr bwMode="auto">
                          <a:xfrm>
                            <a:off x="7551" y="5395"/>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717"/>
                        <wps:cNvSpPr>
                          <a:spLocks/>
                        </wps:cNvSpPr>
                        <wps:spPr bwMode="auto">
                          <a:xfrm>
                            <a:off x="7563"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3" name="Freeform 718"/>
                        <wps:cNvSpPr>
                          <a:spLocks/>
                        </wps:cNvSpPr>
                        <wps:spPr bwMode="auto">
                          <a:xfrm>
                            <a:off x="7563" y="770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719"/>
                        <wps:cNvSpPr>
                          <a:spLocks/>
                        </wps:cNvSpPr>
                        <wps:spPr bwMode="auto">
                          <a:xfrm>
                            <a:off x="7565" y="770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 name="Freeform 720"/>
                        <wps:cNvSpPr>
                          <a:spLocks/>
                        </wps:cNvSpPr>
                        <wps:spPr bwMode="auto">
                          <a:xfrm>
                            <a:off x="7556" y="776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Freeform 721"/>
                        <wps:cNvSpPr>
                          <a:spLocks/>
                        </wps:cNvSpPr>
                        <wps:spPr bwMode="auto">
                          <a:xfrm>
                            <a:off x="7563"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 name="Freeform 722"/>
                        <wps:cNvSpPr>
                          <a:spLocks/>
                        </wps:cNvSpPr>
                        <wps:spPr bwMode="auto">
                          <a:xfrm>
                            <a:off x="7556" y="6597"/>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Freeform 723"/>
                        <wps:cNvSpPr>
                          <a:spLocks/>
                        </wps:cNvSpPr>
                        <wps:spPr bwMode="auto">
                          <a:xfrm>
                            <a:off x="7556" y="655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Freeform 724"/>
                        <wps:cNvSpPr>
                          <a:spLocks/>
                        </wps:cNvSpPr>
                        <wps:spPr bwMode="auto">
                          <a:xfrm>
                            <a:off x="7563" y="666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Freeform 725"/>
                        <wps:cNvSpPr>
                          <a:spLocks/>
                        </wps:cNvSpPr>
                        <wps:spPr bwMode="auto">
                          <a:xfrm>
                            <a:off x="7565" y="666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Freeform 726"/>
                        <wps:cNvSpPr>
                          <a:spLocks/>
                        </wps:cNvSpPr>
                        <wps:spPr bwMode="auto">
                          <a:xfrm>
                            <a:off x="7551" y="6604"/>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Freeform 727"/>
                        <wps:cNvSpPr>
                          <a:spLocks/>
                        </wps:cNvSpPr>
                        <wps:spPr bwMode="auto">
                          <a:xfrm>
                            <a:off x="7544" y="4156"/>
                            <a:ext cx="20" cy="1188"/>
                          </a:xfrm>
                          <a:custGeom>
                            <a:avLst/>
                            <a:gdLst>
                              <a:gd name="T0" fmla="*/ 0 w 20"/>
                              <a:gd name="T1" fmla="*/ 0 h 1188"/>
                              <a:gd name="T2" fmla="*/ 0 w 20"/>
                              <a:gd name="T3" fmla="*/ 1187 h 1188"/>
                            </a:gdLst>
                            <a:ahLst/>
                            <a:cxnLst>
                              <a:cxn ang="0">
                                <a:pos x="T0" y="T1"/>
                              </a:cxn>
                              <a:cxn ang="0">
                                <a:pos x="T2" y="T3"/>
                              </a:cxn>
                            </a:cxnLst>
                            <a:rect l="0" t="0" r="r" b="b"/>
                            <a:pathLst>
                              <a:path w="20" h="1188">
                                <a:moveTo>
                                  <a:pt x="0" y="0"/>
                                </a:move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Freeform 728"/>
                        <wps:cNvSpPr>
                          <a:spLocks/>
                        </wps:cNvSpPr>
                        <wps:spPr bwMode="auto">
                          <a:xfrm>
                            <a:off x="7563" y="649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Freeform 729"/>
                        <wps:cNvSpPr>
                          <a:spLocks/>
                        </wps:cNvSpPr>
                        <wps:spPr bwMode="auto">
                          <a:xfrm>
                            <a:off x="7565" y="649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730"/>
                        <wps:cNvSpPr>
                          <a:spLocks/>
                        </wps:cNvSpPr>
                        <wps:spPr bwMode="auto">
                          <a:xfrm>
                            <a:off x="7563"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Freeform 731"/>
                        <wps:cNvSpPr>
                          <a:spLocks/>
                        </wps:cNvSpPr>
                        <wps:spPr bwMode="auto">
                          <a:xfrm>
                            <a:off x="7565" y="528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7" name="Freeform 732"/>
                        <wps:cNvSpPr>
                          <a:spLocks/>
                        </wps:cNvSpPr>
                        <wps:spPr bwMode="auto">
                          <a:xfrm>
                            <a:off x="7563" y="5287"/>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Freeform 733"/>
                        <wps:cNvSpPr>
                          <a:spLocks/>
                        </wps:cNvSpPr>
                        <wps:spPr bwMode="auto">
                          <a:xfrm>
                            <a:off x="7556" y="534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9" name="Freeform 734"/>
                        <wps:cNvSpPr>
                          <a:spLocks/>
                        </wps:cNvSpPr>
                        <wps:spPr bwMode="auto">
                          <a:xfrm>
                            <a:off x="7556" y="5388"/>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Freeform 735"/>
                        <wps:cNvSpPr>
                          <a:spLocks/>
                        </wps:cNvSpPr>
                        <wps:spPr bwMode="auto">
                          <a:xfrm>
                            <a:off x="7565" y="545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Freeform 736"/>
                        <wps:cNvSpPr>
                          <a:spLocks/>
                        </wps:cNvSpPr>
                        <wps:spPr bwMode="auto">
                          <a:xfrm>
                            <a:off x="7563" y="545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Freeform 737"/>
                        <wps:cNvSpPr>
                          <a:spLocks/>
                        </wps:cNvSpPr>
                        <wps:spPr bwMode="auto">
                          <a:xfrm>
                            <a:off x="7563"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738"/>
                        <wps:cNvSpPr>
                          <a:spLocks/>
                        </wps:cNvSpPr>
                        <wps:spPr bwMode="auto">
                          <a:xfrm>
                            <a:off x="7563"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739"/>
                        <wps:cNvSpPr>
                          <a:spLocks/>
                        </wps:cNvSpPr>
                        <wps:spPr bwMode="auto">
                          <a:xfrm>
                            <a:off x="7563" y="421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Freeform 740"/>
                        <wps:cNvSpPr>
                          <a:spLocks/>
                        </wps:cNvSpPr>
                        <wps:spPr bwMode="auto">
                          <a:xfrm>
                            <a:off x="7565" y="421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741"/>
                        <wps:cNvSpPr>
                          <a:spLocks/>
                        </wps:cNvSpPr>
                        <wps:spPr bwMode="auto">
                          <a:xfrm>
                            <a:off x="7556" y="415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Freeform 742"/>
                        <wps:cNvSpPr>
                          <a:spLocks/>
                        </wps:cNvSpPr>
                        <wps:spPr bwMode="auto">
                          <a:xfrm>
                            <a:off x="7556" y="410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Freeform 743"/>
                        <wps:cNvSpPr>
                          <a:spLocks/>
                        </wps:cNvSpPr>
                        <wps:spPr bwMode="auto">
                          <a:xfrm>
                            <a:off x="7565" y="404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744"/>
                        <wps:cNvSpPr>
                          <a:spLocks/>
                        </wps:cNvSpPr>
                        <wps:spPr bwMode="auto">
                          <a:xfrm>
                            <a:off x="7563" y="404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745"/>
                        <wps:cNvSpPr>
                          <a:spLocks/>
                        </wps:cNvSpPr>
                        <wps:spPr bwMode="auto">
                          <a:xfrm>
                            <a:off x="7563"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746"/>
                        <wps:cNvSpPr>
                          <a:spLocks/>
                        </wps:cNvSpPr>
                        <wps:spPr bwMode="auto">
                          <a:xfrm>
                            <a:off x="7450" y="1656"/>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747"/>
                        <wps:cNvSpPr>
                          <a:spLocks/>
                        </wps:cNvSpPr>
                        <wps:spPr bwMode="auto">
                          <a:xfrm>
                            <a:off x="7450" y="1706"/>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748"/>
                        <wps:cNvSpPr>
                          <a:spLocks/>
                        </wps:cNvSpPr>
                        <wps:spPr bwMode="auto">
                          <a:xfrm>
                            <a:off x="7496" y="169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749"/>
                        <wps:cNvSpPr>
                          <a:spLocks/>
                        </wps:cNvSpPr>
                        <wps:spPr bwMode="auto">
                          <a:xfrm>
                            <a:off x="7501" y="170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750"/>
                        <wps:cNvSpPr>
                          <a:spLocks/>
                        </wps:cNvSpPr>
                        <wps:spPr bwMode="auto">
                          <a:xfrm>
                            <a:off x="7489" y="1667"/>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751"/>
                        <wps:cNvSpPr>
                          <a:spLocks/>
                        </wps:cNvSpPr>
                        <wps:spPr bwMode="auto">
                          <a:xfrm>
                            <a:off x="7501" y="1663"/>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Freeform 752"/>
                        <wps:cNvSpPr>
                          <a:spLocks/>
                        </wps:cNvSpPr>
                        <wps:spPr bwMode="auto">
                          <a:xfrm>
                            <a:off x="7450" y="496"/>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753"/>
                        <wps:cNvSpPr>
                          <a:spLocks/>
                        </wps:cNvSpPr>
                        <wps:spPr bwMode="auto">
                          <a:xfrm>
                            <a:off x="7489" y="485"/>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Freeform 754"/>
                        <wps:cNvSpPr>
                          <a:spLocks/>
                        </wps:cNvSpPr>
                        <wps:spPr bwMode="auto">
                          <a:xfrm>
                            <a:off x="7501" y="49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755"/>
                        <wps:cNvSpPr>
                          <a:spLocks/>
                        </wps:cNvSpPr>
                        <wps:spPr bwMode="auto">
                          <a:xfrm>
                            <a:off x="7450" y="2865"/>
                            <a:ext cx="101" cy="20"/>
                          </a:xfrm>
                          <a:custGeom>
                            <a:avLst/>
                            <a:gdLst>
                              <a:gd name="T0" fmla="*/ 100 w 101"/>
                              <a:gd name="T1" fmla="*/ 0 h 20"/>
                              <a:gd name="T2" fmla="*/ 0 w 101"/>
                              <a:gd name="T3" fmla="*/ 0 h 20"/>
                            </a:gdLst>
                            <a:ahLst/>
                            <a:cxnLst>
                              <a:cxn ang="0">
                                <a:pos x="T0" y="T1"/>
                              </a:cxn>
                              <a:cxn ang="0">
                                <a:pos x="T2" y="T3"/>
                              </a:cxn>
                            </a:cxnLst>
                            <a:rect l="0" t="0" r="r" b="b"/>
                            <a:pathLst>
                              <a:path w="101" h="20">
                                <a:moveTo>
                                  <a:pt x="100"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Freeform 756"/>
                        <wps:cNvSpPr>
                          <a:spLocks/>
                        </wps:cNvSpPr>
                        <wps:spPr bwMode="auto">
                          <a:xfrm>
                            <a:off x="7501" y="287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Freeform 757"/>
                        <wps:cNvSpPr>
                          <a:spLocks/>
                        </wps:cNvSpPr>
                        <wps:spPr bwMode="auto">
                          <a:xfrm>
                            <a:off x="7489" y="2877"/>
                            <a:ext cx="80" cy="20"/>
                          </a:xfrm>
                          <a:custGeom>
                            <a:avLst/>
                            <a:gdLst>
                              <a:gd name="T0" fmla="*/ 0 w 80"/>
                              <a:gd name="T1" fmla="*/ 0 h 20"/>
                              <a:gd name="T2" fmla="*/ 79 w 80"/>
                              <a:gd name="T3" fmla="*/ 0 h 20"/>
                            </a:gdLst>
                            <a:ahLst/>
                            <a:cxnLst>
                              <a:cxn ang="0">
                                <a:pos x="T0" y="T1"/>
                              </a:cxn>
                              <a:cxn ang="0">
                                <a:pos x="T2" y="T3"/>
                              </a:cxn>
                            </a:cxnLst>
                            <a:rect l="0" t="0" r="r" b="b"/>
                            <a:pathLst>
                              <a:path w="80" h="20">
                                <a:moveTo>
                                  <a:pt x="0" y="0"/>
                                </a:moveTo>
                                <a:lnTo>
                                  <a:pt x="79"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 name="Freeform 758"/>
                        <wps:cNvSpPr>
                          <a:spLocks/>
                        </wps:cNvSpPr>
                        <wps:spPr bwMode="auto">
                          <a:xfrm>
                            <a:off x="7501" y="29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Freeform 759"/>
                        <wps:cNvSpPr>
                          <a:spLocks/>
                        </wps:cNvSpPr>
                        <wps:spPr bwMode="auto">
                          <a:xfrm>
                            <a:off x="7496" y="2904"/>
                            <a:ext cx="72" cy="20"/>
                          </a:xfrm>
                          <a:custGeom>
                            <a:avLst/>
                            <a:gdLst>
                              <a:gd name="T0" fmla="*/ 0 w 72"/>
                              <a:gd name="T1" fmla="*/ 0 h 20"/>
                              <a:gd name="T2" fmla="*/ 71 w 72"/>
                              <a:gd name="T3" fmla="*/ 0 h 20"/>
                            </a:gdLst>
                            <a:ahLst/>
                            <a:cxnLst>
                              <a:cxn ang="0">
                                <a:pos x="T0" y="T1"/>
                              </a:cxn>
                              <a:cxn ang="0">
                                <a:pos x="T2" y="T3"/>
                              </a:cxn>
                            </a:cxnLst>
                            <a:rect l="0" t="0" r="r" b="b"/>
                            <a:pathLst>
                              <a:path w="72" h="20">
                                <a:moveTo>
                                  <a:pt x="0" y="0"/>
                                </a:move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Freeform 760"/>
                        <wps:cNvSpPr>
                          <a:spLocks/>
                        </wps:cNvSpPr>
                        <wps:spPr bwMode="auto">
                          <a:xfrm>
                            <a:off x="7450" y="482"/>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Freeform 761"/>
                        <wps:cNvSpPr>
                          <a:spLocks/>
                        </wps:cNvSpPr>
                        <wps:spPr bwMode="auto">
                          <a:xfrm>
                            <a:off x="7498" y="287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Freeform 762"/>
                        <wps:cNvSpPr>
                          <a:spLocks/>
                        </wps:cNvSpPr>
                        <wps:spPr bwMode="auto">
                          <a:xfrm>
                            <a:off x="7498" y="290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Freeform 763"/>
                        <wps:cNvSpPr>
                          <a:spLocks/>
                        </wps:cNvSpPr>
                        <wps:spPr bwMode="auto">
                          <a:xfrm>
                            <a:off x="7489" y="290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Freeform 764"/>
                        <wps:cNvSpPr>
                          <a:spLocks/>
                        </wps:cNvSpPr>
                        <wps:spPr bwMode="auto">
                          <a:xfrm>
                            <a:off x="7489" y="169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Freeform 765"/>
                        <wps:cNvSpPr>
                          <a:spLocks/>
                        </wps:cNvSpPr>
                        <wps:spPr bwMode="auto">
                          <a:xfrm>
                            <a:off x="7498" y="169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766"/>
                        <wps:cNvSpPr>
                          <a:spLocks/>
                        </wps:cNvSpPr>
                        <wps:spPr bwMode="auto">
                          <a:xfrm>
                            <a:off x="7498" y="1663"/>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767"/>
                        <wps:cNvSpPr>
                          <a:spLocks/>
                        </wps:cNvSpPr>
                        <wps:spPr bwMode="auto">
                          <a:xfrm>
                            <a:off x="7498" y="48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Freeform 768"/>
                        <wps:cNvSpPr>
                          <a:spLocks/>
                        </wps:cNvSpPr>
                        <wps:spPr bwMode="auto">
                          <a:xfrm>
                            <a:off x="7551" y="49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Freeform 769"/>
                        <wps:cNvSpPr>
                          <a:spLocks/>
                        </wps:cNvSpPr>
                        <wps:spPr bwMode="auto">
                          <a:xfrm>
                            <a:off x="7551" y="1706"/>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Freeform 770"/>
                        <wps:cNvSpPr>
                          <a:spLocks/>
                        </wps:cNvSpPr>
                        <wps:spPr bwMode="auto">
                          <a:xfrm>
                            <a:off x="7563"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771"/>
                        <wps:cNvSpPr>
                          <a:spLocks/>
                        </wps:cNvSpPr>
                        <wps:spPr bwMode="auto">
                          <a:xfrm>
                            <a:off x="7563" y="280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Freeform 772"/>
                        <wps:cNvSpPr>
                          <a:spLocks/>
                        </wps:cNvSpPr>
                        <wps:spPr bwMode="auto">
                          <a:xfrm>
                            <a:off x="7565" y="280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Freeform 773"/>
                        <wps:cNvSpPr>
                          <a:spLocks/>
                        </wps:cNvSpPr>
                        <wps:spPr bwMode="auto">
                          <a:xfrm>
                            <a:off x="7556" y="2865"/>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Freeform 774"/>
                        <wps:cNvSpPr>
                          <a:spLocks/>
                        </wps:cNvSpPr>
                        <wps:spPr bwMode="auto">
                          <a:xfrm>
                            <a:off x="7556" y="291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Freeform 775"/>
                        <wps:cNvSpPr>
                          <a:spLocks/>
                        </wps:cNvSpPr>
                        <wps:spPr bwMode="auto">
                          <a:xfrm>
                            <a:off x="7563" y="297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 name="Freeform 776"/>
                        <wps:cNvSpPr>
                          <a:spLocks/>
                        </wps:cNvSpPr>
                        <wps:spPr bwMode="auto">
                          <a:xfrm>
                            <a:off x="7565" y="297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Freeform 777"/>
                        <wps:cNvSpPr>
                          <a:spLocks/>
                        </wps:cNvSpPr>
                        <wps:spPr bwMode="auto">
                          <a:xfrm>
                            <a:off x="7563"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 name="Freeform 778"/>
                        <wps:cNvSpPr>
                          <a:spLocks/>
                        </wps:cNvSpPr>
                        <wps:spPr bwMode="auto">
                          <a:xfrm>
                            <a:off x="7565" y="1598"/>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Freeform 779"/>
                        <wps:cNvSpPr>
                          <a:spLocks/>
                        </wps:cNvSpPr>
                        <wps:spPr bwMode="auto">
                          <a:xfrm>
                            <a:off x="7563" y="159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 name="Freeform 780"/>
                        <wps:cNvSpPr>
                          <a:spLocks/>
                        </wps:cNvSpPr>
                        <wps:spPr bwMode="auto">
                          <a:xfrm>
                            <a:off x="7556" y="170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Freeform 781"/>
                        <wps:cNvSpPr>
                          <a:spLocks/>
                        </wps:cNvSpPr>
                        <wps:spPr bwMode="auto">
                          <a:xfrm>
                            <a:off x="7556" y="1656"/>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Freeform 782"/>
                        <wps:cNvSpPr>
                          <a:spLocks/>
                        </wps:cNvSpPr>
                        <wps:spPr bwMode="auto">
                          <a:xfrm>
                            <a:off x="7565" y="176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783"/>
                        <wps:cNvSpPr>
                          <a:spLocks/>
                        </wps:cNvSpPr>
                        <wps:spPr bwMode="auto">
                          <a:xfrm>
                            <a:off x="7563" y="176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9" name="Freeform 784"/>
                        <wps:cNvSpPr>
                          <a:spLocks/>
                        </wps:cNvSpPr>
                        <wps:spPr bwMode="auto">
                          <a:xfrm>
                            <a:off x="7563"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785"/>
                        <wps:cNvSpPr>
                          <a:spLocks/>
                        </wps:cNvSpPr>
                        <wps:spPr bwMode="auto">
                          <a:xfrm>
                            <a:off x="7563"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Freeform 786"/>
                        <wps:cNvSpPr>
                          <a:spLocks/>
                        </wps:cNvSpPr>
                        <wps:spPr bwMode="auto">
                          <a:xfrm>
                            <a:off x="7556" y="49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787"/>
                        <wps:cNvSpPr>
                          <a:spLocks/>
                        </wps:cNvSpPr>
                        <wps:spPr bwMode="auto">
                          <a:xfrm>
                            <a:off x="7565" y="55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788"/>
                        <wps:cNvSpPr>
                          <a:spLocks/>
                        </wps:cNvSpPr>
                        <wps:spPr bwMode="auto">
                          <a:xfrm>
                            <a:off x="7563" y="55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Freeform 789"/>
                        <wps:cNvSpPr>
                          <a:spLocks/>
                        </wps:cNvSpPr>
                        <wps:spPr bwMode="auto">
                          <a:xfrm>
                            <a:off x="7563"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790"/>
                        <wps:cNvSpPr>
                          <a:spLocks/>
                        </wps:cNvSpPr>
                        <wps:spPr bwMode="auto">
                          <a:xfrm>
                            <a:off x="13974" y="1708"/>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791"/>
                        <wps:cNvSpPr>
                          <a:spLocks/>
                        </wps:cNvSpPr>
                        <wps:spPr bwMode="auto">
                          <a:xfrm>
                            <a:off x="14065" y="484"/>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792"/>
                        <wps:cNvSpPr>
                          <a:spLocks/>
                        </wps:cNvSpPr>
                        <wps:spPr bwMode="auto">
                          <a:xfrm>
                            <a:off x="13779" y="1708"/>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793"/>
                        <wps:cNvSpPr>
                          <a:spLocks/>
                        </wps:cNvSpPr>
                        <wps:spPr bwMode="auto">
                          <a:xfrm>
                            <a:off x="13686" y="484"/>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794"/>
                        <wps:cNvSpPr>
                          <a:spLocks/>
                        </wps:cNvSpPr>
                        <wps:spPr bwMode="auto">
                          <a:xfrm>
                            <a:off x="7985" y="1708"/>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795"/>
                        <wps:cNvSpPr>
                          <a:spLocks/>
                        </wps:cNvSpPr>
                        <wps:spPr bwMode="auto">
                          <a:xfrm>
                            <a:off x="8077" y="484"/>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796"/>
                        <wps:cNvSpPr>
                          <a:spLocks/>
                        </wps:cNvSpPr>
                        <wps:spPr bwMode="auto">
                          <a:xfrm>
                            <a:off x="8077" y="7768"/>
                            <a:ext cx="5703" cy="20"/>
                          </a:xfrm>
                          <a:custGeom>
                            <a:avLst/>
                            <a:gdLst>
                              <a:gd name="T0" fmla="*/ 0 w 5703"/>
                              <a:gd name="T1" fmla="*/ 0 h 20"/>
                              <a:gd name="T2" fmla="*/ 5702 w 5703"/>
                              <a:gd name="T3" fmla="*/ 0 h 20"/>
                            </a:gdLst>
                            <a:ahLst/>
                            <a:cxnLst>
                              <a:cxn ang="0">
                                <a:pos x="T0" y="T1"/>
                              </a:cxn>
                              <a:cxn ang="0">
                                <a:pos x="T2" y="T3"/>
                              </a:cxn>
                            </a:cxnLst>
                            <a:rect l="0" t="0" r="r" b="b"/>
                            <a:pathLst>
                              <a:path w="5703" h="20">
                                <a:moveTo>
                                  <a:pt x="0" y="0"/>
                                </a:moveTo>
                                <a:lnTo>
                                  <a:pt x="5702"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Freeform 797"/>
                        <wps:cNvSpPr>
                          <a:spLocks/>
                        </wps:cNvSpPr>
                        <wps:spPr bwMode="auto">
                          <a:xfrm>
                            <a:off x="8077" y="6577"/>
                            <a:ext cx="5609" cy="20"/>
                          </a:xfrm>
                          <a:custGeom>
                            <a:avLst/>
                            <a:gdLst>
                              <a:gd name="T0" fmla="*/ 0 w 5609"/>
                              <a:gd name="T1" fmla="*/ 0 h 20"/>
                              <a:gd name="T2" fmla="*/ 5608 w 5609"/>
                              <a:gd name="T3" fmla="*/ 0 h 20"/>
                            </a:gdLst>
                            <a:ahLst/>
                            <a:cxnLst>
                              <a:cxn ang="0">
                                <a:pos x="T0" y="T1"/>
                              </a:cxn>
                              <a:cxn ang="0">
                                <a:pos x="T2" y="T3"/>
                              </a:cxn>
                            </a:cxnLst>
                            <a:rect l="0" t="0" r="r" b="b"/>
                            <a:pathLst>
                              <a:path w="5609" h="20">
                                <a:moveTo>
                                  <a:pt x="0" y="0"/>
                                </a:moveTo>
                                <a:lnTo>
                                  <a:pt x="5608"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798"/>
                        <wps:cNvSpPr>
                          <a:spLocks/>
                        </wps:cNvSpPr>
                        <wps:spPr bwMode="auto">
                          <a:xfrm>
                            <a:off x="7985" y="5342"/>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Freeform 799"/>
                        <wps:cNvSpPr>
                          <a:spLocks/>
                        </wps:cNvSpPr>
                        <wps:spPr bwMode="auto">
                          <a:xfrm>
                            <a:off x="8106" y="5385"/>
                            <a:ext cx="5674" cy="20"/>
                          </a:xfrm>
                          <a:custGeom>
                            <a:avLst/>
                            <a:gdLst>
                              <a:gd name="T0" fmla="*/ 0 w 5674"/>
                              <a:gd name="T1" fmla="*/ 0 h 20"/>
                              <a:gd name="T2" fmla="*/ 5673 w 5674"/>
                              <a:gd name="T3" fmla="*/ 0 h 20"/>
                            </a:gdLst>
                            <a:ahLst/>
                            <a:cxnLst>
                              <a:cxn ang="0">
                                <a:pos x="T0" y="T1"/>
                              </a:cxn>
                              <a:cxn ang="0">
                                <a:pos x="T2" y="T3"/>
                              </a:cxn>
                            </a:cxnLst>
                            <a:rect l="0" t="0" r="r" b="b"/>
                            <a:pathLst>
                              <a:path w="5674" h="20">
                                <a:moveTo>
                                  <a:pt x="0" y="0"/>
                                </a:moveTo>
                                <a:lnTo>
                                  <a:pt x="5673"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800"/>
                        <wps:cNvSpPr>
                          <a:spLocks/>
                        </wps:cNvSpPr>
                        <wps:spPr bwMode="auto">
                          <a:xfrm>
                            <a:off x="7985" y="4154"/>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801"/>
                        <wps:cNvSpPr>
                          <a:spLocks/>
                        </wps:cNvSpPr>
                        <wps:spPr bwMode="auto">
                          <a:xfrm>
                            <a:off x="7985" y="4106"/>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802"/>
                        <wps:cNvSpPr>
                          <a:spLocks/>
                        </wps:cNvSpPr>
                        <wps:spPr bwMode="auto">
                          <a:xfrm>
                            <a:off x="7986" y="2875"/>
                            <a:ext cx="5700" cy="20"/>
                          </a:xfrm>
                          <a:custGeom>
                            <a:avLst/>
                            <a:gdLst>
                              <a:gd name="T0" fmla="*/ 0 w 5700"/>
                              <a:gd name="T1" fmla="*/ 0 h 20"/>
                              <a:gd name="T2" fmla="*/ 5700 w 5700"/>
                              <a:gd name="T3" fmla="*/ 0 h 20"/>
                            </a:gdLst>
                            <a:ahLst/>
                            <a:cxnLst>
                              <a:cxn ang="0">
                                <a:pos x="T0" y="T1"/>
                              </a:cxn>
                              <a:cxn ang="0">
                                <a:pos x="T2" y="T3"/>
                              </a:cxn>
                            </a:cxnLst>
                            <a:rect l="0" t="0" r="r" b="b"/>
                            <a:pathLst>
                              <a:path w="5700" h="20">
                                <a:moveTo>
                                  <a:pt x="0" y="0"/>
                                </a:moveTo>
                                <a:lnTo>
                                  <a:pt x="5700"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803"/>
                        <wps:cNvSpPr>
                          <a:spLocks/>
                        </wps:cNvSpPr>
                        <wps:spPr bwMode="auto">
                          <a:xfrm>
                            <a:off x="7985" y="2918"/>
                            <a:ext cx="5794" cy="20"/>
                          </a:xfrm>
                          <a:custGeom>
                            <a:avLst/>
                            <a:gdLst>
                              <a:gd name="T0" fmla="*/ 5793 w 5794"/>
                              <a:gd name="T1" fmla="*/ 0 h 20"/>
                              <a:gd name="T2" fmla="*/ 0 w 5794"/>
                              <a:gd name="T3" fmla="*/ 0 h 20"/>
                            </a:gdLst>
                            <a:ahLst/>
                            <a:cxnLst>
                              <a:cxn ang="0">
                                <a:pos x="T0" y="T1"/>
                              </a:cxn>
                              <a:cxn ang="0">
                                <a:pos x="T2" y="T3"/>
                              </a:cxn>
                            </a:cxnLst>
                            <a:rect l="0" t="0" r="r" b="b"/>
                            <a:pathLst>
                              <a:path w="5794" h="20">
                                <a:moveTo>
                                  <a:pt x="57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804"/>
                        <wps:cNvSpPr>
                          <a:spLocks/>
                        </wps:cNvSpPr>
                        <wps:spPr bwMode="auto">
                          <a:xfrm>
                            <a:off x="8077" y="6588"/>
                            <a:ext cx="20" cy="1188"/>
                          </a:xfrm>
                          <a:custGeom>
                            <a:avLst/>
                            <a:gdLst>
                              <a:gd name="T0" fmla="*/ 0 w 20"/>
                              <a:gd name="T1" fmla="*/ 1187 h 1188"/>
                              <a:gd name="T2" fmla="*/ 0 w 20"/>
                              <a:gd name="T3" fmla="*/ 0 h 1188"/>
                            </a:gdLst>
                            <a:ahLst/>
                            <a:cxnLst>
                              <a:cxn ang="0">
                                <a:pos x="T0" y="T1"/>
                              </a:cxn>
                              <a:cxn ang="0">
                                <a:pos x="T2" y="T3"/>
                              </a:cxn>
                            </a:cxnLst>
                            <a:rect l="0" t="0" r="r" b="b"/>
                            <a:pathLst>
                              <a:path w="20" h="1188">
                                <a:moveTo>
                                  <a:pt x="0" y="118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Freeform 805"/>
                        <wps:cNvSpPr>
                          <a:spLocks/>
                        </wps:cNvSpPr>
                        <wps:spPr bwMode="auto">
                          <a:xfrm>
                            <a:off x="7985" y="6602"/>
                            <a:ext cx="92" cy="1160"/>
                          </a:xfrm>
                          <a:custGeom>
                            <a:avLst/>
                            <a:gdLst>
                              <a:gd name="T0" fmla="*/ 0 w 92"/>
                              <a:gd name="T1" fmla="*/ 0 h 1160"/>
                              <a:gd name="T2" fmla="*/ 0 w 92"/>
                              <a:gd name="T3" fmla="*/ 1159 h 1160"/>
                              <a:gd name="T4" fmla="*/ 91 w 92"/>
                              <a:gd name="T5" fmla="*/ 1159 h 1160"/>
                            </a:gdLst>
                            <a:ahLst/>
                            <a:cxnLst>
                              <a:cxn ang="0">
                                <a:pos x="T0" y="T1"/>
                              </a:cxn>
                              <a:cxn ang="0">
                                <a:pos x="T2" y="T3"/>
                              </a:cxn>
                              <a:cxn ang="0">
                                <a:pos x="T4" y="T5"/>
                              </a:cxn>
                            </a:cxnLst>
                            <a:rect l="0" t="0" r="r" b="b"/>
                            <a:pathLst>
                              <a:path w="92" h="1160">
                                <a:moveTo>
                                  <a:pt x="0" y="0"/>
                                </a:moveTo>
                                <a:lnTo>
                                  <a:pt x="0" y="1159"/>
                                </a:lnTo>
                                <a:lnTo>
                                  <a:pt x="91"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806"/>
                        <wps:cNvSpPr>
                          <a:spLocks/>
                        </wps:cNvSpPr>
                        <wps:spPr bwMode="auto">
                          <a:xfrm>
                            <a:off x="7969" y="7773"/>
                            <a:ext cx="72" cy="20"/>
                          </a:xfrm>
                          <a:custGeom>
                            <a:avLst/>
                            <a:gdLst>
                              <a:gd name="T0" fmla="*/ 71 w 72"/>
                              <a:gd name="T1" fmla="*/ 2 h 20"/>
                              <a:gd name="T2" fmla="*/ 0 w 72"/>
                              <a:gd name="T3" fmla="*/ 2 h 20"/>
                              <a:gd name="T4" fmla="*/ 71 w 72"/>
                              <a:gd name="T5" fmla="*/ 2 h 20"/>
                              <a:gd name="T6" fmla="*/ 71 w 72"/>
                              <a:gd name="T7" fmla="*/ 0 h 20"/>
                            </a:gdLst>
                            <a:ahLst/>
                            <a:cxnLst>
                              <a:cxn ang="0">
                                <a:pos x="T0" y="T1"/>
                              </a:cxn>
                              <a:cxn ang="0">
                                <a:pos x="T2" y="T3"/>
                              </a:cxn>
                              <a:cxn ang="0">
                                <a:pos x="T4" y="T5"/>
                              </a:cxn>
                              <a:cxn ang="0">
                                <a:pos x="T6" y="T7"/>
                              </a:cxn>
                            </a:cxnLst>
                            <a:rect l="0" t="0" r="r" b="b"/>
                            <a:pathLst>
                              <a:path w="72" h="20">
                                <a:moveTo>
                                  <a:pt x="71" y="2"/>
                                </a:moveTo>
                                <a:lnTo>
                                  <a:pt x="0" y="2"/>
                                </a:ln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Freeform 807"/>
                        <wps:cNvSpPr>
                          <a:spLocks/>
                        </wps:cNvSpPr>
                        <wps:spPr bwMode="auto">
                          <a:xfrm>
                            <a:off x="8036" y="777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808"/>
                        <wps:cNvSpPr>
                          <a:spLocks/>
                        </wps:cNvSpPr>
                        <wps:spPr bwMode="auto">
                          <a:xfrm>
                            <a:off x="7981" y="776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Freeform 809"/>
                        <wps:cNvSpPr>
                          <a:spLocks/>
                        </wps:cNvSpPr>
                        <wps:spPr bwMode="auto">
                          <a:xfrm>
                            <a:off x="7973" y="776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Freeform 810"/>
                        <wps:cNvSpPr>
                          <a:spLocks/>
                        </wps:cNvSpPr>
                        <wps:spPr bwMode="auto">
                          <a:xfrm>
                            <a:off x="7969" y="770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Freeform 811"/>
                        <wps:cNvSpPr>
                          <a:spLocks/>
                        </wps:cNvSpPr>
                        <wps:spPr bwMode="auto">
                          <a:xfrm>
                            <a:off x="7971" y="770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812"/>
                        <wps:cNvSpPr>
                          <a:spLocks/>
                        </wps:cNvSpPr>
                        <wps:spPr bwMode="auto">
                          <a:xfrm>
                            <a:off x="7973"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Freeform 813"/>
                        <wps:cNvSpPr>
                          <a:spLocks/>
                        </wps:cNvSpPr>
                        <wps:spPr bwMode="auto">
                          <a:xfrm>
                            <a:off x="8033" y="777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814"/>
                        <wps:cNvSpPr>
                          <a:spLocks/>
                        </wps:cNvSpPr>
                        <wps:spPr bwMode="auto">
                          <a:xfrm>
                            <a:off x="7986" y="2918"/>
                            <a:ext cx="20" cy="2424"/>
                          </a:xfrm>
                          <a:custGeom>
                            <a:avLst/>
                            <a:gdLst>
                              <a:gd name="T0" fmla="*/ 0 w 20"/>
                              <a:gd name="T1" fmla="*/ 2424 h 2424"/>
                              <a:gd name="T2" fmla="*/ 0 w 20"/>
                              <a:gd name="T3" fmla="*/ 0 h 2424"/>
                            </a:gdLst>
                            <a:ahLst/>
                            <a:cxnLst>
                              <a:cxn ang="0">
                                <a:pos x="T0" y="T1"/>
                              </a:cxn>
                              <a:cxn ang="0">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Freeform 815"/>
                        <wps:cNvSpPr>
                          <a:spLocks/>
                        </wps:cNvSpPr>
                        <wps:spPr bwMode="auto">
                          <a:xfrm>
                            <a:off x="8077" y="5378"/>
                            <a:ext cx="2376" cy="1188"/>
                          </a:xfrm>
                          <a:custGeom>
                            <a:avLst/>
                            <a:gdLst>
                              <a:gd name="T0" fmla="*/ 2375 w 2376"/>
                              <a:gd name="T1" fmla="*/ 0 h 1188"/>
                              <a:gd name="T2" fmla="*/ 0 w 2376"/>
                              <a:gd name="T3" fmla="*/ 0 h 1188"/>
                              <a:gd name="T4" fmla="*/ 0 w 2376"/>
                              <a:gd name="T5" fmla="*/ 1187 h 1188"/>
                            </a:gdLst>
                            <a:ahLst/>
                            <a:cxnLst>
                              <a:cxn ang="0">
                                <a:pos x="T0" y="T1"/>
                              </a:cxn>
                              <a:cxn ang="0">
                                <a:pos x="T2" y="T3"/>
                              </a:cxn>
                              <a:cxn ang="0">
                                <a:pos x="T4" y="T5"/>
                              </a:cxn>
                            </a:cxnLst>
                            <a:rect l="0" t="0" r="r" b="b"/>
                            <a:pathLst>
                              <a:path w="2376" h="1188">
                                <a:moveTo>
                                  <a:pt x="2375" y="0"/>
                                </a:moveTo>
                                <a:lnTo>
                                  <a:pt x="0" y="0"/>
                                </a:lnTo>
                                <a:lnTo>
                                  <a:pt x="0" y="1187"/>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816"/>
                        <wps:cNvSpPr>
                          <a:spLocks/>
                        </wps:cNvSpPr>
                        <wps:spPr bwMode="auto">
                          <a:xfrm>
                            <a:off x="7985" y="539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Freeform 817"/>
                        <wps:cNvSpPr>
                          <a:spLocks/>
                        </wps:cNvSpPr>
                        <wps:spPr bwMode="auto">
                          <a:xfrm>
                            <a:off x="7985" y="660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818"/>
                        <wps:cNvSpPr>
                          <a:spLocks/>
                        </wps:cNvSpPr>
                        <wps:spPr bwMode="auto">
                          <a:xfrm>
                            <a:off x="7985" y="655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819"/>
                        <wps:cNvSpPr>
                          <a:spLocks/>
                        </wps:cNvSpPr>
                        <wps:spPr bwMode="auto">
                          <a:xfrm>
                            <a:off x="7969" y="666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820"/>
                        <wps:cNvSpPr>
                          <a:spLocks/>
                        </wps:cNvSpPr>
                        <wps:spPr bwMode="auto">
                          <a:xfrm>
                            <a:off x="7971" y="666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821"/>
                        <wps:cNvSpPr>
                          <a:spLocks/>
                        </wps:cNvSpPr>
                        <wps:spPr bwMode="auto">
                          <a:xfrm>
                            <a:off x="7969" y="6561"/>
                            <a:ext cx="72" cy="20"/>
                          </a:xfrm>
                          <a:custGeom>
                            <a:avLst/>
                            <a:gdLst>
                              <a:gd name="T0" fmla="*/ 0 w 72"/>
                              <a:gd name="T1" fmla="*/ 4 h 20"/>
                              <a:gd name="T2" fmla="*/ 71 w 72"/>
                              <a:gd name="T3" fmla="*/ 4 h 20"/>
                              <a:gd name="T4" fmla="*/ 71 w 72"/>
                              <a:gd name="T5" fmla="*/ 0 h 20"/>
                            </a:gdLst>
                            <a:ahLst/>
                            <a:cxnLst>
                              <a:cxn ang="0">
                                <a:pos x="T0" y="T1"/>
                              </a:cxn>
                              <a:cxn ang="0">
                                <a:pos x="T2" y="T3"/>
                              </a:cxn>
                              <a:cxn ang="0">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822"/>
                        <wps:cNvSpPr>
                          <a:spLocks/>
                        </wps:cNvSpPr>
                        <wps:spPr bwMode="auto">
                          <a:xfrm>
                            <a:off x="7969" y="6564"/>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823"/>
                        <wps:cNvSpPr>
                          <a:spLocks/>
                        </wps:cNvSpPr>
                        <wps:spPr bwMode="auto">
                          <a:xfrm>
                            <a:off x="8036" y="656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824"/>
                        <wps:cNvSpPr>
                          <a:spLocks/>
                        </wps:cNvSpPr>
                        <wps:spPr bwMode="auto">
                          <a:xfrm>
                            <a:off x="7981" y="655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825"/>
                        <wps:cNvSpPr>
                          <a:spLocks/>
                        </wps:cNvSpPr>
                        <wps:spPr bwMode="auto">
                          <a:xfrm>
                            <a:off x="7973" y="655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826"/>
                        <wps:cNvSpPr>
                          <a:spLocks/>
                        </wps:cNvSpPr>
                        <wps:spPr bwMode="auto">
                          <a:xfrm>
                            <a:off x="7969" y="6592"/>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Freeform 827"/>
                        <wps:cNvSpPr>
                          <a:spLocks/>
                        </wps:cNvSpPr>
                        <wps:spPr bwMode="auto">
                          <a:xfrm>
                            <a:off x="7969" y="6592"/>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828"/>
                        <wps:cNvSpPr>
                          <a:spLocks/>
                        </wps:cNvSpPr>
                        <wps:spPr bwMode="auto">
                          <a:xfrm>
                            <a:off x="8036" y="659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Freeform 829"/>
                        <wps:cNvSpPr>
                          <a:spLocks/>
                        </wps:cNvSpPr>
                        <wps:spPr bwMode="auto">
                          <a:xfrm>
                            <a:off x="7981" y="6597"/>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830"/>
                        <wps:cNvSpPr>
                          <a:spLocks/>
                        </wps:cNvSpPr>
                        <wps:spPr bwMode="auto">
                          <a:xfrm>
                            <a:off x="7973" y="6597"/>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Freeform 831"/>
                        <wps:cNvSpPr>
                          <a:spLocks/>
                        </wps:cNvSpPr>
                        <wps:spPr bwMode="auto">
                          <a:xfrm>
                            <a:off x="7969" y="649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 name="Freeform 832"/>
                        <wps:cNvSpPr>
                          <a:spLocks/>
                        </wps:cNvSpPr>
                        <wps:spPr bwMode="auto">
                          <a:xfrm>
                            <a:off x="7971" y="649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Freeform 833"/>
                        <wps:cNvSpPr>
                          <a:spLocks/>
                        </wps:cNvSpPr>
                        <wps:spPr bwMode="auto">
                          <a:xfrm>
                            <a:off x="7973"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834"/>
                        <wps:cNvSpPr>
                          <a:spLocks/>
                        </wps:cNvSpPr>
                        <wps:spPr bwMode="auto">
                          <a:xfrm>
                            <a:off x="7973"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Freeform 835"/>
                        <wps:cNvSpPr>
                          <a:spLocks/>
                        </wps:cNvSpPr>
                        <wps:spPr bwMode="auto">
                          <a:xfrm>
                            <a:off x="7985" y="539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836"/>
                        <wps:cNvSpPr>
                          <a:spLocks/>
                        </wps:cNvSpPr>
                        <wps:spPr bwMode="auto">
                          <a:xfrm>
                            <a:off x="7973"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 name="Freeform 837"/>
                        <wps:cNvSpPr>
                          <a:spLocks/>
                        </wps:cNvSpPr>
                        <wps:spPr bwMode="auto">
                          <a:xfrm>
                            <a:off x="7971" y="545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838"/>
                        <wps:cNvSpPr>
                          <a:spLocks/>
                        </wps:cNvSpPr>
                        <wps:spPr bwMode="auto">
                          <a:xfrm>
                            <a:off x="7969" y="545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Freeform 839"/>
                        <wps:cNvSpPr>
                          <a:spLocks/>
                        </wps:cNvSpPr>
                        <wps:spPr bwMode="auto">
                          <a:xfrm>
                            <a:off x="7973" y="5388"/>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840"/>
                        <wps:cNvSpPr>
                          <a:spLocks/>
                        </wps:cNvSpPr>
                        <wps:spPr bwMode="auto">
                          <a:xfrm>
                            <a:off x="7981" y="538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841"/>
                        <wps:cNvSpPr>
                          <a:spLocks/>
                        </wps:cNvSpPr>
                        <wps:spPr bwMode="auto">
                          <a:xfrm>
                            <a:off x="8036" y="538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842"/>
                        <wps:cNvSpPr>
                          <a:spLocks/>
                        </wps:cNvSpPr>
                        <wps:spPr bwMode="auto">
                          <a:xfrm>
                            <a:off x="7969" y="5383"/>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Freeform 843"/>
                        <wps:cNvSpPr>
                          <a:spLocks/>
                        </wps:cNvSpPr>
                        <wps:spPr bwMode="auto">
                          <a:xfrm>
                            <a:off x="7969" y="5383"/>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844"/>
                        <wps:cNvSpPr>
                          <a:spLocks/>
                        </wps:cNvSpPr>
                        <wps:spPr bwMode="auto">
                          <a:xfrm>
                            <a:off x="7973" y="534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Freeform 845"/>
                        <wps:cNvSpPr>
                          <a:spLocks/>
                        </wps:cNvSpPr>
                        <wps:spPr bwMode="auto">
                          <a:xfrm>
                            <a:off x="7981" y="53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846"/>
                        <wps:cNvSpPr>
                          <a:spLocks/>
                        </wps:cNvSpPr>
                        <wps:spPr bwMode="auto">
                          <a:xfrm>
                            <a:off x="8036" y="535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 name="Freeform 847"/>
                        <wps:cNvSpPr>
                          <a:spLocks/>
                        </wps:cNvSpPr>
                        <wps:spPr bwMode="auto">
                          <a:xfrm>
                            <a:off x="7969" y="5354"/>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848"/>
                        <wps:cNvSpPr>
                          <a:spLocks/>
                        </wps:cNvSpPr>
                        <wps:spPr bwMode="auto">
                          <a:xfrm>
                            <a:off x="7969" y="5352"/>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Freeform 849"/>
                        <wps:cNvSpPr>
                          <a:spLocks/>
                        </wps:cNvSpPr>
                        <wps:spPr bwMode="auto">
                          <a:xfrm>
                            <a:off x="7971" y="5287"/>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850"/>
                        <wps:cNvSpPr>
                          <a:spLocks/>
                        </wps:cNvSpPr>
                        <wps:spPr bwMode="auto">
                          <a:xfrm>
                            <a:off x="7969" y="528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851"/>
                        <wps:cNvSpPr>
                          <a:spLocks/>
                        </wps:cNvSpPr>
                        <wps:spPr bwMode="auto">
                          <a:xfrm>
                            <a:off x="7973"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852"/>
                        <wps:cNvSpPr>
                          <a:spLocks/>
                        </wps:cNvSpPr>
                        <wps:spPr bwMode="auto">
                          <a:xfrm>
                            <a:off x="7969" y="414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8" name="Freeform 853"/>
                        <wps:cNvSpPr>
                          <a:spLocks/>
                        </wps:cNvSpPr>
                        <wps:spPr bwMode="auto">
                          <a:xfrm>
                            <a:off x="7969" y="414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854"/>
                        <wps:cNvSpPr>
                          <a:spLocks/>
                        </wps:cNvSpPr>
                        <wps:spPr bwMode="auto">
                          <a:xfrm>
                            <a:off x="8036" y="414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855"/>
                        <wps:cNvSpPr>
                          <a:spLocks/>
                        </wps:cNvSpPr>
                        <wps:spPr bwMode="auto">
                          <a:xfrm>
                            <a:off x="7981" y="41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856"/>
                        <wps:cNvSpPr>
                          <a:spLocks/>
                        </wps:cNvSpPr>
                        <wps:spPr bwMode="auto">
                          <a:xfrm>
                            <a:off x="7973" y="415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857"/>
                        <wps:cNvSpPr>
                          <a:spLocks/>
                        </wps:cNvSpPr>
                        <wps:spPr bwMode="auto">
                          <a:xfrm>
                            <a:off x="7969" y="421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858"/>
                        <wps:cNvSpPr>
                          <a:spLocks/>
                        </wps:cNvSpPr>
                        <wps:spPr bwMode="auto">
                          <a:xfrm>
                            <a:off x="7971" y="421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859"/>
                        <wps:cNvSpPr>
                          <a:spLocks/>
                        </wps:cNvSpPr>
                        <wps:spPr bwMode="auto">
                          <a:xfrm>
                            <a:off x="7973"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Freeform 860"/>
                        <wps:cNvSpPr>
                          <a:spLocks/>
                        </wps:cNvSpPr>
                        <wps:spPr bwMode="auto">
                          <a:xfrm>
                            <a:off x="7973"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861"/>
                        <wps:cNvSpPr>
                          <a:spLocks/>
                        </wps:cNvSpPr>
                        <wps:spPr bwMode="auto">
                          <a:xfrm>
                            <a:off x="7971" y="404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Freeform 862"/>
                        <wps:cNvSpPr>
                          <a:spLocks/>
                        </wps:cNvSpPr>
                        <wps:spPr bwMode="auto">
                          <a:xfrm>
                            <a:off x="7969" y="404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863"/>
                        <wps:cNvSpPr>
                          <a:spLocks/>
                        </wps:cNvSpPr>
                        <wps:spPr bwMode="auto">
                          <a:xfrm>
                            <a:off x="7973" y="410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Freeform 864"/>
                        <wps:cNvSpPr>
                          <a:spLocks/>
                        </wps:cNvSpPr>
                        <wps:spPr bwMode="auto">
                          <a:xfrm>
                            <a:off x="7981" y="41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865"/>
                        <wps:cNvSpPr>
                          <a:spLocks/>
                        </wps:cNvSpPr>
                        <wps:spPr bwMode="auto">
                          <a:xfrm>
                            <a:off x="8036" y="411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Freeform 866"/>
                        <wps:cNvSpPr>
                          <a:spLocks/>
                        </wps:cNvSpPr>
                        <wps:spPr bwMode="auto">
                          <a:xfrm>
                            <a:off x="7969" y="4113"/>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867"/>
                        <wps:cNvSpPr>
                          <a:spLocks/>
                        </wps:cNvSpPr>
                        <wps:spPr bwMode="auto">
                          <a:xfrm>
                            <a:off x="7969" y="4111"/>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Freeform 868"/>
                        <wps:cNvSpPr>
                          <a:spLocks/>
                        </wps:cNvSpPr>
                        <wps:spPr bwMode="auto">
                          <a:xfrm>
                            <a:off x="7973"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869"/>
                        <wps:cNvSpPr>
                          <a:spLocks/>
                        </wps:cNvSpPr>
                        <wps:spPr bwMode="auto">
                          <a:xfrm>
                            <a:off x="7969" y="297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870"/>
                        <wps:cNvSpPr>
                          <a:spLocks/>
                        </wps:cNvSpPr>
                        <wps:spPr bwMode="auto">
                          <a:xfrm>
                            <a:off x="7971" y="297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871"/>
                        <wps:cNvSpPr>
                          <a:spLocks/>
                        </wps:cNvSpPr>
                        <wps:spPr bwMode="auto">
                          <a:xfrm>
                            <a:off x="7969" y="290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Freeform 872"/>
                        <wps:cNvSpPr>
                          <a:spLocks/>
                        </wps:cNvSpPr>
                        <wps:spPr bwMode="auto">
                          <a:xfrm>
                            <a:off x="7969" y="290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873"/>
                        <wps:cNvSpPr>
                          <a:spLocks/>
                        </wps:cNvSpPr>
                        <wps:spPr bwMode="auto">
                          <a:xfrm>
                            <a:off x="8036" y="290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Freeform 874"/>
                        <wps:cNvSpPr>
                          <a:spLocks/>
                        </wps:cNvSpPr>
                        <wps:spPr bwMode="auto">
                          <a:xfrm>
                            <a:off x="7981" y="29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Freeform 875"/>
                        <wps:cNvSpPr>
                          <a:spLocks/>
                        </wps:cNvSpPr>
                        <wps:spPr bwMode="auto">
                          <a:xfrm>
                            <a:off x="7973" y="291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876"/>
                        <wps:cNvSpPr>
                          <a:spLocks/>
                        </wps:cNvSpPr>
                        <wps:spPr bwMode="auto">
                          <a:xfrm>
                            <a:off x="7969" y="287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 name="Freeform 877"/>
                        <wps:cNvSpPr>
                          <a:spLocks/>
                        </wps:cNvSpPr>
                        <wps:spPr bwMode="auto">
                          <a:xfrm>
                            <a:off x="7969" y="287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878"/>
                        <wps:cNvSpPr>
                          <a:spLocks/>
                        </wps:cNvSpPr>
                        <wps:spPr bwMode="auto">
                          <a:xfrm>
                            <a:off x="8036" y="287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Freeform 879"/>
                        <wps:cNvSpPr>
                          <a:spLocks/>
                        </wps:cNvSpPr>
                        <wps:spPr bwMode="auto">
                          <a:xfrm>
                            <a:off x="7981" y="287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880"/>
                        <wps:cNvSpPr>
                          <a:spLocks/>
                        </wps:cNvSpPr>
                        <wps:spPr bwMode="auto">
                          <a:xfrm>
                            <a:off x="7973" y="2865"/>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Freeform 881"/>
                        <wps:cNvSpPr>
                          <a:spLocks/>
                        </wps:cNvSpPr>
                        <wps:spPr bwMode="auto">
                          <a:xfrm>
                            <a:off x="7969" y="280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882"/>
                        <wps:cNvSpPr>
                          <a:spLocks/>
                        </wps:cNvSpPr>
                        <wps:spPr bwMode="auto">
                          <a:xfrm>
                            <a:off x="7971" y="280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883"/>
                        <wps:cNvSpPr>
                          <a:spLocks/>
                        </wps:cNvSpPr>
                        <wps:spPr bwMode="auto">
                          <a:xfrm>
                            <a:off x="7973"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884"/>
                        <wps:cNvSpPr>
                          <a:spLocks/>
                        </wps:cNvSpPr>
                        <wps:spPr bwMode="auto">
                          <a:xfrm>
                            <a:off x="14065" y="5378"/>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Freeform 885"/>
                        <wps:cNvSpPr>
                          <a:spLocks/>
                        </wps:cNvSpPr>
                        <wps:spPr bwMode="auto">
                          <a:xfrm>
                            <a:off x="13974" y="660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886"/>
                        <wps:cNvSpPr>
                          <a:spLocks/>
                        </wps:cNvSpPr>
                        <wps:spPr bwMode="auto">
                          <a:xfrm>
                            <a:off x="13686" y="5378"/>
                            <a:ext cx="20" cy="2398"/>
                          </a:xfrm>
                          <a:custGeom>
                            <a:avLst/>
                            <a:gdLst>
                              <a:gd name="T0" fmla="*/ 0 w 20"/>
                              <a:gd name="T1" fmla="*/ 2397 h 2398"/>
                              <a:gd name="T2" fmla="*/ 0 w 20"/>
                              <a:gd name="T3" fmla="*/ 0 h 2398"/>
                            </a:gdLst>
                            <a:ahLst/>
                            <a:cxnLst>
                              <a:cxn ang="0">
                                <a:pos x="T0" y="T1"/>
                              </a:cxn>
                              <a:cxn ang="0">
                                <a:pos x="T2" y="T3"/>
                              </a:cxn>
                            </a:cxnLst>
                            <a:rect l="0" t="0" r="r" b="b"/>
                            <a:pathLst>
                              <a:path w="20" h="2398">
                                <a:moveTo>
                                  <a:pt x="0" y="2397"/>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 name="Freeform 887"/>
                        <wps:cNvSpPr>
                          <a:spLocks/>
                        </wps:cNvSpPr>
                        <wps:spPr bwMode="auto">
                          <a:xfrm>
                            <a:off x="13779" y="660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888"/>
                        <wps:cNvSpPr>
                          <a:spLocks/>
                        </wps:cNvSpPr>
                        <wps:spPr bwMode="auto">
                          <a:xfrm>
                            <a:off x="13974" y="7768"/>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4" name="Freeform 889"/>
                        <wps:cNvSpPr>
                          <a:spLocks/>
                        </wps:cNvSpPr>
                        <wps:spPr bwMode="auto">
                          <a:xfrm>
                            <a:off x="13789"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890"/>
                        <wps:cNvSpPr>
                          <a:spLocks/>
                        </wps:cNvSpPr>
                        <wps:spPr bwMode="auto">
                          <a:xfrm>
                            <a:off x="13791" y="770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 name="Freeform 891"/>
                        <wps:cNvSpPr>
                          <a:spLocks/>
                        </wps:cNvSpPr>
                        <wps:spPr bwMode="auto">
                          <a:xfrm>
                            <a:off x="13794" y="770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892"/>
                        <wps:cNvSpPr>
                          <a:spLocks/>
                        </wps:cNvSpPr>
                        <wps:spPr bwMode="auto">
                          <a:xfrm>
                            <a:off x="13792" y="7696"/>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893"/>
                        <wps:cNvSpPr>
                          <a:spLocks/>
                        </wps:cNvSpPr>
                        <wps:spPr bwMode="auto">
                          <a:xfrm>
                            <a:off x="13781" y="776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894"/>
                        <wps:cNvSpPr>
                          <a:spLocks/>
                        </wps:cNvSpPr>
                        <wps:spPr bwMode="auto">
                          <a:xfrm>
                            <a:off x="13724" y="777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895"/>
                        <wps:cNvSpPr>
                          <a:spLocks/>
                        </wps:cNvSpPr>
                        <wps:spPr bwMode="auto">
                          <a:xfrm>
                            <a:off x="13717" y="777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896"/>
                        <wps:cNvSpPr>
                          <a:spLocks/>
                        </wps:cNvSpPr>
                        <wps:spPr bwMode="auto">
                          <a:xfrm>
                            <a:off x="13726" y="776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897"/>
                        <wps:cNvSpPr>
                          <a:spLocks/>
                        </wps:cNvSpPr>
                        <wps:spPr bwMode="auto">
                          <a:xfrm>
                            <a:off x="13724" y="777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Freeform 898"/>
                        <wps:cNvSpPr>
                          <a:spLocks/>
                        </wps:cNvSpPr>
                        <wps:spPr bwMode="auto">
                          <a:xfrm>
                            <a:off x="13961" y="770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899"/>
                        <wps:cNvSpPr>
                          <a:spLocks/>
                        </wps:cNvSpPr>
                        <wps:spPr bwMode="auto">
                          <a:xfrm>
                            <a:off x="13959" y="770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900"/>
                        <wps:cNvSpPr>
                          <a:spLocks/>
                        </wps:cNvSpPr>
                        <wps:spPr bwMode="auto">
                          <a:xfrm>
                            <a:off x="13957" y="770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901"/>
                        <wps:cNvSpPr>
                          <a:spLocks/>
                        </wps:cNvSpPr>
                        <wps:spPr bwMode="auto">
                          <a:xfrm>
                            <a:off x="13961" y="776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Freeform 902"/>
                        <wps:cNvSpPr>
                          <a:spLocks/>
                        </wps:cNvSpPr>
                        <wps:spPr bwMode="auto">
                          <a:xfrm>
                            <a:off x="13969" y="776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903"/>
                        <wps:cNvSpPr>
                          <a:spLocks/>
                        </wps:cNvSpPr>
                        <wps:spPr bwMode="auto">
                          <a:xfrm>
                            <a:off x="14024" y="777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904"/>
                        <wps:cNvSpPr>
                          <a:spLocks/>
                        </wps:cNvSpPr>
                        <wps:spPr bwMode="auto">
                          <a:xfrm>
                            <a:off x="13957" y="7773"/>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905"/>
                        <wps:cNvSpPr>
                          <a:spLocks/>
                        </wps:cNvSpPr>
                        <wps:spPr bwMode="auto">
                          <a:xfrm>
                            <a:off x="13957" y="7771"/>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Freeform 906"/>
                        <wps:cNvSpPr>
                          <a:spLocks/>
                        </wps:cNvSpPr>
                        <wps:spPr bwMode="auto">
                          <a:xfrm>
                            <a:off x="14065" y="6577"/>
                            <a:ext cx="576" cy="20"/>
                          </a:xfrm>
                          <a:custGeom>
                            <a:avLst/>
                            <a:gdLst>
                              <a:gd name="T0" fmla="*/ 0 w 576"/>
                              <a:gd name="T1" fmla="*/ 0 h 20"/>
                              <a:gd name="T2" fmla="*/ 576 w 576"/>
                              <a:gd name="T3" fmla="*/ 0 h 20"/>
                            </a:gdLst>
                            <a:ahLst/>
                            <a:cxnLst>
                              <a:cxn ang="0">
                                <a:pos x="T0" y="T1"/>
                              </a:cxn>
                              <a:cxn ang="0">
                                <a:pos x="T2" y="T3"/>
                              </a:cxn>
                            </a:cxnLst>
                            <a:rect l="0" t="0" r="r" b="b"/>
                            <a:pathLst>
                              <a:path w="576" h="20">
                                <a:moveTo>
                                  <a:pt x="0" y="0"/>
                                </a:moveTo>
                                <a:lnTo>
                                  <a:pt x="576"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907"/>
                        <wps:cNvSpPr>
                          <a:spLocks/>
                        </wps:cNvSpPr>
                        <wps:spPr bwMode="auto">
                          <a:xfrm>
                            <a:off x="13974" y="5342"/>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908"/>
                        <wps:cNvSpPr>
                          <a:spLocks/>
                        </wps:cNvSpPr>
                        <wps:spPr bwMode="auto">
                          <a:xfrm>
                            <a:off x="13974" y="5385"/>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909"/>
                        <wps:cNvSpPr>
                          <a:spLocks/>
                        </wps:cNvSpPr>
                        <wps:spPr bwMode="auto">
                          <a:xfrm>
                            <a:off x="13974" y="4154"/>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910"/>
                        <wps:cNvSpPr>
                          <a:spLocks/>
                        </wps:cNvSpPr>
                        <wps:spPr bwMode="auto">
                          <a:xfrm>
                            <a:off x="13974" y="2875"/>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911"/>
                        <wps:cNvSpPr>
                          <a:spLocks/>
                        </wps:cNvSpPr>
                        <wps:spPr bwMode="auto">
                          <a:xfrm>
                            <a:off x="13974" y="4106"/>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912"/>
                        <wps:cNvSpPr>
                          <a:spLocks/>
                        </wps:cNvSpPr>
                        <wps:spPr bwMode="auto">
                          <a:xfrm>
                            <a:off x="13974" y="2918"/>
                            <a:ext cx="668" cy="20"/>
                          </a:xfrm>
                          <a:custGeom>
                            <a:avLst/>
                            <a:gdLst>
                              <a:gd name="T0" fmla="*/ 667 w 668"/>
                              <a:gd name="T1" fmla="*/ 0 h 20"/>
                              <a:gd name="T2" fmla="*/ 0 w 668"/>
                              <a:gd name="T3" fmla="*/ 0 h 20"/>
                            </a:gdLst>
                            <a:ahLst/>
                            <a:cxnLst>
                              <a:cxn ang="0">
                                <a:pos x="T0" y="T1"/>
                              </a:cxn>
                              <a:cxn ang="0">
                                <a:pos x="T2" y="T3"/>
                              </a:cxn>
                            </a:cxnLst>
                            <a:rect l="0" t="0" r="r" b="b"/>
                            <a:pathLst>
                              <a:path w="668" h="20">
                                <a:moveTo>
                                  <a:pt x="667"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913"/>
                        <wps:cNvSpPr>
                          <a:spLocks/>
                        </wps:cNvSpPr>
                        <wps:spPr bwMode="auto">
                          <a:xfrm>
                            <a:off x="13974" y="2918"/>
                            <a:ext cx="20" cy="2424"/>
                          </a:xfrm>
                          <a:custGeom>
                            <a:avLst/>
                            <a:gdLst>
                              <a:gd name="T0" fmla="*/ 0 w 20"/>
                              <a:gd name="T1" fmla="*/ 2424 h 2424"/>
                              <a:gd name="T2" fmla="*/ 0 w 20"/>
                              <a:gd name="T3" fmla="*/ 0 h 2424"/>
                            </a:gdLst>
                            <a:ahLst/>
                            <a:cxnLst>
                              <a:cxn ang="0">
                                <a:pos x="T0" y="T1"/>
                              </a:cxn>
                              <a:cxn ang="0">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914"/>
                        <wps:cNvSpPr>
                          <a:spLocks/>
                        </wps:cNvSpPr>
                        <wps:spPr bwMode="auto">
                          <a:xfrm>
                            <a:off x="13779" y="2918"/>
                            <a:ext cx="20" cy="2424"/>
                          </a:xfrm>
                          <a:custGeom>
                            <a:avLst/>
                            <a:gdLst>
                              <a:gd name="T0" fmla="*/ 0 w 20"/>
                              <a:gd name="T1" fmla="*/ 2424 h 2424"/>
                              <a:gd name="T2" fmla="*/ 0 w 20"/>
                              <a:gd name="T3" fmla="*/ 0 h 2424"/>
                            </a:gdLst>
                            <a:ahLst/>
                            <a:cxnLst>
                              <a:cxn ang="0">
                                <a:pos x="T0" y="T1"/>
                              </a:cxn>
                              <a:cxn ang="0">
                                <a:pos x="T2" y="T3"/>
                              </a:cxn>
                            </a:cxnLst>
                            <a:rect l="0" t="0" r="r" b="b"/>
                            <a:pathLst>
                              <a:path w="20" h="2424">
                                <a:moveTo>
                                  <a:pt x="0" y="2424"/>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915"/>
                        <wps:cNvSpPr>
                          <a:spLocks/>
                        </wps:cNvSpPr>
                        <wps:spPr bwMode="auto">
                          <a:xfrm>
                            <a:off x="13779" y="539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916"/>
                        <wps:cNvSpPr>
                          <a:spLocks/>
                        </wps:cNvSpPr>
                        <wps:spPr bwMode="auto">
                          <a:xfrm>
                            <a:off x="13685" y="6602"/>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917"/>
                        <wps:cNvSpPr>
                          <a:spLocks/>
                        </wps:cNvSpPr>
                        <wps:spPr bwMode="auto">
                          <a:xfrm>
                            <a:off x="13685" y="6552"/>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918"/>
                        <wps:cNvSpPr>
                          <a:spLocks/>
                        </wps:cNvSpPr>
                        <wps:spPr bwMode="auto">
                          <a:xfrm>
                            <a:off x="13791" y="666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919"/>
                        <wps:cNvSpPr>
                          <a:spLocks/>
                        </wps:cNvSpPr>
                        <wps:spPr bwMode="auto">
                          <a:xfrm>
                            <a:off x="13794" y="666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920"/>
                        <wps:cNvSpPr>
                          <a:spLocks/>
                        </wps:cNvSpPr>
                        <wps:spPr bwMode="auto">
                          <a:xfrm>
                            <a:off x="13792" y="6657"/>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921"/>
                        <wps:cNvSpPr>
                          <a:spLocks/>
                        </wps:cNvSpPr>
                        <wps:spPr bwMode="auto">
                          <a:xfrm>
                            <a:off x="13789"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922"/>
                        <wps:cNvSpPr>
                          <a:spLocks/>
                        </wps:cNvSpPr>
                        <wps:spPr bwMode="auto">
                          <a:xfrm>
                            <a:off x="13791" y="649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923"/>
                        <wps:cNvSpPr>
                          <a:spLocks/>
                        </wps:cNvSpPr>
                        <wps:spPr bwMode="auto">
                          <a:xfrm>
                            <a:off x="13794" y="649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924"/>
                        <wps:cNvSpPr>
                          <a:spLocks/>
                        </wps:cNvSpPr>
                        <wps:spPr bwMode="auto">
                          <a:xfrm>
                            <a:off x="13792" y="6487"/>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925"/>
                        <wps:cNvSpPr>
                          <a:spLocks/>
                        </wps:cNvSpPr>
                        <wps:spPr bwMode="auto">
                          <a:xfrm>
                            <a:off x="13781" y="6597"/>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926"/>
                        <wps:cNvSpPr>
                          <a:spLocks/>
                        </wps:cNvSpPr>
                        <wps:spPr bwMode="auto">
                          <a:xfrm>
                            <a:off x="13781" y="655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927"/>
                        <wps:cNvSpPr>
                          <a:spLocks/>
                        </wps:cNvSpPr>
                        <wps:spPr bwMode="auto">
                          <a:xfrm>
                            <a:off x="13789"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928"/>
                        <wps:cNvSpPr>
                          <a:spLocks/>
                        </wps:cNvSpPr>
                        <wps:spPr bwMode="auto">
                          <a:xfrm>
                            <a:off x="13724" y="659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929"/>
                        <wps:cNvSpPr>
                          <a:spLocks/>
                        </wps:cNvSpPr>
                        <wps:spPr bwMode="auto">
                          <a:xfrm>
                            <a:off x="13717" y="659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930"/>
                        <wps:cNvSpPr>
                          <a:spLocks/>
                        </wps:cNvSpPr>
                        <wps:spPr bwMode="auto">
                          <a:xfrm>
                            <a:off x="13724" y="656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931"/>
                        <wps:cNvSpPr>
                          <a:spLocks/>
                        </wps:cNvSpPr>
                        <wps:spPr bwMode="auto">
                          <a:xfrm>
                            <a:off x="13717" y="656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932"/>
                        <wps:cNvSpPr>
                          <a:spLocks/>
                        </wps:cNvSpPr>
                        <wps:spPr bwMode="auto">
                          <a:xfrm>
                            <a:off x="13726" y="6597"/>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933"/>
                        <wps:cNvSpPr>
                          <a:spLocks/>
                        </wps:cNvSpPr>
                        <wps:spPr bwMode="auto">
                          <a:xfrm>
                            <a:off x="13726" y="655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934"/>
                        <wps:cNvSpPr>
                          <a:spLocks/>
                        </wps:cNvSpPr>
                        <wps:spPr bwMode="auto">
                          <a:xfrm>
                            <a:off x="13724" y="656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935"/>
                        <wps:cNvSpPr>
                          <a:spLocks/>
                        </wps:cNvSpPr>
                        <wps:spPr bwMode="auto">
                          <a:xfrm>
                            <a:off x="13781" y="5342"/>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936"/>
                        <wps:cNvSpPr>
                          <a:spLocks/>
                        </wps:cNvSpPr>
                        <wps:spPr bwMode="auto">
                          <a:xfrm>
                            <a:off x="13781" y="5388"/>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937"/>
                        <wps:cNvSpPr>
                          <a:spLocks/>
                        </wps:cNvSpPr>
                        <wps:spPr bwMode="auto">
                          <a:xfrm>
                            <a:off x="13792" y="5448"/>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938"/>
                        <wps:cNvSpPr>
                          <a:spLocks/>
                        </wps:cNvSpPr>
                        <wps:spPr bwMode="auto">
                          <a:xfrm>
                            <a:off x="13791" y="5450"/>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939"/>
                        <wps:cNvSpPr>
                          <a:spLocks/>
                        </wps:cNvSpPr>
                        <wps:spPr bwMode="auto">
                          <a:xfrm>
                            <a:off x="13789"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Freeform 940"/>
                        <wps:cNvSpPr>
                          <a:spLocks/>
                        </wps:cNvSpPr>
                        <wps:spPr bwMode="auto">
                          <a:xfrm>
                            <a:off x="13792" y="5277"/>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941"/>
                        <wps:cNvSpPr>
                          <a:spLocks/>
                        </wps:cNvSpPr>
                        <wps:spPr bwMode="auto">
                          <a:xfrm>
                            <a:off x="13791" y="5287"/>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Freeform 942"/>
                        <wps:cNvSpPr>
                          <a:spLocks/>
                        </wps:cNvSpPr>
                        <wps:spPr bwMode="auto">
                          <a:xfrm>
                            <a:off x="13789"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943"/>
                        <wps:cNvSpPr>
                          <a:spLocks/>
                        </wps:cNvSpPr>
                        <wps:spPr bwMode="auto">
                          <a:xfrm>
                            <a:off x="13717" y="5354"/>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Freeform 944"/>
                        <wps:cNvSpPr>
                          <a:spLocks/>
                        </wps:cNvSpPr>
                        <wps:spPr bwMode="auto">
                          <a:xfrm>
                            <a:off x="13724" y="535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945"/>
                        <wps:cNvSpPr>
                          <a:spLocks/>
                        </wps:cNvSpPr>
                        <wps:spPr bwMode="auto">
                          <a:xfrm>
                            <a:off x="13717" y="5383"/>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Freeform 946"/>
                        <wps:cNvSpPr>
                          <a:spLocks/>
                        </wps:cNvSpPr>
                        <wps:spPr bwMode="auto">
                          <a:xfrm>
                            <a:off x="13724" y="5385"/>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947"/>
                        <wps:cNvSpPr>
                          <a:spLocks/>
                        </wps:cNvSpPr>
                        <wps:spPr bwMode="auto">
                          <a:xfrm>
                            <a:off x="13724" y="535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Freeform 948"/>
                        <wps:cNvSpPr>
                          <a:spLocks/>
                        </wps:cNvSpPr>
                        <wps:spPr bwMode="auto">
                          <a:xfrm>
                            <a:off x="13726" y="53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949"/>
                        <wps:cNvSpPr>
                          <a:spLocks/>
                        </wps:cNvSpPr>
                        <wps:spPr bwMode="auto">
                          <a:xfrm>
                            <a:off x="13726" y="5388"/>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Freeform 950"/>
                        <wps:cNvSpPr>
                          <a:spLocks/>
                        </wps:cNvSpPr>
                        <wps:spPr bwMode="auto">
                          <a:xfrm>
                            <a:off x="13974" y="5392"/>
                            <a:ext cx="20" cy="1160"/>
                          </a:xfrm>
                          <a:custGeom>
                            <a:avLst/>
                            <a:gdLst>
                              <a:gd name="T0" fmla="*/ 0 w 20"/>
                              <a:gd name="T1" fmla="*/ 1159 h 1160"/>
                              <a:gd name="T2" fmla="*/ 0 w 20"/>
                              <a:gd name="T3" fmla="*/ 0 h 1160"/>
                            </a:gdLst>
                            <a:ahLst/>
                            <a:cxnLst>
                              <a:cxn ang="0">
                                <a:pos x="T0" y="T1"/>
                              </a:cxn>
                              <a:cxn ang="0">
                                <a:pos x="T2" y="T3"/>
                              </a:cxn>
                            </a:cxnLst>
                            <a:rect l="0" t="0" r="r" b="b"/>
                            <a:pathLst>
                              <a:path w="20" h="1160">
                                <a:moveTo>
                                  <a:pt x="0" y="1159"/>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951"/>
                        <wps:cNvSpPr>
                          <a:spLocks/>
                        </wps:cNvSpPr>
                        <wps:spPr bwMode="auto">
                          <a:xfrm>
                            <a:off x="13974" y="660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952"/>
                        <wps:cNvSpPr>
                          <a:spLocks/>
                        </wps:cNvSpPr>
                        <wps:spPr bwMode="auto">
                          <a:xfrm>
                            <a:off x="13974" y="6552"/>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953"/>
                        <wps:cNvSpPr>
                          <a:spLocks/>
                        </wps:cNvSpPr>
                        <wps:spPr bwMode="auto">
                          <a:xfrm>
                            <a:off x="13959" y="666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954"/>
                        <wps:cNvSpPr>
                          <a:spLocks/>
                        </wps:cNvSpPr>
                        <wps:spPr bwMode="auto">
                          <a:xfrm>
                            <a:off x="13957" y="666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955"/>
                        <wps:cNvSpPr>
                          <a:spLocks/>
                        </wps:cNvSpPr>
                        <wps:spPr bwMode="auto">
                          <a:xfrm>
                            <a:off x="13961" y="649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Freeform 956"/>
                        <wps:cNvSpPr>
                          <a:spLocks/>
                        </wps:cNvSpPr>
                        <wps:spPr bwMode="auto">
                          <a:xfrm>
                            <a:off x="13959" y="649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957"/>
                        <wps:cNvSpPr>
                          <a:spLocks/>
                        </wps:cNvSpPr>
                        <wps:spPr bwMode="auto">
                          <a:xfrm>
                            <a:off x="13957" y="649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Freeform 958"/>
                        <wps:cNvSpPr>
                          <a:spLocks/>
                        </wps:cNvSpPr>
                        <wps:spPr bwMode="auto">
                          <a:xfrm>
                            <a:off x="13961" y="6597"/>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Freeform 959"/>
                        <wps:cNvSpPr>
                          <a:spLocks/>
                        </wps:cNvSpPr>
                        <wps:spPr bwMode="auto">
                          <a:xfrm>
                            <a:off x="13969" y="6597"/>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960"/>
                        <wps:cNvSpPr>
                          <a:spLocks/>
                        </wps:cNvSpPr>
                        <wps:spPr bwMode="auto">
                          <a:xfrm>
                            <a:off x="14024" y="659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961"/>
                        <wps:cNvSpPr>
                          <a:spLocks/>
                        </wps:cNvSpPr>
                        <wps:spPr bwMode="auto">
                          <a:xfrm>
                            <a:off x="13957" y="6592"/>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962"/>
                        <wps:cNvSpPr>
                          <a:spLocks/>
                        </wps:cNvSpPr>
                        <wps:spPr bwMode="auto">
                          <a:xfrm>
                            <a:off x="13957" y="6592"/>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Freeform 963"/>
                        <wps:cNvSpPr>
                          <a:spLocks/>
                        </wps:cNvSpPr>
                        <wps:spPr bwMode="auto">
                          <a:xfrm>
                            <a:off x="13961" y="655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964"/>
                        <wps:cNvSpPr>
                          <a:spLocks/>
                        </wps:cNvSpPr>
                        <wps:spPr bwMode="auto">
                          <a:xfrm>
                            <a:off x="13969" y="655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Freeform 965"/>
                        <wps:cNvSpPr>
                          <a:spLocks/>
                        </wps:cNvSpPr>
                        <wps:spPr bwMode="auto">
                          <a:xfrm>
                            <a:off x="14024" y="656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966"/>
                        <wps:cNvSpPr>
                          <a:spLocks/>
                        </wps:cNvSpPr>
                        <wps:spPr bwMode="auto">
                          <a:xfrm>
                            <a:off x="13957" y="6564"/>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Freeform 967"/>
                        <wps:cNvSpPr>
                          <a:spLocks/>
                        </wps:cNvSpPr>
                        <wps:spPr bwMode="auto">
                          <a:xfrm>
                            <a:off x="13957" y="6561"/>
                            <a:ext cx="72" cy="20"/>
                          </a:xfrm>
                          <a:custGeom>
                            <a:avLst/>
                            <a:gdLst>
                              <a:gd name="T0" fmla="*/ 71 w 72"/>
                              <a:gd name="T1" fmla="*/ 0 h 20"/>
                              <a:gd name="T2" fmla="*/ 71 w 72"/>
                              <a:gd name="T3" fmla="*/ 4 h 20"/>
                              <a:gd name="T4" fmla="*/ 0 w 72"/>
                              <a:gd name="T5" fmla="*/ 4 h 20"/>
                            </a:gdLst>
                            <a:ahLst/>
                            <a:cxnLst>
                              <a:cxn ang="0">
                                <a:pos x="T0" y="T1"/>
                              </a:cxn>
                              <a:cxn ang="0">
                                <a:pos x="T2" y="T3"/>
                              </a:cxn>
                              <a:cxn ang="0">
                                <a:pos x="T4" y="T5"/>
                              </a:cxn>
                            </a:cxnLst>
                            <a:rect l="0" t="0" r="r" b="b"/>
                            <a:pathLst>
                              <a:path w="72" h="20">
                                <a:moveTo>
                                  <a:pt x="71" y="0"/>
                                </a:moveTo>
                                <a:lnTo>
                                  <a:pt x="71" y="4"/>
                                </a:lnTo>
                                <a:lnTo>
                                  <a:pt x="0"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968"/>
                        <wps:cNvSpPr>
                          <a:spLocks/>
                        </wps:cNvSpPr>
                        <wps:spPr bwMode="auto">
                          <a:xfrm>
                            <a:off x="13961" y="6604"/>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Freeform 969"/>
                        <wps:cNvSpPr>
                          <a:spLocks/>
                        </wps:cNvSpPr>
                        <wps:spPr bwMode="auto">
                          <a:xfrm>
                            <a:off x="13957" y="5352"/>
                            <a:ext cx="72" cy="20"/>
                          </a:xfrm>
                          <a:custGeom>
                            <a:avLst/>
                            <a:gdLst>
                              <a:gd name="T0" fmla="*/ 0 w 72"/>
                              <a:gd name="T1" fmla="*/ 4 h 20"/>
                              <a:gd name="T2" fmla="*/ 71 w 72"/>
                              <a:gd name="T3" fmla="*/ 4 h 20"/>
                              <a:gd name="T4" fmla="*/ 71 w 72"/>
                              <a:gd name="T5" fmla="*/ 0 h 20"/>
                            </a:gdLst>
                            <a:ahLst/>
                            <a:cxnLst>
                              <a:cxn ang="0">
                                <a:pos x="T0" y="T1"/>
                              </a:cxn>
                              <a:cxn ang="0">
                                <a:pos x="T2" y="T3"/>
                              </a:cxn>
                              <a:cxn ang="0">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970"/>
                        <wps:cNvSpPr>
                          <a:spLocks/>
                        </wps:cNvSpPr>
                        <wps:spPr bwMode="auto">
                          <a:xfrm>
                            <a:off x="13957" y="5354"/>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Freeform 971"/>
                        <wps:cNvSpPr>
                          <a:spLocks/>
                        </wps:cNvSpPr>
                        <wps:spPr bwMode="auto">
                          <a:xfrm>
                            <a:off x="14024" y="535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Freeform 972"/>
                        <wps:cNvSpPr>
                          <a:spLocks/>
                        </wps:cNvSpPr>
                        <wps:spPr bwMode="auto">
                          <a:xfrm>
                            <a:off x="13969" y="53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Freeform 973"/>
                        <wps:cNvSpPr>
                          <a:spLocks/>
                        </wps:cNvSpPr>
                        <wps:spPr bwMode="auto">
                          <a:xfrm>
                            <a:off x="13961" y="5342"/>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974"/>
                        <wps:cNvSpPr>
                          <a:spLocks/>
                        </wps:cNvSpPr>
                        <wps:spPr bwMode="auto">
                          <a:xfrm>
                            <a:off x="13957" y="5383"/>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Freeform 975"/>
                        <wps:cNvSpPr>
                          <a:spLocks/>
                        </wps:cNvSpPr>
                        <wps:spPr bwMode="auto">
                          <a:xfrm>
                            <a:off x="13957" y="5383"/>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976"/>
                        <wps:cNvSpPr>
                          <a:spLocks/>
                        </wps:cNvSpPr>
                        <wps:spPr bwMode="auto">
                          <a:xfrm>
                            <a:off x="14024" y="5385"/>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Freeform 977"/>
                        <wps:cNvSpPr>
                          <a:spLocks/>
                        </wps:cNvSpPr>
                        <wps:spPr bwMode="auto">
                          <a:xfrm>
                            <a:off x="13969" y="5388"/>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978"/>
                        <wps:cNvSpPr>
                          <a:spLocks/>
                        </wps:cNvSpPr>
                        <wps:spPr bwMode="auto">
                          <a:xfrm>
                            <a:off x="13961" y="5388"/>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Freeform 979"/>
                        <wps:cNvSpPr>
                          <a:spLocks/>
                        </wps:cNvSpPr>
                        <wps:spPr bwMode="auto">
                          <a:xfrm>
                            <a:off x="13957" y="545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Freeform 980"/>
                        <wps:cNvSpPr>
                          <a:spLocks/>
                        </wps:cNvSpPr>
                        <wps:spPr bwMode="auto">
                          <a:xfrm>
                            <a:off x="13959" y="5450"/>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Freeform 981"/>
                        <wps:cNvSpPr>
                          <a:spLocks/>
                        </wps:cNvSpPr>
                        <wps:spPr bwMode="auto">
                          <a:xfrm>
                            <a:off x="13961" y="5395"/>
                            <a:ext cx="20" cy="56"/>
                          </a:xfrm>
                          <a:custGeom>
                            <a:avLst/>
                            <a:gdLst>
                              <a:gd name="T0" fmla="*/ 0 w 20"/>
                              <a:gd name="T1" fmla="*/ 0 h 56"/>
                              <a:gd name="T2" fmla="*/ 0 w 20"/>
                              <a:gd name="T3" fmla="*/ 55 h 56"/>
                            </a:gdLst>
                            <a:ahLst/>
                            <a:cxnLst>
                              <a:cxn ang="0">
                                <a:pos x="T0" y="T1"/>
                              </a:cxn>
                              <a:cxn ang="0">
                                <a:pos x="T2" y="T3"/>
                              </a:cxn>
                            </a:cxnLst>
                            <a:rect l="0" t="0" r="r" b="b"/>
                            <a:pathLst>
                              <a:path w="20" h="56">
                                <a:moveTo>
                                  <a:pt x="0" y="0"/>
                                </a:moveTo>
                                <a:lnTo>
                                  <a:pt x="0" y="55"/>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Freeform 982"/>
                        <wps:cNvSpPr>
                          <a:spLocks/>
                        </wps:cNvSpPr>
                        <wps:spPr bwMode="auto">
                          <a:xfrm>
                            <a:off x="13957" y="528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Freeform 983"/>
                        <wps:cNvSpPr>
                          <a:spLocks/>
                        </wps:cNvSpPr>
                        <wps:spPr bwMode="auto">
                          <a:xfrm>
                            <a:off x="13959" y="5287"/>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Freeform 984"/>
                        <wps:cNvSpPr>
                          <a:spLocks/>
                        </wps:cNvSpPr>
                        <wps:spPr bwMode="auto">
                          <a:xfrm>
                            <a:off x="13961" y="5289"/>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Freeform 985"/>
                        <wps:cNvSpPr>
                          <a:spLocks/>
                        </wps:cNvSpPr>
                        <wps:spPr bwMode="auto">
                          <a:xfrm>
                            <a:off x="13789"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Freeform 986"/>
                        <wps:cNvSpPr>
                          <a:spLocks/>
                        </wps:cNvSpPr>
                        <wps:spPr bwMode="auto">
                          <a:xfrm>
                            <a:off x="13791" y="421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Freeform 987"/>
                        <wps:cNvSpPr>
                          <a:spLocks/>
                        </wps:cNvSpPr>
                        <wps:spPr bwMode="auto">
                          <a:xfrm>
                            <a:off x="13794" y="421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Freeform 988"/>
                        <wps:cNvSpPr>
                          <a:spLocks/>
                        </wps:cNvSpPr>
                        <wps:spPr bwMode="auto">
                          <a:xfrm>
                            <a:off x="13792" y="4209"/>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Freeform 989"/>
                        <wps:cNvSpPr>
                          <a:spLocks/>
                        </wps:cNvSpPr>
                        <wps:spPr bwMode="auto">
                          <a:xfrm>
                            <a:off x="13781" y="415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Freeform 990"/>
                        <wps:cNvSpPr>
                          <a:spLocks/>
                        </wps:cNvSpPr>
                        <wps:spPr bwMode="auto">
                          <a:xfrm>
                            <a:off x="13724" y="414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Freeform 991"/>
                        <wps:cNvSpPr>
                          <a:spLocks/>
                        </wps:cNvSpPr>
                        <wps:spPr bwMode="auto">
                          <a:xfrm>
                            <a:off x="13717" y="414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Freeform 992"/>
                        <wps:cNvSpPr>
                          <a:spLocks/>
                        </wps:cNvSpPr>
                        <wps:spPr bwMode="auto">
                          <a:xfrm>
                            <a:off x="13726" y="4149"/>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Freeform 993"/>
                        <wps:cNvSpPr>
                          <a:spLocks/>
                        </wps:cNvSpPr>
                        <wps:spPr bwMode="auto">
                          <a:xfrm>
                            <a:off x="13724" y="414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Freeform 994"/>
                        <wps:cNvSpPr>
                          <a:spLocks/>
                        </wps:cNvSpPr>
                        <wps:spPr bwMode="auto">
                          <a:xfrm>
                            <a:off x="13724" y="4116"/>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Freeform 995"/>
                        <wps:cNvSpPr>
                          <a:spLocks/>
                        </wps:cNvSpPr>
                        <wps:spPr bwMode="auto">
                          <a:xfrm>
                            <a:off x="13726" y="41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Freeform 996"/>
                        <wps:cNvSpPr>
                          <a:spLocks/>
                        </wps:cNvSpPr>
                        <wps:spPr bwMode="auto">
                          <a:xfrm>
                            <a:off x="13717" y="411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Freeform 997"/>
                        <wps:cNvSpPr>
                          <a:spLocks/>
                        </wps:cNvSpPr>
                        <wps:spPr bwMode="auto">
                          <a:xfrm>
                            <a:off x="13724" y="4111"/>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Freeform 998"/>
                        <wps:cNvSpPr>
                          <a:spLocks/>
                        </wps:cNvSpPr>
                        <wps:spPr bwMode="auto">
                          <a:xfrm>
                            <a:off x="13781" y="4101"/>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999"/>
                        <wps:cNvSpPr>
                          <a:spLocks/>
                        </wps:cNvSpPr>
                        <wps:spPr bwMode="auto">
                          <a:xfrm>
                            <a:off x="13792" y="4036"/>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Freeform 1000"/>
                        <wps:cNvSpPr>
                          <a:spLocks/>
                        </wps:cNvSpPr>
                        <wps:spPr bwMode="auto">
                          <a:xfrm>
                            <a:off x="13791" y="4046"/>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Freeform 1001"/>
                        <wps:cNvSpPr>
                          <a:spLocks/>
                        </wps:cNvSpPr>
                        <wps:spPr bwMode="auto">
                          <a:xfrm>
                            <a:off x="13789"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Freeform 1002"/>
                        <wps:cNvSpPr>
                          <a:spLocks/>
                        </wps:cNvSpPr>
                        <wps:spPr bwMode="auto">
                          <a:xfrm>
                            <a:off x="13726" y="287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1003"/>
                        <wps:cNvSpPr>
                          <a:spLocks/>
                        </wps:cNvSpPr>
                        <wps:spPr bwMode="auto">
                          <a:xfrm>
                            <a:off x="13717" y="2877"/>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1004"/>
                        <wps:cNvSpPr>
                          <a:spLocks/>
                        </wps:cNvSpPr>
                        <wps:spPr bwMode="auto">
                          <a:xfrm>
                            <a:off x="13726" y="291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1005"/>
                        <wps:cNvSpPr>
                          <a:spLocks/>
                        </wps:cNvSpPr>
                        <wps:spPr bwMode="auto">
                          <a:xfrm>
                            <a:off x="13724" y="290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Freeform 1006"/>
                        <wps:cNvSpPr>
                          <a:spLocks/>
                        </wps:cNvSpPr>
                        <wps:spPr bwMode="auto">
                          <a:xfrm>
                            <a:off x="13724" y="2872"/>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Freeform 1007"/>
                        <wps:cNvSpPr>
                          <a:spLocks/>
                        </wps:cNvSpPr>
                        <wps:spPr bwMode="auto">
                          <a:xfrm>
                            <a:off x="13724" y="290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Freeform 1008"/>
                        <wps:cNvSpPr>
                          <a:spLocks/>
                        </wps:cNvSpPr>
                        <wps:spPr bwMode="auto">
                          <a:xfrm>
                            <a:off x="13717" y="290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Freeform 1009"/>
                        <wps:cNvSpPr>
                          <a:spLocks/>
                        </wps:cNvSpPr>
                        <wps:spPr bwMode="auto">
                          <a:xfrm>
                            <a:off x="13789"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Freeform 1010"/>
                        <wps:cNvSpPr>
                          <a:spLocks/>
                        </wps:cNvSpPr>
                        <wps:spPr bwMode="auto">
                          <a:xfrm>
                            <a:off x="13791" y="297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011"/>
                        <wps:cNvSpPr>
                          <a:spLocks/>
                        </wps:cNvSpPr>
                        <wps:spPr bwMode="auto">
                          <a:xfrm>
                            <a:off x="13794" y="297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Freeform 1012"/>
                        <wps:cNvSpPr>
                          <a:spLocks/>
                        </wps:cNvSpPr>
                        <wps:spPr bwMode="auto">
                          <a:xfrm>
                            <a:off x="13792" y="2968"/>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Freeform 1013"/>
                        <wps:cNvSpPr>
                          <a:spLocks/>
                        </wps:cNvSpPr>
                        <wps:spPr bwMode="auto">
                          <a:xfrm>
                            <a:off x="13789"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Freeform 1014"/>
                        <wps:cNvSpPr>
                          <a:spLocks/>
                        </wps:cNvSpPr>
                        <wps:spPr bwMode="auto">
                          <a:xfrm>
                            <a:off x="13791" y="280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015"/>
                        <wps:cNvSpPr>
                          <a:spLocks/>
                        </wps:cNvSpPr>
                        <wps:spPr bwMode="auto">
                          <a:xfrm>
                            <a:off x="13794" y="2805"/>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Freeform 1016"/>
                        <wps:cNvSpPr>
                          <a:spLocks/>
                        </wps:cNvSpPr>
                        <wps:spPr bwMode="auto">
                          <a:xfrm>
                            <a:off x="13792" y="2798"/>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Freeform 1017"/>
                        <wps:cNvSpPr>
                          <a:spLocks/>
                        </wps:cNvSpPr>
                        <wps:spPr bwMode="auto">
                          <a:xfrm>
                            <a:off x="13781" y="2865"/>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Freeform 1018"/>
                        <wps:cNvSpPr>
                          <a:spLocks/>
                        </wps:cNvSpPr>
                        <wps:spPr bwMode="auto">
                          <a:xfrm>
                            <a:off x="13781" y="291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019"/>
                        <wps:cNvSpPr>
                          <a:spLocks/>
                        </wps:cNvSpPr>
                        <wps:spPr bwMode="auto">
                          <a:xfrm>
                            <a:off x="13685" y="2868"/>
                            <a:ext cx="94" cy="20"/>
                          </a:xfrm>
                          <a:custGeom>
                            <a:avLst/>
                            <a:gdLst>
                              <a:gd name="T0" fmla="*/ 93 w 94"/>
                              <a:gd name="T1" fmla="*/ 0 h 20"/>
                              <a:gd name="T2" fmla="*/ 0 w 94"/>
                              <a:gd name="T3" fmla="*/ 0 h 20"/>
                            </a:gdLst>
                            <a:ahLst/>
                            <a:cxnLst>
                              <a:cxn ang="0">
                                <a:pos x="T0" y="T1"/>
                              </a:cxn>
                              <a:cxn ang="0">
                                <a:pos x="T2" y="T3"/>
                              </a:cxn>
                            </a:cxnLst>
                            <a:rect l="0" t="0" r="r" b="b"/>
                            <a:pathLst>
                              <a:path w="94" h="20">
                                <a:moveTo>
                                  <a:pt x="93"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Freeform 1020"/>
                        <wps:cNvSpPr>
                          <a:spLocks/>
                        </wps:cNvSpPr>
                        <wps:spPr bwMode="auto">
                          <a:xfrm>
                            <a:off x="13961" y="415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Freeform 1021"/>
                        <wps:cNvSpPr>
                          <a:spLocks/>
                        </wps:cNvSpPr>
                        <wps:spPr bwMode="auto">
                          <a:xfrm>
                            <a:off x="13959" y="421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 name="Freeform 1022"/>
                        <wps:cNvSpPr>
                          <a:spLocks/>
                        </wps:cNvSpPr>
                        <wps:spPr bwMode="auto">
                          <a:xfrm>
                            <a:off x="13957" y="421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023"/>
                        <wps:cNvSpPr>
                          <a:spLocks/>
                        </wps:cNvSpPr>
                        <wps:spPr bwMode="auto">
                          <a:xfrm>
                            <a:off x="13961" y="415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Freeform 1024"/>
                        <wps:cNvSpPr>
                          <a:spLocks/>
                        </wps:cNvSpPr>
                        <wps:spPr bwMode="auto">
                          <a:xfrm>
                            <a:off x="13969" y="4149"/>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0" name="Freeform 1025"/>
                        <wps:cNvSpPr>
                          <a:spLocks/>
                        </wps:cNvSpPr>
                        <wps:spPr bwMode="auto">
                          <a:xfrm>
                            <a:off x="14024" y="414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Freeform 1026"/>
                        <wps:cNvSpPr>
                          <a:spLocks/>
                        </wps:cNvSpPr>
                        <wps:spPr bwMode="auto">
                          <a:xfrm>
                            <a:off x="13957" y="4144"/>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027"/>
                        <wps:cNvSpPr>
                          <a:spLocks/>
                        </wps:cNvSpPr>
                        <wps:spPr bwMode="auto">
                          <a:xfrm>
                            <a:off x="13957" y="4144"/>
                            <a:ext cx="72" cy="20"/>
                          </a:xfrm>
                          <a:custGeom>
                            <a:avLst/>
                            <a:gdLst>
                              <a:gd name="T0" fmla="*/ 71 w 72"/>
                              <a:gd name="T1" fmla="*/ 4 h 20"/>
                              <a:gd name="T2" fmla="*/ 71 w 72"/>
                              <a:gd name="T3" fmla="*/ 0 h 20"/>
                              <a:gd name="T4" fmla="*/ 0 w 72"/>
                              <a:gd name="T5" fmla="*/ 0 h 20"/>
                            </a:gdLst>
                            <a:ahLst/>
                            <a:cxnLst>
                              <a:cxn ang="0">
                                <a:pos x="T0" y="T1"/>
                              </a:cxn>
                              <a:cxn ang="0">
                                <a:pos x="T2" y="T3"/>
                              </a:cxn>
                              <a:cxn ang="0">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Freeform 1028"/>
                        <wps:cNvSpPr>
                          <a:spLocks/>
                        </wps:cNvSpPr>
                        <wps:spPr bwMode="auto">
                          <a:xfrm>
                            <a:off x="13957" y="4111"/>
                            <a:ext cx="72" cy="20"/>
                          </a:xfrm>
                          <a:custGeom>
                            <a:avLst/>
                            <a:gdLst>
                              <a:gd name="T0" fmla="*/ 0 w 72"/>
                              <a:gd name="T1" fmla="*/ 4 h 20"/>
                              <a:gd name="T2" fmla="*/ 71 w 72"/>
                              <a:gd name="T3" fmla="*/ 4 h 20"/>
                              <a:gd name="T4" fmla="*/ 71 w 72"/>
                              <a:gd name="T5" fmla="*/ 0 h 20"/>
                            </a:gdLst>
                            <a:ahLst/>
                            <a:cxnLst>
                              <a:cxn ang="0">
                                <a:pos x="T0" y="T1"/>
                              </a:cxn>
                              <a:cxn ang="0">
                                <a:pos x="T2" y="T3"/>
                              </a:cxn>
                              <a:cxn ang="0">
                                <a:pos x="T4" y="T5"/>
                              </a:cxn>
                            </a:cxnLst>
                            <a:rect l="0" t="0" r="r" b="b"/>
                            <a:pathLst>
                              <a:path w="72" h="20">
                                <a:moveTo>
                                  <a:pt x="0" y="4"/>
                                </a:moveTo>
                                <a:lnTo>
                                  <a:pt x="71" y="4"/>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Freeform 1029"/>
                        <wps:cNvSpPr>
                          <a:spLocks/>
                        </wps:cNvSpPr>
                        <wps:spPr bwMode="auto">
                          <a:xfrm>
                            <a:off x="13957" y="4113"/>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Freeform 1030"/>
                        <wps:cNvSpPr>
                          <a:spLocks/>
                        </wps:cNvSpPr>
                        <wps:spPr bwMode="auto">
                          <a:xfrm>
                            <a:off x="14024" y="4111"/>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031"/>
                        <wps:cNvSpPr>
                          <a:spLocks/>
                        </wps:cNvSpPr>
                        <wps:spPr bwMode="auto">
                          <a:xfrm>
                            <a:off x="13969" y="41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Freeform 1032"/>
                        <wps:cNvSpPr>
                          <a:spLocks/>
                        </wps:cNvSpPr>
                        <wps:spPr bwMode="auto">
                          <a:xfrm>
                            <a:off x="13961" y="4101"/>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Freeform 1033"/>
                        <wps:cNvSpPr>
                          <a:spLocks/>
                        </wps:cNvSpPr>
                        <wps:spPr bwMode="auto">
                          <a:xfrm>
                            <a:off x="13957" y="4044"/>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Freeform 1034"/>
                        <wps:cNvSpPr>
                          <a:spLocks/>
                        </wps:cNvSpPr>
                        <wps:spPr bwMode="auto">
                          <a:xfrm>
                            <a:off x="13959" y="4046"/>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035"/>
                        <wps:cNvSpPr>
                          <a:spLocks/>
                        </wps:cNvSpPr>
                        <wps:spPr bwMode="auto">
                          <a:xfrm>
                            <a:off x="13961" y="4048"/>
                            <a:ext cx="20" cy="53"/>
                          </a:xfrm>
                          <a:custGeom>
                            <a:avLst/>
                            <a:gdLst>
                              <a:gd name="T0" fmla="*/ 0 w 20"/>
                              <a:gd name="T1" fmla="*/ 52 h 53"/>
                              <a:gd name="T2" fmla="*/ 0 w 20"/>
                              <a:gd name="T3" fmla="*/ 0 h 53"/>
                            </a:gdLst>
                            <a:ahLst/>
                            <a:cxnLst>
                              <a:cxn ang="0">
                                <a:pos x="T0" y="T1"/>
                              </a:cxn>
                              <a:cxn ang="0">
                                <a:pos x="T2" y="T3"/>
                              </a:cxn>
                            </a:cxnLst>
                            <a:rect l="0" t="0" r="r" b="b"/>
                            <a:pathLst>
                              <a:path w="20" h="53">
                                <a:moveTo>
                                  <a:pt x="0" y="52"/>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Freeform 1036"/>
                        <wps:cNvSpPr>
                          <a:spLocks/>
                        </wps:cNvSpPr>
                        <wps:spPr bwMode="auto">
                          <a:xfrm>
                            <a:off x="13961" y="291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2" name="Freeform 1037"/>
                        <wps:cNvSpPr>
                          <a:spLocks/>
                        </wps:cNvSpPr>
                        <wps:spPr bwMode="auto">
                          <a:xfrm>
                            <a:off x="13959" y="297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Freeform 1038"/>
                        <wps:cNvSpPr>
                          <a:spLocks/>
                        </wps:cNvSpPr>
                        <wps:spPr bwMode="auto">
                          <a:xfrm>
                            <a:off x="13957" y="297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039"/>
                        <wps:cNvSpPr>
                          <a:spLocks/>
                        </wps:cNvSpPr>
                        <wps:spPr bwMode="auto">
                          <a:xfrm>
                            <a:off x="13961" y="281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5" name="Freeform 1040"/>
                        <wps:cNvSpPr>
                          <a:spLocks/>
                        </wps:cNvSpPr>
                        <wps:spPr bwMode="auto">
                          <a:xfrm>
                            <a:off x="13959" y="280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Freeform 1041"/>
                        <wps:cNvSpPr>
                          <a:spLocks/>
                        </wps:cNvSpPr>
                        <wps:spPr bwMode="auto">
                          <a:xfrm>
                            <a:off x="13957" y="2805"/>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 name="Freeform 1042"/>
                        <wps:cNvSpPr>
                          <a:spLocks/>
                        </wps:cNvSpPr>
                        <wps:spPr bwMode="auto">
                          <a:xfrm>
                            <a:off x="13961" y="2865"/>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 name="Freeform 1043"/>
                        <wps:cNvSpPr>
                          <a:spLocks/>
                        </wps:cNvSpPr>
                        <wps:spPr bwMode="auto">
                          <a:xfrm>
                            <a:off x="13969" y="287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Freeform 1044"/>
                        <wps:cNvSpPr>
                          <a:spLocks/>
                        </wps:cNvSpPr>
                        <wps:spPr bwMode="auto">
                          <a:xfrm>
                            <a:off x="14024" y="2872"/>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Freeform 1045"/>
                        <wps:cNvSpPr>
                          <a:spLocks/>
                        </wps:cNvSpPr>
                        <wps:spPr bwMode="auto">
                          <a:xfrm>
                            <a:off x="13957" y="287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1" name="Freeform 1046"/>
                        <wps:cNvSpPr>
                          <a:spLocks/>
                        </wps:cNvSpPr>
                        <wps:spPr bwMode="auto">
                          <a:xfrm>
                            <a:off x="13957" y="287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Freeform 1047"/>
                        <wps:cNvSpPr>
                          <a:spLocks/>
                        </wps:cNvSpPr>
                        <wps:spPr bwMode="auto">
                          <a:xfrm>
                            <a:off x="13961" y="291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Freeform 1048"/>
                        <wps:cNvSpPr>
                          <a:spLocks/>
                        </wps:cNvSpPr>
                        <wps:spPr bwMode="auto">
                          <a:xfrm>
                            <a:off x="13969" y="291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Freeform 1049"/>
                        <wps:cNvSpPr>
                          <a:spLocks/>
                        </wps:cNvSpPr>
                        <wps:spPr bwMode="auto">
                          <a:xfrm>
                            <a:off x="14024" y="290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Freeform 1050"/>
                        <wps:cNvSpPr>
                          <a:spLocks/>
                        </wps:cNvSpPr>
                        <wps:spPr bwMode="auto">
                          <a:xfrm>
                            <a:off x="13957" y="2904"/>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Freeform 1051"/>
                        <wps:cNvSpPr>
                          <a:spLocks/>
                        </wps:cNvSpPr>
                        <wps:spPr bwMode="auto">
                          <a:xfrm>
                            <a:off x="13957" y="2904"/>
                            <a:ext cx="72" cy="20"/>
                          </a:xfrm>
                          <a:custGeom>
                            <a:avLst/>
                            <a:gdLst>
                              <a:gd name="T0" fmla="*/ 71 w 72"/>
                              <a:gd name="T1" fmla="*/ 4 h 20"/>
                              <a:gd name="T2" fmla="*/ 71 w 72"/>
                              <a:gd name="T3" fmla="*/ 0 h 20"/>
                              <a:gd name="T4" fmla="*/ 0 w 72"/>
                              <a:gd name="T5" fmla="*/ 0 h 20"/>
                            </a:gdLst>
                            <a:ahLst/>
                            <a:cxnLst>
                              <a:cxn ang="0">
                                <a:pos x="T0" y="T1"/>
                              </a:cxn>
                              <a:cxn ang="0">
                                <a:pos x="T2" y="T3"/>
                              </a:cxn>
                              <a:cxn ang="0">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Freeform 1052"/>
                        <wps:cNvSpPr>
                          <a:spLocks/>
                        </wps:cNvSpPr>
                        <wps:spPr bwMode="auto">
                          <a:xfrm>
                            <a:off x="8077" y="1683"/>
                            <a:ext cx="5609" cy="20"/>
                          </a:xfrm>
                          <a:custGeom>
                            <a:avLst/>
                            <a:gdLst>
                              <a:gd name="T0" fmla="*/ 0 w 5609"/>
                              <a:gd name="T1" fmla="*/ 0 h 20"/>
                              <a:gd name="T2" fmla="*/ 5608 w 5609"/>
                              <a:gd name="T3" fmla="*/ 0 h 20"/>
                            </a:gdLst>
                            <a:ahLst/>
                            <a:cxnLst>
                              <a:cxn ang="0">
                                <a:pos x="T0" y="T1"/>
                              </a:cxn>
                              <a:cxn ang="0">
                                <a:pos x="T2" y="T3"/>
                              </a:cxn>
                            </a:cxnLst>
                            <a:rect l="0" t="0" r="r" b="b"/>
                            <a:pathLst>
                              <a:path w="5609" h="20">
                                <a:moveTo>
                                  <a:pt x="0" y="0"/>
                                </a:moveTo>
                                <a:lnTo>
                                  <a:pt x="5608"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Freeform 1053"/>
                        <wps:cNvSpPr>
                          <a:spLocks/>
                        </wps:cNvSpPr>
                        <wps:spPr bwMode="auto">
                          <a:xfrm>
                            <a:off x="7986" y="492"/>
                            <a:ext cx="5700" cy="20"/>
                          </a:xfrm>
                          <a:custGeom>
                            <a:avLst/>
                            <a:gdLst>
                              <a:gd name="T0" fmla="*/ 0 w 5700"/>
                              <a:gd name="T1" fmla="*/ 0 h 20"/>
                              <a:gd name="T2" fmla="*/ 5700 w 5700"/>
                              <a:gd name="T3" fmla="*/ 0 h 20"/>
                            </a:gdLst>
                            <a:ahLst/>
                            <a:cxnLst>
                              <a:cxn ang="0">
                                <a:pos x="T0" y="T1"/>
                              </a:cxn>
                              <a:cxn ang="0">
                                <a:pos x="T2" y="T3"/>
                              </a:cxn>
                            </a:cxnLst>
                            <a:rect l="0" t="0" r="r" b="b"/>
                            <a:pathLst>
                              <a:path w="5700" h="20">
                                <a:moveTo>
                                  <a:pt x="0" y="0"/>
                                </a:moveTo>
                                <a:lnTo>
                                  <a:pt x="5700"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Freeform 1054"/>
                        <wps:cNvSpPr>
                          <a:spLocks/>
                        </wps:cNvSpPr>
                        <wps:spPr bwMode="auto">
                          <a:xfrm>
                            <a:off x="7985" y="499"/>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Freeform 1055"/>
                        <wps:cNvSpPr>
                          <a:spLocks/>
                        </wps:cNvSpPr>
                        <wps:spPr bwMode="auto">
                          <a:xfrm>
                            <a:off x="7973"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Freeform 1056"/>
                        <wps:cNvSpPr>
                          <a:spLocks/>
                        </wps:cNvSpPr>
                        <wps:spPr bwMode="auto">
                          <a:xfrm>
                            <a:off x="7973"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 name="Freeform 1057"/>
                        <wps:cNvSpPr>
                          <a:spLocks/>
                        </wps:cNvSpPr>
                        <wps:spPr bwMode="auto">
                          <a:xfrm>
                            <a:off x="7971" y="176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 name="Freeform 1058"/>
                        <wps:cNvSpPr>
                          <a:spLocks/>
                        </wps:cNvSpPr>
                        <wps:spPr bwMode="auto">
                          <a:xfrm>
                            <a:off x="7969" y="176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 name="Freeform 1059"/>
                        <wps:cNvSpPr>
                          <a:spLocks/>
                        </wps:cNvSpPr>
                        <wps:spPr bwMode="auto">
                          <a:xfrm>
                            <a:off x="7973" y="1656"/>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5" name="Freeform 1060"/>
                        <wps:cNvSpPr>
                          <a:spLocks/>
                        </wps:cNvSpPr>
                        <wps:spPr bwMode="auto">
                          <a:xfrm>
                            <a:off x="7981" y="1663"/>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 name="Freeform 1061"/>
                        <wps:cNvSpPr>
                          <a:spLocks/>
                        </wps:cNvSpPr>
                        <wps:spPr bwMode="auto">
                          <a:xfrm>
                            <a:off x="8036" y="1663"/>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Freeform 1062"/>
                        <wps:cNvSpPr>
                          <a:spLocks/>
                        </wps:cNvSpPr>
                        <wps:spPr bwMode="auto">
                          <a:xfrm>
                            <a:off x="7969" y="166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8" name="Freeform 1063"/>
                        <wps:cNvSpPr>
                          <a:spLocks/>
                        </wps:cNvSpPr>
                        <wps:spPr bwMode="auto">
                          <a:xfrm>
                            <a:off x="7969" y="1665"/>
                            <a:ext cx="72" cy="20"/>
                          </a:xfrm>
                          <a:custGeom>
                            <a:avLst/>
                            <a:gdLst>
                              <a:gd name="T0" fmla="*/ 71 w 72"/>
                              <a:gd name="T1" fmla="*/ 0 h 20"/>
                              <a:gd name="T2" fmla="*/ 71 w 72"/>
                              <a:gd name="T3" fmla="*/ 2 h 20"/>
                              <a:gd name="T4" fmla="*/ 0 w 72"/>
                              <a:gd name="T5" fmla="*/ 2 h 20"/>
                            </a:gdLst>
                            <a:ahLst/>
                            <a:cxnLst>
                              <a:cxn ang="0">
                                <a:pos x="T0" y="T1"/>
                              </a:cxn>
                              <a:cxn ang="0">
                                <a:pos x="T2" y="T3"/>
                              </a:cxn>
                              <a:cxn ang="0">
                                <a:pos x="T4" y="T5"/>
                              </a:cxn>
                            </a:cxnLst>
                            <a:rect l="0" t="0" r="r" b="b"/>
                            <a:pathLst>
                              <a:path w="72" h="20">
                                <a:moveTo>
                                  <a:pt x="71" y="0"/>
                                </a:moveTo>
                                <a:lnTo>
                                  <a:pt x="71"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Freeform 1064"/>
                        <wps:cNvSpPr>
                          <a:spLocks/>
                        </wps:cNvSpPr>
                        <wps:spPr bwMode="auto">
                          <a:xfrm>
                            <a:off x="7973" y="170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0" name="Freeform 1065"/>
                        <wps:cNvSpPr>
                          <a:spLocks/>
                        </wps:cNvSpPr>
                        <wps:spPr bwMode="auto">
                          <a:xfrm>
                            <a:off x="7981" y="170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Freeform 1066"/>
                        <wps:cNvSpPr>
                          <a:spLocks/>
                        </wps:cNvSpPr>
                        <wps:spPr bwMode="auto">
                          <a:xfrm>
                            <a:off x="8036" y="169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Freeform 1067"/>
                        <wps:cNvSpPr>
                          <a:spLocks/>
                        </wps:cNvSpPr>
                        <wps:spPr bwMode="auto">
                          <a:xfrm>
                            <a:off x="7969" y="1694"/>
                            <a:ext cx="72" cy="20"/>
                          </a:xfrm>
                          <a:custGeom>
                            <a:avLst/>
                            <a:gdLst>
                              <a:gd name="T0" fmla="*/ 71 w 72"/>
                              <a:gd name="T1" fmla="*/ 2 h 20"/>
                              <a:gd name="T2" fmla="*/ 71 w 72"/>
                              <a:gd name="T3" fmla="*/ 0 h 20"/>
                              <a:gd name="T4" fmla="*/ 0 w 72"/>
                              <a:gd name="T5" fmla="*/ 0 h 20"/>
                            </a:gdLst>
                            <a:ahLst/>
                            <a:cxnLst>
                              <a:cxn ang="0">
                                <a:pos x="T0" y="T1"/>
                              </a:cxn>
                              <a:cxn ang="0">
                                <a:pos x="T2" y="T3"/>
                              </a:cxn>
                              <a:cxn ang="0">
                                <a:pos x="T4" y="T5"/>
                              </a:cxn>
                            </a:cxnLst>
                            <a:rect l="0" t="0" r="r" b="b"/>
                            <a:pathLst>
                              <a:path w="72" h="20">
                                <a:moveTo>
                                  <a:pt x="71" y="2"/>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Freeform 1068"/>
                        <wps:cNvSpPr>
                          <a:spLocks/>
                        </wps:cNvSpPr>
                        <wps:spPr bwMode="auto">
                          <a:xfrm>
                            <a:off x="7969" y="1694"/>
                            <a:ext cx="72" cy="20"/>
                          </a:xfrm>
                          <a:custGeom>
                            <a:avLst/>
                            <a:gdLst>
                              <a:gd name="T0" fmla="*/ 71 w 72"/>
                              <a:gd name="T1" fmla="*/ 4 h 20"/>
                              <a:gd name="T2" fmla="*/ 71 w 72"/>
                              <a:gd name="T3" fmla="*/ 0 h 20"/>
                              <a:gd name="T4" fmla="*/ 0 w 72"/>
                              <a:gd name="T5" fmla="*/ 0 h 20"/>
                            </a:gdLst>
                            <a:ahLst/>
                            <a:cxnLst>
                              <a:cxn ang="0">
                                <a:pos x="T0" y="T1"/>
                              </a:cxn>
                              <a:cxn ang="0">
                                <a:pos x="T2" y="T3"/>
                              </a:cxn>
                              <a:cxn ang="0">
                                <a:pos x="T4" y="T5"/>
                              </a:cxn>
                            </a:cxnLst>
                            <a:rect l="0" t="0" r="r" b="b"/>
                            <a:pathLst>
                              <a:path w="72" h="20">
                                <a:moveTo>
                                  <a:pt x="71" y="4"/>
                                </a:moveTo>
                                <a:lnTo>
                                  <a:pt x="71"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 name="Freeform 1069"/>
                        <wps:cNvSpPr>
                          <a:spLocks/>
                        </wps:cNvSpPr>
                        <wps:spPr bwMode="auto">
                          <a:xfrm>
                            <a:off x="7971" y="159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Freeform 1070"/>
                        <wps:cNvSpPr>
                          <a:spLocks/>
                        </wps:cNvSpPr>
                        <wps:spPr bwMode="auto">
                          <a:xfrm>
                            <a:off x="7969" y="1598"/>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 name="Freeform 1071"/>
                        <wps:cNvSpPr>
                          <a:spLocks/>
                        </wps:cNvSpPr>
                        <wps:spPr bwMode="auto">
                          <a:xfrm>
                            <a:off x="7985" y="170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Freeform 1072"/>
                        <wps:cNvSpPr>
                          <a:spLocks/>
                        </wps:cNvSpPr>
                        <wps:spPr bwMode="auto">
                          <a:xfrm>
                            <a:off x="7985" y="165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8" name="Freeform 1073"/>
                        <wps:cNvSpPr>
                          <a:spLocks/>
                        </wps:cNvSpPr>
                        <wps:spPr bwMode="auto">
                          <a:xfrm>
                            <a:off x="8033" y="48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Freeform 1074"/>
                        <wps:cNvSpPr>
                          <a:spLocks/>
                        </wps:cNvSpPr>
                        <wps:spPr bwMode="auto">
                          <a:xfrm>
                            <a:off x="7973"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0" name="Freeform 1075"/>
                        <wps:cNvSpPr>
                          <a:spLocks/>
                        </wps:cNvSpPr>
                        <wps:spPr bwMode="auto">
                          <a:xfrm>
                            <a:off x="7971" y="55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Freeform 1076"/>
                        <wps:cNvSpPr>
                          <a:spLocks/>
                        </wps:cNvSpPr>
                        <wps:spPr bwMode="auto">
                          <a:xfrm>
                            <a:off x="7969" y="55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 name="Freeform 1077"/>
                        <wps:cNvSpPr>
                          <a:spLocks/>
                        </wps:cNvSpPr>
                        <wps:spPr bwMode="auto">
                          <a:xfrm>
                            <a:off x="7973" y="49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Freeform 1078"/>
                        <wps:cNvSpPr>
                          <a:spLocks/>
                        </wps:cNvSpPr>
                        <wps:spPr bwMode="auto">
                          <a:xfrm>
                            <a:off x="7981" y="49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Freeform 1079"/>
                        <wps:cNvSpPr>
                          <a:spLocks/>
                        </wps:cNvSpPr>
                        <wps:spPr bwMode="auto">
                          <a:xfrm>
                            <a:off x="8036" y="48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5" name="Freeform 1080"/>
                        <wps:cNvSpPr>
                          <a:spLocks/>
                        </wps:cNvSpPr>
                        <wps:spPr bwMode="auto">
                          <a:xfrm>
                            <a:off x="7969" y="484"/>
                            <a:ext cx="72" cy="20"/>
                          </a:xfrm>
                          <a:custGeom>
                            <a:avLst/>
                            <a:gdLst>
                              <a:gd name="T0" fmla="*/ 71 w 72"/>
                              <a:gd name="T1" fmla="*/ 2 h 20"/>
                              <a:gd name="T2" fmla="*/ 71 w 72"/>
                              <a:gd name="T3" fmla="*/ 0 h 20"/>
                              <a:gd name="T4" fmla="*/ 0 w 72"/>
                              <a:gd name="T5" fmla="*/ 0 h 20"/>
                              <a:gd name="T6" fmla="*/ 71 w 72"/>
                              <a:gd name="T7" fmla="*/ 0 h 20"/>
                            </a:gdLst>
                            <a:ahLst/>
                            <a:cxnLst>
                              <a:cxn ang="0">
                                <a:pos x="T0" y="T1"/>
                              </a:cxn>
                              <a:cxn ang="0">
                                <a:pos x="T2" y="T3"/>
                              </a:cxn>
                              <a:cxn ang="0">
                                <a:pos x="T4" y="T5"/>
                              </a:cxn>
                              <a:cxn ang="0">
                                <a:pos x="T6" y="T7"/>
                              </a:cxn>
                            </a:cxnLst>
                            <a:rect l="0" t="0" r="r" b="b"/>
                            <a:pathLst>
                              <a:path w="72" h="20">
                                <a:moveTo>
                                  <a:pt x="71" y="2"/>
                                </a:moveTo>
                                <a:lnTo>
                                  <a:pt x="71" y="0"/>
                                </a:lnTo>
                                <a:lnTo>
                                  <a:pt x="0" y="0"/>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6" name="Freeform 1081"/>
                        <wps:cNvSpPr>
                          <a:spLocks/>
                        </wps:cNvSpPr>
                        <wps:spPr bwMode="auto">
                          <a:xfrm>
                            <a:off x="13974" y="492"/>
                            <a:ext cx="668" cy="20"/>
                          </a:xfrm>
                          <a:custGeom>
                            <a:avLst/>
                            <a:gdLst>
                              <a:gd name="T0" fmla="*/ 0 w 668"/>
                              <a:gd name="T1" fmla="*/ 0 h 20"/>
                              <a:gd name="T2" fmla="*/ 667 w 668"/>
                              <a:gd name="T3" fmla="*/ 0 h 20"/>
                            </a:gdLst>
                            <a:ahLst/>
                            <a:cxnLst>
                              <a:cxn ang="0">
                                <a:pos x="T0" y="T1"/>
                              </a:cxn>
                              <a:cxn ang="0">
                                <a:pos x="T2" y="T3"/>
                              </a:cxn>
                            </a:cxnLst>
                            <a:rect l="0" t="0" r="r" b="b"/>
                            <a:pathLst>
                              <a:path w="668" h="20">
                                <a:moveTo>
                                  <a:pt x="0" y="0"/>
                                </a:moveTo>
                                <a:lnTo>
                                  <a:pt x="667" y="0"/>
                                </a:lnTo>
                              </a:path>
                            </a:pathLst>
                          </a:custGeom>
                          <a:noFill/>
                          <a:ln w="18287">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 name="Freeform 1082"/>
                        <wps:cNvSpPr>
                          <a:spLocks/>
                        </wps:cNvSpPr>
                        <wps:spPr bwMode="auto">
                          <a:xfrm>
                            <a:off x="14065" y="1683"/>
                            <a:ext cx="576" cy="20"/>
                          </a:xfrm>
                          <a:custGeom>
                            <a:avLst/>
                            <a:gdLst>
                              <a:gd name="T0" fmla="*/ 0 w 576"/>
                              <a:gd name="T1" fmla="*/ 0 h 20"/>
                              <a:gd name="T2" fmla="*/ 576 w 576"/>
                              <a:gd name="T3" fmla="*/ 0 h 20"/>
                            </a:gdLst>
                            <a:ahLst/>
                            <a:cxnLst>
                              <a:cxn ang="0">
                                <a:pos x="T0" y="T1"/>
                              </a:cxn>
                              <a:cxn ang="0">
                                <a:pos x="T2" y="T3"/>
                              </a:cxn>
                            </a:cxnLst>
                            <a:rect l="0" t="0" r="r" b="b"/>
                            <a:pathLst>
                              <a:path w="576" h="20">
                                <a:moveTo>
                                  <a:pt x="0" y="0"/>
                                </a:moveTo>
                                <a:lnTo>
                                  <a:pt x="576" y="0"/>
                                </a:lnTo>
                              </a:path>
                            </a:pathLst>
                          </a:custGeom>
                          <a:noFill/>
                          <a:ln w="2285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Freeform 1083"/>
                        <wps:cNvSpPr>
                          <a:spLocks/>
                        </wps:cNvSpPr>
                        <wps:spPr bwMode="auto">
                          <a:xfrm>
                            <a:off x="13779" y="499"/>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Freeform 1084"/>
                        <wps:cNvSpPr>
                          <a:spLocks/>
                        </wps:cNvSpPr>
                        <wps:spPr bwMode="auto">
                          <a:xfrm>
                            <a:off x="13724" y="169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 name="Freeform 1085"/>
                        <wps:cNvSpPr>
                          <a:spLocks/>
                        </wps:cNvSpPr>
                        <wps:spPr bwMode="auto">
                          <a:xfrm>
                            <a:off x="13726" y="1701"/>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1" name="Freeform 1086"/>
                        <wps:cNvSpPr>
                          <a:spLocks/>
                        </wps:cNvSpPr>
                        <wps:spPr bwMode="auto">
                          <a:xfrm>
                            <a:off x="13717" y="1667"/>
                            <a:ext cx="77" cy="20"/>
                          </a:xfrm>
                          <a:custGeom>
                            <a:avLst/>
                            <a:gdLst>
                              <a:gd name="T0" fmla="*/ 0 w 77"/>
                              <a:gd name="T1" fmla="*/ 0 h 20"/>
                              <a:gd name="T2" fmla="*/ 76 w 77"/>
                              <a:gd name="T3" fmla="*/ 0 h 20"/>
                            </a:gdLst>
                            <a:ahLst/>
                            <a:cxnLst>
                              <a:cxn ang="0">
                                <a:pos x="T0" y="T1"/>
                              </a:cxn>
                              <a:cxn ang="0">
                                <a:pos x="T2" y="T3"/>
                              </a:cxn>
                            </a:cxnLst>
                            <a:rect l="0" t="0" r="r" b="b"/>
                            <a:pathLst>
                              <a:path w="77" h="20">
                                <a:moveTo>
                                  <a:pt x="0" y="0"/>
                                </a:moveTo>
                                <a:lnTo>
                                  <a:pt x="76" y="0"/>
                                </a:lnTo>
                              </a:path>
                            </a:pathLst>
                          </a:custGeom>
                          <a:noFill/>
                          <a:ln w="14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 name="Freeform 1087"/>
                        <wps:cNvSpPr>
                          <a:spLocks/>
                        </wps:cNvSpPr>
                        <wps:spPr bwMode="auto">
                          <a:xfrm>
                            <a:off x="13726" y="1663"/>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Freeform 1088"/>
                        <wps:cNvSpPr>
                          <a:spLocks/>
                        </wps:cNvSpPr>
                        <wps:spPr bwMode="auto">
                          <a:xfrm>
                            <a:off x="13717" y="169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4" name="Freeform 1089"/>
                        <wps:cNvSpPr>
                          <a:spLocks/>
                        </wps:cNvSpPr>
                        <wps:spPr bwMode="auto">
                          <a:xfrm>
                            <a:off x="13724" y="1696"/>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Freeform 1090"/>
                        <wps:cNvSpPr>
                          <a:spLocks/>
                        </wps:cNvSpPr>
                        <wps:spPr bwMode="auto">
                          <a:xfrm>
                            <a:off x="13724" y="1663"/>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 name="Freeform 1091"/>
                        <wps:cNvSpPr>
                          <a:spLocks/>
                        </wps:cNvSpPr>
                        <wps:spPr bwMode="auto">
                          <a:xfrm>
                            <a:off x="13789"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Freeform 1092"/>
                        <wps:cNvSpPr>
                          <a:spLocks/>
                        </wps:cNvSpPr>
                        <wps:spPr bwMode="auto">
                          <a:xfrm>
                            <a:off x="13781" y="1701"/>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 name="Freeform 1093"/>
                        <wps:cNvSpPr>
                          <a:spLocks/>
                        </wps:cNvSpPr>
                        <wps:spPr bwMode="auto">
                          <a:xfrm>
                            <a:off x="13781" y="1656"/>
                            <a:ext cx="20" cy="20"/>
                          </a:xfrm>
                          <a:custGeom>
                            <a:avLst/>
                            <a:gdLst>
                              <a:gd name="T0" fmla="*/ 0 w 20"/>
                              <a:gd name="T1" fmla="*/ 7 h 20"/>
                              <a:gd name="T2" fmla="*/ 3 w 20"/>
                              <a:gd name="T3" fmla="*/ 7 h 20"/>
                              <a:gd name="T4" fmla="*/ 7 w 20"/>
                              <a:gd name="T5" fmla="*/ 3 h 20"/>
                              <a:gd name="T6" fmla="*/ 7 w 20"/>
                              <a:gd name="T7" fmla="*/ 0 h 20"/>
                            </a:gdLst>
                            <a:ahLst/>
                            <a:cxnLst>
                              <a:cxn ang="0">
                                <a:pos x="T0" y="T1"/>
                              </a:cxn>
                              <a:cxn ang="0">
                                <a:pos x="T2" y="T3"/>
                              </a:cxn>
                              <a:cxn ang="0">
                                <a:pos x="T4" y="T5"/>
                              </a:cxn>
                              <a:cxn ang="0">
                                <a:pos x="T6" y="T7"/>
                              </a:cxn>
                            </a:cxnLst>
                            <a:rect l="0" t="0" r="r" b="b"/>
                            <a:pathLst>
                              <a:path w="20" h="20">
                                <a:moveTo>
                                  <a:pt x="0" y="7"/>
                                </a:moveTo>
                                <a:lnTo>
                                  <a:pt x="3" y="7"/>
                                </a:lnTo>
                                <a:lnTo>
                                  <a:pt x="7" y="3"/>
                                </a:lnTo>
                                <a:lnTo>
                                  <a:pt x="7"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Freeform 1094"/>
                        <wps:cNvSpPr>
                          <a:spLocks/>
                        </wps:cNvSpPr>
                        <wps:spPr bwMode="auto">
                          <a:xfrm>
                            <a:off x="13792" y="1759"/>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Freeform 1095"/>
                        <wps:cNvSpPr>
                          <a:spLocks/>
                        </wps:cNvSpPr>
                        <wps:spPr bwMode="auto">
                          <a:xfrm>
                            <a:off x="13791" y="1761"/>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1" name="Freeform 1096"/>
                        <wps:cNvSpPr>
                          <a:spLocks/>
                        </wps:cNvSpPr>
                        <wps:spPr bwMode="auto">
                          <a:xfrm>
                            <a:off x="13789"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2" name="Freeform 1097"/>
                        <wps:cNvSpPr>
                          <a:spLocks/>
                        </wps:cNvSpPr>
                        <wps:spPr bwMode="auto">
                          <a:xfrm>
                            <a:off x="13792" y="1591"/>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 name="Freeform 1098"/>
                        <wps:cNvSpPr>
                          <a:spLocks/>
                        </wps:cNvSpPr>
                        <wps:spPr bwMode="auto">
                          <a:xfrm>
                            <a:off x="13791" y="1598"/>
                            <a:ext cx="20" cy="20"/>
                          </a:xfrm>
                          <a:custGeom>
                            <a:avLst/>
                            <a:gdLst>
                              <a:gd name="T0" fmla="*/ 2 w 20"/>
                              <a:gd name="T1" fmla="*/ 0 h 20"/>
                              <a:gd name="T2" fmla="*/ 1 w 20"/>
                              <a:gd name="T3" fmla="*/ 0 h 20"/>
                              <a:gd name="T4" fmla="*/ 0 w 20"/>
                              <a:gd name="T5" fmla="*/ 1 h 20"/>
                              <a:gd name="T6" fmla="*/ 0 w 20"/>
                              <a:gd name="T7" fmla="*/ 2 h 20"/>
                              <a:gd name="T8" fmla="*/ 0 w 20"/>
                              <a:gd name="T9" fmla="*/ 2 h 20"/>
                              <a:gd name="T10" fmla="*/ 0 w 20"/>
                              <a:gd name="T11" fmla="*/ 2 h 20"/>
                              <a:gd name="T12" fmla="*/ 0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0"/>
                                </a:moveTo>
                                <a:lnTo>
                                  <a:pt x="1" y="0"/>
                                </a:lnTo>
                                <a:lnTo>
                                  <a:pt x="0" y="1"/>
                                </a:lnTo>
                                <a:lnTo>
                                  <a:pt x="0" y="2"/>
                                </a:lnTo>
                                <a:lnTo>
                                  <a:pt x="0" y="2"/>
                                </a:lnTo>
                                <a:lnTo>
                                  <a:pt x="0" y="2"/>
                                </a:lnTo>
                                <a:lnTo>
                                  <a:pt x="0"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4" name="Freeform 1099"/>
                        <wps:cNvSpPr>
                          <a:spLocks/>
                        </wps:cNvSpPr>
                        <wps:spPr bwMode="auto">
                          <a:xfrm>
                            <a:off x="13685" y="1708"/>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 name="Freeform 1100"/>
                        <wps:cNvSpPr>
                          <a:spLocks/>
                        </wps:cNvSpPr>
                        <wps:spPr bwMode="auto">
                          <a:xfrm>
                            <a:off x="13685" y="1658"/>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Freeform 1101"/>
                        <wps:cNvSpPr>
                          <a:spLocks/>
                        </wps:cNvSpPr>
                        <wps:spPr bwMode="auto">
                          <a:xfrm>
                            <a:off x="13724" y="484"/>
                            <a:ext cx="70" cy="20"/>
                          </a:xfrm>
                          <a:custGeom>
                            <a:avLst/>
                            <a:gdLst>
                              <a:gd name="T0" fmla="*/ 0 w 70"/>
                              <a:gd name="T1" fmla="*/ 0 h 20"/>
                              <a:gd name="T2" fmla="*/ 69 w 70"/>
                              <a:gd name="T3" fmla="*/ 0 h 20"/>
                            </a:gdLst>
                            <a:ahLst/>
                            <a:cxnLst>
                              <a:cxn ang="0">
                                <a:pos x="T0" y="T1"/>
                              </a:cxn>
                              <a:cxn ang="0">
                                <a:pos x="T2" y="T3"/>
                              </a:cxn>
                            </a:cxnLst>
                            <a:rect l="0" t="0" r="r" b="b"/>
                            <a:pathLst>
                              <a:path w="70" h="20">
                                <a:moveTo>
                                  <a:pt x="0" y="0"/>
                                </a:moveTo>
                                <a:lnTo>
                                  <a:pt x="6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102"/>
                        <wps:cNvSpPr>
                          <a:spLocks/>
                        </wps:cNvSpPr>
                        <wps:spPr bwMode="auto">
                          <a:xfrm>
                            <a:off x="13726" y="492"/>
                            <a:ext cx="56" cy="20"/>
                          </a:xfrm>
                          <a:custGeom>
                            <a:avLst/>
                            <a:gdLst>
                              <a:gd name="T0" fmla="*/ 0 w 56"/>
                              <a:gd name="T1" fmla="*/ 0 h 20"/>
                              <a:gd name="T2" fmla="*/ 55 w 56"/>
                              <a:gd name="T3" fmla="*/ 0 h 20"/>
                            </a:gdLst>
                            <a:ahLst/>
                            <a:cxnLst>
                              <a:cxn ang="0">
                                <a:pos x="T0" y="T1"/>
                              </a:cxn>
                              <a:cxn ang="0">
                                <a:pos x="T2" y="T3"/>
                              </a:cxn>
                            </a:cxnLst>
                            <a:rect l="0" t="0" r="r" b="b"/>
                            <a:pathLst>
                              <a:path w="56" h="20">
                                <a:moveTo>
                                  <a:pt x="0" y="0"/>
                                </a:moveTo>
                                <a:lnTo>
                                  <a:pt x="55"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Freeform 1103"/>
                        <wps:cNvSpPr>
                          <a:spLocks/>
                        </wps:cNvSpPr>
                        <wps:spPr bwMode="auto">
                          <a:xfrm>
                            <a:off x="13717" y="487"/>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104"/>
                        <wps:cNvSpPr>
                          <a:spLocks/>
                        </wps:cNvSpPr>
                        <wps:spPr bwMode="auto">
                          <a:xfrm>
                            <a:off x="13724" y="487"/>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105"/>
                        <wps:cNvSpPr>
                          <a:spLocks/>
                        </wps:cNvSpPr>
                        <wps:spPr bwMode="auto">
                          <a:xfrm>
                            <a:off x="13781" y="492"/>
                            <a:ext cx="20" cy="20"/>
                          </a:xfrm>
                          <a:custGeom>
                            <a:avLst/>
                            <a:gdLst>
                              <a:gd name="T0" fmla="*/ 7 w 20"/>
                              <a:gd name="T1" fmla="*/ 7 h 20"/>
                              <a:gd name="T2" fmla="*/ 7 w 20"/>
                              <a:gd name="T3" fmla="*/ 3 h 20"/>
                              <a:gd name="T4" fmla="*/ 3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7"/>
                                </a:moveTo>
                                <a:lnTo>
                                  <a:pt x="7" y="3"/>
                                </a:lnTo>
                                <a:lnTo>
                                  <a:pt x="3"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Freeform 1106"/>
                        <wps:cNvSpPr>
                          <a:spLocks/>
                        </wps:cNvSpPr>
                        <wps:spPr bwMode="auto">
                          <a:xfrm>
                            <a:off x="13792" y="549"/>
                            <a:ext cx="20" cy="20"/>
                          </a:xfrm>
                          <a:custGeom>
                            <a:avLst/>
                            <a:gdLst>
                              <a:gd name="T0" fmla="*/ 0 w 20"/>
                              <a:gd name="T1" fmla="*/ 0 h 20"/>
                              <a:gd name="T2" fmla="*/ 0 w 20"/>
                              <a:gd name="T3" fmla="*/ 14 h 20"/>
                            </a:gdLst>
                            <a:ahLst/>
                            <a:cxnLst>
                              <a:cxn ang="0">
                                <a:pos x="T0" y="T1"/>
                              </a:cxn>
                              <a:cxn ang="0">
                                <a:pos x="T2" y="T3"/>
                              </a:cxn>
                            </a:cxnLst>
                            <a:rect l="0" t="0" r="r" b="b"/>
                            <a:pathLst>
                              <a:path w="20" h="20">
                                <a:moveTo>
                                  <a:pt x="0" y="0"/>
                                </a:moveTo>
                                <a:lnTo>
                                  <a:pt x="0" y="14"/>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107"/>
                        <wps:cNvSpPr>
                          <a:spLocks/>
                        </wps:cNvSpPr>
                        <wps:spPr bwMode="auto">
                          <a:xfrm>
                            <a:off x="13791" y="552"/>
                            <a:ext cx="20" cy="20"/>
                          </a:xfrm>
                          <a:custGeom>
                            <a:avLst/>
                            <a:gdLst>
                              <a:gd name="T0" fmla="*/ 0 w 20"/>
                              <a:gd name="T1" fmla="*/ 0 h 20"/>
                              <a:gd name="T2" fmla="*/ 0 w 20"/>
                              <a:gd name="T3" fmla="*/ 1 h 20"/>
                              <a:gd name="T4" fmla="*/ 1 w 20"/>
                              <a:gd name="T5" fmla="*/ 2 h 20"/>
                              <a:gd name="T6" fmla="*/ 2 w 20"/>
                              <a:gd name="T7" fmla="*/ 2 h 20"/>
                              <a:gd name="T8" fmla="*/ 2 w 20"/>
                              <a:gd name="T9" fmla="*/ 2 h 20"/>
                              <a:gd name="T10" fmla="*/ 2 w 20"/>
                              <a:gd name="T11" fmla="*/ 2 h 20"/>
                              <a:gd name="T12" fmla="*/ 2 w 20"/>
                              <a:gd name="T13" fmla="*/ 2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1"/>
                                </a:lnTo>
                                <a:lnTo>
                                  <a:pt x="1" y="2"/>
                                </a:lnTo>
                                <a:lnTo>
                                  <a:pt x="2" y="2"/>
                                </a:lnTo>
                                <a:lnTo>
                                  <a:pt x="2" y="2"/>
                                </a:lnTo>
                                <a:lnTo>
                                  <a:pt x="2" y="2"/>
                                </a:lnTo>
                                <a:lnTo>
                                  <a:pt x="2"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108"/>
                        <wps:cNvSpPr>
                          <a:spLocks/>
                        </wps:cNvSpPr>
                        <wps:spPr bwMode="auto">
                          <a:xfrm>
                            <a:off x="13789"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1109"/>
                        <wps:cNvSpPr>
                          <a:spLocks/>
                        </wps:cNvSpPr>
                        <wps:spPr bwMode="auto">
                          <a:xfrm>
                            <a:off x="13685" y="499"/>
                            <a:ext cx="94" cy="20"/>
                          </a:xfrm>
                          <a:custGeom>
                            <a:avLst/>
                            <a:gdLst>
                              <a:gd name="T0" fmla="*/ 0 w 94"/>
                              <a:gd name="T1" fmla="*/ 0 h 20"/>
                              <a:gd name="T2" fmla="*/ 93 w 94"/>
                              <a:gd name="T3" fmla="*/ 0 h 20"/>
                            </a:gdLst>
                            <a:ahLst/>
                            <a:cxnLst>
                              <a:cxn ang="0">
                                <a:pos x="T0" y="T1"/>
                              </a:cxn>
                              <a:cxn ang="0">
                                <a:pos x="T2" y="T3"/>
                              </a:cxn>
                            </a:cxnLst>
                            <a:rect l="0" t="0" r="r" b="b"/>
                            <a:pathLst>
                              <a:path w="94" h="20">
                                <a:moveTo>
                                  <a:pt x="0" y="0"/>
                                </a:moveTo>
                                <a:lnTo>
                                  <a:pt x="93"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110"/>
                        <wps:cNvSpPr>
                          <a:spLocks/>
                        </wps:cNvSpPr>
                        <wps:spPr bwMode="auto">
                          <a:xfrm>
                            <a:off x="13974" y="499"/>
                            <a:ext cx="20" cy="1160"/>
                          </a:xfrm>
                          <a:custGeom>
                            <a:avLst/>
                            <a:gdLst>
                              <a:gd name="T0" fmla="*/ 0 w 20"/>
                              <a:gd name="T1" fmla="*/ 0 h 1160"/>
                              <a:gd name="T2" fmla="*/ 0 w 20"/>
                              <a:gd name="T3" fmla="*/ 1159 h 1160"/>
                            </a:gdLst>
                            <a:ahLst/>
                            <a:cxnLst>
                              <a:cxn ang="0">
                                <a:pos x="T0" y="T1"/>
                              </a:cxn>
                              <a:cxn ang="0">
                                <a:pos x="T2" y="T3"/>
                              </a:cxn>
                            </a:cxnLst>
                            <a:rect l="0" t="0" r="r" b="b"/>
                            <a:pathLst>
                              <a:path w="20" h="1160">
                                <a:moveTo>
                                  <a:pt x="0" y="0"/>
                                </a:moveTo>
                                <a:lnTo>
                                  <a:pt x="0" y="1159"/>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111"/>
                        <wps:cNvSpPr>
                          <a:spLocks/>
                        </wps:cNvSpPr>
                        <wps:spPr bwMode="auto">
                          <a:xfrm>
                            <a:off x="13961" y="1600"/>
                            <a:ext cx="20" cy="56"/>
                          </a:xfrm>
                          <a:custGeom>
                            <a:avLst/>
                            <a:gdLst>
                              <a:gd name="T0" fmla="*/ 0 w 20"/>
                              <a:gd name="T1" fmla="*/ 55 h 56"/>
                              <a:gd name="T2" fmla="*/ 0 w 20"/>
                              <a:gd name="T3" fmla="*/ 0 h 56"/>
                            </a:gdLst>
                            <a:ahLst/>
                            <a:cxnLst>
                              <a:cxn ang="0">
                                <a:pos x="T0" y="T1"/>
                              </a:cxn>
                              <a:cxn ang="0">
                                <a:pos x="T2" y="T3"/>
                              </a:cxn>
                            </a:cxnLst>
                            <a:rect l="0" t="0" r="r" b="b"/>
                            <a:pathLst>
                              <a:path w="20" h="56">
                                <a:moveTo>
                                  <a:pt x="0" y="55"/>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1112"/>
                        <wps:cNvSpPr>
                          <a:spLocks/>
                        </wps:cNvSpPr>
                        <wps:spPr bwMode="auto">
                          <a:xfrm>
                            <a:off x="13957" y="169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113"/>
                        <wps:cNvSpPr>
                          <a:spLocks/>
                        </wps:cNvSpPr>
                        <wps:spPr bwMode="auto">
                          <a:xfrm>
                            <a:off x="13957" y="169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114"/>
                        <wps:cNvSpPr>
                          <a:spLocks/>
                        </wps:cNvSpPr>
                        <wps:spPr bwMode="auto">
                          <a:xfrm>
                            <a:off x="14024" y="1696"/>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 name="Freeform 1115"/>
                        <wps:cNvSpPr>
                          <a:spLocks/>
                        </wps:cNvSpPr>
                        <wps:spPr bwMode="auto">
                          <a:xfrm>
                            <a:off x="13969" y="1701"/>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1" name="Freeform 1116"/>
                        <wps:cNvSpPr>
                          <a:spLocks/>
                        </wps:cNvSpPr>
                        <wps:spPr bwMode="auto">
                          <a:xfrm>
                            <a:off x="13961" y="1701"/>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2" name="Freeform 1117"/>
                        <wps:cNvSpPr>
                          <a:spLocks/>
                        </wps:cNvSpPr>
                        <wps:spPr bwMode="auto">
                          <a:xfrm>
                            <a:off x="13957" y="166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118"/>
                        <wps:cNvSpPr>
                          <a:spLocks/>
                        </wps:cNvSpPr>
                        <wps:spPr bwMode="auto">
                          <a:xfrm>
                            <a:off x="13957" y="1665"/>
                            <a:ext cx="72" cy="20"/>
                          </a:xfrm>
                          <a:custGeom>
                            <a:avLst/>
                            <a:gdLst>
                              <a:gd name="T0" fmla="*/ 0 w 72"/>
                              <a:gd name="T1" fmla="*/ 2 h 20"/>
                              <a:gd name="T2" fmla="*/ 71 w 72"/>
                              <a:gd name="T3" fmla="*/ 2 h 20"/>
                              <a:gd name="T4" fmla="*/ 71 w 72"/>
                              <a:gd name="T5" fmla="*/ 0 h 20"/>
                            </a:gdLst>
                            <a:ahLst/>
                            <a:cxnLst>
                              <a:cxn ang="0">
                                <a:pos x="T0" y="T1"/>
                              </a:cxn>
                              <a:cxn ang="0">
                                <a:pos x="T2" y="T3"/>
                              </a:cxn>
                              <a:cxn ang="0">
                                <a:pos x="T4" y="T5"/>
                              </a:cxn>
                            </a:cxnLst>
                            <a:rect l="0" t="0" r="r" b="b"/>
                            <a:pathLst>
                              <a:path w="72" h="20">
                                <a:moveTo>
                                  <a:pt x="0" y="2"/>
                                </a:moveTo>
                                <a:lnTo>
                                  <a:pt x="71" y="2"/>
                                </a:lnTo>
                                <a:lnTo>
                                  <a:pt x="7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 name="Freeform 1119"/>
                        <wps:cNvSpPr>
                          <a:spLocks/>
                        </wps:cNvSpPr>
                        <wps:spPr bwMode="auto">
                          <a:xfrm>
                            <a:off x="14024" y="1663"/>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120"/>
                        <wps:cNvSpPr>
                          <a:spLocks/>
                        </wps:cNvSpPr>
                        <wps:spPr bwMode="auto">
                          <a:xfrm>
                            <a:off x="13969" y="1663"/>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121"/>
                        <wps:cNvSpPr>
                          <a:spLocks/>
                        </wps:cNvSpPr>
                        <wps:spPr bwMode="auto">
                          <a:xfrm>
                            <a:off x="13961" y="1656"/>
                            <a:ext cx="20" cy="20"/>
                          </a:xfrm>
                          <a:custGeom>
                            <a:avLst/>
                            <a:gdLst>
                              <a:gd name="T0" fmla="*/ 0 w 20"/>
                              <a:gd name="T1" fmla="*/ 0 h 20"/>
                              <a:gd name="T2" fmla="*/ 0 w 20"/>
                              <a:gd name="T3" fmla="*/ 3 h 20"/>
                              <a:gd name="T4" fmla="*/ 3 w 20"/>
                              <a:gd name="T5" fmla="*/ 7 h 20"/>
                              <a:gd name="T6" fmla="*/ 7 w 20"/>
                              <a:gd name="T7" fmla="*/ 7 h 20"/>
                              <a:gd name="T8" fmla="*/ 7 w 20"/>
                              <a:gd name="T9" fmla="*/ 7 h 20"/>
                              <a:gd name="T10" fmla="*/ 7 w 20"/>
                              <a:gd name="T11" fmla="*/ 7 h 20"/>
                              <a:gd name="T12" fmla="*/ 7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0" y="0"/>
                                </a:moveTo>
                                <a:lnTo>
                                  <a:pt x="0" y="3"/>
                                </a:lnTo>
                                <a:lnTo>
                                  <a:pt x="3" y="7"/>
                                </a:lnTo>
                                <a:lnTo>
                                  <a:pt x="7" y="7"/>
                                </a:lnTo>
                                <a:lnTo>
                                  <a:pt x="7" y="7"/>
                                </a:lnTo>
                                <a:lnTo>
                                  <a:pt x="7" y="7"/>
                                </a:lnTo>
                                <a:lnTo>
                                  <a:pt x="7"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 name="Freeform 1122"/>
                        <wps:cNvSpPr>
                          <a:spLocks/>
                        </wps:cNvSpPr>
                        <wps:spPr bwMode="auto">
                          <a:xfrm>
                            <a:off x="13957" y="176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123"/>
                        <wps:cNvSpPr>
                          <a:spLocks/>
                        </wps:cNvSpPr>
                        <wps:spPr bwMode="auto">
                          <a:xfrm>
                            <a:off x="13959" y="1761"/>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124"/>
                        <wps:cNvSpPr>
                          <a:spLocks/>
                        </wps:cNvSpPr>
                        <wps:spPr bwMode="auto">
                          <a:xfrm>
                            <a:off x="13961" y="1708"/>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 name="Freeform 1125"/>
                        <wps:cNvSpPr>
                          <a:spLocks/>
                        </wps:cNvSpPr>
                        <wps:spPr bwMode="auto">
                          <a:xfrm>
                            <a:off x="13957" y="1598"/>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126"/>
                        <wps:cNvSpPr>
                          <a:spLocks/>
                        </wps:cNvSpPr>
                        <wps:spPr bwMode="auto">
                          <a:xfrm>
                            <a:off x="13959" y="1598"/>
                            <a:ext cx="20" cy="20"/>
                          </a:xfrm>
                          <a:custGeom>
                            <a:avLst/>
                            <a:gdLst>
                              <a:gd name="T0" fmla="*/ 2 w 20"/>
                              <a:gd name="T1" fmla="*/ 2 h 20"/>
                              <a:gd name="T2" fmla="*/ 2 w 20"/>
                              <a:gd name="T3" fmla="*/ 1 h 20"/>
                              <a:gd name="T4" fmla="*/ 1 w 20"/>
                              <a:gd name="T5" fmla="*/ 0 h 20"/>
                              <a:gd name="T6" fmla="*/ 0 w 20"/>
                              <a:gd name="T7" fmla="*/ 0 h 20"/>
                              <a:gd name="T8" fmla="*/ 0 w 20"/>
                              <a:gd name="T9" fmla="*/ 0 h 20"/>
                              <a:gd name="T10" fmla="*/ 0 w 20"/>
                              <a:gd name="T11" fmla="*/ 0 h 20"/>
                              <a:gd name="T12" fmla="*/ 0 w 20"/>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2" y="2"/>
                                </a:moveTo>
                                <a:lnTo>
                                  <a:pt x="2" y="1"/>
                                </a:lnTo>
                                <a:lnTo>
                                  <a:pt x="1" y="0"/>
                                </a:lnTo>
                                <a:lnTo>
                                  <a:pt x="0" y="0"/>
                                </a:lnTo>
                                <a:lnTo>
                                  <a:pt x="0" y="0"/>
                                </a:lnTo>
                                <a:lnTo>
                                  <a:pt x="0" y="0"/>
                                </a:ln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127"/>
                        <wps:cNvSpPr>
                          <a:spLocks/>
                        </wps:cNvSpPr>
                        <wps:spPr bwMode="auto">
                          <a:xfrm>
                            <a:off x="13974" y="170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3" name="Freeform 1128"/>
                        <wps:cNvSpPr>
                          <a:spLocks/>
                        </wps:cNvSpPr>
                        <wps:spPr bwMode="auto">
                          <a:xfrm>
                            <a:off x="13974" y="1658"/>
                            <a:ext cx="92" cy="20"/>
                          </a:xfrm>
                          <a:custGeom>
                            <a:avLst/>
                            <a:gdLst>
                              <a:gd name="T0" fmla="*/ 91 w 92"/>
                              <a:gd name="T1" fmla="*/ 0 h 20"/>
                              <a:gd name="T2" fmla="*/ 0 w 92"/>
                              <a:gd name="T3" fmla="*/ 0 h 20"/>
                            </a:gdLst>
                            <a:ahLst/>
                            <a:cxnLst>
                              <a:cxn ang="0">
                                <a:pos x="T0" y="T1"/>
                              </a:cxn>
                              <a:cxn ang="0">
                                <a:pos x="T2" y="T3"/>
                              </a:cxn>
                            </a:cxnLst>
                            <a:rect l="0" t="0" r="r" b="b"/>
                            <a:pathLst>
                              <a:path w="92" h="20">
                                <a:moveTo>
                                  <a:pt x="91" y="0"/>
                                </a:moveTo>
                                <a:lnTo>
                                  <a:pt x="0" y="0"/>
                                </a:lnTo>
                              </a:path>
                            </a:pathLst>
                          </a:custGeom>
                          <a:noFill/>
                          <a:ln w="9143">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129"/>
                        <wps:cNvSpPr>
                          <a:spLocks/>
                        </wps:cNvSpPr>
                        <wps:spPr bwMode="auto">
                          <a:xfrm>
                            <a:off x="13957" y="484"/>
                            <a:ext cx="72" cy="20"/>
                          </a:xfrm>
                          <a:custGeom>
                            <a:avLst/>
                            <a:gdLst>
                              <a:gd name="T0" fmla="*/ 0 w 72"/>
                              <a:gd name="T1" fmla="*/ 0 h 20"/>
                              <a:gd name="T2" fmla="*/ 71 w 72"/>
                              <a:gd name="T3" fmla="*/ 0 h 20"/>
                              <a:gd name="T4" fmla="*/ 71 w 72"/>
                              <a:gd name="T5" fmla="*/ 4 h 20"/>
                            </a:gdLst>
                            <a:ahLst/>
                            <a:cxnLst>
                              <a:cxn ang="0">
                                <a:pos x="T0" y="T1"/>
                              </a:cxn>
                              <a:cxn ang="0">
                                <a:pos x="T2" y="T3"/>
                              </a:cxn>
                              <a:cxn ang="0">
                                <a:pos x="T4" y="T5"/>
                              </a:cxn>
                            </a:cxnLst>
                            <a:rect l="0" t="0" r="r" b="b"/>
                            <a:pathLst>
                              <a:path w="72" h="20">
                                <a:moveTo>
                                  <a:pt x="0" y="0"/>
                                </a:moveTo>
                                <a:lnTo>
                                  <a:pt x="71" y="0"/>
                                </a:lnTo>
                                <a:lnTo>
                                  <a:pt x="71" y="4"/>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130"/>
                        <wps:cNvSpPr>
                          <a:spLocks/>
                        </wps:cNvSpPr>
                        <wps:spPr bwMode="auto">
                          <a:xfrm>
                            <a:off x="13957" y="484"/>
                            <a:ext cx="72" cy="20"/>
                          </a:xfrm>
                          <a:custGeom>
                            <a:avLst/>
                            <a:gdLst>
                              <a:gd name="T0" fmla="*/ 0 w 72"/>
                              <a:gd name="T1" fmla="*/ 0 h 20"/>
                              <a:gd name="T2" fmla="*/ 71 w 72"/>
                              <a:gd name="T3" fmla="*/ 0 h 20"/>
                              <a:gd name="T4" fmla="*/ 71 w 72"/>
                              <a:gd name="T5" fmla="*/ 2 h 20"/>
                            </a:gdLst>
                            <a:ahLst/>
                            <a:cxnLst>
                              <a:cxn ang="0">
                                <a:pos x="T0" y="T1"/>
                              </a:cxn>
                              <a:cxn ang="0">
                                <a:pos x="T2" y="T3"/>
                              </a:cxn>
                              <a:cxn ang="0">
                                <a:pos x="T4" y="T5"/>
                              </a:cxn>
                            </a:cxnLst>
                            <a:rect l="0" t="0" r="r" b="b"/>
                            <a:pathLst>
                              <a:path w="72" h="20">
                                <a:moveTo>
                                  <a:pt x="0" y="0"/>
                                </a:moveTo>
                                <a:lnTo>
                                  <a:pt x="71" y="0"/>
                                </a:lnTo>
                                <a:lnTo>
                                  <a:pt x="71" y="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Freeform 1131"/>
                        <wps:cNvSpPr>
                          <a:spLocks/>
                        </wps:cNvSpPr>
                        <wps:spPr bwMode="auto">
                          <a:xfrm>
                            <a:off x="14024" y="487"/>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Freeform 1132"/>
                        <wps:cNvSpPr>
                          <a:spLocks/>
                        </wps:cNvSpPr>
                        <wps:spPr bwMode="auto">
                          <a:xfrm>
                            <a:off x="13969" y="492"/>
                            <a:ext cx="56" cy="20"/>
                          </a:xfrm>
                          <a:custGeom>
                            <a:avLst/>
                            <a:gdLst>
                              <a:gd name="T0" fmla="*/ 55 w 56"/>
                              <a:gd name="T1" fmla="*/ 0 h 20"/>
                              <a:gd name="T2" fmla="*/ 0 w 56"/>
                              <a:gd name="T3" fmla="*/ 0 h 20"/>
                            </a:gdLst>
                            <a:ahLst/>
                            <a:cxnLst>
                              <a:cxn ang="0">
                                <a:pos x="T0" y="T1"/>
                              </a:cxn>
                              <a:cxn ang="0">
                                <a:pos x="T2" y="T3"/>
                              </a:cxn>
                            </a:cxnLst>
                            <a:rect l="0" t="0" r="r" b="b"/>
                            <a:pathLst>
                              <a:path w="56" h="20">
                                <a:moveTo>
                                  <a:pt x="55"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8" name="Freeform 1133"/>
                        <wps:cNvSpPr>
                          <a:spLocks/>
                        </wps:cNvSpPr>
                        <wps:spPr bwMode="auto">
                          <a:xfrm>
                            <a:off x="13961" y="492"/>
                            <a:ext cx="20" cy="20"/>
                          </a:xfrm>
                          <a:custGeom>
                            <a:avLst/>
                            <a:gdLst>
                              <a:gd name="T0" fmla="*/ 7 w 20"/>
                              <a:gd name="T1" fmla="*/ 0 h 20"/>
                              <a:gd name="T2" fmla="*/ 3 w 20"/>
                              <a:gd name="T3" fmla="*/ 0 h 20"/>
                              <a:gd name="T4" fmla="*/ 0 w 20"/>
                              <a:gd name="T5" fmla="*/ 3 h 20"/>
                              <a:gd name="T6" fmla="*/ 0 w 20"/>
                              <a:gd name="T7" fmla="*/ 7 h 20"/>
                              <a:gd name="T8" fmla="*/ 0 w 20"/>
                              <a:gd name="T9" fmla="*/ 7 h 20"/>
                              <a:gd name="T10" fmla="*/ 0 w 20"/>
                              <a:gd name="T11" fmla="*/ 7 h 20"/>
                              <a:gd name="T12" fmla="*/ 0 w 20"/>
                              <a:gd name="T13" fmla="*/ 7 h 20"/>
                            </a:gdLst>
                            <a:ahLst/>
                            <a:cxnLst>
                              <a:cxn ang="0">
                                <a:pos x="T0" y="T1"/>
                              </a:cxn>
                              <a:cxn ang="0">
                                <a:pos x="T2" y="T3"/>
                              </a:cxn>
                              <a:cxn ang="0">
                                <a:pos x="T4" y="T5"/>
                              </a:cxn>
                              <a:cxn ang="0">
                                <a:pos x="T6" y="T7"/>
                              </a:cxn>
                              <a:cxn ang="0">
                                <a:pos x="T8" y="T9"/>
                              </a:cxn>
                              <a:cxn ang="0">
                                <a:pos x="T10" y="T11"/>
                              </a:cxn>
                              <a:cxn ang="0">
                                <a:pos x="T12" y="T13"/>
                              </a:cxn>
                            </a:cxnLst>
                            <a:rect l="0" t="0" r="r" b="b"/>
                            <a:pathLst>
                              <a:path w="20" h="20">
                                <a:moveTo>
                                  <a:pt x="7" y="0"/>
                                </a:moveTo>
                                <a:lnTo>
                                  <a:pt x="3" y="0"/>
                                </a:lnTo>
                                <a:lnTo>
                                  <a:pt x="0" y="3"/>
                                </a:lnTo>
                                <a:lnTo>
                                  <a:pt x="0" y="7"/>
                                </a:lnTo>
                                <a:lnTo>
                                  <a:pt x="0" y="7"/>
                                </a:lnTo>
                                <a:lnTo>
                                  <a:pt x="0" y="7"/>
                                </a:lnTo>
                                <a:lnTo>
                                  <a:pt x="0" y="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Freeform 1134"/>
                        <wps:cNvSpPr>
                          <a:spLocks/>
                        </wps:cNvSpPr>
                        <wps:spPr bwMode="auto">
                          <a:xfrm>
                            <a:off x="13957" y="556"/>
                            <a:ext cx="20" cy="20"/>
                          </a:xfrm>
                          <a:custGeom>
                            <a:avLst/>
                            <a:gdLst>
                              <a:gd name="T0" fmla="*/ 0 w 20"/>
                              <a:gd name="T1" fmla="*/ 0 h 20"/>
                              <a:gd name="T2" fmla="*/ 2 w 20"/>
                              <a:gd name="T3" fmla="*/ 0 h 20"/>
                            </a:gdLst>
                            <a:ahLst/>
                            <a:cxnLst>
                              <a:cxn ang="0">
                                <a:pos x="T0" y="T1"/>
                              </a:cxn>
                              <a:cxn ang="0">
                                <a:pos x="T2" y="T3"/>
                              </a:cxn>
                            </a:cxnLst>
                            <a:rect l="0" t="0" r="r" b="b"/>
                            <a:pathLst>
                              <a:path w="20" h="20">
                                <a:moveTo>
                                  <a:pt x="0" y="0"/>
                                </a:move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Freeform 1135"/>
                        <wps:cNvSpPr>
                          <a:spLocks/>
                        </wps:cNvSpPr>
                        <wps:spPr bwMode="auto">
                          <a:xfrm>
                            <a:off x="13959" y="552"/>
                            <a:ext cx="20" cy="20"/>
                          </a:xfrm>
                          <a:custGeom>
                            <a:avLst/>
                            <a:gdLst>
                              <a:gd name="T0" fmla="*/ 0 w 20"/>
                              <a:gd name="T1" fmla="*/ 2 h 20"/>
                              <a:gd name="T2" fmla="*/ 1 w 20"/>
                              <a:gd name="T3" fmla="*/ 2 h 20"/>
                              <a:gd name="T4" fmla="*/ 2 w 20"/>
                              <a:gd name="T5" fmla="*/ 1 h 20"/>
                              <a:gd name="T6" fmla="*/ 2 w 20"/>
                              <a:gd name="T7" fmla="*/ 0 h 20"/>
                            </a:gdLst>
                            <a:ahLst/>
                            <a:cxnLst>
                              <a:cxn ang="0">
                                <a:pos x="T0" y="T1"/>
                              </a:cxn>
                              <a:cxn ang="0">
                                <a:pos x="T2" y="T3"/>
                              </a:cxn>
                              <a:cxn ang="0">
                                <a:pos x="T4" y="T5"/>
                              </a:cxn>
                              <a:cxn ang="0">
                                <a:pos x="T6" y="T7"/>
                              </a:cxn>
                            </a:cxnLst>
                            <a:rect l="0" t="0" r="r" b="b"/>
                            <a:pathLst>
                              <a:path w="20" h="20">
                                <a:moveTo>
                                  <a:pt x="0" y="2"/>
                                </a:moveTo>
                                <a:lnTo>
                                  <a:pt x="1" y="2"/>
                                </a:lnTo>
                                <a:lnTo>
                                  <a:pt x="2" y="1"/>
                                </a:lnTo>
                                <a:lnTo>
                                  <a:pt x="2"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Freeform 1136"/>
                        <wps:cNvSpPr>
                          <a:spLocks/>
                        </wps:cNvSpPr>
                        <wps:spPr bwMode="auto">
                          <a:xfrm>
                            <a:off x="13961" y="499"/>
                            <a:ext cx="20" cy="53"/>
                          </a:xfrm>
                          <a:custGeom>
                            <a:avLst/>
                            <a:gdLst>
                              <a:gd name="T0" fmla="*/ 0 w 20"/>
                              <a:gd name="T1" fmla="*/ 0 h 53"/>
                              <a:gd name="T2" fmla="*/ 0 w 20"/>
                              <a:gd name="T3" fmla="*/ 52 h 53"/>
                            </a:gdLst>
                            <a:ahLst/>
                            <a:cxnLst>
                              <a:cxn ang="0">
                                <a:pos x="T0" y="T1"/>
                              </a:cxn>
                              <a:cxn ang="0">
                                <a:pos x="T2" y="T3"/>
                              </a:cxn>
                            </a:cxnLst>
                            <a:rect l="0" t="0" r="r" b="b"/>
                            <a:pathLst>
                              <a:path w="20" h="53">
                                <a:moveTo>
                                  <a:pt x="0" y="0"/>
                                </a:moveTo>
                                <a:lnTo>
                                  <a:pt x="0" y="52"/>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Freeform 1137"/>
                        <wps:cNvSpPr>
                          <a:spLocks/>
                        </wps:cNvSpPr>
                        <wps:spPr bwMode="auto">
                          <a:xfrm>
                            <a:off x="13805" y="470"/>
                            <a:ext cx="20" cy="7320"/>
                          </a:xfrm>
                          <a:custGeom>
                            <a:avLst/>
                            <a:gdLst>
                              <a:gd name="T0" fmla="*/ 0 w 20"/>
                              <a:gd name="T1" fmla="*/ 7319 h 7320"/>
                              <a:gd name="T2" fmla="*/ 0 w 20"/>
                              <a:gd name="T3" fmla="*/ 0 h 7320"/>
                            </a:gdLst>
                            <a:ahLst/>
                            <a:cxnLst>
                              <a:cxn ang="0">
                                <a:pos x="T0" y="T1"/>
                              </a:cxn>
                              <a:cxn ang="0">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3" name="Freeform 1138"/>
                        <wps:cNvSpPr>
                          <a:spLocks/>
                        </wps:cNvSpPr>
                        <wps:spPr bwMode="auto">
                          <a:xfrm>
                            <a:off x="13947" y="470"/>
                            <a:ext cx="20" cy="7320"/>
                          </a:xfrm>
                          <a:custGeom>
                            <a:avLst/>
                            <a:gdLst>
                              <a:gd name="T0" fmla="*/ 0 w 20"/>
                              <a:gd name="T1" fmla="*/ 7319 h 7320"/>
                              <a:gd name="T2" fmla="*/ 0 w 20"/>
                              <a:gd name="T3" fmla="*/ 0 h 7320"/>
                            </a:gdLst>
                            <a:ahLst/>
                            <a:cxnLst>
                              <a:cxn ang="0">
                                <a:pos x="T0" y="T1"/>
                              </a:cxn>
                              <a:cxn ang="0">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Freeform 1139"/>
                        <wps:cNvSpPr>
                          <a:spLocks/>
                        </wps:cNvSpPr>
                        <wps:spPr bwMode="auto">
                          <a:xfrm>
                            <a:off x="13794"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Freeform 1140"/>
                        <wps:cNvSpPr>
                          <a:spLocks/>
                        </wps:cNvSpPr>
                        <wps:spPr bwMode="auto">
                          <a:xfrm>
                            <a:off x="13957" y="470"/>
                            <a:ext cx="20" cy="7320"/>
                          </a:xfrm>
                          <a:custGeom>
                            <a:avLst/>
                            <a:gdLst>
                              <a:gd name="T0" fmla="*/ 0 w 20"/>
                              <a:gd name="T1" fmla="*/ 7320 h 7320"/>
                              <a:gd name="T2" fmla="*/ 0 w 20"/>
                              <a:gd name="T3" fmla="*/ 0 h 7320"/>
                            </a:gdLst>
                            <a:ahLst/>
                            <a:cxnLst>
                              <a:cxn ang="0">
                                <a:pos x="T0" y="T1"/>
                              </a:cxn>
                              <a:cxn ang="0">
                                <a:pos x="T2" y="T3"/>
                              </a:cxn>
                            </a:cxnLst>
                            <a:rect l="0" t="0" r="r" b="b"/>
                            <a:pathLst>
                              <a:path w="20" h="7320">
                                <a:moveTo>
                                  <a:pt x="0" y="7320"/>
                                </a:moveTo>
                                <a:lnTo>
                                  <a:pt x="0" y="0"/>
                                </a:lnTo>
                              </a:path>
                            </a:pathLst>
                          </a:custGeom>
                          <a:noFill/>
                          <a:ln w="91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1141"/>
                        <wps:cNvSpPr>
                          <a:spLocks/>
                        </wps:cNvSpPr>
                        <wps:spPr bwMode="auto">
                          <a:xfrm>
                            <a:off x="7573" y="470"/>
                            <a:ext cx="20" cy="7320"/>
                          </a:xfrm>
                          <a:custGeom>
                            <a:avLst/>
                            <a:gdLst>
                              <a:gd name="T0" fmla="*/ 0 w 20"/>
                              <a:gd name="T1" fmla="*/ 7319 h 7320"/>
                              <a:gd name="T2" fmla="*/ 0 w 20"/>
                              <a:gd name="T3" fmla="*/ 0 h 7320"/>
                            </a:gdLst>
                            <a:ahLst/>
                            <a:cxnLst>
                              <a:cxn ang="0">
                                <a:pos x="T0" y="T1"/>
                              </a:cxn>
                              <a:cxn ang="0">
                                <a:pos x="T2" y="T3"/>
                              </a:cxn>
                            </a:cxnLst>
                            <a:rect l="0" t="0" r="r" b="b"/>
                            <a:pathLst>
                              <a:path w="20" h="7320">
                                <a:moveTo>
                                  <a:pt x="0" y="7319"/>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Freeform 1142"/>
                        <wps:cNvSpPr>
                          <a:spLocks/>
                        </wps:cNvSpPr>
                        <wps:spPr bwMode="auto">
                          <a:xfrm>
                            <a:off x="17" y="13"/>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Freeform 1143"/>
                        <wps:cNvSpPr>
                          <a:spLocks/>
                        </wps:cNvSpPr>
                        <wps:spPr bwMode="auto">
                          <a:xfrm>
                            <a:off x="2422" y="26"/>
                            <a:ext cx="20" cy="424"/>
                          </a:xfrm>
                          <a:custGeom>
                            <a:avLst/>
                            <a:gdLst>
                              <a:gd name="T0" fmla="*/ 0 w 20"/>
                              <a:gd name="T1" fmla="*/ 423 h 424"/>
                              <a:gd name="T2" fmla="*/ 0 w 20"/>
                              <a:gd name="T3" fmla="*/ 0 h 424"/>
                            </a:gdLst>
                            <a:ahLst/>
                            <a:cxnLst>
                              <a:cxn ang="0">
                                <a:pos x="T0" y="T1"/>
                              </a:cxn>
                              <a:cxn ang="0">
                                <a:pos x="T2" y="T3"/>
                              </a:cxn>
                            </a:cxnLst>
                            <a:rect l="0" t="0" r="r" b="b"/>
                            <a:pathLst>
                              <a:path w="20" h="424">
                                <a:moveTo>
                                  <a:pt x="0" y="423"/>
                                </a:moveTo>
                                <a:lnTo>
                                  <a:pt x="0" y="0"/>
                                </a:lnTo>
                              </a:path>
                            </a:pathLst>
                          </a:custGeom>
                          <a:noFill/>
                          <a:ln w="9144">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9" name="Freeform 1144"/>
                        <wps:cNvSpPr>
                          <a:spLocks/>
                        </wps:cNvSpPr>
                        <wps:spPr bwMode="auto">
                          <a:xfrm>
                            <a:off x="17" y="8247"/>
                            <a:ext cx="14624" cy="20"/>
                          </a:xfrm>
                          <a:custGeom>
                            <a:avLst/>
                            <a:gdLst>
                              <a:gd name="T0" fmla="*/ 0 w 14624"/>
                              <a:gd name="T1" fmla="*/ 0 h 20"/>
                              <a:gd name="T2" fmla="*/ 14623 w 14624"/>
                              <a:gd name="T3" fmla="*/ 0 h 20"/>
                            </a:gdLst>
                            <a:ahLst/>
                            <a:cxnLst>
                              <a:cxn ang="0">
                                <a:pos x="T0" y="T1"/>
                              </a:cxn>
                              <a:cxn ang="0">
                                <a:pos x="T2" y="T3"/>
                              </a:cxn>
                            </a:cxnLst>
                            <a:rect l="0" t="0" r="r" b="b"/>
                            <a:pathLst>
                              <a:path w="14624" h="20">
                                <a:moveTo>
                                  <a:pt x="0" y="0"/>
                                </a:moveTo>
                                <a:lnTo>
                                  <a:pt x="14623" y="0"/>
                                </a:lnTo>
                              </a:path>
                            </a:pathLst>
                          </a:custGeom>
                          <a:noFill/>
                          <a:ln w="1676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Freeform 1145"/>
                        <wps:cNvSpPr>
                          <a:spLocks/>
                        </wps:cNvSpPr>
                        <wps:spPr bwMode="auto">
                          <a:xfrm>
                            <a:off x="2422" y="7812"/>
                            <a:ext cx="20" cy="423"/>
                          </a:xfrm>
                          <a:custGeom>
                            <a:avLst/>
                            <a:gdLst>
                              <a:gd name="T0" fmla="*/ 0 w 20"/>
                              <a:gd name="T1" fmla="*/ 422 h 423"/>
                              <a:gd name="T2" fmla="*/ 0 w 20"/>
                              <a:gd name="T3" fmla="*/ 0 h 423"/>
                            </a:gdLst>
                            <a:ahLst/>
                            <a:cxnLst>
                              <a:cxn ang="0">
                                <a:pos x="T0" y="T1"/>
                              </a:cxn>
                              <a:cxn ang="0">
                                <a:pos x="T2" y="T3"/>
                              </a:cxn>
                            </a:cxnLst>
                            <a:rect l="0" t="0" r="r" b="b"/>
                            <a:pathLst>
                              <a:path w="20" h="423">
                                <a:moveTo>
                                  <a:pt x="0" y="422"/>
                                </a:moveTo>
                                <a:lnTo>
                                  <a:pt x="0" y="0"/>
                                </a:lnTo>
                              </a:path>
                            </a:pathLst>
                          </a:custGeom>
                          <a:noFill/>
                          <a:ln w="9144">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 name="Freeform 1146"/>
                        <wps:cNvSpPr>
                          <a:spLocks/>
                        </wps:cNvSpPr>
                        <wps:spPr bwMode="auto">
                          <a:xfrm>
                            <a:off x="12003" y="26"/>
                            <a:ext cx="20" cy="424"/>
                          </a:xfrm>
                          <a:custGeom>
                            <a:avLst/>
                            <a:gdLst>
                              <a:gd name="T0" fmla="*/ 0 w 20"/>
                              <a:gd name="T1" fmla="*/ 423 h 424"/>
                              <a:gd name="T2" fmla="*/ 0 w 20"/>
                              <a:gd name="T3" fmla="*/ 0 h 424"/>
                            </a:gdLst>
                            <a:ahLst/>
                            <a:cxnLst>
                              <a:cxn ang="0">
                                <a:pos x="T0" y="T1"/>
                              </a:cxn>
                              <a:cxn ang="0">
                                <a:pos x="T2" y="T3"/>
                              </a:cxn>
                            </a:cxnLst>
                            <a:rect l="0" t="0" r="r" b="b"/>
                            <a:pathLst>
                              <a:path w="20" h="424">
                                <a:moveTo>
                                  <a:pt x="0" y="423"/>
                                </a:moveTo>
                                <a:lnTo>
                                  <a:pt x="0" y="0"/>
                                </a:lnTo>
                              </a:path>
                            </a:pathLst>
                          </a:custGeom>
                          <a:noFill/>
                          <a:ln w="9145">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Freeform 1147"/>
                        <wps:cNvSpPr>
                          <a:spLocks/>
                        </wps:cNvSpPr>
                        <wps:spPr bwMode="auto">
                          <a:xfrm>
                            <a:off x="12003" y="7812"/>
                            <a:ext cx="20" cy="423"/>
                          </a:xfrm>
                          <a:custGeom>
                            <a:avLst/>
                            <a:gdLst>
                              <a:gd name="T0" fmla="*/ 0 w 20"/>
                              <a:gd name="T1" fmla="*/ 422 h 423"/>
                              <a:gd name="T2" fmla="*/ 0 w 20"/>
                              <a:gd name="T3" fmla="*/ 0 h 423"/>
                            </a:gdLst>
                            <a:ahLst/>
                            <a:cxnLst>
                              <a:cxn ang="0">
                                <a:pos x="T0" y="T1"/>
                              </a:cxn>
                              <a:cxn ang="0">
                                <a:pos x="T2" y="T3"/>
                              </a:cxn>
                            </a:cxnLst>
                            <a:rect l="0" t="0" r="r" b="b"/>
                            <a:pathLst>
                              <a:path w="20" h="423">
                                <a:moveTo>
                                  <a:pt x="0" y="422"/>
                                </a:moveTo>
                                <a:lnTo>
                                  <a:pt x="0" y="0"/>
                                </a:lnTo>
                              </a:path>
                            </a:pathLst>
                          </a:custGeom>
                          <a:noFill/>
                          <a:ln w="9145">
                            <a:solidFill>
                              <a:srgbClr val="FFD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Freeform 1148"/>
                        <wps:cNvSpPr>
                          <a:spLocks/>
                        </wps:cNvSpPr>
                        <wps:spPr bwMode="auto">
                          <a:xfrm>
                            <a:off x="7810" y="7528"/>
                            <a:ext cx="20" cy="1047"/>
                          </a:xfrm>
                          <a:custGeom>
                            <a:avLst/>
                            <a:gdLst>
                              <a:gd name="T0" fmla="*/ 0 w 20"/>
                              <a:gd name="T1" fmla="*/ 1046 h 1047"/>
                              <a:gd name="T2" fmla="*/ 0 w 20"/>
                              <a:gd name="T3" fmla="*/ 0 h 1047"/>
                            </a:gdLst>
                            <a:ahLst/>
                            <a:cxnLst>
                              <a:cxn ang="0">
                                <a:pos x="T0" y="T1"/>
                              </a:cxn>
                              <a:cxn ang="0">
                                <a:pos x="T2" y="T3"/>
                              </a:cxn>
                            </a:cxnLst>
                            <a:rect l="0" t="0" r="r" b="b"/>
                            <a:pathLst>
                              <a:path w="20" h="1047">
                                <a:moveTo>
                                  <a:pt x="0" y="1046"/>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64" name="Group 1149"/>
                        <wpg:cNvGrpSpPr>
                          <a:grpSpLocks/>
                        </wpg:cNvGrpSpPr>
                        <wpg:grpSpPr bwMode="auto">
                          <a:xfrm>
                            <a:off x="7690" y="3331"/>
                            <a:ext cx="143" cy="85"/>
                            <a:chOff x="7690" y="3331"/>
                            <a:chExt cx="143" cy="85"/>
                          </a:xfrm>
                        </wpg:grpSpPr>
                        <wps:wsp>
                          <wps:cNvPr id="1765" name="Freeform 1150"/>
                          <wps:cNvSpPr>
                            <a:spLocks/>
                          </wps:cNvSpPr>
                          <wps:spPr bwMode="auto">
                            <a:xfrm>
                              <a:off x="7690" y="3331"/>
                              <a:ext cx="143" cy="85"/>
                            </a:xfrm>
                            <a:custGeom>
                              <a:avLst/>
                              <a:gdLst>
                                <a:gd name="T0" fmla="*/ 0 w 143"/>
                                <a:gd name="T1" fmla="*/ 0 h 85"/>
                                <a:gd name="T2" fmla="*/ 0 w 143"/>
                                <a:gd name="T3" fmla="*/ 81 h 85"/>
                                <a:gd name="T4" fmla="*/ 17 w 143"/>
                                <a:gd name="T5" fmla="*/ 84 h 85"/>
                                <a:gd name="T6" fmla="*/ 17 w 143"/>
                                <a:gd name="T7" fmla="*/ 20 h 85"/>
                                <a:gd name="T8" fmla="*/ 119 w 143"/>
                                <a:gd name="T9" fmla="*/ 20 h 85"/>
                                <a:gd name="T10" fmla="*/ 0 w 143"/>
                                <a:gd name="T11" fmla="*/ 0 h 85"/>
                              </a:gdLst>
                              <a:ahLst/>
                              <a:cxnLst>
                                <a:cxn ang="0">
                                  <a:pos x="T0" y="T1"/>
                                </a:cxn>
                                <a:cxn ang="0">
                                  <a:pos x="T2" y="T3"/>
                                </a:cxn>
                                <a:cxn ang="0">
                                  <a:pos x="T4" y="T5"/>
                                </a:cxn>
                                <a:cxn ang="0">
                                  <a:pos x="T6" y="T7"/>
                                </a:cxn>
                                <a:cxn ang="0">
                                  <a:pos x="T8" y="T9"/>
                                </a:cxn>
                                <a:cxn ang="0">
                                  <a:pos x="T10" y="T11"/>
                                </a:cxn>
                              </a:cxnLst>
                              <a:rect l="0" t="0" r="r" b="b"/>
                              <a:pathLst>
                                <a:path w="143" h="85">
                                  <a:moveTo>
                                    <a:pt x="0" y="0"/>
                                  </a:moveTo>
                                  <a:lnTo>
                                    <a:pt x="0" y="81"/>
                                  </a:lnTo>
                                  <a:lnTo>
                                    <a:pt x="17" y="84"/>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151"/>
                          <wps:cNvSpPr>
                            <a:spLocks/>
                          </wps:cNvSpPr>
                          <wps:spPr bwMode="auto">
                            <a:xfrm>
                              <a:off x="7690" y="3331"/>
                              <a:ext cx="143" cy="85"/>
                            </a:xfrm>
                            <a:custGeom>
                              <a:avLst/>
                              <a:gdLst>
                                <a:gd name="T0" fmla="*/ 119 w 143"/>
                                <a:gd name="T1" fmla="*/ 20 h 85"/>
                                <a:gd name="T2" fmla="*/ 17 w 143"/>
                                <a:gd name="T3" fmla="*/ 20 h 85"/>
                                <a:gd name="T4" fmla="*/ 142 w 143"/>
                                <a:gd name="T5" fmla="*/ 42 h 85"/>
                                <a:gd name="T6" fmla="*/ 142 w 143"/>
                                <a:gd name="T7" fmla="*/ 24 h 85"/>
                                <a:gd name="T8" fmla="*/ 119 w 143"/>
                                <a:gd name="T9" fmla="*/ 20 h 85"/>
                              </a:gdLst>
                              <a:ahLst/>
                              <a:cxnLst>
                                <a:cxn ang="0">
                                  <a:pos x="T0" y="T1"/>
                                </a:cxn>
                                <a:cxn ang="0">
                                  <a:pos x="T2" y="T3"/>
                                </a:cxn>
                                <a:cxn ang="0">
                                  <a:pos x="T4" y="T5"/>
                                </a:cxn>
                                <a:cxn ang="0">
                                  <a:pos x="T6" y="T7"/>
                                </a:cxn>
                                <a:cxn ang="0">
                                  <a:pos x="T8" y="T9"/>
                                </a:cxn>
                              </a:cxnLst>
                              <a:rect l="0" t="0" r="r" b="b"/>
                              <a:pathLst>
                                <a:path w="143" h="85">
                                  <a:moveTo>
                                    <a:pt x="119" y="20"/>
                                  </a:moveTo>
                                  <a:lnTo>
                                    <a:pt x="17" y="20"/>
                                  </a:lnTo>
                                  <a:lnTo>
                                    <a:pt x="142" y="42"/>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7" name="Group 1152"/>
                        <wpg:cNvGrpSpPr>
                          <a:grpSpLocks/>
                        </wpg:cNvGrpSpPr>
                        <wpg:grpSpPr bwMode="auto">
                          <a:xfrm>
                            <a:off x="7691" y="3415"/>
                            <a:ext cx="144" cy="117"/>
                            <a:chOff x="7691" y="3415"/>
                            <a:chExt cx="144" cy="117"/>
                          </a:xfrm>
                        </wpg:grpSpPr>
                        <wps:wsp>
                          <wps:cNvPr id="1768" name="Freeform 1153"/>
                          <wps:cNvSpPr>
                            <a:spLocks/>
                          </wps:cNvSpPr>
                          <wps:spPr bwMode="auto">
                            <a:xfrm>
                              <a:off x="7691" y="3415"/>
                              <a:ext cx="144" cy="117"/>
                            </a:xfrm>
                            <a:custGeom>
                              <a:avLst/>
                              <a:gdLst>
                                <a:gd name="T0" fmla="*/ 0 w 144"/>
                                <a:gd name="T1" fmla="*/ 0 h 117"/>
                                <a:gd name="T2" fmla="*/ 0 w 144"/>
                                <a:gd name="T3" fmla="*/ 18 h 117"/>
                                <a:gd name="T4" fmla="*/ 39 w 144"/>
                                <a:gd name="T5" fmla="*/ 37 h 117"/>
                                <a:gd name="T6" fmla="*/ 39 w 144"/>
                                <a:gd name="T7" fmla="*/ 92 h 117"/>
                                <a:gd name="T8" fmla="*/ 0 w 144"/>
                                <a:gd name="T9" fmla="*/ 97 h 117"/>
                                <a:gd name="T10" fmla="*/ 0 w 144"/>
                                <a:gd name="T11" fmla="*/ 116 h 117"/>
                                <a:gd name="T12" fmla="*/ 143 w 144"/>
                                <a:gd name="T13" fmla="*/ 94 h 117"/>
                                <a:gd name="T14" fmla="*/ 143 w 144"/>
                                <a:gd name="T15" fmla="*/ 89 h 117"/>
                                <a:gd name="T16" fmla="*/ 56 w 144"/>
                                <a:gd name="T17" fmla="*/ 89 h 117"/>
                                <a:gd name="T18" fmla="*/ 56 w 144"/>
                                <a:gd name="T19" fmla="*/ 46 h 117"/>
                                <a:gd name="T20" fmla="*/ 92 w 144"/>
                                <a:gd name="T21" fmla="*/ 46 h 117"/>
                                <a:gd name="T22" fmla="*/ 0 w 144"/>
                                <a:gd name="T2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117">
                                  <a:moveTo>
                                    <a:pt x="0" y="0"/>
                                  </a:moveTo>
                                  <a:lnTo>
                                    <a:pt x="0" y="18"/>
                                  </a:lnTo>
                                  <a:lnTo>
                                    <a:pt x="39" y="37"/>
                                  </a:lnTo>
                                  <a:lnTo>
                                    <a:pt x="39" y="92"/>
                                  </a:lnTo>
                                  <a:lnTo>
                                    <a:pt x="0" y="97"/>
                                  </a:lnTo>
                                  <a:lnTo>
                                    <a:pt x="0" y="116"/>
                                  </a:lnTo>
                                  <a:lnTo>
                                    <a:pt x="143" y="94"/>
                                  </a:lnTo>
                                  <a:lnTo>
                                    <a:pt x="143" y="89"/>
                                  </a:lnTo>
                                  <a:lnTo>
                                    <a:pt x="56" y="89"/>
                                  </a:lnTo>
                                  <a:lnTo>
                                    <a:pt x="56" y="46"/>
                                  </a:lnTo>
                                  <a:lnTo>
                                    <a:pt x="92"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 name="Freeform 1154"/>
                          <wps:cNvSpPr>
                            <a:spLocks/>
                          </wps:cNvSpPr>
                          <wps:spPr bwMode="auto">
                            <a:xfrm>
                              <a:off x="7691" y="3415"/>
                              <a:ext cx="144" cy="117"/>
                            </a:xfrm>
                            <a:custGeom>
                              <a:avLst/>
                              <a:gdLst>
                                <a:gd name="T0" fmla="*/ 92 w 144"/>
                                <a:gd name="T1" fmla="*/ 46 h 117"/>
                                <a:gd name="T2" fmla="*/ 56 w 144"/>
                                <a:gd name="T3" fmla="*/ 46 h 117"/>
                                <a:gd name="T4" fmla="*/ 123 w 144"/>
                                <a:gd name="T5" fmla="*/ 79 h 117"/>
                                <a:gd name="T6" fmla="*/ 56 w 144"/>
                                <a:gd name="T7" fmla="*/ 89 h 117"/>
                                <a:gd name="T8" fmla="*/ 143 w 144"/>
                                <a:gd name="T9" fmla="*/ 89 h 117"/>
                                <a:gd name="T10" fmla="*/ 142 w 144"/>
                                <a:gd name="T11" fmla="*/ 71 h 117"/>
                                <a:gd name="T12" fmla="*/ 92 w 144"/>
                                <a:gd name="T13" fmla="*/ 46 h 117"/>
                              </a:gdLst>
                              <a:ahLst/>
                              <a:cxnLst>
                                <a:cxn ang="0">
                                  <a:pos x="T0" y="T1"/>
                                </a:cxn>
                                <a:cxn ang="0">
                                  <a:pos x="T2" y="T3"/>
                                </a:cxn>
                                <a:cxn ang="0">
                                  <a:pos x="T4" y="T5"/>
                                </a:cxn>
                                <a:cxn ang="0">
                                  <a:pos x="T6" y="T7"/>
                                </a:cxn>
                                <a:cxn ang="0">
                                  <a:pos x="T8" y="T9"/>
                                </a:cxn>
                                <a:cxn ang="0">
                                  <a:pos x="T10" y="T11"/>
                                </a:cxn>
                                <a:cxn ang="0">
                                  <a:pos x="T12" y="T13"/>
                                </a:cxn>
                              </a:cxnLst>
                              <a:rect l="0" t="0" r="r" b="b"/>
                              <a:pathLst>
                                <a:path w="144" h="117">
                                  <a:moveTo>
                                    <a:pt x="92" y="46"/>
                                  </a:moveTo>
                                  <a:lnTo>
                                    <a:pt x="56" y="46"/>
                                  </a:lnTo>
                                  <a:lnTo>
                                    <a:pt x="123" y="79"/>
                                  </a:lnTo>
                                  <a:lnTo>
                                    <a:pt x="56" y="89"/>
                                  </a:lnTo>
                                  <a:lnTo>
                                    <a:pt x="143" y="89"/>
                                  </a:lnTo>
                                  <a:lnTo>
                                    <a:pt x="142" y="71"/>
                                  </a:lnTo>
                                  <a:lnTo>
                                    <a:pt x="9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0" name="Group 1155"/>
                        <wpg:cNvGrpSpPr>
                          <a:grpSpLocks/>
                        </wpg:cNvGrpSpPr>
                        <wpg:grpSpPr bwMode="auto">
                          <a:xfrm>
                            <a:off x="7691" y="3551"/>
                            <a:ext cx="143" cy="124"/>
                            <a:chOff x="7691" y="3551"/>
                            <a:chExt cx="143" cy="124"/>
                          </a:xfrm>
                        </wpg:grpSpPr>
                        <wps:wsp>
                          <wps:cNvPr id="1771" name="Freeform 1156"/>
                          <wps:cNvSpPr>
                            <a:spLocks/>
                          </wps:cNvSpPr>
                          <wps:spPr bwMode="auto">
                            <a:xfrm>
                              <a:off x="7691" y="3551"/>
                              <a:ext cx="143" cy="124"/>
                            </a:xfrm>
                            <a:custGeom>
                              <a:avLst/>
                              <a:gdLst>
                                <a:gd name="T0" fmla="*/ 0 w 143"/>
                                <a:gd name="T1" fmla="*/ 0 h 124"/>
                                <a:gd name="T2" fmla="*/ 0 w 143"/>
                                <a:gd name="T3" fmla="*/ 20 h 124"/>
                                <a:gd name="T4" fmla="*/ 0 w 143"/>
                                <a:gd name="T5" fmla="*/ 44 h 124"/>
                                <a:gd name="T6" fmla="*/ 1 w 143"/>
                                <a:gd name="T7" fmla="*/ 54 h 124"/>
                                <a:gd name="T8" fmla="*/ 4 w 143"/>
                                <a:gd name="T9" fmla="*/ 69 h 124"/>
                                <a:gd name="T10" fmla="*/ 7 w 143"/>
                                <a:gd name="T11" fmla="*/ 76 h 124"/>
                                <a:gd name="T12" fmla="*/ 11 w 143"/>
                                <a:gd name="T13" fmla="*/ 82 h 124"/>
                                <a:gd name="T14" fmla="*/ 17 w 143"/>
                                <a:gd name="T15" fmla="*/ 92 h 124"/>
                                <a:gd name="T16" fmla="*/ 25 w 143"/>
                                <a:gd name="T17" fmla="*/ 100 h 124"/>
                                <a:gd name="T18" fmla="*/ 46 w 143"/>
                                <a:gd name="T19" fmla="*/ 114 h 124"/>
                                <a:gd name="T20" fmla="*/ 58 w 143"/>
                                <a:gd name="T21" fmla="*/ 118 h 124"/>
                                <a:gd name="T22" fmla="*/ 85 w 143"/>
                                <a:gd name="T23" fmla="*/ 123 h 124"/>
                                <a:gd name="T24" fmla="*/ 97 w 143"/>
                                <a:gd name="T25" fmla="*/ 122 h 124"/>
                                <a:gd name="T26" fmla="*/ 117 w 143"/>
                                <a:gd name="T27" fmla="*/ 116 h 124"/>
                                <a:gd name="T28" fmla="*/ 125 w 143"/>
                                <a:gd name="T29" fmla="*/ 111 h 124"/>
                                <a:gd name="T30" fmla="*/ 130 w 143"/>
                                <a:gd name="T31" fmla="*/ 105 h 124"/>
                                <a:gd name="T32" fmla="*/ 82 w 143"/>
                                <a:gd name="T33" fmla="*/ 105 h 124"/>
                                <a:gd name="T34" fmla="*/ 61 w 143"/>
                                <a:gd name="T35" fmla="*/ 101 h 124"/>
                                <a:gd name="T36" fmla="*/ 51 w 143"/>
                                <a:gd name="T37" fmla="*/ 98 h 124"/>
                                <a:gd name="T38" fmla="*/ 37 w 143"/>
                                <a:gd name="T39" fmla="*/ 89 h 124"/>
                                <a:gd name="T40" fmla="*/ 31 w 143"/>
                                <a:gd name="T41" fmla="*/ 83 h 124"/>
                                <a:gd name="T42" fmla="*/ 23 w 143"/>
                                <a:gd name="T43" fmla="*/ 70 h 124"/>
                                <a:gd name="T44" fmla="*/ 20 w 143"/>
                                <a:gd name="T45" fmla="*/ 64 h 124"/>
                                <a:gd name="T46" fmla="*/ 18 w 143"/>
                                <a:gd name="T47" fmla="*/ 52 h 124"/>
                                <a:gd name="T48" fmla="*/ 17 w 143"/>
                                <a:gd name="T49" fmla="*/ 44 h 124"/>
                                <a:gd name="T50" fmla="*/ 17 w 143"/>
                                <a:gd name="T51" fmla="*/ 20 h 124"/>
                                <a:gd name="T52" fmla="*/ 119 w 143"/>
                                <a:gd name="T53" fmla="*/ 20 h 124"/>
                                <a:gd name="T54" fmla="*/ 0 w 143"/>
                                <a:gd name="T55"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3" h="124">
                                  <a:moveTo>
                                    <a:pt x="0" y="0"/>
                                  </a:moveTo>
                                  <a:lnTo>
                                    <a:pt x="0" y="20"/>
                                  </a:lnTo>
                                  <a:lnTo>
                                    <a:pt x="0" y="44"/>
                                  </a:lnTo>
                                  <a:lnTo>
                                    <a:pt x="1" y="54"/>
                                  </a:lnTo>
                                  <a:lnTo>
                                    <a:pt x="4" y="69"/>
                                  </a:lnTo>
                                  <a:lnTo>
                                    <a:pt x="7" y="76"/>
                                  </a:lnTo>
                                  <a:lnTo>
                                    <a:pt x="11" y="82"/>
                                  </a:lnTo>
                                  <a:lnTo>
                                    <a:pt x="17" y="92"/>
                                  </a:lnTo>
                                  <a:lnTo>
                                    <a:pt x="25" y="100"/>
                                  </a:lnTo>
                                  <a:lnTo>
                                    <a:pt x="46" y="114"/>
                                  </a:lnTo>
                                  <a:lnTo>
                                    <a:pt x="58" y="118"/>
                                  </a:lnTo>
                                  <a:lnTo>
                                    <a:pt x="85" y="123"/>
                                  </a:lnTo>
                                  <a:lnTo>
                                    <a:pt x="97" y="122"/>
                                  </a:lnTo>
                                  <a:lnTo>
                                    <a:pt x="117" y="116"/>
                                  </a:lnTo>
                                  <a:lnTo>
                                    <a:pt x="125" y="111"/>
                                  </a:lnTo>
                                  <a:lnTo>
                                    <a:pt x="130" y="105"/>
                                  </a:lnTo>
                                  <a:lnTo>
                                    <a:pt x="82" y="105"/>
                                  </a:lnTo>
                                  <a:lnTo>
                                    <a:pt x="61" y="101"/>
                                  </a:lnTo>
                                  <a:lnTo>
                                    <a:pt x="51" y="98"/>
                                  </a:lnTo>
                                  <a:lnTo>
                                    <a:pt x="37" y="89"/>
                                  </a:lnTo>
                                  <a:lnTo>
                                    <a:pt x="31" y="83"/>
                                  </a:lnTo>
                                  <a:lnTo>
                                    <a:pt x="23" y="70"/>
                                  </a:lnTo>
                                  <a:lnTo>
                                    <a:pt x="20" y="64"/>
                                  </a:lnTo>
                                  <a:lnTo>
                                    <a:pt x="18" y="52"/>
                                  </a:lnTo>
                                  <a:lnTo>
                                    <a:pt x="17" y="44"/>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157"/>
                          <wps:cNvSpPr>
                            <a:spLocks/>
                          </wps:cNvSpPr>
                          <wps:spPr bwMode="auto">
                            <a:xfrm>
                              <a:off x="7691" y="3551"/>
                              <a:ext cx="143" cy="124"/>
                            </a:xfrm>
                            <a:custGeom>
                              <a:avLst/>
                              <a:gdLst>
                                <a:gd name="T0" fmla="*/ 119 w 143"/>
                                <a:gd name="T1" fmla="*/ 20 h 124"/>
                                <a:gd name="T2" fmla="*/ 17 w 143"/>
                                <a:gd name="T3" fmla="*/ 20 h 124"/>
                                <a:gd name="T4" fmla="*/ 125 w 143"/>
                                <a:gd name="T5" fmla="*/ 39 h 124"/>
                                <a:gd name="T6" fmla="*/ 125 w 143"/>
                                <a:gd name="T7" fmla="*/ 64 h 124"/>
                                <a:gd name="T8" fmla="*/ 125 w 143"/>
                                <a:gd name="T9" fmla="*/ 69 h 124"/>
                                <a:gd name="T10" fmla="*/ 122 w 143"/>
                                <a:gd name="T11" fmla="*/ 80 h 124"/>
                                <a:gd name="T12" fmla="*/ 120 w 143"/>
                                <a:gd name="T13" fmla="*/ 85 h 124"/>
                                <a:gd name="T14" fmla="*/ 113 w 143"/>
                                <a:gd name="T15" fmla="*/ 96 h 124"/>
                                <a:gd name="T16" fmla="*/ 107 w 143"/>
                                <a:gd name="T17" fmla="*/ 100 h 124"/>
                                <a:gd name="T18" fmla="*/ 92 w 143"/>
                                <a:gd name="T19" fmla="*/ 105 h 124"/>
                                <a:gd name="T20" fmla="*/ 82 w 143"/>
                                <a:gd name="T21" fmla="*/ 105 h 124"/>
                                <a:gd name="T22" fmla="*/ 130 w 143"/>
                                <a:gd name="T23" fmla="*/ 105 h 124"/>
                                <a:gd name="T24" fmla="*/ 135 w 143"/>
                                <a:gd name="T25" fmla="*/ 98 h 124"/>
                                <a:gd name="T26" fmla="*/ 138 w 143"/>
                                <a:gd name="T27" fmla="*/ 93 h 124"/>
                                <a:gd name="T28" fmla="*/ 141 w 143"/>
                                <a:gd name="T29" fmla="*/ 79 h 124"/>
                                <a:gd name="T30" fmla="*/ 142 w 143"/>
                                <a:gd name="T31" fmla="*/ 70 h 124"/>
                                <a:gd name="T32" fmla="*/ 142 w 143"/>
                                <a:gd name="T33" fmla="*/ 24 h 124"/>
                                <a:gd name="T34" fmla="*/ 119 w 143"/>
                                <a:gd name="T35" fmla="*/ 2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3" h="124">
                                  <a:moveTo>
                                    <a:pt x="119" y="20"/>
                                  </a:moveTo>
                                  <a:lnTo>
                                    <a:pt x="17" y="20"/>
                                  </a:lnTo>
                                  <a:lnTo>
                                    <a:pt x="125" y="39"/>
                                  </a:lnTo>
                                  <a:lnTo>
                                    <a:pt x="125" y="64"/>
                                  </a:lnTo>
                                  <a:lnTo>
                                    <a:pt x="125" y="69"/>
                                  </a:lnTo>
                                  <a:lnTo>
                                    <a:pt x="122" y="80"/>
                                  </a:lnTo>
                                  <a:lnTo>
                                    <a:pt x="120" y="85"/>
                                  </a:lnTo>
                                  <a:lnTo>
                                    <a:pt x="113" y="96"/>
                                  </a:lnTo>
                                  <a:lnTo>
                                    <a:pt x="107" y="100"/>
                                  </a:lnTo>
                                  <a:lnTo>
                                    <a:pt x="92" y="105"/>
                                  </a:lnTo>
                                  <a:lnTo>
                                    <a:pt x="82" y="105"/>
                                  </a:lnTo>
                                  <a:lnTo>
                                    <a:pt x="130" y="105"/>
                                  </a:lnTo>
                                  <a:lnTo>
                                    <a:pt x="135" y="98"/>
                                  </a:lnTo>
                                  <a:lnTo>
                                    <a:pt x="138" y="93"/>
                                  </a:lnTo>
                                  <a:lnTo>
                                    <a:pt x="141" y="79"/>
                                  </a:lnTo>
                                  <a:lnTo>
                                    <a:pt x="142" y="70"/>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158"/>
                        <wpg:cNvGrpSpPr>
                          <a:grpSpLocks/>
                        </wpg:cNvGrpSpPr>
                        <wpg:grpSpPr bwMode="auto">
                          <a:xfrm>
                            <a:off x="7692" y="3687"/>
                            <a:ext cx="144" cy="110"/>
                            <a:chOff x="7692" y="3687"/>
                            <a:chExt cx="144" cy="110"/>
                          </a:xfrm>
                        </wpg:grpSpPr>
                        <wps:wsp>
                          <wps:cNvPr id="1774" name="Freeform 1159"/>
                          <wps:cNvSpPr>
                            <a:spLocks/>
                          </wps:cNvSpPr>
                          <wps:spPr bwMode="auto">
                            <a:xfrm>
                              <a:off x="7692" y="3687"/>
                              <a:ext cx="144" cy="110"/>
                            </a:xfrm>
                            <a:custGeom>
                              <a:avLst/>
                              <a:gdLst>
                                <a:gd name="T0" fmla="*/ 142 w 144"/>
                                <a:gd name="T1" fmla="*/ 32 h 110"/>
                                <a:gd name="T2" fmla="*/ 86 w 144"/>
                                <a:gd name="T3" fmla="*/ 32 h 110"/>
                                <a:gd name="T4" fmla="*/ 125 w 144"/>
                                <a:gd name="T5" fmla="*/ 39 h 110"/>
                                <a:gd name="T6" fmla="*/ 125 w 144"/>
                                <a:gd name="T7" fmla="*/ 107 h 110"/>
                                <a:gd name="T8" fmla="*/ 143 w 144"/>
                                <a:gd name="T9" fmla="*/ 110 h 110"/>
                                <a:gd name="T10" fmla="*/ 142 w 144"/>
                                <a:gd name="T11" fmla="*/ 32 h 110"/>
                              </a:gdLst>
                              <a:ahLst/>
                              <a:cxnLst>
                                <a:cxn ang="0">
                                  <a:pos x="T0" y="T1"/>
                                </a:cxn>
                                <a:cxn ang="0">
                                  <a:pos x="T2" y="T3"/>
                                </a:cxn>
                                <a:cxn ang="0">
                                  <a:pos x="T4" y="T5"/>
                                </a:cxn>
                                <a:cxn ang="0">
                                  <a:pos x="T6" y="T7"/>
                                </a:cxn>
                                <a:cxn ang="0">
                                  <a:pos x="T8" y="T9"/>
                                </a:cxn>
                                <a:cxn ang="0">
                                  <a:pos x="T10" y="T11"/>
                                </a:cxn>
                              </a:cxnLst>
                              <a:rect l="0" t="0" r="r" b="b"/>
                              <a:pathLst>
                                <a:path w="144" h="110">
                                  <a:moveTo>
                                    <a:pt x="142" y="32"/>
                                  </a:moveTo>
                                  <a:lnTo>
                                    <a:pt x="86" y="32"/>
                                  </a:lnTo>
                                  <a:lnTo>
                                    <a:pt x="125" y="39"/>
                                  </a:lnTo>
                                  <a:lnTo>
                                    <a:pt x="125" y="107"/>
                                  </a:lnTo>
                                  <a:lnTo>
                                    <a:pt x="143" y="110"/>
                                  </a:lnTo>
                                  <a:lnTo>
                                    <a:pt x="14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1160"/>
                          <wps:cNvSpPr>
                            <a:spLocks/>
                          </wps:cNvSpPr>
                          <wps:spPr bwMode="auto">
                            <a:xfrm>
                              <a:off x="7692" y="3687"/>
                              <a:ext cx="144" cy="110"/>
                            </a:xfrm>
                            <a:custGeom>
                              <a:avLst/>
                              <a:gdLst>
                                <a:gd name="T0" fmla="*/ 119 w 144"/>
                                <a:gd name="T1" fmla="*/ 20 h 110"/>
                                <a:gd name="T2" fmla="*/ 17 w 144"/>
                                <a:gd name="T3" fmla="*/ 20 h 110"/>
                                <a:gd name="T4" fmla="*/ 69 w 144"/>
                                <a:gd name="T5" fmla="*/ 29 h 110"/>
                                <a:gd name="T6" fmla="*/ 69 w 144"/>
                                <a:gd name="T7" fmla="*/ 97 h 110"/>
                                <a:gd name="T8" fmla="*/ 86 w 144"/>
                                <a:gd name="T9" fmla="*/ 100 h 110"/>
                                <a:gd name="T10" fmla="*/ 86 w 144"/>
                                <a:gd name="T11" fmla="*/ 32 h 110"/>
                                <a:gd name="T12" fmla="*/ 142 w 144"/>
                                <a:gd name="T13" fmla="*/ 32 h 110"/>
                                <a:gd name="T14" fmla="*/ 142 w 144"/>
                                <a:gd name="T15" fmla="*/ 24 h 110"/>
                                <a:gd name="T16" fmla="*/ 119 w 144"/>
                                <a:gd name="T17" fmla="*/ 20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10">
                                  <a:moveTo>
                                    <a:pt x="119" y="20"/>
                                  </a:moveTo>
                                  <a:lnTo>
                                    <a:pt x="17" y="20"/>
                                  </a:lnTo>
                                  <a:lnTo>
                                    <a:pt x="69" y="29"/>
                                  </a:lnTo>
                                  <a:lnTo>
                                    <a:pt x="69" y="97"/>
                                  </a:lnTo>
                                  <a:lnTo>
                                    <a:pt x="86" y="100"/>
                                  </a:lnTo>
                                  <a:lnTo>
                                    <a:pt x="86" y="32"/>
                                  </a:lnTo>
                                  <a:lnTo>
                                    <a:pt x="142" y="32"/>
                                  </a:lnTo>
                                  <a:lnTo>
                                    <a:pt x="142" y="24"/>
                                  </a:lnTo>
                                  <a:lnTo>
                                    <a:pt x="119"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161"/>
                          <wps:cNvSpPr>
                            <a:spLocks/>
                          </wps:cNvSpPr>
                          <wps:spPr bwMode="auto">
                            <a:xfrm>
                              <a:off x="7692" y="3687"/>
                              <a:ext cx="144" cy="110"/>
                            </a:xfrm>
                            <a:custGeom>
                              <a:avLst/>
                              <a:gdLst>
                                <a:gd name="T0" fmla="*/ 0 w 144"/>
                                <a:gd name="T1" fmla="*/ 0 h 110"/>
                                <a:gd name="T2" fmla="*/ 0 w 144"/>
                                <a:gd name="T3" fmla="*/ 85 h 110"/>
                                <a:gd name="T4" fmla="*/ 17 w 144"/>
                                <a:gd name="T5" fmla="*/ 88 h 110"/>
                                <a:gd name="T6" fmla="*/ 17 w 144"/>
                                <a:gd name="T7" fmla="*/ 20 h 110"/>
                                <a:gd name="T8" fmla="*/ 119 w 144"/>
                                <a:gd name="T9" fmla="*/ 20 h 110"/>
                                <a:gd name="T10" fmla="*/ 0 w 144"/>
                                <a:gd name="T11" fmla="*/ 0 h 110"/>
                              </a:gdLst>
                              <a:ahLst/>
                              <a:cxnLst>
                                <a:cxn ang="0">
                                  <a:pos x="T0" y="T1"/>
                                </a:cxn>
                                <a:cxn ang="0">
                                  <a:pos x="T2" y="T3"/>
                                </a:cxn>
                                <a:cxn ang="0">
                                  <a:pos x="T4" y="T5"/>
                                </a:cxn>
                                <a:cxn ang="0">
                                  <a:pos x="T6" y="T7"/>
                                </a:cxn>
                                <a:cxn ang="0">
                                  <a:pos x="T8" y="T9"/>
                                </a:cxn>
                                <a:cxn ang="0">
                                  <a:pos x="T10" y="T11"/>
                                </a:cxn>
                              </a:cxnLst>
                              <a:rect l="0" t="0" r="r" b="b"/>
                              <a:pathLst>
                                <a:path w="144" h="110">
                                  <a:moveTo>
                                    <a:pt x="0" y="0"/>
                                  </a:moveTo>
                                  <a:lnTo>
                                    <a:pt x="0" y="85"/>
                                  </a:lnTo>
                                  <a:lnTo>
                                    <a:pt x="17" y="88"/>
                                  </a:lnTo>
                                  <a:lnTo>
                                    <a:pt x="17" y="20"/>
                                  </a:lnTo>
                                  <a:lnTo>
                                    <a:pt x="119"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162"/>
                        <wpg:cNvGrpSpPr>
                          <a:grpSpLocks/>
                        </wpg:cNvGrpSpPr>
                        <wpg:grpSpPr bwMode="auto">
                          <a:xfrm>
                            <a:off x="7692" y="3800"/>
                            <a:ext cx="143" cy="107"/>
                            <a:chOff x="7692" y="3800"/>
                            <a:chExt cx="143" cy="107"/>
                          </a:xfrm>
                        </wpg:grpSpPr>
                        <wps:wsp>
                          <wps:cNvPr id="1778" name="Freeform 1163"/>
                          <wps:cNvSpPr>
                            <a:spLocks/>
                          </wps:cNvSpPr>
                          <wps:spPr bwMode="auto">
                            <a:xfrm>
                              <a:off x="7692" y="3800"/>
                              <a:ext cx="143" cy="107"/>
                            </a:xfrm>
                            <a:custGeom>
                              <a:avLst/>
                              <a:gdLst>
                                <a:gd name="T0" fmla="*/ 0 w 143"/>
                                <a:gd name="T1" fmla="*/ 0 h 107"/>
                                <a:gd name="T2" fmla="*/ 0 w 143"/>
                                <a:gd name="T3" fmla="*/ 17 h 107"/>
                                <a:gd name="T4" fmla="*/ 56 w 143"/>
                                <a:gd name="T5" fmla="*/ 27 h 107"/>
                                <a:gd name="T6" fmla="*/ 56 w 143"/>
                                <a:gd name="T7" fmla="*/ 53 h 107"/>
                                <a:gd name="T8" fmla="*/ 0 w 143"/>
                                <a:gd name="T9" fmla="*/ 87 h 107"/>
                                <a:gd name="T10" fmla="*/ 0 w 143"/>
                                <a:gd name="T11" fmla="*/ 106 h 107"/>
                                <a:gd name="T12" fmla="*/ 62 w 143"/>
                                <a:gd name="T13" fmla="*/ 69 h 107"/>
                                <a:gd name="T14" fmla="*/ 77 w 143"/>
                                <a:gd name="T15" fmla="*/ 69 h 107"/>
                                <a:gd name="T16" fmla="*/ 76 w 143"/>
                                <a:gd name="T17" fmla="*/ 66 h 107"/>
                                <a:gd name="T18" fmla="*/ 74 w 143"/>
                                <a:gd name="T19" fmla="*/ 58 h 107"/>
                                <a:gd name="T20" fmla="*/ 73 w 143"/>
                                <a:gd name="T21" fmla="*/ 53 h 107"/>
                                <a:gd name="T22" fmla="*/ 73 w 143"/>
                                <a:gd name="T23" fmla="*/ 30 h 107"/>
                                <a:gd name="T24" fmla="*/ 142 w 143"/>
                                <a:gd name="T25" fmla="*/ 30 h 107"/>
                                <a:gd name="T26" fmla="*/ 142 w 143"/>
                                <a:gd name="T27" fmla="*/ 24 h 107"/>
                                <a:gd name="T28" fmla="*/ 0 w 143"/>
                                <a:gd name="T29"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3" h="107">
                                  <a:moveTo>
                                    <a:pt x="0" y="0"/>
                                  </a:moveTo>
                                  <a:lnTo>
                                    <a:pt x="0" y="17"/>
                                  </a:lnTo>
                                  <a:lnTo>
                                    <a:pt x="56" y="27"/>
                                  </a:lnTo>
                                  <a:lnTo>
                                    <a:pt x="56" y="53"/>
                                  </a:lnTo>
                                  <a:lnTo>
                                    <a:pt x="0" y="87"/>
                                  </a:lnTo>
                                  <a:lnTo>
                                    <a:pt x="0" y="106"/>
                                  </a:lnTo>
                                  <a:lnTo>
                                    <a:pt x="62" y="69"/>
                                  </a:lnTo>
                                  <a:lnTo>
                                    <a:pt x="77" y="69"/>
                                  </a:lnTo>
                                  <a:lnTo>
                                    <a:pt x="76" y="66"/>
                                  </a:lnTo>
                                  <a:lnTo>
                                    <a:pt x="74" y="58"/>
                                  </a:lnTo>
                                  <a:lnTo>
                                    <a:pt x="73" y="53"/>
                                  </a:lnTo>
                                  <a:lnTo>
                                    <a:pt x="73" y="30"/>
                                  </a:lnTo>
                                  <a:lnTo>
                                    <a:pt x="142" y="30"/>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9" name="Freeform 1164"/>
                          <wps:cNvSpPr>
                            <a:spLocks/>
                          </wps:cNvSpPr>
                          <wps:spPr bwMode="auto">
                            <a:xfrm>
                              <a:off x="7692" y="3800"/>
                              <a:ext cx="143" cy="107"/>
                            </a:xfrm>
                            <a:custGeom>
                              <a:avLst/>
                              <a:gdLst>
                                <a:gd name="T0" fmla="*/ 77 w 143"/>
                                <a:gd name="T1" fmla="*/ 69 h 107"/>
                                <a:gd name="T2" fmla="*/ 62 w 143"/>
                                <a:gd name="T3" fmla="*/ 69 h 107"/>
                                <a:gd name="T4" fmla="*/ 65 w 143"/>
                                <a:gd name="T5" fmla="*/ 78 h 107"/>
                                <a:gd name="T6" fmla="*/ 71 w 143"/>
                                <a:gd name="T7" fmla="*/ 85 h 107"/>
                                <a:gd name="T8" fmla="*/ 85 w 143"/>
                                <a:gd name="T9" fmla="*/ 97 h 107"/>
                                <a:gd name="T10" fmla="*/ 93 w 143"/>
                                <a:gd name="T11" fmla="*/ 101 h 107"/>
                                <a:gd name="T12" fmla="*/ 111 w 143"/>
                                <a:gd name="T13" fmla="*/ 104 h 107"/>
                                <a:gd name="T14" fmla="*/ 118 w 143"/>
                                <a:gd name="T15" fmla="*/ 104 h 107"/>
                                <a:gd name="T16" fmla="*/ 127 w 143"/>
                                <a:gd name="T17" fmla="*/ 100 h 107"/>
                                <a:gd name="T18" fmla="*/ 132 w 143"/>
                                <a:gd name="T19" fmla="*/ 97 h 107"/>
                                <a:gd name="T20" fmla="*/ 135 w 143"/>
                                <a:gd name="T21" fmla="*/ 93 h 107"/>
                                <a:gd name="T22" fmla="*/ 138 w 143"/>
                                <a:gd name="T23" fmla="*/ 89 h 107"/>
                                <a:gd name="T24" fmla="*/ 139 w 143"/>
                                <a:gd name="T25" fmla="*/ 86 h 107"/>
                                <a:gd name="T26" fmla="*/ 106 w 143"/>
                                <a:gd name="T27" fmla="*/ 86 h 107"/>
                                <a:gd name="T28" fmla="*/ 97 w 143"/>
                                <a:gd name="T29" fmla="*/ 84 h 107"/>
                                <a:gd name="T30" fmla="*/ 93 w 143"/>
                                <a:gd name="T31" fmla="*/ 83 h 107"/>
                                <a:gd name="T32" fmla="*/ 86 w 143"/>
                                <a:gd name="T33" fmla="*/ 79 h 107"/>
                                <a:gd name="T34" fmla="*/ 83 w 143"/>
                                <a:gd name="T35" fmla="*/ 77 h 107"/>
                                <a:gd name="T36" fmla="*/ 78 w 143"/>
                                <a:gd name="T37" fmla="*/ 70 h 107"/>
                                <a:gd name="T38" fmla="*/ 77 w 143"/>
                                <a:gd name="T39" fmla="*/ 69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3" h="107">
                                  <a:moveTo>
                                    <a:pt x="77" y="69"/>
                                  </a:moveTo>
                                  <a:lnTo>
                                    <a:pt x="62" y="69"/>
                                  </a:lnTo>
                                  <a:lnTo>
                                    <a:pt x="65" y="78"/>
                                  </a:lnTo>
                                  <a:lnTo>
                                    <a:pt x="71" y="85"/>
                                  </a:lnTo>
                                  <a:lnTo>
                                    <a:pt x="85" y="97"/>
                                  </a:lnTo>
                                  <a:lnTo>
                                    <a:pt x="93" y="101"/>
                                  </a:lnTo>
                                  <a:lnTo>
                                    <a:pt x="111" y="104"/>
                                  </a:lnTo>
                                  <a:lnTo>
                                    <a:pt x="118" y="104"/>
                                  </a:lnTo>
                                  <a:lnTo>
                                    <a:pt x="127" y="100"/>
                                  </a:lnTo>
                                  <a:lnTo>
                                    <a:pt x="132" y="97"/>
                                  </a:lnTo>
                                  <a:lnTo>
                                    <a:pt x="135" y="93"/>
                                  </a:lnTo>
                                  <a:lnTo>
                                    <a:pt x="138" y="89"/>
                                  </a:lnTo>
                                  <a:lnTo>
                                    <a:pt x="139" y="86"/>
                                  </a:lnTo>
                                  <a:lnTo>
                                    <a:pt x="106" y="86"/>
                                  </a:lnTo>
                                  <a:lnTo>
                                    <a:pt x="97" y="84"/>
                                  </a:lnTo>
                                  <a:lnTo>
                                    <a:pt x="93" y="83"/>
                                  </a:lnTo>
                                  <a:lnTo>
                                    <a:pt x="86" y="79"/>
                                  </a:lnTo>
                                  <a:lnTo>
                                    <a:pt x="83" y="77"/>
                                  </a:lnTo>
                                  <a:lnTo>
                                    <a:pt x="78" y="70"/>
                                  </a:lnTo>
                                  <a:lnTo>
                                    <a:pt x="77"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165"/>
                          <wps:cNvSpPr>
                            <a:spLocks/>
                          </wps:cNvSpPr>
                          <wps:spPr bwMode="auto">
                            <a:xfrm>
                              <a:off x="7692" y="3800"/>
                              <a:ext cx="143" cy="107"/>
                            </a:xfrm>
                            <a:custGeom>
                              <a:avLst/>
                              <a:gdLst>
                                <a:gd name="T0" fmla="*/ 142 w 143"/>
                                <a:gd name="T1" fmla="*/ 30 h 107"/>
                                <a:gd name="T2" fmla="*/ 73 w 143"/>
                                <a:gd name="T3" fmla="*/ 30 h 107"/>
                                <a:gd name="T4" fmla="*/ 125 w 143"/>
                                <a:gd name="T5" fmla="*/ 39 h 107"/>
                                <a:gd name="T6" fmla="*/ 125 w 143"/>
                                <a:gd name="T7" fmla="*/ 64 h 107"/>
                                <a:gd name="T8" fmla="*/ 125 w 143"/>
                                <a:gd name="T9" fmla="*/ 68 h 107"/>
                                <a:gd name="T10" fmla="*/ 123 w 143"/>
                                <a:gd name="T11" fmla="*/ 75 h 107"/>
                                <a:gd name="T12" fmla="*/ 122 w 143"/>
                                <a:gd name="T13" fmla="*/ 77 h 107"/>
                                <a:gd name="T14" fmla="*/ 120 w 143"/>
                                <a:gd name="T15" fmla="*/ 80 h 107"/>
                                <a:gd name="T16" fmla="*/ 118 w 143"/>
                                <a:gd name="T17" fmla="*/ 82 h 107"/>
                                <a:gd name="T18" fmla="*/ 116 w 143"/>
                                <a:gd name="T19" fmla="*/ 84 h 107"/>
                                <a:gd name="T20" fmla="*/ 110 w 143"/>
                                <a:gd name="T21" fmla="*/ 86 h 107"/>
                                <a:gd name="T22" fmla="*/ 106 w 143"/>
                                <a:gd name="T23" fmla="*/ 86 h 107"/>
                                <a:gd name="T24" fmla="*/ 139 w 143"/>
                                <a:gd name="T25" fmla="*/ 86 h 107"/>
                                <a:gd name="T26" fmla="*/ 140 w 143"/>
                                <a:gd name="T27" fmla="*/ 85 h 107"/>
                                <a:gd name="T28" fmla="*/ 142 w 143"/>
                                <a:gd name="T29" fmla="*/ 75 h 107"/>
                                <a:gd name="T30" fmla="*/ 142 w 143"/>
                                <a:gd name="T31" fmla="*/ 70 h 107"/>
                                <a:gd name="T32" fmla="*/ 142 w 143"/>
                                <a:gd name="T33" fmla="*/ 3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3" h="107">
                                  <a:moveTo>
                                    <a:pt x="142" y="30"/>
                                  </a:moveTo>
                                  <a:lnTo>
                                    <a:pt x="73" y="30"/>
                                  </a:lnTo>
                                  <a:lnTo>
                                    <a:pt x="125" y="39"/>
                                  </a:lnTo>
                                  <a:lnTo>
                                    <a:pt x="125" y="64"/>
                                  </a:lnTo>
                                  <a:lnTo>
                                    <a:pt x="125" y="68"/>
                                  </a:lnTo>
                                  <a:lnTo>
                                    <a:pt x="123" y="75"/>
                                  </a:lnTo>
                                  <a:lnTo>
                                    <a:pt x="122" y="77"/>
                                  </a:lnTo>
                                  <a:lnTo>
                                    <a:pt x="120" y="80"/>
                                  </a:lnTo>
                                  <a:lnTo>
                                    <a:pt x="118" y="82"/>
                                  </a:lnTo>
                                  <a:lnTo>
                                    <a:pt x="116" y="84"/>
                                  </a:lnTo>
                                  <a:lnTo>
                                    <a:pt x="110" y="86"/>
                                  </a:lnTo>
                                  <a:lnTo>
                                    <a:pt x="106" y="86"/>
                                  </a:lnTo>
                                  <a:lnTo>
                                    <a:pt x="139" y="86"/>
                                  </a:lnTo>
                                  <a:lnTo>
                                    <a:pt x="140" y="85"/>
                                  </a:lnTo>
                                  <a:lnTo>
                                    <a:pt x="142" y="75"/>
                                  </a:lnTo>
                                  <a:lnTo>
                                    <a:pt x="142" y="70"/>
                                  </a:lnTo>
                                  <a:lnTo>
                                    <a:pt x="14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1" name="Group 1166"/>
                        <wpg:cNvGrpSpPr>
                          <a:grpSpLocks/>
                        </wpg:cNvGrpSpPr>
                        <wpg:grpSpPr bwMode="auto">
                          <a:xfrm>
                            <a:off x="7693" y="3906"/>
                            <a:ext cx="144" cy="117"/>
                            <a:chOff x="7693" y="3906"/>
                            <a:chExt cx="144" cy="117"/>
                          </a:xfrm>
                        </wpg:grpSpPr>
                        <wps:wsp>
                          <wps:cNvPr id="1782" name="Freeform 1167"/>
                          <wps:cNvSpPr>
                            <a:spLocks/>
                          </wps:cNvSpPr>
                          <wps:spPr bwMode="auto">
                            <a:xfrm>
                              <a:off x="7693" y="3906"/>
                              <a:ext cx="144" cy="117"/>
                            </a:xfrm>
                            <a:custGeom>
                              <a:avLst/>
                              <a:gdLst>
                                <a:gd name="T0" fmla="*/ 0 w 144"/>
                                <a:gd name="T1" fmla="*/ 0 h 117"/>
                                <a:gd name="T2" fmla="*/ 0 w 144"/>
                                <a:gd name="T3" fmla="*/ 18 h 117"/>
                                <a:gd name="T4" fmla="*/ 39 w 144"/>
                                <a:gd name="T5" fmla="*/ 37 h 117"/>
                                <a:gd name="T6" fmla="*/ 39 w 144"/>
                                <a:gd name="T7" fmla="*/ 92 h 117"/>
                                <a:gd name="T8" fmla="*/ 0 w 144"/>
                                <a:gd name="T9" fmla="*/ 97 h 117"/>
                                <a:gd name="T10" fmla="*/ 0 w 144"/>
                                <a:gd name="T11" fmla="*/ 116 h 117"/>
                                <a:gd name="T12" fmla="*/ 143 w 144"/>
                                <a:gd name="T13" fmla="*/ 94 h 117"/>
                                <a:gd name="T14" fmla="*/ 143 w 144"/>
                                <a:gd name="T15" fmla="*/ 89 h 117"/>
                                <a:gd name="T16" fmla="*/ 56 w 144"/>
                                <a:gd name="T17" fmla="*/ 89 h 117"/>
                                <a:gd name="T18" fmla="*/ 56 w 144"/>
                                <a:gd name="T19" fmla="*/ 46 h 117"/>
                                <a:gd name="T20" fmla="*/ 92 w 144"/>
                                <a:gd name="T21" fmla="*/ 46 h 117"/>
                                <a:gd name="T22" fmla="*/ 0 w 144"/>
                                <a:gd name="T23"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117">
                                  <a:moveTo>
                                    <a:pt x="0" y="0"/>
                                  </a:moveTo>
                                  <a:lnTo>
                                    <a:pt x="0" y="18"/>
                                  </a:lnTo>
                                  <a:lnTo>
                                    <a:pt x="39" y="37"/>
                                  </a:lnTo>
                                  <a:lnTo>
                                    <a:pt x="39" y="92"/>
                                  </a:lnTo>
                                  <a:lnTo>
                                    <a:pt x="0" y="97"/>
                                  </a:lnTo>
                                  <a:lnTo>
                                    <a:pt x="0" y="116"/>
                                  </a:lnTo>
                                  <a:lnTo>
                                    <a:pt x="143" y="94"/>
                                  </a:lnTo>
                                  <a:lnTo>
                                    <a:pt x="143" y="89"/>
                                  </a:lnTo>
                                  <a:lnTo>
                                    <a:pt x="56" y="89"/>
                                  </a:lnTo>
                                  <a:lnTo>
                                    <a:pt x="56" y="46"/>
                                  </a:lnTo>
                                  <a:lnTo>
                                    <a:pt x="92" y="4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 name="Freeform 1168"/>
                          <wps:cNvSpPr>
                            <a:spLocks/>
                          </wps:cNvSpPr>
                          <wps:spPr bwMode="auto">
                            <a:xfrm>
                              <a:off x="7693" y="3906"/>
                              <a:ext cx="144" cy="117"/>
                            </a:xfrm>
                            <a:custGeom>
                              <a:avLst/>
                              <a:gdLst>
                                <a:gd name="T0" fmla="*/ 92 w 144"/>
                                <a:gd name="T1" fmla="*/ 46 h 117"/>
                                <a:gd name="T2" fmla="*/ 56 w 144"/>
                                <a:gd name="T3" fmla="*/ 46 h 117"/>
                                <a:gd name="T4" fmla="*/ 123 w 144"/>
                                <a:gd name="T5" fmla="*/ 79 h 117"/>
                                <a:gd name="T6" fmla="*/ 56 w 144"/>
                                <a:gd name="T7" fmla="*/ 89 h 117"/>
                                <a:gd name="T8" fmla="*/ 143 w 144"/>
                                <a:gd name="T9" fmla="*/ 89 h 117"/>
                                <a:gd name="T10" fmla="*/ 142 w 144"/>
                                <a:gd name="T11" fmla="*/ 71 h 117"/>
                                <a:gd name="T12" fmla="*/ 92 w 144"/>
                                <a:gd name="T13" fmla="*/ 46 h 117"/>
                              </a:gdLst>
                              <a:ahLst/>
                              <a:cxnLst>
                                <a:cxn ang="0">
                                  <a:pos x="T0" y="T1"/>
                                </a:cxn>
                                <a:cxn ang="0">
                                  <a:pos x="T2" y="T3"/>
                                </a:cxn>
                                <a:cxn ang="0">
                                  <a:pos x="T4" y="T5"/>
                                </a:cxn>
                                <a:cxn ang="0">
                                  <a:pos x="T6" y="T7"/>
                                </a:cxn>
                                <a:cxn ang="0">
                                  <a:pos x="T8" y="T9"/>
                                </a:cxn>
                                <a:cxn ang="0">
                                  <a:pos x="T10" y="T11"/>
                                </a:cxn>
                                <a:cxn ang="0">
                                  <a:pos x="T12" y="T13"/>
                                </a:cxn>
                              </a:cxnLst>
                              <a:rect l="0" t="0" r="r" b="b"/>
                              <a:pathLst>
                                <a:path w="144" h="117">
                                  <a:moveTo>
                                    <a:pt x="92" y="46"/>
                                  </a:moveTo>
                                  <a:lnTo>
                                    <a:pt x="56" y="46"/>
                                  </a:lnTo>
                                  <a:lnTo>
                                    <a:pt x="123" y="79"/>
                                  </a:lnTo>
                                  <a:lnTo>
                                    <a:pt x="56" y="89"/>
                                  </a:lnTo>
                                  <a:lnTo>
                                    <a:pt x="143" y="89"/>
                                  </a:lnTo>
                                  <a:lnTo>
                                    <a:pt x="142" y="71"/>
                                  </a:lnTo>
                                  <a:lnTo>
                                    <a:pt x="92"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 name="Group 1169"/>
                        <wpg:cNvGrpSpPr>
                          <a:grpSpLocks/>
                        </wpg:cNvGrpSpPr>
                        <wpg:grpSpPr bwMode="auto">
                          <a:xfrm>
                            <a:off x="7691" y="4048"/>
                            <a:ext cx="146" cy="117"/>
                            <a:chOff x="7691" y="4048"/>
                            <a:chExt cx="146" cy="117"/>
                          </a:xfrm>
                        </wpg:grpSpPr>
                        <wps:wsp>
                          <wps:cNvPr id="1785" name="Freeform 1170"/>
                          <wps:cNvSpPr>
                            <a:spLocks/>
                          </wps:cNvSpPr>
                          <wps:spPr bwMode="auto">
                            <a:xfrm>
                              <a:off x="7691" y="4048"/>
                              <a:ext cx="146" cy="117"/>
                            </a:xfrm>
                            <a:custGeom>
                              <a:avLst/>
                              <a:gdLst>
                                <a:gd name="T0" fmla="*/ 40 w 146"/>
                                <a:gd name="T1" fmla="*/ 0 h 117"/>
                                <a:gd name="T2" fmla="*/ 25 w 146"/>
                                <a:gd name="T3" fmla="*/ 1 h 117"/>
                                <a:gd name="T4" fmla="*/ 19 w 146"/>
                                <a:gd name="T5" fmla="*/ 3 h 117"/>
                                <a:gd name="T6" fmla="*/ 9 w 146"/>
                                <a:gd name="T7" fmla="*/ 10 h 117"/>
                                <a:gd name="T8" fmla="*/ 5 w 146"/>
                                <a:gd name="T9" fmla="*/ 15 h 117"/>
                                <a:gd name="T10" fmla="*/ 1 w 146"/>
                                <a:gd name="T11" fmla="*/ 26 h 117"/>
                                <a:gd name="T12" fmla="*/ 0 w 146"/>
                                <a:gd name="T13" fmla="*/ 33 h 117"/>
                                <a:gd name="T14" fmla="*/ 0 w 146"/>
                                <a:gd name="T15" fmla="*/ 49 h 117"/>
                                <a:gd name="T16" fmla="*/ 1 w 146"/>
                                <a:gd name="T17" fmla="*/ 56 h 117"/>
                                <a:gd name="T18" fmla="*/ 5 w 146"/>
                                <a:gd name="T19" fmla="*/ 69 h 117"/>
                                <a:gd name="T20" fmla="*/ 9 w 146"/>
                                <a:gd name="T21" fmla="*/ 75 h 117"/>
                                <a:gd name="T22" fmla="*/ 14 w 146"/>
                                <a:gd name="T23" fmla="*/ 80 h 117"/>
                                <a:gd name="T24" fmla="*/ 19 w 146"/>
                                <a:gd name="T25" fmla="*/ 85 h 117"/>
                                <a:gd name="T26" fmla="*/ 25 w 146"/>
                                <a:gd name="T27" fmla="*/ 90 h 117"/>
                                <a:gd name="T28" fmla="*/ 40 w 146"/>
                                <a:gd name="T29" fmla="*/ 97 h 117"/>
                                <a:gd name="T30" fmla="*/ 49 w 146"/>
                                <a:gd name="T31" fmla="*/ 99 h 117"/>
                                <a:gd name="T32" fmla="*/ 145 w 146"/>
                                <a:gd name="T33" fmla="*/ 116 h 117"/>
                                <a:gd name="T34" fmla="*/ 145 w 146"/>
                                <a:gd name="T35" fmla="*/ 98 h 117"/>
                                <a:gd name="T36" fmla="*/ 52 w 146"/>
                                <a:gd name="T37" fmla="*/ 82 h 117"/>
                                <a:gd name="T38" fmla="*/ 46 w 146"/>
                                <a:gd name="T39" fmla="*/ 81 h 117"/>
                                <a:gd name="T40" fmla="*/ 37 w 146"/>
                                <a:gd name="T41" fmla="*/ 77 h 117"/>
                                <a:gd name="T42" fmla="*/ 33 w 146"/>
                                <a:gd name="T43" fmla="*/ 75 h 117"/>
                                <a:gd name="T44" fmla="*/ 29 w 146"/>
                                <a:gd name="T45" fmla="*/ 72 h 117"/>
                                <a:gd name="T46" fmla="*/ 25 w 146"/>
                                <a:gd name="T47" fmla="*/ 69 h 117"/>
                                <a:gd name="T48" fmla="*/ 22 w 146"/>
                                <a:gd name="T49" fmla="*/ 65 h 117"/>
                                <a:gd name="T50" fmla="*/ 18 w 146"/>
                                <a:gd name="T51" fmla="*/ 56 h 117"/>
                                <a:gd name="T52" fmla="*/ 17 w 146"/>
                                <a:gd name="T53" fmla="*/ 50 h 117"/>
                                <a:gd name="T54" fmla="*/ 17 w 146"/>
                                <a:gd name="T55" fmla="*/ 38 h 117"/>
                                <a:gd name="T56" fmla="*/ 18 w 146"/>
                                <a:gd name="T57" fmla="*/ 33 h 117"/>
                                <a:gd name="T58" fmla="*/ 22 w 146"/>
                                <a:gd name="T59" fmla="*/ 25 h 117"/>
                                <a:gd name="T60" fmla="*/ 25 w 146"/>
                                <a:gd name="T61" fmla="*/ 22 h 117"/>
                                <a:gd name="T62" fmla="*/ 29 w 146"/>
                                <a:gd name="T63" fmla="*/ 20 h 117"/>
                                <a:gd name="T64" fmla="*/ 33 w 146"/>
                                <a:gd name="T65" fmla="*/ 19 h 117"/>
                                <a:gd name="T66" fmla="*/ 37 w 146"/>
                                <a:gd name="T67" fmla="*/ 18 h 117"/>
                                <a:gd name="T68" fmla="*/ 45 w 146"/>
                                <a:gd name="T69" fmla="*/ 17 h 117"/>
                                <a:gd name="T70" fmla="*/ 144 w 146"/>
                                <a:gd name="T71" fmla="*/ 17 h 117"/>
                                <a:gd name="T72" fmla="*/ 144 w 146"/>
                                <a:gd name="T73" fmla="*/ 16 h 117"/>
                                <a:gd name="T74" fmla="*/ 49 w 146"/>
                                <a:gd name="T75" fmla="*/ 0 h 117"/>
                                <a:gd name="T76" fmla="*/ 40 w 146"/>
                                <a:gd name="T7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6" h="117">
                                  <a:moveTo>
                                    <a:pt x="40" y="0"/>
                                  </a:moveTo>
                                  <a:lnTo>
                                    <a:pt x="25" y="1"/>
                                  </a:lnTo>
                                  <a:lnTo>
                                    <a:pt x="19" y="3"/>
                                  </a:lnTo>
                                  <a:lnTo>
                                    <a:pt x="9" y="10"/>
                                  </a:lnTo>
                                  <a:lnTo>
                                    <a:pt x="5" y="15"/>
                                  </a:lnTo>
                                  <a:lnTo>
                                    <a:pt x="1" y="26"/>
                                  </a:lnTo>
                                  <a:lnTo>
                                    <a:pt x="0" y="33"/>
                                  </a:lnTo>
                                  <a:lnTo>
                                    <a:pt x="0" y="49"/>
                                  </a:lnTo>
                                  <a:lnTo>
                                    <a:pt x="1" y="56"/>
                                  </a:lnTo>
                                  <a:lnTo>
                                    <a:pt x="5" y="69"/>
                                  </a:lnTo>
                                  <a:lnTo>
                                    <a:pt x="9" y="75"/>
                                  </a:lnTo>
                                  <a:lnTo>
                                    <a:pt x="14" y="80"/>
                                  </a:lnTo>
                                  <a:lnTo>
                                    <a:pt x="19" y="85"/>
                                  </a:lnTo>
                                  <a:lnTo>
                                    <a:pt x="25" y="90"/>
                                  </a:lnTo>
                                  <a:lnTo>
                                    <a:pt x="40" y="97"/>
                                  </a:lnTo>
                                  <a:lnTo>
                                    <a:pt x="49" y="99"/>
                                  </a:lnTo>
                                  <a:lnTo>
                                    <a:pt x="145" y="116"/>
                                  </a:lnTo>
                                  <a:lnTo>
                                    <a:pt x="145" y="98"/>
                                  </a:lnTo>
                                  <a:lnTo>
                                    <a:pt x="52" y="82"/>
                                  </a:lnTo>
                                  <a:lnTo>
                                    <a:pt x="46" y="81"/>
                                  </a:lnTo>
                                  <a:lnTo>
                                    <a:pt x="37" y="77"/>
                                  </a:lnTo>
                                  <a:lnTo>
                                    <a:pt x="33" y="75"/>
                                  </a:lnTo>
                                  <a:lnTo>
                                    <a:pt x="29" y="72"/>
                                  </a:lnTo>
                                  <a:lnTo>
                                    <a:pt x="25" y="69"/>
                                  </a:lnTo>
                                  <a:lnTo>
                                    <a:pt x="22" y="65"/>
                                  </a:lnTo>
                                  <a:lnTo>
                                    <a:pt x="18" y="56"/>
                                  </a:lnTo>
                                  <a:lnTo>
                                    <a:pt x="17" y="50"/>
                                  </a:lnTo>
                                  <a:lnTo>
                                    <a:pt x="17" y="38"/>
                                  </a:lnTo>
                                  <a:lnTo>
                                    <a:pt x="18" y="33"/>
                                  </a:lnTo>
                                  <a:lnTo>
                                    <a:pt x="22" y="25"/>
                                  </a:lnTo>
                                  <a:lnTo>
                                    <a:pt x="25" y="22"/>
                                  </a:lnTo>
                                  <a:lnTo>
                                    <a:pt x="29" y="20"/>
                                  </a:lnTo>
                                  <a:lnTo>
                                    <a:pt x="33" y="19"/>
                                  </a:lnTo>
                                  <a:lnTo>
                                    <a:pt x="37" y="18"/>
                                  </a:lnTo>
                                  <a:lnTo>
                                    <a:pt x="45" y="17"/>
                                  </a:lnTo>
                                  <a:lnTo>
                                    <a:pt x="144" y="17"/>
                                  </a:lnTo>
                                  <a:lnTo>
                                    <a:pt x="144" y="16"/>
                                  </a:lnTo>
                                  <a:lnTo>
                                    <a:pt x="49" y="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171"/>
                          <wps:cNvSpPr>
                            <a:spLocks/>
                          </wps:cNvSpPr>
                          <wps:spPr bwMode="auto">
                            <a:xfrm>
                              <a:off x="7691" y="4048"/>
                              <a:ext cx="146" cy="117"/>
                            </a:xfrm>
                            <a:custGeom>
                              <a:avLst/>
                              <a:gdLst>
                                <a:gd name="T0" fmla="*/ 144 w 146"/>
                                <a:gd name="T1" fmla="*/ 17 h 117"/>
                                <a:gd name="T2" fmla="*/ 45 w 146"/>
                                <a:gd name="T3" fmla="*/ 17 h 117"/>
                                <a:gd name="T4" fmla="*/ 52 w 146"/>
                                <a:gd name="T5" fmla="*/ 18 h 117"/>
                                <a:gd name="T6" fmla="*/ 144 w 146"/>
                                <a:gd name="T7" fmla="*/ 34 h 117"/>
                                <a:gd name="T8" fmla="*/ 144 w 146"/>
                                <a:gd name="T9" fmla="*/ 17 h 117"/>
                              </a:gdLst>
                              <a:ahLst/>
                              <a:cxnLst>
                                <a:cxn ang="0">
                                  <a:pos x="T0" y="T1"/>
                                </a:cxn>
                                <a:cxn ang="0">
                                  <a:pos x="T2" y="T3"/>
                                </a:cxn>
                                <a:cxn ang="0">
                                  <a:pos x="T4" y="T5"/>
                                </a:cxn>
                                <a:cxn ang="0">
                                  <a:pos x="T6" y="T7"/>
                                </a:cxn>
                                <a:cxn ang="0">
                                  <a:pos x="T8" y="T9"/>
                                </a:cxn>
                              </a:cxnLst>
                              <a:rect l="0" t="0" r="r" b="b"/>
                              <a:pathLst>
                                <a:path w="146" h="117">
                                  <a:moveTo>
                                    <a:pt x="144" y="17"/>
                                  </a:moveTo>
                                  <a:lnTo>
                                    <a:pt x="45" y="17"/>
                                  </a:lnTo>
                                  <a:lnTo>
                                    <a:pt x="52" y="18"/>
                                  </a:lnTo>
                                  <a:lnTo>
                                    <a:pt x="144" y="34"/>
                                  </a:lnTo>
                                  <a:lnTo>
                                    <a:pt x="144"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 name="Group 1172"/>
                        <wpg:cNvGrpSpPr>
                          <a:grpSpLocks/>
                        </wpg:cNvGrpSpPr>
                        <wpg:grpSpPr bwMode="auto">
                          <a:xfrm>
                            <a:off x="7694" y="4173"/>
                            <a:ext cx="144" cy="140"/>
                            <a:chOff x="7694" y="4173"/>
                            <a:chExt cx="144" cy="140"/>
                          </a:xfrm>
                        </wpg:grpSpPr>
                        <wps:wsp>
                          <wps:cNvPr id="1788" name="Freeform 1173"/>
                          <wps:cNvSpPr>
                            <a:spLocks/>
                          </wps:cNvSpPr>
                          <wps:spPr bwMode="auto">
                            <a:xfrm>
                              <a:off x="7694" y="4173"/>
                              <a:ext cx="144" cy="140"/>
                            </a:xfrm>
                            <a:custGeom>
                              <a:avLst/>
                              <a:gdLst>
                                <a:gd name="T0" fmla="*/ 0 w 144"/>
                                <a:gd name="T1" fmla="*/ 97 h 140"/>
                                <a:gd name="T2" fmla="*/ 0 w 144"/>
                                <a:gd name="T3" fmla="*/ 114 h 140"/>
                                <a:gd name="T4" fmla="*/ 143 w 144"/>
                                <a:gd name="T5" fmla="*/ 139 h 140"/>
                                <a:gd name="T6" fmla="*/ 143 w 144"/>
                                <a:gd name="T7" fmla="*/ 118 h 140"/>
                                <a:gd name="T8" fmla="*/ 123 w 144"/>
                                <a:gd name="T9" fmla="*/ 118 h 140"/>
                                <a:gd name="T10" fmla="*/ 0 w 144"/>
                                <a:gd name="T11" fmla="*/ 97 h 140"/>
                              </a:gdLst>
                              <a:ahLst/>
                              <a:cxnLst>
                                <a:cxn ang="0">
                                  <a:pos x="T0" y="T1"/>
                                </a:cxn>
                                <a:cxn ang="0">
                                  <a:pos x="T2" y="T3"/>
                                </a:cxn>
                                <a:cxn ang="0">
                                  <a:pos x="T4" y="T5"/>
                                </a:cxn>
                                <a:cxn ang="0">
                                  <a:pos x="T6" y="T7"/>
                                </a:cxn>
                                <a:cxn ang="0">
                                  <a:pos x="T8" y="T9"/>
                                </a:cxn>
                                <a:cxn ang="0">
                                  <a:pos x="T10" y="T11"/>
                                </a:cxn>
                              </a:cxnLst>
                              <a:rect l="0" t="0" r="r" b="b"/>
                              <a:pathLst>
                                <a:path w="144" h="140">
                                  <a:moveTo>
                                    <a:pt x="0" y="97"/>
                                  </a:moveTo>
                                  <a:lnTo>
                                    <a:pt x="0" y="114"/>
                                  </a:lnTo>
                                  <a:lnTo>
                                    <a:pt x="143" y="139"/>
                                  </a:lnTo>
                                  <a:lnTo>
                                    <a:pt x="143" y="118"/>
                                  </a:lnTo>
                                  <a:lnTo>
                                    <a:pt x="123" y="118"/>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9" name="Freeform 1174"/>
                          <wps:cNvSpPr>
                            <a:spLocks/>
                          </wps:cNvSpPr>
                          <wps:spPr bwMode="auto">
                            <a:xfrm>
                              <a:off x="7694" y="4173"/>
                              <a:ext cx="144" cy="140"/>
                            </a:xfrm>
                            <a:custGeom>
                              <a:avLst/>
                              <a:gdLst>
                                <a:gd name="T0" fmla="*/ 0 w 144"/>
                                <a:gd name="T1" fmla="*/ 0 h 140"/>
                                <a:gd name="T2" fmla="*/ 0 w 144"/>
                                <a:gd name="T3" fmla="*/ 15 h 140"/>
                                <a:gd name="T4" fmla="*/ 123 w 144"/>
                                <a:gd name="T5" fmla="*/ 36 h 140"/>
                                <a:gd name="T6" fmla="*/ 39 w 144"/>
                                <a:gd name="T7" fmla="*/ 57 h 140"/>
                                <a:gd name="T8" fmla="*/ 39 w 144"/>
                                <a:gd name="T9" fmla="*/ 67 h 140"/>
                                <a:gd name="T10" fmla="*/ 123 w 144"/>
                                <a:gd name="T11" fmla="*/ 118 h 140"/>
                                <a:gd name="T12" fmla="*/ 143 w 144"/>
                                <a:gd name="T13" fmla="*/ 118 h 140"/>
                                <a:gd name="T14" fmla="*/ 143 w 144"/>
                                <a:gd name="T15" fmla="*/ 115 h 140"/>
                                <a:gd name="T16" fmla="*/ 63 w 144"/>
                                <a:gd name="T17" fmla="*/ 68 h 140"/>
                                <a:gd name="T18" fmla="*/ 142 w 144"/>
                                <a:gd name="T19" fmla="*/ 47 h 140"/>
                                <a:gd name="T20" fmla="*/ 142 w 144"/>
                                <a:gd name="T21" fmla="*/ 24 h 140"/>
                                <a:gd name="T22" fmla="*/ 0 w 144"/>
                                <a:gd name="T2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4" h="140">
                                  <a:moveTo>
                                    <a:pt x="0" y="0"/>
                                  </a:moveTo>
                                  <a:lnTo>
                                    <a:pt x="0" y="15"/>
                                  </a:lnTo>
                                  <a:lnTo>
                                    <a:pt x="123" y="36"/>
                                  </a:lnTo>
                                  <a:lnTo>
                                    <a:pt x="39" y="57"/>
                                  </a:lnTo>
                                  <a:lnTo>
                                    <a:pt x="39" y="67"/>
                                  </a:lnTo>
                                  <a:lnTo>
                                    <a:pt x="123" y="118"/>
                                  </a:lnTo>
                                  <a:lnTo>
                                    <a:pt x="143" y="118"/>
                                  </a:lnTo>
                                  <a:lnTo>
                                    <a:pt x="143" y="115"/>
                                  </a:lnTo>
                                  <a:lnTo>
                                    <a:pt x="63" y="68"/>
                                  </a:lnTo>
                                  <a:lnTo>
                                    <a:pt x="142" y="47"/>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0" name="Group 1175"/>
                        <wpg:cNvGrpSpPr>
                          <a:grpSpLocks/>
                        </wpg:cNvGrpSpPr>
                        <wpg:grpSpPr bwMode="auto">
                          <a:xfrm>
                            <a:off x="7693" y="4380"/>
                            <a:ext cx="147" cy="115"/>
                            <a:chOff x="7693" y="4380"/>
                            <a:chExt cx="147" cy="115"/>
                          </a:xfrm>
                        </wpg:grpSpPr>
                        <wps:wsp>
                          <wps:cNvPr id="1791" name="Freeform 1176"/>
                          <wps:cNvSpPr>
                            <a:spLocks/>
                          </wps:cNvSpPr>
                          <wps:spPr bwMode="auto">
                            <a:xfrm>
                              <a:off x="7693" y="4380"/>
                              <a:ext cx="147" cy="115"/>
                            </a:xfrm>
                            <a:custGeom>
                              <a:avLst/>
                              <a:gdLst>
                                <a:gd name="T0" fmla="*/ 134 w 147"/>
                                <a:gd name="T1" fmla="*/ 33 h 115"/>
                                <a:gd name="T2" fmla="*/ 102 w 147"/>
                                <a:gd name="T3" fmla="*/ 33 h 115"/>
                                <a:gd name="T4" fmla="*/ 114 w 147"/>
                                <a:gd name="T5" fmla="*/ 35 h 115"/>
                                <a:gd name="T6" fmla="*/ 119 w 147"/>
                                <a:gd name="T7" fmla="*/ 38 h 115"/>
                                <a:gd name="T8" fmla="*/ 127 w 147"/>
                                <a:gd name="T9" fmla="*/ 51 h 115"/>
                                <a:gd name="T10" fmla="*/ 129 w 147"/>
                                <a:gd name="T11" fmla="*/ 59 h 115"/>
                                <a:gd name="T12" fmla="*/ 129 w 147"/>
                                <a:gd name="T13" fmla="*/ 77 h 115"/>
                                <a:gd name="T14" fmla="*/ 128 w 147"/>
                                <a:gd name="T15" fmla="*/ 84 h 115"/>
                                <a:gd name="T16" fmla="*/ 122 w 147"/>
                                <a:gd name="T17" fmla="*/ 99 h 115"/>
                                <a:gd name="T18" fmla="*/ 119 w 147"/>
                                <a:gd name="T19" fmla="*/ 105 h 115"/>
                                <a:gd name="T20" fmla="*/ 114 w 147"/>
                                <a:gd name="T21" fmla="*/ 109 h 115"/>
                                <a:gd name="T22" fmla="*/ 114 w 147"/>
                                <a:gd name="T23" fmla="*/ 111 h 115"/>
                                <a:gd name="T24" fmla="*/ 137 w 147"/>
                                <a:gd name="T25" fmla="*/ 114 h 115"/>
                                <a:gd name="T26" fmla="*/ 140 w 147"/>
                                <a:gd name="T27" fmla="*/ 109 h 115"/>
                                <a:gd name="T28" fmla="*/ 142 w 147"/>
                                <a:gd name="T29" fmla="*/ 103 h 115"/>
                                <a:gd name="T30" fmla="*/ 146 w 147"/>
                                <a:gd name="T31" fmla="*/ 88 h 115"/>
                                <a:gd name="T32" fmla="*/ 146 w 147"/>
                                <a:gd name="T33" fmla="*/ 82 h 115"/>
                                <a:gd name="T34" fmla="*/ 146 w 147"/>
                                <a:gd name="T35" fmla="*/ 57 h 115"/>
                                <a:gd name="T36" fmla="*/ 143 w 147"/>
                                <a:gd name="T37" fmla="*/ 45 h 115"/>
                                <a:gd name="T38" fmla="*/ 134 w 147"/>
                                <a:gd name="T39" fmla="*/ 3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 h="115">
                                  <a:moveTo>
                                    <a:pt x="134" y="33"/>
                                  </a:moveTo>
                                  <a:lnTo>
                                    <a:pt x="102" y="33"/>
                                  </a:lnTo>
                                  <a:lnTo>
                                    <a:pt x="114" y="35"/>
                                  </a:lnTo>
                                  <a:lnTo>
                                    <a:pt x="119" y="38"/>
                                  </a:lnTo>
                                  <a:lnTo>
                                    <a:pt x="127" y="51"/>
                                  </a:lnTo>
                                  <a:lnTo>
                                    <a:pt x="129" y="59"/>
                                  </a:lnTo>
                                  <a:lnTo>
                                    <a:pt x="129" y="77"/>
                                  </a:lnTo>
                                  <a:lnTo>
                                    <a:pt x="128" y="84"/>
                                  </a:lnTo>
                                  <a:lnTo>
                                    <a:pt x="122" y="99"/>
                                  </a:lnTo>
                                  <a:lnTo>
                                    <a:pt x="119" y="105"/>
                                  </a:lnTo>
                                  <a:lnTo>
                                    <a:pt x="114" y="109"/>
                                  </a:lnTo>
                                  <a:lnTo>
                                    <a:pt x="114" y="111"/>
                                  </a:lnTo>
                                  <a:lnTo>
                                    <a:pt x="137" y="114"/>
                                  </a:lnTo>
                                  <a:lnTo>
                                    <a:pt x="140" y="109"/>
                                  </a:lnTo>
                                  <a:lnTo>
                                    <a:pt x="142" y="103"/>
                                  </a:lnTo>
                                  <a:lnTo>
                                    <a:pt x="146" y="88"/>
                                  </a:lnTo>
                                  <a:lnTo>
                                    <a:pt x="146" y="82"/>
                                  </a:lnTo>
                                  <a:lnTo>
                                    <a:pt x="146" y="57"/>
                                  </a:lnTo>
                                  <a:lnTo>
                                    <a:pt x="143" y="45"/>
                                  </a:lnTo>
                                  <a:lnTo>
                                    <a:pt x="13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177"/>
                          <wps:cNvSpPr>
                            <a:spLocks/>
                          </wps:cNvSpPr>
                          <wps:spPr bwMode="auto">
                            <a:xfrm>
                              <a:off x="7693" y="4380"/>
                              <a:ext cx="147" cy="115"/>
                            </a:xfrm>
                            <a:custGeom>
                              <a:avLst/>
                              <a:gdLst>
                                <a:gd name="T0" fmla="*/ 10 w 147"/>
                                <a:gd name="T1" fmla="*/ 0 h 115"/>
                                <a:gd name="T2" fmla="*/ 7 w 147"/>
                                <a:gd name="T3" fmla="*/ 7 h 115"/>
                                <a:gd name="T4" fmla="*/ 4 w 147"/>
                                <a:gd name="T5" fmla="*/ 14 h 115"/>
                                <a:gd name="T6" fmla="*/ 0 w 147"/>
                                <a:gd name="T7" fmla="*/ 28 h 115"/>
                                <a:gd name="T8" fmla="*/ 0 w 147"/>
                                <a:gd name="T9" fmla="*/ 33 h 115"/>
                                <a:gd name="T10" fmla="*/ 0 w 147"/>
                                <a:gd name="T11" fmla="*/ 54 h 115"/>
                                <a:gd name="T12" fmla="*/ 1 w 147"/>
                                <a:gd name="T13" fmla="*/ 61 h 115"/>
                                <a:gd name="T14" fmla="*/ 5 w 147"/>
                                <a:gd name="T15" fmla="*/ 74 h 115"/>
                                <a:gd name="T16" fmla="*/ 8 w 147"/>
                                <a:gd name="T17" fmla="*/ 80 h 115"/>
                                <a:gd name="T18" fmla="*/ 16 w 147"/>
                                <a:gd name="T19" fmla="*/ 90 h 115"/>
                                <a:gd name="T20" fmla="*/ 21 w 147"/>
                                <a:gd name="T21" fmla="*/ 95 h 115"/>
                                <a:gd name="T22" fmla="*/ 32 w 147"/>
                                <a:gd name="T23" fmla="*/ 101 h 115"/>
                                <a:gd name="T24" fmla="*/ 37 w 147"/>
                                <a:gd name="T25" fmla="*/ 103 h 115"/>
                                <a:gd name="T26" fmla="*/ 53 w 147"/>
                                <a:gd name="T27" fmla="*/ 106 h 115"/>
                                <a:gd name="T28" fmla="*/ 61 w 147"/>
                                <a:gd name="T29" fmla="*/ 105 h 115"/>
                                <a:gd name="T30" fmla="*/ 72 w 147"/>
                                <a:gd name="T31" fmla="*/ 97 h 115"/>
                                <a:gd name="T32" fmla="*/ 76 w 147"/>
                                <a:gd name="T33" fmla="*/ 90 h 115"/>
                                <a:gd name="T34" fmla="*/ 77 w 147"/>
                                <a:gd name="T35" fmla="*/ 87 h 115"/>
                                <a:gd name="T36" fmla="*/ 46 w 147"/>
                                <a:gd name="T37" fmla="*/ 87 h 115"/>
                                <a:gd name="T38" fmla="*/ 33 w 147"/>
                                <a:gd name="T39" fmla="*/ 85 h 115"/>
                                <a:gd name="T40" fmla="*/ 27 w 147"/>
                                <a:gd name="T41" fmla="*/ 81 h 115"/>
                                <a:gd name="T42" fmla="*/ 19 w 147"/>
                                <a:gd name="T43" fmla="*/ 68 h 115"/>
                                <a:gd name="T44" fmla="*/ 17 w 147"/>
                                <a:gd name="T45" fmla="*/ 59 h 115"/>
                                <a:gd name="T46" fmla="*/ 17 w 147"/>
                                <a:gd name="T47" fmla="*/ 41 h 115"/>
                                <a:gd name="T48" fmla="*/ 18 w 147"/>
                                <a:gd name="T49" fmla="*/ 33 h 115"/>
                                <a:gd name="T50" fmla="*/ 24 w 147"/>
                                <a:gd name="T51" fmla="*/ 17 h 115"/>
                                <a:gd name="T52" fmla="*/ 28 w 147"/>
                                <a:gd name="T53" fmla="*/ 10 h 115"/>
                                <a:gd name="T54" fmla="*/ 34 w 147"/>
                                <a:gd name="T55" fmla="*/ 5 h 115"/>
                                <a:gd name="T56" fmla="*/ 34 w 147"/>
                                <a:gd name="T57" fmla="*/ 4 h 115"/>
                                <a:gd name="T58" fmla="*/ 10 w 147"/>
                                <a:gd name="T59"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7" h="115">
                                  <a:moveTo>
                                    <a:pt x="10" y="0"/>
                                  </a:moveTo>
                                  <a:lnTo>
                                    <a:pt x="7" y="7"/>
                                  </a:lnTo>
                                  <a:lnTo>
                                    <a:pt x="4" y="14"/>
                                  </a:lnTo>
                                  <a:lnTo>
                                    <a:pt x="0" y="28"/>
                                  </a:lnTo>
                                  <a:lnTo>
                                    <a:pt x="0" y="33"/>
                                  </a:lnTo>
                                  <a:lnTo>
                                    <a:pt x="0" y="54"/>
                                  </a:lnTo>
                                  <a:lnTo>
                                    <a:pt x="1" y="61"/>
                                  </a:lnTo>
                                  <a:lnTo>
                                    <a:pt x="5" y="74"/>
                                  </a:lnTo>
                                  <a:lnTo>
                                    <a:pt x="8" y="80"/>
                                  </a:lnTo>
                                  <a:lnTo>
                                    <a:pt x="16" y="90"/>
                                  </a:lnTo>
                                  <a:lnTo>
                                    <a:pt x="21" y="95"/>
                                  </a:lnTo>
                                  <a:lnTo>
                                    <a:pt x="32" y="101"/>
                                  </a:lnTo>
                                  <a:lnTo>
                                    <a:pt x="37" y="103"/>
                                  </a:lnTo>
                                  <a:lnTo>
                                    <a:pt x="53" y="106"/>
                                  </a:lnTo>
                                  <a:lnTo>
                                    <a:pt x="61" y="105"/>
                                  </a:lnTo>
                                  <a:lnTo>
                                    <a:pt x="72" y="97"/>
                                  </a:lnTo>
                                  <a:lnTo>
                                    <a:pt x="76" y="90"/>
                                  </a:lnTo>
                                  <a:lnTo>
                                    <a:pt x="77" y="87"/>
                                  </a:lnTo>
                                  <a:lnTo>
                                    <a:pt x="46" y="87"/>
                                  </a:lnTo>
                                  <a:lnTo>
                                    <a:pt x="33" y="85"/>
                                  </a:lnTo>
                                  <a:lnTo>
                                    <a:pt x="27" y="81"/>
                                  </a:lnTo>
                                  <a:lnTo>
                                    <a:pt x="19" y="68"/>
                                  </a:lnTo>
                                  <a:lnTo>
                                    <a:pt x="17" y="59"/>
                                  </a:lnTo>
                                  <a:lnTo>
                                    <a:pt x="17" y="41"/>
                                  </a:lnTo>
                                  <a:lnTo>
                                    <a:pt x="18" y="33"/>
                                  </a:lnTo>
                                  <a:lnTo>
                                    <a:pt x="24" y="17"/>
                                  </a:lnTo>
                                  <a:lnTo>
                                    <a:pt x="28" y="10"/>
                                  </a:lnTo>
                                  <a:lnTo>
                                    <a:pt x="34" y="5"/>
                                  </a:lnTo>
                                  <a:lnTo>
                                    <a:pt x="34" y="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Freeform 1178"/>
                          <wps:cNvSpPr>
                            <a:spLocks/>
                          </wps:cNvSpPr>
                          <wps:spPr bwMode="auto">
                            <a:xfrm>
                              <a:off x="7693" y="4380"/>
                              <a:ext cx="147" cy="115"/>
                            </a:xfrm>
                            <a:custGeom>
                              <a:avLst/>
                              <a:gdLst>
                                <a:gd name="T0" fmla="*/ 95 w 147"/>
                                <a:gd name="T1" fmla="*/ 14 h 115"/>
                                <a:gd name="T2" fmla="*/ 87 w 147"/>
                                <a:gd name="T3" fmla="*/ 15 h 115"/>
                                <a:gd name="T4" fmla="*/ 74 w 147"/>
                                <a:gd name="T5" fmla="*/ 24 h 115"/>
                                <a:gd name="T6" fmla="*/ 70 w 147"/>
                                <a:gd name="T7" fmla="*/ 32 h 115"/>
                                <a:gd name="T8" fmla="*/ 66 w 147"/>
                                <a:gd name="T9" fmla="*/ 49 h 115"/>
                                <a:gd name="T10" fmla="*/ 65 w 147"/>
                                <a:gd name="T11" fmla="*/ 54 h 115"/>
                                <a:gd name="T12" fmla="*/ 63 w 147"/>
                                <a:gd name="T13" fmla="*/ 64 h 115"/>
                                <a:gd name="T14" fmla="*/ 62 w 147"/>
                                <a:gd name="T15" fmla="*/ 68 h 115"/>
                                <a:gd name="T16" fmla="*/ 59 w 147"/>
                                <a:gd name="T17" fmla="*/ 78 h 115"/>
                                <a:gd name="T18" fmla="*/ 57 w 147"/>
                                <a:gd name="T19" fmla="*/ 82 h 115"/>
                                <a:gd name="T20" fmla="*/ 51 w 147"/>
                                <a:gd name="T21" fmla="*/ 87 h 115"/>
                                <a:gd name="T22" fmla="*/ 46 w 147"/>
                                <a:gd name="T23" fmla="*/ 87 h 115"/>
                                <a:gd name="T24" fmla="*/ 77 w 147"/>
                                <a:gd name="T25" fmla="*/ 87 h 115"/>
                                <a:gd name="T26" fmla="*/ 79 w 147"/>
                                <a:gd name="T27" fmla="*/ 80 h 115"/>
                                <a:gd name="T28" fmla="*/ 80 w 147"/>
                                <a:gd name="T29" fmla="*/ 76 h 115"/>
                                <a:gd name="T30" fmla="*/ 82 w 147"/>
                                <a:gd name="T31" fmla="*/ 71 h 115"/>
                                <a:gd name="T32" fmla="*/ 84 w 147"/>
                                <a:gd name="T33" fmla="*/ 57 h 115"/>
                                <a:gd name="T34" fmla="*/ 85 w 147"/>
                                <a:gd name="T35" fmla="*/ 53 h 115"/>
                                <a:gd name="T36" fmla="*/ 88 w 147"/>
                                <a:gd name="T37" fmla="*/ 42 h 115"/>
                                <a:gd name="T38" fmla="*/ 90 w 147"/>
                                <a:gd name="T39" fmla="*/ 38 h 115"/>
                                <a:gd name="T40" fmla="*/ 97 w 147"/>
                                <a:gd name="T41" fmla="*/ 33 h 115"/>
                                <a:gd name="T42" fmla="*/ 102 w 147"/>
                                <a:gd name="T43" fmla="*/ 33 h 115"/>
                                <a:gd name="T44" fmla="*/ 134 w 147"/>
                                <a:gd name="T45" fmla="*/ 33 h 115"/>
                                <a:gd name="T46" fmla="*/ 127 w 147"/>
                                <a:gd name="T47" fmla="*/ 24 h 115"/>
                                <a:gd name="T48" fmla="*/ 118 w 147"/>
                                <a:gd name="T49" fmla="*/ 18 h 115"/>
                                <a:gd name="T50" fmla="*/ 95 w 147"/>
                                <a:gd name="T51" fmla="*/ 1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7" h="115">
                                  <a:moveTo>
                                    <a:pt x="95" y="14"/>
                                  </a:moveTo>
                                  <a:lnTo>
                                    <a:pt x="87" y="15"/>
                                  </a:lnTo>
                                  <a:lnTo>
                                    <a:pt x="74" y="24"/>
                                  </a:lnTo>
                                  <a:lnTo>
                                    <a:pt x="70" y="32"/>
                                  </a:lnTo>
                                  <a:lnTo>
                                    <a:pt x="66" y="49"/>
                                  </a:lnTo>
                                  <a:lnTo>
                                    <a:pt x="65" y="54"/>
                                  </a:lnTo>
                                  <a:lnTo>
                                    <a:pt x="63" y="64"/>
                                  </a:lnTo>
                                  <a:lnTo>
                                    <a:pt x="62" y="68"/>
                                  </a:lnTo>
                                  <a:lnTo>
                                    <a:pt x="59" y="78"/>
                                  </a:lnTo>
                                  <a:lnTo>
                                    <a:pt x="57" y="82"/>
                                  </a:lnTo>
                                  <a:lnTo>
                                    <a:pt x="51" y="87"/>
                                  </a:lnTo>
                                  <a:lnTo>
                                    <a:pt x="46" y="87"/>
                                  </a:lnTo>
                                  <a:lnTo>
                                    <a:pt x="77" y="87"/>
                                  </a:lnTo>
                                  <a:lnTo>
                                    <a:pt x="79" y="80"/>
                                  </a:lnTo>
                                  <a:lnTo>
                                    <a:pt x="80" y="76"/>
                                  </a:lnTo>
                                  <a:lnTo>
                                    <a:pt x="82" y="71"/>
                                  </a:lnTo>
                                  <a:lnTo>
                                    <a:pt x="84" y="57"/>
                                  </a:lnTo>
                                  <a:lnTo>
                                    <a:pt x="85" y="53"/>
                                  </a:lnTo>
                                  <a:lnTo>
                                    <a:pt x="88" y="42"/>
                                  </a:lnTo>
                                  <a:lnTo>
                                    <a:pt x="90" y="38"/>
                                  </a:lnTo>
                                  <a:lnTo>
                                    <a:pt x="97" y="33"/>
                                  </a:lnTo>
                                  <a:lnTo>
                                    <a:pt x="102" y="33"/>
                                  </a:lnTo>
                                  <a:lnTo>
                                    <a:pt x="134" y="33"/>
                                  </a:lnTo>
                                  <a:lnTo>
                                    <a:pt x="127" y="24"/>
                                  </a:lnTo>
                                  <a:lnTo>
                                    <a:pt x="118" y="18"/>
                                  </a:lnTo>
                                  <a:lnTo>
                                    <a:pt x="95"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179"/>
                        <wpg:cNvGrpSpPr>
                          <a:grpSpLocks/>
                        </wpg:cNvGrpSpPr>
                        <wpg:grpSpPr bwMode="auto">
                          <a:xfrm>
                            <a:off x="7694" y="4507"/>
                            <a:ext cx="147" cy="120"/>
                            <a:chOff x="7694" y="4507"/>
                            <a:chExt cx="147" cy="120"/>
                          </a:xfrm>
                        </wpg:grpSpPr>
                        <wps:wsp>
                          <wps:cNvPr id="1795" name="Freeform 1180"/>
                          <wps:cNvSpPr>
                            <a:spLocks/>
                          </wps:cNvSpPr>
                          <wps:spPr bwMode="auto">
                            <a:xfrm>
                              <a:off x="7694" y="4507"/>
                              <a:ext cx="147" cy="120"/>
                            </a:xfrm>
                            <a:custGeom>
                              <a:avLst/>
                              <a:gdLst>
                                <a:gd name="T0" fmla="*/ 115 w 147"/>
                                <a:gd name="T1" fmla="*/ 17 h 120"/>
                                <a:gd name="T2" fmla="*/ 54 w 147"/>
                                <a:gd name="T3" fmla="*/ 17 h 120"/>
                                <a:gd name="T4" fmla="*/ 63 w 147"/>
                                <a:gd name="T5" fmla="*/ 18 h 120"/>
                                <a:gd name="T6" fmla="*/ 82 w 147"/>
                                <a:gd name="T7" fmla="*/ 21 h 120"/>
                                <a:gd name="T8" fmla="*/ 90 w 147"/>
                                <a:gd name="T9" fmla="*/ 23 h 120"/>
                                <a:gd name="T10" fmla="*/ 104 w 147"/>
                                <a:gd name="T11" fmla="*/ 30 h 120"/>
                                <a:gd name="T12" fmla="*/ 110 w 147"/>
                                <a:gd name="T13" fmla="*/ 35 h 120"/>
                                <a:gd name="T14" fmla="*/ 120 w 147"/>
                                <a:gd name="T15" fmla="*/ 44 h 120"/>
                                <a:gd name="T16" fmla="*/ 123 w 147"/>
                                <a:gd name="T17" fmla="*/ 50 h 120"/>
                                <a:gd name="T18" fmla="*/ 128 w 147"/>
                                <a:gd name="T19" fmla="*/ 61 h 120"/>
                                <a:gd name="T20" fmla="*/ 129 w 147"/>
                                <a:gd name="T21" fmla="*/ 67 h 120"/>
                                <a:gd name="T22" fmla="*/ 129 w 147"/>
                                <a:gd name="T23" fmla="*/ 81 h 120"/>
                                <a:gd name="T24" fmla="*/ 128 w 147"/>
                                <a:gd name="T25" fmla="*/ 89 h 120"/>
                                <a:gd name="T26" fmla="*/ 123 w 147"/>
                                <a:gd name="T27" fmla="*/ 102 h 120"/>
                                <a:gd name="T28" fmla="*/ 118 w 147"/>
                                <a:gd name="T29" fmla="*/ 108 h 120"/>
                                <a:gd name="T30" fmla="*/ 112 w 147"/>
                                <a:gd name="T31" fmla="*/ 114 h 120"/>
                                <a:gd name="T32" fmla="*/ 112 w 147"/>
                                <a:gd name="T33" fmla="*/ 115 h 120"/>
                                <a:gd name="T34" fmla="*/ 134 w 147"/>
                                <a:gd name="T35" fmla="*/ 119 h 120"/>
                                <a:gd name="T36" fmla="*/ 139 w 147"/>
                                <a:gd name="T37" fmla="*/ 112 h 120"/>
                                <a:gd name="T38" fmla="*/ 142 w 147"/>
                                <a:gd name="T39" fmla="*/ 105 h 120"/>
                                <a:gd name="T40" fmla="*/ 146 w 147"/>
                                <a:gd name="T41" fmla="*/ 91 h 120"/>
                                <a:gd name="T42" fmla="*/ 146 w 147"/>
                                <a:gd name="T43" fmla="*/ 86 h 120"/>
                                <a:gd name="T44" fmla="*/ 147 w 147"/>
                                <a:gd name="T45" fmla="*/ 68 h 120"/>
                                <a:gd name="T46" fmla="*/ 145 w 147"/>
                                <a:gd name="T47" fmla="*/ 59 h 120"/>
                                <a:gd name="T48" fmla="*/ 138 w 147"/>
                                <a:gd name="T49" fmla="*/ 43 h 120"/>
                                <a:gd name="T50" fmla="*/ 134 w 147"/>
                                <a:gd name="T51" fmla="*/ 35 h 120"/>
                                <a:gd name="T52" fmla="*/ 121 w 147"/>
                                <a:gd name="T53" fmla="*/ 22 h 120"/>
                                <a:gd name="T54" fmla="*/ 115 w 147"/>
                                <a:gd name="T55" fmla="*/ 17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7" h="120">
                                  <a:moveTo>
                                    <a:pt x="115" y="17"/>
                                  </a:moveTo>
                                  <a:lnTo>
                                    <a:pt x="54" y="17"/>
                                  </a:lnTo>
                                  <a:lnTo>
                                    <a:pt x="63" y="18"/>
                                  </a:lnTo>
                                  <a:lnTo>
                                    <a:pt x="82" y="21"/>
                                  </a:lnTo>
                                  <a:lnTo>
                                    <a:pt x="90" y="23"/>
                                  </a:lnTo>
                                  <a:lnTo>
                                    <a:pt x="104" y="30"/>
                                  </a:lnTo>
                                  <a:lnTo>
                                    <a:pt x="110" y="35"/>
                                  </a:lnTo>
                                  <a:lnTo>
                                    <a:pt x="120" y="44"/>
                                  </a:lnTo>
                                  <a:lnTo>
                                    <a:pt x="123" y="50"/>
                                  </a:lnTo>
                                  <a:lnTo>
                                    <a:pt x="128" y="61"/>
                                  </a:lnTo>
                                  <a:lnTo>
                                    <a:pt x="129" y="67"/>
                                  </a:lnTo>
                                  <a:lnTo>
                                    <a:pt x="129" y="81"/>
                                  </a:lnTo>
                                  <a:lnTo>
                                    <a:pt x="128" y="89"/>
                                  </a:lnTo>
                                  <a:lnTo>
                                    <a:pt x="123" y="102"/>
                                  </a:lnTo>
                                  <a:lnTo>
                                    <a:pt x="118" y="108"/>
                                  </a:lnTo>
                                  <a:lnTo>
                                    <a:pt x="112" y="114"/>
                                  </a:lnTo>
                                  <a:lnTo>
                                    <a:pt x="112" y="115"/>
                                  </a:lnTo>
                                  <a:lnTo>
                                    <a:pt x="134" y="119"/>
                                  </a:lnTo>
                                  <a:lnTo>
                                    <a:pt x="139" y="112"/>
                                  </a:lnTo>
                                  <a:lnTo>
                                    <a:pt x="142" y="105"/>
                                  </a:lnTo>
                                  <a:lnTo>
                                    <a:pt x="146" y="91"/>
                                  </a:lnTo>
                                  <a:lnTo>
                                    <a:pt x="146" y="86"/>
                                  </a:lnTo>
                                  <a:lnTo>
                                    <a:pt x="147" y="68"/>
                                  </a:lnTo>
                                  <a:lnTo>
                                    <a:pt x="145" y="59"/>
                                  </a:lnTo>
                                  <a:lnTo>
                                    <a:pt x="138" y="43"/>
                                  </a:lnTo>
                                  <a:lnTo>
                                    <a:pt x="134" y="35"/>
                                  </a:lnTo>
                                  <a:lnTo>
                                    <a:pt x="121" y="22"/>
                                  </a:lnTo>
                                  <a:lnTo>
                                    <a:pt x="11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181"/>
                          <wps:cNvSpPr>
                            <a:spLocks/>
                          </wps:cNvSpPr>
                          <wps:spPr bwMode="auto">
                            <a:xfrm>
                              <a:off x="7694" y="4507"/>
                              <a:ext cx="147" cy="120"/>
                            </a:xfrm>
                            <a:custGeom>
                              <a:avLst/>
                              <a:gdLst>
                                <a:gd name="T0" fmla="*/ 49 w 147"/>
                                <a:gd name="T1" fmla="*/ 0 h 120"/>
                                <a:gd name="T2" fmla="*/ 31 w 147"/>
                                <a:gd name="T3" fmla="*/ 3 h 120"/>
                                <a:gd name="T4" fmla="*/ 23 w 147"/>
                                <a:gd name="T5" fmla="*/ 6 h 120"/>
                                <a:gd name="T6" fmla="*/ 17 w 147"/>
                                <a:gd name="T7" fmla="*/ 10 h 120"/>
                                <a:gd name="T8" fmla="*/ 11 w 147"/>
                                <a:gd name="T9" fmla="*/ 15 h 120"/>
                                <a:gd name="T10" fmla="*/ 7 w 147"/>
                                <a:gd name="T11" fmla="*/ 21 h 120"/>
                                <a:gd name="T12" fmla="*/ 1 w 147"/>
                                <a:gd name="T13" fmla="*/ 35 h 120"/>
                                <a:gd name="T14" fmla="*/ 1 w 147"/>
                                <a:gd name="T15" fmla="*/ 35 h 120"/>
                                <a:gd name="T16" fmla="*/ 0 w 147"/>
                                <a:gd name="T17" fmla="*/ 43 h 120"/>
                                <a:gd name="T18" fmla="*/ 0 w 147"/>
                                <a:gd name="T19" fmla="*/ 57 h 120"/>
                                <a:gd name="T20" fmla="*/ 0 w 147"/>
                                <a:gd name="T21" fmla="*/ 62 h 120"/>
                                <a:gd name="T22" fmla="*/ 2 w 147"/>
                                <a:gd name="T23" fmla="*/ 71 h 120"/>
                                <a:gd name="T24" fmla="*/ 3 w 147"/>
                                <a:gd name="T25" fmla="*/ 74 h 120"/>
                                <a:gd name="T26" fmla="*/ 5 w 147"/>
                                <a:gd name="T27" fmla="*/ 83 h 120"/>
                                <a:gd name="T28" fmla="*/ 7 w 147"/>
                                <a:gd name="T29" fmla="*/ 86 h 120"/>
                                <a:gd name="T30" fmla="*/ 9 w 147"/>
                                <a:gd name="T31" fmla="*/ 92 h 120"/>
                                <a:gd name="T32" fmla="*/ 11 w 147"/>
                                <a:gd name="T33" fmla="*/ 95 h 120"/>
                                <a:gd name="T34" fmla="*/ 12 w 147"/>
                                <a:gd name="T35" fmla="*/ 98 h 120"/>
                                <a:gd name="T36" fmla="*/ 34 w 147"/>
                                <a:gd name="T37" fmla="*/ 102 h 120"/>
                                <a:gd name="T38" fmla="*/ 34 w 147"/>
                                <a:gd name="T39" fmla="*/ 101 h 120"/>
                                <a:gd name="T40" fmla="*/ 28 w 147"/>
                                <a:gd name="T41" fmla="*/ 94 h 120"/>
                                <a:gd name="T42" fmla="*/ 24 w 147"/>
                                <a:gd name="T43" fmla="*/ 86 h 120"/>
                                <a:gd name="T44" fmla="*/ 18 w 147"/>
                                <a:gd name="T45" fmla="*/ 70 h 120"/>
                                <a:gd name="T46" fmla="*/ 17 w 147"/>
                                <a:gd name="T47" fmla="*/ 63 h 120"/>
                                <a:gd name="T48" fmla="*/ 17 w 147"/>
                                <a:gd name="T49" fmla="*/ 48 h 120"/>
                                <a:gd name="T50" fmla="*/ 18 w 147"/>
                                <a:gd name="T51" fmla="*/ 43 h 120"/>
                                <a:gd name="T52" fmla="*/ 22 w 147"/>
                                <a:gd name="T53" fmla="*/ 33 h 120"/>
                                <a:gd name="T54" fmla="*/ 26 w 147"/>
                                <a:gd name="T55" fmla="*/ 29 h 120"/>
                                <a:gd name="T56" fmla="*/ 35 w 147"/>
                                <a:gd name="T57" fmla="*/ 22 h 120"/>
                                <a:gd name="T58" fmla="*/ 40 w 147"/>
                                <a:gd name="T59" fmla="*/ 20 h 120"/>
                                <a:gd name="T60" fmla="*/ 54 w 147"/>
                                <a:gd name="T61" fmla="*/ 17 h 120"/>
                                <a:gd name="T62" fmla="*/ 115 w 147"/>
                                <a:gd name="T63" fmla="*/ 17 h 120"/>
                                <a:gd name="T64" fmla="*/ 113 w 147"/>
                                <a:gd name="T65" fmla="*/ 16 h 120"/>
                                <a:gd name="T66" fmla="*/ 95 w 147"/>
                                <a:gd name="T67" fmla="*/ 7 h 120"/>
                                <a:gd name="T68" fmla="*/ 84 w 147"/>
                                <a:gd name="T69" fmla="*/ 4 h 120"/>
                                <a:gd name="T70" fmla="*/ 60 w 147"/>
                                <a:gd name="T71" fmla="*/ 0 h 120"/>
                                <a:gd name="T72" fmla="*/ 49 w 147"/>
                                <a:gd name="T7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7" h="120">
                                  <a:moveTo>
                                    <a:pt x="49" y="0"/>
                                  </a:moveTo>
                                  <a:lnTo>
                                    <a:pt x="31" y="3"/>
                                  </a:lnTo>
                                  <a:lnTo>
                                    <a:pt x="23" y="6"/>
                                  </a:lnTo>
                                  <a:lnTo>
                                    <a:pt x="17" y="10"/>
                                  </a:lnTo>
                                  <a:lnTo>
                                    <a:pt x="11" y="15"/>
                                  </a:lnTo>
                                  <a:lnTo>
                                    <a:pt x="7" y="21"/>
                                  </a:lnTo>
                                  <a:lnTo>
                                    <a:pt x="1" y="35"/>
                                  </a:lnTo>
                                  <a:lnTo>
                                    <a:pt x="1" y="35"/>
                                  </a:lnTo>
                                  <a:lnTo>
                                    <a:pt x="0" y="43"/>
                                  </a:lnTo>
                                  <a:lnTo>
                                    <a:pt x="0" y="57"/>
                                  </a:lnTo>
                                  <a:lnTo>
                                    <a:pt x="0" y="62"/>
                                  </a:lnTo>
                                  <a:lnTo>
                                    <a:pt x="2" y="71"/>
                                  </a:lnTo>
                                  <a:lnTo>
                                    <a:pt x="3" y="74"/>
                                  </a:lnTo>
                                  <a:lnTo>
                                    <a:pt x="5" y="83"/>
                                  </a:lnTo>
                                  <a:lnTo>
                                    <a:pt x="7" y="86"/>
                                  </a:lnTo>
                                  <a:lnTo>
                                    <a:pt x="9" y="92"/>
                                  </a:lnTo>
                                  <a:lnTo>
                                    <a:pt x="11" y="95"/>
                                  </a:lnTo>
                                  <a:lnTo>
                                    <a:pt x="12" y="98"/>
                                  </a:lnTo>
                                  <a:lnTo>
                                    <a:pt x="34" y="102"/>
                                  </a:lnTo>
                                  <a:lnTo>
                                    <a:pt x="34" y="101"/>
                                  </a:lnTo>
                                  <a:lnTo>
                                    <a:pt x="28" y="94"/>
                                  </a:lnTo>
                                  <a:lnTo>
                                    <a:pt x="24" y="86"/>
                                  </a:lnTo>
                                  <a:lnTo>
                                    <a:pt x="18" y="70"/>
                                  </a:lnTo>
                                  <a:lnTo>
                                    <a:pt x="17" y="63"/>
                                  </a:lnTo>
                                  <a:lnTo>
                                    <a:pt x="17" y="48"/>
                                  </a:lnTo>
                                  <a:lnTo>
                                    <a:pt x="18" y="43"/>
                                  </a:lnTo>
                                  <a:lnTo>
                                    <a:pt x="22" y="33"/>
                                  </a:lnTo>
                                  <a:lnTo>
                                    <a:pt x="26" y="29"/>
                                  </a:lnTo>
                                  <a:lnTo>
                                    <a:pt x="35" y="22"/>
                                  </a:lnTo>
                                  <a:lnTo>
                                    <a:pt x="40" y="20"/>
                                  </a:lnTo>
                                  <a:lnTo>
                                    <a:pt x="54" y="17"/>
                                  </a:lnTo>
                                  <a:lnTo>
                                    <a:pt x="115" y="17"/>
                                  </a:lnTo>
                                  <a:lnTo>
                                    <a:pt x="113" y="16"/>
                                  </a:lnTo>
                                  <a:lnTo>
                                    <a:pt x="95" y="7"/>
                                  </a:lnTo>
                                  <a:lnTo>
                                    <a:pt x="84" y="4"/>
                                  </a:lnTo>
                                  <a:lnTo>
                                    <a:pt x="60" y="0"/>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7" name="Group 1182"/>
                        <wpg:cNvGrpSpPr>
                          <a:grpSpLocks/>
                        </wpg:cNvGrpSpPr>
                        <wpg:grpSpPr bwMode="auto">
                          <a:xfrm>
                            <a:off x="7696" y="4629"/>
                            <a:ext cx="144" cy="122"/>
                            <a:chOff x="7696" y="4629"/>
                            <a:chExt cx="144" cy="122"/>
                          </a:xfrm>
                        </wpg:grpSpPr>
                        <wps:wsp>
                          <wps:cNvPr id="1798" name="Freeform 1183"/>
                          <wps:cNvSpPr>
                            <a:spLocks/>
                          </wps:cNvSpPr>
                          <wps:spPr bwMode="auto">
                            <a:xfrm>
                              <a:off x="7696" y="4629"/>
                              <a:ext cx="144" cy="122"/>
                            </a:xfrm>
                            <a:custGeom>
                              <a:avLst/>
                              <a:gdLst>
                                <a:gd name="T0" fmla="*/ 0 w 144"/>
                                <a:gd name="T1" fmla="*/ 79 h 122"/>
                                <a:gd name="T2" fmla="*/ 0 w 144"/>
                                <a:gd name="T3" fmla="*/ 97 h 122"/>
                                <a:gd name="T4" fmla="*/ 143 w 144"/>
                                <a:gd name="T5" fmla="*/ 121 h 122"/>
                                <a:gd name="T6" fmla="*/ 143 w 144"/>
                                <a:gd name="T7" fmla="*/ 104 h 122"/>
                                <a:gd name="T8" fmla="*/ 86 w 144"/>
                                <a:gd name="T9" fmla="*/ 94 h 122"/>
                                <a:gd name="T10" fmla="*/ 86 w 144"/>
                                <a:gd name="T11" fmla="*/ 91 h 122"/>
                                <a:gd name="T12" fmla="*/ 69 w 144"/>
                                <a:gd name="T13" fmla="*/ 91 h 122"/>
                                <a:gd name="T14" fmla="*/ 0 w 144"/>
                                <a:gd name="T15" fmla="*/ 79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4" h="122">
                                  <a:moveTo>
                                    <a:pt x="0" y="79"/>
                                  </a:moveTo>
                                  <a:lnTo>
                                    <a:pt x="0" y="97"/>
                                  </a:lnTo>
                                  <a:lnTo>
                                    <a:pt x="143" y="121"/>
                                  </a:lnTo>
                                  <a:lnTo>
                                    <a:pt x="143" y="104"/>
                                  </a:lnTo>
                                  <a:lnTo>
                                    <a:pt x="86" y="94"/>
                                  </a:lnTo>
                                  <a:lnTo>
                                    <a:pt x="86" y="91"/>
                                  </a:lnTo>
                                  <a:lnTo>
                                    <a:pt x="69" y="91"/>
                                  </a:lnTo>
                                  <a:lnTo>
                                    <a:pt x="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9" name="Freeform 1184"/>
                          <wps:cNvSpPr>
                            <a:spLocks/>
                          </wps:cNvSpPr>
                          <wps:spPr bwMode="auto">
                            <a:xfrm>
                              <a:off x="7696" y="4629"/>
                              <a:ext cx="144" cy="122"/>
                            </a:xfrm>
                            <a:custGeom>
                              <a:avLst/>
                              <a:gdLst>
                                <a:gd name="T0" fmla="*/ 0 w 144"/>
                                <a:gd name="T1" fmla="*/ 0 h 122"/>
                                <a:gd name="T2" fmla="*/ 0 w 144"/>
                                <a:gd name="T3" fmla="*/ 17 h 122"/>
                                <a:gd name="T4" fmla="*/ 69 w 144"/>
                                <a:gd name="T5" fmla="*/ 29 h 122"/>
                                <a:gd name="T6" fmla="*/ 69 w 144"/>
                                <a:gd name="T7" fmla="*/ 91 h 122"/>
                                <a:gd name="T8" fmla="*/ 86 w 144"/>
                                <a:gd name="T9" fmla="*/ 91 h 122"/>
                                <a:gd name="T10" fmla="*/ 86 w 144"/>
                                <a:gd name="T11" fmla="*/ 32 h 122"/>
                                <a:gd name="T12" fmla="*/ 142 w 144"/>
                                <a:gd name="T13" fmla="*/ 32 h 122"/>
                                <a:gd name="T14" fmla="*/ 142 w 144"/>
                                <a:gd name="T15" fmla="*/ 24 h 122"/>
                                <a:gd name="T16" fmla="*/ 0 w 144"/>
                                <a:gd name="T17"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22">
                                  <a:moveTo>
                                    <a:pt x="0" y="0"/>
                                  </a:moveTo>
                                  <a:lnTo>
                                    <a:pt x="0" y="17"/>
                                  </a:lnTo>
                                  <a:lnTo>
                                    <a:pt x="69" y="29"/>
                                  </a:lnTo>
                                  <a:lnTo>
                                    <a:pt x="69" y="91"/>
                                  </a:lnTo>
                                  <a:lnTo>
                                    <a:pt x="86" y="91"/>
                                  </a:lnTo>
                                  <a:lnTo>
                                    <a:pt x="86" y="32"/>
                                  </a:lnTo>
                                  <a:lnTo>
                                    <a:pt x="142" y="32"/>
                                  </a:lnTo>
                                  <a:lnTo>
                                    <a:pt x="142" y="2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185"/>
                          <wps:cNvSpPr>
                            <a:spLocks/>
                          </wps:cNvSpPr>
                          <wps:spPr bwMode="auto">
                            <a:xfrm>
                              <a:off x="7696" y="4629"/>
                              <a:ext cx="144" cy="122"/>
                            </a:xfrm>
                            <a:custGeom>
                              <a:avLst/>
                              <a:gdLst>
                                <a:gd name="T0" fmla="*/ 142 w 144"/>
                                <a:gd name="T1" fmla="*/ 32 h 122"/>
                                <a:gd name="T2" fmla="*/ 86 w 144"/>
                                <a:gd name="T3" fmla="*/ 32 h 122"/>
                                <a:gd name="T4" fmla="*/ 142 w 144"/>
                                <a:gd name="T5" fmla="*/ 42 h 122"/>
                                <a:gd name="T6" fmla="*/ 142 w 144"/>
                                <a:gd name="T7" fmla="*/ 32 h 122"/>
                              </a:gdLst>
                              <a:ahLst/>
                              <a:cxnLst>
                                <a:cxn ang="0">
                                  <a:pos x="T0" y="T1"/>
                                </a:cxn>
                                <a:cxn ang="0">
                                  <a:pos x="T2" y="T3"/>
                                </a:cxn>
                                <a:cxn ang="0">
                                  <a:pos x="T4" y="T5"/>
                                </a:cxn>
                                <a:cxn ang="0">
                                  <a:pos x="T6" y="T7"/>
                                </a:cxn>
                              </a:cxnLst>
                              <a:rect l="0" t="0" r="r" b="b"/>
                              <a:pathLst>
                                <a:path w="144" h="122">
                                  <a:moveTo>
                                    <a:pt x="142" y="32"/>
                                  </a:moveTo>
                                  <a:lnTo>
                                    <a:pt x="86" y="32"/>
                                  </a:lnTo>
                                  <a:lnTo>
                                    <a:pt x="142" y="42"/>
                                  </a:lnTo>
                                  <a:lnTo>
                                    <a:pt x="14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1" name="Group 1186"/>
                        <wpg:cNvGrpSpPr>
                          <a:grpSpLocks/>
                        </wpg:cNvGrpSpPr>
                        <wpg:grpSpPr bwMode="auto">
                          <a:xfrm>
                            <a:off x="7695" y="4763"/>
                            <a:ext cx="147" cy="126"/>
                            <a:chOff x="7695" y="4763"/>
                            <a:chExt cx="147" cy="126"/>
                          </a:xfrm>
                        </wpg:grpSpPr>
                        <wps:wsp>
                          <wps:cNvPr id="1802" name="Freeform 1187"/>
                          <wps:cNvSpPr>
                            <a:spLocks/>
                          </wps:cNvSpPr>
                          <wps:spPr bwMode="auto">
                            <a:xfrm>
                              <a:off x="7695" y="4763"/>
                              <a:ext cx="147" cy="126"/>
                            </a:xfrm>
                            <a:custGeom>
                              <a:avLst/>
                              <a:gdLst>
                                <a:gd name="T0" fmla="*/ 51 w 147"/>
                                <a:gd name="T1" fmla="*/ 0 h 126"/>
                                <a:gd name="T2" fmla="*/ 32 w 147"/>
                                <a:gd name="T3" fmla="*/ 2 h 126"/>
                                <a:gd name="T4" fmla="*/ 25 w 147"/>
                                <a:gd name="T5" fmla="*/ 5 h 126"/>
                                <a:gd name="T6" fmla="*/ 12 w 147"/>
                                <a:gd name="T7" fmla="*/ 13 h 126"/>
                                <a:gd name="T8" fmla="*/ 8 w 147"/>
                                <a:gd name="T9" fmla="*/ 19 h 126"/>
                                <a:gd name="T10" fmla="*/ 1 w 147"/>
                                <a:gd name="T11" fmla="*/ 32 h 126"/>
                                <a:gd name="T12" fmla="*/ 0 w 147"/>
                                <a:gd name="T13" fmla="*/ 39 h 126"/>
                                <a:gd name="T14" fmla="*/ 0 w 147"/>
                                <a:gd name="T15" fmla="*/ 59 h 126"/>
                                <a:gd name="T16" fmla="*/ 1 w 147"/>
                                <a:gd name="T17" fmla="*/ 67 h 126"/>
                                <a:gd name="T18" fmla="*/ 8 w 147"/>
                                <a:gd name="T19" fmla="*/ 83 h 126"/>
                                <a:gd name="T20" fmla="*/ 13 w 147"/>
                                <a:gd name="T21" fmla="*/ 90 h 126"/>
                                <a:gd name="T22" fmla="*/ 25 w 147"/>
                                <a:gd name="T23" fmla="*/ 103 h 126"/>
                                <a:gd name="T24" fmla="*/ 33 w 147"/>
                                <a:gd name="T25" fmla="*/ 108 h 126"/>
                                <a:gd name="T26" fmla="*/ 51 w 147"/>
                                <a:gd name="T27" fmla="*/ 117 h 126"/>
                                <a:gd name="T28" fmla="*/ 62 w 147"/>
                                <a:gd name="T29" fmla="*/ 120 h 126"/>
                                <a:gd name="T30" fmla="*/ 85 w 147"/>
                                <a:gd name="T31" fmla="*/ 124 h 126"/>
                                <a:gd name="T32" fmla="*/ 95 w 147"/>
                                <a:gd name="T33" fmla="*/ 125 h 126"/>
                                <a:gd name="T34" fmla="*/ 114 w 147"/>
                                <a:gd name="T35" fmla="*/ 122 h 126"/>
                                <a:gd name="T36" fmla="*/ 121 w 147"/>
                                <a:gd name="T37" fmla="*/ 120 h 126"/>
                                <a:gd name="T38" fmla="*/ 128 w 147"/>
                                <a:gd name="T39" fmla="*/ 115 h 126"/>
                                <a:gd name="T40" fmla="*/ 134 w 147"/>
                                <a:gd name="T41" fmla="*/ 111 h 126"/>
                                <a:gd name="T42" fmla="*/ 138 w 147"/>
                                <a:gd name="T43" fmla="*/ 106 h 126"/>
                                <a:gd name="T44" fmla="*/ 96 w 147"/>
                                <a:gd name="T45" fmla="*/ 106 h 126"/>
                                <a:gd name="T46" fmla="*/ 73 w 147"/>
                                <a:gd name="T47" fmla="*/ 105 h 126"/>
                                <a:gd name="T48" fmla="*/ 66 w 147"/>
                                <a:gd name="T49" fmla="*/ 104 h 126"/>
                                <a:gd name="T50" fmla="*/ 47 w 147"/>
                                <a:gd name="T51" fmla="*/ 97 h 126"/>
                                <a:gd name="T52" fmla="*/ 31 w 147"/>
                                <a:gd name="T53" fmla="*/ 86 h 126"/>
                                <a:gd name="T54" fmla="*/ 22 w 147"/>
                                <a:gd name="T55" fmla="*/ 77 h 126"/>
                                <a:gd name="T56" fmla="*/ 17 w 147"/>
                                <a:gd name="T57" fmla="*/ 66 h 126"/>
                                <a:gd name="T58" fmla="*/ 17 w 147"/>
                                <a:gd name="T59" fmla="*/ 47 h 126"/>
                                <a:gd name="T60" fmla="*/ 17 w 147"/>
                                <a:gd name="T61" fmla="*/ 39 h 126"/>
                                <a:gd name="T62" fmla="*/ 22 w 147"/>
                                <a:gd name="T63" fmla="*/ 30 h 126"/>
                                <a:gd name="T64" fmla="*/ 37 w 147"/>
                                <a:gd name="T65" fmla="*/ 21 h 126"/>
                                <a:gd name="T66" fmla="*/ 54 w 147"/>
                                <a:gd name="T67" fmla="*/ 18 h 126"/>
                                <a:gd name="T68" fmla="*/ 116 w 147"/>
                                <a:gd name="T69" fmla="*/ 18 h 126"/>
                                <a:gd name="T70" fmla="*/ 113 w 147"/>
                                <a:gd name="T71" fmla="*/ 16 h 126"/>
                                <a:gd name="T72" fmla="*/ 95 w 147"/>
                                <a:gd name="T73" fmla="*/ 7 h 126"/>
                                <a:gd name="T74" fmla="*/ 84 w 147"/>
                                <a:gd name="T75" fmla="*/ 4 h 126"/>
                                <a:gd name="T76" fmla="*/ 61 w 147"/>
                                <a:gd name="T77" fmla="*/ 0 h 126"/>
                                <a:gd name="T78" fmla="*/ 51 w 147"/>
                                <a:gd name="T79" fmla="*/ 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7" h="126">
                                  <a:moveTo>
                                    <a:pt x="51" y="0"/>
                                  </a:moveTo>
                                  <a:lnTo>
                                    <a:pt x="32" y="2"/>
                                  </a:lnTo>
                                  <a:lnTo>
                                    <a:pt x="25" y="5"/>
                                  </a:lnTo>
                                  <a:lnTo>
                                    <a:pt x="12" y="13"/>
                                  </a:lnTo>
                                  <a:lnTo>
                                    <a:pt x="8" y="19"/>
                                  </a:lnTo>
                                  <a:lnTo>
                                    <a:pt x="1" y="32"/>
                                  </a:lnTo>
                                  <a:lnTo>
                                    <a:pt x="0" y="39"/>
                                  </a:lnTo>
                                  <a:lnTo>
                                    <a:pt x="0" y="59"/>
                                  </a:lnTo>
                                  <a:lnTo>
                                    <a:pt x="1" y="67"/>
                                  </a:lnTo>
                                  <a:lnTo>
                                    <a:pt x="8" y="83"/>
                                  </a:lnTo>
                                  <a:lnTo>
                                    <a:pt x="13" y="90"/>
                                  </a:lnTo>
                                  <a:lnTo>
                                    <a:pt x="25" y="103"/>
                                  </a:lnTo>
                                  <a:lnTo>
                                    <a:pt x="33" y="108"/>
                                  </a:lnTo>
                                  <a:lnTo>
                                    <a:pt x="51" y="117"/>
                                  </a:lnTo>
                                  <a:lnTo>
                                    <a:pt x="62" y="120"/>
                                  </a:lnTo>
                                  <a:lnTo>
                                    <a:pt x="85" y="124"/>
                                  </a:lnTo>
                                  <a:lnTo>
                                    <a:pt x="95" y="125"/>
                                  </a:lnTo>
                                  <a:lnTo>
                                    <a:pt x="114" y="122"/>
                                  </a:lnTo>
                                  <a:lnTo>
                                    <a:pt x="121" y="120"/>
                                  </a:lnTo>
                                  <a:lnTo>
                                    <a:pt x="128" y="115"/>
                                  </a:lnTo>
                                  <a:lnTo>
                                    <a:pt x="134" y="111"/>
                                  </a:lnTo>
                                  <a:lnTo>
                                    <a:pt x="138" y="106"/>
                                  </a:lnTo>
                                  <a:lnTo>
                                    <a:pt x="96" y="106"/>
                                  </a:lnTo>
                                  <a:lnTo>
                                    <a:pt x="73" y="105"/>
                                  </a:lnTo>
                                  <a:lnTo>
                                    <a:pt x="66" y="104"/>
                                  </a:lnTo>
                                  <a:lnTo>
                                    <a:pt x="47" y="97"/>
                                  </a:lnTo>
                                  <a:lnTo>
                                    <a:pt x="31" y="86"/>
                                  </a:lnTo>
                                  <a:lnTo>
                                    <a:pt x="22" y="77"/>
                                  </a:lnTo>
                                  <a:lnTo>
                                    <a:pt x="17" y="66"/>
                                  </a:lnTo>
                                  <a:lnTo>
                                    <a:pt x="17" y="47"/>
                                  </a:lnTo>
                                  <a:lnTo>
                                    <a:pt x="17" y="39"/>
                                  </a:lnTo>
                                  <a:lnTo>
                                    <a:pt x="22" y="30"/>
                                  </a:lnTo>
                                  <a:lnTo>
                                    <a:pt x="37" y="21"/>
                                  </a:lnTo>
                                  <a:lnTo>
                                    <a:pt x="54" y="18"/>
                                  </a:lnTo>
                                  <a:lnTo>
                                    <a:pt x="116" y="18"/>
                                  </a:lnTo>
                                  <a:lnTo>
                                    <a:pt x="113" y="16"/>
                                  </a:lnTo>
                                  <a:lnTo>
                                    <a:pt x="95" y="7"/>
                                  </a:lnTo>
                                  <a:lnTo>
                                    <a:pt x="84" y="4"/>
                                  </a:lnTo>
                                  <a:lnTo>
                                    <a:pt x="61" y="0"/>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Freeform 1188"/>
                          <wps:cNvSpPr>
                            <a:spLocks/>
                          </wps:cNvSpPr>
                          <wps:spPr bwMode="auto">
                            <a:xfrm>
                              <a:off x="7695" y="4763"/>
                              <a:ext cx="147" cy="126"/>
                            </a:xfrm>
                            <a:custGeom>
                              <a:avLst/>
                              <a:gdLst>
                                <a:gd name="T0" fmla="*/ 116 w 147"/>
                                <a:gd name="T1" fmla="*/ 18 h 126"/>
                                <a:gd name="T2" fmla="*/ 54 w 147"/>
                                <a:gd name="T3" fmla="*/ 18 h 126"/>
                                <a:gd name="T4" fmla="*/ 79 w 147"/>
                                <a:gd name="T5" fmla="*/ 21 h 126"/>
                                <a:gd name="T6" fmla="*/ 99 w 147"/>
                                <a:gd name="T7" fmla="*/ 28 h 126"/>
                                <a:gd name="T8" fmla="*/ 114 w 147"/>
                                <a:gd name="T9" fmla="*/ 38 h 126"/>
                                <a:gd name="T10" fmla="*/ 124 w 147"/>
                                <a:gd name="T11" fmla="*/ 47 h 126"/>
                                <a:gd name="T12" fmla="*/ 129 w 147"/>
                                <a:gd name="T13" fmla="*/ 59 h 126"/>
                                <a:gd name="T14" fmla="*/ 129 w 147"/>
                                <a:gd name="T15" fmla="*/ 85 h 126"/>
                                <a:gd name="T16" fmla="*/ 124 w 147"/>
                                <a:gd name="T17" fmla="*/ 95 h 126"/>
                                <a:gd name="T18" fmla="*/ 113 w 147"/>
                                <a:gd name="T19" fmla="*/ 102 h 126"/>
                                <a:gd name="T20" fmla="*/ 96 w 147"/>
                                <a:gd name="T21" fmla="*/ 106 h 126"/>
                                <a:gd name="T22" fmla="*/ 138 w 147"/>
                                <a:gd name="T23" fmla="*/ 106 h 126"/>
                                <a:gd name="T24" fmla="*/ 138 w 147"/>
                                <a:gd name="T25" fmla="*/ 106 h 126"/>
                                <a:gd name="T26" fmla="*/ 145 w 147"/>
                                <a:gd name="T27" fmla="*/ 92 h 126"/>
                                <a:gd name="T28" fmla="*/ 146 w 147"/>
                                <a:gd name="T29" fmla="*/ 85 h 126"/>
                                <a:gd name="T30" fmla="*/ 146 w 147"/>
                                <a:gd name="T31" fmla="*/ 66 h 126"/>
                                <a:gd name="T32" fmla="*/ 145 w 147"/>
                                <a:gd name="T33" fmla="*/ 57 h 126"/>
                                <a:gd name="T34" fmla="*/ 138 w 147"/>
                                <a:gd name="T35" fmla="*/ 41 h 126"/>
                                <a:gd name="T36" fmla="*/ 133 w 147"/>
                                <a:gd name="T37" fmla="*/ 34 h 126"/>
                                <a:gd name="T38" fmla="*/ 121 w 147"/>
                                <a:gd name="T39" fmla="*/ 21 h 126"/>
                                <a:gd name="T40" fmla="*/ 116 w 147"/>
                                <a:gd name="T41" fmla="*/ 1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7" h="126">
                                  <a:moveTo>
                                    <a:pt x="116" y="18"/>
                                  </a:moveTo>
                                  <a:lnTo>
                                    <a:pt x="54" y="18"/>
                                  </a:lnTo>
                                  <a:lnTo>
                                    <a:pt x="79" y="21"/>
                                  </a:lnTo>
                                  <a:lnTo>
                                    <a:pt x="99" y="28"/>
                                  </a:lnTo>
                                  <a:lnTo>
                                    <a:pt x="114" y="38"/>
                                  </a:lnTo>
                                  <a:lnTo>
                                    <a:pt x="124" y="47"/>
                                  </a:lnTo>
                                  <a:lnTo>
                                    <a:pt x="129" y="59"/>
                                  </a:lnTo>
                                  <a:lnTo>
                                    <a:pt x="129" y="85"/>
                                  </a:lnTo>
                                  <a:lnTo>
                                    <a:pt x="124" y="95"/>
                                  </a:lnTo>
                                  <a:lnTo>
                                    <a:pt x="113" y="102"/>
                                  </a:lnTo>
                                  <a:lnTo>
                                    <a:pt x="96" y="106"/>
                                  </a:lnTo>
                                  <a:lnTo>
                                    <a:pt x="138" y="106"/>
                                  </a:lnTo>
                                  <a:lnTo>
                                    <a:pt x="138" y="106"/>
                                  </a:lnTo>
                                  <a:lnTo>
                                    <a:pt x="145" y="92"/>
                                  </a:lnTo>
                                  <a:lnTo>
                                    <a:pt x="146" y="85"/>
                                  </a:lnTo>
                                  <a:lnTo>
                                    <a:pt x="146" y="66"/>
                                  </a:lnTo>
                                  <a:lnTo>
                                    <a:pt x="145" y="57"/>
                                  </a:lnTo>
                                  <a:lnTo>
                                    <a:pt x="138" y="41"/>
                                  </a:lnTo>
                                  <a:lnTo>
                                    <a:pt x="133" y="34"/>
                                  </a:lnTo>
                                  <a:lnTo>
                                    <a:pt x="121" y="21"/>
                                  </a:lnTo>
                                  <a:lnTo>
                                    <a:pt x="11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189"/>
                        <wpg:cNvGrpSpPr>
                          <a:grpSpLocks/>
                        </wpg:cNvGrpSpPr>
                        <wpg:grpSpPr bwMode="auto">
                          <a:xfrm>
                            <a:off x="7697" y="4900"/>
                            <a:ext cx="143" cy="114"/>
                            <a:chOff x="7697" y="4900"/>
                            <a:chExt cx="143" cy="114"/>
                          </a:xfrm>
                        </wpg:grpSpPr>
                        <wps:wsp>
                          <wps:cNvPr id="1805" name="Freeform 1190"/>
                          <wps:cNvSpPr>
                            <a:spLocks/>
                          </wps:cNvSpPr>
                          <wps:spPr bwMode="auto">
                            <a:xfrm>
                              <a:off x="7697" y="4900"/>
                              <a:ext cx="143" cy="114"/>
                            </a:xfrm>
                            <a:custGeom>
                              <a:avLst/>
                              <a:gdLst>
                                <a:gd name="T0" fmla="*/ 0 w 143"/>
                                <a:gd name="T1" fmla="*/ 25 h 114"/>
                                <a:gd name="T2" fmla="*/ 0 w 143"/>
                                <a:gd name="T3" fmla="*/ 42 h 114"/>
                                <a:gd name="T4" fmla="*/ 125 w 143"/>
                                <a:gd name="T5" fmla="*/ 64 h 114"/>
                                <a:gd name="T6" fmla="*/ 125 w 143"/>
                                <a:gd name="T7" fmla="*/ 110 h 114"/>
                                <a:gd name="T8" fmla="*/ 143 w 143"/>
                                <a:gd name="T9" fmla="*/ 113 h 114"/>
                                <a:gd name="T10" fmla="*/ 142 w 143"/>
                                <a:gd name="T11" fmla="*/ 46 h 114"/>
                                <a:gd name="T12" fmla="*/ 125 w 143"/>
                                <a:gd name="T13" fmla="*/ 46 h 114"/>
                                <a:gd name="T14" fmla="*/ 0 w 143"/>
                                <a:gd name="T15" fmla="*/ 25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3" h="114">
                                  <a:moveTo>
                                    <a:pt x="0" y="25"/>
                                  </a:moveTo>
                                  <a:lnTo>
                                    <a:pt x="0" y="42"/>
                                  </a:lnTo>
                                  <a:lnTo>
                                    <a:pt x="125" y="64"/>
                                  </a:lnTo>
                                  <a:lnTo>
                                    <a:pt x="125" y="110"/>
                                  </a:lnTo>
                                  <a:lnTo>
                                    <a:pt x="143" y="113"/>
                                  </a:lnTo>
                                  <a:lnTo>
                                    <a:pt x="142" y="46"/>
                                  </a:lnTo>
                                  <a:lnTo>
                                    <a:pt x="125" y="46"/>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191"/>
                          <wps:cNvSpPr>
                            <a:spLocks/>
                          </wps:cNvSpPr>
                          <wps:spPr bwMode="auto">
                            <a:xfrm>
                              <a:off x="7697" y="4900"/>
                              <a:ext cx="143" cy="114"/>
                            </a:xfrm>
                            <a:custGeom>
                              <a:avLst/>
                              <a:gdLst>
                                <a:gd name="T0" fmla="*/ 125 w 143"/>
                                <a:gd name="T1" fmla="*/ 0 h 114"/>
                                <a:gd name="T2" fmla="*/ 125 w 143"/>
                                <a:gd name="T3" fmla="*/ 46 h 114"/>
                                <a:gd name="T4" fmla="*/ 142 w 143"/>
                                <a:gd name="T5" fmla="*/ 46 h 114"/>
                                <a:gd name="T6" fmla="*/ 142 w 143"/>
                                <a:gd name="T7" fmla="*/ 2 h 114"/>
                                <a:gd name="T8" fmla="*/ 125 w 143"/>
                                <a:gd name="T9" fmla="*/ 0 h 114"/>
                              </a:gdLst>
                              <a:ahLst/>
                              <a:cxnLst>
                                <a:cxn ang="0">
                                  <a:pos x="T0" y="T1"/>
                                </a:cxn>
                                <a:cxn ang="0">
                                  <a:pos x="T2" y="T3"/>
                                </a:cxn>
                                <a:cxn ang="0">
                                  <a:pos x="T4" y="T5"/>
                                </a:cxn>
                                <a:cxn ang="0">
                                  <a:pos x="T6" y="T7"/>
                                </a:cxn>
                                <a:cxn ang="0">
                                  <a:pos x="T8" y="T9"/>
                                </a:cxn>
                              </a:cxnLst>
                              <a:rect l="0" t="0" r="r" b="b"/>
                              <a:pathLst>
                                <a:path w="143" h="114">
                                  <a:moveTo>
                                    <a:pt x="125" y="0"/>
                                  </a:moveTo>
                                  <a:lnTo>
                                    <a:pt x="125" y="46"/>
                                  </a:lnTo>
                                  <a:lnTo>
                                    <a:pt x="142" y="46"/>
                                  </a:lnTo>
                                  <a:lnTo>
                                    <a:pt x="142"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7" name="Group 1192"/>
                        <wpg:cNvGrpSpPr>
                          <a:grpSpLocks/>
                        </wpg:cNvGrpSpPr>
                        <wpg:grpSpPr bwMode="auto">
                          <a:xfrm>
                            <a:off x="7698" y="5002"/>
                            <a:ext cx="143" cy="114"/>
                            <a:chOff x="7698" y="5002"/>
                            <a:chExt cx="143" cy="114"/>
                          </a:xfrm>
                        </wpg:grpSpPr>
                        <wps:wsp>
                          <wps:cNvPr id="1808" name="Freeform 1193"/>
                          <wps:cNvSpPr>
                            <a:spLocks/>
                          </wps:cNvSpPr>
                          <wps:spPr bwMode="auto">
                            <a:xfrm>
                              <a:off x="7698" y="5002"/>
                              <a:ext cx="143" cy="114"/>
                            </a:xfrm>
                            <a:custGeom>
                              <a:avLst/>
                              <a:gdLst>
                                <a:gd name="T0" fmla="*/ 0 w 143"/>
                                <a:gd name="T1" fmla="*/ 25 h 114"/>
                                <a:gd name="T2" fmla="*/ 0 w 143"/>
                                <a:gd name="T3" fmla="*/ 42 h 114"/>
                                <a:gd name="T4" fmla="*/ 125 w 143"/>
                                <a:gd name="T5" fmla="*/ 64 h 114"/>
                                <a:gd name="T6" fmla="*/ 125 w 143"/>
                                <a:gd name="T7" fmla="*/ 110 h 114"/>
                                <a:gd name="T8" fmla="*/ 143 w 143"/>
                                <a:gd name="T9" fmla="*/ 113 h 114"/>
                                <a:gd name="T10" fmla="*/ 142 w 143"/>
                                <a:gd name="T11" fmla="*/ 46 h 114"/>
                                <a:gd name="T12" fmla="*/ 125 w 143"/>
                                <a:gd name="T13" fmla="*/ 46 h 114"/>
                                <a:gd name="T14" fmla="*/ 0 w 143"/>
                                <a:gd name="T15" fmla="*/ 25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3" h="114">
                                  <a:moveTo>
                                    <a:pt x="0" y="25"/>
                                  </a:moveTo>
                                  <a:lnTo>
                                    <a:pt x="0" y="42"/>
                                  </a:lnTo>
                                  <a:lnTo>
                                    <a:pt x="125" y="64"/>
                                  </a:lnTo>
                                  <a:lnTo>
                                    <a:pt x="125" y="110"/>
                                  </a:lnTo>
                                  <a:lnTo>
                                    <a:pt x="143" y="113"/>
                                  </a:lnTo>
                                  <a:lnTo>
                                    <a:pt x="142" y="46"/>
                                  </a:lnTo>
                                  <a:lnTo>
                                    <a:pt x="125" y="46"/>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9" name="Freeform 1194"/>
                          <wps:cNvSpPr>
                            <a:spLocks/>
                          </wps:cNvSpPr>
                          <wps:spPr bwMode="auto">
                            <a:xfrm>
                              <a:off x="7698" y="5002"/>
                              <a:ext cx="143" cy="114"/>
                            </a:xfrm>
                            <a:custGeom>
                              <a:avLst/>
                              <a:gdLst>
                                <a:gd name="T0" fmla="*/ 125 w 143"/>
                                <a:gd name="T1" fmla="*/ 0 h 114"/>
                                <a:gd name="T2" fmla="*/ 125 w 143"/>
                                <a:gd name="T3" fmla="*/ 46 h 114"/>
                                <a:gd name="T4" fmla="*/ 142 w 143"/>
                                <a:gd name="T5" fmla="*/ 46 h 114"/>
                                <a:gd name="T6" fmla="*/ 142 w 143"/>
                                <a:gd name="T7" fmla="*/ 2 h 114"/>
                                <a:gd name="T8" fmla="*/ 125 w 143"/>
                                <a:gd name="T9" fmla="*/ 0 h 114"/>
                              </a:gdLst>
                              <a:ahLst/>
                              <a:cxnLst>
                                <a:cxn ang="0">
                                  <a:pos x="T0" y="T1"/>
                                </a:cxn>
                                <a:cxn ang="0">
                                  <a:pos x="T2" y="T3"/>
                                </a:cxn>
                                <a:cxn ang="0">
                                  <a:pos x="T4" y="T5"/>
                                </a:cxn>
                                <a:cxn ang="0">
                                  <a:pos x="T6" y="T7"/>
                                </a:cxn>
                                <a:cxn ang="0">
                                  <a:pos x="T8" y="T9"/>
                                </a:cxn>
                              </a:cxnLst>
                              <a:rect l="0" t="0" r="r" b="b"/>
                              <a:pathLst>
                                <a:path w="143" h="114">
                                  <a:moveTo>
                                    <a:pt x="125" y="0"/>
                                  </a:moveTo>
                                  <a:lnTo>
                                    <a:pt x="125" y="46"/>
                                  </a:lnTo>
                                  <a:lnTo>
                                    <a:pt x="142" y="46"/>
                                  </a:lnTo>
                                  <a:lnTo>
                                    <a:pt x="142" y="2"/>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0" name="Freeform 1195"/>
                        <wps:cNvSpPr>
                          <a:spLocks/>
                        </wps:cNvSpPr>
                        <wps:spPr bwMode="auto">
                          <a:xfrm>
                            <a:off x="5026" y="1903"/>
                            <a:ext cx="593" cy="689"/>
                          </a:xfrm>
                          <a:custGeom>
                            <a:avLst/>
                            <a:gdLst>
                              <a:gd name="T0" fmla="*/ 592 w 593"/>
                              <a:gd name="T1" fmla="*/ 0 h 689"/>
                              <a:gd name="T2" fmla="*/ 0 w 593"/>
                              <a:gd name="T3" fmla="*/ 688 h 689"/>
                            </a:gdLst>
                            <a:ahLst/>
                            <a:cxnLst>
                              <a:cxn ang="0">
                                <a:pos x="T0" y="T1"/>
                              </a:cxn>
                              <a:cxn ang="0">
                                <a:pos x="T2" y="T3"/>
                              </a:cxn>
                            </a:cxnLst>
                            <a:rect l="0" t="0" r="r" b="b"/>
                            <a:pathLst>
                              <a:path w="593" h="689">
                                <a:moveTo>
                                  <a:pt x="592" y="0"/>
                                </a:moveTo>
                                <a:lnTo>
                                  <a:pt x="0"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196"/>
                        <wps:cNvSpPr>
                          <a:spLocks/>
                        </wps:cNvSpPr>
                        <wps:spPr bwMode="auto">
                          <a:xfrm>
                            <a:off x="5026" y="1903"/>
                            <a:ext cx="593" cy="689"/>
                          </a:xfrm>
                          <a:custGeom>
                            <a:avLst/>
                            <a:gdLst>
                              <a:gd name="T0" fmla="*/ 0 w 593"/>
                              <a:gd name="T1" fmla="*/ 0 h 689"/>
                              <a:gd name="T2" fmla="*/ 592 w 593"/>
                              <a:gd name="T3" fmla="*/ 688 h 689"/>
                            </a:gdLst>
                            <a:ahLst/>
                            <a:cxnLst>
                              <a:cxn ang="0">
                                <a:pos x="T0" y="T1"/>
                              </a:cxn>
                              <a:cxn ang="0">
                                <a:pos x="T2" y="T3"/>
                              </a:cxn>
                            </a:cxnLst>
                            <a:rect l="0" t="0" r="r" b="b"/>
                            <a:pathLst>
                              <a:path w="593" h="689">
                                <a:moveTo>
                                  <a:pt x="0" y="0"/>
                                </a:moveTo>
                                <a:lnTo>
                                  <a:pt x="592"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197"/>
                        <wps:cNvSpPr>
                          <a:spLocks/>
                        </wps:cNvSpPr>
                        <wps:spPr bwMode="auto">
                          <a:xfrm>
                            <a:off x="5026" y="4485"/>
                            <a:ext cx="593" cy="689"/>
                          </a:xfrm>
                          <a:custGeom>
                            <a:avLst/>
                            <a:gdLst>
                              <a:gd name="T0" fmla="*/ 592 w 593"/>
                              <a:gd name="T1" fmla="*/ 0 h 689"/>
                              <a:gd name="T2" fmla="*/ 0 w 593"/>
                              <a:gd name="T3" fmla="*/ 688 h 689"/>
                            </a:gdLst>
                            <a:ahLst/>
                            <a:cxnLst>
                              <a:cxn ang="0">
                                <a:pos x="T0" y="T1"/>
                              </a:cxn>
                              <a:cxn ang="0">
                                <a:pos x="T2" y="T3"/>
                              </a:cxn>
                            </a:cxnLst>
                            <a:rect l="0" t="0" r="r" b="b"/>
                            <a:pathLst>
                              <a:path w="593" h="689">
                                <a:moveTo>
                                  <a:pt x="592" y="0"/>
                                </a:moveTo>
                                <a:lnTo>
                                  <a:pt x="0"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198"/>
                        <wps:cNvSpPr>
                          <a:spLocks/>
                        </wps:cNvSpPr>
                        <wps:spPr bwMode="auto">
                          <a:xfrm>
                            <a:off x="5026" y="4485"/>
                            <a:ext cx="593" cy="689"/>
                          </a:xfrm>
                          <a:custGeom>
                            <a:avLst/>
                            <a:gdLst>
                              <a:gd name="T0" fmla="*/ 0 w 593"/>
                              <a:gd name="T1" fmla="*/ 0 h 689"/>
                              <a:gd name="T2" fmla="*/ 592 w 593"/>
                              <a:gd name="T3" fmla="*/ 688 h 689"/>
                            </a:gdLst>
                            <a:ahLst/>
                            <a:cxnLst>
                              <a:cxn ang="0">
                                <a:pos x="T0" y="T1"/>
                              </a:cxn>
                              <a:cxn ang="0">
                                <a:pos x="T2" y="T3"/>
                              </a:cxn>
                            </a:cxnLst>
                            <a:rect l="0" t="0" r="r" b="b"/>
                            <a:pathLst>
                              <a:path w="593" h="689">
                                <a:moveTo>
                                  <a:pt x="0" y="0"/>
                                </a:moveTo>
                                <a:lnTo>
                                  <a:pt x="592" y="688"/>
                                </a:lnTo>
                              </a:path>
                            </a:pathLst>
                          </a:custGeom>
                          <a:noFill/>
                          <a:ln w="2590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4" name="Group 1199"/>
                        <wpg:cNvGrpSpPr>
                          <a:grpSpLocks/>
                        </wpg:cNvGrpSpPr>
                        <wpg:grpSpPr bwMode="auto">
                          <a:xfrm>
                            <a:off x="4910" y="3045"/>
                            <a:ext cx="832" cy="951"/>
                            <a:chOff x="4910" y="3045"/>
                            <a:chExt cx="832" cy="951"/>
                          </a:xfrm>
                        </wpg:grpSpPr>
                        <wps:wsp>
                          <wps:cNvPr id="1815" name="Freeform 1200"/>
                          <wps:cNvSpPr>
                            <a:spLocks/>
                          </wps:cNvSpPr>
                          <wps:spPr bwMode="auto">
                            <a:xfrm>
                              <a:off x="4910" y="3045"/>
                              <a:ext cx="832" cy="951"/>
                            </a:xfrm>
                            <a:custGeom>
                              <a:avLst/>
                              <a:gdLst>
                                <a:gd name="T0" fmla="*/ 280 w 832"/>
                                <a:gd name="T1" fmla="*/ 0 h 951"/>
                                <a:gd name="T2" fmla="*/ 167 w 832"/>
                                <a:gd name="T3" fmla="*/ 0 h 951"/>
                                <a:gd name="T4" fmla="*/ 0 w 832"/>
                                <a:gd name="T5" fmla="*/ 950 h 951"/>
                                <a:gd name="T6" fmla="*/ 112 w 832"/>
                                <a:gd name="T7" fmla="*/ 950 h 951"/>
                                <a:gd name="T8" fmla="*/ 169 w 832"/>
                                <a:gd name="T9" fmla="*/ 628 h 951"/>
                                <a:gd name="T10" fmla="*/ 271 w 832"/>
                                <a:gd name="T11" fmla="*/ 527 h 951"/>
                                <a:gd name="T12" fmla="*/ 421 w 832"/>
                                <a:gd name="T13" fmla="*/ 527 h 951"/>
                                <a:gd name="T14" fmla="*/ 401 w 832"/>
                                <a:gd name="T15" fmla="*/ 495 h 951"/>
                                <a:gd name="T16" fmla="*/ 193 w 832"/>
                                <a:gd name="T17" fmla="*/ 495 h 951"/>
                                <a:gd name="T18" fmla="*/ 280 w 832"/>
                                <a:gd name="T19" fmla="*/ 0 h 9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2" h="951">
                                  <a:moveTo>
                                    <a:pt x="280" y="0"/>
                                  </a:moveTo>
                                  <a:lnTo>
                                    <a:pt x="167" y="0"/>
                                  </a:lnTo>
                                  <a:lnTo>
                                    <a:pt x="0" y="950"/>
                                  </a:lnTo>
                                  <a:lnTo>
                                    <a:pt x="112" y="950"/>
                                  </a:lnTo>
                                  <a:lnTo>
                                    <a:pt x="169" y="628"/>
                                  </a:lnTo>
                                  <a:lnTo>
                                    <a:pt x="271" y="527"/>
                                  </a:lnTo>
                                  <a:lnTo>
                                    <a:pt x="421" y="527"/>
                                  </a:lnTo>
                                  <a:lnTo>
                                    <a:pt x="401" y="495"/>
                                  </a:lnTo>
                                  <a:lnTo>
                                    <a:pt x="193" y="495"/>
                                  </a:lnTo>
                                  <a:lnTo>
                                    <a:pt x="28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201"/>
                          <wps:cNvSpPr>
                            <a:spLocks/>
                          </wps:cNvSpPr>
                          <wps:spPr bwMode="auto">
                            <a:xfrm>
                              <a:off x="4910" y="3045"/>
                              <a:ext cx="832" cy="951"/>
                            </a:xfrm>
                            <a:custGeom>
                              <a:avLst/>
                              <a:gdLst>
                                <a:gd name="T0" fmla="*/ 421 w 832"/>
                                <a:gd name="T1" fmla="*/ 527 h 951"/>
                                <a:gd name="T2" fmla="*/ 271 w 832"/>
                                <a:gd name="T3" fmla="*/ 527 h 951"/>
                                <a:gd name="T4" fmla="*/ 533 w 832"/>
                                <a:gd name="T5" fmla="*/ 950 h 951"/>
                                <a:gd name="T6" fmla="*/ 681 w 832"/>
                                <a:gd name="T7" fmla="*/ 950 h 951"/>
                                <a:gd name="T8" fmla="*/ 421 w 832"/>
                                <a:gd name="T9" fmla="*/ 527 h 951"/>
                              </a:gdLst>
                              <a:ahLst/>
                              <a:cxnLst>
                                <a:cxn ang="0">
                                  <a:pos x="T0" y="T1"/>
                                </a:cxn>
                                <a:cxn ang="0">
                                  <a:pos x="T2" y="T3"/>
                                </a:cxn>
                                <a:cxn ang="0">
                                  <a:pos x="T4" y="T5"/>
                                </a:cxn>
                                <a:cxn ang="0">
                                  <a:pos x="T6" y="T7"/>
                                </a:cxn>
                                <a:cxn ang="0">
                                  <a:pos x="T8" y="T9"/>
                                </a:cxn>
                              </a:cxnLst>
                              <a:rect l="0" t="0" r="r" b="b"/>
                              <a:pathLst>
                                <a:path w="832" h="951">
                                  <a:moveTo>
                                    <a:pt x="421" y="527"/>
                                  </a:moveTo>
                                  <a:lnTo>
                                    <a:pt x="271" y="527"/>
                                  </a:lnTo>
                                  <a:lnTo>
                                    <a:pt x="533" y="950"/>
                                  </a:lnTo>
                                  <a:lnTo>
                                    <a:pt x="681" y="950"/>
                                  </a:lnTo>
                                  <a:lnTo>
                                    <a:pt x="421" y="527"/>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 name="Freeform 1202"/>
                          <wps:cNvSpPr>
                            <a:spLocks/>
                          </wps:cNvSpPr>
                          <wps:spPr bwMode="auto">
                            <a:xfrm>
                              <a:off x="4910" y="3045"/>
                              <a:ext cx="832" cy="951"/>
                            </a:xfrm>
                            <a:custGeom>
                              <a:avLst/>
                              <a:gdLst>
                                <a:gd name="T0" fmla="*/ 831 w 832"/>
                                <a:gd name="T1" fmla="*/ 0 h 951"/>
                                <a:gd name="T2" fmla="*/ 693 w 832"/>
                                <a:gd name="T3" fmla="*/ 0 h 951"/>
                                <a:gd name="T4" fmla="*/ 193 w 832"/>
                                <a:gd name="T5" fmla="*/ 495 h 951"/>
                                <a:gd name="T6" fmla="*/ 401 w 832"/>
                                <a:gd name="T7" fmla="*/ 495 h 951"/>
                                <a:gd name="T8" fmla="*/ 372 w 832"/>
                                <a:gd name="T9" fmla="*/ 446 h 951"/>
                                <a:gd name="T10" fmla="*/ 831 w 832"/>
                                <a:gd name="T11" fmla="*/ 0 h 951"/>
                              </a:gdLst>
                              <a:ahLst/>
                              <a:cxnLst>
                                <a:cxn ang="0">
                                  <a:pos x="T0" y="T1"/>
                                </a:cxn>
                                <a:cxn ang="0">
                                  <a:pos x="T2" y="T3"/>
                                </a:cxn>
                                <a:cxn ang="0">
                                  <a:pos x="T4" y="T5"/>
                                </a:cxn>
                                <a:cxn ang="0">
                                  <a:pos x="T6" y="T7"/>
                                </a:cxn>
                                <a:cxn ang="0">
                                  <a:pos x="T8" y="T9"/>
                                </a:cxn>
                                <a:cxn ang="0">
                                  <a:pos x="T10" y="T11"/>
                                </a:cxn>
                              </a:cxnLst>
                              <a:rect l="0" t="0" r="r" b="b"/>
                              <a:pathLst>
                                <a:path w="832" h="951">
                                  <a:moveTo>
                                    <a:pt x="831" y="0"/>
                                  </a:moveTo>
                                  <a:lnTo>
                                    <a:pt x="693" y="0"/>
                                  </a:lnTo>
                                  <a:lnTo>
                                    <a:pt x="193" y="495"/>
                                  </a:lnTo>
                                  <a:lnTo>
                                    <a:pt x="401" y="495"/>
                                  </a:lnTo>
                                  <a:lnTo>
                                    <a:pt x="372" y="446"/>
                                  </a:lnTo>
                                  <a:lnTo>
                                    <a:pt x="831"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8" name="Freeform 1203"/>
                        <wps:cNvSpPr>
                          <a:spLocks/>
                        </wps:cNvSpPr>
                        <wps:spPr bwMode="auto">
                          <a:xfrm>
                            <a:off x="6378" y="2436"/>
                            <a:ext cx="1195" cy="2280"/>
                          </a:xfrm>
                          <a:custGeom>
                            <a:avLst/>
                            <a:gdLst>
                              <a:gd name="T0" fmla="*/ 1194 w 1195"/>
                              <a:gd name="T1" fmla="*/ 0 h 2280"/>
                              <a:gd name="T2" fmla="*/ 1100 w 1195"/>
                              <a:gd name="T3" fmla="*/ 0 h 2280"/>
                              <a:gd name="T4" fmla="*/ 1008 w 1195"/>
                              <a:gd name="T5" fmla="*/ 6 h 2280"/>
                              <a:gd name="T6" fmla="*/ 919 w 1195"/>
                              <a:gd name="T7" fmla="*/ 20 h 2280"/>
                              <a:gd name="T8" fmla="*/ 831 w 1195"/>
                              <a:gd name="T9" fmla="*/ 41 h 2280"/>
                              <a:gd name="T10" fmla="*/ 746 w 1195"/>
                              <a:gd name="T11" fmla="*/ 68 h 2280"/>
                              <a:gd name="T12" fmla="*/ 664 w 1195"/>
                              <a:gd name="T13" fmla="*/ 102 h 2280"/>
                              <a:gd name="T14" fmla="*/ 586 w 1195"/>
                              <a:gd name="T15" fmla="*/ 142 h 2280"/>
                              <a:gd name="T16" fmla="*/ 511 w 1195"/>
                              <a:gd name="T17" fmla="*/ 188 h 2280"/>
                              <a:gd name="T18" fmla="*/ 440 w 1195"/>
                              <a:gd name="T19" fmla="*/ 239 h 2280"/>
                              <a:gd name="T20" fmla="*/ 373 w 1195"/>
                              <a:gd name="T21" fmla="*/ 295 h 2280"/>
                              <a:gd name="T22" fmla="*/ 310 w 1195"/>
                              <a:gd name="T23" fmla="*/ 356 h 2280"/>
                              <a:gd name="T24" fmla="*/ 252 w 1195"/>
                              <a:gd name="T25" fmla="*/ 422 h 2280"/>
                              <a:gd name="T26" fmla="*/ 200 w 1195"/>
                              <a:gd name="T27" fmla="*/ 492 h 2280"/>
                              <a:gd name="T28" fmla="*/ 153 w 1195"/>
                              <a:gd name="T29" fmla="*/ 567 h 2280"/>
                              <a:gd name="T30" fmla="*/ 111 w 1195"/>
                              <a:gd name="T31" fmla="*/ 645 h 2280"/>
                              <a:gd name="T32" fmla="*/ 76 w 1195"/>
                              <a:gd name="T33" fmla="*/ 727 h 2280"/>
                              <a:gd name="T34" fmla="*/ 47 w 1195"/>
                              <a:gd name="T35" fmla="*/ 812 h 2280"/>
                              <a:gd name="T36" fmla="*/ 24 w 1195"/>
                              <a:gd name="T37" fmla="*/ 900 h 2280"/>
                              <a:gd name="T38" fmla="*/ 8 w 1195"/>
                              <a:gd name="T39" fmla="*/ 991 h 2280"/>
                              <a:gd name="T40" fmla="*/ 0 w 1195"/>
                              <a:gd name="T41" fmla="*/ 1084 h 2280"/>
                              <a:gd name="T42" fmla="*/ 0 w 1195"/>
                              <a:gd name="T43" fmla="*/ 1178 h 2280"/>
                              <a:gd name="T44" fmla="*/ 6 w 1195"/>
                              <a:gd name="T45" fmla="*/ 1269 h 2280"/>
                              <a:gd name="T46" fmla="*/ 20 w 1195"/>
                              <a:gd name="T47" fmla="*/ 1359 h 2280"/>
                              <a:gd name="T48" fmla="*/ 41 w 1195"/>
                              <a:gd name="T49" fmla="*/ 1447 h 2280"/>
                              <a:gd name="T50" fmla="*/ 68 w 1195"/>
                              <a:gd name="T51" fmla="*/ 1532 h 2280"/>
                              <a:gd name="T52" fmla="*/ 102 w 1195"/>
                              <a:gd name="T53" fmla="*/ 1613 h 2280"/>
                              <a:gd name="T54" fmla="*/ 142 w 1195"/>
                              <a:gd name="T55" fmla="*/ 1692 h 2280"/>
                              <a:gd name="T56" fmla="*/ 188 w 1195"/>
                              <a:gd name="T57" fmla="*/ 1767 h 2280"/>
                              <a:gd name="T58" fmla="*/ 239 w 1195"/>
                              <a:gd name="T59" fmla="*/ 1838 h 2280"/>
                              <a:gd name="T60" fmla="*/ 295 w 1195"/>
                              <a:gd name="T61" fmla="*/ 1905 h 2280"/>
                              <a:gd name="T62" fmla="*/ 356 w 1195"/>
                              <a:gd name="T63" fmla="*/ 1968 h 2280"/>
                              <a:gd name="T64" fmla="*/ 422 w 1195"/>
                              <a:gd name="T65" fmla="*/ 2025 h 2280"/>
                              <a:gd name="T66" fmla="*/ 492 w 1195"/>
                              <a:gd name="T67" fmla="*/ 2078 h 2280"/>
                              <a:gd name="T68" fmla="*/ 567 w 1195"/>
                              <a:gd name="T69" fmla="*/ 2125 h 2280"/>
                              <a:gd name="T70" fmla="*/ 645 w 1195"/>
                              <a:gd name="T71" fmla="*/ 2167 h 2280"/>
                              <a:gd name="T72" fmla="*/ 727 w 1195"/>
                              <a:gd name="T73" fmla="*/ 2202 h 2280"/>
                              <a:gd name="T74" fmla="*/ 812 w 1195"/>
                              <a:gd name="T75" fmla="*/ 2231 h 2280"/>
                              <a:gd name="T76" fmla="*/ 900 w 1195"/>
                              <a:gd name="T77" fmla="*/ 2254 h 2280"/>
                              <a:gd name="T78" fmla="*/ 991 w 1195"/>
                              <a:gd name="T79" fmla="*/ 2269 h 2280"/>
                              <a:gd name="T80" fmla="*/ 1084 w 1195"/>
                              <a:gd name="T81" fmla="*/ 2278 h 2280"/>
                              <a:gd name="T82" fmla="*/ 1104 w 1195"/>
                              <a:gd name="T83" fmla="*/ 2278 h 2280"/>
                              <a:gd name="T84" fmla="*/ 1124 w 1195"/>
                              <a:gd name="T85" fmla="*/ 2279 h 2280"/>
                              <a:gd name="T86" fmla="*/ 1144 w 1195"/>
                              <a:gd name="T87" fmla="*/ 2279 h 2280"/>
                              <a:gd name="T88" fmla="*/ 1164 w 1195"/>
                              <a:gd name="T89" fmla="*/ 2279 h 2280"/>
                              <a:gd name="T90" fmla="*/ 1184 w 1195"/>
                              <a:gd name="T91" fmla="*/ 2278 h 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95" h="2280">
                                <a:moveTo>
                                  <a:pt x="1194" y="0"/>
                                </a:moveTo>
                                <a:lnTo>
                                  <a:pt x="1100" y="0"/>
                                </a:lnTo>
                                <a:lnTo>
                                  <a:pt x="1008" y="6"/>
                                </a:lnTo>
                                <a:lnTo>
                                  <a:pt x="919" y="20"/>
                                </a:lnTo>
                                <a:lnTo>
                                  <a:pt x="831" y="41"/>
                                </a:lnTo>
                                <a:lnTo>
                                  <a:pt x="746" y="68"/>
                                </a:lnTo>
                                <a:lnTo>
                                  <a:pt x="664" y="102"/>
                                </a:lnTo>
                                <a:lnTo>
                                  <a:pt x="586" y="142"/>
                                </a:lnTo>
                                <a:lnTo>
                                  <a:pt x="511" y="188"/>
                                </a:lnTo>
                                <a:lnTo>
                                  <a:pt x="440" y="239"/>
                                </a:lnTo>
                                <a:lnTo>
                                  <a:pt x="373" y="295"/>
                                </a:lnTo>
                                <a:lnTo>
                                  <a:pt x="310" y="356"/>
                                </a:lnTo>
                                <a:lnTo>
                                  <a:pt x="252" y="422"/>
                                </a:lnTo>
                                <a:lnTo>
                                  <a:pt x="200" y="492"/>
                                </a:lnTo>
                                <a:lnTo>
                                  <a:pt x="153" y="567"/>
                                </a:lnTo>
                                <a:lnTo>
                                  <a:pt x="111" y="645"/>
                                </a:lnTo>
                                <a:lnTo>
                                  <a:pt x="76" y="727"/>
                                </a:lnTo>
                                <a:lnTo>
                                  <a:pt x="47" y="812"/>
                                </a:lnTo>
                                <a:lnTo>
                                  <a:pt x="24" y="900"/>
                                </a:lnTo>
                                <a:lnTo>
                                  <a:pt x="8" y="991"/>
                                </a:lnTo>
                                <a:lnTo>
                                  <a:pt x="0" y="1084"/>
                                </a:lnTo>
                                <a:lnTo>
                                  <a:pt x="0" y="1178"/>
                                </a:lnTo>
                                <a:lnTo>
                                  <a:pt x="6" y="1269"/>
                                </a:lnTo>
                                <a:lnTo>
                                  <a:pt x="20" y="1359"/>
                                </a:lnTo>
                                <a:lnTo>
                                  <a:pt x="41" y="1447"/>
                                </a:lnTo>
                                <a:lnTo>
                                  <a:pt x="68" y="1532"/>
                                </a:lnTo>
                                <a:lnTo>
                                  <a:pt x="102" y="1613"/>
                                </a:lnTo>
                                <a:lnTo>
                                  <a:pt x="142" y="1692"/>
                                </a:lnTo>
                                <a:lnTo>
                                  <a:pt x="188" y="1767"/>
                                </a:lnTo>
                                <a:lnTo>
                                  <a:pt x="239" y="1838"/>
                                </a:lnTo>
                                <a:lnTo>
                                  <a:pt x="295" y="1905"/>
                                </a:lnTo>
                                <a:lnTo>
                                  <a:pt x="356" y="1968"/>
                                </a:lnTo>
                                <a:lnTo>
                                  <a:pt x="422" y="2025"/>
                                </a:lnTo>
                                <a:lnTo>
                                  <a:pt x="492" y="2078"/>
                                </a:lnTo>
                                <a:lnTo>
                                  <a:pt x="567" y="2125"/>
                                </a:lnTo>
                                <a:lnTo>
                                  <a:pt x="645" y="2167"/>
                                </a:lnTo>
                                <a:lnTo>
                                  <a:pt x="727" y="2202"/>
                                </a:lnTo>
                                <a:lnTo>
                                  <a:pt x="812" y="2231"/>
                                </a:lnTo>
                                <a:lnTo>
                                  <a:pt x="900" y="2254"/>
                                </a:lnTo>
                                <a:lnTo>
                                  <a:pt x="991" y="2269"/>
                                </a:lnTo>
                                <a:lnTo>
                                  <a:pt x="1084" y="2278"/>
                                </a:lnTo>
                                <a:lnTo>
                                  <a:pt x="1104" y="2278"/>
                                </a:lnTo>
                                <a:lnTo>
                                  <a:pt x="1124" y="2279"/>
                                </a:lnTo>
                                <a:lnTo>
                                  <a:pt x="1144" y="2279"/>
                                </a:lnTo>
                                <a:lnTo>
                                  <a:pt x="1164" y="2279"/>
                                </a:lnTo>
                                <a:lnTo>
                                  <a:pt x="1184" y="2278"/>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204"/>
                        <wps:cNvSpPr>
                          <a:spLocks/>
                        </wps:cNvSpPr>
                        <wps:spPr bwMode="auto">
                          <a:xfrm>
                            <a:off x="6706" y="2774"/>
                            <a:ext cx="20" cy="20"/>
                          </a:xfrm>
                          <a:custGeom>
                            <a:avLst/>
                            <a:gdLst>
                              <a:gd name="T0" fmla="*/ 0 w 20"/>
                              <a:gd name="T1" fmla="*/ 0 h 20"/>
                              <a:gd name="T2" fmla="*/ 7 w 20"/>
                              <a:gd name="T3" fmla="*/ 0 h 20"/>
                            </a:gdLst>
                            <a:ahLst/>
                            <a:cxnLst>
                              <a:cxn ang="0">
                                <a:pos x="T0" y="T1"/>
                              </a:cxn>
                              <a:cxn ang="0">
                                <a:pos x="T2" y="T3"/>
                              </a:cxn>
                            </a:cxnLst>
                            <a:rect l="0" t="0" r="r" b="b"/>
                            <a:pathLst>
                              <a:path w="20" h="20">
                                <a:moveTo>
                                  <a:pt x="0" y="0"/>
                                </a:moveTo>
                                <a:lnTo>
                                  <a:pt x="7"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205"/>
                        <wps:cNvSpPr>
                          <a:spLocks/>
                        </wps:cNvSpPr>
                        <wps:spPr bwMode="auto">
                          <a:xfrm>
                            <a:off x="7129" y="277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206"/>
                        <wps:cNvSpPr>
                          <a:spLocks/>
                        </wps:cNvSpPr>
                        <wps:spPr bwMode="auto">
                          <a:xfrm>
                            <a:off x="6445" y="3184"/>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207"/>
                        <wps:cNvSpPr>
                          <a:spLocks/>
                        </wps:cNvSpPr>
                        <wps:spPr bwMode="auto">
                          <a:xfrm>
                            <a:off x="6891" y="318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208"/>
                        <wps:cNvSpPr>
                          <a:spLocks/>
                        </wps:cNvSpPr>
                        <wps:spPr bwMode="auto">
                          <a:xfrm>
                            <a:off x="7366" y="3184"/>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209"/>
                        <wps:cNvSpPr>
                          <a:spLocks/>
                        </wps:cNvSpPr>
                        <wps:spPr bwMode="auto">
                          <a:xfrm>
                            <a:off x="6653" y="3597"/>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210"/>
                        <wps:cNvSpPr>
                          <a:spLocks/>
                        </wps:cNvSpPr>
                        <wps:spPr bwMode="auto">
                          <a:xfrm>
                            <a:off x="7129" y="3597"/>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211"/>
                        <wps:cNvSpPr>
                          <a:spLocks/>
                        </wps:cNvSpPr>
                        <wps:spPr bwMode="auto">
                          <a:xfrm>
                            <a:off x="6462" y="4008"/>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212"/>
                        <wps:cNvSpPr>
                          <a:spLocks/>
                        </wps:cNvSpPr>
                        <wps:spPr bwMode="auto">
                          <a:xfrm>
                            <a:off x="6891" y="4008"/>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213"/>
                        <wps:cNvSpPr>
                          <a:spLocks/>
                        </wps:cNvSpPr>
                        <wps:spPr bwMode="auto">
                          <a:xfrm>
                            <a:off x="7366" y="4008"/>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1214"/>
                        <wps:cNvSpPr>
                          <a:spLocks/>
                        </wps:cNvSpPr>
                        <wps:spPr bwMode="auto">
                          <a:xfrm>
                            <a:off x="7129" y="4420"/>
                            <a:ext cx="60" cy="20"/>
                          </a:xfrm>
                          <a:custGeom>
                            <a:avLst/>
                            <a:gdLst>
                              <a:gd name="T0" fmla="*/ 0 w 60"/>
                              <a:gd name="T1" fmla="*/ 0 h 20"/>
                              <a:gd name="T2" fmla="*/ 59 w 60"/>
                              <a:gd name="T3" fmla="*/ 0 h 20"/>
                            </a:gdLst>
                            <a:ahLst/>
                            <a:cxnLst>
                              <a:cxn ang="0">
                                <a:pos x="T0" y="T1"/>
                              </a:cxn>
                              <a:cxn ang="0">
                                <a:pos x="T2" y="T3"/>
                              </a:cxn>
                            </a:cxnLst>
                            <a:rect l="0" t="0" r="r" b="b"/>
                            <a:pathLst>
                              <a:path w="60" h="20">
                                <a:moveTo>
                                  <a:pt x="0" y="0"/>
                                </a:moveTo>
                                <a:lnTo>
                                  <a:pt x="5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215"/>
                        <wps:cNvSpPr>
                          <a:spLocks/>
                        </wps:cNvSpPr>
                        <wps:spPr bwMode="auto">
                          <a:xfrm>
                            <a:off x="6447" y="3184"/>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216"/>
                        <wps:cNvSpPr>
                          <a:spLocks/>
                        </wps:cNvSpPr>
                        <wps:spPr bwMode="auto">
                          <a:xfrm>
                            <a:off x="6677" y="358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217"/>
                        <wps:cNvSpPr>
                          <a:spLocks/>
                        </wps:cNvSpPr>
                        <wps:spPr bwMode="auto">
                          <a:xfrm>
                            <a:off x="6915" y="399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218"/>
                        <wps:cNvSpPr>
                          <a:spLocks/>
                        </wps:cNvSpPr>
                        <wps:spPr bwMode="auto">
                          <a:xfrm>
                            <a:off x="6915" y="3170"/>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Freeform 1219"/>
                        <wps:cNvSpPr>
                          <a:spLocks/>
                        </wps:cNvSpPr>
                        <wps:spPr bwMode="auto">
                          <a:xfrm>
                            <a:off x="7160" y="4389"/>
                            <a:ext cx="20" cy="32"/>
                          </a:xfrm>
                          <a:custGeom>
                            <a:avLst/>
                            <a:gdLst>
                              <a:gd name="T0" fmla="*/ 0 w 20"/>
                              <a:gd name="T1" fmla="*/ 31 h 32"/>
                              <a:gd name="T2" fmla="*/ 0 w 20"/>
                              <a:gd name="T3" fmla="*/ 0 h 32"/>
                            </a:gdLst>
                            <a:ahLst/>
                            <a:cxnLst>
                              <a:cxn ang="0">
                                <a:pos x="T0" y="T1"/>
                              </a:cxn>
                              <a:cxn ang="0">
                                <a:pos x="T2" y="T3"/>
                              </a:cxn>
                            </a:cxnLst>
                            <a:rect l="0" t="0" r="r" b="b"/>
                            <a:pathLst>
                              <a:path w="20" h="32">
                                <a:moveTo>
                                  <a:pt x="0" y="31"/>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Freeform 1220"/>
                        <wps:cNvSpPr>
                          <a:spLocks/>
                        </wps:cNvSpPr>
                        <wps:spPr bwMode="auto">
                          <a:xfrm>
                            <a:off x="7153" y="358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Freeform 1221"/>
                        <wps:cNvSpPr>
                          <a:spLocks/>
                        </wps:cNvSpPr>
                        <wps:spPr bwMode="auto">
                          <a:xfrm>
                            <a:off x="7153" y="2760"/>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7" name="Freeform 1222"/>
                        <wps:cNvSpPr>
                          <a:spLocks/>
                        </wps:cNvSpPr>
                        <wps:spPr bwMode="auto">
                          <a:xfrm>
                            <a:off x="7390" y="3993"/>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 name="Freeform 1223"/>
                        <wps:cNvSpPr>
                          <a:spLocks/>
                        </wps:cNvSpPr>
                        <wps:spPr bwMode="auto">
                          <a:xfrm>
                            <a:off x="7390" y="3170"/>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828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Freeform 1224"/>
                        <wps:cNvSpPr>
                          <a:spLocks/>
                        </wps:cNvSpPr>
                        <wps:spPr bwMode="auto">
                          <a:xfrm>
                            <a:off x="6447" y="3986"/>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3047">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Freeform 1225"/>
                        <wps:cNvSpPr>
                          <a:spLocks/>
                        </wps:cNvSpPr>
                        <wps:spPr bwMode="auto">
                          <a:xfrm>
                            <a:off x="6447" y="3175"/>
                            <a:ext cx="20" cy="20"/>
                          </a:xfrm>
                          <a:custGeom>
                            <a:avLst/>
                            <a:gdLst>
                              <a:gd name="T0" fmla="*/ 0 w 20"/>
                              <a:gd name="T1" fmla="*/ 0 h 20"/>
                              <a:gd name="T2" fmla="*/ 14 w 20"/>
                              <a:gd name="T3" fmla="*/ 0 h 20"/>
                            </a:gdLst>
                            <a:ahLst/>
                            <a:cxnLst>
                              <a:cxn ang="0">
                                <a:pos x="T0" y="T1"/>
                              </a:cxn>
                              <a:cxn ang="0">
                                <a:pos x="T2" y="T3"/>
                              </a:cxn>
                            </a:cxnLst>
                            <a:rect l="0" t="0" r="r" b="b"/>
                            <a:pathLst>
                              <a:path w="20" h="20">
                                <a:moveTo>
                                  <a:pt x="0" y="0"/>
                                </a:moveTo>
                                <a:lnTo>
                                  <a:pt x="14" y="0"/>
                                </a:lnTo>
                              </a:path>
                            </a:pathLst>
                          </a:custGeom>
                          <a:noFill/>
                          <a:ln w="1219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1" name="Freeform 1226"/>
                        <wps:cNvSpPr>
                          <a:spLocks/>
                        </wps:cNvSpPr>
                        <wps:spPr bwMode="auto">
                          <a:xfrm>
                            <a:off x="6668" y="3585"/>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 name="Freeform 1227"/>
                        <wps:cNvSpPr>
                          <a:spLocks/>
                        </wps:cNvSpPr>
                        <wps:spPr bwMode="auto">
                          <a:xfrm>
                            <a:off x="6905" y="3996"/>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Freeform 1228"/>
                        <wps:cNvSpPr>
                          <a:spLocks/>
                        </wps:cNvSpPr>
                        <wps:spPr bwMode="auto">
                          <a:xfrm>
                            <a:off x="6905" y="3174"/>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6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Freeform 1229"/>
                        <wps:cNvSpPr>
                          <a:spLocks/>
                        </wps:cNvSpPr>
                        <wps:spPr bwMode="auto">
                          <a:xfrm>
                            <a:off x="7143" y="4408"/>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 name="Freeform 1230"/>
                        <wps:cNvSpPr>
                          <a:spLocks/>
                        </wps:cNvSpPr>
                        <wps:spPr bwMode="auto">
                          <a:xfrm>
                            <a:off x="7143" y="3585"/>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Freeform 1231"/>
                        <wps:cNvSpPr>
                          <a:spLocks/>
                        </wps:cNvSpPr>
                        <wps:spPr bwMode="auto">
                          <a:xfrm>
                            <a:off x="7143" y="2762"/>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 name="Freeform 1232"/>
                        <wps:cNvSpPr>
                          <a:spLocks/>
                        </wps:cNvSpPr>
                        <wps:spPr bwMode="auto">
                          <a:xfrm>
                            <a:off x="7381" y="3996"/>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82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233"/>
                        <wps:cNvSpPr>
                          <a:spLocks/>
                        </wps:cNvSpPr>
                        <wps:spPr bwMode="auto">
                          <a:xfrm>
                            <a:off x="7381" y="3174"/>
                            <a:ext cx="32" cy="20"/>
                          </a:xfrm>
                          <a:custGeom>
                            <a:avLst/>
                            <a:gdLst>
                              <a:gd name="T0" fmla="*/ 0 w 32"/>
                              <a:gd name="T1" fmla="*/ 0 h 20"/>
                              <a:gd name="T2" fmla="*/ 31 w 32"/>
                              <a:gd name="T3" fmla="*/ 0 h 20"/>
                            </a:gdLst>
                            <a:ahLst/>
                            <a:cxnLst>
                              <a:cxn ang="0">
                                <a:pos x="T0" y="T1"/>
                              </a:cxn>
                              <a:cxn ang="0">
                                <a:pos x="T2" y="T3"/>
                              </a:cxn>
                            </a:cxnLst>
                            <a:rect l="0" t="0" r="r" b="b"/>
                            <a:pathLst>
                              <a:path w="32" h="20">
                                <a:moveTo>
                                  <a:pt x="0" y="0"/>
                                </a:moveTo>
                                <a:lnTo>
                                  <a:pt x="31" y="0"/>
                                </a:lnTo>
                              </a:path>
                            </a:pathLst>
                          </a:custGeom>
                          <a:noFill/>
                          <a:ln w="164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234"/>
                        <wps:cNvSpPr>
                          <a:spLocks/>
                        </wps:cNvSpPr>
                        <wps:spPr bwMode="auto">
                          <a:xfrm>
                            <a:off x="6462" y="3170"/>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235"/>
                        <wps:cNvSpPr>
                          <a:spLocks/>
                        </wps:cNvSpPr>
                        <wps:spPr bwMode="auto">
                          <a:xfrm>
                            <a:off x="6699" y="2757"/>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236"/>
                        <wps:cNvSpPr>
                          <a:spLocks/>
                        </wps:cNvSpPr>
                        <wps:spPr bwMode="auto">
                          <a:xfrm>
                            <a:off x="6937" y="2347"/>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237"/>
                        <wps:cNvSpPr>
                          <a:spLocks/>
                        </wps:cNvSpPr>
                        <wps:spPr bwMode="auto">
                          <a:xfrm>
                            <a:off x="7174" y="1934"/>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238"/>
                        <wps:cNvSpPr>
                          <a:spLocks/>
                        </wps:cNvSpPr>
                        <wps:spPr bwMode="auto">
                          <a:xfrm>
                            <a:off x="7412" y="1524"/>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239"/>
                        <wps:cNvSpPr>
                          <a:spLocks/>
                        </wps:cNvSpPr>
                        <wps:spPr bwMode="auto">
                          <a:xfrm>
                            <a:off x="6462" y="3993"/>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Freeform 1240"/>
                        <wps:cNvSpPr>
                          <a:spLocks/>
                        </wps:cNvSpPr>
                        <wps:spPr bwMode="auto">
                          <a:xfrm>
                            <a:off x="6699" y="3580"/>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 name="Freeform 1241"/>
                        <wps:cNvSpPr>
                          <a:spLocks/>
                        </wps:cNvSpPr>
                        <wps:spPr bwMode="auto">
                          <a:xfrm>
                            <a:off x="6937" y="3170"/>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7" name="Freeform 1242"/>
                        <wps:cNvSpPr>
                          <a:spLocks/>
                        </wps:cNvSpPr>
                        <wps:spPr bwMode="auto">
                          <a:xfrm>
                            <a:off x="7174" y="2757"/>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Freeform 1243"/>
                        <wps:cNvSpPr>
                          <a:spLocks/>
                        </wps:cNvSpPr>
                        <wps:spPr bwMode="auto">
                          <a:xfrm>
                            <a:off x="7412" y="2347"/>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 name="Freeform 1244"/>
                        <wps:cNvSpPr>
                          <a:spLocks/>
                        </wps:cNvSpPr>
                        <wps:spPr bwMode="auto">
                          <a:xfrm>
                            <a:off x="6937" y="3993"/>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0" name="Freeform 1245"/>
                        <wps:cNvSpPr>
                          <a:spLocks/>
                        </wps:cNvSpPr>
                        <wps:spPr bwMode="auto">
                          <a:xfrm>
                            <a:off x="7174" y="3580"/>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246"/>
                        <wps:cNvSpPr>
                          <a:spLocks/>
                        </wps:cNvSpPr>
                        <wps:spPr bwMode="auto">
                          <a:xfrm>
                            <a:off x="7412" y="3170"/>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247"/>
                        <wps:cNvSpPr>
                          <a:spLocks/>
                        </wps:cNvSpPr>
                        <wps:spPr bwMode="auto">
                          <a:xfrm>
                            <a:off x="7174" y="4404"/>
                            <a:ext cx="20" cy="20"/>
                          </a:xfrm>
                          <a:custGeom>
                            <a:avLst/>
                            <a:gdLst>
                              <a:gd name="T0" fmla="*/ 0 w 20"/>
                              <a:gd name="T1" fmla="*/ 16 h 20"/>
                              <a:gd name="T2" fmla="*/ 9 w 20"/>
                              <a:gd name="T3" fmla="*/ 0 h 20"/>
                            </a:gdLst>
                            <a:ahLst/>
                            <a:cxnLst>
                              <a:cxn ang="0">
                                <a:pos x="T0" y="T1"/>
                              </a:cxn>
                              <a:cxn ang="0">
                                <a:pos x="T2" y="T3"/>
                              </a:cxn>
                            </a:cxnLst>
                            <a:rect l="0" t="0" r="r" b="b"/>
                            <a:pathLst>
                              <a:path w="20" h="20">
                                <a:moveTo>
                                  <a:pt x="0" y="16"/>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248"/>
                        <wps:cNvSpPr>
                          <a:spLocks/>
                        </wps:cNvSpPr>
                        <wps:spPr bwMode="auto">
                          <a:xfrm>
                            <a:off x="7412" y="3993"/>
                            <a:ext cx="20" cy="20"/>
                          </a:xfrm>
                          <a:custGeom>
                            <a:avLst/>
                            <a:gdLst>
                              <a:gd name="T0" fmla="*/ 0 w 20"/>
                              <a:gd name="T1" fmla="*/ 14 h 20"/>
                              <a:gd name="T2" fmla="*/ 9 w 20"/>
                              <a:gd name="T3" fmla="*/ 0 h 20"/>
                            </a:gdLst>
                            <a:ahLst/>
                            <a:cxnLst>
                              <a:cxn ang="0">
                                <a:pos x="T0" y="T1"/>
                              </a:cxn>
                              <a:cxn ang="0">
                                <a:pos x="T2" y="T3"/>
                              </a:cxn>
                            </a:cxnLst>
                            <a:rect l="0" t="0" r="r" b="b"/>
                            <a:pathLst>
                              <a:path w="20" h="20">
                                <a:moveTo>
                                  <a:pt x="0" y="14"/>
                                </a:moveTo>
                                <a:lnTo>
                                  <a:pt x="9"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249"/>
                        <wps:cNvSpPr>
                          <a:spLocks/>
                        </wps:cNvSpPr>
                        <wps:spPr bwMode="auto">
                          <a:xfrm>
                            <a:off x="7371" y="4814"/>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250"/>
                        <wps:cNvSpPr>
                          <a:spLocks/>
                        </wps:cNvSpPr>
                        <wps:spPr bwMode="auto">
                          <a:xfrm>
                            <a:off x="7133" y="4404"/>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251"/>
                        <wps:cNvSpPr>
                          <a:spLocks/>
                        </wps:cNvSpPr>
                        <wps:spPr bwMode="auto">
                          <a:xfrm>
                            <a:off x="6896" y="3993"/>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252"/>
                        <wps:cNvSpPr>
                          <a:spLocks/>
                        </wps:cNvSpPr>
                        <wps:spPr bwMode="auto">
                          <a:xfrm>
                            <a:off x="6658" y="3580"/>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253"/>
                        <wps:cNvSpPr>
                          <a:spLocks/>
                        </wps:cNvSpPr>
                        <wps:spPr bwMode="auto">
                          <a:xfrm>
                            <a:off x="7371" y="3993"/>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254"/>
                        <wps:cNvSpPr>
                          <a:spLocks/>
                        </wps:cNvSpPr>
                        <wps:spPr bwMode="auto">
                          <a:xfrm>
                            <a:off x="7133" y="3580"/>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255"/>
                        <wps:cNvSpPr>
                          <a:spLocks/>
                        </wps:cNvSpPr>
                        <wps:spPr bwMode="auto">
                          <a:xfrm>
                            <a:off x="6896" y="3170"/>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256"/>
                        <wps:cNvSpPr>
                          <a:spLocks/>
                        </wps:cNvSpPr>
                        <wps:spPr bwMode="auto">
                          <a:xfrm>
                            <a:off x="7371" y="3170"/>
                            <a:ext cx="20" cy="20"/>
                          </a:xfrm>
                          <a:custGeom>
                            <a:avLst/>
                            <a:gdLst>
                              <a:gd name="T0" fmla="*/ 9 w 20"/>
                              <a:gd name="T1" fmla="*/ 14 h 20"/>
                              <a:gd name="T2" fmla="*/ 0 w 20"/>
                              <a:gd name="T3" fmla="*/ 0 h 20"/>
                            </a:gdLst>
                            <a:ahLst/>
                            <a:cxnLst>
                              <a:cxn ang="0">
                                <a:pos x="T0" y="T1"/>
                              </a:cxn>
                              <a:cxn ang="0">
                                <a:pos x="T2" y="T3"/>
                              </a:cxn>
                            </a:cxnLst>
                            <a:rect l="0" t="0" r="r" b="b"/>
                            <a:pathLst>
                              <a:path w="20" h="20">
                                <a:moveTo>
                                  <a:pt x="9" y="14"/>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257"/>
                        <wps:cNvSpPr>
                          <a:spLocks/>
                        </wps:cNvSpPr>
                        <wps:spPr bwMode="auto">
                          <a:xfrm>
                            <a:off x="7133" y="2757"/>
                            <a:ext cx="20" cy="20"/>
                          </a:xfrm>
                          <a:custGeom>
                            <a:avLst/>
                            <a:gdLst>
                              <a:gd name="T0" fmla="*/ 9 w 20"/>
                              <a:gd name="T1" fmla="*/ 16 h 20"/>
                              <a:gd name="T2" fmla="*/ 0 w 20"/>
                              <a:gd name="T3" fmla="*/ 0 h 20"/>
                            </a:gdLst>
                            <a:ahLst/>
                            <a:cxnLst>
                              <a:cxn ang="0">
                                <a:pos x="T0" y="T1"/>
                              </a:cxn>
                              <a:cxn ang="0">
                                <a:pos x="T2" y="T3"/>
                              </a:cxn>
                            </a:cxnLst>
                            <a:rect l="0" t="0" r="r" b="b"/>
                            <a:pathLst>
                              <a:path w="20" h="20">
                                <a:moveTo>
                                  <a:pt x="9" y="16"/>
                                </a:moveTo>
                                <a:lnTo>
                                  <a:pt x="0" y="0"/>
                                </a:lnTo>
                              </a:path>
                            </a:pathLst>
                          </a:custGeom>
                          <a:noFill/>
                          <a:ln w="9143">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258"/>
                        <wps:cNvSpPr>
                          <a:spLocks/>
                        </wps:cNvSpPr>
                        <wps:spPr bwMode="auto">
                          <a:xfrm>
                            <a:off x="6471" y="3576"/>
                            <a:ext cx="713" cy="20"/>
                          </a:xfrm>
                          <a:custGeom>
                            <a:avLst/>
                            <a:gdLst>
                              <a:gd name="T0" fmla="*/ 712 w 713"/>
                              <a:gd name="T1" fmla="*/ 0 h 20"/>
                              <a:gd name="T2" fmla="*/ 0 w 713"/>
                              <a:gd name="T3" fmla="*/ 0 h 20"/>
                            </a:gdLst>
                            <a:ahLst/>
                            <a:cxnLst>
                              <a:cxn ang="0">
                                <a:pos x="T0" y="T1"/>
                              </a:cxn>
                              <a:cxn ang="0">
                                <a:pos x="T2" y="T3"/>
                              </a:cxn>
                            </a:cxnLst>
                            <a:rect l="0" t="0" r="r" b="b"/>
                            <a:pathLst>
                              <a:path w="713" h="20">
                                <a:moveTo>
                                  <a:pt x="712" y="0"/>
                                </a:moveTo>
                                <a:lnTo>
                                  <a:pt x="0"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74" name="Group 1259"/>
                        <wpg:cNvGrpSpPr>
                          <a:grpSpLocks/>
                        </wpg:cNvGrpSpPr>
                        <wpg:grpSpPr bwMode="auto">
                          <a:xfrm>
                            <a:off x="6592" y="3404"/>
                            <a:ext cx="107" cy="143"/>
                            <a:chOff x="6592" y="3404"/>
                            <a:chExt cx="107" cy="143"/>
                          </a:xfrm>
                        </wpg:grpSpPr>
                        <wps:wsp>
                          <wps:cNvPr id="1875" name="Freeform 1260"/>
                          <wps:cNvSpPr>
                            <a:spLocks/>
                          </wps:cNvSpPr>
                          <wps:spPr bwMode="auto">
                            <a:xfrm>
                              <a:off x="6592" y="3404"/>
                              <a:ext cx="107" cy="143"/>
                            </a:xfrm>
                            <a:custGeom>
                              <a:avLst/>
                              <a:gdLst>
                                <a:gd name="T0" fmla="*/ 69 w 107"/>
                                <a:gd name="T1" fmla="*/ 0 h 143"/>
                                <a:gd name="T2" fmla="*/ 25 w 107"/>
                                <a:gd name="T3" fmla="*/ 0 h 143"/>
                                <a:gd name="T4" fmla="*/ 0 w 107"/>
                                <a:gd name="T5" fmla="*/ 142 h 143"/>
                                <a:gd name="T6" fmla="*/ 17 w 107"/>
                                <a:gd name="T7" fmla="*/ 142 h 143"/>
                                <a:gd name="T8" fmla="*/ 27 w 107"/>
                                <a:gd name="T9" fmla="*/ 86 h 143"/>
                                <a:gd name="T10" fmla="*/ 72 w 107"/>
                                <a:gd name="T11" fmla="*/ 86 h 143"/>
                                <a:gd name="T12" fmla="*/ 69 w 107"/>
                                <a:gd name="T13" fmla="*/ 80 h 143"/>
                                <a:gd name="T14" fmla="*/ 78 w 107"/>
                                <a:gd name="T15" fmla="*/ 77 h 143"/>
                                <a:gd name="T16" fmla="*/ 85 w 107"/>
                                <a:gd name="T17" fmla="*/ 72 h 143"/>
                                <a:gd name="T18" fmla="*/ 88 w 107"/>
                                <a:gd name="T19" fmla="*/ 69 h 143"/>
                                <a:gd name="T20" fmla="*/ 30 w 107"/>
                                <a:gd name="T21" fmla="*/ 69 h 143"/>
                                <a:gd name="T22" fmla="*/ 39 w 107"/>
                                <a:gd name="T23" fmla="*/ 17 h 143"/>
                                <a:gd name="T24" fmla="*/ 101 w 107"/>
                                <a:gd name="T25" fmla="*/ 17 h 143"/>
                                <a:gd name="T26" fmla="*/ 101 w 107"/>
                                <a:gd name="T27" fmla="*/ 15 h 143"/>
                                <a:gd name="T28" fmla="*/ 98 w 107"/>
                                <a:gd name="T29" fmla="*/ 11 h 143"/>
                                <a:gd name="T30" fmla="*/ 90 w 107"/>
                                <a:gd name="T31" fmla="*/ 4 h 143"/>
                                <a:gd name="T32" fmla="*/ 86 w 107"/>
                                <a:gd name="T33" fmla="*/ 2 h 143"/>
                                <a:gd name="T34" fmla="*/ 75 w 107"/>
                                <a:gd name="T35" fmla="*/ 0 h 143"/>
                                <a:gd name="T36" fmla="*/ 69 w 107"/>
                                <a:gd name="T37"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43">
                                  <a:moveTo>
                                    <a:pt x="69" y="0"/>
                                  </a:moveTo>
                                  <a:lnTo>
                                    <a:pt x="25" y="0"/>
                                  </a:lnTo>
                                  <a:lnTo>
                                    <a:pt x="0" y="142"/>
                                  </a:lnTo>
                                  <a:lnTo>
                                    <a:pt x="17" y="142"/>
                                  </a:lnTo>
                                  <a:lnTo>
                                    <a:pt x="27" y="86"/>
                                  </a:lnTo>
                                  <a:lnTo>
                                    <a:pt x="72" y="86"/>
                                  </a:lnTo>
                                  <a:lnTo>
                                    <a:pt x="69" y="80"/>
                                  </a:lnTo>
                                  <a:lnTo>
                                    <a:pt x="78" y="77"/>
                                  </a:lnTo>
                                  <a:lnTo>
                                    <a:pt x="85" y="72"/>
                                  </a:lnTo>
                                  <a:lnTo>
                                    <a:pt x="88" y="69"/>
                                  </a:lnTo>
                                  <a:lnTo>
                                    <a:pt x="30" y="69"/>
                                  </a:lnTo>
                                  <a:lnTo>
                                    <a:pt x="39" y="17"/>
                                  </a:lnTo>
                                  <a:lnTo>
                                    <a:pt x="101" y="17"/>
                                  </a:lnTo>
                                  <a:lnTo>
                                    <a:pt x="101" y="15"/>
                                  </a:lnTo>
                                  <a:lnTo>
                                    <a:pt x="98" y="11"/>
                                  </a:lnTo>
                                  <a:lnTo>
                                    <a:pt x="90" y="4"/>
                                  </a:lnTo>
                                  <a:lnTo>
                                    <a:pt x="86" y="2"/>
                                  </a:lnTo>
                                  <a:lnTo>
                                    <a:pt x="75" y="0"/>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261"/>
                          <wps:cNvSpPr>
                            <a:spLocks/>
                          </wps:cNvSpPr>
                          <wps:spPr bwMode="auto">
                            <a:xfrm>
                              <a:off x="6592" y="3404"/>
                              <a:ext cx="107" cy="143"/>
                            </a:xfrm>
                            <a:custGeom>
                              <a:avLst/>
                              <a:gdLst>
                                <a:gd name="T0" fmla="*/ 72 w 107"/>
                                <a:gd name="T1" fmla="*/ 86 h 143"/>
                                <a:gd name="T2" fmla="*/ 54 w 107"/>
                                <a:gd name="T3" fmla="*/ 86 h 143"/>
                                <a:gd name="T4" fmla="*/ 87 w 107"/>
                                <a:gd name="T5" fmla="*/ 142 h 143"/>
                                <a:gd name="T6" fmla="*/ 106 w 107"/>
                                <a:gd name="T7" fmla="*/ 142 h 143"/>
                                <a:gd name="T8" fmla="*/ 72 w 107"/>
                                <a:gd name="T9" fmla="*/ 86 h 143"/>
                              </a:gdLst>
                              <a:ahLst/>
                              <a:cxnLst>
                                <a:cxn ang="0">
                                  <a:pos x="T0" y="T1"/>
                                </a:cxn>
                                <a:cxn ang="0">
                                  <a:pos x="T2" y="T3"/>
                                </a:cxn>
                                <a:cxn ang="0">
                                  <a:pos x="T4" y="T5"/>
                                </a:cxn>
                                <a:cxn ang="0">
                                  <a:pos x="T6" y="T7"/>
                                </a:cxn>
                                <a:cxn ang="0">
                                  <a:pos x="T8" y="T9"/>
                                </a:cxn>
                              </a:cxnLst>
                              <a:rect l="0" t="0" r="r" b="b"/>
                              <a:pathLst>
                                <a:path w="107" h="143">
                                  <a:moveTo>
                                    <a:pt x="72" y="86"/>
                                  </a:moveTo>
                                  <a:lnTo>
                                    <a:pt x="54" y="86"/>
                                  </a:lnTo>
                                  <a:lnTo>
                                    <a:pt x="87" y="142"/>
                                  </a:lnTo>
                                  <a:lnTo>
                                    <a:pt x="106" y="142"/>
                                  </a:lnTo>
                                  <a:lnTo>
                                    <a:pt x="72"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 name="Freeform 1262"/>
                          <wps:cNvSpPr>
                            <a:spLocks/>
                          </wps:cNvSpPr>
                          <wps:spPr bwMode="auto">
                            <a:xfrm>
                              <a:off x="6592" y="3404"/>
                              <a:ext cx="107" cy="143"/>
                            </a:xfrm>
                            <a:custGeom>
                              <a:avLst/>
                              <a:gdLst>
                                <a:gd name="T0" fmla="*/ 101 w 107"/>
                                <a:gd name="T1" fmla="*/ 17 h 143"/>
                                <a:gd name="T2" fmla="*/ 64 w 107"/>
                                <a:gd name="T3" fmla="*/ 17 h 143"/>
                                <a:gd name="T4" fmla="*/ 68 w 107"/>
                                <a:gd name="T5" fmla="*/ 17 h 143"/>
                                <a:gd name="T6" fmla="*/ 75 w 107"/>
                                <a:gd name="T7" fmla="*/ 19 h 143"/>
                                <a:gd name="T8" fmla="*/ 78 w 107"/>
                                <a:gd name="T9" fmla="*/ 20 h 143"/>
                                <a:gd name="T10" fmla="*/ 80 w 107"/>
                                <a:gd name="T11" fmla="*/ 22 h 143"/>
                                <a:gd name="T12" fmla="*/ 83 w 107"/>
                                <a:gd name="T13" fmla="*/ 24 h 143"/>
                                <a:gd name="T14" fmla="*/ 85 w 107"/>
                                <a:gd name="T15" fmla="*/ 26 h 143"/>
                                <a:gd name="T16" fmla="*/ 86 w 107"/>
                                <a:gd name="T17" fmla="*/ 32 h 143"/>
                                <a:gd name="T18" fmla="*/ 86 w 107"/>
                                <a:gd name="T19" fmla="*/ 36 h 143"/>
                                <a:gd name="T20" fmla="*/ 85 w 107"/>
                                <a:gd name="T21" fmla="*/ 45 h 143"/>
                                <a:gd name="T22" fmla="*/ 83 w 107"/>
                                <a:gd name="T23" fmla="*/ 49 h 143"/>
                                <a:gd name="T24" fmla="*/ 79 w 107"/>
                                <a:gd name="T25" fmla="*/ 56 h 143"/>
                                <a:gd name="T26" fmla="*/ 77 w 107"/>
                                <a:gd name="T27" fmla="*/ 59 h 143"/>
                                <a:gd name="T28" fmla="*/ 74 w 107"/>
                                <a:gd name="T29" fmla="*/ 61 h 143"/>
                                <a:gd name="T30" fmla="*/ 70 w 107"/>
                                <a:gd name="T31" fmla="*/ 64 h 143"/>
                                <a:gd name="T32" fmla="*/ 67 w 107"/>
                                <a:gd name="T33" fmla="*/ 66 h 143"/>
                                <a:gd name="T34" fmla="*/ 58 w 107"/>
                                <a:gd name="T35" fmla="*/ 68 h 143"/>
                                <a:gd name="T36" fmla="*/ 53 w 107"/>
                                <a:gd name="T37" fmla="*/ 69 h 143"/>
                                <a:gd name="T38" fmla="*/ 88 w 107"/>
                                <a:gd name="T39" fmla="*/ 69 h 143"/>
                                <a:gd name="T40" fmla="*/ 97 w 107"/>
                                <a:gd name="T41" fmla="*/ 58 h 143"/>
                                <a:gd name="T42" fmla="*/ 101 w 107"/>
                                <a:gd name="T43" fmla="*/ 49 h 143"/>
                                <a:gd name="T44" fmla="*/ 104 w 107"/>
                                <a:gd name="T45" fmla="*/ 31 h 143"/>
                                <a:gd name="T46" fmla="*/ 104 w 107"/>
                                <a:gd name="T47" fmla="*/ 25 h 143"/>
                                <a:gd name="T48" fmla="*/ 101 w 107"/>
                                <a:gd name="T49" fmla="*/ 17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7" h="143">
                                  <a:moveTo>
                                    <a:pt x="101" y="17"/>
                                  </a:moveTo>
                                  <a:lnTo>
                                    <a:pt x="64" y="17"/>
                                  </a:lnTo>
                                  <a:lnTo>
                                    <a:pt x="68" y="17"/>
                                  </a:lnTo>
                                  <a:lnTo>
                                    <a:pt x="75" y="19"/>
                                  </a:lnTo>
                                  <a:lnTo>
                                    <a:pt x="78" y="20"/>
                                  </a:lnTo>
                                  <a:lnTo>
                                    <a:pt x="80" y="22"/>
                                  </a:lnTo>
                                  <a:lnTo>
                                    <a:pt x="83" y="24"/>
                                  </a:lnTo>
                                  <a:lnTo>
                                    <a:pt x="85" y="26"/>
                                  </a:lnTo>
                                  <a:lnTo>
                                    <a:pt x="86" y="32"/>
                                  </a:lnTo>
                                  <a:lnTo>
                                    <a:pt x="86" y="36"/>
                                  </a:lnTo>
                                  <a:lnTo>
                                    <a:pt x="85" y="45"/>
                                  </a:lnTo>
                                  <a:lnTo>
                                    <a:pt x="83" y="49"/>
                                  </a:lnTo>
                                  <a:lnTo>
                                    <a:pt x="79" y="56"/>
                                  </a:lnTo>
                                  <a:lnTo>
                                    <a:pt x="77" y="59"/>
                                  </a:lnTo>
                                  <a:lnTo>
                                    <a:pt x="74" y="61"/>
                                  </a:lnTo>
                                  <a:lnTo>
                                    <a:pt x="70" y="64"/>
                                  </a:lnTo>
                                  <a:lnTo>
                                    <a:pt x="67" y="66"/>
                                  </a:lnTo>
                                  <a:lnTo>
                                    <a:pt x="58" y="68"/>
                                  </a:lnTo>
                                  <a:lnTo>
                                    <a:pt x="53" y="69"/>
                                  </a:lnTo>
                                  <a:lnTo>
                                    <a:pt x="88" y="69"/>
                                  </a:lnTo>
                                  <a:lnTo>
                                    <a:pt x="97" y="58"/>
                                  </a:lnTo>
                                  <a:lnTo>
                                    <a:pt x="101" y="49"/>
                                  </a:lnTo>
                                  <a:lnTo>
                                    <a:pt x="104" y="31"/>
                                  </a:lnTo>
                                  <a:lnTo>
                                    <a:pt x="104" y="25"/>
                                  </a:lnTo>
                                  <a:lnTo>
                                    <a:pt x="10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8" name="Group 1263"/>
                        <wpg:cNvGrpSpPr>
                          <a:grpSpLocks/>
                        </wpg:cNvGrpSpPr>
                        <wpg:grpSpPr bwMode="auto">
                          <a:xfrm>
                            <a:off x="6710" y="3402"/>
                            <a:ext cx="103" cy="145"/>
                            <a:chOff x="6710" y="3402"/>
                            <a:chExt cx="103" cy="145"/>
                          </a:xfrm>
                        </wpg:grpSpPr>
                        <wps:wsp>
                          <wps:cNvPr id="1879" name="Freeform 1264"/>
                          <wps:cNvSpPr>
                            <a:spLocks/>
                          </wps:cNvSpPr>
                          <wps:spPr bwMode="auto">
                            <a:xfrm>
                              <a:off x="6710" y="3402"/>
                              <a:ext cx="103" cy="145"/>
                            </a:xfrm>
                            <a:custGeom>
                              <a:avLst/>
                              <a:gdLst>
                                <a:gd name="T0" fmla="*/ 100 w 103"/>
                                <a:gd name="T1" fmla="*/ 17 h 145"/>
                                <a:gd name="T2" fmla="*/ 69 w 103"/>
                                <a:gd name="T3" fmla="*/ 17 h 145"/>
                                <a:gd name="T4" fmla="*/ 75 w 103"/>
                                <a:gd name="T5" fmla="*/ 19 h 145"/>
                                <a:gd name="T6" fmla="*/ 82 w 103"/>
                                <a:gd name="T7" fmla="*/ 27 h 145"/>
                                <a:gd name="T8" fmla="*/ 83 w 103"/>
                                <a:gd name="T9" fmla="*/ 33 h 145"/>
                                <a:gd name="T10" fmla="*/ 82 w 103"/>
                                <a:gd name="T11" fmla="*/ 40 h 145"/>
                                <a:gd name="T12" fmla="*/ 81 w 103"/>
                                <a:gd name="T13" fmla="*/ 48 h 145"/>
                                <a:gd name="T14" fmla="*/ 77 w 103"/>
                                <a:gd name="T15" fmla="*/ 55 h 145"/>
                                <a:gd name="T16" fmla="*/ 72 w 103"/>
                                <a:gd name="T17" fmla="*/ 62 h 145"/>
                                <a:gd name="T18" fmla="*/ 67 w 103"/>
                                <a:gd name="T19" fmla="*/ 69 h 145"/>
                                <a:gd name="T20" fmla="*/ 57 w 103"/>
                                <a:gd name="T21" fmla="*/ 78 h 145"/>
                                <a:gd name="T22" fmla="*/ 38 w 103"/>
                                <a:gd name="T23" fmla="*/ 95 h 145"/>
                                <a:gd name="T24" fmla="*/ 31 w 103"/>
                                <a:gd name="T25" fmla="*/ 101 h 145"/>
                                <a:gd name="T26" fmla="*/ 3 w 103"/>
                                <a:gd name="T27" fmla="*/ 123 h 145"/>
                                <a:gd name="T28" fmla="*/ 0 w 103"/>
                                <a:gd name="T29" fmla="*/ 144 h 145"/>
                                <a:gd name="T30" fmla="*/ 87 w 103"/>
                                <a:gd name="T31" fmla="*/ 144 h 145"/>
                                <a:gd name="T32" fmla="*/ 90 w 103"/>
                                <a:gd name="T33" fmla="*/ 127 h 145"/>
                                <a:gd name="T34" fmla="*/ 20 w 103"/>
                                <a:gd name="T35" fmla="*/ 127 h 145"/>
                                <a:gd name="T36" fmla="*/ 27 w 103"/>
                                <a:gd name="T37" fmla="*/ 122 h 145"/>
                                <a:gd name="T38" fmla="*/ 49 w 103"/>
                                <a:gd name="T39" fmla="*/ 104 h 145"/>
                                <a:gd name="T40" fmla="*/ 57 w 103"/>
                                <a:gd name="T41" fmla="*/ 97 h 145"/>
                                <a:gd name="T42" fmla="*/ 69 w 103"/>
                                <a:gd name="T43" fmla="*/ 86 h 145"/>
                                <a:gd name="T44" fmla="*/ 74 w 103"/>
                                <a:gd name="T45" fmla="*/ 82 h 145"/>
                                <a:gd name="T46" fmla="*/ 81 w 103"/>
                                <a:gd name="T47" fmla="*/ 74 h 145"/>
                                <a:gd name="T48" fmla="*/ 84 w 103"/>
                                <a:gd name="T49" fmla="*/ 70 h 145"/>
                                <a:gd name="T50" fmla="*/ 91 w 103"/>
                                <a:gd name="T51" fmla="*/ 62 h 145"/>
                                <a:gd name="T52" fmla="*/ 93 w 103"/>
                                <a:gd name="T53" fmla="*/ 58 h 145"/>
                                <a:gd name="T54" fmla="*/ 97 w 103"/>
                                <a:gd name="T55" fmla="*/ 49 h 145"/>
                                <a:gd name="T56" fmla="*/ 99 w 103"/>
                                <a:gd name="T57" fmla="*/ 44 h 145"/>
                                <a:gd name="T58" fmla="*/ 102 w 103"/>
                                <a:gd name="T59" fmla="*/ 26 h 145"/>
                                <a:gd name="T60" fmla="*/ 100 w 103"/>
                                <a:gd name="T61" fmla="*/ 17 h 145"/>
                                <a:gd name="T62" fmla="*/ 100 w 103"/>
                                <a:gd name="T63" fmla="*/ 17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3" h="145">
                                  <a:moveTo>
                                    <a:pt x="100" y="17"/>
                                  </a:moveTo>
                                  <a:lnTo>
                                    <a:pt x="69" y="17"/>
                                  </a:lnTo>
                                  <a:lnTo>
                                    <a:pt x="75" y="19"/>
                                  </a:lnTo>
                                  <a:lnTo>
                                    <a:pt x="82" y="27"/>
                                  </a:lnTo>
                                  <a:lnTo>
                                    <a:pt x="83" y="33"/>
                                  </a:lnTo>
                                  <a:lnTo>
                                    <a:pt x="82" y="40"/>
                                  </a:lnTo>
                                  <a:lnTo>
                                    <a:pt x="81" y="48"/>
                                  </a:lnTo>
                                  <a:lnTo>
                                    <a:pt x="77" y="55"/>
                                  </a:lnTo>
                                  <a:lnTo>
                                    <a:pt x="72" y="62"/>
                                  </a:lnTo>
                                  <a:lnTo>
                                    <a:pt x="67" y="69"/>
                                  </a:lnTo>
                                  <a:lnTo>
                                    <a:pt x="57" y="78"/>
                                  </a:lnTo>
                                  <a:lnTo>
                                    <a:pt x="38" y="95"/>
                                  </a:lnTo>
                                  <a:lnTo>
                                    <a:pt x="31" y="101"/>
                                  </a:lnTo>
                                  <a:lnTo>
                                    <a:pt x="3" y="123"/>
                                  </a:lnTo>
                                  <a:lnTo>
                                    <a:pt x="0" y="144"/>
                                  </a:lnTo>
                                  <a:lnTo>
                                    <a:pt x="87" y="144"/>
                                  </a:lnTo>
                                  <a:lnTo>
                                    <a:pt x="90" y="127"/>
                                  </a:lnTo>
                                  <a:lnTo>
                                    <a:pt x="20" y="127"/>
                                  </a:lnTo>
                                  <a:lnTo>
                                    <a:pt x="27" y="122"/>
                                  </a:lnTo>
                                  <a:lnTo>
                                    <a:pt x="49" y="104"/>
                                  </a:lnTo>
                                  <a:lnTo>
                                    <a:pt x="57" y="97"/>
                                  </a:lnTo>
                                  <a:lnTo>
                                    <a:pt x="69" y="86"/>
                                  </a:lnTo>
                                  <a:lnTo>
                                    <a:pt x="74" y="82"/>
                                  </a:lnTo>
                                  <a:lnTo>
                                    <a:pt x="81" y="74"/>
                                  </a:lnTo>
                                  <a:lnTo>
                                    <a:pt x="84" y="70"/>
                                  </a:lnTo>
                                  <a:lnTo>
                                    <a:pt x="91" y="62"/>
                                  </a:lnTo>
                                  <a:lnTo>
                                    <a:pt x="93" y="58"/>
                                  </a:lnTo>
                                  <a:lnTo>
                                    <a:pt x="97" y="49"/>
                                  </a:lnTo>
                                  <a:lnTo>
                                    <a:pt x="99" y="44"/>
                                  </a:lnTo>
                                  <a:lnTo>
                                    <a:pt x="102" y="26"/>
                                  </a:lnTo>
                                  <a:lnTo>
                                    <a:pt x="100" y="17"/>
                                  </a:lnTo>
                                  <a:lnTo>
                                    <a:pt x="10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265"/>
                          <wps:cNvSpPr>
                            <a:spLocks/>
                          </wps:cNvSpPr>
                          <wps:spPr bwMode="auto">
                            <a:xfrm>
                              <a:off x="6710" y="3402"/>
                              <a:ext cx="103" cy="145"/>
                            </a:xfrm>
                            <a:custGeom>
                              <a:avLst/>
                              <a:gdLst>
                                <a:gd name="T0" fmla="*/ 78 w 103"/>
                                <a:gd name="T1" fmla="*/ 0 h 145"/>
                                <a:gd name="T2" fmla="*/ 58 w 103"/>
                                <a:gd name="T3" fmla="*/ 0 h 145"/>
                                <a:gd name="T4" fmla="*/ 52 w 103"/>
                                <a:gd name="T5" fmla="*/ 0 h 145"/>
                                <a:gd name="T6" fmla="*/ 38 w 103"/>
                                <a:gd name="T7" fmla="*/ 4 h 145"/>
                                <a:gd name="T8" fmla="*/ 32 w 103"/>
                                <a:gd name="T9" fmla="*/ 6 h 145"/>
                                <a:gd name="T10" fmla="*/ 27 w 103"/>
                                <a:gd name="T11" fmla="*/ 8 h 145"/>
                                <a:gd name="T12" fmla="*/ 24 w 103"/>
                                <a:gd name="T13" fmla="*/ 28 h 145"/>
                                <a:gd name="T14" fmla="*/ 25 w 103"/>
                                <a:gd name="T15" fmla="*/ 28 h 145"/>
                                <a:gd name="T16" fmla="*/ 31 w 103"/>
                                <a:gd name="T17" fmla="*/ 24 h 145"/>
                                <a:gd name="T18" fmla="*/ 38 w 103"/>
                                <a:gd name="T19" fmla="*/ 21 h 145"/>
                                <a:gd name="T20" fmla="*/ 50 w 103"/>
                                <a:gd name="T21" fmla="*/ 18 h 145"/>
                                <a:gd name="T22" fmla="*/ 56 w 103"/>
                                <a:gd name="T23" fmla="*/ 17 h 145"/>
                                <a:gd name="T24" fmla="*/ 100 w 103"/>
                                <a:gd name="T25" fmla="*/ 17 h 145"/>
                                <a:gd name="T26" fmla="*/ 94 w 103"/>
                                <a:gd name="T27" fmla="*/ 10 h 145"/>
                                <a:gd name="T28" fmla="*/ 87 w 103"/>
                                <a:gd name="T29" fmla="*/ 3 h 145"/>
                                <a:gd name="T30" fmla="*/ 78 w 103"/>
                                <a:gd name="T31"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3" h="145">
                                  <a:moveTo>
                                    <a:pt x="78" y="0"/>
                                  </a:moveTo>
                                  <a:lnTo>
                                    <a:pt x="58" y="0"/>
                                  </a:lnTo>
                                  <a:lnTo>
                                    <a:pt x="52" y="0"/>
                                  </a:lnTo>
                                  <a:lnTo>
                                    <a:pt x="38" y="4"/>
                                  </a:lnTo>
                                  <a:lnTo>
                                    <a:pt x="32" y="6"/>
                                  </a:lnTo>
                                  <a:lnTo>
                                    <a:pt x="27" y="8"/>
                                  </a:lnTo>
                                  <a:lnTo>
                                    <a:pt x="24" y="28"/>
                                  </a:lnTo>
                                  <a:lnTo>
                                    <a:pt x="25" y="28"/>
                                  </a:lnTo>
                                  <a:lnTo>
                                    <a:pt x="31" y="24"/>
                                  </a:lnTo>
                                  <a:lnTo>
                                    <a:pt x="38" y="21"/>
                                  </a:lnTo>
                                  <a:lnTo>
                                    <a:pt x="50" y="18"/>
                                  </a:lnTo>
                                  <a:lnTo>
                                    <a:pt x="56" y="17"/>
                                  </a:lnTo>
                                  <a:lnTo>
                                    <a:pt x="100" y="17"/>
                                  </a:lnTo>
                                  <a:lnTo>
                                    <a:pt x="94" y="10"/>
                                  </a:lnTo>
                                  <a:lnTo>
                                    <a:pt x="87" y="3"/>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266"/>
                        <wpg:cNvGrpSpPr>
                          <a:grpSpLocks/>
                        </wpg:cNvGrpSpPr>
                        <wpg:grpSpPr bwMode="auto">
                          <a:xfrm>
                            <a:off x="6822" y="3404"/>
                            <a:ext cx="92" cy="143"/>
                            <a:chOff x="6822" y="3404"/>
                            <a:chExt cx="92" cy="143"/>
                          </a:xfrm>
                        </wpg:grpSpPr>
                        <wps:wsp>
                          <wps:cNvPr id="1882" name="Freeform 1267"/>
                          <wps:cNvSpPr>
                            <a:spLocks/>
                          </wps:cNvSpPr>
                          <wps:spPr bwMode="auto">
                            <a:xfrm>
                              <a:off x="6822" y="3404"/>
                              <a:ext cx="92" cy="143"/>
                            </a:xfrm>
                            <a:custGeom>
                              <a:avLst/>
                              <a:gdLst>
                                <a:gd name="T0" fmla="*/ 77 w 92"/>
                                <a:gd name="T1" fmla="*/ 101 h 143"/>
                                <a:gd name="T2" fmla="*/ 60 w 92"/>
                                <a:gd name="T3" fmla="*/ 101 h 143"/>
                                <a:gd name="T4" fmla="*/ 52 w 92"/>
                                <a:gd name="T5" fmla="*/ 142 h 143"/>
                                <a:gd name="T6" fmla="*/ 70 w 92"/>
                                <a:gd name="T7" fmla="*/ 142 h 143"/>
                                <a:gd name="T8" fmla="*/ 77 w 92"/>
                                <a:gd name="T9" fmla="*/ 101 h 143"/>
                              </a:gdLst>
                              <a:ahLst/>
                              <a:cxnLst>
                                <a:cxn ang="0">
                                  <a:pos x="T0" y="T1"/>
                                </a:cxn>
                                <a:cxn ang="0">
                                  <a:pos x="T2" y="T3"/>
                                </a:cxn>
                                <a:cxn ang="0">
                                  <a:pos x="T4" y="T5"/>
                                </a:cxn>
                                <a:cxn ang="0">
                                  <a:pos x="T6" y="T7"/>
                                </a:cxn>
                                <a:cxn ang="0">
                                  <a:pos x="T8" y="T9"/>
                                </a:cxn>
                              </a:cxnLst>
                              <a:rect l="0" t="0" r="r" b="b"/>
                              <a:pathLst>
                                <a:path w="92" h="143">
                                  <a:moveTo>
                                    <a:pt x="77" y="101"/>
                                  </a:moveTo>
                                  <a:lnTo>
                                    <a:pt x="60" y="101"/>
                                  </a:lnTo>
                                  <a:lnTo>
                                    <a:pt x="52" y="142"/>
                                  </a:lnTo>
                                  <a:lnTo>
                                    <a:pt x="70" y="142"/>
                                  </a:lnTo>
                                  <a:lnTo>
                                    <a:pt x="7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3" name="Freeform 1268"/>
                          <wps:cNvSpPr>
                            <a:spLocks/>
                          </wps:cNvSpPr>
                          <wps:spPr bwMode="auto">
                            <a:xfrm>
                              <a:off x="6822" y="3404"/>
                              <a:ext cx="92" cy="143"/>
                            </a:xfrm>
                            <a:custGeom>
                              <a:avLst/>
                              <a:gdLst>
                                <a:gd name="T0" fmla="*/ 95 w 92"/>
                                <a:gd name="T1" fmla="*/ 0 h 143"/>
                                <a:gd name="T2" fmla="*/ 78 w 92"/>
                                <a:gd name="T3" fmla="*/ 0 h 143"/>
                                <a:gd name="T4" fmla="*/ 3 w 92"/>
                                <a:gd name="T5" fmla="*/ 79 h 143"/>
                                <a:gd name="T6" fmla="*/ 0 w 92"/>
                                <a:gd name="T7" fmla="*/ 101 h 143"/>
                                <a:gd name="T8" fmla="*/ 97 w 92"/>
                                <a:gd name="T9" fmla="*/ 101 h 143"/>
                                <a:gd name="T10" fmla="*/ 99 w 92"/>
                                <a:gd name="T11" fmla="*/ 86 h 143"/>
                                <a:gd name="T12" fmla="*/ 15 w 92"/>
                                <a:gd name="T13" fmla="*/ 86 h 143"/>
                                <a:gd name="T14" fmla="*/ 73 w 92"/>
                                <a:gd name="T15" fmla="*/ 24 h 143"/>
                                <a:gd name="T16" fmla="*/ 91 w 92"/>
                                <a:gd name="T17" fmla="*/ 24 h 143"/>
                                <a:gd name="T18" fmla="*/ 95 w 92"/>
                                <a:gd name="T19"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 h="143">
                                  <a:moveTo>
                                    <a:pt x="95" y="0"/>
                                  </a:moveTo>
                                  <a:lnTo>
                                    <a:pt x="78" y="0"/>
                                  </a:lnTo>
                                  <a:lnTo>
                                    <a:pt x="3" y="79"/>
                                  </a:lnTo>
                                  <a:lnTo>
                                    <a:pt x="0" y="101"/>
                                  </a:lnTo>
                                  <a:lnTo>
                                    <a:pt x="97" y="101"/>
                                  </a:lnTo>
                                  <a:lnTo>
                                    <a:pt x="99" y="86"/>
                                  </a:lnTo>
                                  <a:lnTo>
                                    <a:pt x="15" y="86"/>
                                  </a:lnTo>
                                  <a:lnTo>
                                    <a:pt x="73" y="24"/>
                                  </a:lnTo>
                                  <a:lnTo>
                                    <a:pt x="91" y="24"/>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269"/>
                          <wps:cNvSpPr>
                            <a:spLocks/>
                          </wps:cNvSpPr>
                          <wps:spPr bwMode="auto">
                            <a:xfrm>
                              <a:off x="6822" y="3404"/>
                              <a:ext cx="92" cy="143"/>
                            </a:xfrm>
                            <a:custGeom>
                              <a:avLst/>
                              <a:gdLst>
                                <a:gd name="T0" fmla="*/ 91 w 92"/>
                                <a:gd name="T1" fmla="*/ 24 h 143"/>
                                <a:gd name="T2" fmla="*/ 73 w 92"/>
                                <a:gd name="T3" fmla="*/ 24 h 143"/>
                                <a:gd name="T4" fmla="*/ 62 w 92"/>
                                <a:gd name="T5" fmla="*/ 86 h 143"/>
                                <a:gd name="T6" fmla="*/ 80 w 92"/>
                                <a:gd name="T7" fmla="*/ 86 h 143"/>
                                <a:gd name="T8" fmla="*/ 91 w 92"/>
                                <a:gd name="T9" fmla="*/ 24 h 143"/>
                              </a:gdLst>
                              <a:ahLst/>
                              <a:cxnLst>
                                <a:cxn ang="0">
                                  <a:pos x="T0" y="T1"/>
                                </a:cxn>
                                <a:cxn ang="0">
                                  <a:pos x="T2" y="T3"/>
                                </a:cxn>
                                <a:cxn ang="0">
                                  <a:pos x="T4" y="T5"/>
                                </a:cxn>
                                <a:cxn ang="0">
                                  <a:pos x="T6" y="T7"/>
                                </a:cxn>
                                <a:cxn ang="0">
                                  <a:pos x="T8" y="T9"/>
                                </a:cxn>
                              </a:cxnLst>
                              <a:rect l="0" t="0" r="r" b="b"/>
                              <a:pathLst>
                                <a:path w="92" h="143">
                                  <a:moveTo>
                                    <a:pt x="91" y="24"/>
                                  </a:moveTo>
                                  <a:lnTo>
                                    <a:pt x="73" y="24"/>
                                  </a:lnTo>
                                  <a:lnTo>
                                    <a:pt x="62" y="86"/>
                                  </a:lnTo>
                                  <a:lnTo>
                                    <a:pt x="80" y="86"/>
                                  </a:lnTo>
                                  <a:lnTo>
                                    <a:pt x="9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270"/>
                        <wpg:cNvGrpSpPr>
                          <a:grpSpLocks/>
                        </wpg:cNvGrpSpPr>
                        <wpg:grpSpPr bwMode="auto">
                          <a:xfrm>
                            <a:off x="6943" y="3402"/>
                            <a:ext cx="95" cy="146"/>
                            <a:chOff x="6943" y="3402"/>
                            <a:chExt cx="95" cy="146"/>
                          </a:xfrm>
                        </wpg:grpSpPr>
                        <wps:wsp>
                          <wps:cNvPr id="1886" name="Freeform 1271"/>
                          <wps:cNvSpPr>
                            <a:spLocks/>
                          </wps:cNvSpPr>
                          <wps:spPr bwMode="auto">
                            <a:xfrm>
                              <a:off x="6943" y="3402"/>
                              <a:ext cx="95" cy="146"/>
                            </a:xfrm>
                            <a:custGeom>
                              <a:avLst/>
                              <a:gdLst>
                                <a:gd name="T0" fmla="*/ 75 w 95"/>
                                <a:gd name="T1" fmla="*/ 0 h 146"/>
                                <a:gd name="T2" fmla="*/ 58 w 95"/>
                                <a:gd name="T3" fmla="*/ 0 h 146"/>
                                <a:gd name="T4" fmla="*/ 38 w 95"/>
                                <a:gd name="T5" fmla="*/ 5 h 146"/>
                                <a:gd name="T6" fmla="*/ 22 w 95"/>
                                <a:gd name="T7" fmla="*/ 18 h 146"/>
                                <a:gd name="T8" fmla="*/ 14 w 95"/>
                                <a:gd name="T9" fmla="*/ 32 h 146"/>
                                <a:gd name="T10" fmla="*/ 7 w 95"/>
                                <a:gd name="T11" fmla="*/ 51 h 146"/>
                                <a:gd name="T12" fmla="*/ 2 w 95"/>
                                <a:gd name="T13" fmla="*/ 75 h 146"/>
                                <a:gd name="T14" fmla="*/ 0 w 95"/>
                                <a:gd name="T15" fmla="*/ 97 h 146"/>
                                <a:gd name="T16" fmla="*/ 1 w 95"/>
                                <a:gd name="T17" fmla="*/ 116 h 146"/>
                                <a:gd name="T18" fmla="*/ 6 w 95"/>
                                <a:gd name="T19" fmla="*/ 134 h 146"/>
                                <a:gd name="T20" fmla="*/ 19 w 95"/>
                                <a:gd name="T21" fmla="*/ 143 h 146"/>
                                <a:gd name="T22" fmla="*/ 46 w 95"/>
                                <a:gd name="T23" fmla="*/ 145 h 146"/>
                                <a:gd name="T24" fmla="*/ 62 w 95"/>
                                <a:gd name="T25" fmla="*/ 136 h 146"/>
                                <a:gd name="T26" fmla="*/ 65 w 95"/>
                                <a:gd name="T27" fmla="*/ 131 h 146"/>
                                <a:gd name="T28" fmla="*/ 31 w 95"/>
                                <a:gd name="T29" fmla="*/ 131 h 146"/>
                                <a:gd name="T30" fmla="*/ 26 w 95"/>
                                <a:gd name="T31" fmla="*/ 130 h 146"/>
                                <a:gd name="T32" fmla="*/ 20 w 95"/>
                                <a:gd name="T33" fmla="*/ 125 h 146"/>
                                <a:gd name="T34" fmla="*/ 18 w 95"/>
                                <a:gd name="T35" fmla="*/ 121 h 146"/>
                                <a:gd name="T36" fmla="*/ 17 w 95"/>
                                <a:gd name="T37" fmla="*/ 116 h 146"/>
                                <a:gd name="T38" fmla="*/ 16 w 95"/>
                                <a:gd name="T39" fmla="*/ 111 h 146"/>
                                <a:gd name="T40" fmla="*/ 16 w 95"/>
                                <a:gd name="T41" fmla="*/ 105 h 146"/>
                                <a:gd name="T42" fmla="*/ 17 w 95"/>
                                <a:gd name="T43" fmla="*/ 91 h 146"/>
                                <a:gd name="T44" fmla="*/ 18 w 95"/>
                                <a:gd name="T45" fmla="*/ 83 h 146"/>
                                <a:gd name="T46" fmla="*/ 21 w 95"/>
                                <a:gd name="T47" fmla="*/ 64 h 146"/>
                                <a:gd name="T48" fmla="*/ 23 w 95"/>
                                <a:gd name="T49" fmla="*/ 56 h 146"/>
                                <a:gd name="T50" fmla="*/ 27 w 95"/>
                                <a:gd name="T51" fmla="*/ 40 h 146"/>
                                <a:gd name="T52" fmla="*/ 30 w 95"/>
                                <a:gd name="T53" fmla="*/ 34 h 146"/>
                                <a:gd name="T54" fmla="*/ 36 w 95"/>
                                <a:gd name="T55" fmla="*/ 25 h 146"/>
                                <a:gd name="T56" fmla="*/ 39 w 95"/>
                                <a:gd name="T57" fmla="*/ 21 h 146"/>
                                <a:gd name="T58" fmla="*/ 47 w 95"/>
                                <a:gd name="T59" fmla="*/ 16 h 146"/>
                                <a:gd name="T60" fmla="*/ 52 w 95"/>
                                <a:gd name="T61" fmla="*/ 15 h 146"/>
                                <a:gd name="T62" fmla="*/ 89 w 95"/>
                                <a:gd name="T63" fmla="*/ 15 h 146"/>
                                <a:gd name="T64" fmla="*/ 86 w 95"/>
                                <a:gd name="T65" fmla="*/ 6 h 146"/>
                                <a:gd name="T66" fmla="*/ 75 w 95"/>
                                <a:gd name="T6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46">
                                  <a:moveTo>
                                    <a:pt x="75" y="0"/>
                                  </a:moveTo>
                                  <a:lnTo>
                                    <a:pt x="58" y="0"/>
                                  </a:lnTo>
                                  <a:lnTo>
                                    <a:pt x="38" y="5"/>
                                  </a:lnTo>
                                  <a:lnTo>
                                    <a:pt x="22" y="18"/>
                                  </a:lnTo>
                                  <a:lnTo>
                                    <a:pt x="14" y="32"/>
                                  </a:lnTo>
                                  <a:lnTo>
                                    <a:pt x="7" y="51"/>
                                  </a:lnTo>
                                  <a:lnTo>
                                    <a:pt x="2" y="75"/>
                                  </a:lnTo>
                                  <a:lnTo>
                                    <a:pt x="0" y="97"/>
                                  </a:lnTo>
                                  <a:lnTo>
                                    <a:pt x="1" y="116"/>
                                  </a:lnTo>
                                  <a:lnTo>
                                    <a:pt x="6" y="134"/>
                                  </a:lnTo>
                                  <a:lnTo>
                                    <a:pt x="19" y="143"/>
                                  </a:lnTo>
                                  <a:lnTo>
                                    <a:pt x="46" y="145"/>
                                  </a:lnTo>
                                  <a:lnTo>
                                    <a:pt x="62" y="136"/>
                                  </a:lnTo>
                                  <a:lnTo>
                                    <a:pt x="65" y="131"/>
                                  </a:lnTo>
                                  <a:lnTo>
                                    <a:pt x="31" y="131"/>
                                  </a:lnTo>
                                  <a:lnTo>
                                    <a:pt x="26" y="130"/>
                                  </a:lnTo>
                                  <a:lnTo>
                                    <a:pt x="20" y="125"/>
                                  </a:lnTo>
                                  <a:lnTo>
                                    <a:pt x="18" y="121"/>
                                  </a:lnTo>
                                  <a:lnTo>
                                    <a:pt x="17" y="116"/>
                                  </a:lnTo>
                                  <a:lnTo>
                                    <a:pt x="16" y="111"/>
                                  </a:lnTo>
                                  <a:lnTo>
                                    <a:pt x="16" y="105"/>
                                  </a:lnTo>
                                  <a:lnTo>
                                    <a:pt x="17" y="91"/>
                                  </a:lnTo>
                                  <a:lnTo>
                                    <a:pt x="18" y="83"/>
                                  </a:lnTo>
                                  <a:lnTo>
                                    <a:pt x="21" y="64"/>
                                  </a:lnTo>
                                  <a:lnTo>
                                    <a:pt x="23" y="56"/>
                                  </a:lnTo>
                                  <a:lnTo>
                                    <a:pt x="27" y="40"/>
                                  </a:lnTo>
                                  <a:lnTo>
                                    <a:pt x="30" y="34"/>
                                  </a:lnTo>
                                  <a:lnTo>
                                    <a:pt x="36" y="25"/>
                                  </a:lnTo>
                                  <a:lnTo>
                                    <a:pt x="39" y="21"/>
                                  </a:lnTo>
                                  <a:lnTo>
                                    <a:pt x="47" y="16"/>
                                  </a:lnTo>
                                  <a:lnTo>
                                    <a:pt x="52" y="15"/>
                                  </a:lnTo>
                                  <a:lnTo>
                                    <a:pt x="89" y="15"/>
                                  </a:lnTo>
                                  <a:lnTo>
                                    <a:pt x="86" y="6"/>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 name="Freeform 1272"/>
                          <wps:cNvSpPr>
                            <a:spLocks/>
                          </wps:cNvSpPr>
                          <wps:spPr bwMode="auto">
                            <a:xfrm>
                              <a:off x="6943" y="3402"/>
                              <a:ext cx="95" cy="146"/>
                            </a:xfrm>
                            <a:custGeom>
                              <a:avLst/>
                              <a:gdLst>
                                <a:gd name="T0" fmla="*/ 89 w 95"/>
                                <a:gd name="T1" fmla="*/ 15 h 146"/>
                                <a:gd name="T2" fmla="*/ 63 w 95"/>
                                <a:gd name="T3" fmla="*/ 15 h 146"/>
                                <a:gd name="T4" fmla="*/ 67 w 95"/>
                                <a:gd name="T5" fmla="*/ 16 h 146"/>
                                <a:gd name="T6" fmla="*/ 73 w 95"/>
                                <a:gd name="T7" fmla="*/ 21 h 146"/>
                                <a:gd name="T8" fmla="*/ 75 w 95"/>
                                <a:gd name="T9" fmla="*/ 25 h 146"/>
                                <a:gd name="T10" fmla="*/ 76 w 95"/>
                                <a:gd name="T11" fmla="*/ 29 h 146"/>
                                <a:gd name="T12" fmla="*/ 78 w 95"/>
                                <a:gd name="T13" fmla="*/ 34 h 146"/>
                                <a:gd name="T14" fmla="*/ 78 w 95"/>
                                <a:gd name="T15" fmla="*/ 40 h 146"/>
                                <a:gd name="T16" fmla="*/ 77 w 95"/>
                                <a:gd name="T17" fmla="*/ 55 h 146"/>
                                <a:gd name="T18" fmla="*/ 76 w 95"/>
                                <a:gd name="T19" fmla="*/ 63 h 146"/>
                                <a:gd name="T20" fmla="*/ 72 w 95"/>
                                <a:gd name="T21" fmla="*/ 83 h 146"/>
                                <a:gd name="T22" fmla="*/ 70 w 95"/>
                                <a:gd name="T23" fmla="*/ 91 h 146"/>
                                <a:gd name="T24" fmla="*/ 67 w 95"/>
                                <a:gd name="T25" fmla="*/ 105 h 146"/>
                                <a:gd name="T26" fmla="*/ 64 w 95"/>
                                <a:gd name="T27" fmla="*/ 111 h 146"/>
                                <a:gd name="T28" fmla="*/ 61 w 95"/>
                                <a:gd name="T29" fmla="*/ 116 h 146"/>
                                <a:gd name="T30" fmla="*/ 58 w 95"/>
                                <a:gd name="T31" fmla="*/ 121 h 146"/>
                                <a:gd name="T32" fmla="*/ 55 w 95"/>
                                <a:gd name="T33" fmla="*/ 125 h 146"/>
                                <a:gd name="T34" fmla="*/ 51 w 95"/>
                                <a:gd name="T35" fmla="*/ 128 h 146"/>
                                <a:gd name="T36" fmla="*/ 47 w 95"/>
                                <a:gd name="T37" fmla="*/ 130 h 146"/>
                                <a:gd name="T38" fmla="*/ 42 w 95"/>
                                <a:gd name="T39" fmla="*/ 131 h 146"/>
                                <a:gd name="T40" fmla="*/ 65 w 95"/>
                                <a:gd name="T41" fmla="*/ 131 h 146"/>
                                <a:gd name="T42" fmla="*/ 79 w 95"/>
                                <a:gd name="T43" fmla="*/ 115 h 146"/>
                                <a:gd name="T44" fmla="*/ 86 w 95"/>
                                <a:gd name="T45" fmla="*/ 96 h 146"/>
                                <a:gd name="T46" fmla="*/ 92 w 95"/>
                                <a:gd name="T47" fmla="*/ 73 h 146"/>
                                <a:gd name="T48" fmla="*/ 94 w 95"/>
                                <a:gd name="T49" fmla="*/ 55 h 146"/>
                                <a:gd name="T50" fmla="*/ 94 w 95"/>
                                <a:gd name="T51" fmla="*/ 32 h 146"/>
                                <a:gd name="T52" fmla="*/ 91 w 95"/>
                                <a:gd name="T53" fmla="*/ 18 h 146"/>
                                <a:gd name="T54" fmla="*/ 89 w 95"/>
                                <a:gd name="T55" fmla="*/ 15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46">
                                  <a:moveTo>
                                    <a:pt x="89" y="15"/>
                                  </a:moveTo>
                                  <a:lnTo>
                                    <a:pt x="63" y="15"/>
                                  </a:lnTo>
                                  <a:lnTo>
                                    <a:pt x="67" y="16"/>
                                  </a:lnTo>
                                  <a:lnTo>
                                    <a:pt x="73" y="21"/>
                                  </a:lnTo>
                                  <a:lnTo>
                                    <a:pt x="75" y="25"/>
                                  </a:lnTo>
                                  <a:lnTo>
                                    <a:pt x="76" y="29"/>
                                  </a:lnTo>
                                  <a:lnTo>
                                    <a:pt x="78" y="34"/>
                                  </a:lnTo>
                                  <a:lnTo>
                                    <a:pt x="78" y="40"/>
                                  </a:lnTo>
                                  <a:lnTo>
                                    <a:pt x="77" y="55"/>
                                  </a:lnTo>
                                  <a:lnTo>
                                    <a:pt x="76" y="63"/>
                                  </a:lnTo>
                                  <a:lnTo>
                                    <a:pt x="72" y="83"/>
                                  </a:lnTo>
                                  <a:lnTo>
                                    <a:pt x="70" y="91"/>
                                  </a:lnTo>
                                  <a:lnTo>
                                    <a:pt x="67" y="105"/>
                                  </a:lnTo>
                                  <a:lnTo>
                                    <a:pt x="64" y="111"/>
                                  </a:lnTo>
                                  <a:lnTo>
                                    <a:pt x="61" y="116"/>
                                  </a:lnTo>
                                  <a:lnTo>
                                    <a:pt x="58" y="121"/>
                                  </a:lnTo>
                                  <a:lnTo>
                                    <a:pt x="55" y="125"/>
                                  </a:lnTo>
                                  <a:lnTo>
                                    <a:pt x="51" y="128"/>
                                  </a:lnTo>
                                  <a:lnTo>
                                    <a:pt x="47" y="130"/>
                                  </a:lnTo>
                                  <a:lnTo>
                                    <a:pt x="42" y="131"/>
                                  </a:lnTo>
                                  <a:lnTo>
                                    <a:pt x="65" y="131"/>
                                  </a:lnTo>
                                  <a:lnTo>
                                    <a:pt x="79" y="115"/>
                                  </a:lnTo>
                                  <a:lnTo>
                                    <a:pt x="86" y="96"/>
                                  </a:lnTo>
                                  <a:lnTo>
                                    <a:pt x="92" y="73"/>
                                  </a:lnTo>
                                  <a:lnTo>
                                    <a:pt x="94" y="55"/>
                                  </a:lnTo>
                                  <a:lnTo>
                                    <a:pt x="94" y="32"/>
                                  </a:lnTo>
                                  <a:lnTo>
                                    <a:pt x="91" y="18"/>
                                  </a:lnTo>
                                  <a:lnTo>
                                    <a:pt x="8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8" name="Group 1273"/>
                        <wpg:cNvGrpSpPr>
                          <a:grpSpLocks/>
                        </wpg:cNvGrpSpPr>
                        <wpg:grpSpPr bwMode="auto">
                          <a:xfrm>
                            <a:off x="7056" y="3402"/>
                            <a:ext cx="95" cy="146"/>
                            <a:chOff x="7056" y="3402"/>
                            <a:chExt cx="95" cy="146"/>
                          </a:xfrm>
                        </wpg:grpSpPr>
                        <wps:wsp>
                          <wps:cNvPr id="1889" name="Freeform 1274"/>
                          <wps:cNvSpPr>
                            <a:spLocks/>
                          </wps:cNvSpPr>
                          <wps:spPr bwMode="auto">
                            <a:xfrm>
                              <a:off x="7056" y="3402"/>
                              <a:ext cx="95" cy="146"/>
                            </a:xfrm>
                            <a:custGeom>
                              <a:avLst/>
                              <a:gdLst>
                                <a:gd name="T0" fmla="*/ 75 w 95"/>
                                <a:gd name="T1" fmla="*/ 0 h 146"/>
                                <a:gd name="T2" fmla="*/ 58 w 95"/>
                                <a:gd name="T3" fmla="*/ 0 h 146"/>
                                <a:gd name="T4" fmla="*/ 38 w 95"/>
                                <a:gd name="T5" fmla="*/ 5 h 146"/>
                                <a:gd name="T6" fmla="*/ 22 w 95"/>
                                <a:gd name="T7" fmla="*/ 18 h 146"/>
                                <a:gd name="T8" fmla="*/ 14 w 95"/>
                                <a:gd name="T9" fmla="*/ 32 h 146"/>
                                <a:gd name="T10" fmla="*/ 7 w 95"/>
                                <a:gd name="T11" fmla="*/ 51 h 146"/>
                                <a:gd name="T12" fmla="*/ 2 w 95"/>
                                <a:gd name="T13" fmla="*/ 75 h 146"/>
                                <a:gd name="T14" fmla="*/ 0 w 95"/>
                                <a:gd name="T15" fmla="*/ 97 h 146"/>
                                <a:gd name="T16" fmla="*/ 1 w 95"/>
                                <a:gd name="T17" fmla="*/ 116 h 146"/>
                                <a:gd name="T18" fmla="*/ 6 w 95"/>
                                <a:gd name="T19" fmla="*/ 134 h 146"/>
                                <a:gd name="T20" fmla="*/ 19 w 95"/>
                                <a:gd name="T21" fmla="*/ 143 h 146"/>
                                <a:gd name="T22" fmla="*/ 46 w 95"/>
                                <a:gd name="T23" fmla="*/ 145 h 146"/>
                                <a:gd name="T24" fmla="*/ 62 w 95"/>
                                <a:gd name="T25" fmla="*/ 136 h 146"/>
                                <a:gd name="T26" fmla="*/ 65 w 95"/>
                                <a:gd name="T27" fmla="*/ 131 h 146"/>
                                <a:gd name="T28" fmla="*/ 31 w 95"/>
                                <a:gd name="T29" fmla="*/ 131 h 146"/>
                                <a:gd name="T30" fmla="*/ 26 w 95"/>
                                <a:gd name="T31" fmla="*/ 130 h 146"/>
                                <a:gd name="T32" fmla="*/ 20 w 95"/>
                                <a:gd name="T33" fmla="*/ 125 h 146"/>
                                <a:gd name="T34" fmla="*/ 18 w 95"/>
                                <a:gd name="T35" fmla="*/ 121 h 146"/>
                                <a:gd name="T36" fmla="*/ 17 w 95"/>
                                <a:gd name="T37" fmla="*/ 116 h 146"/>
                                <a:gd name="T38" fmla="*/ 16 w 95"/>
                                <a:gd name="T39" fmla="*/ 111 h 146"/>
                                <a:gd name="T40" fmla="*/ 16 w 95"/>
                                <a:gd name="T41" fmla="*/ 105 h 146"/>
                                <a:gd name="T42" fmla="*/ 17 w 95"/>
                                <a:gd name="T43" fmla="*/ 91 h 146"/>
                                <a:gd name="T44" fmla="*/ 18 w 95"/>
                                <a:gd name="T45" fmla="*/ 83 h 146"/>
                                <a:gd name="T46" fmla="*/ 21 w 95"/>
                                <a:gd name="T47" fmla="*/ 64 h 146"/>
                                <a:gd name="T48" fmla="*/ 23 w 95"/>
                                <a:gd name="T49" fmla="*/ 56 h 146"/>
                                <a:gd name="T50" fmla="*/ 27 w 95"/>
                                <a:gd name="T51" fmla="*/ 40 h 146"/>
                                <a:gd name="T52" fmla="*/ 30 w 95"/>
                                <a:gd name="T53" fmla="*/ 34 h 146"/>
                                <a:gd name="T54" fmla="*/ 36 w 95"/>
                                <a:gd name="T55" fmla="*/ 25 h 146"/>
                                <a:gd name="T56" fmla="*/ 39 w 95"/>
                                <a:gd name="T57" fmla="*/ 21 h 146"/>
                                <a:gd name="T58" fmla="*/ 47 w 95"/>
                                <a:gd name="T59" fmla="*/ 16 h 146"/>
                                <a:gd name="T60" fmla="*/ 52 w 95"/>
                                <a:gd name="T61" fmla="*/ 15 h 146"/>
                                <a:gd name="T62" fmla="*/ 89 w 95"/>
                                <a:gd name="T63" fmla="*/ 15 h 146"/>
                                <a:gd name="T64" fmla="*/ 86 w 95"/>
                                <a:gd name="T65" fmla="*/ 6 h 146"/>
                                <a:gd name="T66" fmla="*/ 75 w 95"/>
                                <a:gd name="T67"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5" h="146">
                                  <a:moveTo>
                                    <a:pt x="75" y="0"/>
                                  </a:moveTo>
                                  <a:lnTo>
                                    <a:pt x="58" y="0"/>
                                  </a:lnTo>
                                  <a:lnTo>
                                    <a:pt x="38" y="5"/>
                                  </a:lnTo>
                                  <a:lnTo>
                                    <a:pt x="22" y="18"/>
                                  </a:lnTo>
                                  <a:lnTo>
                                    <a:pt x="14" y="32"/>
                                  </a:lnTo>
                                  <a:lnTo>
                                    <a:pt x="7" y="51"/>
                                  </a:lnTo>
                                  <a:lnTo>
                                    <a:pt x="2" y="75"/>
                                  </a:lnTo>
                                  <a:lnTo>
                                    <a:pt x="0" y="97"/>
                                  </a:lnTo>
                                  <a:lnTo>
                                    <a:pt x="1" y="116"/>
                                  </a:lnTo>
                                  <a:lnTo>
                                    <a:pt x="6" y="134"/>
                                  </a:lnTo>
                                  <a:lnTo>
                                    <a:pt x="19" y="143"/>
                                  </a:lnTo>
                                  <a:lnTo>
                                    <a:pt x="46" y="145"/>
                                  </a:lnTo>
                                  <a:lnTo>
                                    <a:pt x="62" y="136"/>
                                  </a:lnTo>
                                  <a:lnTo>
                                    <a:pt x="65" y="131"/>
                                  </a:lnTo>
                                  <a:lnTo>
                                    <a:pt x="31" y="131"/>
                                  </a:lnTo>
                                  <a:lnTo>
                                    <a:pt x="26" y="130"/>
                                  </a:lnTo>
                                  <a:lnTo>
                                    <a:pt x="20" y="125"/>
                                  </a:lnTo>
                                  <a:lnTo>
                                    <a:pt x="18" y="121"/>
                                  </a:lnTo>
                                  <a:lnTo>
                                    <a:pt x="17" y="116"/>
                                  </a:lnTo>
                                  <a:lnTo>
                                    <a:pt x="16" y="111"/>
                                  </a:lnTo>
                                  <a:lnTo>
                                    <a:pt x="16" y="105"/>
                                  </a:lnTo>
                                  <a:lnTo>
                                    <a:pt x="17" y="91"/>
                                  </a:lnTo>
                                  <a:lnTo>
                                    <a:pt x="18" y="83"/>
                                  </a:lnTo>
                                  <a:lnTo>
                                    <a:pt x="21" y="64"/>
                                  </a:lnTo>
                                  <a:lnTo>
                                    <a:pt x="23" y="56"/>
                                  </a:lnTo>
                                  <a:lnTo>
                                    <a:pt x="27" y="40"/>
                                  </a:lnTo>
                                  <a:lnTo>
                                    <a:pt x="30" y="34"/>
                                  </a:lnTo>
                                  <a:lnTo>
                                    <a:pt x="36" y="25"/>
                                  </a:lnTo>
                                  <a:lnTo>
                                    <a:pt x="39" y="21"/>
                                  </a:lnTo>
                                  <a:lnTo>
                                    <a:pt x="47" y="16"/>
                                  </a:lnTo>
                                  <a:lnTo>
                                    <a:pt x="52" y="15"/>
                                  </a:lnTo>
                                  <a:lnTo>
                                    <a:pt x="89" y="15"/>
                                  </a:lnTo>
                                  <a:lnTo>
                                    <a:pt x="86" y="6"/>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275"/>
                          <wps:cNvSpPr>
                            <a:spLocks/>
                          </wps:cNvSpPr>
                          <wps:spPr bwMode="auto">
                            <a:xfrm>
                              <a:off x="7056" y="3402"/>
                              <a:ext cx="95" cy="146"/>
                            </a:xfrm>
                            <a:custGeom>
                              <a:avLst/>
                              <a:gdLst>
                                <a:gd name="T0" fmla="*/ 89 w 95"/>
                                <a:gd name="T1" fmla="*/ 15 h 146"/>
                                <a:gd name="T2" fmla="*/ 63 w 95"/>
                                <a:gd name="T3" fmla="*/ 15 h 146"/>
                                <a:gd name="T4" fmla="*/ 67 w 95"/>
                                <a:gd name="T5" fmla="*/ 16 h 146"/>
                                <a:gd name="T6" fmla="*/ 73 w 95"/>
                                <a:gd name="T7" fmla="*/ 21 h 146"/>
                                <a:gd name="T8" fmla="*/ 75 w 95"/>
                                <a:gd name="T9" fmla="*/ 25 h 146"/>
                                <a:gd name="T10" fmla="*/ 76 w 95"/>
                                <a:gd name="T11" fmla="*/ 29 h 146"/>
                                <a:gd name="T12" fmla="*/ 78 w 95"/>
                                <a:gd name="T13" fmla="*/ 34 h 146"/>
                                <a:gd name="T14" fmla="*/ 78 w 95"/>
                                <a:gd name="T15" fmla="*/ 40 h 146"/>
                                <a:gd name="T16" fmla="*/ 77 w 95"/>
                                <a:gd name="T17" fmla="*/ 55 h 146"/>
                                <a:gd name="T18" fmla="*/ 76 w 95"/>
                                <a:gd name="T19" fmla="*/ 63 h 146"/>
                                <a:gd name="T20" fmla="*/ 72 w 95"/>
                                <a:gd name="T21" fmla="*/ 83 h 146"/>
                                <a:gd name="T22" fmla="*/ 70 w 95"/>
                                <a:gd name="T23" fmla="*/ 91 h 146"/>
                                <a:gd name="T24" fmla="*/ 67 w 95"/>
                                <a:gd name="T25" fmla="*/ 105 h 146"/>
                                <a:gd name="T26" fmla="*/ 64 w 95"/>
                                <a:gd name="T27" fmla="*/ 111 h 146"/>
                                <a:gd name="T28" fmla="*/ 61 w 95"/>
                                <a:gd name="T29" fmla="*/ 116 h 146"/>
                                <a:gd name="T30" fmla="*/ 58 w 95"/>
                                <a:gd name="T31" fmla="*/ 121 h 146"/>
                                <a:gd name="T32" fmla="*/ 55 w 95"/>
                                <a:gd name="T33" fmla="*/ 125 h 146"/>
                                <a:gd name="T34" fmla="*/ 51 w 95"/>
                                <a:gd name="T35" fmla="*/ 128 h 146"/>
                                <a:gd name="T36" fmla="*/ 47 w 95"/>
                                <a:gd name="T37" fmla="*/ 130 h 146"/>
                                <a:gd name="T38" fmla="*/ 42 w 95"/>
                                <a:gd name="T39" fmla="*/ 131 h 146"/>
                                <a:gd name="T40" fmla="*/ 65 w 95"/>
                                <a:gd name="T41" fmla="*/ 131 h 146"/>
                                <a:gd name="T42" fmla="*/ 79 w 95"/>
                                <a:gd name="T43" fmla="*/ 115 h 146"/>
                                <a:gd name="T44" fmla="*/ 86 w 95"/>
                                <a:gd name="T45" fmla="*/ 96 h 146"/>
                                <a:gd name="T46" fmla="*/ 92 w 95"/>
                                <a:gd name="T47" fmla="*/ 73 h 146"/>
                                <a:gd name="T48" fmla="*/ 94 w 95"/>
                                <a:gd name="T49" fmla="*/ 55 h 146"/>
                                <a:gd name="T50" fmla="*/ 94 w 95"/>
                                <a:gd name="T51" fmla="*/ 32 h 146"/>
                                <a:gd name="T52" fmla="*/ 91 w 95"/>
                                <a:gd name="T53" fmla="*/ 18 h 146"/>
                                <a:gd name="T54" fmla="*/ 89 w 95"/>
                                <a:gd name="T55" fmla="*/ 15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46">
                                  <a:moveTo>
                                    <a:pt x="89" y="15"/>
                                  </a:moveTo>
                                  <a:lnTo>
                                    <a:pt x="63" y="15"/>
                                  </a:lnTo>
                                  <a:lnTo>
                                    <a:pt x="67" y="16"/>
                                  </a:lnTo>
                                  <a:lnTo>
                                    <a:pt x="73" y="21"/>
                                  </a:lnTo>
                                  <a:lnTo>
                                    <a:pt x="75" y="25"/>
                                  </a:lnTo>
                                  <a:lnTo>
                                    <a:pt x="76" y="29"/>
                                  </a:lnTo>
                                  <a:lnTo>
                                    <a:pt x="78" y="34"/>
                                  </a:lnTo>
                                  <a:lnTo>
                                    <a:pt x="78" y="40"/>
                                  </a:lnTo>
                                  <a:lnTo>
                                    <a:pt x="77" y="55"/>
                                  </a:lnTo>
                                  <a:lnTo>
                                    <a:pt x="76" y="63"/>
                                  </a:lnTo>
                                  <a:lnTo>
                                    <a:pt x="72" y="83"/>
                                  </a:lnTo>
                                  <a:lnTo>
                                    <a:pt x="70" y="91"/>
                                  </a:lnTo>
                                  <a:lnTo>
                                    <a:pt x="67" y="105"/>
                                  </a:lnTo>
                                  <a:lnTo>
                                    <a:pt x="64" y="111"/>
                                  </a:lnTo>
                                  <a:lnTo>
                                    <a:pt x="61" y="116"/>
                                  </a:lnTo>
                                  <a:lnTo>
                                    <a:pt x="58" y="121"/>
                                  </a:lnTo>
                                  <a:lnTo>
                                    <a:pt x="55" y="125"/>
                                  </a:lnTo>
                                  <a:lnTo>
                                    <a:pt x="51" y="128"/>
                                  </a:lnTo>
                                  <a:lnTo>
                                    <a:pt x="47" y="130"/>
                                  </a:lnTo>
                                  <a:lnTo>
                                    <a:pt x="42" y="131"/>
                                  </a:lnTo>
                                  <a:lnTo>
                                    <a:pt x="65" y="131"/>
                                  </a:lnTo>
                                  <a:lnTo>
                                    <a:pt x="79" y="115"/>
                                  </a:lnTo>
                                  <a:lnTo>
                                    <a:pt x="86" y="96"/>
                                  </a:lnTo>
                                  <a:lnTo>
                                    <a:pt x="92" y="73"/>
                                  </a:lnTo>
                                  <a:lnTo>
                                    <a:pt x="94" y="55"/>
                                  </a:lnTo>
                                  <a:lnTo>
                                    <a:pt x="94" y="32"/>
                                  </a:lnTo>
                                  <a:lnTo>
                                    <a:pt x="91" y="18"/>
                                  </a:lnTo>
                                  <a:lnTo>
                                    <a:pt x="8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91" name="Freeform 1276"/>
                        <wps:cNvSpPr>
                          <a:spLocks/>
                        </wps:cNvSpPr>
                        <wps:spPr bwMode="auto">
                          <a:xfrm>
                            <a:off x="6377" y="3561"/>
                            <a:ext cx="94" cy="32"/>
                          </a:xfrm>
                          <a:custGeom>
                            <a:avLst/>
                            <a:gdLst>
                              <a:gd name="T0" fmla="*/ 0 w 94"/>
                              <a:gd name="T1" fmla="*/ 14 h 32"/>
                              <a:gd name="T2" fmla="*/ 93 w 94"/>
                              <a:gd name="T3" fmla="*/ 31 h 32"/>
                              <a:gd name="T4" fmla="*/ 93 w 94"/>
                              <a:gd name="T5" fmla="*/ 0 h 32"/>
                              <a:gd name="T6" fmla="*/ 0 w 94"/>
                              <a:gd name="T7" fmla="*/ 14 h 32"/>
                            </a:gdLst>
                            <a:ahLst/>
                            <a:cxnLst>
                              <a:cxn ang="0">
                                <a:pos x="T0" y="T1"/>
                              </a:cxn>
                              <a:cxn ang="0">
                                <a:pos x="T2" y="T3"/>
                              </a:cxn>
                              <a:cxn ang="0">
                                <a:pos x="T4" y="T5"/>
                              </a:cxn>
                              <a:cxn ang="0">
                                <a:pos x="T6" y="T7"/>
                              </a:cxn>
                            </a:cxnLst>
                            <a:rect l="0" t="0" r="r" b="b"/>
                            <a:pathLst>
                              <a:path w="94" h="32">
                                <a:moveTo>
                                  <a:pt x="0" y="14"/>
                                </a:moveTo>
                                <a:lnTo>
                                  <a:pt x="93" y="31"/>
                                </a:lnTo>
                                <a:lnTo>
                                  <a:pt x="93"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277"/>
                        <wps:cNvSpPr>
                          <a:spLocks/>
                        </wps:cNvSpPr>
                        <wps:spPr bwMode="auto">
                          <a:xfrm>
                            <a:off x="6377" y="3561"/>
                            <a:ext cx="94" cy="32"/>
                          </a:xfrm>
                          <a:custGeom>
                            <a:avLst/>
                            <a:gdLst>
                              <a:gd name="T0" fmla="*/ 93 w 94"/>
                              <a:gd name="T1" fmla="*/ 0 h 32"/>
                              <a:gd name="T2" fmla="*/ 93 w 94"/>
                              <a:gd name="T3" fmla="*/ 31 h 32"/>
                              <a:gd name="T4" fmla="*/ 0 w 94"/>
                              <a:gd name="T5" fmla="*/ 14 h 32"/>
                              <a:gd name="T6" fmla="*/ 93 w 94"/>
                              <a:gd name="T7" fmla="*/ 0 h 32"/>
                            </a:gdLst>
                            <a:ahLst/>
                            <a:cxnLst>
                              <a:cxn ang="0">
                                <a:pos x="T0" y="T1"/>
                              </a:cxn>
                              <a:cxn ang="0">
                                <a:pos x="T2" y="T3"/>
                              </a:cxn>
                              <a:cxn ang="0">
                                <a:pos x="T4" y="T5"/>
                              </a:cxn>
                              <a:cxn ang="0">
                                <a:pos x="T6" y="T7"/>
                              </a:cxn>
                            </a:cxnLst>
                            <a:rect l="0" t="0" r="r" b="b"/>
                            <a:pathLst>
                              <a:path w="94" h="32">
                                <a:moveTo>
                                  <a:pt x="93" y="0"/>
                                </a:moveTo>
                                <a:lnTo>
                                  <a:pt x="93" y="31"/>
                                </a:lnTo>
                                <a:lnTo>
                                  <a:pt x="0" y="14"/>
                                </a:lnTo>
                                <a:lnTo>
                                  <a:pt x="93" y="0"/>
                                </a:lnTo>
                              </a:path>
                            </a:pathLst>
                          </a:custGeom>
                          <a:noFill/>
                          <a:ln w="15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03FD19" id="Group 642" o:spid="_x0000_s1026" style="width:400.9pt;height:269.8pt;mso-position-horizontal-relative:char;mso-position-vertical-relative:line" coordsize="14660,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">
                <v:shape id="Freeform 643" o:spid="_x0000_s1027" style="position:absolute;left:17;top:463;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" path="m,l14623,e" filled="f" strokeweight=".50797mm">
                  <v:path arrowok="t" o:connecttype="custom" o:connectlocs="0,0;14623,0" o:connectangles="0,0"/>
                </v:shape>
                <v:shape id="Freeform 644" o:spid="_x0000_s1028" style="position:absolute;left:1758;top:489;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" path="m,l5692,e" filled="f" strokecolor="blue" strokeweight=".50797mm">
                  <v:path arrowok="t" o:connecttype="custom" o:connectlocs="0,0;5692,0" o:connectangles="0,0"/>
                </v:shape>
                <v:shape id="Freeform 645" o:spid="_x0000_s1029" style="position:absolute;left:17;top:489;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" path="m,l1728,e" filled="f" strokecolor="blue" strokeweight=".50797mm">
                  <v:path arrowok="t" o:connecttype="custom" o:connectlocs="0,0;1728,0" o:connectangles="0,0"/>
                </v:shape>
                <v:shape id="Freeform 646" o:spid="_x0000_s1030" style="position:absolute;left:17;top:7797;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" path="m,l14623,e" filled="f" strokeweight=".50797mm">
                  <v:path arrowok="t" o:connecttype="custom" o:connectlocs="0,0;14623,0" o:connectangles="0,0"/>
                </v:shape>
                <v:shape id="Freeform 647" o:spid="_x0000_s1031" style="position:absolute;left:1758;top:7771;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" path="m,l5692,e" filled="f" strokecolor="blue" strokeweight=".50797mm">
                  <v:path arrowok="t" o:connecttype="custom" o:connectlocs="0,0;5692,0" o:connectangles="0,0"/>
                </v:shape>
                <v:shape id="Freeform 648" o:spid="_x0000_s1032" style="position:absolute;left:17;top:7771;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" path="m,l1728,e" filled="f" strokecolor="blue" strokeweight=".50797mm">
                  <v:path arrowok="t" o:connecttype="custom" o:connectlocs="0,0;1728,0" o:connectangles="0,0"/>
                </v:shape>
                <v:shape id="Freeform 649" o:spid="_x0000_s1033" style="position:absolute;left:1858;top:6579;width:5592;height:20;visibility:visible;mso-wrap-style:square;v-text-anchor:top" coordsize="5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" path="m,l5592,e" filled="f" strokecolor="blue" strokeweight=".63497mm">
                  <v:path arrowok="t" o:connecttype="custom" o:connectlocs="0,0;5592,0" o:connectangles="0,0"/>
                </v:shape>
                <v:shape id="Freeform 650" o:spid="_x0000_s1034" style="position:absolute;left:1758;top:5388;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" path="m,l5692,e" filled="f" strokecolor="blue" strokeweight=".50797mm">
                  <v:path arrowok="t" o:connecttype="custom" o:connectlocs="0,0;5692,0" o:connectangles="0,0"/>
                </v:shape>
                <v:shape id="Freeform 651" o:spid="_x0000_s1035" style="position:absolute;left:18;top:5344;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" path="m,l7526,e" filled="f" strokecolor="blue" strokeweight=".25397mm">
                  <v:path arrowok="t" o:connecttype="custom" o:connectlocs="0,0;7526,0" o:connectangles="0,0"/>
                </v:shape>
                <v:shape id="Freeform 652" o:spid="_x0000_s1036" style="position:absolute;left:17;top:5388;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" path="m,l1728,e" filled="f" strokecolor="blue" strokeweight=".50797mm">
                  <v:path arrowok="t" o:connecttype="custom" o:connectlocs="0,0;1728,0" o:connectangles="0,0"/>
                </v:shape>
                <v:shape id="Freeform 653" o:spid="_x0000_s1037" style="position:absolute;left:1757;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" path="m,l,1159e" filled="f" strokecolor="blue" strokeweight=".25397mm">
                  <v:path arrowok="t" o:connecttype="custom" o:connectlocs="0,0;0,1159" o:connectangles="0,0"/>
                </v:shape>
                <v:shape id="Freeform 654" o:spid="_x0000_s1038" style="position:absolute;left:1858;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" path="m,2397l,e" filled="f" strokecolor="blue" strokeweight=".25397mm">
                  <v:path arrowok="t" o:connecttype="custom" o:connectlocs="0,2397;0,0" o:connectangles="0,0"/>
                </v:shape>
                <v:shape id="Freeform 655" o:spid="_x0000_s1039" style="position:absolute;left:1745;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" path="m,l,1159e" filled="f" strokecolor="blue" strokeweight=".25397mm">
                  <v:path arrowok="t" o:connecttype="custom" o:connectlocs="0,0;0,1159" o:connectangles="0,0"/>
                </v:shape>
                <v:shape id="Freeform 656" o:spid="_x0000_s1040" style="position:absolute;left:17;top:6579;width:1625;height:20;visibility:visible;mso-wrap-style:square;v-text-anchor:top" coordsize="1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" path="m,l1624,e" filled="f" strokecolor="blue" strokeweight=".63497mm">
                  <v:path arrowok="t" o:connecttype="custom" o:connectlocs="0,0;1624,0" o:connectangles="0,0"/>
                </v:shape>
                <v:shape id="Freeform 657" o:spid="_x0000_s1041" style="position:absolute;left:1642;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" path="m,2397l,e" filled="f" strokecolor="blue" strokeweight=".25397mm">
                  <v:path arrowok="t" o:connecttype="custom" o:connectlocs="0,2397;0,0" o:connectangles="0,0"/>
                </v:shape>
                <v:shape id="Freeform 658" o:spid="_x0000_s1042" style="position:absolute;left:1642;top:6554;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" path="m,l216,e" filled="f" strokecolor="blue" strokeweight=".25397mm">
                  <v:path arrowok="t" o:connecttype="custom" o:connectlocs="0,0;216,0" o:connectangles="0,0"/>
                </v:shape>
                <v:shape id="Freeform 659" o:spid="_x0000_s1043" style="position:absolute;left:1757;top:660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" path="m,l100,e" filled="f" strokecolor="blue" strokeweight=".25397mm">
                  <v:path arrowok="t" o:connecttype="custom" o:connectlocs="0,0;100,0" o:connectangles="0,0"/>
                </v:shape>
                <v:shape id="Freeform 660" o:spid="_x0000_s1044" style="position:absolute;left:1642;top:6604;width:104;height:1160;visibility:visible;mso-wrap-style:square;v-text-anchor:top" coordsize="10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" path="m,l103,r,1159e" filled="f" strokecolor="blue" strokeweight=".25397mm">
                  <v:path arrowok="t" o:connecttype="custom" o:connectlocs="0,0;103,0;103,1159" o:connectangles="0,0,0"/>
                </v:shape>
                <v:shape id="Freeform 661" o:spid="_x0000_s1045" style="position:absolute;left:1757;top:6604;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" path="m,l,1159e" filled="f" strokecolor="blue" strokeweight=".25397mm">
                  <v:path arrowok="t" o:connecttype="custom" o:connectlocs="0,0;0,1159" o:connectangles="0,0"/>
                </v:shape>
                <v:shape id="Freeform 662" o:spid="_x0000_s1046" style="position:absolute;left:18;top:4156;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" path="m,l7526,e" filled="f" strokecolor="blue" strokeweight=".25397mm">
                  <v:path arrowok="t" o:connecttype="custom" o:connectlocs="0,0;7526,0" o:connectangles="0,0"/>
                </v:shape>
                <v:shape id="Freeform 663" o:spid="_x0000_s1047" style="position:absolute;left:18;top:4104;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" path="m,l7526,e" filled="f" strokecolor="blue" strokeweight=".25397mm">
                  <v:path arrowok="t" o:connecttype="custom" o:connectlocs="0,0;7526,0" o:connectangles="0,0"/>
                </v:shape>
                <v:shape id="Freeform 664" o:spid="_x0000_s1048" style="position:absolute;left:18;top:2916;width:7527;height:20;visibility:visible;mso-wrap-style:square;v-text-anchor:top" coordsize="7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" path="m,l7526,e" filled="f" strokecolor="blue" strokeweight=".25397mm">
                  <v:path arrowok="t" o:connecttype="custom" o:connectlocs="0,0;7526,0" o:connectangles="0,0"/>
                </v:shape>
                <v:shape id="Freeform 665" o:spid="_x0000_s1049" style="position:absolute;left:1758;top:2872;width:5693;height:20;visibility:visible;mso-wrap-style:square;v-text-anchor:top" coordsize="5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" path="m,l5692,e" filled="f" strokecolor="blue" strokeweight=".50797mm">
                  <v:path arrowok="t" o:connecttype="custom" o:connectlocs="0,0;5692,0" o:connectangles="0,0"/>
                </v:shape>
                <v:shape id="Freeform 666" o:spid="_x0000_s1050" style="position:absolute;left:1745;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" path="m,1187l,e" filled="f" strokecolor="blue" strokeweight=".25397mm">
                  <v:path arrowok="t" o:connecttype="custom" o:connectlocs="0,1187;0,0" o:connectangles="0,0"/>
                </v:shape>
                <v:shape id="Freeform 667" o:spid="_x0000_s1051" style="position:absolute;left:1757;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" path="m,1187l,e" filled="f" strokecolor="blue" strokeweight=".25397mm">
                  <v:path arrowok="t" o:connecttype="custom" o:connectlocs="0,1187;0,0" o:connectangles="0,0"/>
                </v:shape>
                <v:shape id="Freeform 668" o:spid="_x0000_s1052" style="position:absolute;left:1757;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" path="m,l,1187e" filled="f" strokecolor="blue" strokeweight=".25397mm">
                  <v:path arrowok="t" o:connecttype="custom" o:connectlocs="0,0;0,1187" o:connectangles="0,0"/>
                </v:shape>
                <v:shape id="Freeform 669" o:spid="_x0000_s1053" style="position:absolute;left:1745;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" path="m,l,1187e" filled="f" strokecolor="blue" strokeweight=".25397mm">
                  <v:path arrowok="t" o:connecttype="custom" o:connectlocs="0,0;0,1187" o:connectangles="0,0"/>
                </v:shape>
                <v:shape id="Freeform 670" o:spid="_x0000_s1054" style="position:absolute;left:17;top:2872;width:1728;height:20;visibility:visible;mso-wrap-style:square;v-text-anchor:top" coordsize="17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" path="m,l1728,e" filled="f" strokecolor="blue" strokeweight=".50797mm">
                  <v:path arrowok="t" o:connecttype="custom" o:connectlocs="0,0;1728,0" o:connectangles="0,0"/>
                </v:shape>
                <v:shape id="Freeform 671" o:spid="_x0000_s1055" style="position:absolute;left:17;top:1681;width:1625;height:20;visibility:visible;mso-wrap-style:square;v-text-anchor:top" coordsize="16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" path="m,l1624,e" filled="f" strokecolor="blue" strokeweight=".63497mm">
                  <v:path arrowok="t" o:connecttype="custom" o:connectlocs="0,0;1624,0" o:connectangles="0,0"/>
                </v:shape>
                <v:shape id="Freeform 672" o:spid="_x0000_s1056" style="position:absolute;left:1642;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" path="m,2397l,e" filled="f" strokecolor="blue" strokeweight=".25397mm">
                  <v:path arrowok="t" o:connecttype="custom" o:connectlocs="0,2397;0,0" o:connectangles="0,0"/>
                </v:shape>
                <v:shape id="Freeform 673" o:spid="_x0000_s1057" style="position:absolute;left:1757;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" path="m,1159l,e" filled="f" strokecolor="blue" strokeweight=".25397mm">
                  <v:path arrowok="t" o:connecttype="custom" o:connectlocs="0,1159;0,0" o:connectangles="0,0"/>
                </v:shape>
                <v:shape id="Freeform 674" o:spid="_x0000_s1058" style="position:absolute;left:1858;top:1681;width:5592;height:20;visibility:visible;mso-wrap-style:square;v-text-anchor:top" coordsize="55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" path="m,l5592,e" filled="f" strokecolor="blue" strokeweight=".63497mm">
                  <v:path arrowok="t" o:connecttype="custom" o:connectlocs="0,0;5592,0" o:connectangles="0,0"/>
                </v:shape>
                <v:shape id="Freeform 675" o:spid="_x0000_s1059" style="position:absolute;left:1858;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" path="m,2397l,e" filled="f" strokecolor="blue" strokeweight=".25397mm">
                  <v:path arrowok="t" o:connecttype="custom" o:connectlocs="0,2397;0,0" o:connectangles="0,0"/>
                </v:shape>
                <v:shape id="Freeform 676" o:spid="_x0000_s1060" style="position:absolute;left:1745;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" path="m,1159l,e" filled="f" strokecolor="blue" strokeweight=".25397mm">
                  <v:path arrowok="t" o:connecttype="custom" o:connectlocs="0,1159;0,0" o:connectangles="0,0"/>
                </v:shape>
                <v:shape id="Freeform 677" o:spid="_x0000_s1061" style="position:absolute;left:1745;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" path="m,1159l,e" filled="f" strokecolor="blue" strokeweight=".25397mm">
                  <v:path arrowok="t" o:connecttype="custom" o:connectlocs="0,1159;0,0" o:connectangles="0,0"/>
                </v:shape>
                <v:shape id="Freeform 678" o:spid="_x0000_s1062" style="position:absolute;left:1757;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" path="m,1159l,e" filled="f" strokecolor="blue" strokeweight=".25397mm">
                  <v:path arrowok="t" o:connecttype="custom" o:connectlocs="0,1159;0,0" o:connectangles="0,0"/>
                </v:shape>
                <v:shape id="Freeform 679" o:spid="_x0000_s1063" style="position:absolute;left:1642;top:1656;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" path="m,l216,e" filled="f" strokecolor="blue" strokeweight=".25397mm">
                  <v:path arrowok="t" o:connecttype="custom" o:connectlocs="0,0;216,0" o:connectangles="0,0"/>
                </v:shape>
                <v:shape id="Freeform 680" o:spid="_x0000_s1064" style="position:absolute;left:1642;top:1706;width:216;height:20;visibility:visible;mso-wrap-style:square;v-text-anchor:top" coordsize="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" path="m,l216,e" filled="f" strokecolor="blue" strokeweight=".25397mm">
                  <v:path arrowok="t" o:connecttype="custom" o:connectlocs="0,0;216,0" o:connectangles="0,0"/>
                </v:shape>
                <v:shape id="Freeform 681" o:spid="_x0000_s1065" style="position:absolute;left:7964;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" path="m,7320l,e" filled="f" strokeweight=".25397mm">
                  <v:path arrowok="t" o:connecttype="custom" o:connectlocs="0,7320;0,0" o:connectangles="0,0"/>
                </v:shape>
                <v:shape id="Freeform 682" o:spid="_x0000_s1066" style="position:absolute;left:7969;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" path="m,7320l,e" filled="f" strokeweight=".25403mm">
                  <v:path arrowok="t" o:connecttype="custom" o:connectlocs="0,7320;0,0" o:connectangles="0,0"/>
                </v:shape>
                <v:shape id="Freeform 683" o:spid="_x0000_s1067" style="position:absolute;left:7568;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" path="m,7320l,e" filled="f" strokeweight=".25406mm">
                  <v:path arrowok="t" o:connecttype="custom" o:connectlocs="0,7320;0,0" o:connectangles="0,0"/>
                </v:shape>
                <v:shape id="Freeform 684" o:spid="_x0000_s1068" style="position:absolute;left:7544;top:291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" path="m,1187l,e" filled="f" strokecolor="blue" strokeweight=".25397mm">
                  <v:path arrowok="t" o:connecttype="custom" o:connectlocs="0,1187;0,0" o:connectangles="0,0"/>
                </v:shape>
                <v:shape id="Freeform 685" o:spid="_x0000_s1069" style="position:absolute;left:7496;top:535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" path="m,l71,e" filled="f" strokeweight=".25397mm">
                  <v:path arrowok="t" o:connecttype="custom" o:connectlocs="0,0;71,0" o:connectangles="0,0"/>
                </v:shape>
                <v:shape id="Freeform 686" o:spid="_x0000_s1070" style="position:absolute;left:7501;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" path="m,l55,e" filled="f" strokeweight=".25397mm">
                  <v:path arrowok="t" o:connecttype="custom" o:connectlocs="0,0;55,0" o:connectangles="0,0"/>
                </v:shape>
                <v:shape id="Freeform 687" o:spid="_x0000_s1071" style="position:absolute;left:7489;top:5383;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" path="m,l79,e" filled="f" strokeweight=".03894mm">
                  <v:path arrowok="t" o:connecttype="custom" o:connectlocs="0,0;79,0" o:connectangles="0,0"/>
                </v:shape>
                <v:shape id="Freeform 688" o:spid="_x0000_s1072" style="position:absolute;left:7501;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" path="m,l55,e" filled="f" strokeweight=".25397mm">
                  <v:path arrowok="t" o:connecttype="custom" o:connectlocs="0,0;55,0" o:connectangles="0,0"/>
                </v:shape>
                <v:shape id="Freeform 689" o:spid="_x0000_s1073" style="position:absolute;left:7450;top:5395;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" path="m100,l,e" filled="f" strokecolor="blue" strokeweight=".25397mm">
                  <v:path arrowok="t" o:connecttype="custom" o:connectlocs="100,0;0,0" o:connectangles="0,0"/>
                </v:shape>
                <v:shape id="Freeform 690" o:spid="_x0000_s1074" style="position:absolute;left:7501;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" path="m,l55,e" filled="f" strokeweight=".25397mm">
                  <v:path arrowok="t" o:connecttype="custom" o:connectlocs="0,0;55,0" o:connectangles="0,0"/>
                </v:shape>
                <v:shape id="Freeform 691" o:spid="_x0000_s1075" style="position:absolute;left:7489;top:7775;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" path="m,l79,e" filled="f" strokeweight=".03894mm">
                  <v:path arrowok="t" o:connecttype="custom" o:connectlocs="0,0;79,0" o:connectangles="0,0"/>
                </v:shape>
                <v:shape id="Freeform 692" o:spid="_x0000_s1076" style="position:absolute;left:7450;top:776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" path="m100,l,e" filled="f" strokecolor="blue" strokeweight=".25397mm">
                  <v:path arrowok="t" o:connecttype="custom" o:connectlocs="100,0;0,0" o:connectangles="0,0"/>
                </v:shape>
                <v:shape id="Freeform 693" o:spid="_x0000_s1077" style="position:absolute;left:7501;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" path="m,l55,e" filled="f" strokeweight=".25397mm">
                  <v:path arrowok="t" o:connecttype="custom" o:connectlocs="0,0;55,0" o:connectangles="0,0"/>
                </v:shape>
                <v:shape id="Freeform 694" o:spid="_x0000_s1078" style="position:absolute;left:7489;top:6593;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" path="m,l79,e" filled="f" strokeweight=".03894mm">
                  <v:path arrowok="t" o:connecttype="custom" o:connectlocs="0,0;79,0" o:connectangles="0,0"/>
                </v:shape>
                <v:shape id="Freeform 695" o:spid="_x0000_s1079" style="position:absolute;left:7501;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" path="m,l55,e" filled="f" strokeweight=".25397mm">
                  <v:path arrowok="t" o:connecttype="custom" o:connectlocs="0,0;55,0" o:connectangles="0,0"/>
                </v:shape>
                <v:shape id="Freeform 696" o:spid="_x0000_s1080" style="position:absolute;left:7496;top:656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" path="m,l71,e" filled="f" strokeweight=".25397mm">
                  <v:path arrowok="t" o:connecttype="custom" o:connectlocs="0,0;71,0" o:connectangles="0,0"/>
                </v:shape>
                <v:shape id="Freeform 697" o:spid="_x0000_s1081" style="position:absolute;left:7450;top:655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" path="m100,l,e" filled="f" strokecolor="blue" strokeweight=".25397mm">
                  <v:path arrowok="t" o:connecttype="custom" o:connectlocs="100,0;0,0" o:connectangles="0,0"/>
                </v:shape>
                <v:shape id="Freeform 698" o:spid="_x0000_s1082" style="position:absolute;left:7450;top:6604;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" path="m100,l,e" filled="f" strokecolor="blue" strokeweight=".25397mm">
                  <v:path arrowok="t" o:connecttype="custom" o:connectlocs="100,0;0,0" o:connectangles="0,0"/>
                </v:shape>
                <v:shape id="Freeform 699" o:spid="_x0000_s1083" style="position:absolute;left:7501;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" path="m,l55,e" filled="f" strokeweight=".25397mm">
                  <v:path arrowok="t" o:connecttype="custom" o:connectlocs="0,0;55,0" o:connectangles="0,0"/>
                </v:shape>
                <v:shape id="Freeform 700" o:spid="_x0000_s1084" style="position:absolute;left:7496;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" path="m,l71,e" filled="f" strokeweight=".25397mm">
                  <v:path arrowok="t" o:connecttype="custom" o:connectlocs="0,0;71,0" o:connectangles="0,0"/>
                </v:shape>
                <v:shape id="Freeform 701" o:spid="_x0000_s1085" style="position:absolute;left:7496;top:4116;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" path="m,l71,e" filled="f" strokeweight=".25397mm">
                  <v:path arrowok="t" o:connecttype="custom" o:connectlocs="0,0;71,0" o:connectangles="0,0"/>
                </v:shape>
                <v:shape id="Freeform 702" o:spid="_x0000_s1086" style="position:absolute;left:7501;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" path="m,l55,e" filled="f" strokeweight=".25397mm">
                  <v:path arrowok="t" o:connecttype="custom" o:connectlocs="0,0;55,0" o:connectangles="0,0"/>
                </v:shape>
                <v:shape id="Freeform 703" o:spid="_x0000_s1087" style="position:absolute;left:7450;top:5380;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" path="m,2397l,e" filled="f" strokecolor="blue" strokeweight=".25397mm">
                  <v:path arrowok="t" o:connecttype="custom" o:connectlocs="0,2397;0,0" o:connectangles="0,0"/>
                </v:shape>
                <v:shape id="Freeform 704" o:spid="_x0000_s1088" style="position:absolute;left:7498;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" path="m2,l1,,,1,,2r,l,2r,e" filled="f" strokeweight=".25397mm">
                  <v:path arrowok="t" o:connecttype="custom" o:connectlocs="2,0;1,0;0,1;0,2;0,2;0,2;0,2" o:connectangles="0,0,0,0,0,0,0"/>
                </v:shape>
                <v:shape id="Freeform 705" o:spid="_x0000_s1089" style="position:absolute;left:7498;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" path="m,l,1,1,2r1,l2,2r,l2,2e" filled="f" strokeweight=".25397mm">
                  <v:path arrowok="t" o:connecttype="custom" o:connectlocs="0,0;0,1;1,2;2,2;2,2;2,2;2,2" o:connectangles="0,0,0,0,0,0,0"/>
                </v:shape>
                <v:shape id="Freeform 706" o:spid="_x0000_s1090" style="position:absolute;left:7498;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" path="m2,l1,,,1,,2r,l,2r,e" filled="f" strokeweight=".25397mm">
                  <v:path arrowok="t" o:connecttype="custom" o:connectlocs="2,0;1,0;0,1;0,2;0,2;0,2;0,2" o:connectangles="0,0,0,0,0,0,0"/>
                </v:shape>
                <v:shape id="Freeform 707" o:spid="_x0000_s1091" style="position:absolute;left:7489;top:65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" path="m,l14,e" filled="f" strokeweight=".08464mm">
                  <v:path arrowok="t" o:connecttype="custom" o:connectlocs="0,0;14,0" o:connectangles="0,0"/>
                </v:shape>
                <v:shape id="Freeform 708" o:spid="_x0000_s1092" style="position:absolute;left:7489;top:53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" path="m,l14,e" filled="f" strokeweight=".08464mm">
                  <v:path arrowok="t" o:connecttype="custom" o:connectlocs="0,0;14,0" o:connectangles="0,0"/>
                </v:shape>
                <v:shape id="Freeform 709" o:spid="_x0000_s1093" style="position:absolute;left:7498;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" path="m2,l1,,,1,,2r,l,2r,e" filled="f" strokeweight=".25397mm">
                  <v:path arrowok="t" o:connecttype="custom" o:connectlocs="2,0;1,0;0,1;0,2;0,2;0,2;0,2" o:connectangles="0,0,0,0,0,0,0"/>
                </v:shape>
                <v:shape id="Freeform 710" o:spid="_x0000_s1094" style="position:absolute;left:7498;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" path="m,l,1,1,2r1,l2,2r,l2,2e" filled="f" strokeweight=".25397mm">
                  <v:path arrowok="t" o:connecttype="custom" o:connectlocs="0,0;0,1;1,2;2,2;2,2;2,2;2,2" o:connectangles="0,0,0,0,0,0,0"/>
                </v:shape>
                <v:shape id="Freeform 711" o:spid="_x0000_s1095" style="position:absolute;left:7498;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" path="m,l,1,1,2r1,l2,2r,l2,2e" filled="f" strokeweight=".25397mm">
                  <v:path arrowok="t" o:connecttype="custom" o:connectlocs="0,0;0,1;1,2;2,2;2,2;2,2;2,2" o:connectangles="0,0,0,0,0,0,0"/>
                </v:shape>
                <v:shape id="Freeform 712" o:spid="_x0000_s1096" style="position:absolute;left:7489;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" path="m,l14,e" filled="f" strokeweight=".08464mm">
                  <v:path arrowok="t" o:connecttype="custom" o:connectlocs="0,0;14,0" o:connectangles="0,0"/>
                </v:shape>
                <v:shape id="Freeform 713" o:spid="_x0000_s1097" style="position:absolute;left:7489;top:4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" path="m,l14,e" filled="f" strokeweight=".08464mm">
                  <v:path arrowok="t" o:connecttype="custom" o:connectlocs="0,0;14,0" o:connectangles="0,0"/>
                </v:shape>
                <v:shape id="Freeform 714" o:spid="_x0000_s1098" style="position:absolute;left:7498;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" path="m2,l1,,,1,,2r,l,2r,e" filled="f" strokeweight=".25397mm">
                  <v:path arrowok="t" o:connecttype="custom" o:connectlocs="2,0;1,0;0,1;0,2;0,2;0,2;0,2" o:connectangles="0,0,0,0,0,0,0"/>
                </v:shape>
                <v:shape id="Freeform 715" o:spid="_x0000_s1099" style="position:absolute;left:7563;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" path="m,52l,e" filled="f" strokeweight=".25397mm">
                  <v:path arrowok="t" o:connecttype="custom" o:connectlocs="0,52;0,0" o:connectangles="0,0"/>
                </v:shape>
                <v:shape id="Freeform 716" o:spid="_x0000_s1100" style="position:absolute;left:7551;top:5395;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" path="m,l,1159e" filled="f" strokecolor="blue" strokeweight=".25397mm">
                  <v:path arrowok="t" o:connecttype="custom" o:connectlocs="0,0;0,1159" o:connectangles="0,0"/>
                </v:shape>
                <v:shape id="Freeform 717" o:spid="_x0000_s1101" style="position:absolute;left:7563;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" path="m,52l,e" filled="f" strokeweight=".25397mm">
                  <v:path arrowok="t" o:connecttype="custom" o:connectlocs="0,52;0,0" o:connectangles="0,0"/>
                </v:shape>
                <v:shape id="Freeform 718" o:spid="_x0000_s1102" style="position:absolute;left:7563;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" path="m2,l1,,,1,,2r,l,2r,e" filled="f" strokeweight=".25397mm">
                  <v:path arrowok="t" o:connecttype="custom" o:connectlocs="2,0;1,0;0,1;0,2;0,2;0,2;0,2" o:connectangles="0,0,0,0,0,0,0"/>
                </v:shape>
                <v:shape id="Freeform 719" o:spid="_x0000_s1103" style="position:absolute;left:7565;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" path="m,l2,e" filled="f" strokeweight=".25397mm">
                  <v:path arrowok="t" o:connecttype="custom" o:connectlocs="0,0;2,0" o:connectangles="0,0"/>
                </v:shape>
                <v:shape id="Freeform 720" o:spid="_x0000_s1104" style="position:absolute;left:7556;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" path="m,7r3,l7,3,7,e" filled="f" strokeweight=".25397mm">
                  <v:path arrowok="t" o:connecttype="custom" o:connectlocs="0,7;3,7;7,3;7,0" o:connectangles="0,0,0,0"/>
                </v:shape>
                <v:shape id="Freeform 721" o:spid="_x0000_s1105" style="position:absolute;left:7563;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" path="m,l,55e" filled="f" strokeweight=".25397mm">
                  <v:path arrowok="t" o:connecttype="custom" o:connectlocs="0,0;0,55" o:connectangles="0,0"/>
                </v:shape>
                <v:shape id="Freeform 722" o:spid="_x0000_s1106" style="position:absolute;left:7556;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" path="m7,7l7,3,3,,,,,,,,,e" filled="f" strokeweight=".25397mm">
                  <v:path arrowok="t" o:connecttype="custom" o:connectlocs="7,7;7,3;3,0;0,0;0,0;0,0;0,0" o:connectangles="0,0,0,0,0,0,0"/>
                </v:shape>
                <v:shape id="Freeform 723" o:spid="_x0000_s1107" style="position:absolute;left:7556;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" path="m,7r3,l7,3,7,e" filled="f" strokeweight=".25397mm">
                  <v:path arrowok="t" o:connecttype="custom" o:connectlocs="0,7;3,7;7,3;7,0" o:connectangles="0,0,0,0"/>
                </v:shape>
                <v:shape id="Freeform 724" o:spid="_x0000_s1108" style="position:absolute;left:7563;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" path="m,l,1,1,2r1,l2,2r,l2,2e" filled="f" strokeweight=".25397mm">
                  <v:path arrowok="t" o:connecttype="custom" o:connectlocs="0,0;0,1;1,2;2,2;2,2;2,2;2,2" o:connectangles="0,0,0,0,0,0,0"/>
                </v:shape>
                <v:shape id="Freeform 725" o:spid="_x0000_s1109" style="position:absolute;left:7565;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" path="m,l2,e" filled="f" strokeweight=".25397mm">
                  <v:path arrowok="t" o:connecttype="custom" o:connectlocs="0,0;2,0" o:connectangles="0,0"/>
                </v:shape>
                <v:shape id="Freeform 726" o:spid="_x0000_s1110" style="position:absolute;left:7551;top:6604;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" path="m,l,1159e" filled="f" strokecolor="blue" strokeweight=".25397mm">
                  <v:path arrowok="t" o:connecttype="custom" o:connectlocs="0,0;0,1159" o:connectangles="0,0"/>
                </v:shape>
                <v:shape id="Freeform 727" o:spid="_x0000_s1111" style="position:absolute;left:7544;top:4156;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" path="m,l,1187e" filled="f" strokecolor="blue" strokeweight=".25397mm">
                  <v:path arrowok="t" o:connecttype="custom" o:connectlocs="0,0;0,1187" o:connectangles="0,0"/>
                </v:shape>
                <v:shape id="Freeform 728" o:spid="_x0000_s1112" style="position:absolute;left:7563;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" path="m2,l1,,,1,,2r,l,2r,e" filled="f" strokeweight=".25397mm">
                  <v:path arrowok="t" o:connecttype="custom" o:connectlocs="2,0;1,0;0,1;0,2;0,2;0,2;0,2" o:connectangles="0,0,0,0,0,0,0"/>
                </v:shape>
                <v:shape id="Freeform 729" o:spid="_x0000_s1113" style="position:absolute;left:7565;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" path="m,l2,e" filled="f" strokeweight=".25397mm">
                  <v:path arrowok="t" o:connecttype="custom" o:connectlocs="0,0;2,0" o:connectangles="0,0"/>
                </v:shape>
                <v:shape id="Freeform 730" o:spid="_x0000_s1114" style="position:absolute;left:7563;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" path="m,52l,e" filled="f" strokeweight=".25397mm">
                  <v:path arrowok="t" o:connecttype="custom" o:connectlocs="0,52;0,0" o:connectangles="0,0"/>
                </v:shape>
                <v:shape id="Freeform 731" o:spid="_x0000_s1115" style="position:absolute;left:7565;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" path="m,l2,e" filled="f" strokeweight=".25397mm">
                  <v:path arrowok="t" o:connecttype="custom" o:connectlocs="0,0;2,0" o:connectangles="0,0"/>
                </v:shape>
                <v:shape id="Freeform 732" o:spid="_x0000_s1116" style="position:absolute;left:7563;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" path="m2,l1,,,1,,2r,l,2r,e" filled="f" strokeweight=".25397mm">
                  <v:path arrowok="t" o:connecttype="custom" o:connectlocs="2,0;1,0;0,1;0,2;0,2;0,2;0,2" o:connectangles="0,0,0,0,0,0,0"/>
                </v:shape>
                <v:shape id="Freeform 733" o:spid="_x0000_s1117" style="position:absolute;left:7556;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" path="m,7r3,l7,3,7,e" filled="f" strokeweight=".25397mm">
                  <v:path arrowok="t" o:connecttype="custom" o:connectlocs="0,7;3,7;7,3;7,0" o:connectangles="0,0,0,0"/>
                </v:shape>
                <v:shape id="Freeform 734" o:spid="_x0000_s1118" style="position:absolute;left:7556;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" path="m7,7l7,3,3,,,,,,,,,e" filled="f" strokeweight=".25397mm">
                  <v:path arrowok="t" o:connecttype="custom" o:connectlocs="7,7;7,3;3,0;0,0;0,0;0,0;0,0" o:connectangles="0,0,0,0,0,0,0"/>
                </v:shape>
                <v:shape id="Freeform 735" o:spid="_x0000_s1119" style="position:absolute;left:7565;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" path="m,l2,e" filled="f" strokeweight=".25397mm">
                  <v:path arrowok="t" o:connecttype="custom" o:connectlocs="0,0;2,0" o:connectangles="0,0"/>
                </v:shape>
                <v:shape id="Freeform 736" o:spid="_x0000_s1120" style="position:absolute;left:7563;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" path="m,l,1,1,2r1,l2,2r,l2,2e" filled="f" strokeweight=".25397mm">
                  <v:path arrowok="t" o:connecttype="custom" o:connectlocs="0,0;0,1;1,2;2,2;2,2;2,2;2,2" o:connectangles="0,0,0,0,0,0,0"/>
                </v:shape>
                <v:shape id="Freeform 737" o:spid="_x0000_s1121" style="position:absolute;left:7563;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" path="m,l,55e" filled="f" strokeweight=".25397mm">
                  <v:path arrowok="t" o:connecttype="custom" o:connectlocs="0,0;0,55" o:connectangles="0,0"/>
                </v:shape>
                <v:shape id="Freeform 738" o:spid="_x0000_s1122" style="position:absolute;left:7563;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" path="m,l,52e" filled="f" strokeweight=".25397mm">
                  <v:path arrowok="t" o:connecttype="custom" o:connectlocs="0,0;0,52" o:connectangles="0,0"/>
                </v:shape>
                <v:shape id="Freeform 739" o:spid="_x0000_s1123" style="position:absolute;left:7563;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" path="m,l,1,1,2r1,l2,2r,l2,2e" filled="f" strokeweight=".25397mm">
                  <v:path arrowok="t" o:connecttype="custom" o:connectlocs="0,0;0,1;1,2;2,2;2,2;2,2;2,2" o:connectangles="0,0,0,0,0,0,0"/>
                </v:shape>
                <v:shape id="Freeform 740" o:spid="_x0000_s1124" style="position:absolute;left:7565;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" path="m,l2,e" filled="f" strokeweight=".25397mm">
                  <v:path arrowok="t" o:connecttype="custom" o:connectlocs="0,0;2,0" o:connectangles="0,0"/>
                </v:shape>
                <v:shape id="Freeform 741" o:spid="_x0000_s1125" style="position:absolute;left:7556;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" path="m7,7l7,3,3,,,,,,,,,e" filled="f" strokeweight=".25397mm">
                  <v:path arrowok="t" o:connecttype="custom" o:connectlocs="7,7;7,3;3,0;0,0;0,0;0,0;0,0" o:connectangles="0,0,0,0,0,0,0"/>
                </v:shape>
                <v:shape id="Freeform 742" o:spid="_x0000_s1126" style="position:absolute;left:7556;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" path="m,7r3,l7,3,7,e" filled="f" strokeweight=".25397mm">
                  <v:path arrowok="t" o:connecttype="custom" o:connectlocs="0,7;3,7;7,3;7,0" o:connectangles="0,0,0,0"/>
                </v:shape>
                <v:shape id="Freeform 743" o:spid="_x0000_s1127" style="position:absolute;left:7565;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" path="m,l2,e" filled="f" strokeweight=".25397mm">
                  <v:path arrowok="t" o:connecttype="custom" o:connectlocs="0,0;2,0" o:connectangles="0,0"/>
                </v:shape>
                <v:shape id="Freeform 744" o:spid="_x0000_s1128" style="position:absolute;left:7563;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" path="m2,l1,,,1,,2r,l,2r,e" filled="f" strokeweight=".25397mm">
                  <v:path arrowok="t" o:connecttype="custom" o:connectlocs="2,0;1,0;0,1;0,2;0,2;0,2;0,2" o:connectangles="0,0,0,0,0,0,0"/>
                </v:shape>
                <v:shape id="Freeform 745" o:spid="_x0000_s1129" style="position:absolute;left:7563;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" path="m,52l,e" filled="f" strokeweight=".25397mm">
                  <v:path arrowok="t" o:connecttype="custom" o:connectlocs="0,52;0,0" o:connectangles="0,0"/>
                </v:shape>
                <v:shape id="Freeform 746" o:spid="_x0000_s1130" style="position:absolute;left:7450;top:165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" path="m100,l,e" filled="f" strokecolor="blue" strokeweight=".25397mm">
                  <v:path arrowok="t" o:connecttype="custom" o:connectlocs="100,0;0,0" o:connectangles="0,0"/>
                </v:shape>
                <v:shape id="Freeform 747" o:spid="_x0000_s1131" style="position:absolute;left:7450;top:170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" path="m100,l,e" filled="f" strokecolor="blue" strokeweight=".25397mm">
                  <v:path arrowok="t" o:connecttype="custom" o:connectlocs="100,0;0,0" o:connectangles="0,0"/>
                </v:shape>
                <v:shape id="Freeform 748" o:spid="_x0000_s1132" style="position:absolute;left:7496;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" path="m,l71,e" filled="f" strokeweight=".25397mm">
                  <v:path arrowok="t" o:connecttype="custom" o:connectlocs="0,0;71,0" o:connectangles="0,0"/>
                </v:shape>
                <v:shape id="Freeform 749" o:spid="_x0000_s1133" style="position:absolute;left:7501;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" path="m,l55,e" filled="f" strokeweight=".25397mm">
                  <v:path arrowok="t" o:connecttype="custom" o:connectlocs="0,0;55,0" o:connectangles="0,0"/>
                </v:shape>
                <v:shape id="Freeform 750" o:spid="_x0000_s1134" style="position:absolute;left:7489;top:1667;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" path="m,l79,e" filled="f" strokeweight=".03894mm">
                  <v:path arrowok="t" o:connecttype="custom" o:connectlocs="0,0;79,0" o:connectangles="0,0"/>
                </v:shape>
                <v:shape id="Freeform 751" o:spid="_x0000_s1135" style="position:absolute;left:7501;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" path="m,l55,e" filled="f" strokeweight=".25397mm">
                  <v:path arrowok="t" o:connecttype="custom" o:connectlocs="0,0;55,0" o:connectangles="0,0"/>
                </v:shape>
                <v:shape id="Freeform 752" o:spid="_x0000_s1136" style="position:absolute;left:7450;top:496;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" path="m100,l,e" filled="f" strokecolor="blue" strokeweight=".25397mm">
                  <v:path arrowok="t" o:connecttype="custom" o:connectlocs="100,0;0,0" o:connectangles="0,0"/>
                </v:shape>
                <v:shape id="Freeform 753" o:spid="_x0000_s1137" style="position:absolute;left:7489;top:485;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" path="m,l79,e" filled="f" strokeweight=".03894mm">
                  <v:path arrowok="t" o:connecttype="custom" o:connectlocs="0,0;79,0" o:connectangles="0,0"/>
                </v:shape>
                <v:shape id="Freeform 754" o:spid="_x0000_s1138" style="position:absolute;left:7501;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" path="m,l55,e" filled="f" strokeweight=".25397mm">
                  <v:path arrowok="t" o:connecttype="custom" o:connectlocs="0,0;55,0" o:connectangles="0,0"/>
                </v:shape>
                <v:shape id="Freeform 755" o:spid="_x0000_s1139" style="position:absolute;left:7450;top:2865;width:101;height: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" path="m100,l,e" filled="f" strokecolor="blue" strokeweight=".25397mm">
                  <v:path arrowok="t" o:connecttype="custom" o:connectlocs="100,0;0,0" o:connectangles="0,0"/>
                </v:shape>
                <v:shape id="Freeform 756" o:spid="_x0000_s1140" style="position:absolute;left:7501;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" path="m,l55,e" filled="f" strokeweight=".25397mm">
                  <v:path arrowok="t" o:connecttype="custom" o:connectlocs="0,0;55,0" o:connectangles="0,0"/>
                </v:shape>
                <v:shape id="Freeform 757" o:spid="_x0000_s1141" style="position:absolute;left:7489;top:2877;width:80;height:20;visibility:visible;mso-wrap-style:square;v-text-anchor:top" coordsize="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" path="m,l79,e" filled="f" strokeweight=".03894mm">
                  <v:path arrowok="t" o:connecttype="custom" o:connectlocs="0,0;79,0" o:connectangles="0,0"/>
                </v:shape>
                <v:shape id="Freeform 758" o:spid="_x0000_s1142" style="position:absolute;left:7501;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" path="m,l55,e" filled="f" strokeweight=".25397mm">
                  <v:path arrowok="t" o:connecttype="custom" o:connectlocs="0,0;55,0" o:connectangles="0,0"/>
                </v:shape>
                <v:shape id="Freeform 759" o:spid="_x0000_s1143" style="position:absolute;left:7496;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" path="m,l71,e" filled="f" strokeweight=".25397mm">
                  <v:path arrowok="t" o:connecttype="custom" o:connectlocs="0,0;71,0" o:connectangles="0,0"/>
                </v:shape>
                <v:shape id="Freeform 760" o:spid="_x0000_s1144" style="position:absolute;left:7450;top:482;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" path="m,2397l,e" filled="f" strokecolor="blue" strokeweight=".25397mm">
                  <v:path arrowok="t" o:connecttype="custom" o:connectlocs="0,2397;0,0" o:connectangles="0,0"/>
                </v:shape>
                <v:shape id="Freeform 761" o:spid="_x0000_s1145" style="position:absolute;left:7498;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" path="m2,l1,,,1,,2r,l,2r,e" filled="f" strokeweight=".25397mm">
                  <v:path arrowok="t" o:connecttype="custom" o:connectlocs="2,0;1,0;0,1;0,2;0,2;0,2;0,2" o:connectangles="0,0,0,0,0,0,0"/>
                </v:shape>
                <v:shape id="Freeform 762" o:spid="_x0000_s1146" style="position:absolute;left:7498;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" path="m,l,1,1,2r1,l2,2r,l2,2e" filled="f" strokeweight=".25397mm">
                  <v:path arrowok="t" o:connecttype="custom" o:connectlocs="0,0;0,1;1,2;2,2;2,2;2,2;2,2" o:connectangles="0,0,0,0,0,0,0"/>
                </v:shape>
                <v:shape id="Freeform 763" o:spid="_x0000_s1147" style="position:absolute;left:7489;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" path="m,l14,e" filled="f" strokeweight=".08464mm">
                  <v:path arrowok="t" o:connecttype="custom" o:connectlocs="0,0;14,0" o:connectangles="0,0"/>
                </v:shape>
                <v:shape id="Freeform 764" o:spid="_x0000_s1148" style="position:absolute;left:7489;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" path="m,l14,e" filled="f" strokeweight=".08464mm">
                  <v:path arrowok="t" o:connecttype="custom" o:connectlocs="0,0;14,0" o:connectangles="0,0"/>
                </v:shape>
                <v:shape id="Freeform 765" o:spid="_x0000_s1149" style="position:absolute;left:7498;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" path="m,l,1,1,2r1,l2,2r,l2,2e" filled="f" strokeweight=".25397mm">
                  <v:path arrowok="t" o:connecttype="custom" o:connectlocs="0,0;0,1;1,2;2,2;2,2;2,2;2,2" o:connectangles="0,0,0,0,0,0,0"/>
                </v:shape>
                <v:shape id="Freeform 766" o:spid="_x0000_s1150" style="position:absolute;left:7498;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" path="m2,l1,,,1,,2r,l,2r,e" filled="f" strokeweight=".25397mm">
                  <v:path arrowok="t" o:connecttype="custom" o:connectlocs="2,0;1,0;0,1;0,2;0,2;0,2;0,2" o:connectangles="0,0,0,0,0,0,0"/>
                </v:shape>
                <v:shape id="Freeform 767" o:spid="_x0000_s1151" style="position:absolute;left:7498;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" path="m,l,1,1,2r1,l2,2r,l2,2e" filled="f" strokeweight=".25397mm">
                  <v:path arrowok="t" o:connecttype="custom" o:connectlocs="0,0;0,1;1,2;2,2;2,2;2,2;2,2" o:connectangles="0,0,0,0,0,0,0"/>
                </v:shape>
                <v:shape id="Freeform 768" o:spid="_x0000_s1152" style="position:absolute;left:7551;top:49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" path="m,1159l,e" filled="f" strokecolor="blue" strokeweight=".25397mm">
                  <v:path arrowok="t" o:connecttype="custom" o:connectlocs="0,1159;0,0" o:connectangles="0,0"/>
                </v:shape>
                <v:shape id="Freeform 769" o:spid="_x0000_s1153" style="position:absolute;left:7551;top:1706;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" path="m,1159l,e" filled="f" strokecolor="blue" strokeweight=".25397mm">
                  <v:path arrowok="t" o:connecttype="custom" o:connectlocs="0,1159;0,0" o:connectangles="0,0"/>
                </v:shape>
                <v:shape id="Freeform 770" o:spid="_x0000_s1154" style="position:absolute;left:7563;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" path="m,55l,e" filled="f" strokeweight=".25397mm">
                  <v:path arrowok="t" o:connecttype="custom" o:connectlocs="0,55;0,0" o:connectangles="0,0"/>
                </v:shape>
                <v:shape id="Freeform 771" o:spid="_x0000_s1155" style="position:absolute;left:7563;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" path="m2,l1,,,1,,2r,l,2r,e" filled="f" strokeweight=".25397mm">
                  <v:path arrowok="t" o:connecttype="custom" o:connectlocs="2,0;1,0;0,1;0,2;0,2;0,2;0,2" o:connectangles="0,0,0,0,0,0,0"/>
                </v:shape>
                <v:shape id="Freeform 772" o:spid="_x0000_s1156" style="position:absolute;left:7565;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" path="m,l2,e" filled="f" strokeweight=".25397mm">
                  <v:path arrowok="t" o:connecttype="custom" o:connectlocs="0,0;2,0" o:connectangles="0,0"/>
                </v:shape>
                <v:shape id="Freeform 773" o:spid="_x0000_s1157" style="position:absolute;left:7556;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" path="m,7r3,l7,3,7,e" filled="f" strokeweight=".25397mm">
                  <v:path arrowok="t" o:connecttype="custom" o:connectlocs="0,7;3,7;7,3;7,0" o:connectangles="0,0,0,0"/>
                </v:shape>
                <v:shape id="Freeform 774" o:spid="_x0000_s1158" style="position:absolute;left:7556;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" path="m7,7l7,3,3,,,,,,,,,e" filled="f" strokeweight=".25397mm">
                  <v:path arrowok="t" o:connecttype="custom" o:connectlocs="7,7;7,3;3,0;0,0;0,0;0,0;0,0" o:connectangles="0,0,0,0,0,0,0"/>
                </v:shape>
                <v:shape id="Freeform 775" o:spid="_x0000_s1159" style="position:absolute;left:7563;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" path="m,l,1,1,2r1,l2,2r,l2,2e" filled="f" strokeweight=".25397mm">
                  <v:path arrowok="t" o:connecttype="custom" o:connectlocs="0,0;0,1;1,2;2,2;2,2;2,2;2,2" o:connectangles="0,0,0,0,0,0,0"/>
                </v:shape>
                <v:shape id="Freeform 776" o:spid="_x0000_s1160" style="position:absolute;left:7565;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" path="m,l2,e" filled="f" strokeweight=".25397mm">
                  <v:path arrowok="t" o:connecttype="custom" o:connectlocs="0,0;2,0" o:connectangles="0,0"/>
                </v:shape>
                <v:shape id="Freeform 777" o:spid="_x0000_s1161" style="position:absolute;left:7563;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" path="m,l,52e" filled="f" strokeweight=".25397mm">
                  <v:path arrowok="t" o:connecttype="custom" o:connectlocs="0,0;0,52" o:connectangles="0,0"/>
                </v:shape>
                <v:shape id="Freeform 778" o:spid="_x0000_s1162" style="position:absolute;left:7565;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" path="m,l2,e" filled="f" strokeweight=".25397mm">
                  <v:path arrowok="t" o:connecttype="custom" o:connectlocs="0,0;2,0" o:connectangles="0,0"/>
                </v:shape>
                <v:shape id="Freeform 779" o:spid="_x0000_s1163" style="position:absolute;left:7563;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" path="m2,l1,,,1,,2r,l,2r,e" filled="f" strokeweight=".25397mm">
                  <v:path arrowok="t" o:connecttype="custom" o:connectlocs="2,0;1,0;0,1;0,2;0,2;0,2;0,2" o:connectangles="0,0,0,0,0,0,0"/>
                </v:shape>
                <v:shape id="Freeform 780" o:spid="_x0000_s1164" style="position:absolute;left:7556;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" path="m7,7l7,3,3,,,,,,,,,e" filled="f" strokeweight=".25397mm">
                  <v:path arrowok="t" o:connecttype="custom" o:connectlocs="7,7;7,3;3,0;0,0;0,0;0,0;0,0" o:connectangles="0,0,0,0,0,0,0"/>
                </v:shape>
                <v:shape id="Freeform 781" o:spid="_x0000_s1165" style="position:absolute;left:7556;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" path="m,7r3,l7,3,7,e" filled="f" strokeweight=".25397mm">
                  <v:path arrowok="t" o:connecttype="custom" o:connectlocs="0,7;3,7;7,3;7,0" o:connectangles="0,0,0,0"/>
                </v:shape>
                <v:shape id="Freeform 782" o:spid="_x0000_s1166" style="position:absolute;left:7565;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" path="m,l2,e" filled="f" strokeweight=".25397mm">
                  <v:path arrowok="t" o:connecttype="custom" o:connectlocs="0,0;2,0" o:connectangles="0,0"/>
                </v:shape>
                <v:shape id="Freeform 783" o:spid="_x0000_s1167" style="position:absolute;left:7563;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" path="m,l,1,1,2r1,l2,2r,l2,2e" filled="f" strokeweight=".25397mm">
                  <v:path arrowok="t" o:connecttype="custom" o:connectlocs="0,0;0,1;1,2;2,2;2,2;2,2;2,2" o:connectangles="0,0,0,0,0,0,0"/>
                </v:shape>
                <v:shape id="Freeform 784" o:spid="_x0000_s1168" style="position:absolute;left:7563;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" path="m,l,52e" filled="f" strokeweight=".25397mm">
                  <v:path arrowok="t" o:connecttype="custom" o:connectlocs="0,0;0,52" o:connectangles="0,0"/>
                </v:shape>
                <v:shape id="Freeform 785" o:spid="_x0000_s1169" style="position:absolute;left:7563;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" path="m,55l,e" filled="f" strokeweight=".25397mm">
                  <v:path arrowok="t" o:connecttype="custom" o:connectlocs="0,55;0,0" o:connectangles="0,0"/>
                </v:shape>
                <v:shape id="Freeform 786" o:spid="_x0000_s1170" style="position:absolute;left:7556;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" path="m7,7l7,3,3,,,,,,,,,e" filled="f" strokeweight=".25397mm">
                  <v:path arrowok="t" o:connecttype="custom" o:connectlocs="7,7;7,3;3,0;0,0;0,0;0,0;0,0" o:connectangles="0,0,0,0,0,0,0"/>
                </v:shape>
                <v:shape id="Freeform 787" o:spid="_x0000_s1171" style="position:absolute;left:7565;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" path="m,l2,e" filled="f" strokeweight=".25397mm">
                  <v:path arrowok="t" o:connecttype="custom" o:connectlocs="0,0;2,0" o:connectangles="0,0"/>
                </v:shape>
                <v:shape id="Freeform 788" o:spid="_x0000_s1172" style="position:absolute;left:7563;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" path="m,l,1,1,2r1,l2,2r,l2,2e" filled="f" strokeweight=".25397mm">
                  <v:path arrowok="t" o:connecttype="custom" o:connectlocs="0,0;0,1;1,2;2,2;2,2;2,2;2,2" o:connectangles="0,0,0,0,0,0,0"/>
                </v:shape>
                <v:shape id="Freeform 789" o:spid="_x0000_s1173" style="position:absolute;left:7563;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" path="m,l,52e" filled="f" strokeweight=".25397mm">
                  <v:path arrowok="t" o:connecttype="custom" o:connectlocs="0,0;0,52" o:connectangles="0,0"/>
                </v:shape>
                <v:shape id="Freeform 790" o:spid="_x0000_s1174" style="position:absolute;left:13974;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" path="m,l,1159e" filled="f" strokecolor="blue" strokeweight=".25397mm">
                  <v:path arrowok="t" o:connecttype="custom" o:connectlocs="0,0;0,1159" o:connectangles="0,0"/>
                </v:shape>
                <v:shape id="Freeform 791" o:spid="_x0000_s1175" style="position:absolute;left:14065;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" path="m,2397l,e" filled="f" strokecolor="blue" strokeweight=".25397mm">
                  <v:path arrowok="t" o:connecttype="custom" o:connectlocs="0,2397;0,0" o:connectangles="0,0"/>
                </v:shape>
                <v:shape id="Freeform 792" o:spid="_x0000_s1176" style="position:absolute;left:13779;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" path="m,l,1159e" filled="f" strokecolor="blue" strokeweight=".25397mm">
                  <v:path arrowok="t" o:connecttype="custom" o:connectlocs="0,0;0,1159" o:connectangles="0,0"/>
                </v:shape>
                <v:shape id="Freeform 793" o:spid="_x0000_s1177" style="position:absolute;left:13686;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" path="m,2397l,e" filled="f" strokecolor="blue" strokeweight=".25397mm">
                  <v:path arrowok="t" o:connecttype="custom" o:connectlocs="0,2397;0,0" o:connectangles="0,0"/>
                </v:shape>
                <v:shape id="Freeform 794" o:spid="_x0000_s1178" style="position:absolute;left:7985;top:1708;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" path="m,l,1159e" filled="f" strokecolor="blue" strokeweight=".25397mm">
                  <v:path arrowok="t" o:connecttype="custom" o:connectlocs="0,0;0,1159" o:connectangles="0,0"/>
                </v:shape>
                <v:shape id="Freeform 795" o:spid="_x0000_s1179" style="position:absolute;left:8077;top:484;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" path="m,2397l,e" filled="f" strokecolor="blue" strokeweight=".25397mm">
                  <v:path arrowok="t" o:connecttype="custom" o:connectlocs="0,2397;0,0" o:connectangles="0,0"/>
                </v:shape>
                <v:shape id="Freeform 796" o:spid="_x0000_s1180" style="position:absolute;left:8077;top:7768;width:5703;height:20;visibility:visible;mso-wrap-style:square;v-text-anchor:top" coordsize="5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" path="m,l5702,e" filled="f" strokecolor="blue" strokeweight=".50797mm">
                  <v:path arrowok="t" o:connecttype="custom" o:connectlocs="0,0;5702,0" o:connectangles="0,0"/>
                </v:shape>
                <v:shape id="Freeform 797" o:spid="_x0000_s1181" style="position:absolute;left:8077;top:6577;width:5609;height:20;visibility:visible;mso-wrap-style:square;v-text-anchor:top" coordsize="5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" path="m,l5608,e" filled="f" strokecolor="blue" strokeweight=".63497mm">
                  <v:path arrowok="t" o:connecttype="custom" o:connectlocs="0,0;5608,0" o:connectangles="0,0"/>
                </v:shape>
                <v:shape id="Freeform 798" o:spid="_x0000_s1182" style="position:absolute;left:7985;top:5342;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" path="m5793,l,e" filled="f" strokecolor="blue" strokeweight=".25397mm">
                  <v:path arrowok="t" o:connecttype="custom" o:connectlocs="5793,0;0,0" o:connectangles="0,0"/>
                </v:shape>
                <v:shape id="Freeform 799" o:spid="_x0000_s1183" style="position:absolute;left:8106;top:5385;width:5674;height:20;visibility:visible;mso-wrap-style:square;v-text-anchor:top" coordsize="56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" path="m,l5673,e" filled="f" strokecolor="blue" strokeweight=".50797mm">
                  <v:path arrowok="t" o:connecttype="custom" o:connectlocs="0,0;5673,0" o:connectangles="0,0"/>
                </v:shape>
                <v:shape id="Freeform 800" o:spid="_x0000_s1184" style="position:absolute;left:7985;top:4154;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" path="m5793,l,e" filled="f" strokecolor="blue" strokeweight=".25397mm">
                  <v:path arrowok="t" o:connecttype="custom" o:connectlocs="5793,0;0,0" o:connectangles="0,0"/>
                </v:shape>
                <v:shape id="Freeform 801" o:spid="_x0000_s1185" style="position:absolute;left:7985;top:4106;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" path="m5793,l,e" filled="f" strokecolor="blue" strokeweight=".25397mm">
                  <v:path arrowok="t" o:connecttype="custom" o:connectlocs="5793,0;0,0" o:connectangles="0,0"/>
                </v:shape>
                <v:shape id="Freeform 802" o:spid="_x0000_s1186" style="position:absolute;left:7986;top:2875;width:5700;height:20;visibility:visible;mso-wrap-style:square;v-text-anchor:top" coordsize="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" path="m,l5700,e" filled="f" strokecolor="blue" strokeweight=".50797mm">
                  <v:path arrowok="t" o:connecttype="custom" o:connectlocs="0,0;5700,0" o:connectangles="0,0"/>
                </v:shape>
                <v:shape id="Freeform 803" o:spid="_x0000_s1187" style="position:absolute;left:7985;top:2918;width:5794;height:20;visibility:visible;mso-wrap-style:square;v-text-anchor:top" coordsize="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" path="m5793,l,e" filled="f" strokecolor="blue" strokeweight=".25397mm">
                  <v:path arrowok="t" o:connecttype="custom" o:connectlocs="5793,0;0,0" o:connectangles="0,0"/>
                </v:shape>
                <v:shape id="Freeform 804" o:spid="_x0000_s1188" style="position:absolute;left:8077;top:6588;width:20;height:1188;visibility:visible;mso-wrap-style:square;v-text-anchor:top" coordsize="20,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" path="m,1187l,e" filled="f" strokecolor="blue" strokeweight=".25397mm">
                  <v:path arrowok="t" o:connecttype="custom" o:connectlocs="0,1187;0,0" o:connectangles="0,0"/>
                </v:shape>
                <v:shape id="Freeform 805" o:spid="_x0000_s1189" style="position:absolute;left:7985;top:6602;width:92;height:1160;visibility:visible;mso-wrap-style:square;v-text-anchor:top" coordsize="9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" path="m,l,1159r91,e" filled="f" strokecolor="blue" strokeweight=".25397mm">
                  <v:path arrowok="t" o:connecttype="custom" o:connectlocs="0,0;0,1159;91,1159" o:connectangles="0,0,0"/>
                </v:shape>
                <v:shape id="Freeform 806" o:spid="_x0000_s1190" style="position:absolute;left:7969;top:777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" path="m71,2l,2r71,l71,e" filled="f" strokeweight=".25397mm">
                  <v:path arrowok="t" o:connecttype="custom" o:connectlocs="71,2;0,2;71,2;71,0" o:connectangles="0,0,0,0"/>
                </v:shape>
                <v:shape id="Freeform 807" o:spid="_x0000_s1191" style="position:absolute;left:8036;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" path="m2,2l2,1,1,,,,,,,,,e" filled="f" strokeweight=".25397mm">
                  <v:path arrowok="t" o:connecttype="custom" o:connectlocs="2,2;2,1;1,0;0,0;0,0;0,0;0,0" o:connectangles="0,0,0,0,0,0,0"/>
                </v:shape>
                <v:shape id="Freeform 808" o:spid="_x0000_s1192" style="position:absolute;left:7981;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" path="m55,l,e" filled="f" strokeweight=".25397mm">
                  <v:path arrowok="t" o:connecttype="custom" o:connectlocs="55,0;0,0" o:connectangles="0,0"/>
                </v:shape>
                <v:shape id="Freeform 809" o:spid="_x0000_s1193" style="position:absolute;left:7973;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" path="m,l,3,3,7r4,l7,7r,l7,7e" filled="f" strokeweight=".25397mm">
                  <v:path arrowok="t" o:connecttype="custom" o:connectlocs="0,0;0,3;3,7;7,7;7,7;7,7;7,7" o:connectangles="0,0,0,0,0,0,0"/>
                </v:shape>
                <v:shape id="Freeform 810" o:spid="_x0000_s1194" style="position:absolute;left:7969;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" path="m,l2,e" filled="f" strokeweight=".25397mm">
                  <v:path arrowok="t" o:connecttype="custom" o:connectlocs="0,0;2,0" o:connectangles="0,0"/>
                </v:shape>
                <v:shape id="Freeform 811" o:spid="_x0000_s1195" style="position:absolute;left:7971;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" path="m2,2l2,1,1,,,,,,,,,e" filled="f" strokeweight=".25397mm">
                  <v:path arrowok="t" o:connecttype="custom" o:connectlocs="2,2;2,1;1,0;0,0;0,0;0,0;0,0" o:connectangles="0,0,0,0,0,0,0"/>
                </v:shape>
                <v:shape id="Freeform 812" o:spid="_x0000_s1196" style="position:absolute;left:7973;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" path="m,52l,e" filled="f" strokeweight=".25397mm">
                  <v:path arrowok="t" o:connecttype="custom" o:connectlocs="0,52;0,0" o:connectangles="0,0"/>
                </v:shape>
                <v:shape id="Freeform 813" o:spid="_x0000_s1197" style="position:absolute;left:8033;top:77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" path="m,l14,e" filled="f" strokeweight=".04231mm">
                  <v:path arrowok="t" o:connecttype="custom" o:connectlocs="0,0;14,0" o:connectangles="0,0"/>
                </v:shape>
                <v:shape id="Freeform 814" o:spid="_x0000_s1198" style="position:absolute;left:7986;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" path="m,2424l,e" filled="f" strokecolor="blue" strokeweight=".25397mm">
                  <v:path arrowok="t" o:connecttype="custom" o:connectlocs="0,2424;0,0" o:connectangles="0,0"/>
                </v:shape>
                <v:shape id="Freeform 815" o:spid="_x0000_s1199" style="position:absolute;left:8077;top:5378;width:2376;height:1188;visibility:visible;mso-wrap-style:square;v-text-anchor:top" coordsize="237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" path="m2375,l,,,1187e" filled="f" strokecolor="blue" strokeweight=".25397mm">
                  <v:path arrowok="t" o:connecttype="custom" o:connectlocs="2375,0;0,0;0,1187" o:connectangles="0,0,0"/>
                </v:shape>
                <v:shape id="Freeform 816" o:spid="_x0000_s1200" style="position:absolute;left:7985;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" path="m,1159l,e" filled="f" strokecolor="blue" strokeweight=".25397mm">
                  <v:path arrowok="t" o:connecttype="custom" o:connectlocs="0,1159;0,0" o:connectangles="0,0"/>
                </v:shape>
                <v:shape id="Freeform 817" o:spid="_x0000_s1201" style="position:absolute;left:7985;top:660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" path="m91,l,e" filled="f" strokecolor="blue" strokeweight=".25397mm">
                  <v:path arrowok="t" o:connecttype="custom" o:connectlocs="91,0;0,0" o:connectangles="0,0"/>
                </v:shape>
                <v:shape id="Freeform 818" o:spid="_x0000_s1202" style="position:absolute;left:7985;top:655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" path="m91,l,e" filled="f" strokecolor="blue" strokeweight=".25397mm">
                  <v:path arrowok="t" o:connecttype="custom" o:connectlocs="91,0;0,0" o:connectangles="0,0"/>
                </v:shape>
                <v:shape id="Freeform 819" o:spid="_x0000_s1203" style="position:absolute;left:7969;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" path="m,l2,e" filled="f" strokeweight=".25397mm">
                  <v:path arrowok="t" o:connecttype="custom" o:connectlocs="0,0;2,0" o:connectangles="0,0"/>
                </v:shape>
                <v:shape id="Freeform 820" o:spid="_x0000_s1204" style="position:absolute;left:7971;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" path="m,2r1,l2,1,2,e" filled="f" strokeweight=".25397mm">
                  <v:path arrowok="t" o:connecttype="custom" o:connectlocs="0,2;1,2;2,1;2,0" o:connectangles="0,0,0,0"/>
                </v:shape>
                <v:shape id="Freeform 821" o:spid="_x0000_s1205" style="position:absolute;left:7969;top:656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" path="m,4r71,l71,e" filled="f" strokeweight=".25397mm">
                  <v:path arrowok="t" o:connecttype="custom" o:connectlocs="0,4;71,4;71,0" o:connectangles="0,0,0"/>
                </v:shape>
                <v:shape id="Freeform 822" o:spid="_x0000_s1206" style="position:absolute;left:7969;top:656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" path="m,2r71,l71,e" filled="f" strokeweight=".25397mm">
                  <v:path arrowok="t" o:connecttype="custom" o:connectlocs="0,2;71,2;71,0" o:connectangles="0,0,0"/>
                </v:shape>
                <v:shape id="Freeform 823" o:spid="_x0000_s1207" style="position:absolute;left:8036;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" path="m2,2l2,1,1,,,,,,,,,e" filled="f" strokeweight=".25397mm">
                  <v:path arrowok="t" o:connecttype="custom" o:connectlocs="2,2;2,1;1,0;0,0;0,0;0,0;0,0" o:connectangles="0,0,0,0,0,0,0"/>
                </v:shape>
                <v:shape id="Freeform 824" o:spid="_x0000_s1208" style="position:absolute;left:7981;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" path="m55,l,e" filled="f" strokeweight=".25397mm">
                  <v:path arrowok="t" o:connecttype="custom" o:connectlocs="55,0;0,0" o:connectangles="0,0"/>
                </v:shape>
                <v:shape id="Freeform 825" o:spid="_x0000_s1209" style="position:absolute;left:7973;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" path="m,l,3,3,7r4,l7,7r,l7,7e" filled="f" strokeweight=".25397mm">
                  <v:path arrowok="t" o:connecttype="custom" o:connectlocs="0,0;0,3;3,7;7,7;7,7;7,7;7,7" o:connectangles="0,0,0,0,0,0,0"/>
                </v:shape>
                <v:shape id="Freeform 826" o:spid="_x0000_s1210" style="position:absolute;left:7969;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" path="m,l71,r,2e" filled="f" strokeweight=".25397mm">
                  <v:path arrowok="t" o:connecttype="custom" o:connectlocs="0,0;71,0;71,2" o:connectangles="0,0,0"/>
                </v:shape>
                <v:shape id="Freeform 827" o:spid="_x0000_s1211" style="position:absolute;left:7969;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" path="m,l71,r,2e" filled="f" strokeweight=".25397mm">
                  <v:path arrowok="t" o:connecttype="custom" o:connectlocs="0,0;71,0;71,2" o:connectangles="0,0,0"/>
                </v:shape>
                <v:shape id="Freeform 828" o:spid="_x0000_s1212" style="position:absolute;left:8036;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" path="m,2r1,l2,1,2,e" filled="f" strokeweight=".25397mm">
                  <v:path arrowok="t" o:connecttype="custom" o:connectlocs="0,2;1,2;2,1;2,0" o:connectangles="0,0,0,0"/>
                </v:shape>
                <v:shape id="Freeform 829" o:spid="_x0000_s1213" style="position:absolute;left:7981;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" path="m55,l,e" filled="f" strokeweight=".25397mm">
                  <v:path arrowok="t" o:connecttype="custom" o:connectlocs="55,0;0,0" o:connectangles="0,0"/>
                </v:shape>
                <v:shape id="Freeform 830" o:spid="_x0000_s1214" style="position:absolute;left:7973;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" path="m7,l3,,,3,,7r,l,7r,e" filled="f" strokeweight=".25397mm">
                  <v:path arrowok="t" o:connecttype="custom" o:connectlocs="7,0;3,0;0,3;0,7;0,7;0,7;0,7" o:connectangles="0,0,0,0,0,0,0"/>
                </v:shape>
                <v:shape id="Freeform 831" o:spid="_x0000_s1215" style="position:absolute;left:7969;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" path="m,l2,e" filled="f" strokeweight=".25397mm">
                  <v:path arrowok="t" o:connecttype="custom" o:connectlocs="0,0;2,0" o:connectangles="0,0"/>
                </v:shape>
                <v:shape id="Freeform 832" o:spid="_x0000_s1216" style="position:absolute;left:7971;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" path="m2,2l2,1,1,,,,,,,,,e" filled="f" strokeweight=".25397mm">
                  <v:path arrowok="t" o:connecttype="custom" o:connectlocs="2,2;2,1;1,0;0,0;0,0;0,0;0,0" o:connectangles="0,0,0,0,0,0,0"/>
                </v:shape>
                <v:shape id="Freeform 833" o:spid="_x0000_s1217" style="position:absolute;left:7973;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" path="m,52l,e" filled="f" strokeweight=".25397mm">
                  <v:path arrowok="t" o:connecttype="custom" o:connectlocs="0,52;0,0" o:connectangles="0,0"/>
                </v:shape>
                <v:shape id="Freeform 834" o:spid="_x0000_s1218" style="position:absolute;left:7973;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" path="m,l,55e" filled="f" strokeweight=".25397mm">
                  <v:path arrowok="t" o:connecttype="custom" o:connectlocs="0,0;0,55" o:connectangles="0,0"/>
                </v:shape>
                <v:shape id="Freeform 835" o:spid="_x0000_s1219" style="position:absolute;left:7985;top:539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" path="m91,l,e" filled="f" strokecolor="blue" strokeweight=".25397mm">
                  <v:path arrowok="t" o:connecttype="custom" o:connectlocs="91,0;0,0" o:connectangles="0,0"/>
                </v:shape>
                <v:shape id="Freeform 836" o:spid="_x0000_s1220" style="position:absolute;left:7973;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" path="m,l,55e" filled="f" strokeweight=".25397mm">
                  <v:path arrowok="t" o:connecttype="custom" o:connectlocs="0,0;0,55" o:connectangles="0,0"/>
                </v:shape>
                <v:shape id="Freeform 837" o:spid="_x0000_s1221" style="position:absolute;left:7971;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" path="m,2r1,l2,1,2,e" filled="f" strokeweight=".25397mm">
                  <v:path arrowok="t" o:connecttype="custom" o:connectlocs="0,2;1,2;2,1;2,0" o:connectangles="0,0,0,0"/>
                </v:shape>
                <v:shape id="Freeform 838" o:spid="_x0000_s1222" style="position:absolute;left:7969;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" path="m,l2,e" filled="f" strokeweight=".25397mm">
                  <v:path arrowok="t" o:connecttype="custom" o:connectlocs="0,0;2,0" o:connectangles="0,0"/>
                </v:shape>
                <v:shape id="Freeform 839" o:spid="_x0000_s1223" style="position:absolute;left:7973;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" path="m7,l3,,,3,,7r,l,7r,e" filled="f" strokeweight=".25397mm">
                  <v:path arrowok="t" o:connecttype="custom" o:connectlocs="7,0;3,0;0,3;0,7;0,7;0,7;0,7" o:connectangles="0,0,0,0,0,0,0"/>
                </v:shape>
                <v:shape id="Freeform 840" o:spid="_x0000_s1224" style="position:absolute;left:7981;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" path="m55,l,e" filled="f" strokeweight=".25397mm">
                  <v:path arrowok="t" o:connecttype="custom" o:connectlocs="55,0;0,0" o:connectangles="0,0"/>
                </v:shape>
                <v:shape id="Freeform 841" o:spid="_x0000_s1225" style="position:absolute;left:8036;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" path="m,2r1,l2,1,2,e" filled="f" strokeweight=".25397mm">
                  <v:path arrowok="t" o:connecttype="custom" o:connectlocs="0,2;1,2;2,1;2,0" o:connectangles="0,0,0,0"/>
                </v:shape>
                <v:shape id="Freeform 842" o:spid="_x0000_s1226" style="position:absolute;left:7969;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" path="m71,2l71,,,e" filled="f" strokeweight=".25397mm">
                  <v:path arrowok="t" o:connecttype="custom" o:connectlocs="71,2;71,0;0,0" o:connectangles="0,0,0"/>
                </v:shape>
                <v:shape id="Freeform 843" o:spid="_x0000_s1227" style="position:absolute;left:7969;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" path="m71,2l71,,,e" filled="f" strokeweight=".25397mm">
                  <v:path arrowok="t" o:connecttype="custom" o:connectlocs="71,2;71,0;0,0" o:connectangles="0,0,0"/>
                </v:shape>
                <v:shape id="Freeform 844" o:spid="_x0000_s1228" style="position:absolute;left:7973;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" path="m,l,3,3,7r4,l7,7r,l7,7e" filled="f" strokeweight=".25397mm">
                  <v:path arrowok="t" o:connecttype="custom" o:connectlocs="0,0;0,3;3,7;7,7;7,7;7,7;7,7" o:connectangles="0,0,0,0,0,0,0"/>
                </v:shape>
                <v:shape id="Freeform 845" o:spid="_x0000_s1229" style="position:absolute;left:7981;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" path="m55,l,e" filled="f" strokeweight=".25397mm">
                  <v:path arrowok="t" o:connecttype="custom" o:connectlocs="55,0;0,0" o:connectangles="0,0"/>
                </v:shape>
                <v:shape id="Freeform 846" o:spid="_x0000_s1230" style="position:absolute;left:8036;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" path="m2,2l2,1,1,,,,,,,,,e" filled="f" strokeweight=".25397mm">
                  <v:path arrowok="t" o:connecttype="custom" o:connectlocs="2,2;2,1;1,0;0,0;0,0;0,0;0,0" o:connectangles="0,0,0,0,0,0,0"/>
                </v:shape>
                <v:shape id="Freeform 847" o:spid="_x0000_s1231" style="position:absolute;left:7969;top:535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" path="m71,r,2l,2e" filled="f" strokeweight=".25397mm">
                  <v:path arrowok="t" o:connecttype="custom" o:connectlocs="71,0;71,2;0,2" o:connectangles="0,0,0"/>
                </v:shape>
                <v:shape id="Freeform 848" o:spid="_x0000_s1232" style="position:absolute;left:7969;top:535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" path="m71,r,4l,4e" filled="f" strokeweight=".25397mm">
                  <v:path arrowok="t" o:connecttype="custom" o:connectlocs="71,0;71,4;0,4" o:connectangles="0,0,0"/>
                </v:shape>
                <v:shape id="Freeform 849" o:spid="_x0000_s1233" style="position:absolute;left:7971;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" path="m2,2l2,1,1,,,,,,,,,e" filled="f" strokeweight=".25397mm">
                  <v:path arrowok="t" o:connecttype="custom" o:connectlocs="2,2;2,1;1,0;0,0;0,0;0,0;0,0" o:connectangles="0,0,0,0,0,0,0"/>
                </v:shape>
                <v:shape id="Freeform 850" o:spid="_x0000_s1234" style="position:absolute;left:7969;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" path="m,l2,e" filled="f" strokeweight=".25397mm">
                  <v:path arrowok="t" o:connecttype="custom" o:connectlocs="0,0;2,0" o:connectangles="0,0"/>
                </v:shape>
                <v:shape id="Freeform 851" o:spid="_x0000_s1235" style="position:absolute;left:7973;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" path="m,52l,e" filled="f" strokeweight=".25397mm">
                  <v:path arrowok="t" o:connecttype="custom" o:connectlocs="0,52;0,0" o:connectangles="0,0"/>
                </v:shape>
                <v:shape id="Freeform 852" o:spid="_x0000_s1236" style="position:absolute;left:7969;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" path="m,l71,r,4e" filled="f" strokeweight=".25397mm">
                  <v:path arrowok="t" o:connecttype="custom" o:connectlocs="0,0;71,0;71,4" o:connectangles="0,0,0"/>
                </v:shape>
                <v:shape id="Freeform 853" o:spid="_x0000_s1237" style="position:absolute;left:7969;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" path="m,l71,r,2e" filled="f" strokeweight=".25397mm">
                  <v:path arrowok="t" o:connecttype="custom" o:connectlocs="0,0;71,0;71,2" o:connectangles="0,0,0"/>
                </v:shape>
                <v:shape id="Freeform 854" o:spid="_x0000_s1238" style="position:absolute;left:8036;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" path="m,2r1,l2,1,2,e" filled="f" strokeweight=".25397mm">
                  <v:path arrowok="t" o:connecttype="custom" o:connectlocs="0,2;1,2;2,1;2,0" o:connectangles="0,0,0,0"/>
                </v:shape>
                <v:shape id="Freeform 855" o:spid="_x0000_s1239" style="position:absolute;left:7981;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" path="m55,l,e" filled="f" strokeweight=".25397mm">
                  <v:path arrowok="t" o:connecttype="custom" o:connectlocs="55,0;0,0" o:connectangles="0,0"/>
                </v:shape>
                <v:shape id="Freeform 856" o:spid="_x0000_s1240" style="position:absolute;left:7973;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" path="m7,l3,,,3,,7r,l,7r,e" filled="f" strokeweight=".25397mm">
                  <v:path arrowok="t" o:connecttype="custom" o:connectlocs="7,0;3,0;0,3;0,7;0,7;0,7;0,7" o:connectangles="0,0,0,0,0,0,0"/>
                </v:shape>
                <v:shape id="Freeform 857" o:spid="_x0000_s1241" style="position:absolute;left:7969;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" path="m,l2,e" filled="f" strokeweight=".25397mm">
                  <v:path arrowok="t" o:connecttype="custom" o:connectlocs="0,0;2,0" o:connectangles="0,0"/>
                </v:shape>
                <v:shape id="Freeform 858" o:spid="_x0000_s1242" style="position:absolute;left:7971;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" path="m,2r1,l2,1,2,e" filled="f" strokeweight=".25397mm">
                  <v:path arrowok="t" o:connecttype="custom" o:connectlocs="0,2;1,2;2,1;2,0" o:connectangles="0,0,0,0"/>
                </v:shape>
                <v:shape id="Freeform 859" o:spid="_x0000_s1243" style="position:absolute;left:7973;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" path="m,l,52e" filled="f" strokeweight=".25397mm">
                  <v:path arrowok="t" o:connecttype="custom" o:connectlocs="0,0;0,52" o:connectangles="0,0"/>
                </v:shape>
                <v:shape id="Freeform 860" o:spid="_x0000_s1244" style="position:absolute;left:7973;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" path="m,52l,e" filled="f" strokeweight=".25397mm">
                  <v:path arrowok="t" o:connecttype="custom" o:connectlocs="0,52;0,0" o:connectangles="0,0"/>
                </v:shape>
                <v:shape id="Freeform 861" o:spid="_x0000_s1245" style="position:absolute;left:7971;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" path="m2,2l2,1,1,,,,,,,,,e" filled="f" strokeweight=".25397mm">
                  <v:path arrowok="t" o:connecttype="custom" o:connectlocs="2,2;2,1;1,0;0,0;0,0;0,0;0,0" o:connectangles="0,0,0,0,0,0,0"/>
                </v:shape>
                <v:shape id="Freeform 862" o:spid="_x0000_s1246" style="position:absolute;left:7969;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" path="m,l2,e" filled="f" strokeweight=".25397mm">
                  <v:path arrowok="t" o:connecttype="custom" o:connectlocs="0,0;2,0" o:connectangles="0,0"/>
                </v:shape>
                <v:shape id="Freeform 863" o:spid="_x0000_s1247" style="position:absolute;left:7973;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" path="m,l,3,3,7r4,l7,7r,l7,7e" filled="f" strokeweight=".25397mm">
                  <v:path arrowok="t" o:connecttype="custom" o:connectlocs="0,0;0,3;3,7;7,7;7,7;7,7;7,7" o:connectangles="0,0,0,0,0,0,0"/>
                </v:shape>
                <v:shape id="Freeform 864" o:spid="_x0000_s1248" style="position:absolute;left:7981;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" path="m55,l,e" filled="f" strokeweight=".25397mm">
                  <v:path arrowok="t" o:connecttype="custom" o:connectlocs="55,0;0,0" o:connectangles="0,0"/>
                </v:shape>
                <v:shape id="Freeform 865" o:spid="_x0000_s1249" style="position:absolute;left:8036;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" path="m2,2l2,1,1,,,,,,,,,e" filled="f" strokeweight=".25397mm">
                  <v:path arrowok="t" o:connecttype="custom" o:connectlocs="2,2;2,1;1,0;0,0;0,0;0,0;0,0" o:connectangles="0,0,0,0,0,0,0"/>
                </v:shape>
                <v:shape id="Freeform 866" o:spid="_x0000_s1250" style="position:absolute;left:7969;top:411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" path="m71,r,2l,2e" filled="f" strokeweight=".25397mm">
                  <v:path arrowok="t" o:connecttype="custom" o:connectlocs="71,0;71,2;0,2" o:connectangles="0,0,0"/>
                </v:shape>
                <v:shape id="Freeform 867" o:spid="_x0000_s1251" style="position:absolute;left:7969;top:411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" path="m71,r,4l,4e" filled="f" strokeweight=".25397mm">
                  <v:path arrowok="t" o:connecttype="custom" o:connectlocs="71,0;71,4;0,4" o:connectangles="0,0,0"/>
                </v:shape>
                <v:shape id="Freeform 868" o:spid="_x0000_s1252" style="position:absolute;left:7973;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" path="m,l,52e" filled="f" strokeweight=".25397mm">
                  <v:path arrowok="t" o:connecttype="custom" o:connectlocs="0,0;0,52" o:connectangles="0,0"/>
                </v:shape>
                <v:shape id="Freeform 869" o:spid="_x0000_s1253" style="position:absolute;left:7969;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" path="m,l2,e" filled="f" strokeweight=".25397mm">
                  <v:path arrowok="t" o:connecttype="custom" o:connectlocs="0,0;2,0" o:connectangles="0,0"/>
                </v:shape>
                <v:shape id="Freeform 870" o:spid="_x0000_s1254" style="position:absolute;left:7971;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" path="m,2r1,l2,1,2,e" filled="f" strokeweight=".25397mm">
                  <v:path arrowok="t" o:connecttype="custom" o:connectlocs="0,2;1,2;2,1;2,0" o:connectangles="0,0,0,0"/>
                </v:shape>
                <v:shape id="Freeform 871" o:spid="_x0000_s1255" style="position:absolute;left:7969;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" path="m,l71,r,4e" filled="f" strokeweight=".25397mm">
                  <v:path arrowok="t" o:connecttype="custom" o:connectlocs="0,0;71,0;71,4" o:connectangles="0,0,0"/>
                </v:shape>
                <v:shape id="Freeform 872" o:spid="_x0000_s1256" style="position:absolute;left:7969;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" path="m,l71,r,2e" filled="f" strokeweight=".25397mm">
                  <v:path arrowok="t" o:connecttype="custom" o:connectlocs="0,0;71,0;71,2" o:connectangles="0,0,0"/>
                </v:shape>
                <v:shape id="Freeform 873" o:spid="_x0000_s1257" style="position:absolute;left:8036;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" path="m,2r1,l2,1,2,e" filled="f" strokeweight=".25397mm">
                  <v:path arrowok="t" o:connecttype="custom" o:connectlocs="0,2;1,2;2,1;2,0" o:connectangles="0,0,0,0"/>
                </v:shape>
                <v:shape id="Freeform 874" o:spid="_x0000_s1258" style="position:absolute;left:7981;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" path="m55,l,e" filled="f" strokeweight=".25397mm">
                  <v:path arrowok="t" o:connecttype="custom" o:connectlocs="55,0;0,0" o:connectangles="0,0"/>
                </v:shape>
                <v:shape id="Freeform 875" o:spid="_x0000_s1259" style="position:absolute;left:7973;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" path="m7,l3,,,3,,7r,l,7r,e" filled="f" strokeweight=".25397mm">
                  <v:path arrowok="t" o:connecttype="custom" o:connectlocs="7,0;3,0;0,3;0,7;0,7;0,7;0,7" o:connectangles="0,0,0,0,0,0,0"/>
                </v:shape>
                <v:shape id="Freeform 876" o:spid="_x0000_s1260" style="position:absolute;left:7969;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" path="m,2r71,l71,e" filled="f" strokeweight=".25397mm">
                  <v:path arrowok="t" o:connecttype="custom" o:connectlocs="0,2;71,2;71,0" o:connectangles="0,0,0"/>
                </v:shape>
                <v:shape id="Freeform 877" o:spid="_x0000_s1261" style="position:absolute;left:7969;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" path="m,2r71,l71,e" filled="f" strokeweight=".25397mm">
                  <v:path arrowok="t" o:connecttype="custom" o:connectlocs="0,2;71,2;71,0" o:connectangles="0,0,0"/>
                </v:shape>
                <v:shape id="Freeform 878" o:spid="_x0000_s1262" style="position:absolute;left:8036;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" path="m2,2l2,1,1,,,,,,,,,e" filled="f" strokeweight=".25397mm">
                  <v:path arrowok="t" o:connecttype="custom" o:connectlocs="2,2;2,1;1,0;0,0;0,0;0,0;0,0" o:connectangles="0,0,0,0,0,0,0"/>
                </v:shape>
                <v:shape id="Freeform 879" o:spid="_x0000_s1263" style="position:absolute;left:7981;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" path="m55,l,e" filled="f" strokeweight=".25397mm">
                  <v:path arrowok="t" o:connecttype="custom" o:connectlocs="55,0;0,0" o:connectangles="0,0"/>
                </v:shape>
                <v:shape id="Freeform 880" o:spid="_x0000_s1264" style="position:absolute;left:7973;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" path="m,l,3,3,7r4,l7,7r,l7,7e" filled="f" strokeweight=".25397mm">
                  <v:path arrowok="t" o:connecttype="custom" o:connectlocs="0,0;0,3;3,7;7,7;7,7;7,7;7,7" o:connectangles="0,0,0,0,0,0,0"/>
                </v:shape>
                <v:shape id="Freeform 881" o:spid="_x0000_s1265" style="position:absolute;left:7969;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" path="m,l2,e" filled="f" strokeweight=".25397mm">
                  <v:path arrowok="t" o:connecttype="custom" o:connectlocs="0,0;2,0" o:connectangles="0,0"/>
                </v:shape>
                <v:shape id="Freeform 882" o:spid="_x0000_s1266" style="position:absolute;left:7971;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" path="m2,2l2,1,1,,,,,,,,,e" filled="f" strokeweight=".25397mm">
                  <v:path arrowok="t" o:connecttype="custom" o:connectlocs="2,2;2,1;1,0;0,0;0,0;0,0;0,0" o:connectangles="0,0,0,0,0,0,0"/>
                </v:shape>
                <v:shape id="Freeform 883" o:spid="_x0000_s1267" style="position:absolute;left:7973;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" path="m,55l,e" filled="f" strokeweight=".25397mm">
                  <v:path arrowok="t" o:connecttype="custom" o:connectlocs="0,55;0,0" o:connectangles="0,0"/>
                </v:shape>
                <v:shape id="Freeform 884" o:spid="_x0000_s1268" style="position:absolute;left:14065;top:5378;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" path="m,2397l,e" filled="f" strokecolor="blue" strokeweight=".25397mm">
                  <v:path arrowok="t" o:connecttype="custom" o:connectlocs="0,2397;0,0" o:connectangles="0,0"/>
                </v:shape>
                <v:shape id="Freeform 885" o:spid="_x0000_s1269" style="position:absolute;left:13974;top:660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" path="m,1159l,e" filled="f" strokecolor="blue" strokeweight=".25397mm">
                  <v:path arrowok="t" o:connecttype="custom" o:connectlocs="0,1159;0,0" o:connectangles="0,0"/>
                </v:shape>
                <v:shape id="Freeform 886" o:spid="_x0000_s1270" style="position:absolute;left:13686;top:5378;width:20;height:2398;visibility:visible;mso-wrap-style:square;v-text-anchor:top" coordsize="20,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" path="m,2397l,e" filled="f" strokecolor="blue" strokeweight=".25397mm">
                  <v:path arrowok="t" o:connecttype="custom" o:connectlocs="0,2397;0,0" o:connectangles="0,0"/>
                </v:shape>
                <v:shape id="Freeform 887" o:spid="_x0000_s1271" style="position:absolute;left:13779;top:660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" path="m,1159l,e" filled="f" strokecolor="blue" strokeweight=".25397mm">
                  <v:path arrowok="t" o:connecttype="custom" o:connectlocs="0,1159;0,0" o:connectangles="0,0"/>
                </v:shape>
                <v:shape id="Freeform 888" o:spid="_x0000_s1272" style="position:absolute;left:13974;top:7768;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" path="m,l667,e" filled="f" strokecolor="blue" strokeweight=".50797mm">
                  <v:path arrowok="t" o:connecttype="custom" o:connectlocs="0,0;667,0" o:connectangles="0,0"/>
                </v:shape>
                <v:shape id="Freeform 889" o:spid="_x0000_s1273" style="position:absolute;left:13789;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" path="m,52l,e" filled="f" strokeweight=".25397mm">
                  <v:path arrowok="t" o:connecttype="custom" o:connectlocs="0,52;0,0" o:connectangles="0,0"/>
                </v:shape>
                <v:shape id="Freeform 890" o:spid="_x0000_s1274" style="position:absolute;left:13791;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" path="m2,l1,,,1,,2r,l,2r,e" filled="f" strokeweight=".25397mm">
                  <v:path arrowok="t" o:connecttype="custom" o:connectlocs="2,0;1,0;0,1;0,2;0,2;0,2;0,2" o:connectangles="0,0,0,0,0,0,0"/>
                </v:shape>
                <v:shape id="Freeform 891" o:spid="_x0000_s1275" style="position:absolute;left:13794;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" path="m,l,e" filled="f" strokeweight=".25397mm">
                  <v:path arrowok="t" o:connecttype="custom" o:connectlocs="0,0;0,0" o:connectangles="0,0"/>
                </v:shape>
                <v:shape id="Freeform 892" o:spid="_x0000_s1276" style="position:absolute;left:13792;top:7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" path="m,l,14e" filled="f" strokeweight=".04231mm">
                  <v:path arrowok="t" o:connecttype="custom" o:connectlocs="0,0;0,14" o:connectangles="0,0"/>
                </v:shape>
                <v:shape id="Freeform 893" o:spid="_x0000_s1277" style="position:absolute;left:13781;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" path="m,7r3,l7,3,7,e" filled="f" strokeweight=".25397mm">
                  <v:path arrowok="t" o:connecttype="custom" o:connectlocs="0,7;3,7;7,3;7,0" o:connectangles="0,0,0,0"/>
                </v:shape>
                <v:shape id="Freeform 894" o:spid="_x0000_s1278" style="position:absolute;left:13724;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" path="m2,l1,,,1,,2r,l,2r,e" filled="f" strokeweight=".25397mm">
                  <v:path arrowok="t" o:connecttype="custom" o:connectlocs="2,0;1,0;0,1;0,2;0,2;0,2;0,2" o:connectangles="0,0,0,0,0,0,0"/>
                </v:shape>
                <v:shape id="Freeform 895" o:spid="_x0000_s1279" style="position:absolute;left:13717;top:777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" path="m,l14,e" filled="f" strokeweight=".08464mm">
                  <v:path arrowok="t" o:connecttype="custom" o:connectlocs="0,0;14,0" o:connectangles="0,0"/>
                </v:shape>
                <v:shape id="Freeform 896" o:spid="_x0000_s1280" style="position:absolute;left:13726;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" path="m,l55,e" filled="f" strokeweight=".25397mm">
                  <v:path arrowok="t" o:connecttype="custom" o:connectlocs="0,0;55,0" o:connectangles="0,0"/>
                </v:shape>
                <v:shape id="Freeform 897" o:spid="_x0000_s1281" style="position:absolute;left:13724;top:777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" path="m,l69,e" filled="f" strokeweight=".25397mm">
                  <v:path arrowok="t" o:connecttype="custom" o:connectlocs="0,0;69,0" o:connectangles="0,0"/>
                </v:shape>
                <v:shape id="Freeform 898" o:spid="_x0000_s1282" style="position:absolute;left:13961;top:7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" path="m,52l,e" filled="f" strokeweight=".25397mm">
                  <v:path arrowok="t" o:connecttype="custom" o:connectlocs="0,52;0,0" o:connectangles="0,0"/>
                </v:shape>
                <v:shape id="Freeform 899" o:spid="_x0000_s1283" style="position:absolute;left:13959;top:77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" path="m2,2l2,1,1,,,,,,,,,e" filled="f" strokeweight=".25397mm">
                  <v:path arrowok="t" o:connecttype="custom" o:connectlocs="2,2;2,1;1,0;0,0;0,0;0,0;0,0" o:connectangles="0,0,0,0,0,0,0"/>
                </v:shape>
                <v:shape id="Freeform 900" o:spid="_x0000_s1284" style="position:absolute;left:13957;top:77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" path="m,l2,e" filled="f" strokeweight=".25397mm">
                  <v:path arrowok="t" o:connecttype="custom" o:connectlocs="0,0;2,0" o:connectangles="0,0"/>
                </v:shape>
                <v:shape id="Freeform 901" o:spid="_x0000_s1285" style="position:absolute;left:13961;top:7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" path="m,l,3,3,7r4,l7,7r,l7,7e" filled="f" strokeweight=".25397mm">
                  <v:path arrowok="t" o:connecttype="custom" o:connectlocs="0,0;0,3;3,7;7,7;7,7;7,7;7,7" o:connectangles="0,0,0,0,0,0,0"/>
                </v:shape>
                <v:shape id="Freeform 902" o:spid="_x0000_s1286" style="position:absolute;left:13969;top:776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" path="m55,l,e" filled="f" strokeweight=".25397mm">
                  <v:path arrowok="t" o:connecttype="custom" o:connectlocs="55,0;0,0" o:connectangles="0,0"/>
                </v:shape>
                <v:shape id="Freeform 903" o:spid="_x0000_s1287" style="position:absolute;left:14024;top:77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" path="m2,2l2,1,1,,,,,,,,,e" filled="f" strokeweight=".25397mm">
                  <v:path arrowok="t" o:connecttype="custom" o:connectlocs="2,2;2,1;1,0;0,0;0,0;0,0;0,0" o:connectangles="0,0,0,0,0,0,0"/>
                </v:shape>
                <v:shape id="Freeform 904" o:spid="_x0000_s1288" style="position:absolute;left:13957;top:777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" path="m71,r,2l,2e" filled="f" strokeweight=".25397mm">
                  <v:path arrowok="t" o:connecttype="custom" o:connectlocs="71,0;71,2;0,2" o:connectangles="0,0,0"/>
                </v:shape>
                <v:shape id="Freeform 905" o:spid="_x0000_s1289" style="position:absolute;left:13957;top:777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" path="m71,r,4l,4e" filled="f" strokeweight=".25397mm">
                  <v:path arrowok="t" o:connecttype="custom" o:connectlocs="71,0;71,4;0,4" o:connectangles="0,0,0"/>
                </v:shape>
                <v:shape id="Freeform 906" o:spid="_x0000_s1290" style="position:absolute;left:14065;top:6577;width:576;height:20;visibility:visible;mso-wrap-style:square;v-text-anchor:top" coordsize="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" path="m,l576,e" filled="f" strokecolor="blue" strokeweight=".63497mm">
                  <v:path arrowok="t" o:connecttype="custom" o:connectlocs="0,0;576,0" o:connectangles="0,0"/>
                </v:shape>
                <v:shape id="Freeform 907" o:spid="_x0000_s1291" style="position:absolute;left:13974;top:5342;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" path="m667,l,e" filled="f" strokecolor="blue" strokeweight=".25397mm">
                  <v:path arrowok="t" o:connecttype="custom" o:connectlocs="667,0;0,0" o:connectangles="0,0"/>
                </v:shape>
                <v:shape id="Freeform 908" o:spid="_x0000_s1292" style="position:absolute;left:13974;top:5385;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" path="m,l667,e" filled="f" strokecolor="blue" strokeweight="1.44pt">
                  <v:path arrowok="t" o:connecttype="custom" o:connectlocs="0,0;667,0" o:connectangles="0,0"/>
                </v:shape>
                <v:shape id="Freeform 909" o:spid="_x0000_s1293" style="position:absolute;left:13974;top:4154;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" path="m667,l,e" filled="f" strokecolor="blue" strokeweight=".25397mm">
                  <v:path arrowok="t" o:connecttype="custom" o:connectlocs="667,0;0,0" o:connectangles="0,0"/>
                </v:shape>
                <v:shape id="Freeform 910" o:spid="_x0000_s1294" style="position:absolute;left:13974;top:2875;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" path="m,l667,e" filled="f" strokecolor="blue" strokeweight=".50797mm">
                  <v:path arrowok="t" o:connecttype="custom" o:connectlocs="0,0;667,0" o:connectangles="0,0"/>
                </v:shape>
                <v:shape id="Freeform 911" o:spid="_x0000_s1295" style="position:absolute;left:13974;top:4106;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" path="m667,l,e" filled="f" strokecolor="blue" strokeweight=".25397mm">
                  <v:path arrowok="t" o:connecttype="custom" o:connectlocs="667,0;0,0" o:connectangles="0,0"/>
                </v:shape>
                <v:shape id="Freeform 912" o:spid="_x0000_s1296" style="position:absolute;left:13974;top:2918;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" path="m667,l,e" filled="f" strokecolor="blue" strokeweight=".25397mm">
                  <v:path arrowok="t" o:connecttype="custom" o:connectlocs="667,0;0,0" o:connectangles="0,0"/>
                </v:shape>
                <v:shape id="Freeform 913" o:spid="_x0000_s1297" style="position:absolute;left:13974;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" path="m,2424l,e" filled="f" strokecolor="blue" strokeweight=".25397mm">
                  <v:path arrowok="t" o:connecttype="custom" o:connectlocs="0,2424;0,0" o:connectangles="0,0"/>
                </v:shape>
                <v:shape id="Freeform 914" o:spid="_x0000_s1298" style="position:absolute;left:13779;top:2918;width:20;height:2424;visibility:visible;mso-wrap-style:square;v-text-anchor:top" coordsize="20,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" path="m,2424l,e" filled="f" strokecolor="blue" strokeweight=".25397mm">
                  <v:path arrowok="t" o:connecttype="custom" o:connectlocs="0,2424;0,0" o:connectangles="0,0"/>
                </v:shape>
                <v:shape id="Freeform 915" o:spid="_x0000_s1299" style="position:absolute;left:13779;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" path="m,1159l,e" filled="f" strokecolor="blue" strokeweight=".25397mm">
                  <v:path arrowok="t" o:connecttype="custom" o:connectlocs="0,1159;0,0" o:connectangles="0,0"/>
                </v:shape>
                <v:shape id="Freeform 916" o:spid="_x0000_s1300" style="position:absolute;left:13685;top:6602;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" path="m,l93,e" filled="f" strokecolor="blue" strokeweight=".25397mm">
                  <v:path arrowok="t" o:connecttype="custom" o:connectlocs="0,0;93,0" o:connectangles="0,0"/>
                </v:shape>
                <v:shape id="Freeform 917" o:spid="_x0000_s1301" style="position:absolute;left:13685;top:6552;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" path="m,l93,e" filled="f" strokecolor="blue" strokeweight=".25397mm">
                  <v:path arrowok="t" o:connecttype="custom" o:connectlocs="0,0;93,0" o:connectangles="0,0"/>
                </v:shape>
                <v:shape id="Freeform 918" o:spid="_x0000_s1302" style="position:absolute;left:13791;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" path="m,l,1,1,2r1,l2,2r,l2,2e" filled="f" strokeweight=".25397mm">
                  <v:path arrowok="t" o:connecttype="custom" o:connectlocs="0,0;0,1;1,2;2,2;2,2;2,2;2,2" o:connectangles="0,0,0,0,0,0,0"/>
                </v:shape>
                <v:shape id="Freeform 919" o:spid="_x0000_s1303" style="position:absolute;left:13794;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" path="m,l,e" filled="f" strokeweight=".25397mm">
                  <v:path arrowok="t" o:connecttype="custom" o:connectlocs="0,0;0,0" o:connectangles="0,0"/>
                </v:shape>
                <v:shape id="Freeform 920" o:spid="_x0000_s1304" style="position:absolute;left:13792;top:66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" path="m,l,14e" filled="f" strokeweight=".04231mm">
                  <v:path arrowok="t" o:connecttype="custom" o:connectlocs="0,0;0,14" o:connectangles="0,0"/>
                </v:shape>
                <v:shape id="Freeform 921" o:spid="_x0000_s1305" style="position:absolute;left:13789;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" path="m,52l,e" filled="f" strokeweight=".25397mm">
                  <v:path arrowok="t" o:connecttype="custom" o:connectlocs="0,52;0,0" o:connectangles="0,0"/>
                </v:shape>
                <v:shape id="Freeform 922" o:spid="_x0000_s1306" style="position:absolute;left:13791;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" path="m2,l1,,,1,,2r,l,2r,e" filled="f" strokeweight=".25397mm">
                  <v:path arrowok="t" o:connecttype="custom" o:connectlocs="2,0;1,0;0,1;0,2;0,2;0,2;0,2" o:connectangles="0,0,0,0,0,0,0"/>
                </v:shape>
                <v:shape id="Freeform 923" o:spid="_x0000_s1307" style="position:absolute;left:13794;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" path="m,l,e" filled="f" strokeweight=".25397mm">
                  <v:path arrowok="t" o:connecttype="custom" o:connectlocs="0,0;0,0" o:connectangles="0,0"/>
                </v:shape>
                <v:shape id="Freeform 924" o:spid="_x0000_s1308" style="position:absolute;left:13792;top:6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" path="m,l,14e" filled="f" strokeweight=".04231mm">
                  <v:path arrowok="t" o:connecttype="custom" o:connectlocs="0,0;0,14" o:connectangles="0,0"/>
                </v:shape>
                <v:shape id="Freeform 925" o:spid="_x0000_s1309" style="position:absolute;left:13781;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" path="m7,7l7,3,3,,,,,,,,,e" filled="f" strokeweight=".25397mm">
                  <v:path arrowok="t" o:connecttype="custom" o:connectlocs="7,7;7,3;3,0;0,0;0,0;0,0;0,0" o:connectangles="0,0,0,0,0,0,0"/>
                </v:shape>
                <v:shape id="Freeform 926" o:spid="_x0000_s1310" style="position:absolute;left:13781;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" path="m,7r3,l7,3,7,e" filled="f" strokeweight=".25397mm">
                  <v:path arrowok="t" o:connecttype="custom" o:connectlocs="0,7;3,7;7,3;7,0" o:connectangles="0,0,0,0"/>
                </v:shape>
                <v:shape id="Freeform 927" o:spid="_x0000_s1311" style="position:absolute;left:13789;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" path="m,l,55e" filled="f" strokeweight=".25397mm">
                  <v:path arrowok="t" o:connecttype="custom" o:connectlocs="0,0;0,55" o:connectangles="0,0"/>
                </v:shape>
                <v:shape id="Freeform 928" o:spid="_x0000_s1312" style="position:absolute;left:13724;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" path="m,l,1,1,2r1,l2,2r,l2,2e" filled="f" strokeweight=".25397mm">
                  <v:path arrowok="t" o:connecttype="custom" o:connectlocs="0,0;0,1;1,2;2,2;2,2;2,2;2,2" o:connectangles="0,0,0,0,0,0,0"/>
                </v:shape>
                <v:shape id="Freeform 929" o:spid="_x0000_s1313" style="position:absolute;left:13717;top:659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" path="m,l76,e" filled="f" strokeweight=".03894mm">
                  <v:path arrowok="t" o:connecttype="custom" o:connectlocs="0,0;76,0" o:connectangles="0,0"/>
                </v:shape>
                <v:shape id="Freeform 930" o:spid="_x0000_s1314" style="position:absolute;left:13724;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" path="m2,l1,,,1,,2r,l,2r,e" filled="f" strokeweight=".25397mm">
                  <v:path arrowok="t" o:connecttype="custom" o:connectlocs="2,0;1,0;0,1;0,2;0,2;0,2;0,2" o:connectangles="0,0,0,0,0,0,0"/>
                </v:shape>
                <v:shape id="Freeform 931" o:spid="_x0000_s1315" style="position:absolute;left:13717;top:65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" path="m,l14,e" filled="f" strokeweight=".08464mm">
                  <v:path arrowok="t" o:connecttype="custom" o:connectlocs="0,0;14,0" o:connectangles="0,0"/>
                </v:shape>
                <v:shape id="Freeform 932" o:spid="_x0000_s1316" style="position:absolute;left:13726;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" path="m,l55,e" filled="f" strokeweight=".25397mm">
                  <v:path arrowok="t" o:connecttype="custom" o:connectlocs="0,0;55,0" o:connectangles="0,0"/>
                </v:shape>
                <v:shape id="Freeform 933" o:spid="_x0000_s1317" style="position:absolute;left:13726;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" path="m,l55,e" filled="f" strokeweight=".25397mm">
                  <v:path arrowok="t" o:connecttype="custom" o:connectlocs="0,0;55,0" o:connectangles="0,0"/>
                </v:shape>
                <v:shape id="Freeform 934" o:spid="_x0000_s1318" style="position:absolute;left:13724;top:656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" path="m,l69,e" filled="f" strokeweight=".25397mm">
                  <v:path arrowok="t" o:connecttype="custom" o:connectlocs="0,0;69,0" o:connectangles="0,0"/>
                </v:shape>
                <v:shape id="Freeform 935" o:spid="_x0000_s1319" style="position:absolute;left:13781;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" path="m,7r3,l7,3,7,e" filled="f" strokeweight=".25397mm">
                  <v:path arrowok="t" o:connecttype="custom" o:connectlocs="0,7;3,7;7,3;7,0" o:connectangles="0,0,0,0"/>
                </v:shape>
                <v:shape id="Freeform 936" o:spid="_x0000_s1320" style="position:absolute;left:13781;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" path="m7,7l7,3,3,,,,,,,,,e" filled="f" strokeweight=".25397mm">
                  <v:path arrowok="t" o:connecttype="custom" o:connectlocs="7,7;7,3;3,0;0,0;0,0;0,0;0,0" o:connectangles="0,0,0,0,0,0,0"/>
                </v:shape>
                <v:shape id="Freeform 937" o:spid="_x0000_s1321" style="position:absolute;left:13792;top:544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" path="m,l,14e" filled="f" strokeweight=".04231mm">
                  <v:path arrowok="t" o:connecttype="custom" o:connectlocs="0,0;0,14" o:connectangles="0,0"/>
                </v:shape>
                <v:shape id="Freeform 938" o:spid="_x0000_s1322" style="position:absolute;left:13791;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" path="m,l,1,1,2r1,l2,2r,l2,2e" filled="f" strokeweight=".25397mm">
                  <v:path arrowok="t" o:connecttype="custom" o:connectlocs="0,0;0,1;1,2;2,2;2,2;2,2;2,2" o:connectangles="0,0,0,0,0,0,0"/>
                </v:shape>
                <v:shape id="Freeform 939" o:spid="_x0000_s1323" style="position:absolute;left:13789;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" path="m,l,55e" filled="f" strokeweight=".25397mm">
                  <v:path arrowok="t" o:connecttype="custom" o:connectlocs="0,0;0,55" o:connectangles="0,0"/>
                </v:shape>
                <v:shape id="Freeform 940" o:spid="_x0000_s1324" style="position:absolute;left:13792;top:527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" path="m,l,14e" filled="f" strokeweight=".04231mm">
                  <v:path arrowok="t" o:connecttype="custom" o:connectlocs="0,0;0,14" o:connectangles="0,0"/>
                </v:shape>
                <v:shape id="Freeform 941" o:spid="_x0000_s1325" style="position:absolute;left:13791;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" path="m2,l1,,,1,,2r,l,2r,e" filled="f" strokeweight=".25397mm">
                  <v:path arrowok="t" o:connecttype="custom" o:connectlocs="2,0;1,0;0,1;0,2;0,2;0,2;0,2" o:connectangles="0,0,0,0,0,0,0"/>
                </v:shape>
                <v:shape id="Freeform 942" o:spid="_x0000_s1326" style="position:absolute;left:13789;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" path="m,52l,e" filled="f" strokeweight=".25397mm">
                  <v:path arrowok="t" o:connecttype="custom" o:connectlocs="0,52;0,0" o:connectangles="0,0"/>
                </v:shape>
                <v:shape id="Freeform 943" o:spid="_x0000_s1327" style="position:absolute;left:13717;top:535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" path="m,l14,e" filled="f" strokeweight=".08464mm">
                  <v:path arrowok="t" o:connecttype="custom" o:connectlocs="0,0;14,0" o:connectangles="0,0"/>
                </v:shape>
                <v:shape id="Freeform 944" o:spid="_x0000_s1328" style="position:absolute;left:13724;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" path="m2,l1,,,1,,2r,l,2r,e" filled="f" strokeweight=".25397mm">
                  <v:path arrowok="t" o:connecttype="custom" o:connectlocs="2,0;1,0;0,1;0,2;0,2;0,2;0,2" o:connectangles="0,0,0,0,0,0,0"/>
                </v:shape>
                <v:shape id="Freeform 945" o:spid="_x0000_s1329" style="position:absolute;left:13717;top:5383;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" path="m,l76,e" filled="f" strokeweight=".03894mm">
                  <v:path arrowok="t" o:connecttype="custom" o:connectlocs="0,0;76,0" o:connectangles="0,0"/>
                </v:shape>
                <v:shape id="Freeform 946" o:spid="_x0000_s1330" style="position:absolute;left:13724;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" path="m,l,1,1,2r1,l2,2r,l2,2e" filled="f" strokeweight=".25397mm">
                  <v:path arrowok="t" o:connecttype="custom" o:connectlocs="0,0;0,1;1,2;2,2;2,2;2,2;2,2" o:connectangles="0,0,0,0,0,0,0"/>
                </v:shape>
                <v:shape id="Freeform 947" o:spid="_x0000_s1331" style="position:absolute;left:13724;top:535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" path="m,l69,e" filled="f" strokeweight=".25397mm">
                  <v:path arrowok="t" o:connecttype="custom" o:connectlocs="0,0;69,0" o:connectangles="0,0"/>
                </v:shape>
                <v:shape id="Freeform 948" o:spid="_x0000_s1332" style="position:absolute;left:13726;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" path="m,l55,e" filled="f" strokeweight=".25397mm">
                  <v:path arrowok="t" o:connecttype="custom" o:connectlocs="0,0;55,0" o:connectangles="0,0"/>
                </v:shape>
                <v:shape id="Freeform 949" o:spid="_x0000_s1333" style="position:absolute;left:13726;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" path="m,l55,e" filled="f" strokeweight=".25397mm">
                  <v:path arrowok="t" o:connecttype="custom" o:connectlocs="0,0;55,0" o:connectangles="0,0"/>
                </v:shape>
                <v:shape id="Freeform 950" o:spid="_x0000_s1334" style="position:absolute;left:13974;top:5392;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" path="m,1159l,e" filled="f" strokecolor="blue" strokeweight=".25397mm">
                  <v:path arrowok="t" o:connecttype="custom" o:connectlocs="0,1159;0,0" o:connectangles="0,0"/>
                </v:shape>
                <v:shape id="Freeform 951" o:spid="_x0000_s1335" style="position:absolute;left:13974;top:660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" path="m91,l,e" filled="f" strokecolor="blue" strokeweight=".25397mm">
                  <v:path arrowok="t" o:connecttype="custom" o:connectlocs="91,0;0,0" o:connectangles="0,0"/>
                </v:shape>
                <v:shape id="Freeform 952" o:spid="_x0000_s1336" style="position:absolute;left:13974;top:6552;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" path="m91,l,e" filled="f" strokecolor="blue" strokeweight=".25397mm">
                  <v:path arrowok="t" o:connecttype="custom" o:connectlocs="91,0;0,0" o:connectangles="0,0"/>
                </v:shape>
                <v:shape id="Freeform 953" o:spid="_x0000_s1337" style="position:absolute;left:13959;top:66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" path="m,2r1,l2,1,2,e" filled="f" strokeweight=".25397mm">
                  <v:path arrowok="t" o:connecttype="custom" o:connectlocs="0,2;1,2;2,1;2,0" o:connectangles="0,0,0,0"/>
                </v:shape>
                <v:shape id="Freeform 954" o:spid="_x0000_s1338" style="position:absolute;left:13957;top:666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" path="m,l2,e" filled="f" strokeweight=".25397mm">
                  <v:path arrowok="t" o:connecttype="custom" o:connectlocs="0,0;2,0" o:connectangles="0,0"/>
                </v:shape>
                <v:shape id="Freeform 955" o:spid="_x0000_s1339" style="position:absolute;left:13961;top:6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" path="m,52l,e" filled="f" strokeweight=".25397mm">
                  <v:path arrowok="t" o:connecttype="custom" o:connectlocs="0,52;0,0" o:connectangles="0,0"/>
                </v:shape>
                <v:shape id="Freeform 956" o:spid="_x0000_s1340" style="position:absolute;left:13959;top:64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" path="m2,2l2,1,1,,,,,,,,,e" filled="f" strokeweight=".25397mm">
                  <v:path arrowok="t" o:connecttype="custom" o:connectlocs="2,2;2,1;1,0;0,0;0,0;0,0;0,0" o:connectangles="0,0,0,0,0,0,0"/>
                </v:shape>
                <v:shape id="Freeform 957" o:spid="_x0000_s1341" style="position:absolute;left:13957;top:649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" path="m,l2,e" filled="f" strokeweight=".25397mm">
                  <v:path arrowok="t" o:connecttype="custom" o:connectlocs="0,0;2,0" o:connectangles="0,0"/>
                </v:shape>
                <v:shape id="Freeform 958" o:spid="_x0000_s1342" style="position:absolute;left:13961;top:659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" path="m7,l3,,,3,,7r,l,7r,e" filled="f" strokeweight=".25397mm">
                  <v:path arrowok="t" o:connecttype="custom" o:connectlocs="7,0;3,0;0,3;0,7;0,7;0,7;0,7" o:connectangles="0,0,0,0,0,0,0"/>
                </v:shape>
                <v:shape id="Freeform 959" o:spid="_x0000_s1343" style="position:absolute;left:13969;top:6597;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" path="m55,l,e" filled="f" strokeweight=".25397mm">
                  <v:path arrowok="t" o:connecttype="custom" o:connectlocs="55,0;0,0" o:connectangles="0,0"/>
                </v:shape>
                <v:shape id="Freeform 960" o:spid="_x0000_s1344" style="position:absolute;left:14024;top:659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" path="m,2r1,l2,1,2,e" filled="f" strokeweight=".25397mm">
                  <v:path arrowok="t" o:connecttype="custom" o:connectlocs="0,2;1,2;2,1;2,0" o:connectangles="0,0,0,0"/>
                </v:shape>
                <v:shape id="Freeform 961" o:spid="_x0000_s1345" style="position:absolute;left:13957;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" path="m71,2l71,,,e" filled="f" strokeweight=".25397mm">
                  <v:path arrowok="t" o:connecttype="custom" o:connectlocs="71,2;71,0;0,0" o:connectangles="0,0,0"/>
                </v:shape>
                <v:shape id="Freeform 962" o:spid="_x0000_s1346" style="position:absolute;left:13957;top:659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" path="m71,2l71,,,e" filled="f" strokeweight=".25397mm">
                  <v:path arrowok="t" o:connecttype="custom" o:connectlocs="71,2;71,0;0,0" o:connectangles="0,0,0"/>
                </v:shape>
                <v:shape id="Freeform 963" o:spid="_x0000_s1347" style="position:absolute;left:13961;top:6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" path="m,l,3,3,7r4,l7,7r,l7,7e" filled="f" strokeweight=".25397mm">
                  <v:path arrowok="t" o:connecttype="custom" o:connectlocs="0,0;0,3;3,7;7,7;7,7;7,7;7,7" o:connectangles="0,0,0,0,0,0,0"/>
                </v:shape>
                <v:shape id="Freeform 964" o:spid="_x0000_s1348" style="position:absolute;left:13969;top:655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" path="m55,l,e" filled="f" strokeweight=".25397mm">
                  <v:path arrowok="t" o:connecttype="custom" o:connectlocs="55,0;0,0" o:connectangles="0,0"/>
                </v:shape>
                <v:shape id="Freeform 965" o:spid="_x0000_s1349" style="position:absolute;left:14024;top:65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" path="m2,2l2,1,1,,,,,,,,,e" filled="f" strokeweight=".25397mm">
                  <v:path arrowok="t" o:connecttype="custom" o:connectlocs="2,2;2,1;1,0;0,0;0,0;0,0;0,0" o:connectangles="0,0,0,0,0,0,0"/>
                </v:shape>
                <v:shape id="Freeform 966" o:spid="_x0000_s1350" style="position:absolute;left:13957;top:656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" path="m71,r,2l,2e" filled="f" strokeweight=".25397mm">
                  <v:path arrowok="t" o:connecttype="custom" o:connectlocs="71,0;71,2;0,2" o:connectangles="0,0,0"/>
                </v:shape>
                <v:shape id="Freeform 967" o:spid="_x0000_s1351" style="position:absolute;left:13957;top:656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" path="m71,r,4l,4e" filled="f" strokeweight=".25397mm">
                  <v:path arrowok="t" o:connecttype="custom" o:connectlocs="71,0;71,4;0,4" o:connectangles="0,0,0"/>
                </v:shape>
                <v:shape id="Freeform 968" o:spid="_x0000_s1352" style="position:absolute;left:13961;top:6604;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" path="m,l,55e" filled="f" strokeweight=".25397mm">
                  <v:path arrowok="t" o:connecttype="custom" o:connectlocs="0,0;0,55" o:connectangles="0,0"/>
                </v:shape>
                <v:shape id="Freeform 969" o:spid="_x0000_s1353" style="position:absolute;left:13957;top:5352;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" path="m,4r71,l71,e" filled="f" strokeweight=".25397mm">
                  <v:path arrowok="t" o:connecttype="custom" o:connectlocs="0,4;71,4;71,0" o:connectangles="0,0,0"/>
                </v:shape>
                <v:shape id="Freeform 970" o:spid="_x0000_s1354" style="position:absolute;left:13957;top:535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" path="m,2r71,l71,e" filled="f" strokeweight=".25397mm">
                  <v:path arrowok="t" o:connecttype="custom" o:connectlocs="0,2;71,2;71,0" o:connectangles="0,0,0"/>
                </v:shape>
                <v:shape id="Freeform 971" o:spid="_x0000_s1355" style="position:absolute;left:14024;top:53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" path="m2,2l2,1,1,,,,,,,,,e" filled="f" strokeweight=".25397mm">
                  <v:path arrowok="t" o:connecttype="custom" o:connectlocs="2,2;2,1;1,0;0,0;0,0;0,0;0,0" o:connectangles="0,0,0,0,0,0,0"/>
                </v:shape>
                <v:shape id="Freeform 972" o:spid="_x0000_s1356" style="position:absolute;left:13969;top:53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" path="m55,l,e" filled="f" strokeweight=".25397mm">
                  <v:path arrowok="t" o:connecttype="custom" o:connectlocs="55,0;0,0" o:connectangles="0,0"/>
                </v:shape>
                <v:shape id="Freeform 973" o:spid="_x0000_s1357" style="position:absolute;left:13961;top:534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" path="m,l,3,3,7r4,l7,7r,l7,7e" filled="f" strokeweight=".25397mm">
                  <v:path arrowok="t" o:connecttype="custom" o:connectlocs="0,0;0,3;3,7;7,7;7,7;7,7;7,7" o:connectangles="0,0,0,0,0,0,0"/>
                </v:shape>
                <v:shape id="Freeform 974" o:spid="_x0000_s1358" style="position:absolute;left:13957;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" path="m,l71,r,2e" filled="f" strokeweight=".25397mm">
                  <v:path arrowok="t" o:connecttype="custom" o:connectlocs="0,0;71,0;71,2" o:connectangles="0,0,0"/>
                </v:shape>
                <v:shape id="Freeform 975" o:spid="_x0000_s1359" style="position:absolute;left:13957;top:538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" path="m,l71,r,2e" filled="f" strokeweight=".25397mm">
                  <v:path arrowok="t" o:connecttype="custom" o:connectlocs="0,0;71,0;71,2" o:connectangles="0,0,0"/>
                </v:shape>
                <v:shape id="Freeform 976" o:spid="_x0000_s1360" style="position:absolute;left:14024;top:538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" path="m,2r1,l2,1,2,e" filled="f" strokeweight=".25397mm">
                  <v:path arrowok="t" o:connecttype="custom" o:connectlocs="0,2;1,2;2,1;2,0" o:connectangles="0,0,0,0"/>
                </v:shape>
                <v:shape id="Freeform 977" o:spid="_x0000_s1361" style="position:absolute;left:13969;top:5388;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" path="m55,l,e" filled="f" strokeweight=".25397mm">
                  <v:path arrowok="t" o:connecttype="custom" o:connectlocs="55,0;0,0" o:connectangles="0,0"/>
                </v:shape>
                <v:shape id="Freeform 978" o:spid="_x0000_s1362" style="position:absolute;left:13961;top:538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" path="m7,l3,,,3,,7r,l,7r,e" filled="f" strokeweight=".25397mm">
                  <v:path arrowok="t" o:connecttype="custom" o:connectlocs="7,0;3,0;0,3;0,7;0,7;0,7;0,7" o:connectangles="0,0,0,0,0,0,0"/>
                </v:shape>
                <v:shape id="Freeform 979" o:spid="_x0000_s1363" style="position:absolute;left:13957;top:545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" path="m,l2,e" filled="f" strokeweight=".25397mm">
                  <v:path arrowok="t" o:connecttype="custom" o:connectlocs="0,0;2,0" o:connectangles="0,0"/>
                </v:shape>
                <v:shape id="Freeform 980" o:spid="_x0000_s1364" style="position:absolute;left:13959;top:545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" path="m,2r1,l2,1,2,e" filled="f" strokeweight=".25397mm">
                  <v:path arrowok="t" o:connecttype="custom" o:connectlocs="0,2;1,2;2,1;2,0" o:connectangles="0,0,0,0"/>
                </v:shape>
                <v:shape id="Freeform 981" o:spid="_x0000_s1365" style="position:absolute;left:13961;top:5395;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" path="m,l,55e" filled="f" strokeweight=".25397mm">
                  <v:path arrowok="t" o:connecttype="custom" o:connectlocs="0,0;0,55" o:connectangles="0,0"/>
                </v:shape>
                <v:shape id="Freeform 982" o:spid="_x0000_s1366" style="position:absolute;left:13957;top:52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" path="m,l2,e" filled="f" strokeweight=".25397mm">
                  <v:path arrowok="t" o:connecttype="custom" o:connectlocs="0,0;2,0" o:connectangles="0,0"/>
                </v:shape>
                <v:shape id="Freeform 983" o:spid="_x0000_s1367" style="position:absolute;left:13959;top:52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" path="m2,2l2,1,1,,,,,,,,,e" filled="f" strokeweight=".25397mm">
                  <v:path arrowok="t" o:connecttype="custom" o:connectlocs="2,2;2,1;1,0;0,0;0,0;0,0;0,0" o:connectangles="0,0,0,0,0,0,0"/>
                </v:shape>
                <v:shape id="Freeform 984" o:spid="_x0000_s1368" style="position:absolute;left:13961;top:528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" path="m,52l,e" filled="f" strokeweight=".25397mm">
                  <v:path arrowok="t" o:connecttype="custom" o:connectlocs="0,52;0,0" o:connectangles="0,0"/>
                </v:shape>
                <v:shape id="Freeform 985" o:spid="_x0000_s1369" style="position:absolute;left:13789;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" path="m,l,52e" filled="f" strokeweight=".25397mm">
                  <v:path arrowok="t" o:connecttype="custom" o:connectlocs="0,0;0,52" o:connectangles="0,0"/>
                </v:shape>
                <v:shape id="Freeform 986" o:spid="_x0000_s1370" style="position:absolute;left:13791;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" path="m,l,1,1,2r1,l2,2r,l2,2e" filled="f" strokeweight=".25397mm">
                  <v:path arrowok="t" o:connecttype="custom" o:connectlocs="0,0;0,1;1,2;2,2;2,2;2,2;2,2" o:connectangles="0,0,0,0,0,0,0"/>
                </v:shape>
                <v:shape id="Freeform 987" o:spid="_x0000_s1371" style="position:absolute;left:13794;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" path="m,l,e" filled="f" strokeweight=".25397mm">
                  <v:path arrowok="t" o:connecttype="custom" o:connectlocs="0,0;0,0" o:connectangles="0,0"/>
                </v:shape>
                <v:shape id="Freeform 988" o:spid="_x0000_s1372" style="position:absolute;left:13792;top:420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" path="m,l,14e" filled="f" strokeweight=".04231mm">
                  <v:path arrowok="t" o:connecttype="custom" o:connectlocs="0,0;0,14" o:connectangles="0,0"/>
                </v:shape>
                <v:shape id="Freeform 989" o:spid="_x0000_s1373" style="position:absolute;left:13781;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" path="m7,7l7,3,3,,,,,,,,,e" filled="f" strokeweight=".25397mm">
                  <v:path arrowok="t" o:connecttype="custom" o:connectlocs="7,7;7,3;3,0;0,0;0,0;0,0;0,0" o:connectangles="0,0,0,0,0,0,0"/>
                </v:shape>
                <v:shape id="Freeform 990" o:spid="_x0000_s1374" style="position:absolute;left:13724;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" path="m,l,1,1,2r1,l2,2r,l2,2e" filled="f" strokeweight=".25397mm">
                  <v:path arrowok="t" o:connecttype="custom" o:connectlocs="0,0;0,1;1,2;2,2;2,2;2,2;2,2" o:connectangles="0,0,0,0,0,0,0"/>
                </v:shape>
                <v:shape id="Freeform 991" o:spid="_x0000_s1375" style="position:absolute;left:13717;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" path="m,l14,e" filled="f" strokeweight=".08464mm">
                  <v:path arrowok="t" o:connecttype="custom" o:connectlocs="0,0;14,0" o:connectangles="0,0"/>
                </v:shape>
                <v:shape id="Freeform 992" o:spid="_x0000_s1376" style="position:absolute;left:13726;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" path="m,l55,e" filled="f" strokeweight=".25397mm">
                  <v:path arrowok="t" o:connecttype="custom" o:connectlocs="0,0;55,0" o:connectangles="0,0"/>
                </v:shape>
                <v:shape id="Freeform 993" o:spid="_x0000_s1377" style="position:absolute;left:13724;top:414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" path="m,l69,e" filled="f" strokeweight=".25397mm">
                  <v:path arrowok="t" o:connecttype="custom" o:connectlocs="0,0;69,0" o:connectangles="0,0"/>
                </v:shape>
                <v:shape id="Freeform 994" o:spid="_x0000_s1378" style="position:absolute;left:13724;top:4116;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" path="m,l69,e" filled="f" strokeweight=".25397mm">
                  <v:path arrowok="t" o:connecttype="custom" o:connectlocs="0,0;69,0" o:connectangles="0,0"/>
                </v:shape>
                <v:shape id="Freeform 995" o:spid="_x0000_s1379" style="position:absolute;left:13726;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" path="m,l55,e" filled="f" strokeweight=".25397mm">
                  <v:path arrowok="t" o:connecttype="custom" o:connectlocs="0,0;55,0" o:connectangles="0,0"/>
                </v:shape>
                <v:shape id="Freeform 996" o:spid="_x0000_s1380" style="position:absolute;left:13717;top:411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" path="m,l14,e" filled="f" strokeweight=".08464mm">
                  <v:path arrowok="t" o:connecttype="custom" o:connectlocs="0,0;14,0" o:connectangles="0,0"/>
                </v:shape>
                <v:shape id="Freeform 997" o:spid="_x0000_s1381" style="position:absolute;left:13724;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" path="m2,l1,,,1,,2r,l,2r,e" filled="f" strokeweight=".25397mm">
                  <v:path arrowok="t" o:connecttype="custom" o:connectlocs="2,0;1,0;0,1;0,2;0,2;0,2;0,2" o:connectangles="0,0,0,0,0,0,0"/>
                </v:shape>
                <v:shape id="Freeform 998" o:spid="_x0000_s1382" style="position:absolute;left:13781;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" path="m,7r3,l7,3,7,e" filled="f" strokeweight=".25397mm">
                  <v:path arrowok="t" o:connecttype="custom" o:connectlocs="0,7;3,7;7,3;7,0" o:connectangles="0,0,0,0"/>
                </v:shape>
                <v:shape id="Freeform 999" o:spid="_x0000_s1383" style="position:absolute;left:13792;top:403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" path="m,l,14e" filled="f" strokeweight=".04231mm">
                  <v:path arrowok="t" o:connecttype="custom" o:connectlocs="0,0;0,14" o:connectangles="0,0"/>
                </v:shape>
                <v:shape id="Freeform 1000" o:spid="_x0000_s1384" style="position:absolute;left:13791;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" path="m2,l1,,,1,,2r,l,2r,e" filled="f" strokeweight=".25397mm">
                  <v:path arrowok="t" o:connecttype="custom" o:connectlocs="2,0;1,0;0,1;0,2;0,2;0,2;0,2" o:connectangles="0,0,0,0,0,0,0"/>
                </v:shape>
                <v:shape id="Freeform 1001" o:spid="_x0000_s1385" style="position:absolute;left:13789;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" path="m,52l,e" filled="f" strokeweight=".25397mm">
                  <v:path arrowok="t" o:connecttype="custom" o:connectlocs="0,52;0,0" o:connectangles="0,0"/>
                </v:shape>
                <v:shape id="Freeform 1002" o:spid="_x0000_s1386" style="position:absolute;left:13726;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" path="m,l55,e" filled="f" strokeweight=".25397mm">
                  <v:path arrowok="t" o:connecttype="custom" o:connectlocs="0,0;55,0" o:connectangles="0,0"/>
                </v:shape>
                <v:shape id="Freeform 1003" o:spid="_x0000_s1387" style="position:absolute;left:13717;top:2877;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" path="m,l76,e" filled="f" strokeweight=".03894mm">
                  <v:path arrowok="t" o:connecttype="custom" o:connectlocs="0,0;76,0" o:connectangles="0,0"/>
                </v:shape>
                <v:shape id="Freeform 1004" o:spid="_x0000_s1388" style="position:absolute;left:13726;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" path="m,l55,e" filled="f" strokeweight=".25397mm">
                  <v:path arrowok="t" o:connecttype="custom" o:connectlocs="0,0;55,0" o:connectangles="0,0"/>
                </v:shape>
                <v:shape id="Freeform 1005" o:spid="_x0000_s1389" style="position:absolute;left:13724;top:290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" path="m,l69,e" filled="f" strokeweight=".25397mm">
                  <v:path arrowok="t" o:connecttype="custom" o:connectlocs="0,0;69,0" o:connectangles="0,0"/>
                </v:shape>
                <v:shape id="Freeform 1006" o:spid="_x0000_s1390" style="position:absolute;left:13724;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" path="m2,l1,,,1,,2r,l,2r,e" filled="f" strokeweight=".25397mm">
                  <v:path arrowok="t" o:connecttype="custom" o:connectlocs="2,0;1,0;0,1;0,2;0,2;0,2;0,2" o:connectangles="0,0,0,0,0,0,0"/>
                </v:shape>
                <v:shape id="Freeform 1007" o:spid="_x0000_s1391" style="position:absolute;left:13724;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" path="m,l,1,1,2r1,l2,2r,l2,2e" filled="f" strokeweight=".25397mm">
                  <v:path arrowok="t" o:connecttype="custom" o:connectlocs="0,0;0,1;1,2;2,2;2,2;2,2;2,2" o:connectangles="0,0,0,0,0,0,0"/>
                </v:shape>
                <v:shape id="Freeform 1008" o:spid="_x0000_s1392" style="position:absolute;left:13717;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" path="m,l14,e" filled="f" strokeweight=".08464mm">
                  <v:path arrowok="t" o:connecttype="custom" o:connectlocs="0,0;14,0" o:connectangles="0,0"/>
                </v:shape>
                <v:shape id="Freeform 1009" o:spid="_x0000_s1393" style="position:absolute;left:13789;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" path="m,l,52e" filled="f" strokeweight=".25397mm">
                  <v:path arrowok="t" o:connecttype="custom" o:connectlocs="0,0;0,52" o:connectangles="0,0"/>
                </v:shape>
                <v:shape id="Freeform 1010" o:spid="_x0000_s1394" style="position:absolute;left:13791;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" path="m,l,1,1,2r1,l2,2r,l2,2e" filled="f" strokeweight=".25397mm">
                  <v:path arrowok="t" o:connecttype="custom" o:connectlocs="0,0;0,1;1,2;2,2;2,2;2,2;2,2" o:connectangles="0,0,0,0,0,0,0"/>
                </v:shape>
                <v:shape id="Freeform 1011" o:spid="_x0000_s1395" style="position:absolute;left:13794;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" path="m,l,e" filled="f" strokeweight=".25397mm">
                  <v:path arrowok="t" o:connecttype="custom" o:connectlocs="0,0;0,0" o:connectangles="0,0"/>
                </v:shape>
                <v:shape id="Freeform 1012" o:spid="_x0000_s1396" style="position:absolute;left:13792;top:29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" path="m,l,14e" filled="f" strokeweight=".04231mm">
                  <v:path arrowok="t" o:connecttype="custom" o:connectlocs="0,0;0,14" o:connectangles="0,0"/>
                </v:shape>
                <v:shape id="Freeform 1013" o:spid="_x0000_s1397" style="position:absolute;left:13789;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" path="m,55l,e" filled="f" strokeweight=".25397mm">
                  <v:path arrowok="t" o:connecttype="custom" o:connectlocs="0,55;0,0" o:connectangles="0,0"/>
                </v:shape>
                <v:shape id="Freeform 1014" o:spid="_x0000_s1398" style="position:absolute;left:13791;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" path="m2,l1,,,1,,2r,l,2r,e" filled="f" strokeweight=".25397mm">
                  <v:path arrowok="t" o:connecttype="custom" o:connectlocs="2,0;1,0;0,1;0,2;0,2;0,2;0,2" o:connectangles="0,0,0,0,0,0,0"/>
                </v:shape>
                <v:shape id="Freeform 1015" o:spid="_x0000_s1399" style="position:absolute;left:13794;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" path="m,l,e" filled="f" strokeweight=".25397mm">
                  <v:path arrowok="t" o:connecttype="custom" o:connectlocs="0,0;0,0" o:connectangles="0,0"/>
                </v:shape>
                <v:shape id="Freeform 1016" o:spid="_x0000_s1400" style="position:absolute;left:13792;top:27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" path="m,l,14e" filled="f" strokeweight=".04231mm">
                  <v:path arrowok="t" o:connecttype="custom" o:connectlocs="0,0;0,14" o:connectangles="0,0"/>
                </v:shape>
                <v:shape id="Freeform 1017" o:spid="_x0000_s1401" style="position:absolute;left:13781;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" path="m,7r3,l7,3,7,e" filled="f" strokeweight=".25397mm">
                  <v:path arrowok="t" o:connecttype="custom" o:connectlocs="0,7;3,7;7,3;7,0" o:connectangles="0,0,0,0"/>
                </v:shape>
                <v:shape id="Freeform 1018" o:spid="_x0000_s1402" style="position:absolute;left:13781;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" path="m7,7l7,3,3,,,,,,,,,e" filled="f" strokeweight=".25397mm">
                  <v:path arrowok="t" o:connecttype="custom" o:connectlocs="7,7;7,3;3,0;0,0;0,0;0,0;0,0" o:connectangles="0,0,0,0,0,0,0"/>
                </v:shape>
                <v:shape id="Freeform 1019" o:spid="_x0000_s1403" style="position:absolute;left:13685;top:286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" path="m93,l,e" filled="f" strokecolor="blue" strokeweight=".25397mm">
                  <v:path arrowok="t" o:connecttype="custom" o:connectlocs="93,0;0,0" o:connectangles="0,0"/>
                </v:shape>
                <v:shape id="Freeform 1020" o:spid="_x0000_s1404" style="position:absolute;left:13961;top:415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" path="m,l,52e" filled="f" strokeweight=".25397mm">
                  <v:path arrowok="t" o:connecttype="custom" o:connectlocs="0,0;0,52" o:connectangles="0,0"/>
                </v:shape>
                <v:shape id="Freeform 1021" o:spid="_x0000_s1405" style="position:absolute;left:13959;top:421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" path="m,2r1,l2,1,2,e" filled="f" strokeweight=".25397mm">
                  <v:path arrowok="t" o:connecttype="custom" o:connectlocs="0,2;1,2;2,1;2,0" o:connectangles="0,0,0,0"/>
                </v:shape>
                <v:shape id="Freeform 1022" o:spid="_x0000_s1406" style="position:absolute;left:13957;top:421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" path="m,l2,e" filled="f" strokeweight=".25397mm">
                  <v:path arrowok="t" o:connecttype="custom" o:connectlocs="0,0;2,0" o:connectangles="0,0"/>
                </v:shape>
                <v:shape id="Freeform 1023" o:spid="_x0000_s1407" style="position:absolute;left:13961;top:41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" path="m7,l3,,,3,,7r,l,7r,e" filled="f" strokeweight=".25397mm">
                  <v:path arrowok="t" o:connecttype="custom" o:connectlocs="7,0;3,0;0,3;0,7;0,7;0,7;0,7" o:connectangles="0,0,0,0,0,0,0"/>
                </v:shape>
                <v:shape id="Freeform 1024" o:spid="_x0000_s1408" style="position:absolute;left:13969;top:4149;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" path="m55,l,e" filled="f" strokeweight=".25397mm">
                  <v:path arrowok="t" o:connecttype="custom" o:connectlocs="55,0;0,0" o:connectangles="0,0"/>
                </v:shape>
                <v:shape id="Freeform 1025" o:spid="_x0000_s1409" style="position:absolute;left:14024;top:41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" path="m,2r1,l2,1,2,e" filled="f" strokeweight=".25397mm">
                  <v:path arrowok="t" o:connecttype="custom" o:connectlocs="0,2;1,2;2,1;2,0" o:connectangles="0,0,0,0"/>
                </v:shape>
                <v:shape id="Freeform 1026" o:spid="_x0000_s1410" style="position:absolute;left:13957;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" path="m71,2l71,,,e" filled="f" strokeweight=".25397mm">
                  <v:path arrowok="t" o:connecttype="custom" o:connectlocs="71,2;71,0;0,0" o:connectangles="0,0,0"/>
                </v:shape>
                <v:shape id="Freeform 1027" o:spid="_x0000_s1411" style="position:absolute;left:13957;top:414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" path="m71,4l71,,,e" filled="f" strokeweight=".25397mm">
                  <v:path arrowok="t" o:connecttype="custom" o:connectlocs="71,4;71,0;0,0" o:connectangles="0,0,0"/>
                </v:shape>
                <v:shape id="Freeform 1028" o:spid="_x0000_s1412" style="position:absolute;left:13957;top:4111;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" path="m,4r71,l71,e" filled="f" strokeweight=".25397mm">
                  <v:path arrowok="t" o:connecttype="custom" o:connectlocs="0,4;71,4;71,0" o:connectangles="0,0,0"/>
                </v:shape>
                <v:shape id="Freeform 1029" o:spid="_x0000_s1413" style="position:absolute;left:13957;top:4113;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" path="m,2r71,l71,e" filled="f" strokeweight=".25397mm">
                  <v:path arrowok="t" o:connecttype="custom" o:connectlocs="0,2;71,2;71,0" o:connectangles="0,0,0"/>
                </v:shape>
                <v:shape id="Freeform 1030" o:spid="_x0000_s1414" style="position:absolute;left:14024;top:41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" path="m2,2l2,1,1,,,,,,,,,e" filled="f" strokeweight=".25397mm">
                  <v:path arrowok="t" o:connecttype="custom" o:connectlocs="2,2;2,1;1,0;0,0;0,0;0,0;0,0" o:connectangles="0,0,0,0,0,0,0"/>
                </v:shape>
                <v:shape id="Freeform 1031" o:spid="_x0000_s1415" style="position:absolute;left:13969;top:41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" path="m55,l,e" filled="f" strokeweight=".25397mm">
                  <v:path arrowok="t" o:connecttype="custom" o:connectlocs="55,0;0,0" o:connectangles="0,0"/>
                </v:shape>
                <v:shape id="Freeform 1032" o:spid="_x0000_s1416" style="position:absolute;left:13961;top:41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" path="m,l,3,3,7r4,l7,7r,l7,7e" filled="f" strokeweight=".25397mm">
                  <v:path arrowok="t" o:connecttype="custom" o:connectlocs="0,0;0,3;3,7;7,7;7,7;7,7;7,7" o:connectangles="0,0,0,0,0,0,0"/>
                </v:shape>
                <v:shape id="Freeform 1033" o:spid="_x0000_s1417" style="position:absolute;left:13957;top:404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" path="m,l2,e" filled="f" strokeweight=".25397mm">
                  <v:path arrowok="t" o:connecttype="custom" o:connectlocs="0,0;2,0" o:connectangles="0,0"/>
                </v:shape>
                <v:shape id="Freeform 1034" o:spid="_x0000_s1418" style="position:absolute;left:13959;top:404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" path="m2,2l2,1,1,,,,,,,,,e" filled="f" strokeweight=".25397mm">
                  <v:path arrowok="t" o:connecttype="custom" o:connectlocs="2,2;2,1;1,0;0,0;0,0;0,0;0,0" o:connectangles="0,0,0,0,0,0,0"/>
                </v:shape>
                <v:shape id="Freeform 1035" o:spid="_x0000_s1419" style="position:absolute;left:13961;top:404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" path="m,52l,e" filled="f" strokeweight=".25397mm">
                  <v:path arrowok="t" o:connecttype="custom" o:connectlocs="0,52;0,0" o:connectangles="0,0"/>
                </v:shape>
                <v:shape id="Freeform 1036" o:spid="_x0000_s1420" style="position:absolute;left:13961;top:291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" path="m,l,52e" filled="f" strokeweight=".25397mm">
                  <v:path arrowok="t" o:connecttype="custom" o:connectlocs="0,0;0,52" o:connectangles="0,0"/>
                </v:shape>
                <v:shape id="Freeform 1037" o:spid="_x0000_s1421" style="position:absolute;left:13959;top:297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" path="m,2r1,l2,1,2,e" filled="f" strokeweight=".25397mm">
                  <v:path arrowok="t" o:connecttype="custom" o:connectlocs="0,2;1,2;2,1;2,0" o:connectangles="0,0,0,0"/>
                </v:shape>
                <v:shape id="Freeform 1038" o:spid="_x0000_s1422" style="position:absolute;left:13957;top:29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" path="m,l2,e" filled="f" strokeweight=".25397mm">
                  <v:path arrowok="t" o:connecttype="custom" o:connectlocs="0,0;2,0" o:connectangles="0,0"/>
                </v:shape>
                <v:shape id="Freeform 1039" o:spid="_x0000_s1423" style="position:absolute;left:13961;top:281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" path="m,55l,e" filled="f" strokeweight=".25397mm">
                  <v:path arrowok="t" o:connecttype="custom" o:connectlocs="0,55;0,0" o:connectangles="0,0"/>
                </v:shape>
                <v:shape id="Freeform 1040" o:spid="_x0000_s1424" style="position:absolute;left:13959;top:28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" path="m2,2l2,1,1,,,,,,,,,e" filled="f" strokeweight=".25397mm">
                  <v:path arrowok="t" o:connecttype="custom" o:connectlocs="2,2;2,1;1,0;0,0;0,0;0,0;0,0" o:connectangles="0,0,0,0,0,0,0"/>
                </v:shape>
                <v:shape id="Freeform 1041" o:spid="_x0000_s1425" style="position:absolute;left:13957;top:280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" path="m,l2,e" filled="f" strokeweight=".25397mm">
                  <v:path arrowok="t" o:connecttype="custom" o:connectlocs="0,0;2,0" o:connectangles="0,0"/>
                </v:shape>
                <v:shape id="Freeform 1042" o:spid="_x0000_s1426" style="position:absolute;left:13961;top:286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" path="m,l,3,3,7r4,l7,7r,l7,7e" filled="f" strokeweight=".25397mm">
                  <v:path arrowok="t" o:connecttype="custom" o:connectlocs="0,0;0,3;3,7;7,7;7,7;7,7;7,7" o:connectangles="0,0,0,0,0,0,0"/>
                </v:shape>
                <v:shape id="Freeform 1043" o:spid="_x0000_s1427" style="position:absolute;left:13969;top:287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" path="m55,l,e" filled="f" strokeweight=".25397mm">
                  <v:path arrowok="t" o:connecttype="custom" o:connectlocs="55,0;0,0" o:connectangles="0,0"/>
                </v:shape>
                <v:shape id="Freeform 1044" o:spid="_x0000_s1428" style="position:absolute;left:14024;top:287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" path="m2,2l2,1,1,,,,,,,,,e" filled="f" strokeweight=".25397mm">
                  <v:path arrowok="t" o:connecttype="custom" o:connectlocs="2,2;2,1;1,0;0,0;0,0;0,0;0,0" o:connectangles="0,0,0,0,0,0,0"/>
                </v:shape>
                <v:shape id="Freeform 1045" o:spid="_x0000_s1429" style="position:absolute;left:13957;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" path="m71,r,2l,2e" filled="f" strokeweight=".25397mm">
                  <v:path arrowok="t" o:connecttype="custom" o:connectlocs="71,0;71,2;0,2" o:connectangles="0,0,0"/>
                </v:shape>
                <v:shape id="Freeform 1046" o:spid="_x0000_s1430" style="position:absolute;left:13957;top:287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" path="m71,r,2l,2e" filled="f" strokeweight=".25397mm">
                  <v:path arrowok="t" o:connecttype="custom" o:connectlocs="71,0;71,2;0,2" o:connectangles="0,0,0"/>
                </v:shape>
                <v:shape id="Freeform 1047" o:spid="_x0000_s1431" style="position:absolute;left:13961;top:291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" path="m7,l3,,,3,,7r,l,7r,e" filled="f" strokeweight=".25397mm">
                  <v:path arrowok="t" o:connecttype="custom" o:connectlocs="7,0;3,0;0,3;0,7;0,7;0,7;0,7" o:connectangles="0,0,0,0,0,0,0"/>
                </v:shape>
                <v:shape id="Freeform 1048" o:spid="_x0000_s1432" style="position:absolute;left:13969;top:291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" path="m55,l,e" filled="f" strokeweight=".25397mm">
                  <v:path arrowok="t" o:connecttype="custom" o:connectlocs="55,0;0,0" o:connectangles="0,0"/>
                </v:shape>
                <v:shape id="Freeform 1049" o:spid="_x0000_s1433" style="position:absolute;left:14024;top:290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" path="m,2r1,l2,1,2,e" filled="f" strokeweight=".25397mm">
                  <v:path arrowok="t" o:connecttype="custom" o:connectlocs="0,2;1,2;2,1;2,0" o:connectangles="0,0,0,0"/>
                </v:shape>
                <v:shape id="Freeform 1050" o:spid="_x0000_s1434" style="position:absolute;left:13957;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" path="m71,2l71,,,e" filled="f" strokeweight=".25397mm">
                  <v:path arrowok="t" o:connecttype="custom" o:connectlocs="71,2;71,0;0,0" o:connectangles="0,0,0"/>
                </v:shape>
                <v:shape id="Freeform 1051" o:spid="_x0000_s1435" style="position:absolute;left:13957;top:290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" path="m71,4l71,,,e" filled="f" strokeweight=".25397mm">
                  <v:path arrowok="t" o:connecttype="custom" o:connectlocs="71,4;71,0;0,0" o:connectangles="0,0,0"/>
                </v:shape>
                <v:shape id="Freeform 1052" o:spid="_x0000_s1436" style="position:absolute;left:8077;top:1683;width:5609;height:20;visibility:visible;mso-wrap-style:square;v-text-anchor:top" coordsize="56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" path="m,l5608,e" filled="f" strokecolor="blue" strokeweight=".63497mm">
                  <v:path arrowok="t" o:connecttype="custom" o:connectlocs="0,0;5608,0" o:connectangles="0,0"/>
                </v:shape>
                <v:shape id="Freeform 1053" o:spid="_x0000_s1437" style="position:absolute;left:7986;top:492;width:5700;height:20;visibility:visible;mso-wrap-style:square;v-text-anchor:top" coordsize="57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" path="m,l5700,e" filled="f" strokecolor="blue" strokeweight=".50797mm">
                  <v:path arrowok="t" o:connecttype="custom" o:connectlocs="0,0;5700,0" o:connectangles="0,0"/>
                </v:shape>
                <v:shape id="Freeform 1054" o:spid="_x0000_s1438" style="position:absolute;left:7985;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" path="m,l,1159e" filled="f" strokecolor="blue" strokeweight=".25397mm">
                  <v:path arrowok="t" o:connecttype="custom" o:connectlocs="0,0;0,1159" o:connectangles="0,0"/>
                </v:shape>
                <v:shape id="Freeform 1055" o:spid="_x0000_s1439" style="position:absolute;left:7973;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" path="m,55l,e" filled="f" strokeweight=".25397mm">
                  <v:path arrowok="t" o:connecttype="custom" o:connectlocs="0,55;0,0" o:connectangles="0,0"/>
                </v:shape>
                <v:shape id="Freeform 1056" o:spid="_x0000_s1440" style="position:absolute;left:7973;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" path="m,l,52e" filled="f" strokeweight=".25397mm">
                  <v:path arrowok="t" o:connecttype="custom" o:connectlocs="0,0;0,52" o:connectangles="0,0"/>
                </v:shape>
                <v:shape id="Freeform 1057" o:spid="_x0000_s1441" style="position:absolute;left:7971;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" path="m,2r1,l2,1,2,e" filled="f" strokeweight=".25397mm">
                  <v:path arrowok="t" o:connecttype="custom" o:connectlocs="0,2;1,2;2,1;2,0" o:connectangles="0,0,0,0"/>
                </v:shape>
                <v:shape id="Freeform 1058" o:spid="_x0000_s1442" style="position:absolute;left:7969;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" path="m,l2,e" filled="f" strokeweight=".25397mm">
                  <v:path arrowok="t" o:connecttype="custom" o:connectlocs="0,0;2,0" o:connectangles="0,0"/>
                </v:shape>
                <v:shape id="Freeform 1059" o:spid="_x0000_s1443" style="position:absolute;left:7973;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" path="m,l,3,3,7r4,l7,7r,l7,7e" filled="f" strokeweight=".25397mm">
                  <v:path arrowok="t" o:connecttype="custom" o:connectlocs="0,0;0,3;3,7;7,7;7,7;7,7;7,7" o:connectangles="0,0,0,0,0,0,0"/>
                </v:shape>
                <v:shape id="Freeform 1060" o:spid="_x0000_s1444" style="position:absolute;left:7981;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" path="m55,l,e" filled="f" strokeweight=".25397mm">
                  <v:path arrowok="t" o:connecttype="custom" o:connectlocs="55,0;0,0" o:connectangles="0,0"/>
                </v:shape>
                <v:shape id="Freeform 1061" o:spid="_x0000_s1445" style="position:absolute;left:8036;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" path="m2,2l2,1,1,,,,,,,,,e" filled="f" strokeweight=".25397mm">
                  <v:path arrowok="t" o:connecttype="custom" o:connectlocs="2,2;2,1;1,0;0,0;0,0;0,0;0,0" o:connectangles="0,0,0,0,0,0,0"/>
                </v:shape>
                <v:shape id="Freeform 1062" o:spid="_x0000_s1446" style="position:absolute;left:7969;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" path="m71,r,2l,2e" filled="f" strokeweight=".25397mm">
                  <v:path arrowok="t" o:connecttype="custom" o:connectlocs="71,0;71,2;0,2" o:connectangles="0,0,0"/>
                </v:shape>
                <v:shape id="Freeform 1063" o:spid="_x0000_s1447" style="position:absolute;left:7969;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" path="m71,r,2l,2e" filled="f" strokeweight=".25397mm">
                  <v:path arrowok="t" o:connecttype="custom" o:connectlocs="71,0;71,2;0,2" o:connectangles="0,0,0"/>
                </v:shape>
                <v:shape id="Freeform 1064" o:spid="_x0000_s1448" style="position:absolute;left:7973;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" path="m7,l3,,,3,,7r,l,7r,e" filled="f" strokeweight=".25397mm">
                  <v:path arrowok="t" o:connecttype="custom" o:connectlocs="7,0;3,0;0,3;0,7;0,7;0,7;0,7" o:connectangles="0,0,0,0,0,0,0"/>
                </v:shape>
                <v:shape id="Freeform 1065" o:spid="_x0000_s1449" style="position:absolute;left:7981;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" path="m55,l,e" filled="f" strokeweight=".25397mm">
                  <v:path arrowok="t" o:connecttype="custom" o:connectlocs="55,0;0,0" o:connectangles="0,0"/>
                </v:shape>
                <v:shape id="Freeform 1066" o:spid="_x0000_s1450" style="position:absolute;left:8036;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" path="m,2r1,l2,1,2,e" filled="f" strokeweight=".25397mm">
                  <v:path arrowok="t" o:connecttype="custom" o:connectlocs="0,2;1,2;2,1;2,0" o:connectangles="0,0,0,0"/>
                </v:shape>
                <v:shape id="Freeform 1067" o:spid="_x0000_s1451" style="position:absolute;left:7969;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" path="m71,2l71,,,e" filled="f" strokeweight=".25397mm">
                  <v:path arrowok="t" o:connecttype="custom" o:connectlocs="71,2;71,0;0,0" o:connectangles="0,0,0"/>
                </v:shape>
                <v:shape id="Freeform 1068" o:spid="_x0000_s1452" style="position:absolute;left:7969;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" path="m71,4l71,,,e" filled="f" strokeweight=".25397mm">
                  <v:path arrowok="t" o:connecttype="custom" o:connectlocs="71,4;71,0;0,0" o:connectangles="0,0,0"/>
                </v:shape>
                <v:shape id="Freeform 1069" o:spid="_x0000_s1453" style="position:absolute;left:7971;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" path="m2,2l2,1,1,,,,,,,,,e" filled="f" strokeweight=".25397mm">
                  <v:path arrowok="t" o:connecttype="custom" o:connectlocs="2,2;2,1;1,0;0,0;0,0;0,0;0,0" o:connectangles="0,0,0,0,0,0,0"/>
                </v:shape>
                <v:shape id="Freeform 1070" o:spid="_x0000_s1454" style="position:absolute;left:7969;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" path="m,l2,e" filled="f" strokeweight=".25397mm">
                  <v:path arrowok="t" o:connecttype="custom" o:connectlocs="0,0;2,0" o:connectangles="0,0"/>
                </v:shape>
                <v:shape id="Freeform 1071" o:spid="_x0000_s1455" style="position:absolute;left:7985;top:170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" path="m91,l,e" filled="f" strokecolor="blue" strokeweight=".25397mm">
                  <v:path arrowok="t" o:connecttype="custom" o:connectlocs="91,0;0,0" o:connectangles="0,0"/>
                </v:shape>
                <v:shape id="Freeform 1072" o:spid="_x0000_s1456" style="position:absolute;left:7985;top:165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" path="m91,l,e" filled="f" strokecolor="blue" strokeweight=".25397mm">
                  <v:path arrowok="t" o:connecttype="custom" o:connectlocs="91,0;0,0" o:connectangles="0,0"/>
                </v:shape>
                <v:shape id="Freeform 1073" o:spid="_x0000_s1457" style="position:absolute;left:8033;top:4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" path="m,l14,e" filled="f" strokeweight=".04231mm">
                  <v:path arrowok="t" o:connecttype="custom" o:connectlocs="0,0;14,0" o:connectangles="0,0"/>
                </v:shape>
                <v:shape id="Freeform 1074" o:spid="_x0000_s1458" style="position:absolute;left:7973;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" path="m,l,52e" filled="f" strokeweight=".25397mm">
                  <v:path arrowok="t" o:connecttype="custom" o:connectlocs="0,0;0,52" o:connectangles="0,0"/>
                </v:shape>
                <v:shape id="Freeform 1075" o:spid="_x0000_s1459" style="position:absolute;left:7971;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" path="m,2r1,l2,1,2,e" filled="f" strokeweight=".25397mm">
                  <v:path arrowok="t" o:connecttype="custom" o:connectlocs="0,2;1,2;2,1;2,0" o:connectangles="0,0,0,0"/>
                </v:shape>
                <v:shape id="Freeform 1076" o:spid="_x0000_s1460" style="position:absolute;left:7969;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" path="m,l2,e" filled="f" strokeweight=".25397mm">
                  <v:path arrowok="t" o:connecttype="custom" o:connectlocs="0,0;2,0" o:connectangles="0,0"/>
                </v:shape>
                <v:shape id="Freeform 1077" o:spid="_x0000_s1461" style="position:absolute;left:7973;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" path="m7,l3,,,3,,7r,l,7r,e" filled="f" strokeweight=".25397mm">
                  <v:path arrowok="t" o:connecttype="custom" o:connectlocs="7,0;3,0;0,3;0,7;0,7;0,7;0,7" o:connectangles="0,0,0,0,0,0,0"/>
                </v:shape>
                <v:shape id="Freeform 1078" o:spid="_x0000_s1462" style="position:absolute;left:7981;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" path="m55,l,e" filled="f" strokeweight=".25397mm">
                  <v:path arrowok="t" o:connecttype="custom" o:connectlocs="55,0;0,0" o:connectangles="0,0"/>
                </v:shape>
                <v:shape id="Freeform 1079" o:spid="_x0000_s1463" style="position:absolute;left:8036;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" path="m,2r1,l2,1,2,e" filled="f" strokeweight=".25397mm">
                  <v:path arrowok="t" o:connecttype="custom" o:connectlocs="0,2;1,2;2,1;2,0" o:connectangles="0,0,0,0"/>
                </v:shape>
                <v:shape id="Freeform 1080" o:spid="_x0000_s1464" style="position:absolute;left:7969;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" path="m71,2l71,,,,71,e" filled="f" strokeweight=".25397mm">
                  <v:path arrowok="t" o:connecttype="custom" o:connectlocs="71,2;71,0;0,0;71,0" o:connectangles="0,0,0,0"/>
                </v:shape>
                <v:shape id="Freeform 1081" o:spid="_x0000_s1465" style="position:absolute;left:13974;top:492;width:668;height:20;visibility:visible;mso-wrap-style:square;v-text-anchor:top" coordsize="6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" path="m,l667,e" filled="f" strokecolor="blue" strokeweight=".50797mm">
                  <v:path arrowok="t" o:connecttype="custom" o:connectlocs="0,0;667,0" o:connectangles="0,0"/>
                </v:shape>
                <v:shape id="Freeform 1082" o:spid="_x0000_s1466" style="position:absolute;left:14065;top:1683;width:576;height:20;visibility:visible;mso-wrap-style:square;v-text-anchor:top" coordsize="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" path="m,l576,e" filled="f" strokecolor="blue" strokeweight=".63497mm">
                  <v:path arrowok="t" o:connecttype="custom" o:connectlocs="0,0;576,0" o:connectangles="0,0"/>
                </v:shape>
                <v:shape id="Freeform 1083" o:spid="_x0000_s1467" style="position:absolute;left:13779;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" path="m,l,1159e" filled="f" strokecolor="blue" strokeweight=".25397mm">
                  <v:path arrowok="t" o:connecttype="custom" o:connectlocs="0,0;0,1159" o:connectangles="0,0"/>
                </v:shape>
                <v:shape id="Freeform 1084" o:spid="_x0000_s1468" style="position:absolute;left:13724;top:169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" path="m,l69,e" filled="f" strokeweight=".25397mm">
                  <v:path arrowok="t" o:connecttype="custom" o:connectlocs="0,0;69,0" o:connectangles="0,0"/>
                </v:shape>
                <v:shape id="Freeform 1085" o:spid="_x0000_s1469" style="position:absolute;left:13726;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" path="m,l55,e" filled="f" strokeweight=".25397mm">
                  <v:path arrowok="t" o:connecttype="custom" o:connectlocs="0,0;55,0" o:connectangles="0,0"/>
                </v:shape>
                <v:shape id="Freeform 1086" o:spid="_x0000_s1470" style="position:absolute;left:13717;top:1667;width:77;height:20;visibility:visible;mso-wrap-style:square;v-text-anchor:top" coordsize="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" path="m,l76,e" filled="f" strokeweight=".03894mm">
                  <v:path arrowok="t" o:connecttype="custom" o:connectlocs="0,0;76,0" o:connectangles="0,0"/>
                </v:shape>
                <v:shape id="Freeform 1087" o:spid="_x0000_s1471" style="position:absolute;left:13726;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" path="m,l55,e" filled="f" strokeweight=".25397mm">
                  <v:path arrowok="t" o:connecttype="custom" o:connectlocs="0,0;55,0" o:connectangles="0,0"/>
                </v:shape>
                <v:shape id="Freeform 1088" o:spid="_x0000_s1472" style="position:absolute;left:13717;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" path="m,l14,e" filled="f" strokeweight=".08464mm">
                  <v:path arrowok="t" o:connecttype="custom" o:connectlocs="0,0;14,0" o:connectangles="0,0"/>
                </v:shape>
                <v:shape id="Freeform 1089" o:spid="_x0000_s1473" style="position:absolute;left:13724;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" path="m,l,1,1,2r1,l2,2r,l2,2e" filled="f" strokeweight=".25397mm">
                  <v:path arrowok="t" o:connecttype="custom" o:connectlocs="0,0;0,1;1,2;2,2;2,2;2,2;2,2" o:connectangles="0,0,0,0,0,0,0"/>
                </v:shape>
                <v:shape id="Freeform 1090" o:spid="_x0000_s1474" style="position:absolute;left:13724;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" path="m2,l1,,,1,,2r,l,2r,e" filled="f" strokeweight=".25397mm">
                  <v:path arrowok="t" o:connecttype="custom" o:connectlocs="2,0;1,0;0,1;0,2;0,2;0,2;0,2" o:connectangles="0,0,0,0,0,0,0"/>
                </v:shape>
                <v:shape id="Freeform 1091" o:spid="_x0000_s1475" style="position:absolute;left:13789;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" path="m,55l,e" filled="f" strokeweight=".25397mm">
                  <v:path arrowok="t" o:connecttype="custom" o:connectlocs="0,55;0,0" o:connectangles="0,0"/>
                </v:shape>
                <v:shape id="Freeform 1092" o:spid="_x0000_s1476" style="position:absolute;left:13781;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" path="m7,7l7,3,3,,,,,,,,,e" filled="f" strokeweight=".25397mm">
                  <v:path arrowok="t" o:connecttype="custom" o:connectlocs="7,7;7,3;3,0;0,0;0,0;0,0;0,0" o:connectangles="0,0,0,0,0,0,0"/>
                </v:shape>
                <v:shape id="Freeform 1093" o:spid="_x0000_s1477" style="position:absolute;left:13781;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" path="m,7r3,l7,3,7,e" filled="f" strokeweight=".25397mm">
                  <v:path arrowok="t" o:connecttype="custom" o:connectlocs="0,7;3,7;7,3;7,0" o:connectangles="0,0,0,0"/>
                </v:shape>
                <v:shape id="Freeform 1094" o:spid="_x0000_s1478" style="position:absolute;left:13792;top:175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" path="m,l,14e" filled="f" strokeweight=".04231mm">
                  <v:path arrowok="t" o:connecttype="custom" o:connectlocs="0,0;0,14" o:connectangles="0,0"/>
                </v:shape>
                <v:shape id="Freeform 1095" o:spid="_x0000_s1479" style="position:absolute;left:13791;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" path="m,l,1,1,2r1,l2,2r,l2,2e" filled="f" strokeweight=".25397mm">
                  <v:path arrowok="t" o:connecttype="custom" o:connectlocs="0,0;0,1;1,2;2,2;2,2;2,2;2,2" o:connectangles="0,0,0,0,0,0,0"/>
                </v:shape>
                <v:shape id="Freeform 1096" o:spid="_x0000_s1480" style="position:absolute;left:13789;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" path="m,l,52e" filled="f" strokeweight=".25397mm">
                  <v:path arrowok="t" o:connecttype="custom" o:connectlocs="0,0;0,52" o:connectangles="0,0"/>
                </v:shape>
                <v:shape id="Freeform 1097" o:spid="_x0000_s1481" style="position:absolute;left:13792;top:159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" path="m,l,14e" filled="f" strokeweight=".04231mm">
                  <v:path arrowok="t" o:connecttype="custom" o:connectlocs="0,0;0,14" o:connectangles="0,0"/>
                </v:shape>
                <v:shape id="Freeform 1098" o:spid="_x0000_s1482" style="position:absolute;left:13791;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" path="m2,l1,,,1,,2r,l,2r,e" filled="f" strokeweight=".25397mm">
                  <v:path arrowok="t" o:connecttype="custom" o:connectlocs="2,0;1,0;0,1;0,2;0,2;0,2;0,2" o:connectangles="0,0,0,0,0,0,0"/>
                </v:shape>
                <v:shape id="Freeform 1099" o:spid="_x0000_s1483" style="position:absolute;left:13685;top:170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" path="m,l93,e" filled="f" strokecolor="blue" strokeweight=".25397mm">
                  <v:path arrowok="t" o:connecttype="custom" o:connectlocs="0,0;93,0" o:connectangles="0,0"/>
                </v:shape>
                <v:shape id="Freeform 1100" o:spid="_x0000_s1484" style="position:absolute;left:13685;top:1658;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" path="m,l93,e" filled="f" strokecolor="blue" strokeweight=".25397mm">
                  <v:path arrowok="t" o:connecttype="custom" o:connectlocs="0,0;93,0" o:connectangles="0,0"/>
                </v:shape>
                <v:shape id="Freeform 1101" o:spid="_x0000_s1485" style="position:absolute;left:13724;top:484;width:70;height:20;visibility:visible;mso-wrap-style:square;v-text-anchor:top" coordsize="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" path="m,l69,e" filled="f" strokeweight=".25397mm">
                  <v:path arrowok="t" o:connecttype="custom" o:connectlocs="0,0;69,0" o:connectangles="0,0"/>
                </v:shape>
                <v:shape id="Freeform 1102" o:spid="_x0000_s1486" style="position:absolute;left:13726;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" path="m,l55,e" filled="f" strokeweight=".25397mm">
                  <v:path arrowok="t" o:connecttype="custom" o:connectlocs="0,0;55,0" o:connectangles="0,0"/>
                </v:shape>
                <v:shape id="Freeform 1103" o:spid="_x0000_s1487" style="position:absolute;left:13717;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" path="m,l14,e" filled="f" strokeweight=".08464mm">
                  <v:path arrowok="t" o:connecttype="custom" o:connectlocs="0,0;14,0" o:connectangles="0,0"/>
                </v:shape>
                <v:shape id="Freeform 1104" o:spid="_x0000_s1488" style="position:absolute;left:13724;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" path="m,l,1,1,2r1,l2,2r,l2,2e" filled="f" strokeweight=".25397mm">
                  <v:path arrowok="t" o:connecttype="custom" o:connectlocs="0,0;0,1;1,2;2,2;2,2;2,2;2,2" o:connectangles="0,0,0,0,0,0,0"/>
                </v:shape>
                <v:shape id="Freeform 1105" o:spid="_x0000_s1489" style="position:absolute;left:13781;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" path="m7,7l7,3,3,,,,,,,,,e" filled="f" strokeweight=".25397mm">
                  <v:path arrowok="t" o:connecttype="custom" o:connectlocs="7,7;7,3;3,0;0,0;0,0;0,0;0,0" o:connectangles="0,0,0,0,0,0,0"/>
                </v:shape>
                <v:shape id="Freeform 1106" o:spid="_x0000_s1490" style="position:absolute;left:13792;top:54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" path="m,l,14e" filled="f" strokeweight=".04231mm">
                  <v:path arrowok="t" o:connecttype="custom" o:connectlocs="0,0;0,14" o:connectangles="0,0"/>
                </v:shape>
                <v:shape id="Freeform 1107" o:spid="_x0000_s1491" style="position:absolute;left:13791;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" path="m,l,1,1,2r1,l2,2r,l2,2e" filled="f" strokeweight=".25397mm">
                  <v:path arrowok="t" o:connecttype="custom" o:connectlocs="0,0;0,1;1,2;2,2;2,2;2,2;2,2" o:connectangles="0,0,0,0,0,0,0"/>
                </v:shape>
                <v:shape id="Freeform 1108" o:spid="_x0000_s1492" style="position:absolute;left:13789;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" path="m,l,52e" filled="f" strokeweight=".25397mm">
                  <v:path arrowok="t" o:connecttype="custom" o:connectlocs="0,0;0,52" o:connectangles="0,0"/>
                </v:shape>
                <v:shape id="Freeform 1109" o:spid="_x0000_s1493" style="position:absolute;left:13685;top:499;width:94;height:20;visibility:visible;mso-wrap-style:square;v-text-anchor:top" coordsize="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" path="m,l93,e" filled="f" strokecolor="blue" strokeweight=".25397mm">
                  <v:path arrowok="t" o:connecttype="custom" o:connectlocs="0,0;93,0" o:connectangles="0,0"/>
                </v:shape>
                <v:shape id="Freeform 1110" o:spid="_x0000_s1494" style="position:absolute;left:13974;top:499;width:20;height:1160;visibility:visible;mso-wrap-style:square;v-text-anchor:top" coordsize="2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" path="m,l,1159e" filled="f" strokecolor="blue" strokeweight=".25397mm">
                  <v:path arrowok="t" o:connecttype="custom" o:connectlocs="0,0;0,1159" o:connectangles="0,0"/>
                </v:shape>
                <v:shape id="Freeform 1111" o:spid="_x0000_s1495" style="position:absolute;left:13961;top:1600;width:20;height:56;visibility:visible;mso-wrap-style:square;v-text-anchor:top" coordsize="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" path="m,55l,e" filled="f" strokeweight=".25397mm">
                  <v:path arrowok="t" o:connecttype="custom" o:connectlocs="0,55;0,0" o:connectangles="0,0"/>
                </v:shape>
                <v:shape id="Freeform 1112" o:spid="_x0000_s1496" style="position:absolute;left:13957;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" path="m,l71,r,4e" filled="f" strokeweight=".25397mm">
                  <v:path arrowok="t" o:connecttype="custom" o:connectlocs="0,0;71,0;71,4" o:connectangles="0,0,0"/>
                </v:shape>
                <v:shape id="Freeform 1113" o:spid="_x0000_s1497" style="position:absolute;left:13957;top:169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" path="m,l71,r,2e" filled="f" strokeweight=".25397mm">
                  <v:path arrowok="t" o:connecttype="custom" o:connectlocs="0,0;71,0;71,2" o:connectangles="0,0,0"/>
                </v:shape>
                <v:shape id="Freeform 1114" o:spid="_x0000_s1498" style="position:absolute;left:14024;top:169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" path="m,2r1,l2,1,2,e" filled="f" strokeweight=".25397mm">
                  <v:path arrowok="t" o:connecttype="custom" o:connectlocs="0,2;1,2;2,1;2,0" o:connectangles="0,0,0,0"/>
                </v:shape>
                <v:shape id="Freeform 1115" o:spid="_x0000_s1499" style="position:absolute;left:13969;top:1701;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" path="m55,l,e" filled="f" strokeweight=".25397mm">
                  <v:path arrowok="t" o:connecttype="custom" o:connectlocs="55,0;0,0" o:connectangles="0,0"/>
                </v:shape>
                <v:shape id="Freeform 1116" o:spid="_x0000_s1500" style="position:absolute;left:13961;top:170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" path="m7,l3,,,3,,7r,l,7r,e" filled="f" strokeweight=".25397mm">
                  <v:path arrowok="t" o:connecttype="custom" o:connectlocs="7,0;3,0;0,3;0,7;0,7;0,7;0,7" o:connectangles="0,0,0,0,0,0,0"/>
                </v:shape>
                <v:shape id="Freeform 1117" o:spid="_x0000_s1501" style="position:absolute;left:13957;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" path="m,2r71,l71,e" filled="f" strokeweight=".25397mm">
                  <v:path arrowok="t" o:connecttype="custom" o:connectlocs="0,2;71,2;71,0" o:connectangles="0,0,0"/>
                </v:shape>
                <v:shape id="Freeform 1118" o:spid="_x0000_s1502" style="position:absolute;left:13957;top:1665;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" path="m,2r71,l71,e" filled="f" strokeweight=".25397mm">
                  <v:path arrowok="t" o:connecttype="custom" o:connectlocs="0,2;71,2;71,0" o:connectangles="0,0,0"/>
                </v:shape>
                <v:shape id="Freeform 1119" o:spid="_x0000_s1503" style="position:absolute;left:14024;top:16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" path="m2,2l2,1,1,,,,,,,,,e" filled="f" strokeweight=".25397mm">
                  <v:path arrowok="t" o:connecttype="custom" o:connectlocs="2,2;2,1;1,0;0,0;0,0;0,0;0,0" o:connectangles="0,0,0,0,0,0,0"/>
                </v:shape>
                <v:shape id="Freeform 1120" o:spid="_x0000_s1504" style="position:absolute;left:13969;top:1663;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" path="m55,l,e" filled="f" strokeweight=".25397mm">
                  <v:path arrowok="t" o:connecttype="custom" o:connectlocs="55,0;0,0" o:connectangles="0,0"/>
                </v:shape>
                <v:shape id="Freeform 1121" o:spid="_x0000_s1505" style="position:absolute;left:13961;top:16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" path="m,l,3,3,7r4,l7,7r,l7,7e" filled="f" strokeweight=".25397mm">
                  <v:path arrowok="t" o:connecttype="custom" o:connectlocs="0,0;0,3;3,7;7,7;7,7;7,7;7,7" o:connectangles="0,0,0,0,0,0,0"/>
                </v:shape>
                <v:shape id="Freeform 1122" o:spid="_x0000_s1506" style="position:absolute;left:13957;top:176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" path="m,l2,e" filled="f" strokeweight=".25397mm">
                  <v:path arrowok="t" o:connecttype="custom" o:connectlocs="0,0;2,0" o:connectangles="0,0"/>
                </v:shape>
                <v:shape id="Freeform 1123" o:spid="_x0000_s1507" style="position:absolute;left:13959;top:176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" path="m,2r1,l2,1,2,e" filled="f" strokeweight=".25397mm">
                  <v:path arrowok="t" o:connecttype="custom" o:connectlocs="0,2;1,2;2,1;2,0" o:connectangles="0,0,0,0"/>
                </v:shape>
                <v:shape id="Freeform 1124" o:spid="_x0000_s1508" style="position:absolute;left:13961;top:1708;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" path="m,l,52e" filled="f" strokeweight=".25397mm">
                  <v:path arrowok="t" o:connecttype="custom" o:connectlocs="0,0;0,52" o:connectangles="0,0"/>
                </v:shape>
                <v:shape id="Freeform 1125" o:spid="_x0000_s1509" style="position:absolute;left:13957;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" path="m,l2,e" filled="f" strokeweight=".25397mm">
                  <v:path arrowok="t" o:connecttype="custom" o:connectlocs="0,0;2,0" o:connectangles="0,0"/>
                </v:shape>
                <v:shape id="Freeform 1126" o:spid="_x0000_s1510" style="position:absolute;left:13959;top:159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" path="m2,2l2,1,1,,,,,,,,,e" filled="f" strokeweight=".25397mm">
                  <v:path arrowok="t" o:connecttype="custom" o:connectlocs="2,2;2,1;1,0;0,0;0,0;0,0;0,0" o:connectangles="0,0,0,0,0,0,0"/>
                </v:shape>
                <v:shape id="Freeform 1127" o:spid="_x0000_s1511" style="position:absolute;left:13974;top:170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" path="m91,l,e" filled="f" strokecolor="blue" strokeweight=".25397mm">
                  <v:path arrowok="t" o:connecttype="custom" o:connectlocs="91,0;0,0" o:connectangles="0,0"/>
                </v:shape>
                <v:shape id="Freeform 1128" o:spid="_x0000_s1512" style="position:absolute;left:13974;top:1658;width:92;height:20;visibility:visible;mso-wrap-style:square;v-text-anchor:top" coordsize="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" path="m91,l,e" filled="f" strokecolor="blue" strokeweight=".25397mm">
                  <v:path arrowok="t" o:connecttype="custom" o:connectlocs="91,0;0,0" o:connectangles="0,0"/>
                </v:shape>
                <v:shape id="Freeform 1129" o:spid="_x0000_s1513" style="position:absolute;left:13957;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" path="m,l71,r,4e" filled="f" strokeweight=".25397mm">
                  <v:path arrowok="t" o:connecttype="custom" o:connectlocs="0,0;71,0;71,4" o:connectangles="0,0,0"/>
                </v:shape>
                <v:shape id="Freeform 1130" o:spid="_x0000_s1514" style="position:absolute;left:13957;top:484;width:72;height:20;visibility:visible;mso-wrap-style:square;v-text-anchor:top" coordsize="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" path="m,l71,r,2e" filled="f" strokeweight=".25397mm">
                  <v:path arrowok="t" o:connecttype="custom" o:connectlocs="0,0;71,0;71,2" o:connectangles="0,0,0"/>
                </v:shape>
                <v:shape id="Freeform 1131" o:spid="_x0000_s1515" style="position:absolute;left:14024;top:48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" path="m,2r1,l2,1,2,e" filled="f" strokeweight=".25397mm">
                  <v:path arrowok="t" o:connecttype="custom" o:connectlocs="0,2;1,2;2,1;2,0" o:connectangles="0,0,0,0"/>
                </v:shape>
                <v:shape id="Freeform 1132" o:spid="_x0000_s1516" style="position:absolute;left:13969;top:492;width:56;height:20;visibility:visible;mso-wrap-style:square;v-text-anchor:top" coordsize="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" path="m55,l,e" filled="f" strokeweight=".25397mm">
                  <v:path arrowok="t" o:connecttype="custom" o:connectlocs="55,0;0,0" o:connectangles="0,0"/>
                </v:shape>
                <v:shape id="Freeform 1133" o:spid="_x0000_s1517" style="position:absolute;left:13961;top:49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" path="m7,l3,,,3,,7r,l,7r,e" filled="f" strokeweight=".25397mm">
                  <v:path arrowok="t" o:connecttype="custom" o:connectlocs="7,0;3,0;0,3;0,7;0,7;0,7;0,7" o:connectangles="0,0,0,0,0,0,0"/>
                </v:shape>
                <v:shape id="Freeform 1134" o:spid="_x0000_s1518" style="position:absolute;left:13957;top:55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" path="m,l2,e" filled="f" strokeweight=".25397mm">
                  <v:path arrowok="t" o:connecttype="custom" o:connectlocs="0,0;2,0" o:connectangles="0,0"/>
                </v:shape>
                <v:shape id="Freeform 1135" o:spid="_x0000_s1519" style="position:absolute;left:13959;top:5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" path="m,2r1,l2,1,2,e" filled="f" strokeweight=".25397mm">
                  <v:path arrowok="t" o:connecttype="custom" o:connectlocs="0,2;1,2;2,1;2,0" o:connectangles="0,0,0,0"/>
                </v:shape>
                <v:shape id="Freeform 1136" o:spid="_x0000_s1520" style="position:absolute;left:13961;top:499;width:20;height:53;visibility:visible;mso-wrap-style:squar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" path="m,l,52e" filled="f" strokeweight=".25397mm">
                  <v:path arrowok="t" o:connecttype="custom" o:connectlocs="0,0;0,52" o:connectangles="0,0"/>
                </v:shape>
                <v:shape id="Freeform 1137" o:spid="_x0000_s1521" style="position:absolute;left:13805;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" path="m,7319l,e" filled="f" strokeweight=".25397mm">
                  <v:path arrowok="t" o:connecttype="custom" o:connectlocs="0,7319;0,0" o:connectangles="0,0"/>
                </v:shape>
                <v:shape id="Freeform 1138" o:spid="_x0000_s1522" style="position:absolute;left:13947;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" path="m,7319l,e" filled="f" strokeweight=".25397mm">
                  <v:path arrowok="t" o:connecttype="custom" o:connectlocs="0,7319;0,0" o:connectangles="0,0"/>
                </v:shape>
                <v:shape id="Freeform 1139" o:spid="_x0000_s1523" style="position:absolute;left:13794;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" path="m,7320l,e" filled="f" strokeweight=".25425mm">
                  <v:path arrowok="t" o:connecttype="custom" o:connectlocs="0,7320;0,0" o:connectangles="0,0"/>
                </v:shape>
                <v:shape id="Freeform 1140" o:spid="_x0000_s1524" style="position:absolute;left:13957;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" path="m,7320l,e" filled="f" strokeweight=".25411mm">
                  <v:path arrowok="t" o:connecttype="custom" o:connectlocs="0,7320;0,0" o:connectangles="0,0"/>
                </v:shape>
                <v:shape id="Freeform 1141" o:spid="_x0000_s1525" style="position:absolute;left:7573;top:470;width:20;height:7320;visibility:visible;mso-wrap-style:square;v-text-anchor:top" coordsize="20,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" path="m,7319l,e" filled="f" strokeweight=".25397mm">
                  <v:path arrowok="t" o:connecttype="custom" o:connectlocs="0,7319;0,0" o:connectangles="0,0"/>
                </v:shape>
                <v:shape id="Freeform 1142" o:spid="_x0000_s1526" style="position:absolute;left:17;top:13;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" path="m,l14623,e" filled="f" strokeweight=".46564mm">
                  <v:path arrowok="t" o:connecttype="custom" o:connectlocs="0,0;14623,0" o:connectangles="0,0"/>
                </v:shape>
                <v:shape id="Freeform 1143" o:spid="_x0000_s1527" style="position:absolute;left:2422;top:26;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" path="m,423l,e" filled="f" strokecolor="#ffdf7f" strokeweight=".72pt">
                  <v:path arrowok="t" o:connecttype="custom" o:connectlocs="0,423;0,0" o:connectangles="0,0"/>
                </v:shape>
                <v:shape id="Freeform 1144" o:spid="_x0000_s1528" style="position:absolute;left:17;top:8247;width:14624;height:20;visibility:visible;mso-wrap-style:square;v-text-anchor:top" coordsize="146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" path="m,l14623,e" filled="f" strokeweight=".46564mm">
                  <v:path arrowok="t" o:connecttype="custom" o:connectlocs="0,0;14623,0" o:connectangles="0,0"/>
                </v:shape>
                <v:shape id="Freeform 1145" o:spid="_x0000_s1529" style="position:absolute;left:2422;top:7812;width:20;height:423;visibility:visible;mso-wrap-style:square;v-text-anchor:top" coordsize="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" path="m,422l,e" filled="f" strokecolor="#ffdf7f" strokeweight=".72pt">
                  <v:path arrowok="t" o:connecttype="custom" o:connectlocs="0,422;0,0" o:connectangles="0,0"/>
                </v:shape>
                <v:shape id="Freeform 1146" o:spid="_x0000_s1530" style="position:absolute;left:12003;top:26;width:20;height:424;visibility:visible;mso-wrap-style:square;v-text-anchor:top" coordsize="20,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" path="m,423l,e" filled="f" strokecolor="#ffdf7f" strokeweight=".25403mm">
                  <v:path arrowok="t" o:connecttype="custom" o:connectlocs="0,423;0,0" o:connectangles="0,0"/>
                </v:shape>
                <v:shape id="Freeform 1147" o:spid="_x0000_s1531" style="position:absolute;left:12003;top:7812;width:20;height:423;visibility:visible;mso-wrap-style:square;v-text-anchor:top" coordsize="20,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" path="m,422l,e" filled="f" strokecolor="#ffdf7f" strokeweight=".25403mm">
                  <v:path arrowok="t" o:connecttype="custom" o:connectlocs="0,422;0,0" o:connectangles="0,0"/>
                </v:shape>
                <v:shape id="Freeform 1148" o:spid="_x0000_s1532" style="position:absolute;left:7810;top:7528;width:20;height:1047;visibility:visible;mso-wrap-style:square;v-text-anchor:top" coordsize="2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" path="m,1046l,e" filled="f" strokeweight=".25397mm">
                  <v:path arrowok="t" o:connecttype="custom" o:connectlocs="0,1046;0,0" o:connectangles="0,0"/>
                </v:shape>
                <v:group id="Group 1149" o:spid="_x0000_s1533" style="position:absolute;left:7690;top:3331;width:143;height:85" coordorigin="7690,3331"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150" o:spid="_x0000_s1534" style="position:absolute;left:7690;top:3331;width:143;height:85;visibility:visible;mso-wrap-style:square;v-text-anchor:top"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" path="m,l,81r17,3l17,20r102,l,xe" fillcolor="black" stroked="f">
                    <v:path arrowok="t" o:connecttype="custom" o:connectlocs="0,0;0,81;17,84;17,20;119,20;0,0" o:connectangles="0,0,0,0,0,0"/>
                  </v:shape>
                  <v:shape id="Freeform 1151" o:spid="_x0000_s1535" style="position:absolute;left:7690;top:3331;width:143;height:85;visibility:visible;mso-wrap-style:square;v-text-anchor:top" coordsize="1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" path="m119,20l17,20,142,42r,-18l119,20xe" fillcolor="black" stroked="f">
                    <v:path arrowok="t" o:connecttype="custom" o:connectlocs="119,20;17,20;142,42;142,24;119,20" o:connectangles="0,0,0,0,0"/>
                  </v:shape>
                </v:group>
                <v:group id="Group 1152" o:spid="_x0000_s1536" style="position:absolute;left:7691;top:3415;width:144;height:117" coordorigin="7691,3415"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153" o:spid="_x0000_s1537" style="position:absolute;left:7691;top:3415;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" path="m,l,18,39,37r,55l,97r,19l143,94r,-5l56,89r,-43l92,46,,xe" fillcolor="black" stroked="f">
                    <v:path arrowok="t" o:connecttype="custom" o:connectlocs="0,0;0,18;39,37;39,92;0,97;0,116;143,94;143,89;56,89;56,46;92,46;0,0" o:connectangles="0,0,0,0,0,0,0,0,0,0,0,0"/>
                  </v:shape>
                  <v:shape id="Freeform 1154" o:spid="_x0000_s1538" style="position:absolute;left:7691;top:3415;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" path="m92,46r-36,l123,79,56,89r87,l142,71,92,46xe" fillcolor="black" stroked="f">
                    <v:path arrowok="t" o:connecttype="custom" o:connectlocs="92,46;56,46;123,79;56,89;143,89;142,71;92,46" o:connectangles="0,0,0,0,0,0,0"/>
                  </v:shape>
                </v:group>
                <v:group id="Group 1155" o:spid="_x0000_s1539" style="position:absolute;left:7691;top:3551;width:143;height:124" coordorigin="7691,3551"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156" o:spid="_x0000_s1540" style="position:absolute;left:7691;top:3551;width:143;height:124;visibility:visible;mso-wrap-style:square;v-text-anchor:top"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" path="m,l,20,,44,1,54,4,69r3,7l11,82r6,10l25,100r21,14l58,118r27,5l97,122r20,-6l125,111r5,-6l82,105,61,101,51,98,37,89,31,83,23,70,20,64,18,52,17,44r,-24l119,20,,xe" fillcolor="black" stroked="f">
                    <v:path arrowok="t" o:connecttype="custom" o:connectlocs="0,0;0,20;0,44;1,54;4,69;7,76;11,82;17,92;25,100;46,114;58,118;85,123;97,122;117,116;125,111;130,105;82,105;61,101;51,98;37,89;31,83;23,70;20,64;18,52;17,44;17,20;119,20;0,0" o:connectangles="0,0,0,0,0,0,0,0,0,0,0,0,0,0,0,0,0,0,0,0,0,0,0,0,0,0,0,0"/>
                  </v:shape>
                  <v:shape id="Freeform 1157" o:spid="_x0000_s1541" style="position:absolute;left:7691;top:3551;width:143;height:124;visibility:visible;mso-wrap-style:square;v-text-anchor:top" coordsize="14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" path="m119,20l17,20,125,39r,25l125,69r-3,11l120,85r-7,11l107,100r-15,5l82,105r48,l135,98r3,-5l141,79r1,-9l142,24,119,20xe" fillcolor="black" stroked="f">
                    <v:path arrowok="t" o:connecttype="custom" o:connectlocs="119,20;17,20;125,39;125,64;125,69;122,80;120,85;113,96;107,100;92,105;82,105;130,105;135,98;138,93;141,79;142,70;142,24;119,20" o:connectangles="0,0,0,0,0,0,0,0,0,0,0,0,0,0,0,0,0,0"/>
                  </v:shape>
                </v:group>
                <v:group id="Group 1158" o:spid="_x0000_s1542" style="position:absolute;left:7692;top:3687;width:144;height:110" coordorigin="7692,3687"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159" o:spid="_x0000_s1543"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" path="m142,32r-56,l125,39r,68l143,110,142,32xe" fillcolor="black" stroked="f">
                    <v:path arrowok="t" o:connecttype="custom" o:connectlocs="142,32;86,32;125,39;125,107;143,110;142,32" o:connectangles="0,0,0,0,0,0"/>
                  </v:shape>
                  <v:shape id="Freeform 1160" o:spid="_x0000_s1544"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" path="m119,20l17,20r52,9l69,97r17,3l86,32r56,l142,24,119,20xe" fillcolor="black" stroked="f">
                    <v:path arrowok="t" o:connecttype="custom" o:connectlocs="119,20;17,20;69,29;69,97;86,100;86,32;142,32;142,24;119,20" o:connectangles="0,0,0,0,0,0,0,0,0"/>
                  </v:shape>
                  <v:shape id="Freeform 1161" o:spid="_x0000_s1545" style="position:absolute;left:7692;top:3687;width:144;height:110;visibility:visible;mso-wrap-style:square;v-text-anchor:top" coordsize="14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" path="m,l,85r17,3l17,20r102,l,xe" fillcolor="black" stroked="f">
                    <v:path arrowok="t" o:connecttype="custom" o:connectlocs="0,0;0,85;17,88;17,20;119,20;0,0" o:connectangles="0,0,0,0,0,0"/>
                  </v:shape>
                </v:group>
                <v:group id="Group 1162" o:spid="_x0000_s1546" style="position:absolute;left:7692;top:3800;width:143;height:107" coordorigin="7692,3800"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163" o:spid="_x0000_s1547"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" path="m,l,17,56,27r,26l,87r,19l62,69r15,l76,66,74,58,73,53r,-23l142,30r,-6l,xe" fillcolor="black" stroked="f">
                    <v:path arrowok="t" o:connecttype="custom" o:connectlocs="0,0;0,17;56,27;56,53;0,87;0,106;62,69;77,69;76,66;74,58;73,53;73,30;142,30;142,24;0,0" o:connectangles="0,0,0,0,0,0,0,0,0,0,0,0,0,0,0"/>
                  </v:shape>
                  <v:shape id="Freeform 1164" o:spid="_x0000_s1548"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" path="m77,69r-15,l65,78r6,7l85,97r8,4l111,104r7,l127,100r5,-3l135,93r3,-4l139,86r-33,l97,84,93,83,86,79,83,77,78,70,77,69xe" fillcolor="black" stroked="f">
                    <v:path arrowok="t" o:connecttype="custom" o:connectlocs="77,69;62,69;65,78;71,85;85,97;93,101;111,104;118,104;127,100;132,97;135,93;138,89;139,86;106,86;97,84;93,83;86,79;83,77;78,70;77,69" o:connectangles="0,0,0,0,0,0,0,0,0,0,0,0,0,0,0,0,0,0,0,0"/>
                  </v:shape>
                  <v:shape id="Freeform 1165" o:spid="_x0000_s1549" style="position:absolute;left:7692;top:3800;width:143;height:107;visibility:visible;mso-wrap-style:square;v-text-anchor:top" coordsize="14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" path="m142,30r-69,l125,39r,25l125,68r-2,7l122,77r-2,3l118,82r-2,2l110,86r-4,l139,86r1,-1l142,75r,-5l142,30xe" fillcolor="black" stroked="f">
                    <v:path arrowok="t" o:connecttype="custom" o:connectlocs="142,30;73,30;125,39;125,64;125,68;123,75;122,77;120,80;118,82;116,84;110,86;106,86;139,86;140,85;142,75;142,70;142,30" o:connectangles="0,0,0,0,0,0,0,0,0,0,0,0,0,0,0,0,0"/>
                  </v:shape>
                </v:group>
                <v:group id="Group 1166" o:spid="_x0000_s1550" style="position:absolute;left:7693;top:3906;width:144;height:117" coordorigin="7693,3906"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167" o:spid="_x0000_s1551" style="position:absolute;left:7693;top:3906;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" path="m,l,18,39,37r,55l,97r,19l143,94r,-5l56,89r,-43l92,46,,xe" fillcolor="black" stroked="f">
                    <v:path arrowok="t" o:connecttype="custom" o:connectlocs="0,0;0,18;39,37;39,92;0,97;0,116;143,94;143,89;56,89;56,46;92,46;0,0" o:connectangles="0,0,0,0,0,0,0,0,0,0,0,0"/>
                  </v:shape>
                  <v:shape id="Freeform 1168" o:spid="_x0000_s1552" style="position:absolute;left:7693;top:3906;width:144;height:117;visibility:visible;mso-wrap-style:square;v-text-anchor:top" coordsize="14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" path="m92,46r-36,l123,79,56,89r87,l142,71,92,46xe" fillcolor="black" stroked="f">
                    <v:path arrowok="t" o:connecttype="custom" o:connectlocs="92,46;56,46;123,79;56,89;143,89;142,71;92,46" o:connectangles="0,0,0,0,0,0,0"/>
                  </v:shape>
                </v:group>
                <v:group id="Group 1169" o:spid="_x0000_s1553" style="position:absolute;left:7691;top:4048;width:146;height:117" coordorigin="7691,4048"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170" o:spid="_x0000_s1554" style="position:absolute;left:7691;top:4048;width:146;height:117;visibility:visible;mso-wrap-style:square;v-text-anchor:top"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" path="m40,l25,1,19,3,9,10,5,15,1,26,,33,,49r1,7l5,69r4,6l14,80r5,5l25,90r15,7l49,99r96,17l145,98,52,82,46,81,37,77,33,75,29,72,25,69,22,65,18,56,17,50r,-12l18,33r4,-8l25,22r4,-2l33,19r4,-1l45,17r99,l144,16,49,,40,xe" fillcolor="black" stroked="f">
                    <v:path arrowok="t" o:connecttype="custom" o:connectlocs="40,0;25,1;19,3;9,10;5,15;1,26;0,33;0,49;1,56;5,69;9,75;14,80;19,85;25,90;40,97;49,99;145,116;145,98;52,82;46,81;37,77;33,75;29,72;25,69;22,65;18,56;17,50;17,38;18,33;22,25;25,22;29,20;33,19;37,18;45,17;144,17;144,16;49,0;40,0" o:connectangles="0,0,0,0,0,0,0,0,0,0,0,0,0,0,0,0,0,0,0,0,0,0,0,0,0,0,0,0,0,0,0,0,0,0,0,0,0,0,0"/>
                  </v:shape>
                  <v:shape id="Freeform 1171" o:spid="_x0000_s1555" style="position:absolute;left:7691;top:4048;width:146;height:117;visibility:visible;mso-wrap-style:square;v-text-anchor:top" coordsize="14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" path="m144,17r-99,l52,18r92,16l144,17xe" fillcolor="black" stroked="f">
                    <v:path arrowok="t" o:connecttype="custom" o:connectlocs="144,17;45,17;52,18;144,34;144,17" o:connectangles="0,0,0,0,0"/>
                  </v:shape>
                </v:group>
                <v:group id="Group 1172" o:spid="_x0000_s1556" style="position:absolute;left:7694;top:4173;width:144;height:140" coordorigin="7694,4173"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1173" o:spid="_x0000_s1557" style="position:absolute;left:7694;top:417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" path="m,97r,17l143,139r,-21l123,118,,97xe" fillcolor="black" stroked="f">
                    <v:path arrowok="t" o:connecttype="custom" o:connectlocs="0,97;0,114;143,139;143,118;123,118;0,97" o:connectangles="0,0,0,0,0,0"/>
                  </v:shape>
                  <v:shape id="Freeform 1174" o:spid="_x0000_s1558" style="position:absolute;left:7694;top:4173;width:144;height:140;visibility:visible;mso-wrap-style:square;v-text-anchor:top" coordsize="1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" path="m,l,15,123,36,39,57r,10l123,118r20,l143,115,63,68,142,47r,-23l,xe" fillcolor="black" stroked="f">
                    <v:path arrowok="t" o:connecttype="custom" o:connectlocs="0,0;0,15;123,36;39,57;39,67;123,118;143,118;143,115;63,68;142,47;142,24;0,0" o:connectangles="0,0,0,0,0,0,0,0,0,0,0,0"/>
                  </v:shape>
                </v:group>
                <v:group id="Group 1175" o:spid="_x0000_s1559" style="position:absolute;left:7693;top:4380;width:147;height:115" coordorigin="7693,4380"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176" o:spid="_x0000_s1560"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" path="m134,33r-32,l114,35r5,3l127,51r2,8l129,77r-1,7l122,99r-3,6l114,109r,2l137,114r3,-5l142,103r4,-15l146,82r,-25l143,45,134,33xe" fillcolor="black" stroked="f">
                    <v:path arrowok="t" o:connecttype="custom" o:connectlocs="134,33;102,33;114,35;119,38;127,51;129,59;129,77;128,84;122,99;119,105;114,109;114,111;137,114;140,109;142,103;146,88;146,82;146,57;143,45;134,33" o:connectangles="0,0,0,0,0,0,0,0,0,0,0,0,0,0,0,0,0,0,0,0"/>
                  </v:shape>
                  <v:shape id="Freeform 1177" o:spid="_x0000_s1561"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" path="m10,l7,7,4,14,,28r,5l,54r1,7l5,74r3,6l16,90r5,5l32,101r5,2l53,106r8,-1l72,97r4,-7l77,87r-31,l33,85,27,81,19,68,17,59r,-18l18,33,24,17r4,-7l34,5r,-1l10,xe" fillcolor="black" stroked="f">
                    <v:path arrowok="t" o:connecttype="custom" o:connectlocs="10,0;7,7;4,14;0,28;0,33;0,54;1,61;5,74;8,80;16,90;21,95;32,101;37,103;53,106;61,105;72,97;76,90;77,87;46,87;33,85;27,81;19,68;17,59;17,41;18,33;24,17;28,10;34,5;34,4;10,0" o:connectangles="0,0,0,0,0,0,0,0,0,0,0,0,0,0,0,0,0,0,0,0,0,0,0,0,0,0,0,0,0,0"/>
                  </v:shape>
                  <v:shape id="Freeform 1178" o:spid="_x0000_s1562" style="position:absolute;left:7693;top:4380;width:147;height:115;visibility:visible;mso-wrap-style:square;v-text-anchor:top" coordsize="1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" path="m95,14r-8,1l74,24r-4,8l66,49r-1,5l63,64r-1,4l59,78r-2,4l51,87r-5,l77,87r2,-7l80,76r2,-5l84,57r1,-4l88,42r2,-4l97,33r5,l134,33r-7,-9l118,18,95,14xe" fillcolor="black" stroked="f">
                    <v:path arrowok="t" o:connecttype="custom" o:connectlocs="95,14;87,15;74,24;70,32;66,49;65,54;63,64;62,68;59,78;57,82;51,87;46,87;77,87;79,80;80,76;82,71;84,57;85,53;88,42;90,38;97,33;102,33;134,33;127,24;118,18;95,14" o:connectangles="0,0,0,0,0,0,0,0,0,0,0,0,0,0,0,0,0,0,0,0,0,0,0,0,0,0"/>
                  </v:shape>
                </v:group>
                <v:group id="Group 1179" o:spid="_x0000_s1563" style="position:absolute;left:7694;top:4507;width:147;height:120" coordorigin="7694,4507"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180" o:spid="_x0000_s1564" style="position:absolute;left:7694;top:4507;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" path="m115,17r-61,l63,18r19,3l90,23r14,7l110,35r10,9l123,50r5,11l129,67r,14l128,89r-5,13l118,108r-6,6l112,115r22,4l139,112r3,-7l146,91r,-5l147,68r-2,-9l138,43r-4,-8l121,22r-6,-5xe" fillcolor="black" stroked="f">
                    <v:path arrowok="t" o:connecttype="custom" o:connectlocs="115,17;54,17;63,18;82,21;90,23;104,30;110,35;120,44;123,50;128,61;129,67;129,81;128,89;123,102;118,108;112,114;112,115;134,119;139,112;142,105;146,91;146,86;147,68;145,59;138,43;134,35;121,22;115,17" o:connectangles="0,0,0,0,0,0,0,0,0,0,0,0,0,0,0,0,0,0,0,0,0,0,0,0,0,0,0,0"/>
                  </v:shape>
                  <v:shape id="Freeform 1181" o:spid="_x0000_s1565" style="position:absolute;left:7694;top:4507;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" path="m49,l31,3,23,6r-6,4l11,15,7,21,1,35r,l,43,,57r,5l2,71r1,3l5,83r2,3l9,92r2,3l12,98r22,4l34,101,28,94,24,86,18,70,17,63r,-15l18,43,22,33r4,-4l35,22r5,-2l54,17r61,l113,16,95,7,84,4,60,,49,xe" fillcolor="black" stroked="f">
                    <v:path arrowok="t" o:connecttype="custom" o:connectlocs="49,0;31,3;23,6;17,10;11,15;7,21;1,35;1,35;0,43;0,57;0,62;2,71;3,74;5,83;7,86;9,92;11,95;12,98;34,102;34,101;28,94;24,86;18,70;17,63;17,48;18,43;22,33;26,29;35,22;40,20;54,17;115,17;113,16;95,7;84,4;60,0;49,0" o:connectangles="0,0,0,0,0,0,0,0,0,0,0,0,0,0,0,0,0,0,0,0,0,0,0,0,0,0,0,0,0,0,0,0,0,0,0,0,0"/>
                  </v:shape>
                </v:group>
                <v:group id="Group 1182" o:spid="_x0000_s1566" style="position:absolute;left:7696;top:4629;width:144;height:122" coordorigin="7696,4629"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183" o:spid="_x0000_s1567"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" path="m,79l,97r143,24l143,104,86,94r,-3l69,91,,79xe" fillcolor="black" stroked="f">
                    <v:path arrowok="t" o:connecttype="custom" o:connectlocs="0,79;0,97;143,121;143,104;86,94;86,91;69,91;0,79" o:connectangles="0,0,0,0,0,0,0,0"/>
                  </v:shape>
                  <v:shape id="Freeform 1184" o:spid="_x0000_s1568"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" path="m,l,17,69,29r,62l86,91r,-59l142,32r,-8l,xe" fillcolor="black" stroked="f">
                    <v:path arrowok="t" o:connecttype="custom" o:connectlocs="0,0;0,17;69,29;69,91;86,91;86,32;142,32;142,24;0,0" o:connectangles="0,0,0,0,0,0,0,0,0"/>
                  </v:shape>
                  <v:shape id="Freeform 1185" o:spid="_x0000_s1569" style="position:absolute;left:7696;top:4629;width:144;height:122;visibility:visible;mso-wrap-style:square;v-text-anchor:top" coordsize="14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" path="m142,32r-56,l142,42r,-10xe" fillcolor="black" stroked="f">
                    <v:path arrowok="t" o:connecttype="custom" o:connectlocs="142,32;86,32;142,42;142,32" o:connectangles="0,0,0,0"/>
                  </v:shape>
                </v:group>
                <v:group id="Group 1186" o:spid="_x0000_s1570" style="position:absolute;left:7695;top:4763;width:147;height:126" coordorigin="7695,4763"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187" o:spid="_x0000_s1571" style="position:absolute;left:7695;top:476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" path="m51,l32,2,25,5,12,13,8,19,1,32,,39,,59r1,8l8,83r5,7l25,103r8,5l51,117r11,3l85,124r10,1l114,122r7,-2l128,115r6,-4l138,106r-42,l73,105r-7,-1l47,97,31,86,22,77,17,66r,-19l17,39r5,-9l37,21,54,18r62,l113,16,95,7,84,4,61,,51,xe" fillcolor="black" stroked="f">
                    <v:path arrowok="t" o:connecttype="custom" o:connectlocs="51,0;32,2;25,5;12,13;8,19;1,32;0,39;0,59;1,67;8,83;13,90;25,103;33,108;51,117;62,120;85,124;95,125;114,122;121,120;128,115;134,111;138,106;96,106;73,105;66,104;47,97;31,86;22,77;17,66;17,47;17,39;22,30;37,21;54,18;116,18;113,16;95,7;84,4;61,0;51,0" o:connectangles="0,0,0,0,0,0,0,0,0,0,0,0,0,0,0,0,0,0,0,0,0,0,0,0,0,0,0,0,0,0,0,0,0,0,0,0,0,0,0,0"/>
                  </v:shape>
                  <v:shape id="Freeform 1188" o:spid="_x0000_s1572" style="position:absolute;left:7695;top:4763;width:147;height:126;visibility:visible;mso-wrap-style:square;v-text-anchor:top" coordsize="14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" path="m116,18r-62,l79,21r20,7l114,38r10,9l129,59r,26l124,95r-11,7l96,106r42,l138,106r7,-14l146,85r,-19l145,57,138,41r-5,-7l121,21r-5,-3xe" fillcolor="black" stroked="f">
                    <v:path arrowok="t" o:connecttype="custom" o:connectlocs="116,18;54,18;79,21;99,28;114,38;124,47;129,59;129,85;124,95;113,102;96,106;138,106;138,106;145,92;146,85;146,66;145,57;138,41;133,34;121,21;116,18" o:connectangles="0,0,0,0,0,0,0,0,0,0,0,0,0,0,0,0,0,0,0,0,0"/>
                  </v:shape>
                </v:group>
                <v:group id="Group 1189" o:spid="_x0000_s1573" style="position:absolute;left:7697;top:4900;width:143;height:114" coordorigin="7697,4900"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190" o:spid="_x0000_s1574" style="position:absolute;left:7697;top:4900;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" path="m,25l,42,125,64r,46l143,113,142,46r-17,l,25xe" fillcolor="black" stroked="f">
                    <v:path arrowok="t" o:connecttype="custom" o:connectlocs="0,25;0,42;125,64;125,110;143,113;142,46;125,46;0,25" o:connectangles="0,0,0,0,0,0,0,0"/>
                  </v:shape>
                  <v:shape id="Freeform 1191" o:spid="_x0000_s1575" style="position:absolute;left:7697;top:4900;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" path="m125,r,46l142,46r,-44l125,xe" fillcolor="black" stroked="f">
                    <v:path arrowok="t" o:connecttype="custom" o:connectlocs="125,0;125,46;142,46;142,2;125,0" o:connectangles="0,0,0,0,0"/>
                  </v:shape>
                </v:group>
                <v:group id="Group 1192" o:spid="_x0000_s1576" style="position:absolute;left:7698;top:5002;width:143;height:114" coordorigin="7698,5002"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1193" o:spid="_x0000_s1577" style="position:absolute;left:7698;top:5002;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" path="m,25l,42,125,64r,46l143,113,142,46r-17,l,25xe" fillcolor="black" stroked="f">
                    <v:path arrowok="t" o:connecttype="custom" o:connectlocs="0,25;0,42;125,64;125,110;143,113;142,46;125,46;0,25" o:connectangles="0,0,0,0,0,0,0,0"/>
                  </v:shape>
                  <v:shape id="Freeform 1194" o:spid="_x0000_s1578" style="position:absolute;left:7698;top:5002;width:143;height:114;visibility:visible;mso-wrap-style:square;v-text-anchor:top" coordsize="14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" path="m125,r,46l142,46r,-44l125,xe" fillcolor="black" stroked="f">
                    <v:path arrowok="t" o:connecttype="custom" o:connectlocs="125,0;125,46;142,46;142,2;125,0" o:connectangles="0,0,0,0,0"/>
                  </v:shape>
                </v:group>
                <v:shape id="Freeform 1195" o:spid="_x0000_s1579" style="position:absolute;left:5026;top:1903;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" path="m592,l,688e" filled="f" strokecolor="red" strokeweight=".71964mm">
                  <v:path arrowok="t" o:connecttype="custom" o:connectlocs="592,0;0,688" o:connectangles="0,0"/>
                </v:shape>
                <v:shape id="Freeform 1196" o:spid="_x0000_s1580" style="position:absolute;left:5026;top:1903;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" path="m,l592,688e" filled="f" strokecolor="red" strokeweight=".71964mm">
                  <v:path arrowok="t" o:connecttype="custom" o:connectlocs="0,0;592,688" o:connectangles="0,0"/>
                </v:shape>
                <v:shape id="Freeform 1197" o:spid="_x0000_s1581" style="position:absolute;left:5026;top:4485;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" path="m592,l,688e" filled="f" strokecolor="red" strokeweight=".71964mm">
                  <v:path arrowok="t" o:connecttype="custom" o:connectlocs="592,0;0,688" o:connectangles="0,0"/>
                </v:shape>
                <v:shape id="Freeform 1198" o:spid="_x0000_s1582" style="position:absolute;left:5026;top:4485;width:593;height:689;visibility:visible;mso-wrap-style:square;v-text-anchor:top" coordsize="59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" path="m,l592,688e" filled="f" strokecolor="red" strokeweight=".71964mm">
                  <v:path arrowok="t" o:connecttype="custom" o:connectlocs="0,0;592,688" o:connectangles="0,0"/>
                </v:shape>
                <v:group id="Group 1199" o:spid="_x0000_s1583" style="position:absolute;left:4910;top:3045;width:832;height:951" coordorigin="4910,3045"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200" o:spid="_x0000_s1584"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" path="m280,l167,,,950r112,l169,628,271,527r150,l401,495r-208,l280,xe" fillcolor="lime" stroked="f">
                    <v:path arrowok="t" o:connecttype="custom" o:connectlocs="280,0;167,0;0,950;112,950;169,628;271,527;421,527;401,495;193,495;280,0" o:connectangles="0,0,0,0,0,0,0,0,0,0"/>
                  </v:shape>
                  <v:shape id="Freeform 1201" o:spid="_x0000_s1585"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" path="m421,527r-150,l533,950r148,l421,527xe" fillcolor="lime" stroked="f">
                    <v:path arrowok="t" o:connecttype="custom" o:connectlocs="421,527;271,527;533,950;681,950;421,527" o:connectangles="0,0,0,0,0"/>
                  </v:shape>
                  <v:shape id="Freeform 1202" o:spid="_x0000_s1586" style="position:absolute;left:4910;top:3045;width:832;height:951;visibility:visible;mso-wrap-style:square;v-text-anchor:top" coordsize="83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" path="m831,l693,,193,495r208,l372,446,831,xe" fillcolor="lime" stroked="f">
                    <v:path arrowok="t" o:connecttype="custom" o:connectlocs="831,0;693,0;193,495;401,495;372,446;831,0" o:connectangles="0,0,0,0,0,0"/>
                  </v:shape>
                </v:group>
                <v:shape id="Freeform 1203" o:spid="_x0000_s1587" style="position:absolute;left:6378;top:2436;width:1195;height:2280;visibility:visible;mso-wrap-style:square;v-text-anchor:top" coordsize="1195,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" path="m1194,r-94,l1008,6,919,20,831,41,746,68r-82,34l586,142r-75,46l440,239r-67,56l310,356r-58,66l200,492r-47,75l111,645,76,727,47,812,24,900,8,991,,1084r,94l6,1269r14,90l41,1447r27,85l102,1613r40,79l188,1767r51,71l295,1905r61,63l422,2025r70,53l567,2125r78,42l727,2202r85,29l900,2254r91,15l1084,2278r20,l1124,2279r20,l1164,2279r20,-1e" filled="f" strokecolor="red" strokeweight=".25397mm">
                  <v:path arrowok="t" o:connecttype="custom" o:connectlocs="1194,0;1100,0;1008,6;919,20;831,41;746,68;664,102;586,142;511,188;440,239;373,295;310,356;252,422;200,492;153,567;111,645;76,727;47,812;24,900;8,991;0,1084;0,1178;6,1269;20,1359;41,1447;68,1532;102,1613;142,1692;188,1767;239,1838;295,1905;356,1968;422,2025;492,2078;567,2125;645,2167;727,2202;812,2231;900,2254;991,2269;1084,2278;1104,2278;1124,2279;1144,2279;1164,2279;1184,2278" o:connectangles="0,0,0,0,0,0,0,0,0,0,0,0,0,0,0,0,0,0,0,0,0,0,0,0,0,0,0,0,0,0,0,0,0,0,0,0,0,0,0,0,0,0,0,0,0,0"/>
                </v:shape>
                <v:shape id="Freeform 1204" o:spid="_x0000_s1588" style="position:absolute;left:6706;top:27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" path="m,l7,e" filled="f" strokecolor="red" strokeweight=".25397mm">
                  <v:path arrowok="t" o:connecttype="custom" o:connectlocs="0,0;7,0" o:connectangles="0,0"/>
                </v:shape>
                <v:shape id="Freeform 1205" o:spid="_x0000_s1589" style="position:absolute;left:7129;top:277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" path="m,l59,e" filled="f" strokecolor="red" strokeweight=".25397mm">
                  <v:path arrowok="t" o:connecttype="custom" o:connectlocs="0,0;59,0" o:connectangles="0,0"/>
                </v:shape>
                <v:shape id="Freeform 1206" o:spid="_x0000_s1590" style="position:absolute;left:6445;top:318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" path="m,l31,e" filled="f" strokecolor="red" strokeweight=".25397mm">
                  <v:path arrowok="t" o:connecttype="custom" o:connectlocs="0,0;31,0" o:connectangles="0,0"/>
                </v:shape>
                <v:shape id="Freeform 1207" o:spid="_x0000_s1591" style="position:absolute;left:6891;top:318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" path="m,l59,e" filled="f" strokecolor="red" strokeweight=".25397mm">
                  <v:path arrowok="t" o:connecttype="custom" o:connectlocs="0,0;59,0" o:connectangles="0,0"/>
                </v:shape>
                <v:shape id="Freeform 1208" o:spid="_x0000_s1592" style="position:absolute;left:7366;top:3184;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" path="m,l59,e" filled="f" strokecolor="red" strokeweight=".25397mm">
                  <v:path arrowok="t" o:connecttype="custom" o:connectlocs="0,0;59,0" o:connectangles="0,0"/>
                </v:shape>
                <v:shape id="Freeform 1209" o:spid="_x0000_s1593" style="position:absolute;left:6653;top:3597;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" path="m,l59,e" filled="f" strokecolor="red" strokeweight=".25397mm">
                  <v:path arrowok="t" o:connecttype="custom" o:connectlocs="0,0;59,0" o:connectangles="0,0"/>
                </v:shape>
                <v:shape id="Freeform 1210" o:spid="_x0000_s1594" style="position:absolute;left:7129;top:3597;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" path="m,l59,e" filled="f" strokecolor="red" strokeweight=".25397mm">
                  <v:path arrowok="t" o:connecttype="custom" o:connectlocs="0,0;59,0" o:connectangles="0,0"/>
                </v:shape>
                <v:shape id="Freeform 1211" o:spid="_x0000_s1595" style="position:absolute;left:6462;top:400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" path="m,l14,e" filled="f" strokecolor="red" strokeweight=".25397mm">
                  <v:path arrowok="t" o:connecttype="custom" o:connectlocs="0,0;14,0" o:connectangles="0,0"/>
                </v:shape>
                <v:shape id="Freeform 1212" o:spid="_x0000_s1596" style="position:absolute;left:6891;top:4008;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" path="m,l59,e" filled="f" strokecolor="red" strokeweight=".25397mm">
                  <v:path arrowok="t" o:connecttype="custom" o:connectlocs="0,0;59,0" o:connectangles="0,0"/>
                </v:shape>
                <v:shape id="Freeform 1213" o:spid="_x0000_s1597" style="position:absolute;left:7366;top:4008;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" path="m,l59,e" filled="f" strokecolor="red" strokeweight=".25397mm">
                  <v:path arrowok="t" o:connecttype="custom" o:connectlocs="0,0;59,0" o:connectangles="0,0"/>
                </v:shape>
                <v:shape id="Freeform 1214" o:spid="_x0000_s1598" style="position:absolute;left:7129;top:4420;width:60;height:20;visibility:visible;mso-wrap-style:square;v-text-anchor:top" coordsize="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" path="m,l59,e" filled="f" strokecolor="red" strokeweight=".25397mm">
                  <v:path arrowok="t" o:connecttype="custom" o:connectlocs="0,0;59,0" o:connectangles="0,0"/>
                </v:shape>
                <v:shape id="Freeform 1215" o:spid="_x0000_s1599" style="position:absolute;left:6447;top:318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" path="m,l,e" filled="f" strokecolor="red" strokeweight=".25397mm">
                  <v:path arrowok="t" o:connecttype="custom" o:connectlocs="0,0;0,0" o:connectangles="0,0"/>
                </v:shape>
                <v:shape id="Freeform 1216" o:spid="_x0000_s1600" style="position:absolute;left:6677;top:35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" path="m,l14,e" filled="f" strokecolor="red" strokeweight=".50797mm">
                  <v:path arrowok="t" o:connecttype="custom" o:connectlocs="0,0;14,0" o:connectangles="0,0"/>
                </v:shape>
                <v:shape id="Freeform 1217" o:spid="_x0000_s1601" style="position:absolute;left:6915;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" path="m,l14,e" filled="f" strokecolor="red" strokeweight=".50797mm">
                  <v:path arrowok="t" o:connecttype="custom" o:connectlocs="0,0;14,0" o:connectangles="0,0"/>
                </v:shape>
                <v:shape id="Freeform 1218" o:spid="_x0000_s1602" style="position:absolute;left:6915;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" path="m,l14,e" filled="f" strokecolor="red" strokeweight=".50797mm">
                  <v:path arrowok="t" o:connecttype="custom" o:connectlocs="0,0;14,0" o:connectangles="0,0"/>
                </v:shape>
                <v:shape id="Freeform 1219" o:spid="_x0000_s1603" style="position:absolute;left:7160;top:4389;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" path="m,31l,e" filled="f" strokecolor="red" strokeweight=".25397mm">
                  <v:path arrowok="t" o:connecttype="custom" o:connectlocs="0,31;0,0" o:connectangles="0,0"/>
                </v:shape>
                <v:shape id="Freeform 1220" o:spid="_x0000_s1604" style="position:absolute;left:7153;top:358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" path="m,l14,e" filled="f" strokecolor="red" strokeweight=".50797mm">
                  <v:path arrowok="t" o:connecttype="custom" o:connectlocs="0,0;14,0" o:connectangles="0,0"/>
                </v:shape>
                <v:shape id="Freeform 1221" o:spid="_x0000_s1605" style="position:absolute;left:7153;top:276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" path="m,l14,e" filled="f" strokecolor="red" strokeweight=".50797mm">
                  <v:path arrowok="t" o:connecttype="custom" o:connectlocs="0,0;14,0" o:connectangles="0,0"/>
                </v:shape>
                <v:shape id="Freeform 1222" o:spid="_x0000_s1606" style="position:absolute;left:7390;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" path="m,l14,e" filled="f" strokecolor="red" strokeweight=".50797mm">
                  <v:path arrowok="t" o:connecttype="custom" o:connectlocs="0,0;14,0" o:connectangles="0,0"/>
                </v:shape>
                <v:shape id="Freeform 1223" o:spid="_x0000_s1607" style="position:absolute;left:7390;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" path="m,l14,e" filled="f" strokecolor="red" strokeweight=".50797mm">
                  <v:path arrowok="t" o:connecttype="custom" o:connectlocs="0,0;14,0" o:connectangles="0,0"/>
                </v:shape>
                <v:shape id="Freeform 1224" o:spid="_x0000_s1608" style="position:absolute;left:6447;top:398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" path="m,l14,e" filled="f" strokecolor="red" strokeweight=".08464mm">
                  <v:path arrowok="t" o:connecttype="custom" o:connectlocs="0,0;14,0" o:connectangles="0,0"/>
                </v:shape>
                <v:shape id="Freeform 1225" o:spid="_x0000_s1609" style="position:absolute;left:6447;top:3175;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" path="m,l14,e" filled="f" strokecolor="red" strokeweight=".33864mm">
                  <v:path arrowok="t" o:connecttype="custom" o:connectlocs="0,0;14,0" o:connectangles="0,0"/>
                </v:shape>
                <v:shape id="Freeform 1226" o:spid="_x0000_s1610" style="position:absolute;left:6668;top:358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" path="m,l31,e" filled="f" strokecolor="red" strokeweight=".05078mm">
                  <v:path arrowok="t" o:connecttype="custom" o:connectlocs="0,0;31,0" o:connectangles="0,0"/>
                </v:shape>
                <v:shape id="Freeform 1227" o:spid="_x0000_s1611" style="position:absolute;left:6905;top:3996;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" path="m,l31,e" filled="f" strokecolor="red" strokeweight=".05078mm">
                  <v:path arrowok="t" o:connecttype="custom" o:connectlocs="0,0;31,0" o:connectangles="0,0"/>
                </v:shape>
                <v:shape id="Freeform 1228" o:spid="_x0000_s1612" style="position:absolute;left:6905;top:317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" path="m,l31,e" filled="f" strokecolor="red" strokeweight=".04569mm">
                  <v:path arrowok="t" o:connecttype="custom" o:connectlocs="0,0;31,0" o:connectangles="0,0"/>
                </v:shape>
                <v:shape id="Freeform 1229" o:spid="_x0000_s1613" style="position:absolute;left:7143;top:4408;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" path="m,l31,e" filled="f" strokecolor="red" strokeweight=".05078mm">
                  <v:path arrowok="t" o:connecttype="custom" o:connectlocs="0,0;31,0" o:connectangles="0,0"/>
                </v:shape>
                <v:shape id="Freeform 1230" o:spid="_x0000_s1614" style="position:absolute;left:7143;top:3585;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" path="m,l31,e" filled="f" strokecolor="red" strokeweight=".05078mm">
                  <v:path arrowok="t" o:connecttype="custom" o:connectlocs="0,0;31,0" o:connectangles="0,0"/>
                </v:shape>
                <v:shape id="Freeform 1231" o:spid="_x0000_s1615" style="position:absolute;left:7143;top:2762;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" path="m,l31,e" filled="f" strokecolor="red" strokeweight=".05078mm">
                  <v:path arrowok="t" o:connecttype="custom" o:connectlocs="0,0;31,0" o:connectangles="0,0"/>
                </v:shape>
                <v:shape id="Freeform 1232" o:spid="_x0000_s1616" style="position:absolute;left:7381;top:3996;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" path="m,l31,e" filled="f" strokecolor="red" strokeweight=".05078mm">
                  <v:path arrowok="t" o:connecttype="custom" o:connectlocs="0,0;31,0" o:connectangles="0,0"/>
                </v:shape>
                <v:shape id="Freeform 1233" o:spid="_x0000_s1617" style="position:absolute;left:7381;top:3174;width:32;height:20;visibility:visible;mso-wrap-style:square;v-text-anchor:top" coordsize="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" path="m,l31,e" filled="f" strokecolor="red" strokeweight=".04569mm">
                  <v:path arrowok="t" o:connecttype="custom" o:connectlocs="0,0;31,0" o:connectangles="0,0"/>
                </v:shape>
                <v:shape id="Freeform 1234" o:spid="_x0000_s1618" style="position:absolute;left:6462;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" path="m,14l9,e" filled="f" strokecolor="red" strokeweight=".25397mm">
                  <v:path arrowok="t" o:connecttype="custom" o:connectlocs="0,14;9,0" o:connectangles="0,0"/>
                </v:shape>
                <v:shape id="Freeform 1235" o:spid="_x0000_s1619" style="position:absolute;left:6699;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" path="m,16l9,e" filled="f" strokecolor="red" strokeweight=".25397mm">
                  <v:path arrowok="t" o:connecttype="custom" o:connectlocs="0,16;9,0" o:connectangles="0,0"/>
                </v:shape>
                <v:shape id="Freeform 1236" o:spid="_x0000_s1620" style="position:absolute;left:6937;top:23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" path="m,14l9,e" filled="f" strokecolor="red" strokeweight=".25397mm">
                  <v:path arrowok="t" o:connecttype="custom" o:connectlocs="0,14;9,0" o:connectangles="0,0"/>
                </v:shape>
                <v:shape id="Freeform 1237" o:spid="_x0000_s1621" style="position:absolute;left:7174;top:193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" path="m,16l9,e" filled="f" strokecolor="red" strokeweight=".25397mm">
                  <v:path arrowok="t" o:connecttype="custom" o:connectlocs="0,16;9,0" o:connectangles="0,0"/>
                </v:shape>
                <v:shape id="Freeform 1238" o:spid="_x0000_s1622" style="position:absolute;left:7412;top:152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" path="m,14l9,e" filled="f" strokecolor="red" strokeweight=".25397mm">
                  <v:path arrowok="t" o:connecttype="custom" o:connectlocs="0,14;9,0" o:connectangles="0,0"/>
                </v:shape>
                <v:shape id="Freeform 1239" o:spid="_x0000_s1623" style="position:absolute;left:6462;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" path="m,14l9,e" filled="f" strokecolor="red" strokeweight=".25397mm">
                  <v:path arrowok="t" o:connecttype="custom" o:connectlocs="0,14;9,0" o:connectangles="0,0"/>
                </v:shape>
                <v:shape id="Freeform 1240" o:spid="_x0000_s1624" style="position:absolute;left:6699;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" path="m,16l9,e" filled="f" strokecolor="red" strokeweight=".25397mm">
                  <v:path arrowok="t" o:connecttype="custom" o:connectlocs="0,16;9,0" o:connectangles="0,0"/>
                </v:shape>
                <v:shape id="Freeform 1241" o:spid="_x0000_s1625" style="position:absolute;left:6937;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" path="m,14l9,e" filled="f" strokecolor="red" strokeweight=".25397mm">
                  <v:path arrowok="t" o:connecttype="custom" o:connectlocs="0,14;9,0" o:connectangles="0,0"/>
                </v:shape>
                <v:shape id="Freeform 1242" o:spid="_x0000_s1626" style="position:absolute;left:7174;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" path="m,16l9,e" filled="f" strokecolor="red" strokeweight=".25397mm">
                  <v:path arrowok="t" o:connecttype="custom" o:connectlocs="0,16;9,0" o:connectangles="0,0"/>
                </v:shape>
                <v:shape id="Freeform 1243" o:spid="_x0000_s1627" style="position:absolute;left:7412;top:23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" path="m,14l9,e" filled="f" strokecolor="red" strokeweight=".25397mm">
                  <v:path arrowok="t" o:connecttype="custom" o:connectlocs="0,14;9,0" o:connectangles="0,0"/>
                </v:shape>
                <v:shape id="Freeform 1244" o:spid="_x0000_s1628" style="position:absolute;left:6937;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" path="m,14l9,e" filled="f" strokecolor="red" strokeweight=".25397mm">
                  <v:path arrowok="t" o:connecttype="custom" o:connectlocs="0,14;9,0" o:connectangles="0,0"/>
                </v:shape>
                <v:shape id="Freeform 1245" o:spid="_x0000_s1629" style="position:absolute;left:7174;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" path="m,16l9,e" filled="f" strokecolor="red" strokeweight=".25397mm">
                  <v:path arrowok="t" o:connecttype="custom" o:connectlocs="0,16;9,0" o:connectangles="0,0"/>
                </v:shape>
                <v:shape id="Freeform 1246" o:spid="_x0000_s1630" style="position:absolute;left:7412;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" path="m,14l9,e" filled="f" strokecolor="red" strokeweight=".25397mm">
                  <v:path arrowok="t" o:connecttype="custom" o:connectlocs="0,14;9,0" o:connectangles="0,0"/>
                </v:shape>
                <v:shape id="Freeform 1247" o:spid="_x0000_s1631" style="position:absolute;left:7174;top:44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" path="m,16l9,e" filled="f" strokecolor="red" strokeweight=".25397mm">
                  <v:path arrowok="t" o:connecttype="custom" o:connectlocs="0,16;9,0" o:connectangles="0,0"/>
                </v:shape>
                <v:shape id="Freeform 1248" o:spid="_x0000_s1632" style="position:absolute;left:7412;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" path="m,14l9,e" filled="f" strokecolor="red" strokeweight=".25397mm">
                  <v:path arrowok="t" o:connecttype="custom" o:connectlocs="0,14;9,0" o:connectangles="0,0"/>
                </v:shape>
                <v:shape id="Freeform 1249" o:spid="_x0000_s1633" style="position:absolute;left:7371;top:481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" path="m9,16l,e" filled="f" strokecolor="red" strokeweight=".25397mm">
                  <v:path arrowok="t" o:connecttype="custom" o:connectlocs="9,16;0,0" o:connectangles="0,0"/>
                </v:shape>
                <v:shape id="Freeform 1250" o:spid="_x0000_s1634" style="position:absolute;left:7133;top:440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" path="m9,16l,e" filled="f" strokecolor="red" strokeweight=".25397mm">
                  <v:path arrowok="t" o:connecttype="custom" o:connectlocs="9,16;0,0" o:connectangles="0,0"/>
                </v:shape>
                <v:shape id="Freeform 1251" o:spid="_x0000_s1635" style="position:absolute;left:6896;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" path="m9,14l,e" filled="f" strokecolor="red" strokeweight=".25397mm">
                  <v:path arrowok="t" o:connecttype="custom" o:connectlocs="9,14;0,0" o:connectangles="0,0"/>
                </v:shape>
                <v:shape id="Freeform 1252" o:spid="_x0000_s1636" style="position:absolute;left:6658;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" path="m9,16l,e" filled="f" strokecolor="red" strokeweight=".25397mm">
                  <v:path arrowok="t" o:connecttype="custom" o:connectlocs="9,16;0,0" o:connectangles="0,0"/>
                </v:shape>
                <v:shape id="Freeform 1253" o:spid="_x0000_s1637" style="position:absolute;left:7371;top:399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" path="m9,14l,e" filled="f" strokecolor="red" strokeweight=".25397mm">
                  <v:path arrowok="t" o:connecttype="custom" o:connectlocs="9,14;0,0" o:connectangles="0,0"/>
                </v:shape>
                <v:shape id="Freeform 1254" o:spid="_x0000_s1638" style="position:absolute;left:7133;top:358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" path="m9,16l,e" filled="f" strokecolor="red" strokeweight=".25397mm">
                  <v:path arrowok="t" o:connecttype="custom" o:connectlocs="9,16;0,0" o:connectangles="0,0"/>
                </v:shape>
                <v:shape id="Freeform 1255" o:spid="_x0000_s1639" style="position:absolute;left:6896;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" path="m9,14l,e" filled="f" strokecolor="red" strokeweight=".25397mm">
                  <v:path arrowok="t" o:connecttype="custom" o:connectlocs="9,14;0,0" o:connectangles="0,0"/>
                </v:shape>
                <v:shape id="Freeform 1256" o:spid="_x0000_s1640" style="position:absolute;left:7371;top:3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" path="m9,14l,e" filled="f" strokecolor="red" strokeweight=".25397mm">
                  <v:path arrowok="t" o:connecttype="custom" o:connectlocs="9,14;0,0" o:connectangles="0,0"/>
                </v:shape>
                <v:shape id="Freeform 1257" o:spid="_x0000_s1641" style="position:absolute;left:7133;top:275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" path="m9,16l,e" filled="f" strokecolor="red" strokeweight=".25397mm">
                  <v:path arrowok="t" o:connecttype="custom" o:connectlocs="9,16;0,0" o:connectangles="0,0"/>
                </v:shape>
                <v:shape id="Freeform 1258" o:spid="_x0000_s1642" style="position:absolute;left:6471;top:3576;width:713;height:20;visibility:visible;mso-wrap-style:square;v-text-anchor:top" coordsize="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" path="m712,l,e" filled="f" strokeweight=".25397mm">
                  <v:path arrowok="t" o:connecttype="custom" o:connectlocs="712,0;0,0" o:connectangles="0,0"/>
                </v:shape>
                <v:group id="Group 1259" o:spid="_x0000_s1643" style="position:absolute;left:6592;top:3404;width:107;height:143" coordorigin="6592,3404"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260" o:spid="_x0000_s1644"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" path="m69,l25,,,142r17,l27,86r45,l69,80r9,-3l85,72r3,-3l30,69,39,17r62,l101,15,98,11,90,4,86,2,75,,69,xe" fillcolor="black" stroked="f">
                    <v:path arrowok="t" o:connecttype="custom" o:connectlocs="69,0;25,0;0,142;17,142;27,86;72,86;69,80;78,77;85,72;88,69;30,69;39,17;101,17;101,15;98,11;90,4;86,2;75,0;69,0" o:connectangles="0,0,0,0,0,0,0,0,0,0,0,0,0,0,0,0,0,0,0"/>
                  </v:shape>
                  <v:shape id="Freeform 1261" o:spid="_x0000_s1645"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" path="m72,86r-18,l87,142r19,l72,86xe" fillcolor="black" stroked="f">
                    <v:path arrowok="t" o:connecttype="custom" o:connectlocs="72,86;54,86;87,142;106,142;72,86" o:connectangles="0,0,0,0,0"/>
                  </v:shape>
                  <v:shape id="Freeform 1262" o:spid="_x0000_s1646" style="position:absolute;left:6592;top:3404;width:107;height:143;visibility:visible;mso-wrap-style:square;v-text-anchor:top" coordsize="10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" path="m101,17r-37,l68,17r7,2l78,20r2,2l83,24r2,2l86,32r,4l85,45r-2,4l79,56r-2,3l74,61r-4,3l67,66r-9,2l53,69r35,l97,58r4,-9l104,31r,-6l101,17xe" fillcolor="black" stroked="f">
                    <v:path arrowok="t" o:connecttype="custom" o:connectlocs="101,17;64,17;68,17;75,19;78,20;80,22;83,24;85,26;86,32;86,36;85,45;83,49;79,56;77,59;74,61;70,64;67,66;58,68;53,69;88,69;97,58;101,49;104,31;104,25;101,17" o:connectangles="0,0,0,0,0,0,0,0,0,0,0,0,0,0,0,0,0,0,0,0,0,0,0,0,0"/>
                  </v:shape>
                </v:group>
                <v:group id="Group 1263" o:spid="_x0000_s1647" style="position:absolute;left:6710;top:3402;width:103;height:145" coordorigin="6710,3402"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264" o:spid="_x0000_s1648" style="position:absolute;left:6710;top:3402;width:103;height:145;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" path="m100,17r-31,l75,19r7,8l83,33r-1,7l81,48r-4,7l72,62r-5,7l57,78,38,95r-7,6l3,123,,144r87,l90,127r-70,l27,122,49,104r8,-7l69,86r5,-4l81,74r3,-4l91,62r2,-4l97,49r2,-5l102,26r-2,-9l100,17xe" fillcolor="black" stroked="f">
                    <v:path arrowok="t" o:connecttype="custom" o:connectlocs="100,17;69,17;75,19;82,27;83,33;82,40;81,48;77,55;72,62;67,69;57,78;38,95;31,101;3,123;0,144;87,144;90,127;20,127;27,122;49,104;57,97;69,86;74,82;81,74;84,70;91,62;93,58;97,49;99,44;102,26;100,17;100,17" o:connectangles="0,0,0,0,0,0,0,0,0,0,0,0,0,0,0,0,0,0,0,0,0,0,0,0,0,0,0,0,0,0,0,0"/>
                  </v:shape>
                  <v:shape id="Freeform 1265" o:spid="_x0000_s1649" style="position:absolute;left:6710;top:3402;width:103;height:145;visibility:visible;mso-wrap-style:square;v-text-anchor:top" coordsize="10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" path="m78,l58,,52,,38,4,32,6,27,8,24,28r1,l31,24r7,-3l50,18r6,-1l100,17,94,10,87,3,78,xe" fillcolor="black" stroked="f">
                    <v:path arrowok="t" o:connecttype="custom" o:connectlocs="78,0;58,0;52,0;38,4;32,6;27,8;24,28;25,28;31,24;38,21;50,18;56,17;100,17;94,10;87,3;78,0" o:connectangles="0,0,0,0,0,0,0,0,0,0,0,0,0,0,0,0"/>
                  </v:shape>
                </v:group>
                <v:group id="Group 1266" o:spid="_x0000_s1650" style="position:absolute;left:6822;top:3404;width:92;height:143" coordorigin="6822,3404"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267" o:spid="_x0000_s1651"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" path="m77,101r-17,l52,142r18,l77,101xe" fillcolor="black" stroked="f">
                    <v:path arrowok="t" o:connecttype="custom" o:connectlocs="77,101;60,101;52,142;70,142;77,101" o:connectangles="0,0,0,0,0"/>
                  </v:shape>
                  <v:shape id="Freeform 1268" o:spid="_x0000_s1652"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" path="m95,l78,,3,79,,101r97,l99,86r-84,l73,24r18,l95,xe" fillcolor="black" stroked="f">
                    <v:path arrowok="t" o:connecttype="custom" o:connectlocs="95,0;78,0;3,79;0,101;97,101;99,86;15,86;73,24;91,24;95,0" o:connectangles="0,0,0,0,0,0,0,0,0,0"/>
                  </v:shape>
                  <v:shape id="Freeform 1269" o:spid="_x0000_s1653" style="position:absolute;left:6822;top:3404;width:92;height:143;visibility:visible;mso-wrap-style:square;v-text-anchor:top" coordsize="9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" path="m91,24r-18,l62,86r18,l91,24xe" fillcolor="black" stroked="f">
                    <v:path arrowok="t" o:connecttype="custom" o:connectlocs="91,24;73,24;62,86;80,86;91,24" o:connectangles="0,0,0,0,0"/>
                  </v:shape>
                </v:group>
                <v:group id="Group 1270" o:spid="_x0000_s1654" style="position:absolute;left:6943;top:3402;width:95;height:146" coordorigin="6943,3402"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271" o:spid="_x0000_s1655" style="position:absolute;left:6943;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" path="m75,l58,,38,5,22,18,14,32,7,51,2,75,,97r1,19l6,134r13,9l46,145r16,-9l65,131r-34,l26,130r-6,-5l18,121r-1,-5l16,111r,-6l17,91r1,-8l21,64r2,-8l27,40r3,-6l36,25r3,-4l47,16r5,-1l89,15,86,6,75,xe" fillcolor="black" stroked="f">
                    <v:path arrowok="t" o:connecttype="custom" o:connectlocs="75,0;58,0;38,5;22,18;14,32;7,51;2,75;0,97;1,116;6,134;19,143;46,145;62,136;65,131;31,131;26,130;20,125;18,121;17,116;16,111;16,105;17,91;18,83;21,64;23,56;27,40;30,34;36,25;39,21;47,16;52,15;89,15;86,6;75,0" o:connectangles="0,0,0,0,0,0,0,0,0,0,0,0,0,0,0,0,0,0,0,0,0,0,0,0,0,0,0,0,0,0,0,0,0,0"/>
                  </v:shape>
                  <v:shape id="Freeform 1272" o:spid="_x0000_s1656" style="position:absolute;left:6943;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" path="m89,15r-26,l67,16r6,5l75,25r1,4l78,34r,6l77,55r-1,8l72,83r-2,8l67,105r-3,6l61,116r-3,5l55,125r-4,3l47,130r-5,1l65,131,79,115,86,96,92,73,94,55r,-23l91,18,89,15xe" fillcolor="black" stroked="f">
                    <v:path arrowok="t" o:connecttype="custom" o:connectlocs="89,15;63,15;67,16;73,21;75,25;76,29;78,34;78,40;77,55;76,63;72,83;70,91;67,105;64,111;61,116;58,121;55,125;51,128;47,130;42,131;65,131;79,115;86,96;92,73;94,55;94,32;91,18;89,15" o:connectangles="0,0,0,0,0,0,0,0,0,0,0,0,0,0,0,0,0,0,0,0,0,0,0,0,0,0,0,0"/>
                  </v:shape>
                </v:group>
                <v:group id="Group 1273" o:spid="_x0000_s1657" style="position:absolute;left:7056;top:3402;width:95;height:146" coordorigin="7056,3402"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274" o:spid="_x0000_s1658" style="position:absolute;left:7056;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" path="m75,l58,,38,5,22,18,14,32,7,51,2,75,,97r1,19l6,134r13,9l46,145r16,-9l65,131r-34,l26,130r-6,-5l18,121r-1,-5l16,111r,-6l17,91r1,-8l21,64r2,-8l27,40r3,-6l36,25r3,-4l47,16r5,-1l89,15,86,6,75,xe" fillcolor="black" stroked="f">
                    <v:path arrowok="t" o:connecttype="custom" o:connectlocs="75,0;58,0;38,5;22,18;14,32;7,51;2,75;0,97;1,116;6,134;19,143;46,145;62,136;65,131;31,131;26,130;20,125;18,121;17,116;16,111;16,105;17,91;18,83;21,64;23,56;27,40;30,34;36,25;39,21;47,16;52,15;89,15;86,6;75,0" o:connectangles="0,0,0,0,0,0,0,0,0,0,0,0,0,0,0,0,0,0,0,0,0,0,0,0,0,0,0,0,0,0,0,0,0,0"/>
                  </v:shape>
                  <v:shape id="Freeform 1275" o:spid="_x0000_s1659" style="position:absolute;left:7056;top:3402;width:95;height:146;visibility:visible;mso-wrap-style:square;v-text-anchor:top" coordsize="9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" path="m89,15r-26,l67,16r6,5l75,25r1,4l78,34r,6l77,55r-1,8l72,83r-2,8l67,105r-3,6l61,116r-3,5l55,125r-4,3l47,130r-5,1l65,131,79,115,86,96,92,73,94,55r,-23l91,18,89,15xe" fillcolor="black" stroked="f">
                    <v:path arrowok="t" o:connecttype="custom" o:connectlocs="89,15;63,15;67,16;73,21;75,25;76,29;78,34;78,40;77,55;76,63;72,83;70,91;67,105;64,111;61,116;58,121;55,125;51,128;47,130;42,131;65,131;79,115;86,96;92,73;94,55;94,32;91,18;89,15" o:connectangles="0,0,0,0,0,0,0,0,0,0,0,0,0,0,0,0,0,0,0,0,0,0,0,0,0,0,0,0"/>
                  </v:shape>
                </v:group>
                <v:shape id="Freeform 1276" o:spid="_x0000_s1660" style="position:absolute;left:6377;top:356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" path="m,14l93,31,93,,,14xe" fillcolor="black" stroked="f">
                  <v:path arrowok="t" o:connecttype="custom" o:connectlocs="0,14;93,31;93,0;0,14" o:connectangles="0,0,0,0"/>
                </v:shape>
                <v:shape id="Freeform 1277" o:spid="_x0000_s1661" style="position:absolute;left:6377;top:3561;width:94;height:32;visibility:visible;mso-wrap-style:square;v-text-anchor:top" coordsize="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" path="m93,r,31l,14,93,e" filled="f" strokeweight=".04231mm">
                  <v:path arrowok="t" o:connecttype="custom" o:connectlocs="93,0;93,31;0,14;93,0" o:connectangles="0,0,0,0"/>
                </v:shape>
                <w10:anchorlock/>
              </v:group>
            </w:pict>
          </mc:Fallback>
        </mc:AlternateContent>
      </w:r>
    </w:p>
    <w:p w:rsidR="003B554A" w:rsidRPr="007A5E30" w:rsidRDefault="003B554A" w:rsidP="00C41F19">
      <w:pPr>
        <w:pStyle w:val="SingleTxtGR"/>
        <w:keepNext/>
        <w:rPr>
          <w:b/>
        </w:rPr>
      </w:pPr>
      <w:r w:rsidRPr="007A5E30">
        <w:rPr>
          <w:b/>
        </w:rPr>
        <w:t>Вид спереди</w:t>
      </w:r>
    </w:p>
    <w:p w:rsidR="00686116" w:rsidRPr="007A5E30" w:rsidRDefault="003B554A" w:rsidP="003B554A">
      <w:pPr>
        <w:pStyle w:val="SingleTxtGR"/>
      </w:pPr>
      <w:r w:rsidRPr="007A5E30">
        <w:rPr>
          <w:noProof/>
          <w:lang w:val="en-US"/>
        </w:rPr>
        <w:drawing>
          <wp:inline distT="0" distB="0" distL="0" distR="0" wp14:anchorId="488DE5BF" wp14:editId="06B3A61C">
            <wp:extent cx="3143250" cy="3076575"/>
            <wp:effectExtent l="0" t="0" r="0" b="9525"/>
            <wp:docPr id="1899" name="Picture 1261" descr="reefer front view 1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efer front view 1_en"/>
                    <pic:cNvPicPr>
                      <a:picLocks noChangeAspect="1" noChangeArrowheads="1"/>
                    </pic:cNvPicPr>
                  </pic:nvPicPr>
                  <pic:blipFill>
                    <a:blip r:embed="rId31" cstate="print">
                      <a:extLst>
                        <a:ext uri="{28A0092B-C50C-407E-A947-70E740481C1C}">
                          <a14:useLocalDpi xmlns:a14="http://schemas.microsoft.com/office/drawing/2010/main" val="0"/>
                        </a:ext>
                      </a:extLst>
                    </a:blip>
                    <a:srcRect t="30261"/>
                    <a:stretch>
                      <a:fillRect/>
                    </a:stretch>
                  </pic:blipFill>
                  <pic:spPr bwMode="auto">
                    <a:xfrm>
                      <a:off x="0" y="0"/>
                      <a:ext cx="3143250" cy="3076575"/>
                    </a:xfrm>
                    <a:prstGeom prst="rect">
                      <a:avLst/>
                    </a:prstGeom>
                    <a:noFill/>
                    <a:ln>
                      <a:noFill/>
                    </a:ln>
                  </pic:spPr>
                </pic:pic>
              </a:graphicData>
            </a:graphic>
          </wp:inline>
        </w:drawing>
      </w:r>
      <w:r w:rsidRPr="007A5E30">
        <w:t xml:space="preserve"> </w:t>
      </w:r>
    </w:p>
    <w:p w:rsidR="00686116" w:rsidRPr="007A5E30" w:rsidRDefault="00686116" w:rsidP="00686116">
      <w:pPr>
        <w:pStyle w:val="SingleTxtGR"/>
        <w:keepNext/>
      </w:pPr>
      <w:r w:rsidRPr="007A5E30">
        <w:rPr>
          <w:b/>
        </w:rPr>
        <w:t>Вид спереди</w:t>
      </w:r>
    </w:p>
    <w:p w:rsidR="003B554A" w:rsidRPr="007A5E30" w:rsidRDefault="003B554A" w:rsidP="003B554A">
      <w:pPr>
        <w:pStyle w:val="SingleTxtGR"/>
      </w:pPr>
      <w:r w:rsidRPr="007A5E30">
        <w:rPr>
          <w:noProof/>
          <w:lang w:val="en-US"/>
        </w:rPr>
        <w:drawing>
          <wp:inline distT="0" distB="0" distL="0" distR="0" wp14:anchorId="34F82BDB" wp14:editId="2FB7466E">
            <wp:extent cx="3009900" cy="3057525"/>
            <wp:effectExtent l="0" t="0" r="0" b="9525"/>
            <wp:docPr id="1900" name="Picture 1262" descr="reefer front view 2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efer front view 2_en"/>
                    <pic:cNvPicPr>
                      <a:picLocks noChangeAspect="1" noChangeArrowheads="1"/>
                    </pic:cNvPicPr>
                  </pic:nvPicPr>
                  <pic:blipFill>
                    <a:blip r:embed="rId32" cstate="print">
                      <a:extLst>
                        <a:ext uri="{28A0092B-C50C-407E-A947-70E740481C1C}">
                          <a14:useLocalDpi xmlns:a14="http://schemas.microsoft.com/office/drawing/2010/main" val="0"/>
                        </a:ext>
                      </a:extLst>
                    </a:blip>
                    <a:srcRect t="27885"/>
                    <a:stretch>
                      <a:fillRect/>
                    </a:stretch>
                  </pic:blipFill>
                  <pic:spPr bwMode="auto">
                    <a:xfrm>
                      <a:off x="0" y="0"/>
                      <a:ext cx="3009900" cy="3057525"/>
                    </a:xfrm>
                    <a:prstGeom prst="rect">
                      <a:avLst/>
                    </a:prstGeom>
                    <a:noFill/>
                    <a:ln>
                      <a:noFill/>
                    </a:ln>
                  </pic:spPr>
                </pic:pic>
              </a:graphicData>
            </a:graphic>
          </wp:inline>
        </w:drawing>
      </w:r>
    </w:p>
    <w:p w:rsidR="003B554A" w:rsidRPr="007A5E30" w:rsidRDefault="003B554A" w:rsidP="003B554A">
      <w:pPr>
        <w:pStyle w:val="SingleTxtGR"/>
        <w:rPr>
          <w:lang w:bidi="ru-RU"/>
        </w:rPr>
      </w:pPr>
      <w:r w:rsidRPr="007A5E30">
        <w:rPr>
          <w:lang w:bidi="ru-RU"/>
        </w:rPr>
        <w:t>7.1.4</w:t>
      </w:r>
      <w:r w:rsidRPr="007A5E30">
        <w:rPr>
          <w:lang w:bidi="ru-RU"/>
        </w:rPr>
        <w:tab/>
      </w:r>
      <w:r w:rsidR="00686116" w:rsidRPr="007A5E30">
        <w:rPr>
          <w:lang w:bidi="ru-RU"/>
        </w:rPr>
        <w:tab/>
      </w:r>
      <w:r w:rsidRPr="007A5E30">
        <w:rPr>
          <w:lang w:bidi="ru-RU"/>
        </w:rPr>
        <w:t>Включить новый пункт 7.1.4.4.5 следующего содержания:</w:t>
      </w:r>
    </w:p>
    <w:p w:rsidR="003B554A" w:rsidRPr="007A5E30" w:rsidRDefault="003B554A" w:rsidP="003B554A">
      <w:pPr>
        <w:pStyle w:val="SingleTxtGR"/>
        <w:rPr>
          <w:lang w:bidi="ru-RU"/>
        </w:rPr>
      </w:pPr>
      <w:r w:rsidRPr="007A5E30">
        <w:rPr>
          <w:lang w:bidi="ru-RU"/>
        </w:rPr>
        <w:t>«7.1.4.4.5</w:t>
      </w:r>
      <w:r w:rsidRPr="007A5E30">
        <w:rPr>
          <w:lang w:bidi="ru-RU"/>
        </w:rPr>
        <w:tab/>
        <w:t>Электрооборудование, установленное на открытом контейнере, может быть подсоединено с помощью съемных электрических кабелей в соответствии с положениями пункта 9.1.0.56 и может быть использовано, если оно является оборудованием гарантированного типа безопасности или контейнер помещается в трюм, в котором отсутствуют контейнеры с веществами, указанными в подпункте</w:t>
      </w:r>
      <w:r w:rsidRPr="007A5E30">
        <w:t> </w:t>
      </w:r>
      <w:r w:rsidRPr="007A5E30">
        <w:rPr>
          <w:lang w:bidi="ru-RU"/>
        </w:rPr>
        <w:t xml:space="preserve">7.1.4.4.4 </w:t>
      </w:r>
      <w:r w:rsidRPr="007A5E30">
        <w:t>b</w:t>
      </w:r>
      <w:r w:rsidRPr="007A5E30">
        <w:rPr>
          <w:lang w:bidi="ru-RU"/>
        </w:rPr>
        <w:t>).».</w:t>
      </w:r>
    </w:p>
    <w:p w:rsidR="003B554A" w:rsidRPr="007A5E30" w:rsidRDefault="003B554A" w:rsidP="003B554A">
      <w:pPr>
        <w:pStyle w:val="SingleTxtGR"/>
        <w:rPr>
          <w:lang w:bidi="ru-RU"/>
        </w:rPr>
      </w:pPr>
      <w:r w:rsidRPr="007A5E30">
        <w:rPr>
          <w:iCs/>
        </w:rPr>
        <w:t>7.1.4.9</w:t>
      </w:r>
      <w:r w:rsidRPr="007A5E30">
        <w:rPr>
          <w:iCs/>
        </w:rPr>
        <w:tab/>
        <w:t>В конце включить примечание следующего содержания: «</w:t>
      </w:r>
      <w:r w:rsidRPr="007A5E30">
        <w:rPr>
          <w:b/>
          <w:i/>
          <w:iCs/>
        </w:rPr>
        <w:t>ПРИМЕЧАНИЕ</w:t>
      </w:r>
      <w:r w:rsidRPr="007A5E30">
        <w:rPr>
          <w:iCs/>
        </w:rPr>
        <w:t>: В отношении перегрузки груза в перевозочные средства другого вида транспорта см. пункт 7.1.4.7.1.».</w:t>
      </w:r>
    </w:p>
    <w:p w:rsidR="003B554A" w:rsidRPr="007A5E30" w:rsidRDefault="003B554A" w:rsidP="003B554A">
      <w:pPr>
        <w:pStyle w:val="SingleTxtGR"/>
        <w:rPr>
          <w:lang w:bidi="ru-RU"/>
        </w:rPr>
      </w:pPr>
      <w:r w:rsidRPr="007A5E30">
        <w:rPr>
          <w:lang w:bidi="ru-RU"/>
        </w:rPr>
        <w:t xml:space="preserve">7.1.4.14.1.1 </w:t>
      </w:r>
      <w:r w:rsidRPr="007A5E30">
        <w:rPr>
          <w:lang w:bidi="ru-RU"/>
        </w:rPr>
        <w:tab/>
        <w:t xml:space="preserve">В конце добавить предложение следующего содержания:  </w:t>
      </w:r>
    </w:p>
    <w:p w:rsidR="003B554A" w:rsidRPr="007A5E30" w:rsidRDefault="003B554A" w:rsidP="003B554A">
      <w:pPr>
        <w:pStyle w:val="SingleTxtGR"/>
        <w:rPr>
          <w:lang w:bidi="ru-RU"/>
        </w:rPr>
      </w:pPr>
      <w:r w:rsidRPr="007A5E30">
        <w:rPr>
          <w:lang w:bidi="ru-RU"/>
        </w:rPr>
        <w:t>«Мягкие контейнеры для массовых грузов должны укладываться таким образом, чтобы между ними в трюме не было незаполненных пространств. Если мягкие контейнеры для массовых грузов не полностью заполняют трюм, должны быть приняты надлежащие меры для предотвращения перемещения груза.».</w:t>
      </w:r>
    </w:p>
    <w:p w:rsidR="003B554A" w:rsidRPr="007A5E30" w:rsidRDefault="003B554A" w:rsidP="003B554A">
      <w:pPr>
        <w:pStyle w:val="SingleTxtGR"/>
        <w:rPr>
          <w:lang w:bidi="ru-RU"/>
        </w:rPr>
      </w:pPr>
      <w:r w:rsidRPr="007A5E30">
        <w:rPr>
          <w:lang w:bidi="ru-RU"/>
        </w:rPr>
        <w:t>7.1.4.14.1.2</w:t>
      </w:r>
      <w:r w:rsidRPr="007A5E30">
        <w:rPr>
          <w:lang w:bidi="ru-RU"/>
        </w:rPr>
        <w:tab/>
        <w:t>В конце добавить предложение следующего содержания:</w:t>
      </w:r>
    </w:p>
    <w:p w:rsidR="003B554A" w:rsidRPr="007A5E30" w:rsidRDefault="003B554A" w:rsidP="003B554A">
      <w:pPr>
        <w:pStyle w:val="SingleTxtGR"/>
        <w:rPr>
          <w:lang w:bidi="ru-RU"/>
        </w:rPr>
      </w:pPr>
      <w:r w:rsidRPr="007A5E30">
        <w:rPr>
          <w:lang w:bidi="ru-RU"/>
        </w:rPr>
        <w:t>«Мягкие контейнеры для массовых грузов могут штабелироваться друг на друга в трюмах при условии, что высота штабеля не превышает трех ярусов. В тех случаях, когда мягкие контейнеры для массовых грузов имеют вентиляционные устройства, укладка таких мягких контейнеров для массовых грузов не должна препятствовать выполнению этими устройствами своей функции.».</w:t>
      </w:r>
    </w:p>
    <w:p w:rsidR="003B554A" w:rsidRPr="007A5E30" w:rsidRDefault="003B554A" w:rsidP="003B554A">
      <w:pPr>
        <w:pStyle w:val="SingleTxtGR"/>
        <w:rPr>
          <w:lang w:bidi="ru-RU"/>
        </w:rPr>
      </w:pPr>
      <w:r w:rsidRPr="007A5E30">
        <w:t>7.1.4.14.7.1.3</w:t>
      </w:r>
      <w:r w:rsidR="00F0536D" w:rsidRPr="00F0536D">
        <w:t xml:space="preserve"> </w:t>
      </w:r>
      <w:r w:rsidRPr="007A5E30">
        <w:t>После «водителя перевозимого транспортного средства» включить «, лиц, находящихся на борту судна в служебных целях».</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7.2</w:t>
      </w:r>
    </w:p>
    <w:p w:rsidR="003B554A" w:rsidRPr="007A5E30" w:rsidRDefault="003B554A" w:rsidP="003B554A">
      <w:pPr>
        <w:pStyle w:val="SingleTxtGR"/>
        <w:rPr>
          <w:lang w:bidi="ru-RU"/>
        </w:rPr>
      </w:pPr>
      <w:r w:rsidRPr="007A5E30">
        <w:rPr>
          <w:lang w:bidi="ru-RU"/>
        </w:rPr>
        <w:t>7.2.2.19.3</w:t>
      </w:r>
      <w:r w:rsidRPr="007A5E30">
        <w:rPr>
          <w:lang w:bidi="ru-RU"/>
        </w:rPr>
        <w:tab/>
        <w:t>В начале перечня пунктов включить «1.16.1.1, 1.16.1.2, 1.16.1.3,» и исключить из перечня «8.1.8, 8.1.9,».</w:t>
      </w:r>
    </w:p>
    <w:p w:rsidR="003B554A" w:rsidRPr="007A5E30" w:rsidRDefault="003B554A" w:rsidP="003B554A">
      <w:pPr>
        <w:pStyle w:val="SingleTxtGR"/>
        <w:rPr>
          <w:iCs/>
        </w:rPr>
      </w:pPr>
      <w:r w:rsidRPr="007A5E30">
        <w:rPr>
          <w:iCs/>
        </w:rPr>
        <w:t>7.2.4.9</w:t>
      </w:r>
      <w:r w:rsidRPr="007A5E30">
        <w:rPr>
          <w:iCs/>
        </w:rPr>
        <w:tab/>
        <w:t>Изменить начало следующим образом: «Без разрешения компетентного органа частичная или полная перегрузка груза на другое судно…». Остальной текст – без изменений.</w:t>
      </w:r>
    </w:p>
    <w:p w:rsidR="003B554A" w:rsidRPr="007A5E30" w:rsidRDefault="003B554A" w:rsidP="003B554A">
      <w:pPr>
        <w:pStyle w:val="SingleTxtGR"/>
        <w:rPr>
          <w:iCs/>
        </w:rPr>
      </w:pPr>
      <w:r w:rsidRPr="007A5E30">
        <w:rPr>
          <w:iCs/>
        </w:rPr>
        <w:t>7.2.4.9</w:t>
      </w:r>
      <w:r w:rsidRPr="007A5E30">
        <w:rPr>
          <w:iCs/>
        </w:rPr>
        <w:tab/>
        <w:t>В конце включить примечание следующего содержания: «</w:t>
      </w:r>
      <w:r w:rsidRPr="007A5E30">
        <w:rPr>
          <w:b/>
          <w:bCs/>
          <w:i/>
        </w:rPr>
        <w:t>ПРИМЕЧАНИЕ</w:t>
      </w:r>
      <w:r w:rsidRPr="007A5E30">
        <w:rPr>
          <w:iCs/>
        </w:rPr>
        <w:t>: В отношении перегрузки груза в перевозочные средства другого вида транспорта см. пункт 7.2.4.7.1.».</w:t>
      </w:r>
    </w:p>
    <w:p w:rsidR="003B554A" w:rsidRPr="007A5E30" w:rsidRDefault="003B554A" w:rsidP="003B554A">
      <w:pPr>
        <w:pStyle w:val="SingleTxtGR"/>
        <w:rPr>
          <w:iCs/>
        </w:rPr>
      </w:pPr>
      <w:r w:rsidRPr="007A5E30">
        <w:t>7.2.4.16.9 b)</w:t>
      </w:r>
      <w:r w:rsidRPr="007A5E30">
        <w:tab/>
        <w:t xml:space="preserve">Заменить </w:t>
      </w:r>
      <w:r w:rsidRPr="007A5E30">
        <w:rPr>
          <w:iCs/>
        </w:rPr>
        <w:t>«</w:t>
      </w:r>
      <w:r w:rsidRPr="007A5E30">
        <w:t>газоотводного коллектора</w:t>
      </w:r>
      <w:r w:rsidRPr="007A5E30">
        <w:rPr>
          <w:iCs/>
        </w:rPr>
        <w:t>»</w:t>
      </w:r>
      <w:r w:rsidRPr="007A5E30">
        <w:t xml:space="preserve"> на </w:t>
      </w:r>
      <w:r w:rsidRPr="007A5E30">
        <w:rPr>
          <w:iCs/>
        </w:rPr>
        <w:t>«</w:t>
      </w:r>
      <w:r w:rsidRPr="007A5E30">
        <w:t>газоотводного трубопровода</w:t>
      </w:r>
      <w:r w:rsidRPr="007A5E30">
        <w:rPr>
          <w:iCs/>
        </w:rPr>
        <w:t>».</w:t>
      </w:r>
    </w:p>
    <w:p w:rsidR="003B554A" w:rsidRPr="007A5E30" w:rsidRDefault="003B554A" w:rsidP="003B554A">
      <w:pPr>
        <w:pStyle w:val="SingleTxtGR"/>
        <w:rPr>
          <w:lang w:bidi="ru-RU"/>
        </w:rPr>
      </w:pPr>
      <w:r w:rsidRPr="007A5E30">
        <w:t>7.2.4.16.17</w:t>
      </w:r>
      <w:r w:rsidRPr="007A5E30">
        <w:tab/>
        <w:t xml:space="preserve">В первом абзаце включить </w:t>
      </w:r>
      <w:r w:rsidRPr="007A5E30">
        <w:rPr>
          <w:iCs/>
        </w:rPr>
        <w:t>«</w:t>
      </w:r>
      <w:r w:rsidRPr="007A5E30">
        <w:rPr>
          <w:bCs/>
          <w:lang w:bidi="ru-RU"/>
        </w:rPr>
        <w:t>признанным</w:t>
      </w:r>
      <w:r w:rsidRPr="007A5E30">
        <w:rPr>
          <w:iCs/>
        </w:rPr>
        <w:t>»</w:t>
      </w:r>
      <w:r w:rsidRPr="007A5E30">
        <w:t xml:space="preserve"> перед </w:t>
      </w:r>
      <w:r w:rsidRPr="007A5E30">
        <w:rPr>
          <w:iCs/>
        </w:rPr>
        <w:t>«</w:t>
      </w:r>
      <w:r w:rsidRPr="007A5E30">
        <w:rPr>
          <w:lang w:bidi="ru-RU"/>
        </w:rPr>
        <w:t>классификационным обществом</w:t>
      </w:r>
      <w:r w:rsidRPr="007A5E30">
        <w:rPr>
          <w:iCs/>
        </w:rPr>
        <w:t>».</w:t>
      </w:r>
    </w:p>
    <w:p w:rsidR="003B554A" w:rsidRPr="007A5E30" w:rsidRDefault="003B554A" w:rsidP="003B554A">
      <w:pPr>
        <w:pStyle w:val="SingleTxtGR"/>
        <w:rPr>
          <w:lang w:bidi="ru-RU"/>
        </w:rPr>
      </w:pPr>
      <w:r w:rsidRPr="007A5E30">
        <w:rPr>
          <w:lang w:bidi="ru-RU"/>
        </w:rPr>
        <w:t>7.2.4.77</w:t>
      </w:r>
      <w:r w:rsidRPr="007A5E30">
        <w:rPr>
          <w:lang w:bidi="ru-RU"/>
        </w:rPr>
        <w:tab/>
        <w:t>Изменить заголовок в колонке 4 таблицы следующим образом:</w:t>
      </w:r>
    </w:p>
    <w:p w:rsidR="003B554A" w:rsidRPr="007A5E30" w:rsidRDefault="003B554A" w:rsidP="003B554A">
      <w:pPr>
        <w:pStyle w:val="SingleTxtGR"/>
        <w:rPr>
          <w:lang w:bidi="ru-RU"/>
        </w:rPr>
      </w:pPr>
      <w:r w:rsidRPr="007A5E30">
        <w:rPr>
          <w:lang w:bidi="ru-RU"/>
        </w:rPr>
        <w:t xml:space="preserve">«3, группа упаковки </w:t>
      </w:r>
      <w:r w:rsidRPr="007A5E30">
        <w:t>III</w:t>
      </w:r>
      <w:r w:rsidRPr="007A5E30">
        <w:rPr>
          <w:lang w:bidi="ru-RU"/>
        </w:rPr>
        <w:t xml:space="preserve"> (</w:t>
      </w:r>
      <w:r w:rsidR="005B06E2" w:rsidRPr="007A5E30">
        <w:rPr>
          <w:lang w:bidi="ru-RU"/>
        </w:rPr>
        <w:t>№ ООН </w:t>
      </w:r>
      <w:r w:rsidRPr="007A5E30">
        <w:rPr>
          <w:lang w:bidi="ru-RU"/>
        </w:rPr>
        <w:t>1202: вторая и третья позиции в таблице С), 4.1».</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8.1</w:t>
      </w:r>
    </w:p>
    <w:p w:rsidR="003B554A" w:rsidRPr="007A5E30" w:rsidRDefault="003B554A" w:rsidP="003B554A">
      <w:pPr>
        <w:pStyle w:val="SingleTxtGR"/>
        <w:rPr>
          <w:lang w:bidi="ru-RU"/>
        </w:rPr>
      </w:pPr>
      <w:r w:rsidRPr="007A5E30">
        <w:rPr>
          <w:lang w:bidi="ru-RU"/>
        </w:rPr>
        <w:t>8.1.2.1 а)</w:t>
      </w:r>
      <w:r w:rsidRPr="007A5E30">
        <w:rPr>
          <w:lang w:bidi="ru-RU"/>
        </w:rPr>
        <w:tab/>
        <w:t>Изменить следующим образом:</w:t>
      </w:r>
    </w:p>
    <w:p w:rsidR="003B554A" w:rsidRPr="007A5E30" w:rsidRDefault="003B554A" w:rsidP="003B554A">
      <w:pPr>
        <w:pStyle w:val="SingleTxtGR"/>
        <w:rPr>
          <w:lang w:bidi="ru-RU"/>
        </w:rPr>
      </w:pPr>
      <w:r w:rsidRPr="007A5E30">
        <w:rPr>
          <w:lang w:bidi="ru-RU"/>
        </w:rPr>
        <w:t>«</w:t>
      </w:r>
      <w:r w:rsidRPr="007A5E30">
        <w:t>a</w:t>
      </w:r>
      <w:r w:rsidRPr="007A5E30">
        <w:rPr>
          <w:lang w:bidi="ru-RU"/>
        </w:rPr>
        <w:t xml:space="preserve">) </w:t>
      </w:r>
      <w:r w:rsidRPr="007A5E30">
        <w:rPr>
          <w:lang w:bidi="ru-RU"/>
        </w:rPr>
        <w:tab/>
        <w:t>свидетельство о допущении судна, предусмотренное в пункте 1.16.1.1, или временное свидетельство о допущении судна, предусмотренное в пункте</w:t>
      </w:r>
      <w:r w:rsidR="00F0536D">
        <w:rPr>
          <w:lang w:val="en-US" w:bidi="ru-RU"/>
        </w:rPr>
        <w:t> </w:t>
      </w:r>
      <w:r w:rsidRPr="007A5E30">
        <w:rPr>
          <w:lang w:bidi="ru-RU"/>
        </w:rPr>
        <w:t>1.16.1.3, и приложение, предусмотренное в пункте 1.16.1.4;».</w:t>
      </w:r>
    </w:p>
    <w:p w:rsidR="003B554A" w:rsidRPr="007A5E30" w:rsidRDefault="003B554A" w:rsidP="003B554A">
      <w:pPr>
        <w:pStyle w:val="SingleTxtGR"/>
        <w:rPr>
          <w:lang w:bidi="ru-RU"/>
        </w:rPr>
      </w:pPr>
      <w:r w:rsidRPr="007A5E30">
        <w:rPr>
          <w:lang w:bidi="ru-RU"/>
        </w:rPr>
        <w:t>8.1.2.2 c)</w:t>
      </w:r>
      <w:r w:rsidRPr="007A5E30">
        <w:tab/>
      </w:r>
      <w:r w:rsidRPr="007A5E30">
        <w:rPr>
          <w:lang w:bidi="ru-RU"/>
        </w:rPr>
        <w:t>В третьем подпункте включить «признанного» перед «классификационного общества».</w:t>
      </w:r>
    </w:p>
    <w:p w:rsidR="003B554A" w:rsidRPr="007A5E30" w:rsidRDefault="003B554A" w:rsidP="00723CE8">
      <w:pPr>
        <w:pStyle w:val="SingleTxtGR"/>
        <w:keepNext/>
        <w:rPr>
          <w:lang w:bidi="ru-RU"/>
        </w:rPr>
      </w:pPr>
      <w:r w:rsidRPr="007A5E30">
        <w:rPr>
          <w:lang w:bidi="ru-RU"/>
        </w:rPr>
        <w:t xml:space="preserve">8.1.2.3 </w:t>
      </w:r>
      <w:r w:rsidRPr="007A5E30">
        <w:t>e</w:t>
      </w:r>
      <w:r w:rsidRPr="007A5E30">
        <w:rPr>
          <w:lang w:bidi="ru-RU"/>
        </w:rPr>
        <w:t>)</w:t>
      </w:r>
      <w:r w:rsidRPr="007A5E30">
        <w:tab/>
      </w:r>
      <w:r w:rsidRPr="007A5E30">
        <w:rPr>
          <w:lang w:bidi="ru-RU"/>
        </w:rPr>
        <w:t>Изменить следующим образом:</w:t>
      </w:r>
    </w:p>
    <w:p w:rsidR="003B554A" w:rsidRPr="007A5E30" w:rsidRDefault="003B554A" w:rsidP="003B554A">
      <w:pPr>
        <w:pStyle w:val="SingleTxtGR"/>
        <w:rPr>
          <w:lang w:bidi="ru-RU"/>
        </w:rPr>
      </w:pPr>
      <w:r w:rsidRPr="007A5E30">
        <w:rPr>
          <w:lang w:bidi="ru-RU"/>
        </w:rPr>
        <w:t>«e)</w:t>
      </w:r>
      <w:r w:rsidRPr="007A5E30">
        <w:tab/>
      </w:r>
      <w:r w:rsidRPr="007A5E30">
        <w:rPr>
          <w:lang w:bidi="ru-RU"/>
        </w:rPr>
        <w:t>классификационное свидетельство, выданное признанным классификационным обществом, предписанное в пункте 9.3.1.8.1, 9.3.2.8.1 или 9.3.3.8.1;».</w:t>
      </w:r>
    </w:p>
    <w:p w:rsidR="003B554A" w:rsidRPr="007A5E30" w:rsidRDefault="003B554A" w:rsidP="003B554A">
      <w:pPr>
        <w:pStyle w:val="SingleTxtGR"/>
        <w:rPr>
          <w:lang w:bidi="ru-RU"/>
        </w:rPr>
      </w:pPr>
      <w:r w:rsidRPr="007A5E30">
        <w:rPr>
          <w:lang w:bidi="ru-RU"/>
        </w:rPr>
        <w:t>8.1.2.6, второе предложение</w:t>
      </w:r>
      <w:r w:rsidRPr="007A5E30">
        <w:rPr>
          <w:lang w:bidi="ru-RU"/>
        </w:rPr>
        <w:tab/>
        <w:t>Перед словами «у собственника баржи» изменить текст следующим образом:</w:t>
      </w:r>
    </w:p>
    <w:p w:rsidR="003B554A" w:rsidRPr="007A5E30" w:rsidRDefault="003B554A" w:rsidP="003B554A">
      <w:pPr>
        <w:pStyle w:val="SingleTxtGR"/>
        <w:rPr>
          <w:lang w:bidi="ru-RU"/>
        </w:rPr>
      </w:pPr>
      <w:r w:rsidRPr="007A5E30">
        <w:rPr>
          <w:lang w:bidi="ru-RU"/>
        </w:rPr>
        <w:t>«о допущении и приложение, предусмотренное в пункте 1.16.1.4, должны храниться».</w:t>
      </w:r>
    </w:p>
    <w:p w:rsidR="003B554A" w:rsidRPr="007A5E30" w:rsidRDefault="003B554A" w:rsidP="003B554A">
      <w:pPr>
        <w:pStyle w:val="SingleTxtGR"/>
        <w:rPr>
          <w:lang w:bidi="ru-RU"/>
        </w:rPr>
      </w:pPr>
      <w:r w:rsidRPr="007A5E30">
        <w:rPr>
          <w:lang w:bidi="ru-RU"/>
        </w:rPr>
        <w:t>8.1.8 и 8.1.9</w:t>
      </w:r>
      <w:r w:rsidRPr="007A5E30">
        <w:rPr>
          <w:lang w:bidi="ru-RU"/>
        </w:rPr>
        <w:tab/>
        <w:t>Исключить и заменить на «(</w:t>
      </w:r>
      <w:r w:rsidRPr="007A5E30">
        <w:rPr>
          <w:i/>
          <w:iCs/>
          <w:lang w:bidi="ru-RU"/>
        </w:rPr>
        <w:t>Исключен</w:t>
      </w:r>
      <w:r w:rsidRPr="007A5E30">
        <w:rPr>
          <w:lang w:bidi="ru-RU"/>
        </w:rPr>
        <w:t>)».</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8.2</w:t>
      </w:r>
    </w:p>
    <w:p w:rsidR="003B554A" w:rsidRPr="007A5E30" w:rsidRDefault="003B554A" w:rsidP="003B554A">
      <w:pPr>
        <w:pStyle w:val="SingleTxtGR"/>
        <w:rPr>
          <w:lang w:bidi="ru-RU"/>
        </w:rPr>
      </w:pPr>
      <w:r w:rsidRPr="007A5E30">
        <w:rPr>
          <w:lang w:bidi="ru-RU"/>
        </w:rPr>
        <w:t xml:space="preserve">8.2.1.4 </w:t>
      </w:r>
      <w:r w:rsidRPr="007A5E30">
        <w:rPr>
          <w:lang w:bidi="ru-RU"/>
        </w:rPr>
        <w:tab/>
        <w:t>Изменить начало первого предложения следующим образом:</w:t>
      </w:r>
    </w:p>
    <w:p w:rsidR="003B554A" w:rsidRPr="007A5E30" w:rsidRDefault="003B554A" w:rsidP="003B554A">
      <w:pPr>
        <w:pStyle w:val="SingleTxtGR"/>
        <w:rPr>
          <w:lang w:bidi="ru-RU"/>
        </w:rPr>
      </w:pPr>
      <w:r w:rsidRPr="007A5E30">
        <w:rPr>
          <w:lang w:bidi="ru-RU"/>
        </w:rPr>
        <w:t>«По истечении пяти лет свидетельство возобновляется компетентным органом или признанной им организацией, если эксперт представляет подтверждение…».</w:t>
      </w:r>
    </w:p>
    <w:p w:rsidR="003B554A" w:rsidRPr="007A5E30" w:rsidRDefault="003B554A" w:rsidP="003B554A">
      <w:pPr>
        <w:pStyle w:val="SingleTxtGR"/>
        <w:rPr>
          <w:lang w:bidi="ru-RU"/>
        </w:rPr>
      </w:pPr>
      <w:r w:rsidRPr="007A5E30">
        <w:rPr>
          <w:lang w:bidi="ru-RU"/>
        </w:rPr>
        <w:t xml:space="preserve">8.2.1.6 </w:t>
      </w:r>
      <w:r w:rsidRPr="007A5E30">
        <w:rPr>
          <w:lang w:bidi="ru-RU"/>
        </w:rPr>
        <w:tab/>
        <w:t>Изменить начало первого предложения следующим образом:</w:t>
      </w:r>
    </w:p>
    <w:p w:rsidR="003B554A" w:rsidRPr="007A5E30" w:rsidRDefault="003B554A" w:rsidP="003B554A">
      <w:pPr>
        <w:pStyle w:val="SingleTxtGR"/>
        <w:rPr>
          <w:lang w:bidi="ru-RU"/>
        </w:rPr>
      </w:pPr>
      <w:r w:rsidRPr="007A5E30">
        <w:rPr>
          <w:lang w:bidi="ru-RU"/>
        </w:rPr>
        <w:t>«По истечении пяти лет свидетельство возобновляется компетентным органом или признанной им организацией, если эксперт по перевозке газов представляет подтверждение…».</w:t>
      </w:r>
    </w:p>
    <w:p w:rsidR="003B554A" w:rsidRPr="007A5E30" w:rsidRDefault="003B554A" w:rsidP="003B554A">
      <w:pPr>
        <w:pStyle w:val="SingleTxtGR"/>
        <w:rPr>
          <w:lang w:bidi="ru-RU"/>
        </w:rPr>
      </w:pPr>
      <w:r w:rsidRPr="007A5E30">
        <w:rPr>
          <w:lang w:bidi="ru-RU"/>
        </w:rPr>
        <w:t xml:space="preserve">8.2.1.8 </w:t>
      </w:r>
      <w:r w:rsidRPr="007A5E30">
        <w:rPr>
          <w:lang w:bidi="ru-RU"/>
        </w:rPr>
        <w:tab/>
        <w:t>Изменить начало первого предложения следующим образом:</w:t>
      </w:r>
    </w:p>
    <w:p w:rsidR="003B554A" w:rsidRPr="007A5E30" w:rsidRDefault="003B554A" w:rsidP="003B554A">
      <w:pPr>
        <w:pStyle w:val="SingleTxtGR"/>
        <w:rPr>
          <w:lang w:bidi="ru-RU"/>
        </w:rPr>
      </w:pPr>
      <w:r w:rsidRPr="007A5E30">
        <w:rPr>
          <w:lang w:bidi="ru-RU"/>
        </w:rPr>
        <w:t>«По истечении пяти лет свидетельство возобновляется компетентным органом или признанной им организацией, если эксперт по перевозке химических продуктов представляет подтверждение…».</w:t>
      </w:r>
    </w:p>
    <w:p w:rsidR="003B554A" w:rsidRPr="007A5E30" w:rsidRDefault="003B554A" w:rsidP="003B554A">
      <w:pPr>
        <w:pStyle w:val="SingleTxtGR"/>
        <w:rPr>
          <w:lang w:bidi="ru-RU"/>
        </w:rPr>
      </w:pPr>
      <w:r w:rsidRPr="007A5E30">
        <w:rPr>
          <w:lang w:bidi="ru-RU"/>
        </w:rPr>
        <w:t>8.2.2.1, 8.2.2.3.4, 8.2.2.5, 8.2.2.6.6, 8.2.2.8</w:t>
      </w:r>
      <w:r w:rsidRPr="007A5E30">
        <w:rPr>
          <w:lang w:bidi="ru-RU"/>
        </w:rPr>
        <w:tab/>
        <w:t>Заменить «курс переподготовки и усовершенствования» на «курс переподготовки».</w:t>
      </w:r>
    </w:p>
    <w:p w:rsidR="003B554A" w:rsidRPr="007A5E30" w:rsidRDefault="003B554A" w:rsidP="003B554A">
      <w:pPr>
        <w:pStyle w:val="SingleTxtGR"/>
        <w:rPr>
          <w:iCs/>
        </w:rPr>
      </w:pPr>
      <w:r w:rsidRPr="007A5E30">
        <w:t>8.2.2.6.3 e)</w:t>
      </w:r>
      <w:r w:rsidRPr="007A5E30">
        <w:tab/>
      </w:r>
      <w:r w:rsidRPr="007A5E30">
        <w:rPr>
          <w:iCs/>
        </w:rPr>
        <w:t>Изменить следующим образом:</w:t>
      </w:r>
    </w:p>
    <w:p w:rsidR="003B554A" w:rsidRPr="007A5E30" w:rsidRDefault="003B554A" w:rsidP="003B554A">
      <w:pPr>
        <w:pStyle w:val="SingleTxtGR"/>
      </w:pPr>
      <w:r w:rsidRPr="007A5E30">
        <w:rPr>
          <w:iCs/>
        </w:rPr>
        <w:t>«</w:t>
      </w:r>
      <w:r w:rsidRPr="007A5E30">
        <w:t>e)</w:t>
      </w:r>
      <w:r w:rsidRPr="007A5E30">
        <w:tab/>
        <w:t>подробный план проведения заключительных тестов, включая, если необходимо, инфраструктуру и организацию экзаменов с использованием электронных средств согласно пункту 8.2.2.7.1.7, если планируется их проводить.».</w:t>
      </w:r>
    </w:p>
    <w:p w:rsidR="003B554A" w:rsidRPr="007A5E30" w:rsidRDefault="003B554A" w:rsidP="003B554A">
      <w:pPr>
        <w:pStyle w:val="SingleTxtGR"/>
        <w:rPr>
          <w:iCs/>
        </w:rPr>
      </w:pPr>
      <w:r w:rsidRPr="007A5E30">
        <w:t>8.2.2.7.0</w:t>
      </w:r>
      <w:r w:rsidRPr="007A5E30">
        <w:tab/>
      </w:r>
      <w:r w:rsidRPr="007A5E30">
        <w:rPr>
          <w:iCs/>
        </w:rPr>
        <w:t>Изменить второй подпункт следующим образом:</w:t>
      </w:r>
    </w:p>
    <w:p w:rsidR="003B554A" w:rsidRPr="007A5E30" w:rsidRDefault="003B554A" w:rsidP="003B554A">
      <w:pPr>
        <w:pStyle w:val="SingleTxtGR"/>
      </w:pPr>
      <w:r w:rsidRPr="007A5E30">
        <w:rPr>
          <w:iCs/>
        </w:rPr>
        <w:t>«</w:t>
      </w:r>
      <w:r w:rsidRPr="007A5E30">
        <w:t>–</w:t>
      </w:r>
      <w:r w:rsidRPr="007A5E30">
        <w:tab/>
        <w:t>описание формы проведения экзаменов, предлагаемых экзаменующей организацией, включая, если необходимо, инфраструктуру и организацию экзаменов с использованием электронных средств согласно пункту 8.2.2.7.1.7, если планируется их проводить.».</w:t>
      </w:r>
    </w:p>
    <w:p w:rsidR="003B554A" w:rsidRPr="007A5E30" w:rsidRDefault="003B554A" w:rsidP="003B554A">
      <w:pPr>
        <w:pStyle w:val="SingleTxtGR"/>
      </w:pPr>
      <w:r w:rsidRPr="007A5E30">
        <w:t>8.2.2.7.1.5</w:t>
      </w:r>
      <w:r w:rsidRPr="007A5E30">
        <w:tab/>
        <w:t>Исключить последнее предложение.</w:t>
      </w:r>
    </w:p>
    <w:p w:rsidR="003B554A" w:rsidRPr="007A5E30" w:rsidRDefault="003B554A" w:rsidP="003B554A">
      <w:pPr>
        <w:pStyle w:val="SingleTxtGR"/>
      </w:pPr>
      <w:r w:rsidRPr="007A5E30">
        <w:rPr>
          <w:iCs/>
        </w:rPr>
        <w:t>8.2.2.7.1</w:t>
      </w:r>
      <w:r w:rsidRPr="007A5E30">
        <w:rPr>
          <w:iCs/>
        </w:rPr>
        <w:tab/>
      </w:r>
      <w:r w:rsidRPr="007A5E30">
        <w:rPr>
          <w:lang w:bidi="ru-RU"/>
        </w:rPr>
        <w:t>Включить новые пункты 8.2.2.7.1.6 и 8.2.2.7.1.7</w:t>
      </w:r>
      <w:r w:rsidRPr="007A5E30">
        <w:t xml:space="preserve"> следующего содержания:</w:t>
      </w:r>
    </w:p>
    <w:p w:rsidR="003B554A" w:rsidRPr="007A5E30" w:rsidRDefault="003B554A" w:rsidP="003B554A">
      <w:pPr>
        <w:pStyle w:val="SingleTxtGR"/>
        <w:rPr>
          <w:iCs/>
          <w:lang w:bidi="ru-RU"/>
        </w:rPr>
      </w:pPr>
      <w:r w:rsidRPr="007A5E30">
        <w:rPr>
          <w:lang w:bidi="ru-RU"/>
        </w:rPr>
        <w:t>«8.2.2.7.1.6</w:t>
      </w:r>
      <w:r w:rsidRPr="007A5E30">
        <w:rPr>
          <w:lang w:bidi="ru-RU"/>
        </w:rPr>
        <w:tab/>
      </w:r>
      <w:r w:rsidRPr="007A5E30">
        <w:rPr>
          <w:iCs/>
          <w:lang w:bidi="ru-RU"/>
        </w:rPr>
        <w:t>Компетентный орган или назначенная им экзаменующая организация осуществляет контроль за проведением каждого экзамена. Любые манипуляции и обман должны быть исключены, насколько это возможно. Необходимо обеспечить удостоверение личности кандидата.</w:t>
      </w:r>
    </w:p>
    <w:p w:rsidR="003B554A" w:rsidRPr="007A5E30" w:rsidRDefault="003B554A" w:rsidP="003B554A">
      <w:pPr>
        <w:pStyle w:val="SingleTxtGR"/>
        <w:rPr>
          <w:lang w:bidi="ru-RU"/>
        </w:rPr>
      </w:pPr>
      <w:r w:rsidRPr="007A5E30">
        <w:rPr>
          <w:iCs/>
          <w:lang w:bidi="ru-RU"/>
        </w:rPr>
        <w:t>Во время письменного экзамена не разрешается пользоваться документацией, помимо</w:t>
      </w:r>
      <w:r w:rsidRPr="007A5E30">
        <w:rPr>
          <w:lang w:bidi="ru-RU"/>
        </w:rPr>
        <w:t xml:space="preserve"> текстов правил, касающихся опасных грузов, ЕПСВВП или основанных на них полицейских правил. В ходе специализированных курсов разрешается пользоваться непрограммируемыми карманными калькуляторами, которые должны предоставляться компетентным органом или назначенной им экзаменующей организацией.</w:t>
      </w:r>
    </w:p>
    <w:p w:rsidR="003B554A" w:rsidRPr="007A5E30" w:rsidRDefault="003B554A" w:rsidP="003B554A">
      <w:pPr>
        <w:pStyle w:val="SingleTxtGR"/>
        <w:rPr>
          <w:iCs/>
          <w:lang w:bidi="ru-RU"/>
        </w:rPr>
      </w:pPr>
      <w:r w:rsidRPr="007A5E30">
        <w:rPr>
          <w:iCs/>
          <w:lang w:bidi="ru-RU"/>
        </w:rPr>
        <w:t xml:space="preserve">Экзаменационные документы (вопросы и ответы) должны быть </w:t>
      </w:r>
      <w:r w:rsidRPr="007A5E30">
        <w:rPr>
          <w:lang w:bidi="ru-RU"/>
        </w:rPr>
        <w:t>зарегистрированы</w:t>
      </w:r>
      <w:r w:rsidRPr="007A5E30">
        <w:rPr>
          <w:iCs/>
          <w:lang w:bidi="ru-RU"/>
        </w:rPr>
        <w:t xml:space="preserve"> и храниться в распечатанном виде или в виде электронного файла.</w:t>
      </w:r>
    </w:p>
    <w:p w:rsidR="003B554A" w:rsidRPr="007A5E30" w:rsidRDefault="003B554A" w:rsidP="003B554A">
      <w:pPr>
        <w:pStyle w:val="SingleTxtGR"/>
        <w:rPr>
          <w:lang w:bidi="ru-RU"/>
        </w:rPr>
      </w:pPr>
      <w:r w:rsidRPr="007A5E30">
        <w:rPr>
          <w:lang w:bidi="ru-RU"/>
        </w:rPr>
        <w:t>8.2.2.7.1.7</w:t>
      </w:r>
      <w:r w:rsidRPr="007A5E30">
        <w:rPr>
          <w:lang w:bidi="ru-RU"/>
        </w:rPr>
        <w:tab/>
        <w:t xml:space="preserve">Письменные экзамены могут проводиться, полностью или частично, как экзамены с использованием электронных средств, во время которых ответы регистрируются и оцениваются с помощью методов электронной обработки информации (ЭОИ), при условии выполнения следующих требований: </w:t>
      </w:r>
    </w:p>
    <w:p w:rsidR="003B554A" w:rsidRPr="007A5E30" w:rsidRDefault="003B554A" w:rsidP="003B554A">
      <w:pPr>
        <w:pStyle w:val="SingleTxtGR"/>
        <w:rPr>
          <w:lang w:bidi="ru-RU"/>
        </w:rPr>
      </w:pPr>
      <w:r w:rsidRPr="007A5E30">
        <w:rPr>
          <w:lang w:bidi="ru-RU"/>
        </w:rPr>
        <w:tab/>
      </w:r>
      <w:r w:rsidRPr="007A5E30">
        <w:t>a</w:t>
      </w:r>
      <w:r w:rsidRPr="007A5E30">
        <w:rPr>
          <w:lang w:bidi="ru-RU"/>
        </w:rPr>
        <w:t>)</w:t>
      </w:r>
      <w:r w:rsidRPr="007A5E30">
        <w:rPr>
          <w:lang w:bidi="ru-RU"/>
        </w:rPr>
        <w:tab/>
        <w:t>аппаратное и программное оборудование проверяется и принимается компетентным органом или назначенной им экзаменующей организацией;</w:t>
      </w:r>
    </w:p>
    <w:p w:rsidR="003B554A" w:rsidRPr="007A5E30" w:rsidRDefault="003B554A" w:rsidP="003B554A">
      <w:pPr>
        <w:pStyle w:val="SingleTxtGR"/>
        <w:rPr>
          <w:lang w:bidi="ru-RU"/>
        </w:rPr>
      </w:pPr>
      <w:r w:rsidRPr="007A5E30">
        <w:rPr>
          <w:lang w:bidi="ru-RU"/>
        </w:rPr>
        <w:tab/>
      </w:r>
      <w:r w:rsidRPr="007A5E30">
        <w:t>b</w:t>
      </w:r>
      <w:r w:rsidRPr="007A5E30">
        <w:rPr>
          <w:lang w:bidi="ru-RU"/>
        </w:rPr>
        <w:t>)</w:t>
      </w:r>
      <w:r w:rsidRPr="007A5E30">
        <w:rPr>
          <w:lang w:bidi="ru-RU"/>
        </w:rPr>
        <w:tab/>
        <w:t>могут использоваться только электронные средства (устройства), предоставленные компетентным органом или назначенной им экзаменующей организацией;</w:t>
      </w:r>
    </w:p>
    <w:p w:rsidR="003B554A" w:rsidRPr="007A5E30" w:rsidRDefault="003B554A" w:rsidP="003B554A">
      <w:pPr>
        <w:pStyle w:val="SingleTxtGR"/>
        <w:rPr>
          <w:lang w:bidi="ru-RU"/>
        </w:rPr>
      </w:pPr>
      <w:r w:rsidRPr="007A5E30">
        <w:rPr>
          <w:lang w:bidi="ru-RU"/>
        </w:rPr>
        <w:tab/>
        <w:t>с)</w:t>
      </w:r>
      <w:r w:rsidRPr="007A5E30">
        <w:rPr>
          <w:lang w:bidi="ru-RU"/>
        </w:rPr>
        <w:tab/>
        <w:t>обеспечивается надлежащее техническое функционирование. Надлежит предусмотреть и уточнить процедуру продолжения экзамена в случае отказа устройств и приложений. Устройства не должны обладать функцией помощи (например, функцией электронного поиска); предоставляемые устройства электронной обработки информации не должны позволять кандидатам связываться с любым другим устройством во время экзамена;</w:t>
      </w:r>
    </w:p>
    <w:p w:rsidR="003B554A" w:rsidRPr="007A5E30" w:rsidRDefault="003B554A" w:rsidP="003B554A">
      <w:pPr>
        <w:pStyle w:val="SingleTxtGR"/>
        <w:rPr>
          <w:lang w:bidi="ru-RU"/>
        </w:rPr>
      </w:pPr>
      <w:r w:rsidRPr="007A5E30">
        <w:rPr>
          <w:lang w:bidi="ru-RU"/>
        </w:rPr>
        <w:tab/>
      </w:r>
      <w:r w:rsidRPr="007A5E30">
        <w:t>d</w:t>
      </w:r>
      <w:r w:rsidRPr="007A5E30">
        <w:rPr>
          <w:lang w:bidi="ru-RU"/>
        </w:rPr>
        <w:t>)</w:t>
      </w:r>
      <w:r w:rsidRPr="007A5E30">
        <w:rPr>
          <w:lang w:bidi="ru-RU"/>
        </w:rPr>
        <w:tab/>
        <w:t>кандидат не вправе вводить какие-либо дополнительные данные в предоставленные ему электронные средства; кандидат может лишь отвечать на заданные вопросы;</w:t>
      </w:r>
    </w:p>
    <w:p w:rsidR="003B554A" w:rsidRPr="007A5E30" w:rsidRDefault="003B554A" w:rsidP="003B554A">
      <w:pPr>
        <w:pStyle w:val="SingleTxtGR"/>
        <w:rPr>
          <w:lang w:bidi="ru-RU"/>
        </w:rPr>
      </w:pPr>
      <w:r w:rsidRPr="007A5E30">
        <w:rPr>
          <w:lang w:bidi="ru-RU"/>
        </w:rPr>
        <w:tab/>
      </w:r>
      <w:r w:rsidRPr="007A5E30">
        <w:t>e</w:t>
      </w:r>
      <w:r w:rsidRPr="007A5E30">
        <w:rPr>
          <w:lang w:bidi="ru-RU"/>
        </w:rPr>
        <w:t>)</w:t>
      </w:r>
      <w:r w:rsidRPr="007A5E30">
        <w:rPr>
          <w:lang w:bidi="ru-RU"/>
        </w:rPr>
        <w:tab/>
        <w:t>должны регистрироваться окончательные вводы данных каждого кандидата. Определение результатов должно быть прозрачным.».</w:t>
      </w:r>
    </w:p>
    <w:p w:rsidR="003B554A" w:rsidRPr="007A5E30" w:rsidRDefault="003B554A" w:rsidP="003B554A">
      <w:pPr>
        <w:pStyle w:val="SingleTxtGR"/>
        <w:rPr>
          <w:lang w:bidi="ru-RU"/>
        </w:rPr>
      </w:pPr>
      <w:r w:rsidRPr="007A5E30">
        <w:t>8.2.2.7.2.5, третий абзац</w:t>
      </w:r>
      <w:r w:rsidRPr="007A5E30">
        <w:tab/>
      </w:r>
      <w:r w:rsidR="00DE69A5" w:rsidRPr="007A5E30">
        <w:tab/>
      </w:r>
      <w:r w:rsidRPr="007A5E30">
        <w:t xml:space="preserve">В предпоследнем предложении заменить </w:t>
      </w:r>
      <w:r w:rsidRPr="007A5E30">
        <w:rPr>
          <w:lang w:bidi="ru-RU"/>
        </w:rPr>
        <w:t>«</w:t>
      </w:r>
      <w:r w:rsidRPr="007A5E30">
        <w:t>теме</w:t>
      </w:r>
      <w:r w:rsidRPr="007A5E30">
        <w:rPr>
          <w:lang w:bidi="ru-RU"/>
        </w:rPr>
        <w:t>»</w:t>
      </w:r>
      <w:r w:rsidRPr="007A5E30">
        <w:t xml:space="preserve"> на </w:t>
      </w:r>
      <w:r w:rsidRPr="007A5E30">
        <w:rPr>
          <w:lang w:bidi="ru-RU"/>
        </w:rPr>
        <w:t>«</w:t>
      </w:r>
      <w:r w:rsidRPr="007A5E30">
        <w:t>части</w:t>
      </w:r>
      <w:r w:rsidRPr="007A5E30">
        <w:rPr>
          <w:lang w:bidi="ru-RU"/>
        </w:rPr>
        <w:t>»</w:t>
      </w:r>
      <w:r w:rsidRPr="007A5E30">
        <w:t xml:space="preserve">. Изменить последнее предложение следующим образом: </w:t>
      </w:r>
      <w:r w:rsidRPr="007A5E30">
        <w:rPr>
          <w:lang w:bidi="ru-RU"/>
        </w:rPr>
        <w:t>«Если кандидат получил</w:t>
      </w:r>
      <w:r w:rsidRPr="007A5E30">
        <w:t xml:space="preserve"> 44 балла, но не набрал 20 баллов по какой либо части, по этой части может быть проведен повторный опрос.</w:t>
      </w:r>
      <w:r w:rsidRPr="007A5E30">
        <w:rPr>
          <w:lang w:bidi="ru-RU"/>
        </w:rPr>
        <w:t>».</w:t>
      </w:r>
    </w:p>
    <w:p w:rsidR="003B554A" w:rsidRPr="007A5E30" w:rsidRDefault="003B554A" w:rsidP="003B554A">
      <w:pPr>
        <w:pStyle w:val="SingleTxtGR"/>
        <w:rPr>
          <w:lang w:bidi="ru-RU"/>
        </w:rPr>
      </w:pPr>
      <w:r w:rsidRPr="007A5E30">
        <w:t>8.2.2.7.2.5, четвертый абзац</w:t>
      </w:r>
      <w:r w:rsidRPr="007A5E30">
        <w:tab/>
        <w:t xml:space="preserve">Изменить следующим образом: </w:t>
      </w:r>
      <w:r w:rsidRPr="007A5E30">
        <w:rPr>
          <w:lang w:bidi="ru-RU"/>
        </w:rPr>
        <w:t>«Предписания пунктов 8.2.2.7.1.6 и 8.2.2.7.1.7 применяются по аналогии.».</w:t>
      </w:r>
    </w:p>
    <w:p w:rsidR="003B554A" w:rsidRPr="007A5E30" w:rsidRDefault="003B554A" w:rsidP="003B554A">
      <w:pPr>
        <w:pStyle w:val="SingleTxtGR"/>
      </w:pPr>
      <w:r w:rsidRPr="007A5E30">
        <w:t>8.2.2.7.3.2</w:t>
      </w:r>
      <w:r w:rsidRPr="007A5E30">
        <w:tab/>
        <w:t>Исключить последнее предложение.</w:t>
      </w:r>
    </w:p>
    <w:p w:rsidR="003B554A" w:rsidRPr="007A5E30" w:rsidRDefault="003B554A" w:rsidP="003B554A">
      <w:pPr>
        <w:pStyle w:val="SingleTxtGR"/>
        <w:rPr>
          <w:lang w:bidi="ru-RU"/>
        </w:rPr>
      </w:pPr>
      <w:r w:rsidRPr="007A5E30">
        <w:t>8.2.2.7.3.3</w:t>
      </w:r>
      <w:r w:rsidRPr="007A5E30">
        <w:tab/>
        <w:t xml:space="preserve">Изменить начало следующим образом: </w:t>
      </w:r>
      <w:r w:rsidRPr="007A5E30">
        <w:rPr>
          <w:lang w:bidi="ru-RU"/>
        </w:rPr>
        <w:t>«В отношении проведения тестов применяются предписания пунктов 8.2.2.7.1.2, 8.2.2.7.1.3, 8.2.2.1.7.6 и 8.2.2.1.7.7…».</w:t>
      </w:r>
      <w:r w:rsidRPr="007A5E30">
        <w:t xml:space="preserve"> </w:t>
      </w:r>
      <w:r w:rsidRPr="007A5E30">
        <w:rPr>
          <w:iCs/>
        </w:rPr>
        <w:t>Остальной текст – без изменений.</w:t>
      </w:r>
    </w:p>
    <w:p w:rsidR="003B554A" w:rsidRPr="007A5E30" w:rsidRDefault="003B554A" w:rsidP="003B554A">
      <w:pPr>
        <w:pStyle w:val="SingleTxtGR"/>
        <w:rPr>
          <w:lang w:bidi="ru-RU"/>
        </w:rPr>
      </w:pPr>
      <w:r w:rsidRPr="007A5E30">
        <w:rPr>
          <w:lang w:bidi="ru-RU"/>
        </w:rPr>
        <w:t xml:space="preserve">8.2.2.8 </w:t>
      </w:r>
      <w:r w:rsidRPr="007A5E30">
        <w:rPr>
          <w:lang w:bidi="ru-RU"/>
        </w:rPr>
        <w:tab/>
        <w:t>Присвоить тексту, следующему после заголовка, номер 8.2.2.8.1.</w:t>
      </w:r>
    </w:p>
    <w:p w:rsidR="003B554A" w:rsidRPr="007A5E30" w:rsidRDefault="003B554A" w:rsidP="003B554A">
      <w:pPr>
        <w:pStyle w:val="SingleTxtGR"/>
        <w:rPr>
          <w:lang w:bidi="ru-RU"/>
        </w:rPr>
      </w:pPr>
      <w:r w:rsidRPr="007A5E30">
        <w:rPr>
          <w:lang w:bidi="ru-RU"/>
        </w:rPr>
        <w:t>Добавить новый пункт 8.2.2.8.2 следующего содержания:</w:t>
      </w:r>
    </w:p>
    <w:p w:rsidR="003B554A" w:rsidRPr="007A5E30" w:rsidRDefault="003B554A" w:rsidP="003B554A">
      <w:pPr>
        <w:pStyle w:val="SingleTxtGR"/>
        <w:rPr>
          <w:lang w:bidi="ru-RU"/>
        </w:rPr>
      </w:pPr>
      <w:r w:rsidRPr="007A5E30">
        <w:rPr>
          <w:lang w:bidi="ru-RU"/>
        </w:rPr>
        <w:t xml:space="preserve">«8.2.2.8.2 </w:t>
      </w:r>
      <w:r w:rsidRPr="007A5E30">
        <w:rPr>
          <w:lang w:bidi="ru-RU"/>
        </w:rPr>
        <w:tab/>
        <w:t>Договаривающиеся стороны передают секретариату ЕЭК ООН пример национального образца каждого свидетельства, предназначенного для выдачи в соответствии с настоящим разделом, наряду с примерами образцов свидетельств, которые по-прежнему действительны. Любая Договаривающаяся сторона может, помимо этого, передавать пояснительные замечания. Секретариат ЕЭК ООН предоставляет полученную информацию всем Договаривающимся сторонам.».</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8.3</w:t>
      </w:r>
    </w:p>
    <w:p w:rsidR="003B554A" w:rsidRPr="007A5E30" w:rsidRDefault="003B554A" w:rsidP="003B554A">
      <w:pPr>
        <w:pStyle w:val="SingleTxtGR"/>
        <w:rPr>
          <w:lang w:bidi="ru-RU"/>
        </w:rPr>
      </w:pPr>
      <w:r w:rsidRPr="007A5E30">
        <w:t>8.3.1.1</w:t>
      </w:r>
      <w:r w:rsidRPr="007A5E30">
        <w:tab/>
        <w:t xml:space="preserve">Изменить начало следующим образом: </w:t>
      </w:r>
      <w:r w:rsidRPr="007A5E30">
        <w:rPr>
          <w:lang w:bidi="ru-RU"/>
        </w:rPr>
        <w:t>«За исключением случаев, предусмотренных в части 7, на…».</w:t>
      </w:r>
    </w:p>
    <w:p w:rsidR="003B554A" w:rsidRPr="007A5E30" w:rsidRDefault="003B554A" w:rsidP="003B554A">
      <w:pPr>
        <w:pStyle w:val="SingleTxtGR"/>
        <w:rPr>
          <w:iCs/>
        </w:rPr>
      </w:pPr>
      <w:r w:rsidRPr="007A5E30">
        <w:t>8.3.1.1 c)</w:t>
      </w:r>
      <w:r w:rsidRPr="007A5E30">
        <w:tab/>
      </w:r>
      <w:r w:rsidRPr="007A5E30">
        <w:rPr>
          <w:iCs/>
        </w:rPr>
        <w:t>Данная поправка не касается текста на русском языке.</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8.6</w:t>
      </w:r>
    </w:p>
    <w:p w:rsidR="003B554A" w:rsidRPr="007A5E30" w:rsidRDefault="003B554A" w:rsidP="003B554A">
      <w:pPr>
        <w:pStyle w:val="SingleTxtGR"/>
        <w:rPr>
          <w:iCs/>
        </w:rPr>
      </w:pPr>
      <w:r w:rsidRPr="007A5E30">
        <w:rPr>
          <w:iCs/>
        </w:rPr>
        <w:t>8.6.1.3</w:t>
      </w:r>
      <w:r w:rsidRPr="007A5E30">
        <w:rPr>
          <w:iCs/>
        </w:rPr>
        <w:tab/>
        <w:t>Изменить пункт 10 образца свидетельства о допущении танкеров следующим образом:</w:t>
      </w:r>
    </w:p>
    <w:p w:rsidR="003B554A" w:rsidRPr="007A5E30" w:rsidRDefault="003B554A" w:rsidP="003B554A">
      <w:pPr>
        <w:pStyle w:val="SingleTxtGR"/>
        <w:rPr>
          <w:lang w:bidi="ru-RU"/>
        </w:rPr>
      </w:pPr>
      <w:r w:rsidRPr="007A5E30">
        <w:rPr>
          <w:lang w:bidi="ru-RU"/>
        </w:rPr>
        <w:t>«10.</w:t>
      </w:r>
      <w:r w:rsidRPr="007A5E30">
        <w:rPr>
          <w:lang w:bidi="ru-RU"/>
        </w:rPr>
        <w:tab/>
        <w:t>Скорость загрузки/разгрузки: …м</w:t>
      </w:r>
      <w:r w:rsidRPr="007A5E30">
        <w:rPr>
          <w:vertAlign w:val="superscript"/>
          <w:lang w:bidi="ru-RU"/>
        </w:rPr>
        <w:t>3</w:t>
      </w:r>
      <w:r w:rsidRPr="007A5E30">
        <w:rPr>
          <w:lang w:bidi="ru-RU"/>
        </w:rPr>
        <w:t>/ч</w:t>
      </w:r>
      <w:r w:rsidRPr="007A5E30">
        <w:rPr>
          <w:vertAlign w:val="superscript"/>
          <w:lang w:bidi="ru-RU"/>
        </w:rPr>
        <w:t>1)</w:t>
      </w:r>
      <w:r w:rsidRPr="007A5E30">
        <w:rPr>
          <w:lang w:bidi="ru-RU"/>
        </w:rPr>
        <w:t xml:space="preserve"> или см. инструкции</w:t>
      </w:r>
      <w:r w:rsidRPr="007A5E30">
        <w:rPr>
          <w:vertAlign w:val="superscript"/>
          <w:lang w:bidi="ru-RU"/>
        </w:rPr>
        <w:t>1)</w:t>
      </w:r>
      <w:r w:rsidRPr="007A5E30">
        <w:rPr>
          <w:lang w:bidi="ru-RU"/>
        </w:rPr>
        <w:t xml:space="preserve"> по загрузке и разгрузке».</w:t>
      </w:r>
    </w:p>
    <w:p w:rsidR="003B554A" w:rsidRPr="007A5E30" w:rsidRDefault="003B554A" w:rsidP="003B554A">
      <w:pPr>
        <w:pStyle w:val="SingleTxtGR"/>
        <w:rPr>
          <w:iCs/>
        </w:rPr>
      </w:pPr>
      <w:r w:rsidRPr="007A5E30">
        <w:rPr>
          <w:iCs/>
        </w:rPr>
        <w:t>8.6.1.4</w:t>
      </w:r>
      <w:r w:rsidRPr="007A5E30">
        <w:rPr>
          <w:iCs/>
        </w:rPr>
        <w:tab/>
        <w:t>Изменить пункт 10 образца временного свидетельства о допущении танкеров следующим образом:</w:t>
      </w:r>
    </w:p>
    <w:p w:rsidR="003B554A" w:rsidRPr="007A5E30" w:rsidRDefault="003B554A" w:rsidP="003B554A">
      <w:pPr>
        <w:pStyle w:val="SingleTxtGR"/>
        <w:rPr>
          <w:b/>
          <w:bCs/>
        </w:rPr>
      </w:pPr>
      <w:r w:rsidRPr="007A5E30">
        <w:rPr>
          <w:lang w:bidi="ru-RU"/>
        </w:rPr>
        <w:t>«</w:t>
      </w:r>
      <w:r w:rsidRPr="007A5E30">
        <w:rPr>
          <w:iCs/>
        </w:rPr>
        <w:t>10.</w:t>
      </w:r>
      <w:r w:rsidRPr="007A5E30">
        <w:rPr>
          <w:iCs/>
        </w:rPr>
        <w:tab/>
      </w:r>
      <w:r w:rsidRPr="007A5E30">
        <w:rPr>
          <w:lang w:bidi="ru-RU"/>
        </w:rPr>
        <w:t>Скорость</w:t>
      </w:r>
      <w:r w:rsidRPr="007A5E30">
        <w:rPr>
          <w:iCs/>
        </w:rPr>
        <w:t xml:space="preserve"> загрузки/разгрузки: …м</w:t>
      </w:r>
      <w:r w:rsidRPr="007A5E30">
        <w:rPr>
          <w:iCs/>
          <w:vertAlign w:val="superscript"/>
        </w:rPr>
        <w:t>3</w:t>
      </w:r>
      <w:r w:rsidRPr="007A5E30">
        <w:rPr>
          <w:iCs/>
        </w:rPr>
        <w:t>/ч</w:t>
      </w:r>
      <w:r w:rsidRPr="007A5E30">
        <w:rPr>
          <w:iCs/>
          <w:vertAlign w:val="superscript"/>
        </w:rPr>
        <w:t>1)</w:t>
      </w:r>
      <w:r w:rsidRPr="007A5E30">
        <w:rPr>
          <w:iCs/>
        </w:rPr>
        <w:t xml:space="preserve"> или см. инструкции</w:t>
      </w:r>
      <w:r w:rsidRPr="007A5E30">
        <w:rPr>
          <w:iCs/>
          <w:vertAlign w:val="superscript"/>
        </w:rPr>
        <w:t>1)</w:t>
      </w:r>
      <w:r w:rsidRPr="007A5E30">
        <w:rPr>
          <w:iCs/>
        </w:rPr>
        <w:t xml:space="preserve"> по загрузке и разгрузке».</w:t>
      </w:r>
    </w:p>
    <w:p w:rsidR="003B554A" w:rsidRPr="007A5E30" w:rsidRDefault="003B554A" w:rsidP="003B554A">
      <w:pPr>
        <w:pStyle w:val="SingleTxtGR"/>
        <w:rPr>
          <w:lang w:bidi="ru-RU"/>
        </w:rPr>
      </w:pPr>
      <w:r w:rsidRPr="007A5E30">
        <w:rPr>
          <w:lang w:bidi="ru-RU"/>
        </w:rPr>
        <w:t xml:space="preserve">8.6.1.3 и 8.6.1.4 </w:t>
      </w:r>
      <w:r w:rsidR="00DE69A5" w:rsidRPr="007A5E30">
        <w:rPr>
          <w:lang w:bidi="ru-RU"/>
        </w:rPr>
        <w:tab/>
      </w:r>
      <w:r w:rsidRPr="007A5E30">
        <w:rPr>
          <w:lang w:bidi="ru-RU"/>
        </w:rPr>
        <w:t>На странице 3 включить строку «установка для закачивания инертного газа» после «система охлаждения груза».</w:t>
      </w:r>
    </w:p>
    <w:p w:rsidR="003B554A" w:rsidRPr="007A5E30" w:rsidRDefault="003B554A" w:rsidP="00DE69A5">
      <w:pPr>
        <w:pStyle w:val="SingleTxtGR"/>
        <w:keepNext/>
        <w:rPr>
          <w:lang w:bidi="ru-RU"/>
        </w:rPr>
      </w:pPr>
      <w:r w:rsidRPr="007A5E30">
        <w:rPr>
          <w:lang w:bidi="ru-RU"/>
        </w:rPr>
        <w:t>8.6.1.3 и 8.6.1.4, стр. 3 образцов</w:t>
      </w:r>
      <w:r w:rsidRPr="007A5E30">
        <w:rPr>
          <w:lang w:bidi="ru-RU"/>
        </w:rPr>
        <w:tab/>
        <w:t>Изменить позицию «Давление срабатывания быстродействующего выпускного клапана в кПа» следующим образом:</w:t>
      </w:r>
    </w:p>
    <w:p w:rsidR="003B554A" w:rsidRPr="007A5E30" w:rsidRDefault="003B554A" w:rsidP="003B554A">
      <w:pPr>
        <w:pStyle w:val="SingleTxtGR"/>
        <w:rPr>
          <w:lang w:bidi="ru-RU"/>
        </w:rPr>
      </w:pPr>
      <w:r w:rsidRPr="007A5E30">
        <w:rPr>
          <w:lang w:bidi="ru-RU"/>
        </w:rPr>
        <w:t>«Давление срабатывания быстродействующего выпускного клапана/</w:t>
      </w:r>
      <w:r w:rsidR="00E15804" w:rsidRPr="00E020F5">
        <w:rPr>
          <w:lang w:bidi="ru-RU"/>
        </w:rPr>
        <w:br/>
      </w:r>
      <w:r w:rsidRPr="007A5E30">
        <w:rPr>
          <w:lang w:bidi="ru-RU"/>
        </w:rPr>
        <w:t>предохранительного клапана в кПа».</w:t>
      </w:r>
    </w:p>
    <w:p w:rsidR="003B554A" w:rsidRPr="007A5E30" w:rsidRDefault="003B554A" w:rsidP="003B554A">
      <w:pPr>
        <w:pStyle w:val="SingleTxtGR"/>
        <w:rPr>
          <w:lang w:bidi="ru-RU"/>
        </w:rPr>
      </w:pPr>
      <w:r w:rsidRPr="007A5E30">
        <w:rPr>
          <w:lang w:bidi="ru-RU"/>
        </w:rPr>
        <w:t>8.6.3, вопрос 4</w:t>
      </w:r>
      <w:r w:rsidRPr="007A5E30">
        <w:rPr>
          <w:lang w:bidi="ru-RU"/>
        </w:rPr>
        <w:tab/>
        <w:t>Изменить следующим образом:</w:t>
      </w:r>
    </w:p>
    <w:p w:rsidR="003B554A" w:rsidRPr="007A5E30" w:rsidRDefault="003B554A" w:rsidP="003B554A">
      <w:pPr>
        <w:pStyle w:val="SingleTxtGR"/>
        <w:rPr>
          <w:lang w:bidi="ru-RU"/>
        </w:rPr>
      </w:pPr>
      <w:r w:rsidRPr="007A5E30">
        <w:rPr>
          <w:lang w:bidi="ru-RU"/>
        </w:rPr>
        <w:t>«Оснащено ли судно соответствующими средствами, согласно положениям пункта 7.2.4.77, позволяющими сходить с судна, в том числе в чрезвычайной ситуации?».</w:t>
      </w:r>
    </w:p>
    <w:p w:rsidR="003B554A" w:rsidRPr="007A5E30" w:rsidRDefault="003B554A" w:rsidP="003D477A">
      <w:pPr>
        <w:pStyle w:val="SingleTxtGR"/>
        <w:keepNext/>
        <w:keepLines/>
        <w:suppressAutoHyphens/>
        <w:spacing w:before="240" w:after="240"/>
        <w:ind w:left="1138" w:right="1138"/>
        <w:rPr>
          <w:b/>
          <w:sz w:val="24"/>
          <w:szCs w:val="24"/>
        </w:rPr>
      </w:pPr>
      <w:r w:rsidRPr="007A5E30">
        <w:rPr>
          <w:b/>
          <w:sz w:val="24"/>
          <w:szCs w:val="24"/>
        </w:rPr>
        <w:t>Глава 9.1</w:t>
      </w:r>
    </w:p>
    <w:p w:rsidR="003B554A" w:rsidRPr="007A5E30" w:rsidRDefault="003B554A" w:rsidP="003B554A">
      <w:pPr>
        <w:pStyle w:val="SingleTxtGR"/>
        <w:rPr>
          <w:iCs/>
        </w:rPr>
      </w:pPr>
      <w:r w:rsidRPr="007A5E30">
        <w:rPr>
          <w:iCs/>
        </w:rPr>
        <w:t>Включить новый подраздел 9.1.0.1 следующего содержания:</w:t>
      </w:r>
    </w:p>
    <w:p w:rsidR="003B554A" w:rsidRPr="007A5E30" w:rsidRDefault="003B554A" w:rsidP="003B554A">
      <w:pPr>
        <w:pStyle w:val="SingleTxtGR"/>
      </w:pPr>
      <w:r w:rsidRPr="007A5E30">
        <w:rPr>
          <w:lang w:bidi="ru-RU"/>
        </w:rPr>
        <w:t>«</w:t>
      </w:r>
      <w:r w:rsidRPr="007A5E30">
        <w:rPr>
          <w:b/>
          <w:iCs/>
        </w:rPr>
        <w:t>9.1.0.1</w:t>
      </w:r>
      <w:r w:rsidRPr="007A5E30">
        <w:rPr>
          <w:b/>
          <w:iCs/>
        </w:rPr>
        <w:tab/>
      </w:r>
      <w:r w:rsidRPr="007A5E30">
        <w:rPr>
          <w:b/>
          <w:i/>
        </w:rPr>
        <w:t>Файл судна</w:t>
      </w:r>
    </w:p>
    <w:p w:rsidR="003B554A" w:rsidRPr="007A5E30" w:rsidRDefault="003B554A" w:rsidP="003B554A">
      <w:pPr>
        <w:pStyle w:val="SingleTxtGR"/>
        <w:rPr>
          <w:i/>
        </w:rPr>
      </w:pPr>
      <w:r w:rsidRPr="007A5E30">
        <w:rPr>
          <w:b/>
          <w:i/>
        </w:rPr>
        <w:t>ПРИМЕЧАНИЕ:</w:t>
      </w:r>
      <w:r w:rsidRPr="007A5E30">
        <w:rPr>
          <w:b/>
          <w:i/>
        </w:rPr>
        <w:tab/>
      </w:r>
      <w:r w:rsidRPr="007A5E30">
        <w:rPr>
          <w:bCs/>
          <w:i/>
        </w:rPr>
        <w:t>Для целей настоящего подраздела термин «собственник» имеет то же значение, что и в разделе 1.16.0.</w:t>
      </w:r>
    </w:p>
    <w:p w:rsidR="003B554A" w:rsidRPr="007A5E30" w:rsidRDefault="003B554A" w:rsidP="003B554A">
      <w:pPr>
        <w:pStyle w:val="SingleTxtGR"/>
      </w:pPr>
      <w:r w:rsidRPr="007A5E30">
        <w:t>Файл судна должен находиться у собственника, который должен быть способен предоставить эту документацию по требованию компетентного органа и признанного классификационного общества.</w:t>
      </w:r>
    </w:p>
    <w:p w:rsidR="003B554A" w:rsidRPr="007A5E30" w:rsidRDefault="003B554A" w:rsidP="003B554A">
      <w:pPr>
        <w:pStyle w:val="SingleTxtGR"/>
      </w:pPr>
      <w:r w:rsidRPr="007A5E30">
        <w:t>Файл судна должен вестись и обновляться в течение всего срока службы судна и храниться в течение 6 месяцев после вывода судна из эксплуатации.</w:t>
      </w:r>
    </w:p>
    <w:p w:rsidR="003B554A" w:rsidRPr="007A5E30" w:rsidRDefault="003B554A" w:rsidP="003B554A">
      <w:pPr>
        <w:pStyle w:val="SingleTxtGR"/>
      </w:pPr>
      <w:r w:rsidRPr="007A5E30">
        <w:t>В случае смены собственника в течение срока службы судна файл судна должен передаваться новому собственнику.</w:t>
      </w:r>
    </w:p>
    <w:p w:rsidR="003B554A" w:rsidRPr="007A5E30" w:rsidRDefault="003B554A" w:rsidP="003B554A">
      <w:pPr>
        <w:pStyle w:val="SingleTxtGR"/>
      </w:pPr>
      <w:r w:rsidRPr="007A5E30">
        <w:t>Копии файла судна или всех необходимых документов должны по требованию передаваться в распоряжение компетентного органа для выдачи свидетельства о допущении и в распоряжение признанного классификационного общества или органа по освидетельствованию для проведения первоначального осмотра, периодического осмотра, специального осмотра или внепланового контроля.</w:t>
      </w:r>
      <w:r w:rsidRPr="007A5E30">
        <w:rPr>
          <w:lang w:bidi="ru-RU"/>
        </w:rPr>
        <w:t>».</w:t>
      </w:r>
    </w:p>
    <w:p w:rsidR="003B554A" w:rsidRPr="007A5E30" w:rsidRDefault="003B554A" w:rsidP="003B554A">
      <w:pPr>
        <w:pStyle w:val="SingleTxtGR"/>
      </w:pPr>
      <w:r w:rsidRPr="007A5E30">
        <w:t xml:space="preserve">Заменить </w:t>
      </w:r>
      <w:r w:rsidRPr="007A5E30">
        <w:rPr>
          <w:lang w:bidi="ru-RU"/>
        </w:rPr>
        <w:t>«</w:t>
      </w:r>
      <w:r w:rsidRPr="007A5E30">
        <w:t>9.1.0.1–9.1.0.10</w:t>
      </w:r>
      <w:r w:rsidR="00DE69A5" w:rsidRPr="007A5E30">
        <w:t xml:space="preserve"> </w:t>
      </w:r>
      <w:r w:rsidRPr="007A5E30">
        <w:rPr>
          <w:i/>
          <w:iCs/>
        </w:rPr>
        <w:t>(Зарезервированы)</w:t>
      </w:r>
      <w:r w:rsidRPr="007A5E30">
        <w:rPr>
          <w:lang w:bidi="ru-RU"/>
        </w:rPr>
        <w:t>» на</w:t>
      </w:r>
      <w:r w:rsidRPr="007A5E30">
        <w:t xml:space="preserve"> </w:t>
      </w:r>
      <w:r w:rsidRPr="007A5E30">
        <w:rPr>
          <w:lang w:bidi="ru-RU"/>
        </w:rPr>
        <w:t>«</w:t>
      </w:r>
      <w:r w:rsidRPr="007A5E30">
        <w:t>9.1.0.2–9.1.0.10</w:t>
      </w:r>
      <w:r w:rsidR="00DE69A5" w:rsidRPr="007A5E30">
        <w:t xml:space="preserve"> </w:t>
      </w:r>
      <w:r w:rsidRPr="007A5E30">
        <w:tab/>
      </w:r>
      <w:r w:rsidRPr="007A5E30">
        <w:rPr>
          <w:i/>
          <w:iCs/>
        </w:rPr>
        <w:t>(Зарезервированы)</w:t>
      </w:r>
      <w:r w:rsidRPr="007A5E30">
        <w:rPr>
          <w:lang w:bidi="ru-RU"/>
        </w:rPr>
        <w:t>»</w:t>
      </w:r>
      <w:r w:rsidRPr="007A5E30">
        <w:t>.</w:t>
      </w:r>
    </w:p>
    <w:p w:rsidR="003B554A" w:rsidRPr="007A5E30" w:rsidRDefault="003B554A" w:rsidP="003B554A">
      <w:pPr>
        <w:pStyle w:val="SingleTxtGR"/>
        <w:rPr>
          <w:iCs/>
        </w:rPr>
      </w:pPr>
      <w:r w:rsidRPr="007A5E30">
        <w:rPr>
          <w:iCs/>
        </w:rPr>
        <w:t>9.1.0.40.2.4 a)</w:t>
      </w:r>
      <w:r w:rsidRPr="007A5E30">
        <w:rPr>
          <w:iCs/>
        </w:rPr>
        <w:tab/>
        <w:t>Во втором предложении заменить «арматура» на «фитинги».</w:t>
      </w:r>
    </w:p>
    <w:p w:rsidR="003B554A" w:rsidRPr="007A5E30" w:rsidRDefault="003B554A" w:rsidP="003B554A">
      <w:pPr>
        <w:pStyle w:val="SingleTxtGR"/>
        <w:rPr>
          <w:bCs/>
          <w:iCs/>
        </w:rPr>
      </w:pPr>
      <w:r w:rsidRPr="007A5E30">
        <w:rPr>
          <w:lang w:bidi="ru-RU"/>
        </w:rPr>
        <w:t>9.1.0.40.2.7 а)</w:t>
      </w:r>
      <w:r w:rsidRPr="007A5E30">
        <w:rPr>
          <w:lang w:bidi="ru-RU"/>
        </w:rPr>
        <w:tab/>
        <w:t>В конце включить следующее: «или, если таких требований не предусмотрено, требованиям признанного классификационного общества».</w:t>
      </w:r>
    </w:p>
    <w:p w:rsidR="003B554A" w:rsidRPr="007A5E30" w:rsidRDefault="003B554A" w:rsidP="003B554A">
      <w:pPr>
        <w:pStyle w:val="SingleTxtGR"/>
        <w:rPr>
          <w:bCs/>
          <w:iCs/>
        </w:rPr>
      </w:pPr>
      <w:r w:rsidRPr="007A5E30">
        <w:rPr>
          <w:bCs/>
          <w:iCs/>
        </w:rPr>
        <w:t>9.1.0.40.2.7 a) и c)</w:t>
      </w:r>
      <w:r w:rsidRPr="007A5E30">
        <w:rPr>
          <w:bCs/>
          <w:iCs/>
        </w:rPr>
        <w:tab/>
        <w:t>Заменить «арматура и трубопроводы, находящиеся под давлением» на «трубопроводы, находящиеся под давлением, и их фитинги».</w:t>
      </w:r>
    </w:p>
    <w:p w:rsidR="003B554A" w:rsidRPr="007A5E30" w:rsidRDefault="003B554A" w:rsidP="002E4D15">
      <w:pPr>
        <w:pStyle w:val="SingleTxtGR"/>
        <w:keepNext/>
        <w:keepLines/>
        <w:suppressAutoHyphens/>
        <w:spacing w:before="240" w:after="240"/>
        <w:ind w:left="1138" w:right="1138"/>
        <w:rPr>
          <w:b/>
          <w:sz w:val="24"/>
          <w:szCs w:val="24"/>
        </w:rPr>
      </w:pPr>
      <w:r w:rsidRPr="007A5E30">
        <w:rPr>
          <w:b/>
          <w:sz w:val="24"/>
          <w:szCs w:val="24"/>
        </w:rPr>
        <w:t>Глава 9.2</w:t>
      </w:r>
    </w:p>
    <w:p w:rsidR="003B554A" w:rsidRPr="007A5E30" w:rsidRDefault="003B554A" w:rsidP="003B554A">
      <w:pPr>
        <w:pStyle w:val="SingleTxtGR"/>
        <w:rPr>
          <w:iCs/>
        </w:rPr>
      </w:pPr>
      <w:r w:rsidRPr="007A5E30">
        <w:t>9.2.0.91.2</w:t>
      </w:r>
      <w:r w:rsidRPr="007A5E30">
        <w:tab/>
      </w:r>
      <w:r w:rsidRPr="007A5E30">
        <w:rPr>
          <w:iCs/>
        </w:rPr>
        <w:t>Данная поправка не касается текста на русском языке.</w:t>
      </w:r>
    </w:p>
    <w:p w:rsidR="003B554A" w:rsidRPr="007A5E30" w:rsidRDefault="003B554A" w:rsidP="002E4D15">
      <w:pPr>
        <w:pStyle w:val="SingleTxtGR"/>
        <w:keepNext/>
        <w:keepLines/>
        <w:suppressAutoHyphens/>
        <w:spacing w:before="240" w:after="240"/>
        <w:ind w:left="1138" w:right="1138"/>
        <w:rPr>
          <w:b/>
          <w:sz w:val="24"/>
          <w:szCs w:val="24"/>
        </w:rPr>
      </w:pPr>
      <w:r w:rsidRPr="007A5E30">
        <w:rPr>
          <w:b/>
          <w:sz w:val="24"/>
          <w:szCs w:val="24"/>
        </w:rPr>
        <w:t>Глава 9.3</w:t>
      </w:r>
    </w:p>
    <w:p w:rsidR="003B554A" w:rsidRPr="007A5E30" w:rsidRDefault="003B554A" w:rsidP="003B554A">
      <w:pPr>
        <w:pStyle w:val="SingleTxtGR"/>
        <w:rPr>
          <w:iCs/>
        </w:rPr>
      </w:pPr>
      <w:r w:rsidRPr="007A5E30">
        <w:rPr>
          <w:iCs/>
        </w:rPr>
        <w:t>9.3.Х.1</w:t>
      </w:r>
      <w:r w:rsidRPr="007A5E30">
        <w:rPr>
          <w:iCs/>
        </w:rPr>
        <w:tab/>
        <w:t>Включить новый подраздел следующего содержания:</w:t>
      </w:r>
    </w:p>
    <w:p w:rsidR="003B554A" w:rsidRPr="007A5E30" w:rsidRDefault="003B554A" w:rsidP="003B554A">
      <w:pPr>
        <w:pStyle w:val="SingleTxtGR"/>
      </w:pPr>
      <w:r w:rsidRPr="007A5E30">
        <w:rPr>
          <w:lang w:bidi="ru-RU"/>
        </w:rPr>
        <w:t>«</w:t>
      </w:r>
      <w:r w:rsidRPr="007A5E30">
        <w:rPr>
          <w:b/>
          <w:iCs/>
        </w:rPr>
        <w:t>9.3.х.1</w:t>
      </w:r>
      <w:r w:rsidRPr="007A5E30">
        <w:rPr>
          <w:b/>
          <w:iCs/>
        </w:rPr>
        <w:tab/>
      </w:r>
      <w:r w:rsidRPr="007A5E30">
        <w:rPr>
          <w:b/>
          <w:i/>
        </w:rPr>
        <w:t>Файл судна</w:t>
      </w:r>
    </w:p>
    <w:p w:rsidR="003B554A" w:rsidRPr="007A5E30" w:rsidRDefault="003B554A" w:rsidP="003B554A">
      <w:pPr>
        <w:pStyle w:val="SingleTxtGR"/>
        <w:rPr>
          <w:i/>
        </w:rPr>
      </w:pPr>
      <w:r w:rsidRPr="007A5E30">
        <w:rPr>
          <w:b/>
          <w:i/>
        </w:rPr>
        <w:t>ПРИМЕЧАНИЕ:</w:t>
      </w:r>
      <w:r w:rsidRPr="007A5E30">
        <w:rPr>
          <w:b/>
          <w:i/>
        </w:rPr>
        <w:tab/>
      </w:r>
      <w:r w:rsidRPr="007A5E30">
        <w:rPr>
          <w:bCs/>
          <w:i/>
        </w:rPr>
        <w:t>Для целей настоящего подраздела термин «собственник» имеет то же значение, что и в разделе 1.16.0.</w:t>
      </w:r>
    </w:p>
    <w:p w:rsidR="003B554A" w:rsidRPr="007A5E30" w:rsidRDefault="003B554A" w:rsidP="003B554A">
      <w:pPr>
        <w:pStyle w:val="SingleTxtGR"/>
      </w:pPr>
      <w:r w:rsidRPr="007A5E30">
        <w:t xml:space="preserve">Файл судна должен находиться у собственника, который должен быть способен предоставить эту документацию по требованию компетентного органа и признанного классификационного общества. </w:t>
      </w:r>
    </w:p>
    <w:p w:rsidR="003B554A" w:rsidRPr="007A5E30" w:rsidRDefault="003B554A" w:rsidP="003B554A">
      <w:pPr>
        <w:pStyle w:val="SingleTxtGR"/>
      </w:pPr>
      <w:r w:rsidRPr="007A5E30">
        <w:t>Файл судна должен вестись и обновляться в течение всего срока службы судна и храниться в течение 6 месяцев после вывода судна из эксплуатации.</w:t>
      </w:r>
    </w:p>
    <w:p w:rsidR="003B554A" w:rsidRPr="007A5E30" w:rsidRDefault="003B554A" w:rsidP="003B554A">
      <w:pPr>
        <w:pStyle w:val="SingleTxtGR"/>
      </w:pPr>
      <w:r w:rsidRPr="007A5E30">
        <w:t>В случае смены собственника в течение срока службы судна файл судна должен передаваться новому собственнику.</w:t>
      </w:r>
    </w:p>
    <w:p w:rsidR="003B554A" w:rsidRPr="007A5E30" w:rsidRDefault="003B554A" w:rsidP="003B554A">
      <w:pPr>
        <w:pStyle w:val="SingleTxtGR"/>
      </w:pPr>
      <w:r w:rsidRPr="007A5E30">
        <w:t>Копии файла судна или всех необходимых документов должны по требованию передаваться в распоряжение компетентного органа для выдачи свидетельства о допущении и в распоряжение признанного классификационного общества или органа по освидетельствованию для проведения первоначального осмотра, периодического осмотра, специального осмотра или внепланового контроля.</w:t>
      </w:r>
      <w:r w:rsidRPr="007A5E30">
        <w:rPr>
          <w:lang w:bidi="ru-RU"/>
        </w:rPr>
        <w:t>».</w:t>
      </w:r>
    </w:p>
    <w:p w:rsidR="003B554A" w:rsidRPr="007A5E30" w:rsidRDefault="003B554A" w:rsidP="003B554A">
      <w:pPr>
        <w:pStyle w:val="SingleTxtGR"/>
      </w:pPr>
      <w:r w:rsidRPr="007A5E30">
        <w:t xml:space="preserve">Заменить </w:t>
      </w:r>
      <w:r w:rsidRPr="007A5E30">
        <w:rPr>
          <w:lang w:bidi="ru-RU"/>
        </w:rPr>
        <w:t>«</w:t>
      </w:r>
      <w:r w:rsidRPr="007A5E30">
        <w:t>9.3.1.1–9.3.1.7</w:t>
      </w:r>
      <w:r w:rsidR="00DE69A5" w:rsidRPr="007A5E30">
        <w:t xml:space="preserve"> </w:t>
      </w:r>
      <w:r w:rsidRPr="007A5E30">
        <w:rPr>
          <w:i/>
          <w:iCs/>
        </w:rPr>
        <w:t>(Зарезервированы)</w:t>
      </w:r>
      <w:r w:rsidRPr="007A5E30">
        <w:rPr>
          <w:lang w:bidi="ru-RU"/>
        </w:rPr>
        <w:t>» на</w:t>
      </w:r>
      <w:r w:rsidRPr="007A5E30">
        <w:t xml:space="preserve"> </w:t>
      </w:r>
      <w:r w:rsidRPr="007A5E30">
        <w:rPr>
          <w:lang w:bidi="ru-RU"/>
        </w:rPr>
        <w:t>«</w:t>
      </w:r>
      <w:r w:rsidRPr="007A5E30">
        <w:t>9.3.1.2–9.3.1.7</w:t>
      </w:r>
      <w:r w:rsidR="00DE69A5" w:rsidRPr="007A5E30">
        <w:t xml:space="preserve"> </w:t>
      </w:r>
      <w:r w:rsidRPr="007A5E30">
        <w:rPr>
          <w:i/>
          <w:iCs/>
        </w:rPr>
        <w:t>(Зарезервированы)</w:t>
      </w:r>
      <w:r w:rsidRPr="007A5E30">
        <w:rPr>
          <w:lang w:bidi="ru-RU"/>
        </w:rPr>
        <w:t>»</w:t>
      </w:r>
      <w:r w:rsidRPr="007A5E30">
        <w:t>.</w:t>
      </w:r>
    </w:p>
    <w:p w:rsidR="003B554A" w:rsidRPr="007A5E30" w:rsidRDefault="003B554A" w:rsidP="003B554A">
      <w:pPr>
        <w:pStyle w:val="SingleTxtGR"/>
      </w:pPr>
      <w:r w:rsidRPr="007A5E30">
        <w:t xml:space="preserve">Заменить </w:t>
      </w:r>
      <w:r w:rsidRPr="007A5E30">
        <w:rPr>
          <w:lang w:bidi="ru-RU"/>
        </w:rPr>
        <w:t>«</w:t>
      </w:r>
      <w:r w:rsidRPr="007A5E30">
        <w:t>9.3.2.1–9.3.2.7</w:t>
      </w:r>
      <w:r w:rsidR="00DE69A5" w:rsidRPr="007A5E30">
        <w:t xml:space="preserve"> </w:t>
      </w:r>
      <w:r w:rsidRPr="007A5E30">
        <w:rPr>
          <w:i/>
          <w:iCs/>
        </w:rPr>
        <w:t>(Зарезервированы)</w:t>
      </w:r>
      <w:r w:rsidRPr="007A5E30">
        <w:rPr>
          <w:lang w:bidi="ru-RU"/>
        </w:rPr>
        <w:t>» на</w:t>
      </w:r>
      <w:r w:rsidRPr="007A5E30">
        <w:t xml:space="preserve"> </w:t>
      </w:r>
      <w:r w:rsidRPr="007A5E30">
        <w:rPr>
          <w:lang w:bidi="ru-RU"/>
        </w:rPr>
        <w:t>«</w:t>
      </w:r>
      <w:r w:rsidRPr="007A5E30">
        <w:t>9.3.2.2–9.3.2.7</w:t>
      </w:r>
      <w:r w:rsidR="00DE69A5" w:rsidRPr="007A5E30">
        <w:t xml:space="preserve"> </w:t>
      </w:r>
      <w:r w:rsidRPr="007A5E30">
        <w:rPr>
          <w:i/>
          <w:iCs/>
        </w:rPr>
        <w:t>(Зарезервированы)</w:t>
      </w:r>
      <w:r w:rsidRPr="007A5E30">
        <w:rPr>
          <w:lang w:bidi="ru-RU"/>
        </w:rPr>
        <w:t>»</w:t>
      </w:r>
      <w:r w:rsidRPr="007A5E30">
        <w:t>.</w:t>
      </w:r>
    </w:p>
    <w:p w:rsidR="003B554A" w:rsidRPr="007A5E30" w:rsidRDefault="003B554A" w:rsidP="003B554A">
      <w:pPr>
        <w:pStyle w:val="SingleTxtGR"/>
      </w:pPr>
      <w:r w:rsidRPr="007A5E30">
        <w:t xml:space="preserve">Заменить </w:t>
      </w:r>
      <w:r w:rsidRPr="007A5E30">
        <w:rPr>
          <w:lang w:bidi="ru-RU"/>
        </w:rPr>
        <w:t>«</w:t>
      </w:r>
      <w:r w:rsidRPr="007A5E30">
        <w:t>9.3.3.1–9.3.3.7</w:t>
      </w:r>
      <w:r w:rsidR="00DE69A5" w:rsidRPr="007A5E30">
        <w:t xml:space="preserve"> </w:t>
      </w:r>
      <w:r w:rsidRPr="007A5E30">
        <w:rPr>
          <w:i/>
          <w:iCs/>
        </w:rPr>
        <w:t>(Зарезервированы)</w:t>
      </w:r>
      <w:r w:rsidRPr="007A5E30">
        <w:rPr>
          <w:lang w:bidi="ru-RU"/>
        </w:rPr>
        <w:t>» на</w:t>
      </w:r>
      <w:r w:rsidRPr="007A5E30">
        <w:t xml:space="preserve"> </w:t>
      </w:r>
      <w:r w:rsidRPr="007A5E30">
        <w:rPr>
          <w:lang w:bidi="ru-RU"/>
        </w:rPr>
        <w:t>«</w:t>
      </w:r>
      <w:r w:rsidRPr="007A5E30">
        <w:t>9.3.3.2–9.3.3.7</w:t>
      </w:r>
      <w:r w:rsidR="00DE69A5" w:rsidRPr="007A5E30">
        <w:t xml:space="preserve"> </w:t>
      </w:r>
      <w:r w:rsidRPr="007A5E30">
        <w:rPr>
          <w:i/>
          <w:iCs/>
        </w:rPr>
        <w:t>(Зарезервированы)</w:t>
      </w:r>
      <w:r w:rsidRPr="007A5E30">
        <w:rPr>
          <w:lang w:bidi="ru-RU"/>
        </w:rPr>
        <w:t>»</w:t>
      </w:r>
      <w:r w:rsidRPr="007A5E30">
        <w:t>.</w:t>
      </w:r>
    </w:p>
    <w:p w:rsidR="003B554A" w:rsidRPr="007A5E30" w:rsidRDefault="003B554A" w:rsidP="003B554A">
      <w:pPr>
        <w:pStyle w:val="SingleTxtGR"/>
        <w:rPr>
          <w:iCs/>
        </w:rPr>
      </w:pPr>
      <w:r w:rsidRPr="007A5E30">
        <w:t>9.3.x.8.1</w:t>
      </w:r>
      <w:r w:rsidRPr="007A5E30">
        <w:tab/>
      </w:r>
      <w:r w:rsidRPr="007A5E30">
        <w:rPr>
          <w:iCs/>
        </w:rPr>
        <w:t>Изменить следующим образом:</w:t>
      </w:r>
    </w:p>
    <w:p w:rsidR="003B554A" w:rsidRPr="007A5E30" w:rsidRDefault="003B554A" w:rsidP="003B554A">
      <w:pPr>
        <w:pStyle w:val="SingleTxtGR"/>
      </w:pPr>
      <w:r w:rsidRPr="007A5E30">
        <w:t xml:space="preserve">В первом абзаце исключить </w:t>
      </w:r>
      <w:r w:rsidRPr="007A5E30">
        <w:rPr>
          <w:lang w:bidi="ru-RU"/>
        </w:rPr>
        <w:t>«</w:t>
      </w:r>
      <w:r w:rsidRPr="007A5E30">
        <w:t>в соответствии с правилами, установленными этим классификационным обществом</w:t>
      </w:r>
      <w:r w:rsidRPr="007A5E30">
        <w:rPr>
          <w:lang w:bidi="ru-RU"/>
        </w:rPr>
        <w:t>»</w:t>
      </w:r>
      <w:r w:rsidRPr="007A5E30">
        <w:t>.</w:t>
      </w:r>
    </w:p>
    <w:p w:rsidR="003B554A" w:rsidRPr="007A5E30" w:rsidRDefault="003B554A" w:rsidP="003B554A">
      <w:pPr>
        <w:pStyle w:val="SingleTxtGR"/>
      </w:pPr>
      <w:r w:rsidRPr="007A5E30">
        <w:t>Во втором абзаце добавить новое последнее предложение</w:t>
      </w:r>
      <w:r w:rsidRPr="007A5E30">
        <w:rPr>
          <w:iCs/>
        </w:rPr>
        <w:t xml:space="preserve"> следующего содержания</w:t>
      </w:r>
      <w:r w:rsidRPr="007A5E30">
        <w:t xml:space="preserve">: </w:t>
      </w:r>
      <w:r w:rsidRPr="007A5E30">
        <w:rPr>
          <w:lang w:bidi="ru-RU"/>
        </w:rPr>
        <w:t>«Это должно быть подтверждено соответствующим свидетельством, выданным признанным классификационным обществом (классификационное свидетельство).».</w:t>
      </w:r>
    </w:p>
    <w:p w:rsidR="003B554A" w:rsidRPr="007A5E30" w:rsidRDefault="003B554A" w:rsidP="003B554A">
      <w:pPr>
        <w:pStyle w:val="SingleTxtGR"/>
      </w:pPr>
      <w:r w:rsidRPr="007A5E30">
        <w:t>Исключить третий абзац.</w:t>
      </w:r>
    </w:p>
    <w:p w:rsidR="003B554A" w:rsidRPr="007A5E30" w:rsidRDefault="003B554A" w:rsidP="003B554A">
      <w:pPr>
        <w:pStyle w:val="SingleTxtGR"/>
      </w:pPr>
      <w:r w:rsidRPr="007A5E30">
        <w:t xml:space="preserve">В последнем абзаце включить </w:t>
      </w:r>
      <w:r w:rsidRPr="007A5E30">
        <w:rPr>
          <w:lang w:bidi="ru-RU"/>
        </w:rPr>
        <w:t>«признанное»</w:t>
      </w:r>
      <w:r w:rsidRPr="007A5E30">
        <w:t xml:space="preserve"> перед </w:t>
      </w:r>
      <w:r w:rsidRPr="007A5E30">
        <w:rPr>
          <w:lang w:bidi="ru-RU"/>
        </w:rPr>
        <w:t>«классификационное общество»</w:t>
      </w:r>
      <w:r w:rsidRPr="007A5E30">
        <w:t>.</w:t>
      </w:r>
    </w:p>
    <w:p w:rsidR="003B554A" w:rsidRPr="007A5E30" w:rsidRDefault="003B554A" w:rsidP="003B554A">
      <w:pPr>
        <w:pStyle w:val="SingleTxtGR"/>
        <w:rPr>
          <w:iCs/>
        </w:rPr>
      </w:pPr>
      <w:r w:rsidRPr="007A5E30">
        <w:rPr>
          <w:iCs/>
        </w:rPr>
        <w:t>9.3.1.8.1</w:t>
      </w:r>
      <w:r w:rsidRPr="007A5E30">
        <w:rPr>
          <w:iCs/>
        </w:rPr>
        <w:tab/>
        <w:t>Включить новый третий абзац следующего содержания:</w:t>
      </w:r>
    </w:p>
    <w:p w:rsidR="003B554A" w:rsidRPr="007A5E30" w:rsidRDefault="003B554A" w:rsidP="003B554A">
      <w:pPr>
        <w:pStyle w:val="SingleTxtGR"/>
      </w:pPr>
      <w:r w:rsidRPr="007A5E30">
        <w:rPr>
          <w:lang w:bidi="ru-RU"/>
        </w:rPr>
        <w:t>«Классификационное свидетельство должно подтверждать, что судно находится в соответствии с его собственными дополнительными применимыми нормами и правилами, относящимися к предполагаемому использованию судна</w:t>
      </w:r>
      <w:r w:rsidRPr="007A5E30">
        <w:t>.</w:t>
      </w:r>
      <w:r w:rsidRPr="007A5E30">
        <w:rPr>
          <w:lang w:bidi="ru-RU"/>
        </w:rPr>
        <w:t>»</w:t>
      </w:r>
      <w:r w:rsidRPr="007A5E30">
        <w:t>.</w:t>
      </w:r>
    </w:p>
    <w:p w:rsidR="003B554A" w:rsidRPr="007A5E30" w:rsidRDefault="003B554A" w:rsidP="003B554A">
      <w:pPr>
        <w:pStyle w:val="SingleTxtGR"/>
      </w:pPr>
      <w:r w:rsidRPr="007A5E30">
        <w:t>9.3.1.11.3 a)</w:t>
      </w:r>
      <w:r w:rsidRPr="007A5E30">
        <w:tab/>
        <w:t>После «жилых» включить «помещений, машинных отделений».</w:t>
      </w:r>
    </w:p>
    <w:p w:rsidR="003B554A" w:rsidRPr="007A5E30" w:rsidRDefault="003B554A" w:rsidP="003B554A">
      <w:pPr>
        <w:pStyle w:val="SingleTxtGR"/>
        <w:rPr>
          <w:iCs/>
        </w:rPr>
      </w:pPr>
      <w:r w:rsidRPr="007A5E30">
        <w:rPr>
          <w:iCs/>
        </w:rPr>
        <w:t>9.3.x.13.3, четвертый абзац</w:t>
      </w:r>
      <w:r w:rsidRPr="007A5E30">
        <w:rPr>
          <w:iCs/>
        </w:rPr>
        <w:tab/>
        <w:t xml:space="preserve">В первом предложении заменить </w:t>
      </w:r>
      <w:r w:rsidRPr="007A5E30">
        <w:rPr>
          <w:lang w:bidi="ru-RU"/>
        </w:rPr>
        <w:t>«</w:t>
      </w:r>
      <w:r w:rsidRPr="007A5E30">
        <w:rPr>
          <w:iCs/>
        </w:rPr>
        <w:t>соответствующим</w:t>
      </w:r>
      <w:r w:rsidRPr="007A5E30">
        <w:t>»</w:t>
      </w:r>
      <w:r w:rsidRPr="007A5E30">
        <w:rPr>
          <w:iCs/>
        </w:rPr>
        <w:t xml:space="preserve"> на </w:t>
      </w:r>
      <w:r w:rsidRPr="007A5E30">
        <w:rPr>
          <w:lang w:bidi="ru-RU"/>
        </w:rPr>
        <w:t>«</w:t>
      </w:r>
      <w:r w:rsidRPr="007A5E30">
        <w:rPr>
          <w:iCs/>
        </w:rPr>
        <w:t>признанным</w:t>
      </w:r>
      <w:r w:rsidRPr="007A5E30">
        <w:t>»</w:t>
      </w:r>
      <w:r w:rsidRPr="007A5E30">
        <w:rPr>
          <w:iCs/>
        </w:rPr>
        <w:t>.</w:t>
      </w:r>
    </w:p>
    <w:p w:rsidR="003B554A" w:rsidRPr="007A5E30" w:rsidRDefault="003B554A" w:rsidP="003B554A">
      <w:pPr>
        <w:pStyle w:val="SingleTxtGR"/>
        <w:rPr>
          <w:lang w:bidi="ru-RU"/>
        </w:rPr>
      </w:pPr>
      <w:r w:rsidRPr="007A5E30">
        <w:rPr>
          <w:lang w:bidi="ru-RU"/>
        </w:rPr>
        <w:t>9.3.</w:t>
      </w:r>
      <w:r w:rsidRPr="007A5E30">
        <w:t>x</w:t>
      </w:r>
      <w:r w:rsidRPr="007A5E30">
        <w:rPr>
          <w:lang w:bidi="ru-RU"/>
        </w:rPr>
        <w:t>.13</w:t>
      </w:r>
      <w:r w:rsidRPr="007A5E30">
        <w:rPr>
          <w:lang w:bidi="ru-RU"/>
        </w:rPr>
        <w:tab/>
        <w:t>Добавить новый пункт следующего содержания:</w:t>
      </w:r>
    </w:p>
    <w:p w:rsidR="003B554A" w:rsidRPr="007A5E30" w:rsidRDefault="003B554A" w:rsidP="003B554A">
      <w:pPr>
        <w:pStyle w:val="SingleTxtGR"/>
        <w:rPr>
          <w:iCs/>
        </w:rPr>
      </w:pPr>
      <w:r w:rsidRPr="007A5E30">
        <w:rPr>
          <w:lang w:bidi="ru-RU"/>
        </w:rPr>
        <w:t>«9.3.</w:t>
      </w:r>
      <w:r w:rsidRPr="007A5E30">
        <w:t>x</w:t>
      </w:r>
      <w:r w:rsidRPr="007A5E30">
        <w:rPr>
          <w:lang w:bidi="ru-RU"/>
        </w:rPr>
        <w:t>.13.4</w:t>
      </w:r>
      <w:r w:rsidRPr="007A5E30">
        <w:rPr>
          <w:lang w:bidi="ru-RU"/>
        </w:rPr>
        <w:tab/>
        <w:t>Должна быть подтверждена плавучесть судна после аварии в наиболее неблагоприятных грузовых условиях. С этой целью расчетное доказательство достаточной остойчивости должно быть представлено для критических промежуточных стадий затопления и для конечной стадии затопления.».</w:t>
      </w:r>
    </w:p>
    <w:p w:rsidR="003B554A" w:rsidRPr="007A5E30" w:rsidRDefault="003B554A" w:rsidP="003B554A">
      <w:pPr>
        <w:pStyle w:val="SingleTxtGR"/>
      </w:pPr>
      <w:r w:rsidRPr="007A5E30">
        <w:t>9.3.1.14</w:t>
      </w:r>
      <w:r w:rsidRPr="007A5E30">
        <w:tab/>
        <w:t>Пронумеровать существующий абзац как пункт 9.3.1.14.1. Включить два новых пункта следующего содержания:</w:t>
      </w:r>
    </w:p>
    <w:p w:rsidR="003B554A" w:rsidRPr="007A5E30" w:rsidRDefault="003B554A" w:rsidP="003B554A">
      <w:pPr>
        <w:pStyle w:val="SingleTxtGR"/>
      </w:pPr>
      <w:r w:rsidRPr="007A5E30">
        <w:rPr>
          <w:lang w:bidi="ru-RU"/>
        </w:rPr>
        <w:t>«</w:t>
      </w:r>
      <w:r w:rsidRPr="007A5E30">
        <w:t>9.3.1.14.2</w:t>
      </w:r>
      <w:r w:rsidRPr="007A5E30">
        <w:tab/>
        <w:t>Для судов, имеющих грузовые танки шириной более 0,70 В, должно быть подтверждено соблюдение следующих предписаний в отношении остойчивости:</w:t>
      </w:r>
    </w:p>
    <w:p w:rsidR="003B554A" w:rsidRPr="007A5E30" w:rsidRDefault="003B554A" w:rsidP="003B554A">
      <w:pPr>
        <w:pStyle w:val="SingleTxtGR"/>
      </w:pPr>
      <w:r w:rsidRPr="007A5E30">
        <w:tab/>
        <w:t>a)</w:t>
      </w:r>
      <w:r w:rsidRPr="007A5E30">
        <w:tab/>
        <w:t>в области положительных значений кривой восстанавливающих плеч до погружения в воду первого негерметично закрывающегося отверстия плечо восстанавливающего момента (GZ) должно составлять не менее 0,10 м;</w:t>
      </w:r>
    </w:p>
    <w:p w:rsidR="003B554A" w:rsidRPr="007A5E30" w:rsidRDefault="003B554A" w:rsidP="003B554A">
      <w:pPr>
        <w:pStyle w:val="SingleTxtGR"/>
      </w:pPr>
      <w:r w:rsidRPr="007A5E30">
        <w:tab/>
        <w:t>b)</w:t>
      </w:r>
      <w:r w:rsidRPr="007A5E30">
        <w:tab/>
        <w:t>площадь области положительных значений кривой восстанавливающих плеч до погружения в воду первого негерметично закрывающегося отверстия, но при значении угла крена не более 27° должна быть не менее 0,024 м рад;</w:t>
      </w:r>
    </w:p>
    <w:p w:rsidR="003B554A" w:rsidRPr="007A5E30" w:rsidRDefault="003B554A" w:rsidP="003B554A">
      <w:pPr>
        <w:pStyle w:val="SingleTxtGR"/>
      </w:pPr>
      <w:r w:rsidRPr="007A5E30">
        <w:tab/>
        <w:t>c)</w:t>
      </w:r>
      <w:r w:rsidRPr="007A5E30">
        <w:tab/>
        <w:t>метацентрическая высота (GM) должна составлять как минимум 0,10 м.</w:t>
      </w:r>
    </w:p>
    <w:p w:rsidR="003B554A" w:rsidRPr="007A5E30" w:rsidRDefault="003B554A" w:rsidP="003B554A">
      <w:pPr>
        <w:pStyle w:val="SingleTxtGR"/>
      </w:pPr>
      <w:r w:rsidRPr="007A5E30">
        <w:t>Эти условия должны выполняться с учетом влияния всех свободных поверхностей жидкости в танках на всех стадиях загрузки и разгрузки.</w:t>
      </w:r>
    </w:p>
    <w:p w:rsidR="003B554A" w:rsidRPr="007A5E30" w:rsidRDefault="003B554A" w:rsidP="003B554A">
      <w:pPr>
        <w:pStyle w:val="SingleTxtGR"/>
        <w:rPr>
          <w:lang w:bidi="ru-RU"/>
        </w:rPr>
      </w:pPr>
      <w:r w:rsidRPr="007A5E30">
        <w:t>9.3.1.14.3</w:t>
      </w:r>
      <w:r w:rsidRPr="007A5E30">
        <w:tab/>
        <w:t>К судну должны применяться наиболее жесткие из требований, изложенных в пунктах 9.3.1.14.1 и 9.3.1.14.2.</w:t>
      </w:r>
      <w:r w:rsidRPr="007A5E30">
        <w:rPr>
          <w:lang w:bidi="ru-RU"/>
        </w:rPr>
        <w:t>».</w:t>
      </w:r>
    </w:p>
    <w:p w:rsidR="003B554A" w:rsidRPr="007A5E30" w:rsidRDefault="003B554A" w:rsidP="003B554A">
      <w:pPr>
        <w:pStyle w:val="SingleTxtGR"/>
        <w:rPr>
          <w:lang w:bidi="ru-RU"/>
        </w:rPr>
      </w:pPr>
      <w:r w:rsidRPr="007A5E30">
        <w:rPr>
          <w:lang w:bidi="ru-RU"/>
        </w:rPr>
        <w:t>9.3.</w:t>
      </w:r>
      <w:r w:rsidRPr="007A5E30">
        <w:t>x</w:t>
      </w:r>
      <w:r w:rsidRPr="007A5E30">
        <w:rPr>
          <w:lang w:bidi="ru-RU"/>
        </w:rPr>
        <w:t>.15.2</w:t>
      </w:r>
      <w:r w:rsidRPr="007A5E30">
        <w:rPr>
          <w:lang w:bidi="ru-RU"/>
        </w:rPr>
        <w:tab/>
        <w:t>Добавить новый первый абзац следующего содержания:</w:t>
      </w:r>
    </w:p>
    <w:p w:rsidR="003B554A" w:rsidRPr="007A5E30" w:rsidRDefault="003B554A" w:rsidP="003B554A">
      <w:pPr>
        <w:pStyle w:val="SingleTxtGR"/>
        <w:rPr>
          <w:lang w:bidi="ru-RU"/>
        </w:rPr>
      </w:pPr>
      <w:r w:rsidRPr="007A5E30">
        <w:rPr>
          <w:lang w:bidi="ru-RU"/>
        </w:rPr>
        <w:t>«В промежуточной стадии затопления должны соблюдаться следующие критерии:</w:t>
      </w:r>
    </w:p>
    <w:p w:rsidR="003B554A" w:rsidRPr="007A5E30" w:rsidRDefault="003B554A" w:rsidP="003B554A">
      <w:pPr>
        <w:pStyle w:val="SingleTxtGR"/>
        <w:rPr>
          <w:lang w:bidi="ru-RU"/>
        </w:rPr>
      </w:pPr>
      <w:r w:rsidRPr="007A5E30">
        <w:t>GZ</w:t>
      </w:r>
      <w:r w:rsidRPr="007A5E30">
        <w:rPr>
          <w:lang w:bidi="ru-RU"/>
        </w:rPr>
        <w:t xml:space="preserve"> &gt; = 0,03 м</w:t>
      </w:r>
    </w:p>
    <w:p w:rsidR="003B554A" w:rsidRPr="007A5E30" w:rsidRDefault="003B554A" w:rsidP="003B554A">
      <w:pPr>
        <w:pStyle w:val="SingleTxtGR"/>
        <w:rPr>
          <w:lang w:bidi="ru-RU"/>
        </w:rPr>
      </w:pPr>
      <w:r w:rsidRPr="007A5E30">
        <w:rPr>
          <w:lang w:bidi="ru-RU"/>
        </w:rPr>
        <w:t xml:space="preserve">Диапазон положительного значения </w:t>
      </w:r>
      <w:r w:rsidRPr="007A5E30">
        <w:t>GZ</w:t>
      </w:r>
      <w:r w:rsidRPr="007A5E30">
        <w:rPr>
          <w:lang w:bidi="ru-RU"/>
        </w:rPr>
        <w:t>: 5°.».</w:t>
      </w:r>
    </w:p>
    <w:p w:rsidR="003B554A" w:rsidRPr="007A5E30" w:rsidRDefault="003B554A" w:rsidP="003B554A">
      <w:pPr>
        <w:pStyle w:val="SingleTxtGR"/>
        <w:rPr>
          <w:lang w:bidi="ru-RU"/>
        </w:rPr>
      </w:pPr>
      <w:r w:rsidRPr="007A5E30">
        <w:t>9.3.1.25</w:t>
      </w:r>
      <w:r w:rsidRPr="007A5E30">
        <w:tab/>
        <w:t>Включить «9.3.1.25.9</w:t>
      </w:r>
      <w:r w:rsidRPr="007A5E30">
        <w:rPr>
          <w:i/>
          <w:iCs/>
        </w:rPr>
        <w:tab/>
        <w:t>(Зарезервирован)».</w:t>
      </w:r>
    </w:p>
    <w:p w:rsidR="003B554A" w:rsidRPr="007A5E30" w:rsidRDefault="003B554A" w:rsidP="003B554A">
      <w:pPr>
        <w:pStyle w:val="SingleTxtGR"/>
        <w:rPr>
          <w:iCs/>
        </w:rPr>
      </w:pPr>
      <w:r w:rsidRPr="007A5E30">
        <w:t>9.3</w:t>
      </w:r>
      <w:r w:rsidRPr="007A5E30">
        <w:tab/>
      </w:r>
      <w:r w:rsidR="008B2067" w:rsidRPr="007A5E30">
        <w:tab/>
      </w:r>
      <w:r w:rsidRPr="007A5E30">
        <w:rPr>
          <w:iCs/>
        </w:rPr>
        <w:t xml:space="preserve">Включить новый пункт </w:t>
      </w:r>
      <w:r w:rsidRPr="007A5E30">
        <w:t xml:space="preserve">9.3.X.25.10 </w:t>
      </w:r>
      <w:r w:rsidRPr="007A5E30">
        <w:rPr>
          <w:iCs/>
        </w:rPr>
        <w:t>следующего содержания:</w:t>
      </w:r>
    </w:p>
    <w:p w:rsidR="003B554A" w:rsidRPr="007A5E30" w:rsidRDefault="003B554A" w:rsidP="003B554A">
      <w:pPr>
        <w:pStyle w:val="SingleTxtGR"/>
      </w:pPr>
      <w:r w:rsidRPr="007A5E30">
        <w:rPr>
          <w:lang w:bidi="ru-RU"/>
        </w:rPr>
        <w:t>«</w:t>
      </w:r>
      <w:r w:rsidRPr="007A5E30">
        <w:t>9.3.x.25.10</w:t>
      </w:r>
      <w:r w:rsidRPr="007A5E30">
        <w:tab/>
        <w:t>Сжатый воздух, генерируемый за пределами грузового пространства или рулевой рубки, может использоваться в грузовом пространстве при условии установки невозвратного пружинного клапана, который должен предотвращать утечку газов из грузового пространства через систему подачи сжатого воздуха и их проникновение в жилые или служебные помещения за пределами грузового пространства.».</w:t>
      </w:r>
    </w:p>
    <w:p w:rsidR="003B554A" w:rsidRPr="007A5E30" w:rsidRDefault="003B554A" w:rsidP="003B554A">
      <w:pPr>
        <w:pStyle w:val="SingleTxtGR"/>
      </w:pPr>
      <w:r w:rsidRPr="007A5E30">
        <w:t>9.3.х.40.1, второй подпункт</w:t>
      </w:r>
      <w:r w:rsidRPr="007A5E30">
        <w:tab/>
        <w:t>Во втором абзаце включить «или рулевой рубки» после «грузового пространства».</w:t>
      </w:r>
    </w:p>
    <w:p w:rsidR="003B554A" w:rsidRPr="007A5E30" w:rsidRDefault="003B554A" w:rsidP="003B554A">
      <w:pPr>
        <w:pStyle w:val="SingleTxtGR"/>
        <w:rPr>
          <w:bCs/>
          <w:iCs/>
        </w:rPr>
      </w:pPr>
      <w:r w:rsidRPr="007A5E30">
        <w:rPr>
          <w:iCs/>
        </w:rPr>
        <w:t>9.3.1.40.2.4 a), 9.3.2.40.2.4 a) и 9.3.3.40.2.4 a)</w:t>
      </w:r>
      <w:r w:rsidRPr="007A5E30">
        <w:rPr>
          <w:iCs/>
        </w:rPr>
        <w:tab/>
        <w:t>Во втором предложении заменить «арматура» на «фитинги».</w:t>
      </w:r>
    </w:p>
    <w:p w:rsidR="003B554A" w:rsidRPr="007A5E30" w:rsidRDefault="003B554A" w:rsidP="003B554A">
      <w:pPr>
        <w:pStyle w:val="SingleTxtGR"/>
        <w:rPr>
          <w:iCs/>
        </w:rPr>
      </w:pPr>
      <w:r w:rsidRPr="007A5E30">
        <w:rPr>
          <w:iCs/>
        </w:rPr>
        <w:t xml:space="preserve">9.3.1.40.2.7 </w:t>
      </w:r>
      <w:r w:rsidRPr="007A5E30">
        <w:rPr>
          <w:bCs/>
          <w:iCs/>
        </w:rPr>
        <w:t>a) и c)</w:t>
      </w:r>
      <w:r w:rsidRPr="007A5E30">
        <w:rPr>
          <w:iCs/>
        </w:rPr>
        <w:t xml:space="preserve">, 9.3.2.40.2.7 </w:t>
      </w:r>
      <w:r w:rsidRPr="007A5E30">
        <w:rPr>
          <w:bCs/>
          <w:iCs/>
        </w:rPr>
        <w:t>a) и c)</w:t>
      </w:r>
      <w:r w:rsidRPr="007A5E30">
        <w:rPr>
          <w:iCs/>
        </w:rPr>
        <w:t xml:space="preserve"> и 9.3.3.40.2.7 </w:t>
      </w:r>
      <w:r w:rsidRPr="007A5E30">
        <w:rPr>
          <w:bCs/>
          <w:iCs/>
        </w:rPr>
        <w:t>a) и c)</w:t>
      </w:r>
      <w:r w:rsidRPr="007A5E30">
        <w:rPr>
          <w:iCs/>
        </w:rPr>
        <w:tab/>
        <w:t>Заменить «арматура и трубопроводы, находящиеся под давлением» на «трубопроводы, находящиеся под давлением, и их фитинги».</w:t>
      </w:r>
    </w:p>
    <w:p w:rsidR="003B554A" w:rsidRPr="007A5E30" w:rsidRDefault="003B554A" w:rsidP="003B554A">
      <w:pPr>
        <w:pStyle w:val="SingleTxtGR"/>
        <w:rPr>
          <w:lang w:bidi="ru-RU"/>
        </w:rPr>
      </w:pPr>
      <w:r w:rsidRPr="007A5E30">
        <w:rPr>
          <w:lang w:bidi="ru-RU"/>
        </w:rPr>
        <w:t>9.3.1.40.2.7 а), 9.3.2.40.2.7 а) и 9.3.3.40.2.7 а)</w:t>
      </w:r>
      <w:r w:rsidRPr="007A5E30">
        <w:rPr>
          <w:lang w:bidi="ru-RU"/>
        </w:rPr>
        <w:tab/>
        <w:t>В конце включить следующее: «или, если таких требований не предусмотрено, требованиям признанного классификационного общества».</w:t>
      </w:r>
    </w:p>
    <w:p w:rsidR="003B554A" w:rsidRPr="007A5E30" w:rsidRDefault="003B554A" w:rsidP="003B554A">
      <w:pPr>
        <w:pStyle w:val="SingleTxtGR"/>
        <w:rPr>
          <w:lang w:bidi="ru-RU"/>
        </w:rPr>
      </w:pPr>
      <w:r w:rsidRPr="007A5E30">
        <w:rPr>
          <w:lang w:bidi="ru-RU"/>
        </w:rPr>
        <w:t>9.3.</w:t>
      </w:r>
      <w:r w:rsidRPr="007A5E30">
        <w:t>x</w:t>
      </w:r>
      <w:r w:rsidRPr="007A5E30">
        <w:rPr>
          <w:lang w:bidi="ru-RU"/>
        </w:rPr>
        <w:t xml:space="preserve">.52.1 </w:t>
      </w:r>
      <w:r w:rsidRPr="007A5E30">
        <w:t>b</w:t>
      </w:r>
      <w:r w:rsidRPr="007A5E30">
        <w:rPr>
          <w:lang w:bidi="ru-RU"/>
        </w:rPr>
        <w:t>)</w:t>
      </w:r>
      <w:r w:rsidRPr="007A5E30">
        <w:rPr>
          <w:lang w:bidi="ru-RU"/>
        </w:rPr>
        <w:tab/>
        <w:t>В конце добавить текст следующего содержания:</w:t>
      </w:r>
    </w:p>
    <w:p w:rsidR="003B554A" w:rsidRPr="007A5E30" w:rsidRDefault="003B554A" w:rsidP="003B554A">
      <w:pPr>
        <w:pStyle w:val="SingleTxtGR"/>
        <w:rPr>
          <w:lang w:bidi="ru-RU"/>
        </w:rPr>
      </w:pPr>
      <w:r w:rsidRPr="007A5E30">
        <w:rPr>
          <w:lang w:bidi="ru-RU"/>
        </w:rPr>
        <w:t>«Нижеследующее оборудование может быть установлено только в междубортовых пространствах и междудонных пространствах, если они используются для балластировки:</w:t>
      </w:r>
    </w:p>
    <w:p w:rsidR="003B554A" w:rsidRPr="007A5E30" w:rsidRDefault="003B554A" w:rsidP="00723CE8">
      <w:pPr>
        <w:pStyle w:val="Bullet1GR"/>
        <w:rPr>
          <w:lang w:bidi="ru-RU"/>
        </w:rPr>
      </w:pPr>
      <w:r w:rsidRPr="007A5E30">
        <w:rPr>
          <w:lang w:bidi="ru-RU"/>
        </w:rPr>
        <w:t>стационарные погружные насосы гарантированного типа безопасности с контролем температуры.».</w:t>
      </w:r>
    </w:p>
    <w:p w:rsidR="003B554A" w:rsidRPr="007A5E30" w:rsidRDefault="003B554A" w:rsidP="003B554A">
      <w:pPr>
        <w:pStyle w:val="SingleTxtGR"/>
        <w:rPr>
          <w:iCs/>
        </w:rPr>
      </w:pPr>
      <w:r w:rsidRPr="007A5E30">
        <w:rPr>
          <w:lang w:bidi="ru-RU"/>
        </w:rPr>
        <w:t>9.3.</w:t>
      </w:r>
      <w:r w:rsidRPr="007A5E30">
        <w:t>x</w:t>
      </w:r>
      <w:r w:rsidRPr="007A5E30">
        <w:rPr>
          <w:lang w:bidi="ru-RU"/>
        </w:rPr>
        <w:t xml:space="preserve">.52.1 </w:t>
      </w:r>
      <w:r w:rsidRPr="007A5E30">
        <w:t>c</w:t>
      </w:r>
      <w:r w:rsidRPr="007A5E30">
        <w:rPr>
          <w:lang w:bidi="ru-RU"/>
        </w:rPr>
        <w:t>), третий подпункт</w:t>
      </w:r>
      <w:r w:rsidRPr="007A5E30">
        <w:rPr>
          <w:lang w:bidi="ru-RU"/>
        </w:rPr>
        <w:tab/>
        <w:t>Включить «с контролем температуры» после «балластные насосы».</w:t>
      </w:r>
    </w:p>
    <w:p w:rsidR="003B554A" w:rsidRPr="007A5E30" w:rsidRDefault="003B554A" w:rsidP="003B554A">
      <w:pPr>
        <w:pStyle w:val="SingleTxtGR"/>
      </w:pPr>
      <w:r w:rsidRPr="007A5E30">
        <w:t>9.3.2.11.2 a) и 9.3.2.11.3 a)</w:t>
      </w:r>
      <w:r w:rsidRPr="007A5E30">
        <w:tab/>
        <w:t>Заменить «машинного отделения» на «машинных отделений».</w:t>
      </w:r>
    </w:p>
    <w:p w:rsidR="003B554A" w:rsidRPr="007A5E30" w:rsidRDefault="003B554A" w:rsidP="003B554A">
      <w:pPr>
        <w:pStyle w:val="SingleTxtGR"/>
        <w:rPr>
          <w:bCs/>
          <w:iCs/>
        </w:rPr>
      </w:pPr>
      <w:r w:rsidRPr="007A5E30">
        <w:rPr>
          <w:iCs/>
        </w:rPr>
        <w:t>9.3.2.11.2 e), пятый подпункт</w:t>
      </w:r>
      <w:r w:rsidRPr="007A5E30">
        <w:rPr>
          <w:iCs/>
        </w:rPr>
        <w:tab/>
        <w:t>Заменить «Все необходимые устройства управления арматурой, находящиеся» на «Все необходимые устройства управления оборудованием, находящимся».</w:t>
      </w:r>
    </w:p>
    <w:p w:rsidR="003B554A" w:rsidRPr="007A5E30" w:rsidRDefault="003B554A" w:rsidP="003B554A">
      <w:pPr>
        <w:pStyle w:val="SingleTxtGR"/>
        <w:rPr>
          <w:bCs/>
          <w:iCs/>
        </w:rPr>
      </w:pPr>
      <w:r w:rsidRPr="007A5E30">
        <w:t>9.3.2.25.9 и 9.3.3.25.9, пункт 4</w:t>
      </w:r>
      <w:r w:rsidRPr="007A5E30">
        <w:tab/>
        <w:t>Заменить «арматурах» на «фитингах».</w:t>
      </w:r>
    </w:p>
    <w:p w:rsidR="003B554A" w:rsidRPr="007A5E30" w:rsidRDefault="003B554A" w:rsidP="003B554A">
      <w:pPr>
        <w:pStyle w:val="SingleTxtGR"/>
        <w:rPr>
          <w:iCs/>
        </w:rPr>
      </w:pPr>
      <w:r w:rsidRPr="007A5E30">
        <w:rPr>
          <w:iCs/>
        </w:rPr>
        <w:t>9.3.2.25.9 и 9.3.3.25.9</w:t>
      </w:r>
      <w:r w:rsidRPr="007A5E30">
        <w:rPr>
          <w:iCs/>
        </w:rPr>
        <w:tab/>
        <w:t>В последнем абзаце заменить «должно быть указано максимально допустимое давление» на «должна быть указана максимально допустимая скорость загрузки и разгрузки».</w:t>
      </w:r>
    </w:p>
    <w:p w:rsidR="003B554A" w:rsidRPr="007A5E30" w:rsidRDefault="003B554A" w:rsidP="003B554A">
      <w:pPr>
        <w:pStyle w:val="SingleTxtGR"/>
        <w:rPr>
          <w:iCs/>
        </w:rPr>
      </w:pPr>
      <w:r w:rsidRPr="007A5E30">
        <w:t>9.3.3.8.1</w:t>
      </w:r>
      <w:r w:rsidRPr="007A5E30">
        <w:tab/>
      </w:r>
      <w:r w:rsidRPr="007A5E30">
        <w:rPr>
          <w:iCs/>
        </w:rPr>
        <w:t>Данная поправка не касается текста на русском языке.</w:t>
      </w:r>
    </w:p>
    <w:p w:rsidR="003B554A" w:rsidRPr="007A5E30" w:rsidRDefault="008B2067" w:rsidP="008B2067">
      <w:pPr>
        <w:spacing w:before="240"/>
        <w:jc w:val="center"/>
        <w:rPr>
          <w:u w:val="single"/>
        </w:rPr>
      </w:pPr>
      <w:r w:rsidRPr="007A5E30">
        <w:rPr>
          <w:u w:val="single"/>
        </w:rPr>
        <w:tab/>
      </w:r>
      <w:r w:rsidRPr="007A5E30">
        <w:rPr>
          <w:u w:val="single"/>
        </w:rPr>
        <w:tab/>
      </w:r>
      <w:r w:rsidRPr="007A5E30">
        <w:rPr>
          <w:u w:val="single"/>
        </w:rPr>
        <w:tab/>
      </w:r>
    </w:p>
    <w:sectPr w:rsidR="003B554A" w:rsidRPr="007A5E30" w:rsidSect="0016027D">
      <w:headerReference w:type="even" r:id="rId33"/>
      <w:headerReference w:type="default" r:id="rId34"/>
      <w:footerReference w:type="even" r:id="rId35"/>
      <w:footerReference w:type="default" r:id="rId36"/>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D0E" w:rsidRDefault="00E72D0E" w:rsidP="00B471C5">
      <w:r>
        <w:separator/>
      </w:r>
    </w:p>
  </w:endnote>
  <w:endnote w:type="continuationSeparator" w:id="0">
    <w:p w:rsidR="00E72D0E" w:rsidRDefault="00E72D0E" w:rsidP="00B47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Te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9A6F4A" w:rsidRDefault="00E72D0E" w:rsidP="007005EE">
    <w:pPr>
      <w:pStyle w:val="Footer"/>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D7945">
      <w:rPr>
        <w:b/>
        <w:noProof/>
        <w:sz w:val="18"/>
        <w:szCs w:val="18"/>
      </w:rPr>
      <w:t>2</w:t>
    </w:r>
    <w:r w:rsidRPr="00BA2D2B">
      <w:rPr>
        <w:b/>
        <w:sz w:val="18"/>
        <w:szCs w:val="18"/>
      </w:rPr>
      <w:fldChar w:fldCharType="end"/>
    </w:r>
    <w:r>
      <w:rPr>
        <w:b/>
        <w:sz w:val="18"/>
        <w:szCs w:val="18"/>
      </w:rPr>
      <w:tab/>
    </w:r>
    <w:r>
      <w:rPr>
        <w:lang w:val="en-US"/>
      </w:rPr>
      <w:t>GE.16-</w:t>
    </w:r>
    <w:r w:rsidRPr="00332F46">
      <w:rPr>
        <w:lang w:val="en-US"/>
      </w:rPr>
      <w:t>07066</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891164" w:rsidRDefault="00E72D0E" w:rsidP="00891164">
    <w:pPr>
      <w:pStyle w:val="Footer"/>
    </w:pPr>
    <w:r w:rsidRPr="002F436F">
      <w:rPr>
        <w:b/>
        <w:sz w:val="18"/>
      </w:rPr>
      <w:fldChar w:fldCharType="begin"/>
    </w:r>
    <w:r w:rsidRPr="002F436F">
      <w:rPr>
        <w:b/>
        <w:sz w:val="18"/>
      </w:rPr>
      <w:instrText xml:space="preserve"> PAGE  \* MERGEFORMAT </w:instrText>
    </w:r>
    <w:r w:rsidRPr="002F436F">
      <w:rPr>
        <w:b/>
        <w:sz w:val="18"/>
      </w:rPr>
      <w:fldChar w:fldCharType="separate"/>
    </w:r>
    <w:r w:rsidR="007C4FAF">
      <w:rPr>
        <w:b/>
        <w:noProof/>
        <w:sz w:val="18"/>
      </w:rPr>
      <w:t>42</w:t>
    </w:r>
    <w:r w:rsidRPr="002F436F">
      <w:rPr>
        <w:b/>
        <w:sz w:val="18"/>
      </w:rPr>
      <w:fldChar w:fldCharType="end"/>
    </w:r>
    <w:r>
      <w:tab/>
      <w:t>GE.</w:t>
    </w:r>
    <w:r w:rsidRPr="002F436F">
      <w:t>16</w:t>
    </w:r>
    <w:r>
      <w:t>-</w:t>
    </w:r>
    <w:r w:rsidRPr="002F436F">
      <w:t>07066</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2F436F" w:rsidRDefault="00E72D0E" w:rsidP="00595B35">
    <w:pPr>
      <w:pStyle w:val="Footer"/>
      <w:rPr>
        <w:b/>
        <w:sz w:val="18"/>
      </w:rPr>
    </w:pPr>
    <w:r>
      <w:t>GE.</w:t>
    </w:r>
    <w:r w:rsidRPr="002F436F">
      <w:t>16</w:t>
    </w:r>
    <w:r>
      <w:t>-</w:t>
    </w:r>
    <w:r w:rsidRPr="002F436F">
      <w:t>07066</w:t>
    </w:r>
    <w:r>
      <w:tab/>
    </w:r>
    <w:r w:rsidRPr="002F436F">
      <w:rPr>
        <w:b/>
        <w:sz w:val="18"/>
      </w:rPr>
      <w:fldChar w:fldCharType="begin"/>
    </w:r>
    <w:r w:rsidRPr="002F436F">
      <w:rPr>
        <w:b/>
        <w:sz w:val="18"/>
      </w:rPr>
      <w:instrText xml:space="preserve"> PAGE  \* MERGEFORMAT </w:instrText>
    </w:r>
    <w:r w:rsidRPr="002F436F">
      <w:rPr>
        <w:b/>
        <w:sz w:val="18"/>
      </w:rPr>
      <w:fldChar w:fldCharType="separate"/>
    </w:r>
    <w:r w:rsidR="007C4FAF">
      <w:rPr>
        <w:b/>
        <w:noProof/>
        <w:sz w:val="18"/>
      </w:rPr>
      <w:t>41</w:t>
    </w:r>
    <w:r w:rsidRPr="002F436F">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595B35" w:rsidRDefault="00E72D0E" w:rsidP="002F2C61">
    <w:pPr>
      <w:pStyle w:val="Footer"/>
      <w:tabs>
        <w:tab w:val="clear" w:pos="9639"/>
        <w:tab w:val="right" w:pos="9638"/>
      </w:tabs>
    </w:pPr>
    <w:r>
      <w:rPr>
        <w:lang w:val="en-US"/>
      </w:rPr>
      <w:t>16-</w:t>
    </w:r>
    <w:r w:rsidRPr="00332F46">
      <w:rPr>
        <w:lang w:val="en-US"/>
      </w:rPr>
      <w:t>07066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D7945">
      <w:rPr>
        <w:b/>
        <w:noProof/>
        <w:sz w:val="18"/>
        <w:szCs w:val="18"/>
      </w:rPr>
      <w:t>19</w:t>
    </w:r>
    <w:r w:rsidRPr="00BA2D2B">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648"/>
      <w:gridCol w:w="5056"/>
      <w:gridCol w:w="972"/>
    </w:tblGrid>
    <w:tr w:rsidR="00E72D0E" w:rsidRPr="00797A78" w:rsidTr="000B1FD5">
      <w:trPr>
        <w:trHeight w:val="431"/>
      </w:trPr>
      <w:tc>
        <w:tcPr>
          <w:tcW w:w="3648" w:type="dxa"/>
          <w:tcMar>
            <w:left w:w="57" w:type="dxa"/>
            <w:right w:w="57" w:type="dxa"/>
          </w:tcMar>
          <w:vAlign w:val="bottom"/>
        </w:tcPr>
        <w:p w:rsidR="00E72D0E" w:rsidRPr="00B40568" w:rsidRDefault="00E72D0E" w:rsidP="00E020F5">
          <w:pPr>
            <w:spacing w:after="40"/>
            <w:rPr>
              <w:rFonts w:ascii="C39T30Lfz" w:hAnsi="C39T30Lfz"/>
              <w:spacing w:val="0"/>
              <w:w w:val="100"/>
              <w:kern w:val="0"/>
              <w:lang w:val="en-US" w:eastAsia="ru-RU"/>
            </w:rPr>
          </w:pPr>
          <w:r w:rsidRPr="001C3ABC">
            <w:rPr>
              <w:lang w:val="en-US"/>
            </w:rPr>
            <w:t>GE.16-</w:t>
          </w:r>
          <w:r w:rsidRPr="00B40568">
            <w:rPr>
              <w:lang w:val="en-US"/>
            </w:rPr>
            <w:t>07066</w:t>
          </w:r>
          <w:r w:rsidRPr="001C3ABC">
            <w:rPr>
              <w:lang w:val="en-US"/>
            </w:rPr>
            <w:t xml:space="preserve"> (R)</w:t>
          </w:r>
          <w:r>
            <w:t xml:space="preserve">   </w:t>
          </w:r>
          <w:r>
            <w:rPr>
              <w:lang w:val="en-US"/>
            </w:rPr>
            <w:t>250516  300516</w:t>
          </w:r>
        </w:p>
      </w:tc>
      <w:tc>
        <w:tcPr>
          <w:tcW w:w="5056" w:type="dxa"/>
          <w:vMerge w:val="restart"/>
          <w:tcMar>
            <w:left w:w="57" w:type="dxa"/>
            <w:right w:w="57" w:type="dxa"/>
          </w:tcMar>
          <w:vAlign w:val="bottom"/>
        </w:tcPr>
        <w:p w:rsidR="00E72D0E" w:rsidRDefault="00E72D0E" w:rsidP="00BB6CDF">
          <w:pPr>
            <w:jc w:val="right"/>
          </w:pPr>
          <w:r>
            <w:rPr>
              <w:b/>
              <w:noProof/>
              <w:lang w:val="en-US"/>
            </w:rPr>
            <w:drawing>
              <wp:inline distT="0" distB="0" distL="0" distR="0" wp14:anchorId="642D2607" wp14:editId="3318D3EE">
                <wp:extent cx="2655481" cy="277586"/>
                <wp:effectExtent l="0" t="0" r="0" b="8255"/>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704465" cy="282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2" w:type="dxa"/>
          <w:vMerge w:val="restart"/>
          <w:tcMar>
            <w:left w:w="57" w:type="dxa"/>
            <w:right w:w="0" w:type="dxa"/>
          </w:tcMar>
          <w:vAlign w:val="bottom"/>
        </w:tcPr>
        <w:p w:rsidR="00E72D0E" w:rsidRDefault="00E72D0E" w:rsidP="00BB6CDF">
          <w:pPr>
            <w:jc w:val="right"/>
          </w:pPr>
          <w:r>
            <w:rPr>
              <w:noProof/>
              <w:lang w:val="en-US"/>
            </w:rPr>
            <w:drawing>
              <wp:inline distT="0" distB="0" distL="0" distR="0" wp14:anchorId="5A870ED3" wp14:editId="0A50ABCB">
                <wp:extent cx="579755" cy="579755"/>
                <wp:effectExtent l="0" t="0" r="0" b="0"/>
                <wp:docPr id="1901" name="Рисунок 1901" descr="http://undocs.org/m2/QRCode.ashx?DS=ECE/ADN/36&amp;Size=2 &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ADN/36&amp;Size=2 &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r>
    <w:tr w:rsidR="00E72D0E" w:rsidRPr="00797A78" w:rsidTr="00BB6CDF">
      <w:trPr>
        <w:trHeight w:hRule="exact" w:val="564"/>
      </w:trPr>
      <w:tc>
        <w:tcPr>
          <w:tcW w:w="3648" w:type="dxa"/>
          <w:tcMar>
            <w:left w:w="57" w:type="dxa"/>
            <w:right w:w="57" w:type="dxa"/>
          </w:tcMar>
          <w:vAlign w:val="bottom"/>
        </w:tcPr>
        <w:p w:rsidR="00E72D0E" w:rsidRPr="00332F46" w:rsidRDefault="00E72D0E" w:rsidP="00BB6CDF">
          <w:pPr>
            <w:spacing w:after="40"/>
            <w:rPr>
              <w:rFonts w:ascii="C39T30Lfz" w:hAnsi="C39T30Lfz"/>
              <w:spacing w:val="0"/>
              <w:w w:val="100"/>
              <w:kern w:val="0"/>
              <w:sz w:val="56"/>
              <w:szCs w:val="56"/>
              <w:lang w:val="en-US" w:eastAsia="ru-RU"/>
            </w:rPr>
          </w:pP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r w:rsidRPr="00332F46">
            <w:rPr>
              <w:rFonts w:ascii="C39T30Lfz" w:hAnsi="C39T30Lfz"/>
              <w:spacing w:val="0"/>
              <w:w w:val="100"/>
              <w:kern w:val="0"/>
              <w:sz w:val="56"/>
              <w:szCs w:val="56"/>
              <w:lang w:val="en-US" w:eastAsia="ru-RU"/>
            </w:rPr>
            <w:t></w:t>
          </w:r>
        </w:p>
      </w:tc>
      <w:tc>
        <w:tcPr>
          <w:tcW w:w="5056" w:type="dxa"/>
          <w:vMerge/>
          <w:tcMar>
            <w:left w:w="57" w:type="dxa"/>
            <w:right w:w="57" w:type="dxa"/>
          </w:tcMar>
        </w:tcPr>
        <w:p w:rsidR="00E72D0E" w:rsidRDefault="00E72D0E" w:rsidP="00BB6CDF"/>
      </w:tc>
      <w:tc>
        <w:tcPr>
          <w:tcW w:w="972" w:type="dxa"/>
          <w:vMerge/>
          <w:tcMar>
            <w:left w:w="57" w:type="dxa"/>
            <w:right w:w="57" w:type="dxa"/>
          </w:tcMar>
        </w:tcPr>
        <w:p w:rsidR="00E72D0E" w:rsidRDefault="00E72D0E" w:rsidP="00BB6CDF"/>
      </w:tc>
    </w:tr>
  </w:tbl>
  <w:p w:rsidR="00E72D0E" w:rsidRPr="007005EE" w:rsidRDefault="00E72D0E" w:rsidP="004D639B">
    <w:pPr>
      <w:pStyle w:val="Footer"/>
      <w:spacing w:line="240"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9A6F4A" w:rsidRDefault="00E72D0E" w:rsidP="007005EE">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2F2C61" w:rsidRDefault="00E72D0E" w:rsidP="002F2C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2F436F" w:rsidRDefault="00E72D0E" w:rsidP="007005EE">
    <w:pPr>
      <w:pStyle w:val="Footer"/>
      <w:rPr>
        <w:sz w:val="18"/>
        <w:lang w:val="en-US"/>
      </w:rPr>
    </w:pPr>
    <w:r w:rsidRPr="002F436F">
      <w:rPr>
        <w:b/>
        <w:sz w:val="18"/>
        <w:lang w:val="en-US"/>
      </w:rPr>
      <w:fldChar w:fldCharType="begin"/>
    </w:r>
    <w:r w:rsidRPr="002F436F">
      <w:rPr>
        <w:b/>
        <w:sz w:val="18"/>
        <w:lang w:val="en-US"/>
      </w:rPr>
      <w:instrText xml:space="preserve"> PAGE  \* MERGEFORMAT </w:instrText>
    </w:r>
    <w:r w:rsidRPr="002F436F">
      <w:rPr>
        <w:b/>
        <w:sz w:val="18"/>
        <w:lang w:val="en-US"/>
      </w:rPr>
      <w:fldChar w:fldCharType="separate"/>
    </w:r>
    <w:r w:rsidR="00DD7945">
      <w:rPr>
        <w:b/>
        <w:noProof/>
        <w:sz w:val="18"/>
        <w:lang w:val="en-US"/>
      </w:rPr>
      <w:t>32</w:t>
    </w:r>
    <w:r w:rsidRPr="002F436F">
      <w:rPr>
        <w:b/>
        <w:sz w:val="18"/>
        <w:lang w:val="en-US"/>
      </w:rPr>
      <w:fldChar w:fldCharType="end"/>
    </w:r>
    <w:r w:rsidRPr="002F436F">
      <w:rPr>
        <w:lang w:val="en-US"/>
      </w:rPr>
      <w:tab/>
      <w:t>GE.16-07066</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2F436F" w:rsidRDefault="00E72D0E" w:rsidP="00595B35">
    <w:pPr>
      <w:pStyle w:val="Footer"/>
      <w:rPr>
        <w:b/>
        <w:sz w:val="18"/>
      </w:rPr>
    </w:pPr>
    <w:r>
      <w:t>GE.</w:t>
    </w:r>
    <w:r w:rsidRPr="002F436F">
      <w:t>16</w:t>
    </w:r>
    <w:r>
      <w:t>-</w:t>
    </w:r>
    <w:r w:rsidRPr="002F436F">
      <w:t>07066</w:t>
    </w:r>
    <w:r>
      <w:tab/>
    </w:r>
    <w:r w:rsidRPr="002F436F">
      <w:rPr>
        <w:b/>
        <w:sz w:val="18"/>
      </w:rPr>
      <w:fldChar w:fldCharType="begin"/>
    </w:r>
    <w:r w:rsidRPr="002F436F">
      <w:rPr>
        <w:b/>
        <w:sz w:val="18"/>
      </w:rPr>
      <w:instrText xml:space="preserve"> PAGE  \* MERGEFORMAT </w:instrText>
    </w:r>
    <w:r w:rsidRPr="002F436F">
      <w:rPr>
        <w:b/>
        <w:sz w:val="18"/>
      </w:rPr>
      <w:fldChar w:fldCharType="separate"/>
    </w:r>
    <w:r w:rsidR="00DD7945">
      <w:rPr>
        <w:b/>
        <w:noProof/>
        <w:sz w:val="18"/>
      </w:rPr>
      <w:t>33</w:t>
    </w:r>
    <w:r w:rsidRPr="002F436F">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891164" w:rsidRDefault="00E72D0E" w:rsidP="0089116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2F436F" w:rsidRDefault="00E72D0E" w:rsidP="00595B35">
    <w:pPr>
      <w:pStyle w:val="Footer"/>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D0E" w:rsidRPr="009141DC" w:rsidRDefault="00E72D0E" w:rsidP="00D1261C">
      <w:pPr>
        <w:tabs>
          <w:tab w:val="left" w:pos="2268"/>
        </w:tabs>
        <w:spacing w:after="80"/>
        <w:ind w:left="680"/>
        <w:rPr>
          <w:u w:val="single"/>
          <w:lang w:val="en-US"/>
        </w:rPr>
      </w:pPr>
      <w:r>
        <w:rPr>
          <w:u w:val="single"/>
          <w:lang w:val="en-US"/>
        </w:rPr>
        <w:tab/>
      </w:r>
    </w:p>
  </w:footnote>
  <w:footnote w:type="continuationSeparator" w:id="0">
    <w:p w:rsidR="00E72D0E" w:rsidRPr="00D1261C" w:rsidRDefault="00E72D0E" w:rsidP="00D1261C">
      <w:pPr>
        <w:tabs>
          <w:tab w:val="left" w:pos="2268"/>
        </w:tabs>
        <w:spacing w:after="80"/>
        <w:rPr>
          <w:u w:val="single"/>
          <w:lang w:val="en-US"/>
        </w:rPr>
      </w:pPr>
      <w:r>
        <w:rPr>
          <w:u w:val="single"/>
          <w:lang w:val="en-US"/>
        </w:rPr>
        <w:tab/>
      </w:r>
    </w:p>
  </w:footnote>
  <w:footnote w:id="1">
    <w:p w:rsidR="00E72D0E" w:rsidRPr="005279B0" w:rsidRDefault="00E72D0E" w:rsidP="00FC36A3">
      <w:pPr>
        <w:pStyle w:val="FootnoteText"/>
        <w:rPr>
          <w:lang w:val="ru-RU"/>
        </w:rPr>
      </w:pPr>
      <w:r>
        <w:tab/>
      </w:r>
      <w:r>
        <w:rPr>
          <w:rStyle w:val="FootnoteReference"/>
        </w:rPr>
        <w:footnoteRef/>
      </w:r>
      <w:r w:rsidRPr="005279B0">
        <w:rPr>
          <w:lang w:val="ru-RU"/>
        </w:rPr>
        <w:tab/>
        <w:t>Распространен на немецком языке Центральной комиссией судоходства по Рейну под</w:t>
      </w:r>
      <w:r>
        <w:rPr>
          <w:lang w:val="en-US"/>
        </w:rPr>
        <w:t> </w:t>
      </w:r>
      <w:r w:rsidRPr="005279B0">
        <w:rPr>
          <w:lang w:val="ru-RU"/>
        </w:rPr>
        <w:t>условным обозначением CCNR/ZKR/ADN/</w:t>
      </w:r>
      <w:r w:rsidRPr="00993031">
        <w:rPr>
          <w:lang w:val="ru-RU"/>
        </w:rPr>
        <w:t>36</w:t>
      </w:r>
      <w:r w:rsidRPr="005279B0">
        <w:rPr>
          <w:lang w:val="ru-RU"/>
        </w:rPr>
        <w:t>.</w:t>
      </w:r>
    </w:p>
  </w:footnote>
  <w:footnote w:id="2">
    <w:p w:rsidR="00E72D0E" w:rsidRPr="005279B0" w:rsidRDefault="00E72D0E" w:rsidP="00BB6CDF">
      <w:pPr>
        <w:pStyle w:val="FootnoteText"/>
        <w:rPr>
          <w:lang w:val="ru-RU"/>
        </w:rPr>
      </w:pPr>
      <w:r w:rsidRPr="009E1BA1">
        <w:rPr>
          <w:lang w:val="ru-RU"/>
        </w:rPr>
        <w:tab/>
      </w:r>
      <w:r>
        <w:rPr>
          <w:rStyle w:val="FootnoteReference"/>
        </w:rPr>
        <w:footnoteRef/>
      </w:r>
      <w:r w:rsidRPr="005279B0">
        <w:rPr>
          <w:lang w:val="ru-RU"/>
        </w:rPr>
        <w:tab/>
        <w:t>По техническим причинам бумажный вариант настоящего документа напе</w:t>
      </w:r>
      <w:r>
        <w:rPr>
          <w:lang w:val="ru-RU"/>
        </w:rPr>
        <w:t xml:space="preserve">чатан черным цветом. Страницы </w:t>
      </w:r>
      <w:r w:rsidRPr="0042596C">
        <w:rPr>
          <w:lang w:val="ru-RU"/>
        </w:rPr>
        <w:t>66</w:t>
      </w:r>
      <w:r w:rsidRPr="003469A1">
        <w:rPr>
          <w:lang w:val="ru-RU"/>
        </w:rPr>
        <w:t>–</w:t>
      </w:r>
      <w:r w:rsidRPr="0042596C">
        <w:rPr>
          <w:lang w:val="ru-RU"/>
        </w:rPr>
        <w:t>6</w:t>
      </w:r>
      <w:r w:rsidRPr="00B810B9">
        <w:rPr>
          <w:lang w:val="ru-RU"/>
        </w:rPr>
        <w:t>8</w:t>
      </w:r>
      <w:r w:rsidRPr="005279B0">
        <w:rPr>
          <w:lang w:val="ru-RU"/>
        </w:rPr>
        <w:t>, на которых имеются цветные изо</w:t>
      </w:r>
      <w:r>
        <w:rPr>
          <w:lang w:val="ru-RU"/>
        </w:rPr>
        <w:t>бражения, см.</w:t>
      </w:r>
      <w:r>
        <w:rPr>
          <w:lang w:val="en-US"/>
        </w:rPr>
        <w:t> </w:t>
      </w:r>
      <w:r w:rsidRPr="005279B0">
        <w:rPr>
          <w:lang w:val="ru-RU"/>
        </w:rPr>
        <w:t>в</w:t>
      </w:r>
      <w:r>
        <w:rPr>
          <w:lang w:val="en-US"/>
        </w:rPr>
        <w:t> </w:t>
      </w:r>
      <w:r w:rsidRPr="005279B0">
        <w:rPr>
          <w:lang w:val="ru-RU"/>
        </w:rPr>
        <w:t>электронном варианте.</w:t>
      </w:r>
    </w:p>
  </w:footnote>
  <w:footnote w:id="3">
    <w:p w:rsidR="00E72D0E" w:rsidRPr="005A7ADF" w:rsidRDefault="00E72D0E" w:rsidP="005C5B2B">
      <w:pPr>
        <w:pStyle w:val="FootnoteText"/>
        <w:tabs>
          <w:tab w:val="right" w:pos="1195"/>
          <w:tab w:val="left" w:pos="1267"/>
          <w:tab w:val="left" w:pos="1742"/>
          <w:tab w:val="left" w:pos="2218"/>
          <w:tab w:val="left" w:pos="2693"/>
        </w:tabs>
        <w:ind w:left="1267" w:right="1260" w:hanging="432"/>
        <w:rPr>
          <w:lang w:val="ru-RU"/>
        </w:rPr>
      </w:pPr>
      <w:r w:rsidRPr="00687049">
        <w:rPr>
          <w:lang w:val="ru-RU"/>
        </w:rPr>
        <w:tab/>
      </w:r>
      <w:r w:rsidRPr="0042028B">
        <w:rPr>
          <w:rStyle w:val="FootnoteReference"/>
          <w:lang w:val="ru-RU"/>
        </w:rPr>
        <w:t>2</w:t>
      </w:r>
      <w:r w:rsidRPr="0042028B">
        <w:rPr>
          <w:rStyle w:val="FootnoteReference"/>
          <w:lang w:val="ru-RU"/>
        </w:rPr>
        <w:tab/>
      </w:r>
      <w:bookmarkStart w:id="295" w:name="lt_pId1028"/>
      <w:r w:rsidRPr="005A7ADF">
        <w:rPr>
          <w:lang w:val="ru-RU"/>
        </w:rPr>
        <w:tab/>
      </w:r>
      <w:r w:rsidRPr="0042028B">
        <w:rPr>
          <w:lang w:val="ru-RU"/>
        </w:rPr>
        <w:t>Например, отвечают соответствующим положениям Директивы 2006/42/ЕС Европейского парламента и Совета от 17</w:t>
      </w:r>
      <w:r>
        <w:t> </w:t>
      </w:r>
      <w:r w:rsidRPr="0042028B">
        <w:rPr>
          <w:lang w:val="ru-RU"/>
        </w:rPr>
        <w:t>мая 2006</w:t>
      </w:r>
      <w:r>
        <w:t> </w:t>
      </w:r>
      <w:r w:rsidRPr="0042028B">
        <w:rPr>
          <w:lang w:val="ru-RU"/>
        </w:rPr>
        <w:t>года о безопасности машин и оборудования, вносящей поправки в Директиву 95/16/ЕС (</w:t>
      </w:r>
      <w:r w:rsidRPr="008B59F9">
        <w:t>Official</w:t>
      </w:r>
      <w:r w:rsidRPr="0042028B">
        <w:rPr>
          <w:lang w:val="ru-RU"/>
        </w:rPr>
        <w:t xml:space="preserve"> </w:t>
      </w:r>
      <w:r w:rsidRPr="008B59F9">
        <w:t>Journal</w:t>
      </w:r>
      <w:r w:rsidRPr="0042028B">
        <w:rPr>
          <w:lang w:val="ru-RU"/>
        </w:rPr>
        <w:t xml:space="preserve"> </w:t>
      </w:r>
      <w:r w:rsidRPr="008B59F9">
        <w:t>of</w:t>
      </w:r>
      <w:r w:rsidRPr="0042028B">
        <w:rPr>
          <w:lang w:val="ru-RU"/>
        </w:rPr>
        <w:t xml:space="preserve"> </w:t>
      </w:r>
      <w:r w:rsidRPr="008B59F9">
        <w:t>the</w:t>
      </w:r>
      <w:r w:rsidRPr="0042028B">
        <w:rPr>
          <w:lang w:val="ru-RU"/>
        </w:rPr>
        <w:t xml:space="preserve"> </w:t>
      </w:r>
      <w:r w:rsidRPr="008B59F9">
        <w:t>European</w:t>
      </w:r>
      <w:r w:rsidRPr="0042028B">
        <w:rPr>
          <w:lang w:val="ru-RU"/>
        </w:rPr>
        <w:t xml:space="preserve"> </w:t>
      </w:r>
      <w:r w:rsidRPr="008B59F9">
        <w:t>Union</w:t>
      </w:r>
      <w:r w:rsidRPr="0042028B">
        <w:rPr>
          <w:lang w:val="ru-RU"/>
        </w:rPr>
        <w:t xml:space="preserve"> </w:t>
      </w:r>
      <w:r w:rsidRPr="008B59F9">
        <w:t>No</w:t>
      </w:r>
      <w:r w:rsidRPr="0042028B">
        <w:rPr>
          <w:lang w:val="ru-RU"/>
        </w:rPr>
        <w:t>.</w:t>
      </w:r>
      <w:bookmarkEnd w:id="295"/>
      <w:r w:rsidRPr="0042028B">
        <w:rPr>
          <w:lang w:val="ru-RU"/>
        </w:rPr>
        <w:t xml:space="preserve"> </w:t>
      </w:r>
      <w:bookmarkStart w:id="296" w:name="lt_pId1029"/>
      <w:r w:rsidRPr="008B59F9">
        <w:t>L</w:t>
      </w:r>
      <w:r w:rsidRPr="005A7ADF">
        <w:rPr>
          <w:lang w:val="ru-RU"/>
        </w:rPr>
        <w:t xml:space="preserve"> 157 </w:t>
      </w:r>
      <w:r w:rsidRPr="008B59F9">
        <w:t>of</w:t>
      </w:r>
      <w:r w:rsidRPr="005A7ADF">
        <w:rPr>
          <w:lang w:val="ru-RU"/>
        </w:rPr>
        <w:t xml:space="preserve"> 9 </w:t>
      </w:r>
      <w:r w:rsidRPr="008B59F9">
        <w:t>June</w:t>
      </w:r>
      <w:r w:rsidRPr="005A7ADF">
        <w:rPr>
          <w:lang w:val="ru-RU"/>
        </w:rPr>
        <w:t xml:space="preserve"> 2006, </w:t>
      </w:r>
      <w:r w:rsidRPr="008B59F9">
        <w:t>pp</w:t>
      </w:r>
      <w:r w:rsidRPr="005A7ADF">
        <w:rPr>
          <w:lang w:val="ru-RU"/>
        </w:rPr>
        <w:t>. 0024–0086).</w:t>
      </w:r>
      <w:bookmarkEnd w:id="296"/>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4D639B" w:rsidRDefault="00E72D0E" w:rsidP="008C504F">
    <w:pPr>
      <w:pStyle w:val="Header"/>
      <w:rPr>
        <w:lang w:val="en-US"/>
      </w:rPr>
    </w:pPr>
    <w:r w:rsidRPr="00332F46">
      <w:rPr>
        <w:lang w:val="en-US"/>
      </w:rPr>
      <w:t>ECE/ADN/36</w:t>
    </w:r>
  </w:p>
  <w:p w:rsidR="00E72D0E" w:rsidRPr="008C504F" w:rsidRDefault="00E72D0E" w:rsidP="008C504F">
    <w:pPr>
      <w:pStyle w:val="Header"/>
      <w:pBdr>
        <w:bottom w:val="none" w:sz="0" w:space="0" w:color="auto"/>
      </w:pBdr>
    </w:pPr>
    <w:r>
      <w:rPr>
        <w:noProof/>
        <w:w w:val="100"/>
        <w:lang w:val="en-US" w:eastAsia="en-US"/>
      </w:rPr>
      <mc:AlternateContent>
        <mc:Choice Requires="wps">
          <w:drawing>
            <wp:anchor distT="0" distB="0" distL="114300" distR="114300" simplePos="0" relativeHeight="251668480" behindDoc="0" locked="0" layoutInCell="1" allowOverlap="1" wp14:anchorId="4E1242DB" wp14:editId="2D9B9F8E">
              <wp:simplePos x="0" y="0"/>
              <wp:positionH relativeFrom="page">
                <wp:posOffset>9815830</wp:posOffset>
              </wp:positionH>
              <wp:positionV relativeFrom="margin">
                <wp:posOffset>119828</wp:posOffset>
              </wp:positionV>
              <wp:extent cx="218941" cy="5417222"/>
              <wp:effectExtent l="0" t="0" r="0" b="0"/>
              <wp:wrapNone/>
              <wp:docPr id="1911" name="Поле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941" cy="5417222"/>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4D639B" w:rsidRDefault="00E72D0E" w:rsidP="008C504F">
                          <w:pPr>
                            <w:pStyle w:val="Header"/>
                            <w:rPr>
                              <w:lang w:val="en-US"/>
                            </w:rPr>
                          </w:pPr>
                          <w:r w:rsidRPr="00332F46">
                            <w:rPr>
                              <w:lang w:val="en-US"/>
                            </w:rPr>
                            <w:t>ECE/ADN/36</w:t>
                          </w:r>
                        </w:p>
                        <w:p w:rsidR="00E72D0E" w:rsidRDefault="00E72D0E" w:rsidP="008C50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1242DB" id="_x0000_t202" coordsize="21600,21600" o:spt="202" path="m,l,21600r21600,l21600,xe">
              <v:stroke joinstyle="miter"/>
              <v:path gradientshapeok="t" o:connecttype="rect"/>
            </v:shapetype>
            <v:shape id="Поле 1911" o:spid="_x0000_s1032" type="#_x0000_t202" style="position:absolute;margin-left:772.9pt;margin-top:9.45pt;width:17.25pt;height:426.55pt;z-index:251668480;visibility:visible;mso-wrap-style:square;mso-height-percent:0;mso-wrap-distance-left:9pt;mso-wrap-distance-top:0;mso-wrap-distance-right:9pt;mso-wrap-distance-bottom:0;mso-position-horizontal:absolute;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" fillcolor="#4f81bd [3204]" stroked="f">
              <v:fill opacity="0"/>
              <v:stroke joinstyle="round"/>
              <v:path arrowok="t"/>
              <v:textbox style="layout-flow:vertical" inset="0,0,0,0">
                <w:txbxContent>
                  <w:p w:rsidR="00E72D0E" w:rsidRPr="004D639B" w:rsidRDefault="00E72D0E" w:rsidP="008C504F">
                    <w:pPr>
                      <w:pStyle w:val="Header"/>
                      <w:rPr>
                        <w:lang w:val="en-US"/>
                      </w:rPr>
                    </w:pPr>
                    <w:r w:rsidRPr="00332F46">
                      <w:rPr>
                        <w:lang w:val="en-US"/>
                      </w:rPr>
                      <w:t>ECE/ADN/36</w:t>
                    </w:r>
                  </w:p>
                  <w:p w:rsidR="00E72D0E" w:rsidRDefault="00E72D0E" w:rsidP="008C504F"/>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Default="00E72D0E" w:rsidP="0016027D">
    <w:pPr>
      <w:pStyle w:val="Header"/>
      <w:pBdr>
        <w:bottom w:val="single" w:sz="4" w:space="1" w:color="auto"/>
      </w:pBdr>
      <w:rPr>
        <w:lang w:val="en-US"/>
      </w:rPr>
    </w:pPr>
    <w:r w:rsidRPr="00332F46">
      <w:rPr>
        <w:lang w:val="en-US"/>
      </w:rPr>
      <w:t>ECE/ADN/36</w:t>
    </w:r>
  </w:p>
  <w:p w:rsidR="00E72D0E" w:rsidRPr="004D639B" w:rsidRDefault="00E72D0E" w:rsidP="007C4FAF">
    <w:pPr>
      <w:pStyle w:val="Header"/>
      <w:pBdr>
        <w:bottom w:val="none" w:sz="0" w:space="0" w:color="auto"/>
      </w:pBdr>
      <w:rPr>
        <w:lang w:val="en-US"/>
      </w:rPr>
    </w:pPr>
    <w:r>
      <w:rPr>
        <w:noProof/>
        <w:w w:val="100"/>
        <w:lang w:val="en-US" w:eastAsia="en-US"/>
      </w:rPr>
      <mc:AlternateContent>
        <mc:Choice Requires="wps">
          <w:drawing>
            <wp:anchor distT="0" distB="0" distL="114300" distR="114300" simplePos="0" relativeHeight="251686912" behindDoc="0" locked="0" layoutInCell="1" allowOverlap="1" wp14:anchorId="04BE5B9A" wp14:editId="15CCD633">
              <wp:simplePos x="0" y="0"/>
              <wp:positionH relativeFrom="page">
                <wp:posOffset>9698639</wp:posOffset>
              </wp:positionH>
              <wp:positionV relativeFrom="margin">
                <wp:posOffset>6445</wp:posOffset>
              </wp:positionV>
              <wp:extent cx="279400" cy="6229985"/>
              <wp:effectExtent l="0" t="0" r="0" b="0"/>
              <wp:wrapNone/>
              <wp:docPr id="1921" name="Поле 1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622998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Default="00E72D0E" w:rsidP="001623E7">
                          <w:pPr>
                            <w:pStyle w:val="Header"/>
                            <w:pBdr>
                              <w:bottom w:val="single" w:sz="4" w:space="1" w:color="auto"/>
                            </w:pBdr>
                            <w:rPr>
                              <w:lang w:val="en-US"/>
                            </w:rPr>
                          </w:pPr>
                          <w:r w:rsidRPr="00332F46">
                            <w:rPr>
                              <w:lang w:val="en-US"/>
                            </w:rPr>
                            <w:t>ECE/ADN/36</w:t>
                          </w:r>
                          <w:r>
                            <w:rPr>
                              <w:lang w:val="en-US"/>
                            </w:rPr>
                            <w:tab/>
                          </w:r>
                        </w:p>
                        <w:p w:rsidR="00E72D0E" w:rsidRPr="001623E7" w:rsidRDefault="00E72D0E" w:rsidP="001623E7">
                          <w:pPr>
                            <w:rPr>
                              <w:lang w:val="en-US" w:eastAsia="ru-RU"/>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E5B9A" id="_x0000_t202" coordsize="21600,21600" o:spt="202" path="m,l,21600r21600,l21600,xe">
              <v:stroke joinstyle="miter"/>
              <v:path gradientshapeok="t" o:connecttype="rect"/>
            </v:shapetype>
            <v:shape id="Поле 1921" o:spid="_x0000_s1041" type="#_x0000_t202" style="position:absolute;margin-left:763.65pt;margin-top:.5pt;width:22pt;height:490.5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" fillcolor="#4f81bd [3204]" stroked="f">
              <v:fill opacity="0"/>
              <v:stroke joinstyle="round"/>
              <v:path arrowok="t"/>
              <v:textbox style="layout-flow:vertical" inset="0,0,0,0">
                <w:txbxContent>
                  <w:p w:rsidR="00E72D0E" w:rsidRDefault="00E72D0E" w:rsidP="001623E7">
                    <w:pPr>
                      <w:pStyle w:val="Header"/>
                      <w:pBdr>
                        <w:bottom w:val="single" w:sz="4" w:space="1" w:color="auto"/>
                      </w:pBdr>
                      <w:rPr>
                        <w:lang w:val="en-US"/>
                      </w:rPr>
                    </w:pPr>
                    <w:r w:rsidRPr="00332F46">
                      <w:rPr>
                        <w:lang w:val="en-US"/>
                      </w:rPr>
                      <w:t>ECE/ADN/36</w:t>
                    </w:r>
                    <w:r>
                      <w:rPr>
                        <w:lang w:val="en-US"/>
                      </w:rPr>
                      <w:tab/>
                    </w:r>
                  </w:p>
                  <w:p w:rsidR="00E72D0E" w:rsidRPr="001623E7" w:rsidRDefault="00E72D0E" w:rsidP="001623E7">
                    <w:pPr>
                      <w:rPr>
                        <w:lang w:val="en-US" w:eastAsia="ru-RU"/>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Default="00E72D0E" w:rsidP="0016027D">
    <w:pPr>
      <w:pStyle w:val="Header"/>
      <w:pBdr>
        <w:bottom w:val="single" w:sz="4" w:space="1" w:color="auto"/>
      </w:pBdr>
      <w:rPr>
        <w:lang w:val="en-US"/>
      </w:rPr>
    </w:pPr>
    <w:r>
      <w:rPr>
        <w:lang w:val="en-US"/>
      </w:rPr>
      <w:tab/>
    </w:r>
    <w:r w:rsidRPr="00332F46">
      <w:rPr>
        <w:lang w:val="en-US"/>
      </w:rPr>
      <w:t>ECE/ADN/36</w:t>
    </w:r>
  </w:p>
  <w:p w:rsidR="00E72D0E" w:rsidRPr="004D639B" w:rsidRDefault="00E72D0E" w:rsidP="007C4FAF">
    <w:pPr>
      <w:pStyle w:val="Header"/>
      <w:pBdr>
        <w:bottom w:val="none" w:sz="0" w:space="0" w:color="auto"/>
      </w:pBdr>
      <w:jc w:val="right"/>
      <w:rPr>
        <w:lang w:val="en-US"/>
      </w:rPr>
    </w:pPr>
    <w:r>
      <w:rPr>
        <w:noProof/>
        <w:w w:val="100"/>
        <w:lang w:val="en-US" w:eastAsia="en-US"/>
      </w:rPr>
      <mc:AlternateContent>
        <mc:Choice Requires="wps">
          <w:drawing>
            <wp:anchor distT="0" distB="0" distL="114300" distR="114300" simplePos="0" relativeHeight="251683840" behindDoc="0" locked="0" layoutInCell="1" allowOverlap="1" wp14:anchorId="7F8C55FB" wp14:editId="45CB6CC7">
              <wp:simplePos x="0" y="0"/>
              <wp:positionH relativeFrom="page">
                <wp:posOffset>9754671</wp:posOffset>
              </wp:positionH>
              <wp:positionV relativeFrom="margin">
                <wp:posOffset>-5591</wp:posOffset>
              </wp:positionV>
              <wp:extent cx="279400" cy="6229985"/>
              <wp:effectExtent l="0" t="0" r="0" b="0"/>
              <wp:wrapNone/>
              <wp:docPr id="1918" name="Поле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622998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Default="00E72D0E" w:rsidP="001623E7">
                          <w:pPr>
                            <w:pStyle w:val="Header"/>
                            <w:pBdr>
                              <w:bottom w:val="single" w:sz="4" w:space="1" w:color="auto"/>
                            </w:pBdr>
                            <w:rPr>
                              <w:lang w:val="en-US"/>
                            </w:rPr>
                          </w:pPr>
                          <w:r>
                            <w:rPr>
                              <w:lang w:val="en-US"/>
                            </w:rPr>
                            <w:tab/>
                          </w:r>
                          <w:r w:rsidRPr="00332F46">
                            <w:rPr>
                              <w:lang w:val="en-US"/>
                            </w:rPr>
                            <w:t>ECE/ADN/36</w:t>
                          </w:r>
                        </w:p>
                        <w:p w:rsidR="00E72D0E" w:rsidRPr="001623E7" w:rsidRDefault="00E72D0E" w:rsidP="001623E7">
                          <w:pPr>
                            <w:rPr>
                              <w:lang w:val="en-US" w:eastAsia="ru-RU"/>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8C55FB" id="_x0000_t202" coordsize="21600,21600" o:spt="202" path="m,l,21600r21600,l21600,xe">
              <v:stroke joinstyle="miter"/>
              <v:path gradientshapeok="t" o:connecttype="rect"/>
            </v:shapetype>
            <v:shape id="Поле 1918" o:spid="_x0000_s1042" type="#_x0000_t202" style="position:absolute;left:0;text-align:left;margin-left:768.1pt;margin-top:-.45pt;width:22pt;height:490.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" fillcolor="#4f81bd [3204]" stroked="f">
              <v:fill opacity="0"/>
              <v:stroke joinstyle="round"/>
              <v:path arrowok="t"/>
              <v:textbox style="layout-flow:vertical" inset="0,0,0,0">
                <w:txbxContent>
                  <w:p w:rsidR="00E72D0E" w:rsidRDefault="00E72D0E" w:rsidP="001623E7">
                    <w:pPr>
                      <w:pStyle w:val="Header"/>
                      <w:pBdr>
                        <w:bottom w:val="single" w:sz="4" w:space="1" w:color="auto"/>
                      </w:pBdr>
                      <w:rPr>
                        <w:lang w:val="en-US"/>
                      </w:rPr>
                    </w:pPr>
                    <w:r>
                      <w:rPr>
                        <w:lang w:val="en-US"/>
                      </w:rPr>
                      <w:tab/>
                    </w:r>
                    <w:r w:rsidRPr="00332F46">
                      <w:rPr>
                        <w:lang w:val="en-US"/>
                      </w:rPr>
                      <w:t>ECE/ADN/36</w:t>
                    </w:r>
                  </w:p>
                  <w:p w:rsidR="00E72D0E" w:rsidRPr="001623E7" w:rsidRDefault="00E72D0E" w:rsidP="001623E7">
                    <w:pPr>
                      <w:rPr>
                        <w:lang w:val="en-US" w:eastAsia="ru-RU"/>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4D639B" w:rsidRDefault="00E72D0E" w:rsidP="008C504F">
    <w:pPr>
      <w:pStyle w:val="Header"/>
      <w:jc w:val="right"/>
      <w:rPr>
        <w:lang w:val="en-US"/>
      </w:rPr>
    </w:pPr>
    <w:r w:rsidRPr="00332F46">
      <w:rPr>
        <w:lang w:val="en-US"/>
      </w:rPr>
      <w:t>ECE/ADN/36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8C504F" w:rsidRDefault="00E72D0E" w:rsidP="008C504F">
    <w:pPr>
      <w:pStyle w:val="Header"/>
      <w:pBdr>
        <w:bottom w:val="none" w:sz="0" w:space="0" w:color="auto"/>
      </w:pBdr>
    </w:pPr>
    <w:r>
      <w:rPr>
        <w:noProof/>
        <w:w w:val="100"/>
        <w:lang w:val="en-US" w:eastAsia="en-US"/>
      </w:rPr>
      <mc:AlternateContent>
        <mc:Choice Requires="wps">
          <w:drawing>
            <wp:anchor distT="0" distB="0" distL="114300" distR="114300" simplePos="0" relativeHeight="251670528" behindDoc="0" locked="0" layoutInCell="1" allowOverlap="1" wp14:anchorId="261699CF" wp14:editId="4C176307">
              <wp:simplePos x="0" y="0"/>
              <wp:positionH relativeFrom="page">
                <wp:posOffset>9751325</wp:posOffset>
              </wp:positionH>
              <wp:positionV relativeFrom="margin">
                <wp:posOffset>119246</wp:posOffset>
              </wp:positionV>
              <wp:extent cx="279400" cy="6230175"/>
              <wp:effectExtent l="0" t="0" r="0" b="0"/>
              <wp:wrapNone/>
              <wp:docPr id="1912" name="Поле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623017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Default="00E72D0E" w:rsidP="00BC6695">
                          <w:pPr>
                            <w:pStyle w:val="Header"/>
                            <w:pBdr>
                              <w:bottom w:val="single" w:sz="4" w:space="1" w:color="auto"/>
                            </w:pBdr>
                            <w:rPr>
                              <w:lang w:val="en-US"/>
                            </w:rPr>
                          </w:pPr>
                          <w:r w:rsidRPr="00332F46">
                            <w:rPr>
                              <w:lang w:val="en-US"/>
                            </w:rPr>
                            <w:t>ECE/ADN/36</w:t>
                          </w:r>
                          <w:r>
                            <w:rPr>
                              <w:lang w:val="en-US"/>
                            </w:rPr>
                            <w:tab/>
                          </w:r>
                        </w:p>
                        <w:p w:rsidR="00E72D0E" w:rsidRPr="001623E7" w:rsidRDefault="00E72D0E" w:rsidP="001623E7">
                          <w:pPr>
                            <w:rPr>
                              <w:lang w:val="en-US" w:eastAsia="ru-RU"/>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699CF" id="_x0000_t202" coordsize="21600,21600" o:spt="202" path="m,l,21600r21600,l21600,xe">
              <v:stroke joinstyle="miter"/>
              <v:path gradientshapeok="t" o:connecttype="rect"/>
            </v:shapetype>
            <v:shape id="Поле 1912" o:spid="_x0000_s1033" type="#_x0000_t202" style="position:absolute;margin-left:767.8pt;margin-top:9.4pt;width:22pt;height:490.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" fillcolor="#4f81bd [3204]" stroked="f">
              <v:fill opacity="0"/>
              <v:stroke joinstyle="round"/>
              <v:path arrowok="t"/>
              <v:textbox style="layout-flow:vertical" inset="0,0,0,0">
                <w:txbxContent>
                  <w:p w:rsidR="00E72D0E" w:rsidRDefault="00E72D0E" w:rsidP="00BC6695">
                    <w:pPr>
                      <w:pStyle w:val="Header"/>
                      <w:pBdr>
                        <w:bottom w:val="single" w:sz="4" w:space="1" w:color="auto"/>
                      </w:pBdr>
                      <w:rPr>
                        <w:lang w:val="en-US"/>
                      </w:rPr>
                    </w:pPr>
                    <w:r w:rsidRPr="00332F46">
                      <w:rPr>
                        <w:lang w:val="en-US"/>
                      </w:rPr>
                      <w:t>ECE/ADN/36</w:t>
                    </w:r>
                    <w:r>
                      <w:rPr>
                        <w:lang w:val="en-US"/>
                      </w:rPr>
                      <w:tab/>
                    </w:r>
                  </w:p>
                  <w:p w:rsidR="00E72D0E" w:rsidRPr="001623E7" w:rsidRDefault="00E72D0E" w:rsidP="001623E7">
                    <w:pPr>
                      <w:rPr>
                        <w:lang w:val="en-US" w:eastAsia="ru-RU"/>
                      </w:rPr>
                    </w:pPr>
                  </w:p>
                </w:txbxContent>
              </v:textbox>
              <w10:wrap anchorx="page" anchory="margin"/>
            </v:shape>
          </w:pict>
        </mc:Fallback>
      </mc:AlternateContent>
    </w:r>
    <w:r>
      <w:rPr>
        <w:noProof/>
        <w:w w:val="100"/>
        <w:lang w:val="en-US" w:eastAsia="en-US"/>
      </w:rPr>
      <mc:AlternateContent>
        <mc:Choice Requires="wps">
          <w:drawing>
            <wp:anchor distT="0" distB="0" distL="114300" distR="114300" simplePos="0" relativeHeight="251664384" behindDoc="0" locked="0" layoutInCell="1" allowOverlap="1" wp14:anchorId="383EF2AA" wp14:editId="61F0258B">
              <wp:simplePos x="0" y="0"/>
              <wp:positionH relativeFrom="margin">
                <wp:posOffset>-369172</wp:posOffset>
              </wp:positionH>
              <wp:positionV relativeFrom="margin">
                <wp:posOffset>30034</wp:posOffset>
              </wp:positionV>
              <wp:extent cx="218440" cy="6318885"/>
              <wp:effectExtent l="0" t="0" r="0" b="0"/>
              <wp:wrapNone/>
              <wp:docPr id="1906" name="Поле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631888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9A6F4A" w:rsidRDefault="00E72D0E" w:rsidP="00732CBB">
                          <w:pPr>
                            <w:pStyle w:val="Footer"/>
                            <w:tabs>
                              <w:tab w:val="clear" w:pos="9639"/>
                              <w:tab w:val="right" w:pos="9638"/>
                            </w:tabs>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D7945">
                            <w:rPr>
                              <w:b/>
                              <w:noProof/>
                              <w:sz w:val="18"/>
                              <w:szCs w:val="18"/>
                            </w:rPr>
                            <w:t>30</w:t>
                          </w:r>
                          <w:r w:rsidRPr="00BA2D2B">
                            <w:rPr>
                              <w:b/>
                              <w:sz w:val="18"/>
                              <w:szCs w:val="18"/>
                            </w:rPr>
                            <w:fldChar w:fldCharType="end"/>
                          </w:r>
                          <w:r>
                            <w:rPr>
                              <w:lang w:val="en-US"/>
                            </w:rPr>
                            <w:tab/>
                            <w:t>GE.16-</w:t>
                          </w:r>
                          <w:r w:rsidRPr="00332F46">
                            <w:rPr>
                              <w:lang w:val="en-US"/>
                            </w:rPr>
                            <w:t>07066</w:t>
                          </w:r>
                        </w:p>
                        <w:p w:rsidR="00E72D0E" w:rsidRDefault="00E72D0E" w:rsidP="00732CB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EF2AA" id="Поле 1906" o:spid="_x0000_s1034" type="#_x0000_t202" style="position:absolute;margin-left:-29.05pt;margin-top:2.35pt;width:17.2pt;height:497.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" fillcolor="#4f81bd [3204]" stroked="f">
              <v:fill opacity="0"/>
              <v:stroke joinstyle="round"/>
              <v:path arrowok="t"/>
              <v:textbox style="layout-flow:vertical" inset="0,0,0,0">
                <w:txbxContent>
                  <w:p w:rsidR="00E72D0E" w:rsidRPr="009A6F4A" w:rsidRDefault="00E72D0E" w:rsidP="00732CBB">
                    <w:pPr>
                      <w:pStyle w:val="Footer"/>
                      <w:tabs>
                        <w:tab w:val="clear" w:pos="9639"/>
                        <w:tab w:val="right" w:pos="9638"/>
                      </w:tabs>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D7945">
                      <w:rPr>
                        <w:b/>
                        <w:noProof/>
                        <w:sz w:val="18"/>
                        <w:szCs w:val="18"/>
                      </w:rPr>
                      <w:t>30</w:t>
                    </w:r>
                    <w:r w:rsidRPr="00BA2D2B">
                      <w:rPr>
                        <w:b/>
                        <w:sz w:val="18"/>
                        <w:szCs w:val="18"/>
                      </w:rPr>
                      <w:fldChar w:fldCharType="end"/>
                    </w:r>
                    <w:r>
                      <w:rPr>
                        <w:lang w:val="en-US"/>
                      </w:rPr>
                      <w:tab/>
                      <w:t>GE.16-</w:t>
                    </w:r>
                    <w:r w:rsidRPr="00332F46">
                      <w:rPr>
                        <w:lang w:val="en-US"/>
                      </w:rPr>
                      <w:t>07066</w:t>
                    </w:r>
                  </w:p>
                  <w:p w:rsidR="00E72D0E" w:rsidRDefault="00E72D0E" w:rsidP="00732CBB"/>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595B35" w:rsidRDefault="00E72D0E" w:rsidP="00595B35">
    <w:r>
      <w:rPr>
        <w:noProof/>
        <w:w w:val="100"/>
        <w:lang w:val="en-US"/>
      </w:rPr>
      <mc:AlternateContent>
        <mc:Choice Requires="wps">
          <w:drawing>
            <wp:anchor distT="0" distB="0" distL="114300" distR="114300" simplePos="0" relativeHeight="251661312" behindDoc="0" locked="0" layoutInCell="1" allowOverlap="1" wp14:anchorId="54DD31C4" wp14:editId="44CB181A">
              <wp:simplePos x="0" y="0"/>
              <wp:positionH relativeFrom="page">
                <wp:posOffset>9648825</wp:posOffset>
              </wp:positionH>
              <wp:positionV relativeFrom="margin">
                <wp:posOffset>3175</wp:posOffset>
              </wp:positionV>
              <wp:extent cx="361315" cy="6116955"/>
              <wp:effectExtent l="0" t="0" r="0" b="0"/>
              <wp:wrapNone/>
              <wp:docPr id="1904" name="Поле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 cy="611695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4D639B" w:rsidRDefault="00E72D0E" w:rsidP="00595B35">
                          <w:pPr>
                            <w:pStyle w:val="Header"/>
                            <w:jc w:val="right"/>
                            <w:rPr>
                              <w:lang w:val="en-US"/>
                            </w:rPr>
                          </w:pPr>
                          <w:r w:rsidRPr="00332F46">
                            <w:rPr>
                              <w:lang w:val="en-US"/>
                            </w:rPr>
                            <w:t>ECE/ADN/36</w:t>
                          </w:r>
                        </w:p>
                        <w:p w:rsidR="00E72D0E" w:rsidRDefault="00E72D0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DD31C4" id="_x0000_t202" coordsize="21600,21600" o:spt="202" path="m,l,21600r21600,l21600,xe">
              <v:stroke joinstyle="miter"/>
              <v:path gradientshapeok="t" o:connecttype="rect"/>
            </v:shapetype>
            <v:shape id="Поле 1904" o:spid="_x0000_s1035" type="#_x0000_t202" style="position:absolute;margin-left:759.75pt;margin-top:.25pt;width:28.45pt;height:481.65pt;z-index:25166131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" fillcolor="#4f81bd [3204]" stroked="f">
              <v:fill opacity="0"/>
              <v:stroke joinstyle="round"/>
              <v:path arrowok="t"/>
              <v:textbox style="layout-flow:vertical" inset="0,0,0,0">
                <w:txbxContent>
                  <w:p w:rsidR="00E72D0E" w:rsidRPr="004D639B" w:rsidRDefault="00E72D0E" w:rsidP="00595B35">
                    <w:pPr>
                      <w:pStyle w:val="Header"/>
                      <w:jc w:val="right"/>
                      <w:rPr>
                        <w:lang w:val="en-US"/>
                      </w:rPr>
                    </w:pPr>
                    <w:r w:rsidRPr="00332F46">
                      <w:rPr>
                        <w:lang w:val="en-US"/>
                      </w:rPr>
                      <w:t>ECE/ADN/36</w:t>
                    </w:r>
                  </w:p>
                  <w:p w:rsidR="00E72D0E" w:rsidRDefault="00E72D0E"/>
                </w:txbxContent>
              </v:textbox>
              <w10:wrap anchorx="page" anchory="margin"/>
            </v:shape>
          </w:pict>
        </mc:Fallback>
      </mc:AlternateContent>
    </w:r>
    <w:r>
      <w:rPr>
        <w:noProof/>
        <w:w w:val="100"/>
        <w:lang w:val="en-US"/>
      </w:rPr>
      <mc:AlternateContent>
        <mc:Choice Requires="wps">
          <w:drawing>
            <wp:anchor distT="0" distB="0" distL="114300" distR="114300" simplePos="0" relativeHeight="251666432" behindDoc="0" locked="0" layoutInCell="1" allowOverlap="1" wp14:anchorId="3E686680" wp14:editId="46311A29">
              <wp:simplePos x="0" y="0"/>
              <wp:positionH relativeFrom="margin">
                <wp:posOffset>-351155</wp:posOffset>
              </wp:positionH>
              <wp:positionV relativeFrom="margin">
                <wp:posOffset>71456</wp:posOffset>
              </wp:positionV>
              <wp:extent cx="218440" cy="6116955"/>
              <wp:effectExtent l="0" t="0" r="0" b="0"/>
              <wp:wrapNone/>
              <wp:docPr id="1910" name="Поле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611695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9A6F4A" w:rsidRDefault="00E72D0E" w:rsidP="002F2C61">
                          <w:pPr>
                            <w:pStyle w:val="Footer"/>
                            <w:tabs>
                              <w:tab w:val="clear" w:pos="9639"/>
                              <w:tab w:val="right" w:pos="9638"/>
                            </w:tabs>
                            <w:rPr>
                              <w:lang w:val="en-US"/>
                            </w:rPr>
                          </w:pPr>
                          <w:r>
                            <w:rPr>
                              <w:lang w:val="en-US"/>
                            </w:rPr>
                            <w:t>GE.16-</w:t>
                          </w:r>
                          <w:r w:rsidRPr="00332F46">
                            <w:rPr>
                              <w:lang w:val="en-US"/>
                            </w:rPr>
                            <w:t>07066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D7945">
                            <w:rPr>
                              <w:b/>
                              <w:noProof/>
                              <w:sz w:val="18"/>
                              <w:szCs w:val="18"/>
                            </w:rPr>
                            <w:t>29</w:t>
                          </w:r>
                          <w:r w:rsidRPr="00BA2D2B">
                            <w:rPr>
                              <w:b/>
                              <w:sz w:val="18"/>
                              <w:szCs w:val="18"/>
                            </w:rPr>
                            <w:fldChar w:fldCharType="end"/>
                          </w:r>
                        </w:p>
                        <w:p w:rsidR="00E72D0E" w:rsidRDefault="00E72D0E" w:rsidP="002F2C6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686680" id="Поле 1910" o:spid="_x0000_s1036" type="#_x0000_t202" style="position:absolute;margin-left:-27.65pt;margin-top:5.65pt;width:17.2pt;height:481.65pt;z-index:2516664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" fillcolor="#4f81bd [3204]" stroked="f">
              <v:fill opacity="0"/>
              <v:stroke joinstyle="round"/>
              <v:path arrowok="t"/>
              <v:textbox style="layout-flow:vertical" inset="0,0,0,0">
                <w:txbxContent>
                  <w:p w:rsidR="00E72D0E" w:rsidRPr="009A6F4A" w:rsidRDefault="00E72D0E" w:rsidP="002F2C61">
                    <w:pPr>
                      <w:pStyle w:val="Footer"/>
                      <w:tabs>
                        <w:tab w:val="clear" w:pos="9639"/>
                        <w:tab w:val="right" w:pos="9638"/>
                      </w:tabs>
                      <w:rPr>
                        <w:lang w:val="en-US"/>
                      </w:rPr>
                    </w:pPr>
                    <w:r>
                      <w:rPr>
                        <w:lang w:val="en-US"/>
                      </w:rPr>
                      <w:t>GE.16-</w:t>
                    </w:r>
                    <w:r w:rsidRPr="00332F46">
                      <w:rPr>
                        <w:lang w:val="en-US"/>
                      </w:rPr>
                      <w:t>07066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DD7945">
                      <w:rPr>
                        <w:b/>
                        <w:noProof/>
                        <w:sz w:val="18"/>
                        <w:szCs w:val="18"/>
                      </w:rPr>
                      <w:t>29</w:t>
                    </w:r>
                    <w:r w:rsidRPr="00BA2D2B">
                      <w:rPr>
                        <w:b/>
                        <w:sz w:val="18"/>
                        <w:szCs w:val="18"/>
                      </w:rPr>
                      <w:fldChar w:fldCharType="end"/>
                    </w:r>
                  </w:p>
                  <w:p w:rsidR="00E72D0E" w:rsidRDefault="00E72D0E" w:rsidP="002F2C61"/>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Default="00E72D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4D639B" w:rsidRDefault="00E72D0E" w:rsidP="00380626">
    <w:pPr>
      <w:pStyle w:val="Header"/>
      <w:rPr>
        <w:lang w:val="en-US"/>
      </w:rPr>
    </w:pPr>
    <w:r w:rsidRPr="00332F46">
      <w:rPr>
        <w:lang w:val="en-US"/>
      </w:rPr>
      <w:t>ECE/ADN/36</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4D639B" w:rsidRDefault="00E72D0E" w:rsidP="00380626">
    <w:pPr>
      <w:pStyle w:val="Header"/>
      <w:jc w:val="right"/>
      <w:rPr>
        <w:lang w:val="en-US"/>
      </w:rPr>
    </w:pPr>
    <w:r w:rsidRPr="00332F46">
      <w:rPr>
        <w:lang w:val="en-US"/>
      </w:rPr>
      <w:t>ECE/ADN/36</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4D639B" w:rsidRDefault="00E72D0E" w:rsidP="00E72D0E">
    <w:pPr>
      <w:pStyle w:val="Header"/>
      <w:pBdr>
        <w:bottom w:val="none" w:sz="0" w:space="0" w:color="auto"/>
      </w:pBdr>
      <w:rPr>
        <w:lang w:val="en-US"/>
      </w:rPr>
    </w:pPr>
    <w:r>
      <w:rPr>
        <w:noProof/>
        <w:w w:val="100"/>
        <w:lang w:val="en-US" w:eastAsia="en-US"/>
      </w:rPr>
      <mc:AlternateContent>
        <mc:Choice Requires="wps">
          <w:drawing>
            <wp:anchor distT="0" distB="0" distL="114300" distR="114300" simplePos="0" relativeHeight="251674624" behindDoc="1" locked="0" layoutInCell="1" allowOverlap="1" wp14:anchorId="23C34DDF" wp14:editId="168F2D4B">
              <wp:simplePos x="0" y="0"/>
              <wp:positionH relativeFrom="page">
                <wp:posOffset>1084997</wp:posOffset>
              </wp:positionH>
              <wp:positionV relativeFrom="page">
                <wp:posOffset>757451</wp:posOffset>
              </wp:positionV>
              <wp:extent cx="200660" cy="5561462"/>
              <wp:effectExtent l="0" t="0" r="0" b="0"/>
              <wp:wrapNone/>
              <wp:docPr id="1915" name="Поле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5561462"/>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9A6F4A" w:rsidRDefault="00E72D0E" w:rsidP="00D21560">
                          <w:pPr>
                            <w:pStyle w:val="Footer"/>
                            <w:tabs>
                              <w:tab w:val="clear" w:pos="9639"/>
                              <w:tab w:val="right" w:pos="8208"/>
                            </w:tabs>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7C4FAF">
                            <w:rPr>
                              <w:b/>
                              <w:noProof/>
                              <w:sz w:val="18"/>
                              <w:szCs w:val="18"/>
                            </w:rPr>
                            <w:t>34</w:t>
                          </w:r>
                          <w:r w:rsidRPr="00BA2D2B">
                            <w:rPr>
                              <w:b/>
                              <w:sz w:val="18"/>
                              <w:szCs w:val="18"/>
                            </w:rPr>
                            <w:fldChar w:fldCharType="end"/>
                          </w:r>
                          <w:r>
                            <w:rPr>
                              <w:lang w:val="en-US"/>
                            </w:rPr>
                            <w:tab/>
                            <w:t>GE.16-</w:t>
                          </w:r>
                          <w:r w:rsidRPr="00332F46">
                            <w:rPr>
                              <w:lang w:val="en-US"/>
                            </w:rPr>
                            <w:t>07066</w:t>
                          </w:r>
                        </w:p>
                        <w:p w:rsidR="00E72D0E" w:rsidRDefault="00E72D0E" w:rsidP="00F70E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34DDF" id="_x0000_t202" coordsize="21600,21600" o:spt="202" path="m,l,21600r21600,l21600,xe">
              <v:stroke joinstyle="miter"/>
              <v:path gradientshapeok="t" o:connecttype="rect"/>
            </v:shapetype>
            <v:shape id="Поле 1915" o:spid="_x0000_s1037" type="#_x0000_t202" style="position:absolute;margin-left:85.45pt;margin-top:59.65pt;width:15.8pt;height:437.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" fillcolor="#4f81bd [3204]" stroked="f">
              <v:fill opacity="0"/>
              <v:stroke joinstyle="round"/>
              <v:path arrowok="t"/>
              <v:textbox style="layout-flow:vertical" inset="0,0,0,0">
                <w:txbxContent>
                  <w:p w:rsidR="00E72D0E" w:rsidRPr="009A6F4A" w:rsidRDefault="00E72D0E" w:rsidP="00D21560">
                    <w:pPr>
                      <w:pStyle w:val="Footer"/>
                      <w:tabs>
                        <w:tab w:val="clear" w:pos="9639"/>
                        <w:tab w:val="right" w:pos="8208"/>
                      </w:tabs>
                      <w:rPr>
                        <w:lang w:val="en-US"/>
                      </w:rPr>
                    </w:pP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7C4FAF">
                      <w:rPr>
                        <w:b/>
                        <w:noProof/>
                        <w:sz w:val="18"/>
                        <w:szCs w:val="18"/>
                      </w:rPr>
                      <w:t>34</w:t>
                    </w:r>
                    <w:r w:rsidRPr="00BA2D2B">
                      <w:rPr>
                        <w:b/>
                        <w:sz w:val="18"/>
                        <w:szCs w:val="18"/>
                      </w:rPr>
                      <w:fldChar w:fldCharType="end"/>
                    </w:r>
                    <w:r>
                      <w:rPr>
                        <w:lang w:val="en-US"/>
                      </w:rPr>
                      <w:tab/>
                      <w:t>GE.16-</w:t>
                    </w:r>
                    <w:r w:rsidRPr="00332F46">
                      <w:rPr>
                        <w:lang w:val="en-US"/>
                      </w:rPr>
                      <w:t>07066</w:t>
                    </w:r>
                  </w:p>
                  <w:p w:rsidR="00E72D0E" w:rsidRDefault="00E72D0E" w:rsidP="00F70E60"/>
                </w:txbxContent>
              </v:textbox>
              <w10:wrap anchorx="page" anchory="page"/>
            </v:shape>
          </w:pict>
        </mc:Fallback>
      </mc:AlternateContent>
    </w:r>
    <w:r>
      <w:rPr>
        <w:noProof/>
        <w:w w:val="100"/>
        <w:lang w:val="en-US" w:eastAsia="en-US"/>
      </w:rPr>
      <mc:AlternateContent>
        <mc:Choice Requires="wps">
          <w:drawing>
            <wp:anchor distT="0" distB="0" distL="114300" distR="114300" simplePos="0" relativeHeight="251678720" behindDoc="0" locked="0" layoutInCell="1" allowOverlap="1" wp14:anchorId="0DC96274" wp14:editId="01D2A535">
              <wp:simplePos x="0" y="0"/>
              <wp:positionH relativeFrom="page">
                <wp:posOffset>9696734</wp:posOffset>
              </wp:positionH>
              <wp:positionV relativeFrom="margin">
                <wp:posOffset>5233</wp:posOffset>
              </wp:positionV>
              <wp:extent cx="279400" cy="5895832"/>
              <wp:effectExtent l="0" t="0" r="0" b="0"/>
              <wp:wrapNone/>
              <wp:docPr id="1916" name="Поле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5895832"/>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Default="00E72D0E" w:rsidP="001623E7">
                          <w:pPr>
                            <w:pStyle w:val="Header"/>
                            <w:pBdr>
                              <w:bottom w:val="single" w:sz="4" w:space="1" w:color="auto"/>
                            </w:pBdr>
                            <w:rPr>
                              <w:lang w:val="en-US"/>
                            </w:rPr>
                          </w:pPr>
                          <w:r w:rsidRPr="00332F46">
                            <w:rPr>
                              <w:lang w:val="en-US"/>
                            </w:rPr>
                            <w:t>ECE/ADN/36</w:t>
                          </w:r>
                          <w:r>
                            <w:rPr>
                              <w:lang w:val="en-US"/>
                            </w:rPr>
                            <w:tab/>
                          </w:r>
                        </w:p>
                        <w:p w:rsidR="00E72D0E" w:rsidRPr="001623E7" w:rsidRDefault="00E72D0E" w:rsidP="001623E7">
                          <w:pPr>
                            <w:rPr>
                              <w:lang w:val="en-US" w:eastAsia="ru-RU"/>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96274" id="Поле 1916" o:spid="_x0000_s1038" type="#_x0000_t202" style="position:absolute;margin-left:763.5pt;margin-top:.4pt;width:22pt;height:46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" fillcolor="#4f81bd [3204]" stroked="f">
              <v:fill opacity="0"/>
              <v:stroke joinstyle="round"/>
              <v:path arrowok="t"/>
              <v:textbox style="layout-flow:vertical" inset="0,0,0,0">
                <w:txbxContent>
                  <w:p w:rsidR="00E72D0E" w:rsidRDefault="00E72D0E" w:rsidP="001623E7">
                    <w:pPr>
                      <w:pStyle w:val="Header"/>
                      <w:pBdr>
                        <w:bottom w:val="single" w:sz="4" w:space="1" w:color="auto"/>
                      </w:pBdr>
                      <w:rPr>
                        <w:lang w:val="en-US"/>
                      </w:rPr>
                    </w:pPr>
                    <w:r w:rsidRPr="00332F46">
                      <w:rPr>
                        <w:lang w:val="en-US"/>
                      </w:rPr>
                      <w:t>ECE/ADN/36</w:t>
                    </w:r>
                    <w:r>
                      <w:rPr>
                        <w:lang w:val="en-US"/>
                      </w:rPr>
                      <w:tab/>
                    </w:r>
                  </w:p>
                  <w:p w:rsidR="00E72D0E" w:rsidRPr="001623E7" w:rsidRDefault="00E72D0E" w:rsidP="001623E7">
                    <w:pPr>
                      <w:rPr>
                        <w:lang w:val="en-US" w:eastAsia="ru-RU"/>
                      </w:rPr>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2D0E" w:rsidRPr="004D639B" w:rsidRDefault="00E72D0E" w:rsidP="00DE2FDD">
    <w:pPr>
      <w:pStyle w:val="Header"/>
      <w:pBdr>
        <w:bottom w:val="none" w:sz="0" w:space="0" w:color="auto"/>
      </w:pBdr>
      <w:jc w:val="right"/>
      <w:rPr>
        <w:lang w:val="en-US"/>
      </w:rPr>
    </w:pPr>
    <w:r>
      <w:rPr>
        <w:noProof/>
        <w:w w:val="100"/>
        <w:lang w:val="en-US" w:eastAsia="en-US"/>
      </w:rPr>
      <mc:AlternateContent>
        <mc:Choice Requires="wps">
          <w:drawing>
            <wp:anchor distT="0" distB="0" distL="114300" distR="114300" simplePos="0" relativeHeight="251680768" behindDoc="0" locked="0" layoutInCell="1" allowOverlap="1" wp14:anchorId="614F59C7" wp14:editId="3C341344">
              <wp:simplePos x="0" y="0"/>
              <wp:positionH relativeFrom="page">
                <wp:posOffset>9751325</wp:posOffset>
              </wp:positionH>
              <wp:positionV relativeFrom="margin">
                <wp:posOffset>-5856</wp:posOffset>
              </wp:positionV>
              <wp:extent cx="279400" cy="5568286"/>
              <wp:effectExtent l="0" t="0" r="0" b="0"/>
              <wp:wrapNone/>
              <wp:docPr id="1917" name="Поле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5568286"/>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Default="00E72D0E" w:rsidP="00B0628A">
                          <w:pPr>
                            <w:pStyle w:val="Header"/>
                            <w:pBdr>
                              <w:bottom w:val="single" w:sz="4" w:space="1" w:color="auto"/>
                            </w:pBdr>
                            <w:tabs>
                              <w:tab w:val="right" w:pos="8640"/>
                            </w:tabs>
                            <w:rPr>
                              <w:lang w:val="en-US"/>
                            </w:rPr>
                          </w:pPr>
                          <w:r>
                            <w:rPr>
                              <w:lang w:val="en-US"/>
                            </w:rPr>
                            <w:tab/>
                          </w:r>
                          <w:r w:rsidRPr="00332F46">
                            <w:rPr>
                              <w:lang w:val="en-US"/>
                            </w:rPr>
                            <w:t>ECE/ADN/36</w:t>
                          </w:r>
                        </w:p>
                        <w:p w:rsidR="00E72D0E" w:rsidRPr="001623E7" w:rsidRDefault="00E72D0E" w:rsidP="001623E7">
                          <w:pPr>
                            <w:rPr>
                              <w:lang w:val="en-US" w:eastAsia="ru-RU"/>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F59C7" id="_x0000_t202" coordsize="21600,21600" o:spt="202" path="m,l,21600r21600,l21600,xe">
              <v:stroke joinstyle="miter"/>
              <v:path gradientshapeok="t" o:connecttype="rect"/>
            </v:shapetype>
            <v:shape id="Поле 1917" o:spid="_x0000_s1039" type="#_x0000_t202" style="position:absolute;left:0;text-align:left;margin-left:767.8pt;margin-top:-.45pt;width:22pt;height:438.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" fillcolor="#4f81bd [3204]" stroked="f">
              <v:fill opacity="0"/>
              <v:stroke joinstyle="round"/>
              <v:path arrowok="t"/>
              <v:textbox style="layout-flow:vertical" inset="0,0,0,0">
                <w:txbxContent>
                  <w:p w:rsidR="00E72D0E" w:rsidRDefault="00E72D0E" w:rsidP="00B0628A">
                    <w:pPr>
                      <w:pStyle w:val="Header"/>
                      <w:pBdr>
                        <w:bottom w:val="single" w:sz="4" w:space="1" w:color="auto"/>
                      </w:pBdr>
                      <w:tabs>
                        <w:tab w:val="right" w:pos="8640"/>
                      </w:tabs>
                      <w:rPr>
                        <w:lang w:val="en-US"/>
                      </w:rPr>
                    </w:pPr>
                    <w:r>
                      <w:rPr>
                        <w:lang w:val="en-US"/>
                      </w:rPr>
                      <w:tab/>
                    </w:r>
                    <w:r w:rsidRPr="00332F46">
                      <w:rPr>
                        <w:lang w:val="en-US"/>
                      </w:rPr>
                      <w:t>ECE/ADN/36</w:t>
                    </w:r>
                  </w:p>
                  <w:p w:rsidR="00E72D0E" w:rsidRPr="001623E7" w:rsidRDefault="00E72D0E" w:rsidP="001623E7">
                    <w:pPr>
                      <w:rPr>
                        <w:lang w:val="en-US" w:eastAsia="ru-RU"/>
                      </w:rPr>
                    </w:pPr>
                  </w:p>
                </w:txbxContent>
              </v:textbox>
              <w10:wrap anchorx="page" anchory="margin"/>
            </v:shape>
          </w:pict>
        </mc:Fallback>
      </mc:AlternateContent>
    </w:r>
    <w:r>
      <w:rPr>
        <w:noProof/>
        <w:w w:val="100"/>
        <w:lang w:val="en-US" w:eastAsia="en-US"/>
      </w:rPr>
      <mc:AlternateContent>
        <mc:Choice Requires="wps">
          <w:drawing>
            <wp:anchor distT="0" distB="0" distL="114300" distR="114300" simplePos="0" relativeHeight="251676672" behindDoc="1" locked="0" layoutInCell="1" allowOverlap="1" wp14:anchorId="34D3E7BA" wp14:editId="406DA41C">
              <wp:simplePos x="0" y="0"/>
              <wp:positionH relativeFrom="page">
                <wp:posOffset>1123950</wp:posOffset>
              </wp:positionH>
              <wp:positionV relativeFrom="page">
                <wp:posOffset>988127</wp:posOffset>
              </wp:positionV>
              <wp:extent cx="200660" cy="5390515"/>
              <wp:effectExtent l="0" t="0" r="0" b="0"/>
              <wp:wrapNone/>
              <wp:docPr id="1914" name="Поле 1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539051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E72D0E" w:rsidRPr="009A6F4A" w:rsidRDefault="00E72D0E" w:rsidP="00F233D4">
                          <w:pPr>
                            <w:pStyle w:val="Footer"/>
                            <w:tabs>
                              <w:tab w:val="clear" w:pos="9639"/>
                              <w:tab w:val="right" w:pos="8208"/>
                            </w:tabs>
                            <w:rPr>
                              <w:lang w:val="en-US"/>
                            </w:rPr>
                          </w:pPr>
                          <w:r>
                            <w:rPr>
                              <w:lang w:val="en-US"/>
                            </w:rPr>
                            <w:t>GE.16-</w:t>
                          </w:r>
                          <w:r w:rsidRPr="00332F46">
                            <w:rPr>
                              <w:lang w:val="en-US"/>
                            </w:rPr>
                            <w:t>07066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7C4FAF">
                            <w:rPr>
                              <w:b/>
                              <w:noProof/>
                              <w:sz w:val="18"/>
                              <w:szCs w:val="18"/>
                            </w:rPr>
                            <w:t>39</w:t>
                          </w:r>
                          <w:r w:rsidRPr="00BA2D2B">
                            <w:rPr>
                              <w:b/>
                              <w:sz w:val="18"/>
                              <w:szCs w:val="18"/>
                            </w:rPr>
                            <w:fldChar w:fldCharType="end"/>
                          </w:r>
                        </w:p>
                        <w:p w:rsidR="00E72D0E" w:rsidRDefault="00E72D0E" w:rsidP="00F233D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E7BA" id="Поле 1914" o:spid="_x0000_s1040" type="#_x0000_t202" style="position:absolute;left:0;text-align:left;margin-left:88.5pt;margin-top:77.8pt;width:15.8pt;height:424.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" fillcolor="#4f81bd [3204]" stroked="f">
              <v:fill opacity="0"/>
              <v:stroke joinstyle="round"/>
              <v:path arrowok="t"/>
              <v:textbox style="layout-flow:vertical" inset="0,0,0,0">
                <w:txbxContent>
                  <w:p w:rsidR="00E72D0E" w:rsidRPr="009A6F4A" w:rsidRDefault="00E72D0E" w:rsidP="00F233D4">
                    <w:pPr>
                      <w:pStyle w:val="Footer"/>
                      <w:tabs>
                        <w:tab w:val="clear" w:pos="9639"/>
                        <w:tab w:val="right" w:pos="8208"/>
                      </w:tabs>
                      <w:rPr>
                        <w:lang w:val="en-US"/>
                      </w:rPr>
                    </w:pPr>
                    <w:r>
                      <w:rPr>
                        <w:lang w:val="en-US"/>
                      </w:rPr>
                      <w:t>GE.16-</w:t>
                    </w:r>
                    <w:r w:rsidRPr="00332F46">
                      <w:rPr>
                        <w:lang w:val="en-US"/>
                      </w:rPr>
                      <w:t>07066</w:t>
                    </w:r>
                    <w:r>
                      <w:rPr>
                        <w:lang w:val="en-US"/>
                      </w:rPr>
                      <w:tab/>
                    </w:r>
                    <w:r w:rsidRPr="00BA2D2B">
                      <w:rPr>
                        <w:b/>
                        <w:sz w:val="18"/>
                        <w:szCs w:val="18"/>
                      </w:rPr>
                      <w:fldChar w:fldCharType="begin"/>
                    </w:r>
                    <w:r w:rsidRPr="00BA2D2B">
                      <w:rPr>
                        <w:b/>
                        <w:sz w:val="18"/>
                        <w:szCs w:val="18"/>
                      </w:rPr>
                      <w:instrText xml:space="preserve"> PAGE  \* Arabic  \* MERGEFORMAT </w:instrText>
                    </w:r>
                    <w:r w:rsidRPr="00BA2D2B">
                      <w:rPr>
                        <w:b/>
                        <w:sz w:val="18"/>
                        <w:szCs w:val="18"/>
                      </w:rPr>
                      <w:fldChar w:fldCharType="separate"/>
                    </w:r>
                    <w:r w:rsidR="007C4FAF">
                      <w:rPr>
                        <w:b/>
                        <w:noProof/>
                        <w:sz w:val="18"/>
                        <w:szCs w:val="18"/>
                      </w:rPr>
                      <w:t>39</w:t>
                    </w:r>
                    <w:r w:rsidRPr="00BA2D2B">
                      <w:rPr>
                        <w:b/>
                        <w:sz w:val="18"/>
                        <w:szCs w:val="18"/>
                      </w:rPr>
                      <w:fldChar w:fldCharType="end"/>
                    </w:r>
                  </w:p>
                  <w:p w:rsidR="00E72D0E" w:rsidRDefault="00E72D0E" w:rsidP="00F233D4"/>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AA332A2"/>
    <w:multiLevelType w:val="hybridMultilevel"/>
    <w:tmpl w:val="BE82049E"/>
    <w:lvl w:ilvl="0" w:tplc="981625E8">
      <w:start w:val="1"/>
      <w:numFmt w:val="bullet"/>
      <w:lvlText w:val=""/>
      <w:lvlJc w:val="left"/>
      <w:pPr>
        <w:ind w:left="1976"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5" w15:restartNumberingAfterBreak="0">
    <w:nsid w:val="25ED3F06"/>
    <w:multiLevelType w:val="hybridMultilevel"/>
    <w:tmpl w:val="F46ED6EE"/>
    <w:lvl w:ilvl="0" w:tplc="424E32F0">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D541F15"/>
    <w:multiLevelType w:val="hybridMultilevel"/>
    <w:tmpl w:val="34983152"/>
    <w:styleLink w:val="ArticleSection1"/>
    <w:lvl w:ilvl="0" w:tplc="023E744E">
      <w:start w:val="1"/>
      <w:numFmt w:val="decimal"/>
      <w:pStyle w:val="Nummerierung1"/>
      <w:lvlText w:val="%1."/>
      <w:lvlJc w:val="left"/>
      <w:pPr>
        <w:tabs>
          <w:tab w:val="num" w:pos="567"/>
        </w:tabs>
        <w:ind w:left="0" w:firstLine="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4E878E2"/>
    <w:multiLevelType w:val="hybridMultilevel"/>
    <w:tmpl w:val="EBF0DC2E"/>
    <w:lvl w:ilvl="0" w:tplc="151635A2">
      <w:start w:val="1"/>
      <w:numFmt w:val="bullet"/>
      <w:pStyle w:val="Bullet2"/>
      <w:lvlText w:val=""/>
      <w:lvlJc w:val="left"/>
      <w:pPr>
        <w:ind w:left="2447" w:hanging="360"/>
      </w:pPr>
      <w:rPr>
        <w:rFonts w:ascii="Symbol" w:hAnsi="Symbol" w:cs="Symbol" w:hint="default"/>
        <w:sz w:val="14"/>
        <w:szCs w:val="14"/>
      </w:rPr>
    </w:lvl>
    <w:lvl w:ilvl="1" w:tplc="04090003" w:tentative="1">
      <w:start w:val="1"/>
      <w:numFmt w:val="bullet"/>
      <w:lvlText w:val="o"/>
      <w:lvlJc w:val="left"/>
      <w:pPr>
        <w:ind w:left="3527" w:hanging="360"/>
      </w:pPr>
      <w:rPr>
        <w:rFonts w:ascii="Courier New" w:hAnsi="Courier New" w:cs="Courier New" w:hint="default"/>
      </w:rPr>
    </w:lvl>
    <w:lvl w:ilvl="2" w:tplc="04090005" w:tentative="1">
      <w:start w:val="1"/>
      <w:numFmt w:val="bullet"/>
      <w:lvlText w:val=""/>
      <w:lvlJc w:val="left"/>
      <w:pPr>
        <w:ind w:left="4247" w:hanging="360"/>
      </w:pPr>
      <w:rPr>
        <w:rFonts w:ascii="Wingdings" w:hAnsi="Wingdings" w:hint="default"/>
      </w:rPr>
    </w:lvl>
    <w:lvl w:ilvl="3" w:tplc="04090001" w:tentative="1">
      <w:start w:val="1"/>
      <w:numFmt w:val="bullet"/>
      <w:lvlText w:val=""/>
      <w:lvlJc w:val="left"/>
      <w:pPr>
        <w:ind w:left="4967" w:hanging="360"/>
      </w:pPr>
      <w:rPr>
        <w:rFonts w:ascii="Symbol" w:hAnsi="Symbol" w:hint="default"/>
      </w:rPr>
    </w:lvl>
    <w:lvl w:ilvl="4" w:tplc="04090003" w:tentative="1">
      <w:start w:val="1"/>
      <w:numFmt w:val="bullet"/>
      <w:lvlText w:val="o"/>
      <w:lvlJc w:val="left"/>
      <w:pPr>
        <w:ind w:left="5687" w:hanging="360"/>
      </w:pPr>
      <w:rPr>
        <w:rFonts w:ascii="Courier New" w:hAnsi="Courier New" w:cs="Courier New" w:hint="default"/>
      </w:rPr>
    </w:lvl>
    <w:lvl w:ilvl="5" w:tplc="04090005" w:tentative="1">
      <w:start w:val="1"/>
      <w:numFmt w:val="bullet"/>
      <w:lvlText w:val=""/>
      <w:lvlJc w:val="left"/>
      <w:pPr>
        <w:ind w:left="6407" w:hanging="360"/>
      </w:pPr>
      <w:rPr>
        <w:rFonts w:ascii="Wingdings" w:hAnsi="Wingdings" w:hint="default"/>
      </w:rPr>
    </w:lvl>
    <w:lvl w:ilvl="6" w:tplc="04090001" w:tentative="1">
      <w:start w:val="1"/>
      <w:numFmt w:val="bullet"/>
      <w:lvlText w:val=""/>
      <w:lvlJc w:val="left"/>
      <w:pPr>
        <w:ind w:left="7127" w:hanging="360"/>
      </w:pPr>
      <w:rPr>
        <w:rFonts w:ascii="Symbol" w:hAnsi="Symbol" w:hint="default"/>
      </w:rPr>
    </w:lvl>
    <w:lvl w:ilvl="7" w:tplc="04090003" w:tentative="1">
      <w:start w:val="1"/>
      <w:numFmt w:val="bullet"/>
      <w:lvlText w:val="o"/>
      <w:lvlJc w:val="left"/>
      <w:pPr>
        <w:ind w:left="7847" w:hanging="360"/>
      </w:pPr>
      <w:rPr>
        <w:rFonts w:ascii="Courier New" w:hAnsi="Courier New" w:cs="Courier New" w:hint="default"/>
      </w:rPr>
    </w:lvl>
    <w:lvl w:ilvl="8" w:tplc="04090005" w:tentative="1">
      <w:start w:val="1"/>
      <w:numFmt w:val="bullet"/>
      <w:lvlText w:val=""/>
      <w:lvlJc w:val="left"/>
      <w:pPr>
        <w:ind w:left="8567" w:hanging="360"/>
      </w:pPr>
      <w:rPr>
        <w:rFonts w:ascii="Wingdings" w:hAnsi="Wingdings" w:hint="default"/>
      </w:rPr>
    </w:lvl>
  </w:abstractNum>
  <w:abstractNum w:abstractNumId="18" w15:restartNumberingAfterBreak="0">
    <w:nsid w:val="37F14BA9"/>
    <w:multiLevelType w:val="hybridMultilevel"/>
    <w:tmpl w:val="4754AE0A"/>
    <w:lvl w:ilvl="0" w:tplc="373A0F04">
      <w:start w:val="1"/>
      <w:numFmt w:val="lowerRoman"/>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19" w15:restartNumberingAfterBreak="0">
    <w:nsid w:val="3C456276"/>
    <w:multiLevelType w:val="hybridMultilevel"/>
    <w:tmpl w:val="19149710"/>
    <w:lvl w:ilvl="0" w:tplc="F4AAAF66">
      <w:start w:val="1"/>
      <w:numFmt w:val="bullet"/>
      <w:pStyle w:val="Bullet3"/>
      <w:lvlText w:val=""/>
      <w:lvlJc w:val="left"/>
      <w:pPr>
        <w:ind w:left="3283" w:hanging="360"/>
      </w:pPr>
      <w:rPr>
        <w:rFonts w:ascii="Symbol" w:hAnsi="Symbol" w:cs="Symbol" w:hint="default"/>
        <w:sz w:val="14"/>
        <w:szCs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20"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abstractNum w:abstractNumId="2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6B2E12"/>
    <w:multiLevelType w:val="hybridMultilevel"/>
    <w:tmpl w:val="44F61EA4"/>
    <w:lvl w:ilvl="0" w:tplc="6A0EF176">
      <w:start w:val="1"/>
      <w:numFmt w:val="bullet"/>
      <w:lvlText w:val=""/>
      <w:lvlJc w:val="left"/>
      <w:pPr>
        <w:ind w:left="720" w:hanging="360"/>
      </w:pPr>
      <w:rPr>
        <w:rFonts w:ascii="Symbol" w:hAnsi="Symbol" w:hint="default"/>
        <w:sz w:val="14"/>
      </w:rPr>
    </w:lvl>
    <w:lvl w:ilvl="1" w:tplc="08090003" w:tentative="1">
      <w:start w:val="1"/>
      <w:numFmt w:val="bullet"/>
      <w:pStyle w:val="Heading2"/>
      <w:lvlText w:val="o"/>
      <w:lvlJc w:val="left"/>
      <w:pPr>
        <w:ind w:left="1440" w:hanging="360"/>
      </w:pPr>
      <w:rPr>
        <w:rFonts w:ascii="Courier New" w:hAnsi="Courier New" w:cs="Courier New" w:hint="default"/>
      </w:rPr>
    </w:lvl>
    <w:lvl w:ilvl="2" w:tplc="08090005" w:tentative="1">
      <w:start w:val="1"/>
      <w:numFmt w:val="bullet"/>
      <w:pStyle w:val="Heading3"/>
      <w:lvlText w:val=""/>
      <w:lvlJc w:val="left"/>
      <w:pPr>
        <w:ind w:left="2160" w:hanging="360"/>
      </w:pPr>
      <w:rPr>
        <w:rFonts w:ascii="Wingdings" w:hAnsi="Wingdings" w:hint="default"/>
      </w:rPr>
    </w:lvl>
    <w:lvl w:ilvl="3" w:tplc="08090001" w:tentative="1">
      <w:start w:val="1"/>
      <w:numFmt w:val="bullet"/>
      <w:pStyle w:val="Heading4"/>
      <w:lvlText w:val=""/>
      <w:lvlJc w:val="left"/>
      <w:pPr>
        <w:ind w:left="2880" w:hanging="360"/>
      </w:pPr>
      <w:rPr>
        <w:rFonts w:ascii="Symbol" w:hAnsi="Symbol" w:hint="default"/>
      </w:rPr>
    </w:lvl>
    <w:lvl w:ilvl="4" w:tplc="08090003" w:tentative="1">
      <w:start w:val="1"/>
      <w:numFmt w:val="bullet"/>
      <w:pStyle w:val="Heading5"/>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tentative="1">
      <w:start w:val="1"/>
      <w:numFmt w:val="bullet"/>
      <w:pStyle w:val="Heading7"/>
      <w:lvlText w:val=""/>
      <w:lvlJc w:val="left"/>
      <w:pPr>
        <w:ind w:left="5040" w:hanging="360"/>
      </w:pPr>
      <w:rPr>
        <w:rFonts w:ascii="Symbol" w:hAnsi="Symbol" w:hint="default"/>
      </w:rPr>
    </w:lvl>
    <w:lvl w:ilvl="7" w:tplc="08090003" w:tentative="1">
      <w:start w:val="1"/>
      <w:numFmt w:val="bullet"/>
      <w:pStyle w:val="Heading8"/>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D116C2"/>
    <w:multiLevelType w:val="multilevel"/>
    <w:tmpl w:val="03B48420"/>
    <w:lvl w:ilvl="0">
      <w:start w:val="1"/>
      <w:numFmt w:val="decimal"/>
      <w:pStyle w:val="1Heading"/>
      <w:lvlText w:val="%1."/>
      <w:lvlJc w:val="left"/>
      <w:pPr>
        <w:tabs>
          <w:tab w:val="num" w:pos="720"/>
        </w:tabs>
        <w:ind w:left="720" w:hanging="720"/>
      </w:pPr>
      <w:rPr>
        <w:rFonts w:ascii="Times New Roman" w:hAnsi="Times New Roman" w:cs="Times New Roman"/>
        <w:b w:val="0"/>
        <w:sz w:val="22"/>
      </w:rPr>
    </w:lvl>
    <w:lvl w:ilvl="1">
      <w:start w:val="1"/>
      <w:numFmt w:val="decimal"/>
      <w:pStyle w:val="2Para"/>
      <w:lvlText w:val="%2."/>
      <w:lvlJc w:val="left"/>
      <w:pPr>
        <w:tabs>
          <w:tab w:val="num" w:pos="0"/>
        </w:tabs>
      </w:pPr>
      <w:rPr>
        <w:rFonts w:ascii="Times New Roman" w:eastAsia="Times New Roman" w:hAnsi="Times New Roman" w:cs="Times New Roman"/>
        <w:b w:val="0"/>
        <w:sz w:val="22"/>
      </w:rPr>
    </w:lvl>
    <w:lvl w:ilvl="2">
      <w:start w:val="1"/>
      <w:numFmt w:val="decimal"/>
      <w:pStyle w:val="3Para"/>
      <w:lvlText w:val="%1.%2.%3"/>
      <w:lvlJc w:val="left"/>
      <w:pPr>
        <w:tabs>
          <w:tab w:val="num" w:pos="0"/>
        </w:tabs>
      </w:pPr>
      <w:rPr>
        <w:rFonts w:ascii="Times New Roman" w:hAnsi="Times New Roman" w:cs="Times New Roman"/>
        <w:b w:val="0"/>
        <w:sz w:val="22"/>
      </w:rPr>
    </w:lvl>
    <w:lvl w:ilvl="3">
      <w:start w:val="1"/>
      <w:numFmt w:val="decimal"/>
      <w:pStyle w:val="4Para"/>
      <w:lvlText w:val="%1.%2.%3.%4"/>
      <w:lvlJc w:val="left"/>
      <w:pPr>
        <w:tabs>
          <w:tab w:val="num" w:pos="0"/>
        </w:tabs>
      </w:pPr>
      <w:rPr>
        <w:rFonts w:ascii="Times New Roman" w:hAnsi="Times New Roman" w:cs="Times New Roman"/>
        <w:b w:val="0"/>
        <w:sz w:val="22"/>
      </w:rPr>
    </w:lvl>
    <w:lvl w:ilvl="4">
      <w:start w:val="1"/>
      <w:numFmt w:val="decimal"/>
      <w:pStyle w:val="5Para"/>
      <w:lvlText w:val="%1.%2.%3.%4.%5"/>
      <w:lvlJc w:val="left"/>
      <w:pPr>
        <w:tabs>
          <w:tab w:val="num" w:pos="0"/>
        </w:tabs>
      </w:pPr>
      <w:rPr>
        <w:rFonts w:ascii="Times New Roman" w:hAnsi="Times New Roman" w:cs="Times New Roman"/>
        <w:b w:val="0"/>
        <w:sz w:val="22"/>
      </w:rPr>
    </w:lvl>
    <w:lvl w:ilvl="5">
      <w:start w:val="1"/>
      <w:numFmt w:val="decimal"/>
      <w:pStyle w:val="6Para"/>
      <w:lvlText w:val="%1.%2.%3.%4.%5.%6"/>
      <w:lvlJc w:val="left"/>
      <w:pPr>
        <w:tabs>
          <w:tab w:val="num" w:pos="0"/>
        </w:tabs>
      </w:pPr>
      <w:rPr>
        <w:rFonts w:ascii="Times New Roman" w:hAnsi="Times New Roman" w:cs="Times New Roman"/>
        <w:b w:val="0"/>
        <w:sz w:val="22"/>
      </w:rPr>
    </w:lvl>
    <w:lvl w:ilvl="6">
      <w:start w:val="1"/>
      <w:numFmt w:val="decimal"/>
      <w:pStyle w:val="7Para"/>
      <w:lvlText w:val="%1.%2.%3.%4.%5.%6.%7"/>
      <w:lvlJc w:val="left"/>
      <w:pPr>
        <w:tabs>
          <w:tab w:val="num" w:pos="0"/>
        </w:tabs>
      </w:pPr>
      <w:rPr>
        <w:rFonts w:ascii="Times New Roman" w:hAnsi="Times New Roman" w:cs="Times New Roman"/>
        <w:b w:val="0"/>
        <w:sz w:val="22"/>
      </w:rPr>
    </w:lvl>
    <w:lvl w:ilvl="7">
      <w:start w:val="1"/>
      <w:numFmt w:val="decimal"/>
      <w:pStyle w:val="8Para"/>
      <w:lvlText w:val="%1.%2.%3.%4.%5.%6.%7.%8"/>
      <w:lvlJc w:val="left"/>
      <w:pPr>
        <w:tabs>
          <w:tab w:val="num" w:pos="0"/>
        </w:tabs>
      </w:pPr>
      <w:rPr>
        <w:rFonts w:ascii="Times New Roman" w:hAnsi="Times New Roman" w:cs="Times New Roman"/>
        <w:b w:val="0"/>
        <w:sz w:val="22"/>
      </w:rPr>
    </w:lvl>
    <w:lvl w:ilvl="8">
      <w:start w:val="1"/>
      <w:numFmt w:val="decimal"/>
      <w:lvlText w:val="%1.%2.%3.%4.%5.%6.%7.%8.%9"/>
      <w:lvlJc w:val="left"/>
      <w:pPr>
        <w:ind w:left="1584" w:hanging="1584"/>
      </w:pPr>
      <w:rPr>
        <w:rFonts w:cs="Times New Roman"/>
      </w:rPr>
    </w:lvl>
  </w:abstractNum>
  <w:abstractNum w:abstractNumId="2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A42B1F"/>
    <w:multiLevelType w:val="hybridMultilevel"/>
    <w:tmpl w:val="3DB820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FA41A31"/>
    <w:multiLevelType w:val="hybridMultilevel"/>
    <w:tmpl w:val="4E06A6E6"/>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21"/>
  </w:num>
  <w:num w:numId="4">
    <w:abstractNumId w:val="30"/>
  </w:num>
  <w:num w:numId="5">
    <w:abstractNumId w:val="29"/>
  </w:num>
  <w:num w:numId="6">
    <w:abstractNumId w:val="26"/>
  </w:num>
  <w:num w:numId="7">
    <w:abstractNumId w:val="1"/>
  </w:num>
  <w:num w:numId="8">
    <w:abstractNumId w:val="0"/>
  </w:num>
  <w:num w:numId="9">
    <w:abstractNumId w:val="2"/>
  </w:num>
  <w:num w:numId="10">
    <w:abstractNumId w:val="3"/>
  </w:num>
  <w:num w:numId="11">
    <w:abstractNumId w:val="8"/>
  </w:num>
  <w:num w:numId="12">
    <w:abstractNumId w:val="9"/>
  </w:num>
  <w:num w:numId="13">
    <w:abstractNumId w:val="7"/>
  </w:num>
  <w:num w:numId="14">
    <w:abstractNumId w:val="6"/>
  </w:num>
  <w:num w:numId="15">
    <w:abstractNumId w:val="5"/>
  </w:num>
  <w:num w:numId="16">
    <w:abstractNumId w:val="4"/>
  </w:num>
  <w:num w:numId="17">
    <w:abstractNumId w:val="22"/>
  </w:num>
  <w:num w:numId="18">
    <w:abstractNumId w:val="13"/>
  </w:num>
  <w:num w:numId="19">
    <w:abstractNumId w:val="10"/>
  </w:num>
  <w:num w:numId="20">
    <w:abstractNumId w:val="24"/>
  </w:num>
  <w:num w:numId="21">
    <w:abstractNumId w:val="28"/>
  </w:num>
  <w:num w:numId="22">
    <w:abstractNumId w:val="16"/>
  </w:num>
  <w:num w:numId="23">
    <w:abstractNumId w:val="27"/>
  </w:num>
  <w:num w:numId="24">
    <w:abstractNumId w:val="18"/>
  </w:num>
  <w:num w:numId="25">
    <w:abstractNumId w:val="12"/>
  </w:num>
  <w:num w:numId="26">
    <w:abstractNumId w:val="17"/>
  </w:num>
  <w:num w:numId="27">
    <w:abstractNumId w:val="23"/>
  </w:num>
  <w:num w:numId="28">
    <w:abstractNumId w:val="19"/>
  </w:num>
  <w:num w:numId="29">
    <w:abstractNumId w:val="11"/>
  </w:num>
  <w:num w:numId="30">
    <w:abstractNumId w:val="14"/>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ocumentProtection w:edit="forms" w:enforcement="0"/>
  <w:defaultTabStop w:val="562"/>
  <w:autoHyphenation/>
  <w:hyphenationZone w:val="357"/>
  <w:doNotHyphenateCaps/>
  <w:evenAndOddHeaders/>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CDF"/>
    <w:rsid w:val="00006B95"/>
    <w:rsid w:val="000450D1"/>
    <w:rsid w:val="00063A50"/>
    <w:rsid w:val="000B1FD5"/>
    <w:rsid w:val="000F2A4F"/>
    <w:rsid w:val="00110CE1"/>
    <w:rsid w:val="00121755"/>
    <w:rsid w:val="0016027D"/>
    <w:rsid w:val="001623E7"/>
    <w:rsid w:val="0018070D"/>
    <w:rsid w:val="00180C8E"/>
    <w:rsid w:val="001A335F"/>
    <w:rsid w:val="001B5395"/>
    <w:rsid w:val="001E3307"/>
    <w:rsid w:val="001F02DC"/>
    <w:rsid w:val="001F6D2E"/>
    <w:rsid w:val="00203F84"/>
    <w:rsid w:val="00275188"/>
    <w:rsid w:val="0028687D"/>
    <w:rsid w:val="002B091C"/>
    <w:rsid w:val="002B3D40"/>
    <w:rsid w:val="002D0CCB"/>
    <w:rsid w:val="002E4D15"/>
    <w:rsid w:val="002F2C61"/>
    <w:rsid w:val="002F436F"/>
    <w:rsid w:val="00332F46"/>
    <w:rsid w:val="00345C79"/>
    <w:rsid w:val="003469A1"/>
    <w:rsid w:val="00366A39"/>
    <w:rsid w:val="00380626"/>
    <w:rsid w:val="003B554A"/>
    <w:rsid w:val="003B6C00"/>
    <w:rsid w:val="003D2A86"/>
    <w:rsid w:val="003D477A"/>
    <w:rsid w:val="00424F92"/>
    <w:rsid w:val="0048005C"/>
    <w:rsid w:val="004D0E5F"/>
    <w:rsid w:val="004D639B"/>
    <w:rsid w:val="004E242B"/>
    <w:rsid w:val="004E6B00"/>
    <w:rsid w:val="00544379"/>
    <w:rsid w:val="00550CD7"/>
    <w:rsid w:val="00566944"/>
    <w:rsid w:val="00577A30"/>
    <w:rsid w:val="0058686B"/>
    <w:rsid w:val="00595B35"/>
    <w:rsid w:val="005A7ADF"/>
    <w:rsid w:val="005B06E2"/>
    <w:rsid w:val="005C5B2B"/>
    <w:rsid w:val="005D56BF"/>
    <w:rsid w:val="005E7BDD"/>
    <w:rsid w:val="00607BD7"/>
    <w:rsid w:val="0062027E"/>
    <w:rsid w:val="006426C7"/>
    <w:rsid w:val="00642C97"/>
    <w:rsid w:val="00643644"/>
    <w:rsid w:val="00665D8D"/>
    <w:rsid w:val="00686116"/>
    <w:rsid w:val="006A7A3B"/>
    <w:rsid w:val="006B305D"/>
    <w:rsid w:val="006B6B57"/>
    <w:rsid w:val="006F49F1"/>
    <w:rsid w:val="007005EE"/>
    <w:rsid w:val="00705394"/>
    <w:rsid w:val="00710C63"/>
    <w:rsid w:val="00723CE8"/>
    <w:rsid w:val="00732CBB"/>
    <w:rsid w:val="00743F62"/>
    <w:rsid w:val="00760D3A"/>
    <w:rsid w:val="00761226"/>
    <w:rsid w:val="00773BA8"/>
    <w:rsid w:val="00773CF7"/>
    <w:rsid w:val="007A1F42"/>
    <w:rsid w:val="007A5E30"/>
    <w:rsid w:val="007B34AE"/>
    <w:rsid w:val="007C4FAF"/>
    <w:rsid w:val="007D04AA"/>
    <w:rsid w:val="007D76DD"/>
    <w:rsid w:val="007F074E"/>
    <w:rsid w:val="008717E8"/>
    <w:rsid w:val="00891164"/>
    <w:rsid w:val="0089133E"/>
    <w:rsid w:val="008B2067"/>
    <w:rsid w:val="008C504F"/>
    <w:rsid w:val="008D01AE"/>
    <w:rsid w:val="008D2FB7"/>
    <w:rsid w:val="008E0423"/>
    <w:rsid w:val="009141DC"/>
    <w:rsid w:val="009174A1"/>
    <w:rsid w:val="0092460F"/>
    <w:rsid w:val="00942A3E"/>
    <w:rsid w:val="0098674D"/>
    <w:rsid w:val="00997ACA"/>
    <w:rsid w:val="009A2962"/>
    <w:rsid w:val="009B57AD"/>
    <w:rsid w:val="00A03FB7"/>
    <w:rsid w:val="00A55C56"/>
    <w:rsid w:val="00A658DB"/>
    <w:rsid w:val="00A75A11"/>
    <w:rsid w:val="00A94ECD"/>
    <w:rsid w:val="00A9606E"/>
    <w:rsid w:val="00AA3A0C"/>
    <w:rsid w:val="00AA40E4"/>
    <w:rsid w:val="00AB3F97"/>
    <w:rsid w:val="00AD2163"/>
    <w:rsid w:val="00AD7EAD"/>
    <w:rsid w:val="00B0628A"/>
    <w:rsid w:val="00B35A32"/>
    <w:rsid w:val="00B40568"/>
    <w:rsid w:val="00B432C6"/>
    <w:rsid w:val="00B471C5"/>
    <w:rsid w:val="00B6474A"/>
    <w:rsid w:val="00BA3B7E"/>
    <w:rsid w:val="00BB6CDF"/>
    <w:rsid w:val="00BC0E6D"/>
    <w:rsid w:val="00BC5869"/>
    <w:rsid w:val="00BC6695"/>
    <w:rsid w:val="00BE1742"/>
    <w:rsid w:val="00BE53E4"/>
    <w:rsid w:val="00C41F19"/>
    <w:rsid w:val="00C864E4"/>
    <w:rsid w:val="00D1261C"/>
    <w:rsid w:val="00D21560"/>
    <w:rsid w:val="00D26030"/>
    <w:rsid w:val="00D5204E"/>
    <w:rsid w:val="00D57E67"/>
    <w:rsid w:val="00D623E3"/>
    <w:rsid w:val="00D75DCE"/>
    <w:rsid w:val="00D75E71"/>
    <w:rsid w:val="00DD35AC"/>
    <w:rsid w:val="00DD479F"/>
    <w:rsid w:val="00DD7945"/>
    <w:rsid w:val="00DE2FDD"/>
    <w:rsid w:val="00DE69A5"/>
    <w:rsid w:val="00DE7BD7"/>
    <w:rsid w:val="00E020F5"/>
    <w:rsid w:val="00E15804"/>
    <w:rsid w:val="00E15E48"/>
    <w:rsid w:val="00E5719A"/>
    <w:rsid w:val="00E72D0E"/>
    <w:rsid w:val="00EB0723"/>
    <w:rsid w:val="00EB2957"/>
    <w:rsid w:val="00EE6F37"/>
    <w:rsid w:val="00F0536D"/>
    <w:rsid w:val="00F056DA"/>
    <w:rsid w:val="00F1599F"/>
    <w:rsid w:val="00F233D4"/>
    <w:rsid w:val="00F31EF2"/>
    <w:rsid w:val="00F65BC4"/>
    <w:rsid w:val="00F70E60"/>
    <w:rsid w:val="00FA46DB"/>
    <w:rsid w:val="00FC36A3"/>
    <w:rsid w:val="00FD70CF"/>
    <w:rsid w:val="00FF547D"/>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510DAC0-67B5-41FA-953A-54EE238DB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8DB"/>
    <w:pPr>
      <w:spacing w:line="240" w:lineRule="atLeast"/>
    </w:pPr>
    <w:rPr>
      <w:rFonts w:ascii="Times New Roman" w:eastAsia="Times New Roman" w:hAnsi="Times New Roman" w:cs="Times New Roman"/>
      <w:spacing w:val="4"/>
      <w:w w:val="103"/>
      <w:kern w:val="14"/>
      <w:sz w:val="20"/>
      <w:szCs w:val="20"/>
    </w:rPr>
  </w:style>
  <w:style w:type="paragraph" w:styleId="Heading1">
    <w:name w:val="heading 1"/>
    <w:aliases w:val="Table_GR,Table_G"/>
    <w:basedOn w:val="Normal"/>
    <w:next w:val="Normal"/>
    <w:link w:val="Heading1Char"/>
    <w:qFormat/>
    <w:rsid w:val="00BE1742"/>
    <w:pPr>
      <w:keepNext/>
      <w:tabs>
        <w:tab w:val="left" w:pos="567"/>
      </w:tabs>
      <w:jc w:val="both"/>
      <w:outlineLvl w:val="0"/>
    </w:pPr>
    <w:rPr>
      <w:rFonts w:cs="Arial"/>
      <w:b/>
      <w:bCs/>
      <w:szCs w:val="32"/>
      <w:lang w:eastAsia="ru-RU"/>
    </w:rPr>
  </w:style>
  <w:style w:type="paragraph" w:styleId="Heading2">
    <w:name w:val="heading 2"/>
    <w:basedOn w:val="Normal"/>
    <w:next w:val="Normal"/>
    <w:link w:val="Heading2Char"/>
    <w:qFormat/>
    <w:rsid w:val="005C5B2B"/>
    <w:pPr>
      <w:numPr>
        <w:ilvl w:val="1"/>
        <w:numId w:val="6"/>
      </w:numPr>
      <w:suppressAutoHyphens/>
      <w:spacing w:line="240" w:lineRule="auto"/>
      <w:ind w:left="0" w:firstLine="0"/>
      <w:outlineLvl w:val="1"/>
    </w:pPr>
    <w:rPr>
      <w:spacing w:val="0"/>
      <w:w w:val="100"/>
      <w:kern w:val="0"/>
      <w:lang w:val="en-GB"/>
    </w:rPr>
  </w:style>
  <w:style w:type="paragraph" w:styleId="Heading3">
    <w:name w:val="heading 3"/>
    <w:basedOn w:val="Normal"/>
    <w:next w:val="Normal"/>
    <w:link w:val="Heading3Char"/>
    <w:qFormat/>
    <w:rsid w:val="005C5B2B"/>
    <w:pPr>
      <w:numPr>
        <w:ilvl w:val="2"/>
        <w:numId w:val="6"/>
      </w:numPr>
      <w:suppressAutoHyphens/>
      <w:spacing w:line="240" w:lineRule="auto"/>
      <w:ind w:left="720" w:hanging="432"/>
      <w:outlineLvl w:val="2"/>
    </w:pPr>
    <w:rPr>
      <w:spacing w:val="0"/>
      <w:w w:val="100"/>
      <w:kern w:val="0"/>
      <w:lang w:val="en-GB"/>
    </w:rPr>
  </w:style>
  <w:style w:type="paragraph" w:styleId="Heading4">
    <w:name w:val="heading 4"/>
    <w:basedOn w:val="Normal"/>
    <w:next w:val="Normal"/>
    <w:link w:val="Heading4Char"/>
    <w:qFormat/>
    <w:rsid w:val="005C5B2B"/>
    <w:pPr>
      <w:numPr>
        <w:ilvl w:val="3"/>
        <w:numId w:val="6"/>
      </w:numPr>
      <w:suppressAutoHyphens/>
      <w:spacing w:line="240" w:lineRule="auto"/>
      <w:ind w:left="864" w:hanging="144"/>
      <w:outlineLvl w:val="3"/>
    </w:pPr>
    <w:rPr>
      <w:spacing w:val="0"/>
      <w:w w:val="100"/>
      <w:kern w:val="0"/>
      <w:lang w:val="en-GB"/>
    </w:rPr>
  </w:style>
  <w:style w:type="paragraph" w:styleId="Heading5">
    <w:name w:val="heading 5"/>
    <w:basedOn w:val="Normal"/>
    <w:next w:val="Normal"/>
    <w:link w:val="Heading5Char"/>
    <w:uiPriority w:val="9"/>
    <w:qFormat/>
    <w:rsid w:val="005C5B2B"/>
    <w:pPr>
      <w:numPr>
        <w:ilvl w:val="4"/>
        <w:numId w:val="6"/>
      </w:numPr>
      <w:suppressAutoHyphens/>
      <w:spacing w:line="240" w:lineRule="auto"/>
      <w:ind w:left="1008" w:hanging="432"/>
      <w:outlineLvl w:val="4"/>
    </w:pPr>
    <w:rPr>
      <w:spacing w:val="0"/>
      <w:w w:val="100"/>
      <w:kern w:val="0"/>
      <w:lang w:val="en-GB"/>
    </w:rPr>
  </w:style>
  <w:style w:type="paragraph" w:styleId="Heading6">
    <w:name w:val="heading 6"/>
    <w:basedOn w:val="Normal"/>
    <w:next w:val="Normal"/>
    <w:link w:val="Heading6Char"/>
    <w:qFormat/>
    <w:rsid w:val="005C5B2B"/>
    <w:pPr>
      <w:numPr>
        <w:ilvl w:val="5"/>
        <w:numId w:val="6"/>
      </w:numPr>
      <w:suppressAutoHyphens/>
      <w:spacing w:line="240" w:lineRule="auto"/>
      <w:ind w:left="1152" w:hanging="432"/>
      <w:outlineLvl w:val="5"/>
    </w:pPr>
    <w:rPr>
      <w:spacing w:val="0"/>
      <w:w w:val="100"/>
      <w:kern w:val="0"/>
      <w:lang w:val="en-GB"/>
    </w:rPr>
  </w:style>
  <w:style w:type="paragraph" w:styleId="Heading7">
    <w:name w:val="heading 7"/>
    <w:basedOn w:val="Normal"/>
    <w:next w:val="Normal"/>
    <w:link w:val="Heading7Char"/>
    <w:qFormat/>
    <w:rsid w:val="005C5B2B"/>
    <w:pPr>
      <w:numPr>
        <w:ilvl w:val="6"/>
        <w:numId w:val="6"/>
      </w:numPr>
      <w:suppressAutoHyphens/>
      <w:spacing w:line="240" w:lineRule="auto"/>
      <w:ind w:left="1296" w:hanging="288"/>
      <w:outlineLvl w:val="6"/>
    </w:pPr>
    <w:rPr>
      <w:spacing w:val="0"/>
      <w:w w:val="100"/>
      <w:kern w:val="0"/>
      <w:lang w:val="en-GB"/>
    </w:rPr>
  </w:style>
  <w:style w:type="paragraph" w:styleId="Heading8">
    <w:name w:val="heading 8"/>
    <w:basedOn w:val="Normal"/>
    <w:next w:val="Normal"/>
    <w:link w:val="Heading8Char"/>
    <w:qFormat/>
    <w:rsid w:val="005C5B2B"/>
    <w:pPr>
      <w:numPr>
        <w:ilvl w:val="7"/>
        <w:numId w:val="6"/>
      </w:numPr>
      <w:suppressAutoHyphens/>
      <w:spacing w:line="240" w:lineRule="auto"/>
      <w:ind w:left="1440" w:hanging="432"/>
      <w:outlineLvl w:val="7"/>
    </w:pPr>
    <w:rPr>
      <w:spacing w:val="0"/>
      <w:w w:val="100"/>
      <w:kern w:val="0"/>
      <w:lang w:val="en-GB"/>
    </w:rPr>
  </w:style>
  <w:style w:type="paragraph" w:styleId="Heading9">
    <w:name w:val="heading 9"/>
    <w:basedOn w:val="Normal"/>
    <w:next w:val="Normal"/>
    <w:link w:val="Heading9Char"/>
    <w:qFormat/>
    <w:rsid w:val="005C5B2B"/>
    <w:pPr>
      <w:numPr>
        <w:numId w:val="9"/>
      </w:numPr>
      <w:suppressAutoHyphens/>
      <w:spacing w:line="240" w:lineRule="auto"/>
      <w:ind w:left="1584" w:hanging="144"/>
      <w:outlineLvl w:val="8"/>
    </w:pPr>
    <w:rPr>
      <w:spacing w:val="0"/>
      <w:w w:val="100"/>
      <w:kern w:val="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R">
    <w:name w:val="_ H __M_GR"/>
    <w:basedOn w:val="Normal"/>
    <w:next w:val="Normal"/>
    <w:qFormat/>
    <w:rsid w:val="00BE1742"/>
    <w:pPr>
      <w:keepNext/>
      <w:keepLines/>
      <w:tabs>
        <w:tab w:val="right" w:pos="851"/>
      </w:tabs>
      <w:suppressAutoHyphens/>
      <w:spacing w:before="240" w:after="240" w:line="360" w:lineRule="exact"/>
      <w:ind w:left="1134" w:right="1134" w:hanging="1134"/>
    </w:pPr>
    <w:rPr>
      <w:b/>
      <w:sz w:val="34"/>
      <w:lang w:eastAsia="ru-RU"/>
    </w:rPr>
  </w:style>
  <w:style w:type="paragraph" w:customStyle="1" w:styleId="HChGR">
    <w:name w:val="_ H _Ch_GR"/>
    <w:basedOn w:val="Normal"/>
    <w:next w:val="Normal"/>
    <w:link w:val="HChGR0"/>
    <w:qFormat/>
    <w:rsid w:val="00BE1742"/>
    <w:pPr>
      <w:keepNext/>
      <w:keepLines/>
      <w:tabs>
        <w:tab w:val="right" w:pos="851"/>
      </w:tabs>
      <w:suppressAutoHyphens/>
      <w:spacing w:before="360" w:after="240" w:line="300" w:lineRule="exact"/>
      <w:ind w:left="1134" w:right="1134" w:hanging="1134"/>
    </w:pPr>
    <w:rPr>
      <w:b/>
      <w:sz w:val="28"/>
      <w:lang w:eastAsia="ru-RU"/>
    </w:rPr>
  </w:style>
  <w:style w:type="paragraph" w:customStyle="1" w:styleId="H1GR">
    <w:name w:val="_ H_1_GR"/>
    <w:basedOn w:val="Normal"/>
    <w:next w:val="Normal"/>
    <w:link w:val="H1GR0"/>
    <w:qFormat/>
    <w:rsid w:val="00BE1742"/>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link w:val="H23GR0"/>
    <w:qFormat/>
    <w:rsid w:val="00BE1742"/>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qFormat/>
    <w:rsid w:val="00BE1742"/>
    <w:pPr>
      <w:keepNext/>
      <w:keepLines/>
      <w:tabs>
        <w:tab w:val="right" w:pos="851"/>
      </w:tabs>
      <w:suppressAutoHyphens/>
      <w:spacing w:before="240" w:after="120" w:line="240" w:lineRule="exact"/>
      <w:ind w:left="1134" w:right="1134" w:hanging="1134"/>
      <w:outlineLvl w:val="3"/>
    </w:pPr>
    <w:rPr>
      <w:i/>
      <w:spacing w:val="3"/>
      <w:lang w:eastAsia="ru-RU"/>
    </w:rPr>
  </w:style>
  <w:style w:type="paragraph" w:customStyle="1" w:styleId="H56GR">
    <w:name w:val="_ H_5/6_GR"/>
    <w:basedOn w:val="Normal"/>
    <w:next w:val="Normal"/>
    <w:qFormat/>
    <w:rsid w:val="00BE1742"/>
    <w:pPr>
      <w:keepNext/>
      <w:keepLines/>
      <w:tabs>
        <w:tab w:val="right" w:pos="851"/>
      </w:tabs>
      <w:suppressAutoHyphens/>
      <w:spacing w:before="240" w:after="120" w:line="240" w:lineRule="exact"/>
      <w:ind w:left="1134" w:right="1134" w:hanging="1134"/>
    </w:pPr>
    <w:rPr>
      <w:lang w:eastAsia="ru-RU"/>
    </w:rPr>
  </w:style>
  <w:style w:type="paragraph" w:customStyle="1" w:styleId="SingleTxtGR">
    <w:name w:val="_ Single Txt_GR"/>
    <w:basedOn w:val="Normal"/>
    <w:link w:val="SingleTxtGR0"/>
    <w:qFormat/>
    <w:rsid w:val="005D56BF"/>
    <w:pPr>
      <w:tabs>
        <w:tab w:val="left" w:pos="1701"/>
        <w:tab w:val="left" w:pos="2268"/>
        <w:tab w:val="left" w:pos="2835"/>
        <w:tab w:val="left" w:pos="3402"/>
        <w:tab w:val="left" w:pos="3969"/>
      </w:tabs>
      <w:spacing w:after="120"/>
      <w:ind w:left="1134" w:right="1134"/>
      <w:jc w:val="both"/>
    </w:pPr>
  </w:style>
  <w:style w:type="paragraph" w:customStyle="1" w:styleId="SLGR">
    <w:name w:val="__S_L_GR"/>
    <w:basedOn w:val="Normal"/>
    <w:next w:val="Normal"/>
    <w:qFormat/>
    <w:rsid w:val="00BE1742"/>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qFormat/>
    <w:rsid w:val="00BE1742"/>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qFormat/>
    <w:rsid w:val="00BE1742"/>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qFormat/>
    <w:rsid w:val="00BE1742"/>
    <w:pPr>
      <w:numPr>
        <w:numId w:val="1"/>
      </w:numPr>
      <w:spacing w:after="120"/>
      <w:ind w:right="1134"/>
      <w:jc w:val="both"/>
    </w:pPr>
    <w:rPr>
      <w:lang w:eastAsia="ru-RU"/>
    </w:rPr>
  </w:style>
  <w:style w:type="paragraph" w:customStyle="1" w:styleId="Bullet2GR">
    <w:name w:val="_Bullet 2_GR"/>
    <w:basedOn w:val="Normal"/>
    <w:qFormat/>
    <w:rsid w:val="00BE1742"/>
    <w:pPr>
      <w:numPr>
        <w:numId w:val="2"/>
      </w:numPr>
      <w:spacing w:after="120"/>
      <w:ind w:right="1134"/>
      <w:jc w:val="both"/>
    </w:pPr>
    <w:rPr>
      <w:lang w:eastAsia="ru-RU"/>
    </w:rPr>
  </w:style>
  <w:style w:type="paragraph" w:customStyle="1" w:styleId="ParaNoGR">
    <w:name w:val="_ParaNo._GR"/>
    <w:basedOn w:val="Normal"/>
    <w:next w:val="Normal"/>
    <w:qFormat/>
    <w:rsid w:val="00BE1742"/>
    <w:pPr>
      <w:numPr>
        <w:numId w:val="3"/>
      </w:numPr>
      <w:tabs>
        <w:tab w:val="left" w:pos="567"/>
      </w:tabs>
      <w:spacing w:after="120"/>
      <w:ind w:right="1134"/>
      <w:jc w:val="both"/>
      <w:outlineLvl w:val="0"/>
    </w:pPr>
    <w:rPr>
      <w:lang w:eastAsia="ru-RU"/>
    </w:rPr>
  </w:style>
  <w:style w:type="table" w:customStyle="1" w:styleId="TabNum">
    <w:name w:val="_TabNum"/>
    <w:basedOn w:val="TableNormal"/>
    <w:rsid w:val="00EB2957"/>
    <w:pPr>
      <w:spacing w:before="40" w:after="40" w:line="220" w:lineRule="exact"/>
      <w:jc w:val="right"/>
    </w:pPr>
    <w:rPr>
      <w:rFonts w:ascii="Times New Roman" w:eastAsia="Times New Roman" w:hAnsi="Times New Roman" w:cs="Times New Roman"/>
      <w:sz w:val="18"/>
      <w:szCs w:val="20"/>
      <w:lang w:eastAsia="ru-RU"/>
    </w:rPr>
    <w:tblPr>
      <w:tblBorders>
        <w:top w:val="single" w:sz="4" w:space="0" w:color="auto"/>
        <w:bottom w:val="single" w:sz="12" w:space="0" w:color="auto"/>
      </w:tblBorders>
      <w:tblCellMar>
        <w:left w:w="28" w:type="dxa"/>
        <w:right w:w="28" w:type="dxa"/>
      </w:tblCellMar>
    </w:tblPr>
    <w:tcPr>
      <w:vAlign w:val="bottom"/>
    </w:tcPr>
    <w:tblStylePr w:type="firstRow">
      <w:pPr>
        <w:wordWrap/>
        <w:spacing w:beforeLines="0" w:before="80" w:beforeAutospacing="0" w:afterLines="0" w:after="80" w:afterAutospacing="0" w:line="200" w:lineRule="atLeast"/>
        <w:jc w:val="right"/>
      </w:pPr>
      <w:rPr>
        <w:rFonts w:ascii="Times New Roman" w:hAnsi="Times New Roman"/>
        <w:i/>
        <w:sz w:val="16"/>
      </w:rPr>
    </w:tblStyle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BE1742"/>
    <w:pPr>
      <w:spacing w:before="40" w:after="120" w:line="240" w:lineRule="atLeast"/>
    </w:pPr>
    <w:rPr>
      <w:rFonts w:ascii="Times New Roman" w:eastAsia="Times New Roman" w:hAnsi="Times New Roman" w:cs="Times New Roman"/>
      <w:sz w:val="20"/>
      <w:szCs w:val="20"/>
      <w:lang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BE1742"/>
    <w:pPr>
      <w:pBdr>
        <w:bottom w:val="single" w:sz="4" w:space="4" w:color="auto"/>
      </w:pBdr>
      <w:tabs>
        <w:tab w:val="right" w:pos="9639"/>
      </w:tabs>
      <w:suppressAutoHyphens/>
    </w:pPr>
    <w:rPr>
      <w:b/>
      <w:sz w:val="18"/>
      <w:lang w:val="en-GB" w:eastAsia="ru-RU"/>
    </w:rPr>
  </w:style>
  <w:style w:type="character" w:customStyle="1" w:styleId="HeaderChar">
    <w:name w:val="Header Char"/>
    <w:aliases w:val="6_GR Char,6_G Char"/>
    <w:basedOn w:val="DefaultParagraphFont"/>
    <w:link w:val="Header"/>
    <w:rsid w:val="00BE1742"/>
    <w:rPr>
      <w:rFonts w:ascii="Times New Roman" w:eastAsia="Times New Roman" w:hAnsi="Times New Roman" w:cs="Times New Roman"/>
      <w:b/>
      <w:sz w:val="18"/>
      <w:szCs w:val="20"/>
      <w:lang w:val="en-GB" w:eastAsia="ru-RU"/>
    </w:rPr>
  </w:style>
  <w:style w:type="character" w:customStyle="1" w:styleId="Heading1Char">
    <w:name w:val="Heading 1 Char"/>
    <w:aliases w:val="Table_GR Char,Table_G Char"/>
    <w:basedOn w:val="DefaultParagraphFont"/>
    <w:link w:val="Heading1"/>
    <w:rsid w:val="00BE1742"/>
    <w:rPr>
      <w:rFonts w:ascii="Times New Roman" w:eastAsia="Times New Roman" w:hAnsi="Times New Roman" w:cs="Arial"/>
      <w:b/>
      <w:bCs/>
      <w:spacing w:val="4"/>
      <w:w w:val="103"/>
      <w:kern w:val="14"/>
      <w:sz w:val="20"/>
      <w:szCs w:val="32"/>
      <w:lang w:eastAsia="ru-RU"/>
    </w:rPr>
  </w:style>
  <w:style w:type="character" w:styleId="EndnoteReference">
    <w:name w:val="endnote reference"/>
    <w:aliases w:val="1_GR,1_G"/>
    <w:basedOn w:val="FootnoteReference"/>
    <w:qFormat/>
    <w:rsid w:val="00BE1742"/>
    <w:rPr>
      <w:rFonts w:ascii="Times New Roman" w:hAnsi="Times New Roman"/>
      <w:dstrike w:val="0"/>
      <w:sz w:val="18"/>
      <w:vertAlign w:val="superscript"/>
    </w:rPr>
  </w:style>
  <w:style w:type="character" w:styleId="FootnoteReference">
    <w:name w:val="footnote reference"/>
    <w:aliases w:val="4_GR,4_G,Footnote Reference/"/>
    <w:basedOn w:val="DefaultParagraphFont"/>
    <w:uiPriority w:val="1"/>
    <w:qFormat/>
    <w:rsid w:val="00BE1742"/>
    <w:rPr>
      <w:rFonts w:ascii="Times New Roman" w:hAnsi="Times New Roman"/>
      <w:dstrike w:val="0"/>
      <w:sz w:val="18"/>
      <w:vertAlign w:val="superscript"/>
    </w:rPr>
  </w:style>
  <w:style w:type="paragraph" w:styleId="Footer">
    <w:name w:val="footer"/>
    <w:aliases w:val="3_GR,3_G"/>
    <w:basedOn w:val="Normal"/>
    <w:link w:val="FooterChar"/>
    <w:uiPriority w:val="99"/>
    <w:qFormat/>
    <w:rsid w:val="00BE1742"/>
    <w:pPr>
      <w:tabs>
        <w:tab w:val="right" w:pos="9639"/>
      </w:tabs>
      <w:suppressAutoHyphens/>
    </w:pPr>
    <w:rPr>
      <w:sz w:val="16"/>
      <w:lang w:val="en-GB" w:eastAsia="ru-RU"/>
    </w:rPr>
  </w:style>
  <w:style w:type="character" w:customStyle="1" w:styleId="FooterChar">
    <w:name w:val="Footer Char"/>
    <w:aliases w:val="3_GR Char,3_G Char"/>
    <w:basedOn w:val="DefaultParagraphFont"/>
    <w:link w:val="Footer"/>
    <w:uiPriority w:val="99"/>
    <w:rsid w:val="00BE1742"/>
    <w:rPr>
      <w:rFonts w:ascii="Times New Roman" w:eastAsia="Times New Roman" w:hAnsi="Times New Roman" w:cs="Times New Roman"/>
      <w:sz w:val="16"/>
      <w:szCs w:val="20"/>
      <w:lang w:val="en-GB" w:eastAsia="ru-RU"/>
    </w:rPr>
  </w:style>
  <w:style w:type="character" w:styleId="PageNumber">
    <w:name w:val="page number"/>
    <w:aliases w:val="7_GR,7_G"/>
    <w:basedOn w:val="DefaultParagraphFont"/>
    <w:qFormat/>
    <w:rsid w:val="00BE1742"/>
    <w:rPr>
      <w:rFonts w:ascii="Times New Roman" w:hAnsi="Times New Roman"/>
      <w:b/>
      <w:sz w:val="18"/>
    </w:rPr>
  </w:style>
  <w:style w:type="paragraph" w:styleId="FootnoteText">
    <w:name w:val="footnote text"/>
    <w:aliases w:val="5_GR,5_G,_GR"/>
    <w:basedOn w:val="Normal"/>
    <w:link w:val="FootnoteTextChar"/>
    <w:uiPriority w:val="1"/>
    <w:qFormat/>
    <w:rsid w:val="00BE1742"/>
    <w:pPr>
      <w:tabs>
        <w:tab w:val="right" w:pos="1021"/>
      </w:tabs>
      <w:suppressAutoHyphens/>
      <w:spacing w:line="220" w:lineRule="exact"/>
      <w:ind w:left="1134" w:right="1134" w:hanging="1134"/>
    </w:pPr>
    <w:rPr>
      <w:spacing w:val="5"/>
      <w:w w:val="104"/>
      <w:sz w:val="18"/>
      <w:lang w:val="en-GB" w:eastAsia="ru-RU"/>
    </w:rPr>
  </w:style>
  <w:style w:type="character" w:customStyle="1" w:styleId="FootnoteTextChar">
    <w:name w:val="Footnote Text Char"/>
    <w:aliases w:val="5_GR Char,5_G Char,_GR Char"/>
    <w:basedOn w:val="DefaultParagraphFont"/>
    <w:link w:val="FootnoteText"/>
    <w:uiPriority w:val="1"/>
    <w:rsid w:val="00BE1742"/>
    <w:rPr>
      <w:rFonts w:ascii="Times New Roman" w:eastAsia="Times New Roman" w:hAnsi="Times New Roman" w:cs="Times New Roman"/>
      <w:spacing w:val="5"/>
      <w:w w:val="104"/>
      <w:kern w:val="14"/>
      <w:sz w:val="18"/>
      <w:szCs w:val="20"/>
      <w:lang w:val="en-GB" w:eastAsia="ru-RU"/>
    </w:rPr>
  </w:style>
  <w:style w:type="paragraph" w:styleId="EndnoteText">
    <w:name w:val="endnote text"/>
    <w:aliases w:val="2_GR,2_G"/>
    <w:basedOn w:val="FootnoteText"/>
    <w:link w:val="EndnoteTextChar"/>
    <w:qFormat/>
    <w:rsid w:val="00BE1742"/>
  </w:style>
  <w:style w:type="character" w:customStyle="1" w:styleId="EndnoteTextChar">
    <w:name w:val="Endnote Text Char"/>
    <w:aliases w:val="2_GR Char,2_G Char"/>
    <w:basedOn w:val="DefaultParagraphFont"/>
    <w:link w:val="EndnoteText"/>
    <w:rsid w:val="00BE1742"/>
    <w:rPr>
      <w:rFonts w:ascii="Times New Roman" w:eastAsia="Times New Roman" w:hAnsi="Times New Roman" w:cs="Times New Roman"/>
      <w:spacing w:val="5"/>
      <w:w w:val="104"/>
      <w:kern w:val="14"/>
      <w:sz w:val="18"/>
      <w:szCs w:val="20"/>
      <w:lang w:val="en-GB" w:eastAsia="ru-RU"/>
    </w:rPr>
  </w:style>
  <w:style w:type="table" w:styleId="TableGrid">
    <w:name w:val="Table Grid"/>
    <w:basedOn w:val="TableNormal"/>
    <w:rsid w:val="007A1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formatKlasse2">
    <w:name w:val="Tabellenformat Klasse 2"/>
    <w:basedOn w:val="Normal"/>
    <w:rsid w:val="00C864E4"/>
    <w:pPr>
      <w:tabs>
        <w:tab w:val="left" w:pos="567"/>
      </w:tabs>
      <w:spacing w:line="240" w:lineRule="auto"/>
      <w:ind w:left="567" w:hanging="567"/>
    </w:pPr>
    <w:rPr>
      <w:rFonts w:ascii="Arial" w:hAnsi="Arial"/>
      <w:color w:val="000000"/>
      <w:spacing w:val="0"/>
      <w:w w:val="100"/>
      <w:kern w:val="0"/>
      <w:sz w:val="18"/>
      <w:lang w:val="de-DE" w:eastAsia="de-DE"/>
    </w:rPr>
  </w:style>
  <w:style w:type="character" w:customStyle="1" w:styleId="SingleTxtGR0">
    <w:name w:val="_ Single Txt_GR Знак"/>
    <w:link w:val="SingleTxtGR"/>
    <w:rsid w:val="00C864E4"/>
    <w:rPr>
      <w:rFonts w:ascii="Times New Roman" w:eastAsia="Times New Roman" w:hAnsi="Times New Roman" w:cs="Times New Roman"/>
      <w:spacing w:val="4"/>
      <w:w w:val="103"/>
      <w:kern w:val="14"/>
      <w:sz w:val="20"/>
      <w:szCs w:val="20"/>
    </w:rPr>
  </w:style>
  <w:style w:type="table" w:customStyle="1" w:styleId="1">
    <w:name w:val="Сетка таблицы1"/>
    <w:basedOn w:val="TableNormal"/>
    <w:next w:val="TableGrid"/>
    <w:rsid w:val="005C5B2B"/>
    <w:pPr>
      <w:suppressAutoHyphens/>
      <w:spacing w:line="240" w:lineRule="exact"/>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5B2B"/>
    <w:rPr>
      <w:rFonts w:ascii="Times New Roman" w:eastAsia="Times New Roman" w:hAnsi="Times New Roman" w:cs="Times New Roman"/>
      <w:sz w:val="20"/>
      <w:szCs w:val="20"/>
      <w:lang w:val="en-GB"/>
    </w:rPr>
  </w:style>
  <w:style w:type="character" w:customStyle="1" w:styleId="Heading3Char">
    <w:name w:val="Heading 3 Char"/>
    <w:basedOn w:val="DefaultParagraphFont"/>
    <w:link w:val="Heading3"/>
    <w:rsid w:val="005C5B2B"/>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5C5B2B"/>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uiPriority w:val="9"/>
    <w:rsid w:val="005C5B2B"/>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5C5B2B"/>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5C5B2B"/>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5C5B2B"/>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5C5B2B"/>
    <w:rPr>
      <w:rFonts w:ascii="Times New Roman" w:eastAsia="Times New Roman" w:hAnsi="Times New Roman" w:cs="Times New Roman"/>
      <w:sz w:val="20"/>
      <w:szCs w:val="20"/>
      <w:lang w:val="en-GB"/>
    </w:rPr>
  </w:style>
  <w:style w:type="paragraph" w:customStyle="1" w:styleId="HMG">
    <w:name w:val="_ H __M_G"/>
    <w:basedOn w:val="Normal"/>
    <w:next w:val="Normal"/>
    <w:rsid w:val="005C5B2B"/>
    <w:pPr>
      <w:keepNext/>
      <w:keepLines/>
      <w:tabs>
        <w:tab w:val="right" w:pos="851"/>
      </w:tabs>
      <w:suppressAutoHyphens/>
      <w:spacing w:before="240" w:after="240" w:line="360" w:lineRule="exact"/>
      <w:ind w:left="1134" w:right="1134" w:hanging="1134"/>
    </w:pPr>
    <w:rPr>
      <w:b/>
      <w:spacing w:val="0"/>
      <w:w w:val="100"/>
      <w:kern w:val="0"/>
      <w:sz w:val="34"/>
      <w:lang w:val="en-GB"/>
    </w:rPr>
  </w:style>
  <w:style w:type="paragraph" w:customStyle="1" w:styleId="HChG">
    <w:name w:val="_ H _Ch_G"/>
    <w:basedOn w:val="Normal"/>
    <w:next w:val="Normal"/>
    <w:link w:val="HChGChar"/>
    <w:rsid w:val="005C5B2B"/>
    <w:pPr>
      <w:keepNext/>
      <w:keepLines/>
      <w:tabs>
        <w:tab w:val="right" w:pos="851"/>
      </w:tabs>
      <w:suppressAutoHyphens/>
      <w:spacing w:before="360" w:after="240" w:line="300" w:lineRule="exact"/>
      <w:ind w:left="1134" w:right="1134" w:hanging="1134"/>
    </w:pPr>
    <w:rPr>
      <w:b/>
      <w:spacing w:val="0"/>
      <w:w w:val="100"/>
      <w:kern w:val="0"/>
      <w:sz w:val="28"/>
      <w:lang w:val="en-GB"/>
    </w:rPr>
  </w:style>
  <w:style w:type="paragraph" w:customStyle="1" w:styleId="SingleTxtG">
    <w:name w:val="_ Single Txt_G"/>
    <w:basedOn w:val="Normal"/>
    <w:link w:val="SingleTxtGChar"/>
    <w:qFormat/>
    <w:rsid w:val="005C5B2B"/>
    <w:pPr>
      <w:suppressAutoHyphens/>
      <w:spacing w:after="120"/>
      <w:ind w:left="1134" w:right="1134"/>
      <w:jc w:val="both"/>
    </w:pPr>
    <w:rPr>
      <w:spacing w:val="0"/>
      <w:w w:val="100"/>
      <w:kern w:val="0"/>
      <w:lang w:val="en-GB"/>
    </w:rPr>
  </w:style>
  <w:style w:type="paragraph" w:styleId="PlainText">
    <w:name w:val="Plain Text"/>
    <w:basedOn w:val="Normal"/>
    <w:link w:val="PlainTextChar"/>
    <w:rsid w:val="005C5B2B"/>
    <w:pPr>
      <w:suppressAutoHyphens/>
    </w:pPr>
    <w:rPr>
      <w:rFonts w:cs="Courier New"/>
      <w:spacing w:val="0"/>
      <w:w w:val="100"/>
      <w:kern w:val="0"/>
      <w:lang w:val="en-GB"/>
    </w:rPr>
  </w:style>
  <w:style w:type="character" w:customStyle="1" w:styleId="PlainTextChar">
    <w:name w:val="Plain Text Char"/>
    <w:basedOn w:val="DefaultParagraphFont"/>
    <w:link w:val="PlainText"/>
    <w:rsid w:val="005C5B2B"/>
    <w:rPr>
      <w:rFonts w:ascii="Times New Roman" w:eastAsia="Times New Roman" w:hAnsi="Times New Roman" w:cs="Courier New"/>
      <w:sz w:val="20"/>
      <w:szCs w:val="20"/>
      <w:lang w:val="en-GB"/>
    </w:rPr>
  </w:style>
  <w:style w:type="paragraph" w:styleId="BodyText">
    <w:name w:val="Body Text"/>
    <w:basedOn w:val="Normal"/>
    <w:next w:val="Normal"/>
    <w:link w:val="BodyTextChar"/>
    <w:rsid w:val="005C5B2B"/>
    <w:pPr>
      <w:suppressAutoHyphens/>
    </w:pPr>
    <w:rPr>
      <w:spacing w:val="0"/>
      <w:w w:val="100"/>
      <w:kern w:val="0"/>
      <w:lang w:val="en-GB"/>
    </w:rPr>
  </w:style>
  <w:style w:type="character" w:customStyle="1" w:styleId="BodyTextChar">
    <w:name w:val="Body Text Char"/>
    <w:basedOn w:val="DefaultParagraphFont"/>
    <w:link w:val="BodyText"/>
    <w:rsid w:val="005C5B2B"/>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5C5B2B"/>
    <w:pPr>
      <w:suppressAutoHyphens/>
      <w:spacing w:after="120"/>
      <w:ind w:left="283"/>
    </w:pPr>
    <w:rPr>
      <w:spacing w:val="0"/>
      <w:w w:val="100"/>
      <w:kern w:val="0"/>
      <w:lang w:val="en-GB"/>
    </w:rPr>
  </w:style>
  <w:style w:type="character" w:customStyle="1" w:styleId="BodyTextIndentChar">
    <w:name w:val="Body Text Indent Char"/>
    <w:basedOn w:val="DefaultParagraphFont"/>
    <w:link w:val="BodyTextIndent"/>
    <w:rsid w:val="005C5B2B"/>
    <w:rPr>
      <w:rFonts w:ascii="Times New Roman" w:eastAsia="Times New Roman" w:hAnsi="Times New Roman" w:cs="Times New Roman"/>
      <w:sz w:val="20"/>
      <w:szCs w:val="20"/>
      <w:lang w:val="en-GB"/>
    </w:rPr>
  </w:style>
  <w:style w:type="paragraph" w:styleId="BlockText">
    <w:name w:val="Block Text"/>
    <w:basedOn w:val="Normal"/>
    <w:rsid w:val="005C5B2B"/>
    <w:pPr>
      <w:suppressAutoHyphens/>
      <w:ind w:left="1440" w:right="1440"/>
    </w:pPr>
    <w:rPr>
      <w:spacing w:val="0"/>
      <w:w w:val="100"/>
      <w:kern w:val="0"/>
      <w:lang w:val="en-GB"/>
    </w:rPr>
  </w:style>
  <w:style w:type="paragraph" w:customStyle="1" w:styleId="SMG">
    <w:name w:val="__S_M_G"/>
    <w:basedOn w:val="Normal"/>
    <w:next w:val="Normal"/>
    <w:rsid w:val="005C5B2B"/>
    <w:pPr>
      <w:keepNext/>
      <w:keepLines/>
      <w:suppressAutoHyphens/>
      <w:spacing w:before="240" w:after="240" w:line="420" w:lineRule="exact"/>
      <w:ind w:left="1134" w:right="1134"/>
    </w:pPr>
    <w:rPr>
      <w:b/>
      <w:spacing w:val="0"/>
      <w:w w:val="100"/>
      <w:kern w:val="0"/>
      <w:sz w:val="40"/>
      <w:lang w:val="en-GB"/>
    </w:rPr>
  </w:style>
  <w:style w:type="paragraph" w:customStyle="1" w:styleId="SLG">
    <w:name w:val="__S_L_G"/>
    <w:basedOn w:val="Normal"/>
    <w:next w:val="Normal"/>
    <w:rsid w:val="005C5B2B"/>
    <w:pPr>
      <w:keepNext/>
      <w:keepLines/>
      <w:suppressAutoHyphens/>
      <w:spacing w:before="240" w:after="240" w:line="580" w:lineRule="exact"/>
      <w:ind w:left="1134" w:right="1134"/>
    </w:pPr>
    <w:rPr>
      <w:b/>
      <w:spacing w:val="0"/>
      <w:w w:val="100"/>
      <w:kern w:val="0"/>
      <w:sz w:val="56"/>
      <w:lang w:val="en-GB"/>
    </w:rPr>
  </w:style>
  <w:style w:type="paragraph" w:customStyle="1" w:styleId="SSG">
    <w:name w:val="__S_S_G"/>
    <w:basedOn w:val="Normal"/>
    <w:next w:val="Normal"/>
    <w:rsid w:val="005C5B2B"/>
    <w:pPr>
      <w:keepNext/>
      <w:keepLines/>
      <w:suppressAutoHyphens/>
      <w:spacing w:before="240" w:after="240" w:line="300" w:lineRule="exact"/>
      <w:ind w:left="1134" w:right="1134"/>
    </w:pPr>
    <w:rPr>
      <w:b/>
      <w:spacing w:val="0"/>
      <w:w w:val="100"/>
      <w:kern w:val="0"/>
      <w:sz w:val="28"/>
      <w:lang w:val="en-GB"/>
    </w:rPr>
  </w:style>
  <w:style w:type="paragraph" w:customStyle="1" w:styleId="XLargeG">
    <w:name w:val="__XLarge_G"/>
    <w:basedOn w:val="Normal"/>
    <w:next w:val="Normal"/>
    <w:rsid w:val="005C5B2B"/>
    <w:pPr>
      <w:keepNext/>
      <w:keepLines/>
      <w:suppressAutoHyphens/>
      <w:spacing w:before="240" w:after="240" w:line="420" w:lineRule="exact"/>
      <w:ind w:left="1134" w:right="1134"/>
    </w:pPr>
    <w:rPr>
      <w:b/>
      <w:spacing w:val="0"/>
      <w:w w:val="100"/>
      <w:kern w:val="0"/>
      <w:sz w:val="40"/>
      <w:lang w:val="en-GB"/>
    </w:rPr>
  </w:style>
  <w:style w:type="paragraph" w:customStyle="1" w:styleId="Bullet1G">
    <w:name w:val="_Bullet 1_G"/>
    <w:basedOn w:val="Normal"/>
    <w:rsid w:val="005C5B2B"/>
    <w:pPr>
      <w:numPr>
        <w:numId w:val="20"/>
      </w:numPr>
      <w:suppressAutoHyphens/>
      <w:spacing w:after="120"/>
      <w:ind w:right="1134"/>
      <w:jc w:val="both"/>
    </w:pPr>
    <w:rPr>
      <w:spacing w:val="0"/>
      <w:w w:val="100"/>
      <w:kern w:val="0"/>
      <w:lang w:val="en-GB"/>
    </w:rPr>
  </w:style>
  <w:style w:type="character" w:styleId="CommentReference">
    <w:name w:val="annotation reference"/>
    <w:rsid w:val="005C5B2B"/>
    <w:rPr>
      <w:sz w:val="6"/>
    </w:rPr>
  </w:style>
  <w:style w:type="paragraph" w:styleId="CommentText">
    <w:name w:val="annotation text"/>
    <w:basedOn w:val="Normal"/>
    <w:link w:val="CommentTextChar"/>
    <w:rsid w:val="005C5B2B"/>
    <w:pPr>
      <w:suppressAutoHyphens/>
    </w:pPr>
    <w:rPr>
      <w:spacing w:val="0"/>
      <w:w w:val="100"/>
      <w:kern w:val="0"/>
      <w:lang w:val="en-GB"/>
    </w:rPr>
  </w:style>
  <w:style w:type="character" w:customStyle="1" w:styleId="CommentTextChar">
    <w:name w:val="Comment Text Char"/>
    <w:basedOn w:val="DefaultParagraphFont"/>
    <w:link w:val="CommentText"/>
    <w:rsid w:val="005C5B2B"/>
    <w:rPr>
      <w:rFonts w:ascii="Times New Roman" w:eastAsia="Times New Roman" w:hAnsi="Times New Roman" w:cs="Times New Roman"/>
      <w:sz w:val="20"/>
      <w:szCs w:val="20"/>
      <w:lang w:val="en-GB"/>
    </w:rPr>
  </w:style>
  <w:style w:type="character" w:styleId="LineNumber">
    <w:name w:val="line number"/>
    <w:rsid w:val="005C5B2B"/>
    <w:rPr>
      <w:sz w:val="14"/>
    </w:rPr>
  </w:style>
  <w:style w:type="paragraph" w:customStyle="1" w:styleId="Bullet2G">
    <w:name w:val="_Bullet 2_G"/>
    <w:basedOn w:val="Normal"/>
    <w:rsid w:val="005C5B2B"/>
    <w:pPr>
      <w:numPr>
        <w:numId w:val="21"/>
      </w:numPr>
      <w:suppressAutoHyphens/>
      <w:spacing w:after="120"/>
      <w:ind w:right="1134"/>
      <w:jc w:val="both"/>
    </w:pPr>
    <w:rPr>
      <w:spacing w:val="0"/>
      <w:w w:val="100"/>
      <w:kern w:val="0"/>
      <w:lang w:val="en-GB"/>
    </w:rPr>
  </w:style>
  <w:style w:type="paragraph" w:customStyle="1" w:styleId="H1G">
    <w:name w:val="_ H_1_G"/>
    <w:basedOn w:val="Normal"/>
    <w:next w:val="Normal"/>
    <w:link w:val="H1GChar"/>
    <w:rsid w:val="005C5B2B"/>
    <w:pPr>
      <w:keepNext/>
      <w:keepLines/>
      <w:tabs>
        <w:tab w:val="right" w:pos="851"/>
      </w:tabs>
      <w:suppressAutoHyphens/>
      <w:spacing w:before="360" w:after="240" w:line="270" w:lineRule="exact"/>
      <w:ind w:left="1134" w:right="1134" w:hanging="1134"/>
    </w:pPr>
    <w:rPr>
      <w:b/>
      <w:spacing w:val="0"/>
      <w:w w:val="100"/>
      <w:kern w:val="0"/>
      <w:sz w:val="24"/>
      <w:lang w:val="en-GB"/>
    </w:rPr>
  </w:style>
  <w:style w:type="paragraph" w:customStyle="1" w:styleId="H23G">
    <w:name w:val="_ H_2/3_G"/>
    <w:basedOn w:val="Normal"/>
    <w:next w:val="Normal"/>
    <w:link w:val="H23GChar"/>
    <w:rsid w:val="005C5B2B"/>
    <w:pPr>
      <w:keepNext/>
      <w:keepLines/>
      <w:tabs>
        <w:tab w:val="right" w:pos="851"/>
      </w:tabs>
      <w:suppressAutoHyphens/>
      <w:spacing w:before="240" w:after="120" w:line="240" w:lineRule="exact"/>
      <w:ind w:left="1134" w:right="1134" w:hanging="1134"/>
    </w:pPr>
    <w:rPr>
      <w:b/>
      <w:spacing w:val="0"/>
      <w:w w:val="100"/>
      <w:kern w:val="0"/>
      <w:lang w:val="en-GB"/>
    </w:rPr>
  </w:style>
  <w:style w:type="paragraph" w:customStyle="1" w:styleId="H4G">
    <w:name w:val="_ H_4_G"/>
    <w:basedOn w:val="Normal"/>
    <w:next w:val="Normal"/>
    <w:rsid w:val="005C5B2B"/>
    <w:pPr>
      <w:keepNext/>
      <w:keepLines/>
      <w:tabs>
        <w:tab w:val="right" w:pos="851"/>
      </w:tabs>
      <w:suppressAutoHyphens/>
      <w:spacing w:before="240" w:after="120" w:line="240" w:lineRule="exact"/>
      <w:ind w:left="1134" w:right="1134" w:hanging="1134"/>
    </w:pPr>
    <w:rPr>
      <w:i/>
      <w:spacing w:val="0"/>
      <w:w w:val="100"/>
      <w:kern w:val="0"/>
      <w:lang w:val="en-GB"/>
    </w:rPr>
  </w:style>
  <w:style w:type="paragraph" w:customStyle="1" w:styleId="H56G">
    <w:name w:val="_ H_5/6_G"/>
    <w:basedOn w:val="Normal"/>
    <w:next w:val="Normal"/>
    <w:rsid w:val="005C5B2B"/>
    <w:pPr>
      <w:keepNext/>
      <w:keepLines/>
      <w:tabs>
        <w:tab w:val="right" w:pos="851"/>
      </w:tabs>
      <w:suppressAutoHyphens/>
      <w:spacing w:before="240" w:after="120" w:line="240" w:lineRule="exact"/>
      <w:ind w:left="1134" w:right="1134" w:hanging="1134"/>
    </w:pPr>
    <w:rPr>
      <w:spacing w:val="0"/>
      <w:w w:val="100"/>
      <w:kern w:val="0"/>
      <w:lang w:val="en-GB"/>
    </w:rPr>
  </w:style>
  <w:style w:type="numbering" w:styleId="111111">
    <w:name w:val="Outline List 2"/>
    <w:basedOn w:val="NoList"/>
    <w:rsid w:val="005C5B2B"/>
    <w:pPr>
      <w:numPr>
        <w:numId w:val="17"/>
      </w:numPr>
    </w:pPr>
  </w:style>
  <w:style w:type="numbering" w:styleId="1ai">
    <w:name w:val="Outline List 1"/>
    <w:basedOn w:val="NoList"/>
    <w:rsid w:val="005C5B2B"/>
    <w:pPr>
      <w:numPr>
        <w:numId w:val="18"/>
      </w:numPr>
    </w:pPr>
  </w:style>
  <w:style w:type="numbering" w:styleId="ArticleSection">
    <w:name w:val="Outline List 3"/>
    <w:basedOn w:val="NoList"/>
    <w:rsid w:val="005C5B2B"/>
    <w:pPr>
      <w:numPr>
        <w:numId w:val="19"/>
      </w:numPr>
    </w:pPr>
  </w:style>
  <w:style w:type="paragraph" w:styleId="BodyText2">
    <w:name w:val="Body Text 2"/>
    <w:basedOn w:val="Normal"/>
    <w:link w:val="BodyText2Char"/>
    <w:rsid w:val="005C5B2B"/>
    <w:pPr>
      <w:suppressAutoHyphens/>
      <w:spacing w:after="120" w:line="480" w:lineRule="auto"/>
    </w:pPr>
    <w:rPr>
      <w:spacing w:val="0"/>
      <w:w w:val="100"/>
      <w:kern w:val="0"/>
      <w:lang w:val="en-GB"/>
    </w:rPr>
  </w:style>
  <w:style w:type="character" w:customStyle="1" w:styleId="BodyText2Char">
    <w:name w:val="Body Text 2 Char"/>
    <w:basedOn w:val="DefaultParagraphFont"/>
    <w:link w:val="BodyText2"/>
    <w:rsid w:val="005C5B2B"/>
    <w:rPr>
      <w:rFonts w:ascii="Times New Roman" w:eastAsia="Times New Roman" w:hAnsi="Times New Roman" w:cs="Times New Roman"/>
      <w:sz w:val="20"/>
      <w:szCs w:val="20"/>
      <w:lang w:val="en-GB"/>
    </w:rPr>
  </w:style>
  <w:style w:type="paragraph" w:styleId="BodyText3">
    <w:name w:val="Body Text 3"/>
    <w:basedOn w:val="Normal"/>
    <w:link w:val="BodyText3Char"/>
    <w:rsid w:val="005C5B2B"/>
    <w:pPr>
      <w:suppressAutoHyphens/>
      <w:spacing w:after="120"/>
    </w:pPr>
    <w:rPr>
      <w:spacing w:val="0"/>
      <w:w w:val="100"/>
      <w:kern w:val="0"/>
      <w:sz w:val="16"/>
      <w:szCs w:val="16"/>
      <w:lang w:val="en-GB"/>
    </w:rPr>
  </w:style>
  <w:style w:type="character" w:customStyle="1" w:styleId="BodyText3Char">
    <w:name w:val="Body Text 3 Char"/>
    <w:basedOn w:val="DefaultParagraphFont"/>
    <w:link w:val="BodyText3"/>
    <w:rsid w:val="005C5B2B"/>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rsid w:val="005C5B2B"/>
    <w:pPr>
      <w:spacing w:after="120"/>
      <w:ind w:firstLine="210"/>
    </w:pPr>
  </w:style>
  <w:style w:type="character" w:customStyle="1" w:styleId="BodyTextFirstIndentChar">
    <w:name w:val="Body Text First Indent Char"/>
    <w:basedOn w:val="BodyTextChar"/>
    <w:link w:val="BodyTextFirstIndent"/>
    <w:rsid w:val="005C5B2B"/>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rsid w:val="005C5B2B"/>
    <w:pPr>
      <w:ind w:firstLine="210"/>
    </w:pPr>
  </w:style>
  <w:style w:type="character" w:customStyle="1" w:styleId="BodyTextFirstIndent2Char">
    <w:name w:val="Body Text First Indent 2 Char"/>
    <w:basedOn w:val="BodyTextIndentChar"/>
    <w:link w:val="BodyTextFirstIndent2"/>
    <w:rsid w:val="005C5B2B"/>
    <w:rPr>
      <w:rFonts w:ascii="Times New Roman" w:eastAsia="Times New Roman" w:hAnsi="Times New Roman" w:cs="Times New Roman"/>
      <w:sz w:val="20"/>
      <w:szCs w:val="20"/>
      <w:lang w:val="en-GB"/>
    </w:rPr>
  </w:style>
  <w:style w:type="paragraph" w:styleId="BodyTextIndent2">
    <w:name w:val="Body Text Indent 2"/>
    <w:basedOn w:val="Normal"/>
    <w:link w:val="BodyTextIndent2Char"/>
    <w:rsid w:val="005C5B2B"/>
    <w:pPr>
      <w:suppressAutoHyphens/>
      <w:spacing w:after="120" w:line="480" w:lineRule="auto"/>
      <w:ind w:left="283"/>
    </w:pPr>
    <w:rPr>
      <w:spacing w:val="0"/>
      <w:w w:val="100"/>
      <w:kern w:val="0"/>
      <w:lang w:val="en-GB"/>
    </w:rPr>
  </w:style>
  <w:style w:type="character" w:customStyle="1" w:styleId="BodyTextIndent2Char">
    <w:name w:val="Body Text Indent 2 Char"/>
    <w:basedOn w:val="DefaultParagraphFont"/>
    <w:link w:val="BodyTextIndent2"/>
    <w:rsid w:val="005C5B2B"/>
    <w:rPr>
      <w:rFonts w:ascii="Times New Roman" w:eastAsia="Times New Roman" w:hAnsi="Times New Roman" w:cs="Times New Roman"/>
      <w:sz w:val="20"/>
      <w:szCs w:val="20"/>
      <w:lang w:val="en-GB"/>
    </w:rPr>
  </w:style>
  <w:style w:type="paragraph" w:styleId="BodyTextIndent3">
    <w:name w:val="Body Text Indent 3"/>
    <w:basedOn w:val="Normal"/>
    <w:link w:val="BodyTextIndent3Char"/>
    <w:rsid w:val="005C5B2B"/>
    <w:pPr>
      <w:suppressAutoHyphens/>
      <w:spacing w:after="120"/>
      <w:ind w:left="283"/>
    </w:pPr>
    <w:rPr>
      <w:spacing w:val="0"/>
      <w:w w:val="100"/>
      <w:kern w:val="0"/>
      <w:sz w:val="16"/>
      <w:szCs w:val="16"/>
      <w:lang w:val="en-GB"/>
    </w:rPr>
  </w:style>
  <w:style w:type="character" w:customStyle="1" w:styleId="BodyTextIndent3Char">
    <w:name w:val="Body Text Indent 3 Char"/>
    <w:basedOn w:val="DefaultParagraphFont"/>
    <w:link w:val="BodyTextIndent3"/>
    <w:rsid w:val="005C5B2B"/>
    <w:rPr>
      <w:rFonts w:ascii="Times New Roman" w:eastAsia="Times New Roman" w:hAnsi="Times New Roman" w:cs="Times New Roman"/>
      <w:sz w:val="16"/>
      <w:szCs w:val="16"/>
      <w:lang w:val="en-GB"/>
    </w:rPr>
  </w:style>
  <w:style w:type="paragraph" w:styleId="Closing">
    <w:name w:val="Closing"/>
    <w:basedOn w:val="Normal"/>
    <w:link w:val="ClosingChar"/>
    <w:rsid w:val="005C5B2B"/>
    <w:pPr>
      <w:suppressAutoHyphens/>
      <w:ind w:left="4252"/>
    </w:pPr>
    <w:rPr>
      <w:spacing w:val="0"/>
      <w:w w:val="100"/>
      <w:kern w:val="0"/>
      <w:lang w:val="en-GB"/>
    </w:rPr>
  </w:style>
  <w:style w:type="character" w:customStyle="1" w:styleId="ClosingChar">
    <w:name w:val="Closing Char"/>
    <w:basedOn w:val="DefaultParagraphFont"/>
    <w:link w:val="Closing"/>
    <w:rsid w:val="005C5B2B"/>
    <w:rPr>
      <w:rFonts w:ascii="Times New Roman" w:eastAsia="Times New Roman" w:hAnsi="Times New Roman" w:cs="Times New Roman"/>
      <w:sz w:val="20"/>
      <w:szCs w:val="20"/>
      <w:lang w:val="en-GB"/>
    </w:rPr>
  </w:style>
  <w:style w:type="paragraph" w:styleId="Date">
    <w:name w:val="Date"/>
    <w:basedOn w:val="Normal"/>
    <w:next w:val="Normal"/>
    <w:link w:val="DateChar"/>
    <w:rsid w:val="005C5B2B"/>
    <w:pPr>
      <w:suppressAutoHyphens/>
    </w:pPr>
    <w:rPr>
      <w:spacing w:val="0"/>
      <w:w w:val="100"/>
      <w:kern w:val="0"/>
      <w:lang w:val="en-GB"/>
    </w:rPr>
  </w:style>
  <w:style w:type="character" w:customStyle="1" w:styleId="DateChar">
    <w:name w:val="Date Char"/>
    <w:basedOn w:val="DefaultParagraphFont"/>
    <w:link w:val="Date"/>
    <w:rsid w:val="005C5B2B"/>
    <w:rPr>
      <w:rFonts w:ascii="Times New Roman" w:eastAsia="Times New Roman" w:hAnsi="Times New Roman" w:cs="Times New Roman"/>
      <w:sz w:val="20"/>
      <w:szCs w:val="20"/>
      <w:lang w:val="en-GB"/>
    </w:rPr>
  </w:style>
  <w:style w:type="paragraph" w:styleId="E-mailSignature">
    <w:name w:val="E-mail Signature"/>
    <w:basedOn w:val="Normal"/>
    <w:link w:val="E-mailSignatureChar"/>
    <w:rsid w:val="005C5B2B"/>
    <w:pPr>
      <w:suppressAutoHyphens/>
    </w:pPr>
    <w:rPr>
      <w:spacing w:val="0"/>
      <w:w w:val="100"/>
      <w:kern w:val="0"/>
      <w:lang w:val="en-GB"/>
    </w:rPr>
  </w:style>
  <w:style w:type="character" w:customStyle="1" w:styleId="E-mailSignatureChar">
    <w:name w:val="E-mail Signature Char"/>
    <w:basedOn w:val="DefaultParagraphFont"/>
    <w:link w:val="E-mailSignature"/>
    <w:rsid w:val="005C5B2B"/>
    <w:rPr>
      <w:rFonts w:ascii="Times New Roman" w:eastAsia="Times New Roman" w:hAnsi="Times New Roman" w:cs="Times New Roman"/>
      <w:sz w:val="20"/>
      <w:szCs w:val="20"/>
      <w:lang w:val="en-GB"/>
    </w:rPr>
  </w:style>
  <w:style w:type="character" w:styleId="Emphasis">
    <w:name w:val="Emphasis"/>
    <w:qFormat/>
    <w:rsid w:val="005C5B2B"/>
    <w:rPr>
      <w:i/>
      <w:iCs/>
    </w:rPr>
  </w:style>
  <w:style w:type="paragraph" w:styleId="EnvelopeReturn">
    <w:name w:val="envelope return"/>
    <w:basedOn w:val="Normal"/>
    <w:rsid w:val="005C5B2B"/>
    <w:pPr>
      <w:suppressAutoHyphens/>
    </w:pPr>
    <w:rPr>
      <w:rFonts w:ascii="Arial" w:hAnsi="Arial" w:cs="Arial"/>
      <w:spacing w:val="0"/>
      <w:w w:val="100"/>
      <w:kern w:val="0"/>
      <w:lang w:val="en-GB"/>
    </w:rPr>
  </w:style>
  <w:style w:type="character" w:styleId="FollowedHyperlink">
    <w:name w:val="FollowedHyperlink"/>
    <w:semiHidden/>
    <w:rsid w:val="005C5B2B"/>
    <w:rPr>
      <w:color w:val="auto"/>
      <w:u w:val="none"/>
    </w:rPr>
  </w:style>
  <w:style w:type="character" w:styleId="HTMLAcronym">
    <w:name w:val="HTML Acronym"/>
    <w:basedOn w:val="DefaultParagraphFont"/>
    <w:rsid w:val="005C5B2B"/>
  </w:style>
  <w:style w:type="paragraph" w:styleId="HTMLAddress">
    <w:name w:val="HTML Address"/>
    <w:basedOn w:val="Normal"/>
    <w:link w:val="HTMLAddressChar"/>
    <w:rsid w:val="005C5B2B"/>
    <w:pPr>
      <w:suppressAutoHyphens/>
    </w:pPr>
    <w:rPr>
      <w:i/>
      <w:iCs/>
      <w:spacing w:val="0"/>
      <w:w w:val="100"/>
      <w:kern w:val="0"/>
      <w:lang w:val="en-GB"/>
    </w:rPr>
  </w:style>
  <w:style w:type="character" w:customStyle="1" w:styleId="HTMLAddressChar">
    <w:name w:val="HTML Address Char"/>
    <w:basedOn w:val="DefaultParagraphFont"/>
    <w:link w:val="HTMLAddress"/>
    <w:rsid w:val="005C5B2B"/>
    <w:rPr>
      <w:rFonts w:ascii="Times New Roman" w:eastAsia="Times New Roman" w:hAnsi="Times New Roman" w:cs="Times New Roman"/>
      <w:i/>
      <w:iCs/>
      <w:sz w:val="20"/>
      <w:szCs w:val="20"/>
      <w:lang w:val="en-GB"/>
    </w:rPr>
  </w:style>
  <w:style w:type="character" w:styleId="HTMLCite">
    <w:name w:val="HTML Cite"/>
    <w:rsid w:val="005C5B2B"/>
    <w:rPr>
      <w:i/>
      <w:iCs/>
    </w:rPr>
  </w:style>
  <w:style w:type="character" w:styleId="HTMLCode">
    <w:name w:val="HTML Code"/>
    <w:rsid w:val="005C5B2B"/>
    <w:rPr>
      <w:rFonts w:ascii="Courier New" w:hAnsi="Courier New" w:cs="Courier New"/>
      <w:sz w:val="20"/>
      <w:szCs w:val="20"/>
    </w:rPr>
  </w:style>
  <w:style w:type="character" w:styleId="HTMLDefinition">
    <w:name w:val="HTML Definition"/>
    <w:rsid w:val="005C5B2B"/>
    <w:rPr>
      <w:i/>
      <w:iCs/>
    </w:rPr>
  </w:style>
  <w:style w:type="character" w:styleId="HTMLKeyboard">
    <w:name w:val="HTML Keyboard"/>
    <w:rsid w:val="005C5B2B"/>
    <w:rPr>
      <w:rFonts w:ascii="Courier New" w:hAnsi="Courier New" w:cs="Courier New"/>
      <w:sz w:val="20"/>
      <w:szCs w:val="20"/>
    </w:rPr>
  </w:style>
  <w:style w:type="paragraph" w:styleId="HTMLPreformatted">
    <w:name w:val="HTML Preformatted"/>
    <w:basedOn w:val="Normal"/>
    <w:link w:val="HTMLPreformattedChar"/>
    <w:rsid w:val="005C5B2B"/>
    <w:pPr>
      <w:suppressAutoHyphens/>
    </w:pPr>
    <w:rPr>
      <w:rFonts w:ascii="Courier New" w:hAnsi="Courier New" w:cs="Courier New"/>
      <w:spacing w:val="0"/>
      <w:w w:val="100"/>
      <w:kern w:val="0"/>
      <w:lang w:val="en-GB"/>
    </w:rPr>
  </w:style>
  <w:style w:type="character" w:customStyle="1" w:styleId="HTMLPreformattedChar">
    <w:name w:val="HTML Preformatted Char"/>
    <w:basedOn w:val="DefaultParagraphFont"/>
    <w:link w:val="HTMLPreformatted"/>
    <w:rsid w:val="005C5B2B"/>
    <w:rPr>
      <w:rFonts w:ascii="Courier New" w:eastAsia="Times New Roman" w:hAnsi="Courier New" w:cs="Courier New"/>
      <w:sz w:val="20"/>
      <w:szCs w:val="20"/>
      <w:lang w:val="en-GB"/>
    </w:rPr>
  </w:style>
  <w:style w:type="character" w:styleId="HTMLSample">
    <w:name w:val="HTML Sample"/>
    <w:rsid w:val="005C5B2B"/>
    <w:rPr>
      <w:rFonts w:ascii="Courier New" w:hAnsi="Courier New" w:cs="Courier New"/>
    </w:rPr>
  </w:style>
  <w:style w:type="character" w:styleId="HTMLTypewriter">
    <w:name w:val="HTML Typewriter"/>
    <w:rsid w:val="005C5B2B"/>
    <w:rPr>
      <w:rFonts w:ascii="Courier New" w:hAnsi="Courier New" w:cs="Courier New"/>
      <w:sz w:val="20"/>
      <w:szCs w:val="20"/>
    </w:rPr>
  </w:style>
  <w:style w:type="character" w:styleId="HTMLVariable">
    <w:name w:val="HTML Variable"/>
    <w:rsid w:val="005C5B2B"/>
    <w:rPr>
      <w:i/>
      <w:iCs/>
    </w:rPr>
  </w:style>
  <w:style w:type="character" w:styleId="Hyperlink">
    <w:name w:val="Hyperlink"/>
    <w:rsid w:val="005C5B2B"/>
    <w:rPr>
      <w:color w:val="auto"/>
      <w:u w:val="none"/>
    </w:rPr>
  </w:style>
  <w:style w:type="paragraph" w:styleId="List">
    <w:name w:val="List"/>
    <w:basedOn w:val="Normal"/>
    <w:rsid w:val="005C5B2B"/>
    <w:pPr>
      <w:suppressAutoHyphens/>
      <w:ind w:left="283" w:hanging="283"/>
    </w:pPr>
    <w:rPr>
      <w:spacing w:val="0"/>
      <w:w w:val="100"/>
      <w:kern w:val="0"/>
      <w:lang w:val="en-GB"/>
    </w:rPr>
  </w:style>
  <w:style w:type="paragraph" w:styleId="List2">
    <w:name w:val="List 2"/>
    <w:basedOn w:val="Normal"/>
    <w:rsid w:val="005C5B2B"/>
    <w:pPr>
      <w:suppressAutoHyphens/>
      <w:ind w:left="566" w:hanging="283"/>
    </w:pPr>
    <w:rPr>
      <w:spacing w:val="0"/>
      <w:w w:val="100"/>
      <w:kern w:val="0"/>
      <w:lang w:val="en-GB"/>
    </w:rPr>
  </w:style>
  <w:style w:type="paragraph" w:styleId="List3">
    <w:name w:val="List 3"/>
    <w:basedOn w:val="Normal"/>
    <w:rsid w:val="005C5B2B"/>
    <w:pPr>
      <w:suppressAutoHyphens/>
      <w:ind w:left="849" w:hanging="283"/>
    </w:pPr>
    <w:rPr>
      <w:spacing w:val="0"/>
      <w:w w:val="100"/>
      <w:kern w:val="0"/>
      <w:lang w:val="en-GB"/>
    </w:rPr>
  </w:style>
  <w:style w:type="paragraph" w:styleId="List4">
    <w:name w:val="List 4"/>
    <w:basedOn w:val="Normal"/>
    <w:rsid w:val="005C5B2B"/>
    <w:pPr>
      <w:suppressAutoHyphens/>
      <w:ind w:left="1132" w:hanging="283"/>
    </w:pPr>
    <w:rPr>
      <w:spacing w:val="0"/>
      <w:w w:val="100"/>
      <w:kern w:val="0"/>
      <w:lang w:val="en-GB"/>
    </w:rPr>
  </w:style>
  <w:style w:type="paragraph" w:styleId="List5">
    <w:name w:val="List 5"/>
    <w:basedOn w:val="Normal"/>
    <w:rsid w:val="005C5B2B"/>
    <w:pPr>
      <w:suppressAutoHyphens/>
      <w:ind w:left="1415" w:hanging="283"/>
    </w:pPr>
    <w:rPr>
      <w:spacing w:val="0"/>
      <w:w w:val="100"/>
      <w:kern w:val="0"/>
      <w:lang w:val="en-GB"/>
    </w:rPr>
  </w:style>
  <w:style w:type="paragraph" w:styleId="ListBullet">
    <w:name w:val="List Bullet"/>
    <w:basedOn w:val="Normal"/>
    <w:rsid w:val="005C5B2B"/>
    <w:pPr>
      <w:numPr>
        <w:numId w:val="12"/>
      </w:numPr>
      <w:suppressAutoHyphens/>
    </w:pPr>
    <w:rPr>
      <w:spacing w:val="0"/>
      <w:w w:val="100"/>
      <w:kern w:val="0"/>
      <w:lang w:val="en-GB"/>
    </w:rPr>
  </w:style>
  <w:style w:type="paragraph" w:styleId="ListBullet2">
    <w:name w:val="List Bullet 2"/>
    <w:basedOn w:val="Normal"/>
    <w:rsid w:val="005C5B2B"/>
    <w:pPr>
      <w:numPr>
        <w:numId w:val="13"/>
      </w:numPr>
      <w:suppressAutoHyphens/>
    </w:pPr>
    <w:rPr>
      <w:spacing w:val="0"/>
      <w:w w:val="100"/>
      <w:kern w:val="0"/>
      <w:lang w:val="en-GB"/>
    </w:rPr>
  </w:style>
  <w:style w:type="paragraph" w:styleId="ListBullet3">
    <w:name w:val="List Bullet 3"/>
    <w:basedOn w:val="Normal"/>
    <w:rsid w:val="005C5B2B"/>
    <w:pPr>
      <w:numPr>
        <w:numId w:val="14"/>
      </w:numPr>
      <w:suppressAutoHyphens/>
    </w:pPr>
    <w:rPr>
      <w:spacing w:val="0"/>
      <w:w w:val="100"/>
      <w:kern w:val="0"/>
      <w:lang w:val="en-GB"/>
    </w:rPr>
  </w:style>
  <w:style w:type="paragraph" w:styleId="ListBullet4">
    <w:name w:val="List Bullet 4"/>
    <w:basedOn w:val="Normal"/>
    <w:rsid w:val="005C5B2B"/>
    <w:pPr>
      <w:numPr>
        <w:numId w:val="15"/>
      </w:numPr>
      <w:suppressAutoHyphens/>
    </w:pPr>
    <w:rPr>
      <w:spacing w:val="0"/>
      <w:w w:val="100"/>
      <w:kern w:val="0"/>
      <w:lang w:val="en-GB"/>
    </w:rPr>
  </w:style>
  <w:style w:type="paragraph" w:styleId="ListBullet5">
    <w:name w:val="List Bullet 5"/>
    <w:basedOn w:val="Normal"/>
    <w:rsid w:val="005C5B2B"/>
    <w:pPr>
      <w:numPr>
        <w:numId w:val="16"/>
      </w:numPr>
      <w:suppressAutoHyphens/>
    </w:pPr>
    <w:rPr>
      <w:spacing w:val="0"/>
      <w:w w:val="100"/>
      <w:kern w:val="0"/>
      <w:lang w:val="en-GB"/>
    </w:rPr>
  </w:style>
  <w:style w:type="paragraph" w:styleId="ListContinue">
    <w:name w:val="List Continue"/>
    <w:basedOn w:val="Normal"/>
    <w:rsid w:val="005C5B2B"/>
    <w:pPr>
      <w:suppressAutoHyphens/>
      <w:spacing w:after="120"/>
      <w:ind w:left="283"/>
    </w:pPr>
    <w:rPr>
      <w:spacing w:val="0"/>
      <w:w w:val="100"/>
      <w:kern w:val="0"/>
      <w:lang w:val="en-GB"/>
    </w:rPr>
  </w:style>
  <w:style w:type="paragraph" w:styleId="ListContinue2">
    <w:name w:val="List Continue 2"/>
    <w:basedOn w:val="Normal"/>
    <w:rsid w:val="005C5B2B"/>
    <w:pPr>
      <w:suppressAutoHyphens/>
      <w:spacing w:after="120"/>
      <w:ind w:left="566"/>
    </w:pPr>
    <w:rPr>
      <w:spacing w:val="0"/>
      <w:w w:val="100"/>
      <w:kern w:val="0"/>
      <w:lang w:val="en-GB"/>
    </w:rPr>
  </w:style>
  <w:style w:type="paragraph" w:styleId="ListContinue3">
    <w:name w:val="List Continue 3"/>
    <w:basedOn w:val="Normal"/>
    <w:rsid w:val="005C5B2B"/>
    <w:pPr>
      <w:suppressAutoHyphens/>
      <w:spacing w:after="120"/>
      <w:ind w:left="849"/>
    </w:pPr>
    <w:rPr>
      <w:spacing w:val="0"/>
      <w:w w:val="100"/>
      <w:kern w:val="0"/>
      <w:lang w:val="en-GB"/>
    </w:rPr>
  </w:style>
  <w:style w:type="paragraph" w:styleId="ListContinue4">
    <w:name w:val="List Continue 4"/>
    <w:basedOn w:val="Normal"/>
    <w:rsid w:val="005C5B2B"/>
    <w:pPr>
      <w:suppressAutoHyphens/>
      <w:spacing w:after="120"/>
      <w:ind w:left="1132"/>
    </w:pPr>
    <w:rPr>
      <w:spacing w:val="0"/>
      <w:w w:val="100"/>
      <w:kern w:val="0"/>
      <w:lang w:val="en-GB"/>
    </w:rPr>
  </w:style>
  <w:style w:type="paragraph" w:styleId="ListContinue5">
    <w:name w:val="List Continue 5"/>
    <w:basedOn w:val="Normal"/>
    <w:rsid w:val="005C5B2B"/>
    <w:pPr>
      <w:suppressAutoHyphens/>
      <w:spacing w:after="120"/>
      <w:ind w:left="1415"/>
    </w:pPr>
    <w:rPr>
      <w:spacing w:val="0"/>
      <w:w w:val="100"/>
      <w:kern w:val="0"/>
      <w:lang w:val="en-GB"/>
    </w:rPr>
  </w:style>
  <w:style w:type="paragraph" w:styleId="ListNumber">
    <w:name w:val="List Number"/>
    <w:basedOn w:val="Normal"/>
    <w:rsid w:val="005C5B2B"/>
    <w:pPr>
      <w:numPr>
        <w:numId w:val="11"/>
      </w:numPr>
      <w:suppressAutoHyphens/>
    </w:pPr>
    <w:rPr>
      <w:spacing w:val="0"/>
      <w:w w:val="100"/>
      <w:kern w:val="0"/>
      <w:lang w:val="en-GB"/>
    </w:rPr>
  </w:style>
  <w:style w:type="paragraph" w:styleId="ListNumber2">
    <w:name w:val="List Number 2"/>
    <w:basedOn w:val="Normal"/>
    <w:rsid w:val="005C5B2B"/>
    <w:pPr>
      <w:numPr>
        <w:numId w:val="10"/>
      </w:numPr>
      <w:suppressAutoHyphens/>
    </w:pPr>
    <w:rPr>
      <w:spacing w:val="0"/>
      <w:w w:val="100"/>
      <w:kern w:val="0"/>
      <w:lang w:val="en-GB"/>
    </w:rPr>
  </w:style>
  <w:style w:type="paragraph" w:styleId="ListNumber3">
    <w:name w:val="List Number 3"/>
    <w:basedOn w:val="Normal"/>
    <w:rsid w:val="005C5B2B"/>
    <w:pPr>
      <w:tabs>
        <w:tab w:val="num" w:pos="926"/>
      </w:tabs>
      <w:suppressAutoHyphens/>
      <w:ind w:left="926" w:hanging="360"/>
    </w:pPr>
    <w:rPr>
      <w:spacing w:val="0"/>
      <w:w w:val="100"/>
      <w:kern w:val="0"/>
      <w:lang w:val="en-GB"/>
    </w:rPr>
  </w:style>
  <w:style w:type="paragraph" w:styleId="ListNumber4">
    <w:name w:val="List Number 4"/>
    <w:basedOn w:val="Normal"/>
    <w:rsid w:val="005C5B2B"/>
    <w:pPr>
      <w:numPr>
        <w:numId w:val="7"/>
      </w:numPr>
      <w:suppressAutoHyphens/>
    </w:pPr>
    <w:rPr>
      <w:spacing w:val="0"/>
      <w:w w:val="100"/>
      <w:kern w:val="0"/>
      <w:lang w:val="en-GB"/>
    </w:rPr>
  </w:style>
  <w:style w:type="paragraph" w:styleId="ListNumber5">
    <w:name w:val="List Number 5"/>
    <w:basedOn w:val="Normal"/>
    <w:rsid w:val="005C5B2B"/>
    <w:pPr>
      <w:numPr>
        <w:numId w:val="8"/>
      </w:numPr>
      <w:suppressAutoHyphens/>
    </w:pPr>
    <w:rPr>
      <w:spacing w:val="0"/>
      <w:w w:val="100"/>
      <w:kern w:val="0"/>
      <w:lang w:val="en-GB"/>
    </w:rPr>
  </w:style>
  <w:style w:type="paragraph" w:styleId="MessageHeader">
    <w:name w:val="Message Header"/>
    <w:basedOn w:val="Normal"/>
    <w:link w:val="MessageHeaderChar"/>
    <w:rsid w:val="005C5B2B"/>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hAnsi="Arial" w:cs="Arial"/>
      <w:spacing w:val="0"/>
      <w:w w:val="100"/>
      <w:kern w:val="0"/>
      <w:sz w:val="24"/>
      <w:szCs w:val="24"/>
      <w:lang w:val="en-GB"/>
    </w:rPr>
  </w:style>
  <w:style w:type="character" w:customStyle="1" w:styleId="MessageHeaderChar">
    <w:name w:val="Message Header Char"/>
    <w:basedOn w:val="DefaultParagraphFont"/>
    <w:link w:val="MessageHeader"/>
    <w:rsid w:val="005C5B2B"/>
    <w:rPr>
      <w:rFonts w:ascii="Arial" w:eastAsia="Times New Roman" w:hAnsi="Arial" w:cs="Arial"/>
      <w:sz w:val="24"/>
      <w:szCs w:val="24"/>
      <w:shd w:val="pct20" w:color="auto" w:fill="auto"/>
      <w:lang w:val="en-GB"/>
    </w:rPr>
  </w:style>
  <w:style w:type="paragraph" w:styleId="NormalWeb">
    <w:name w:val="Normal (Web)"/>
    <w:basedOn w:val="Normal"/>
    <w:rsid w:val="005C5B2B"/>
    <w:pPr>
      <w:suppressAutoHyphens/>
    </w:pPr>
    <w:rPr>
      <w:spacing w:val="0"/>
      <w:w w:val="100"/>
      <w:kern w:val="0"/>
      <w:sz w:val="24"/>
      <w:szCs w:val="24"/>
      <w:lang w:val="en-GB"/>
    </w:rPr>
  </w:style>
  <w:style w:type="paragraph" w:styleId="NormalIndent">
    <w:name w:val="Normal Indent"/>
    <w:basedOn w:val="Normal"/>
    <w:rsid w:val="005C5B2B"/>
    <w:pPr>
      <w:suppressAutoHyphens/>
      <w:ind w:left="567"/>
    </w:pPr>
    <w:rPr>
      <w:spacing w:val="0"/>
      <w:w w:val="100"/>
      <w:kern w:val="0"/>
      <w:lang w:val="en-GB"/>
    </w:rPr>
  </w:style>
  <w:style w:type="paragraph" w:styleId="NoteHeading">
    <w:name w:val="Note Heading"/>
    <w:basedOn w:val="Normal"/>
    <w:next w:val="Normal"/>
    <w:link w:val="NoteHeadingChar"/>
    <w:rsid w:val="005C5B2B"/>
    <w:pPr>
      <w:suppressAutoHyphens/>
    </w:pPr>
    <w:rPr>
      <w:spacing w:val="0"/>
      <w:w w:val="100"/>
      <w:kern w:val="0"/>
      <w:lang w:val="en-GB"/>
    </w:rPr>
  </w:style>
  <w:style w:type="character" w:customStyle="1" w:styleId="NoteHeadingChar">
    <w:name w:val="Note Heading Char"/>
    <w:basedOn w:val="DefaultParagraphFont"/>
    <w:link w:val="NoteHeading"/>
    <w:rsid w:val="005C5B2B"/>
    <w:rPr>
      <w:rFonts w:ascii="Times New Roman" w:eastAsia="Times New Roman" w:hAnsi="Times New Roman" w:cs="Times New Roman"/>
      <w:sz w:val="20"/>
      <w:szCs w:val="20"/>
      <w:lang w:val="en-GB"/>
    </w:rPr>
  </w:style>
  <w:style w:type="paragraph" w:styleId="Salutation">
    <w:name w:val="Salutation"/>
    <w:basedOn w:val="Normal"/>
    <w:next w:val="Normal"/>
    <w:link w:val="SalutationChar"/>
    <w:rsid w:val="005C5B2B"/>
    <w:pPr>
      <w:suppressAutoHyphens/>
    </w:pPr>
    <w:rPr>
      <w:spacing w:val="0"/>
      <w:w w:val="100"/>
      <w:kern w:val="0"/>
      <w:lang w:val="en-GB"/>
    </w:rPr>
  </w:style>
  <w:style w:type="character" w:customStyle="1" w:styleId="SalutationChar">
    <w:name w:val="Salutation Char"/>
    <w:basedOn w:val="DefaultParagraphFont"/>
    <w:link w:val="Salutation"/>
    <w:rsid w:val="005C5B2B"/>
    <w:rPr>
      <w:rFonts w:ascii="Times New Roman" w:eastAsia="Times New Roman" w:hAnsi="Times New Roman" w:cs="Times New Roman"/>
      <w:sz w:val="20"/>
      <w:szCs w:val="20"/>
      <w:lang w:val="en-GB"/>
    </w:rPr>
  </w:style>
  <w:style w:type="paragraph" w:styleId="Signature">
    <w:name w:val="Signature"/>
    <w:basedOn w:val="Normal"/>
    <w:link w:val="SignatureChar"/>
    <w:rsid w:val="005C5B2B"/>
    <w:pPr>
      <w:suppressAutoHyphens/>
      <w:ind w:left="4252"/>
    </w:pPr>
    <w:rPr>
      <w:spacing w:val="0"/>
      <w:w w:val="100"/>
      <w:kern w:val="0"/>
      <w:lang w:val="en-GB"/>
    </w:rPr>
  </w:style>
  <w:style w:type="character" w:customStyle="1" w:styleId="SignatureChar">
    <w:name w:val="Signature Char"/>
    <w:basedOn w:val="DefaultParagraphFont"/>
    <w:link w:val="Signature"/>
    <w:rsid w:val="005C5B2B"/>
    <w:rPr>
      <w:rFonts w:ascii="Times New Roman" w:eastAsia="Times New Roman" w:hAnsi="Times New Roman" w:cs="Times New Roman"/>
      <w:sz w:val="20"/>
      <w:szCs w:val="20"/>
      <w:lang w:val="en-GB"/>
    </w:rPr>
  </w:style>
  <w:style w:type="character" w:styleId="Strong">
    <w:name w:val="Strong"/>
    <w:qFormat/>
    <w:rsid w:val="005C5B2B"/>
    <w:rPr>
      <w:b/>
      <w:bCs/>
    </w:rPr>
  </w:style>
  <w:style w:type="paragraph" w:styleId="Subtitle">
    <w:name w:val="Subtitle"/>
    <w:basedOn w:val="Normal"/>
    <w:link w:val="SubtitleChar"/>
    <w:qFormat/>
    <w:rsid w:val="005C5B2B"/>
    <w:pPr>
      <w:suppressAutoHyphens/>
      <w:spacing w:after="60"/>
      <w:jc w:val="center"/>
      <w:outlineLvl w:val="1"/>
    </w:pPr>
    <w:rPr>
      <w:rFonts w:ascii="Arial" w:hAnsi="Arial" w:cs="Arial"/>
      <w:spacing w:val="0"/>
      <w:w w:val="100"/>
      <w:kern w:val="0"/>
      <w:sz w:val="24"/>
      <w:szCs w:val="24"/>
      <w:lang w:val="en-GB"/>
    </w:rPr>
  </w:style>
  <w:style w:type="character" w:customStyle="1" w:styleId="SubtitleChar">
    <w:name w:val="Subtitle Char"/>
    <w:basedOn w:val="DefaultParagraphFont"/>
    <w:link w:val="Subtitle"/>
    <w:rsid w:val="005C5B2B"/>
    <w:rPr>
      <w:rFonts w:ascii="Arial" w:eastAsia="Times New Roman" w:hAnsi="Arial" w:cs="Arial"/>
      <w:sz w:val="24"/>
      <w:szCs w:val="24"/>
      <w:lang w:val="en-GB"/>
    </w:rPr>
  </w:style>
  <w:style w:type="table" w:styleId="Table3Deffects1">
    <w:name w:val="Table 3D effects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C5B2B"/>
    <w:pPr>
      <w:suppressAutoHyphens/>
      <w:spacing w:line="240" w:lineRule="atLeast"/>
    </w:pPr>
    <w:rPr>
      <w:rFonts w:ascii="Times New Roman" w:eastAsia="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C5B2B"/>
    <w:pPr>
      <w:suppressAutoHyphens/>
      <w:spacing w:line="240" w:lineRule="atLeast"/>
    </w:pPr>
    <w:rPr>
      <w:rFonts w:ascii="Times New Roman" w:eastAsia="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C5B2B"/>
    <w:pPr>
      <w:suppressAutoHyphens/>
      <w:spacing w:line="240" w:lineRule="atLeast"/>
    </w:pPr>
    <w:rPr>
      <w:rFonts w:ascii="Times New Roman" w:eastAsia="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C5B2B"/>
    <w:pPr>
      <w:suppressAutoHyphens/>
      <w:spacing w:line="240" w:lineRule="atLeast"/>
    </w:pPr>
    <w:rPr>
      <w:rFonts w:ascii="Times New Roman" w:eastAsia="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C5B2B"/>
    <w:pPr>
      <w:suppressAutoHyphens/>
      <w:spacing w:line="240" w:lineRule="atLeast"/>
    </w:pPr>
    <w:rPr>
      <w:rFonts w:ascii="Times New Roman" w:eastAsia="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C5B2B"/>
    <w:pPr>
      <w:suppressAutoHyphens/>
      <w:spacing w:line="240" w:lineRule="atLeast"/>
    </w:pPr>
    <w:rPr>
      <w:rFonts w:ascii="Times New Roman" w:eastAsia="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C5B2B"/>
    <w:pPr>
      <w:suppressAutoHyphens/>
      <w:spacing w:line="240" w:lineRule="atLeast"/>
    </w:pPr>
    <w:rPr>
      <w:rFonts w:ascii="Times New Roman" w:eastAsia="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C5B2B"/>
    <w:pPr>
      <w:suppressAutoHyphens/>
      <w:spacing w:before="240" w:after="60"/>
      <w:jc w:val="center"/>
      <w:outlineLvl w:val="0"/>
    </w:pPr>
    <w:rPr>
      <w:rFonts w:ascii="Arial" w:hAnsi="Arial" w:cs="Arial"/>
      <w:b/>
      <w:bCs/>
      <w:spacing w:val="0"/>
      <w:w w:val="100"/>
      <w:kern w:val="28"/>
      <w:sz w:val="32"/>
      <w:szCs w:val="32"/>
      <w:lang w:val="en-GB"/>
    </w:rPr>
  </w:style>
  <w:style w:type="character" w:customStyle="1" w:styleId="TitleChar">
    <w:name w:val="Title Char"/>
    <w:basedOn w:val="DefaultParagraphFont"/>
    <w:link w:val="Title"/>
    <w:rsid w:val="005C5B2B"/>
    <w:rPr>
      <w:rFonts w:ascii="Arial" w:eastAsia="Times New Roman" w:hAnsi="Arial" w:cs="Arial"/>
      <w:b/>
      <w:bCs/>
      <w:kern w:val="28"/>
      <w:sz w:val="32"/>
      <w:szCs w:val="32"/>
      <w:lang w:val="en-GB"/>
    </w:rPr>
  </w:style>
  <w:style w:type="paragraph" w:styleId="EnvelopeAddress">
    <w:name w:val="envelope address"/>
    <w:basedOn w:val="Normal"/>
    <w:rsid w:val="005C5B2B"/>
    <w:pPr>
      <w:framePr w:w="7920" w:h="1980" w:hRule="exact" w:hSpace="180" w:wrap="auto" w:hAnchor="page" w:xAlign="center" w:yAlign="bottom"/>
      <w:suppressAutoHyphens/>
      <w:ind w:left="2880"/>
    </w:pPr>
    <w:rPr>
      <w:rFonts w:ascii="Arial" w:hAnsi="Arial" w:cs="Arial"/>
      <w:spacing w:val="0"/>
      <w:w w:val="100"/>
      <w:kern w:val="0"/>
      <w:sz w:val="24"/>
      <w:szCs w:val="24"/>
      <w:lang w:val="en-GB"/>
    </w:rPr>
  </w:style>
  <w:style w:type="paragraph" w:styleId="BalloonText">
    <w:name w:val="Balloon Text"/>
    <w:basedOn w:val="Normal"/>
    <w:link w:val="BalloonTextChar"/>
    <w:rsid w:val="005C5B2B"/>
    <w:pPr>
      <w:suppressAutoHyphens/>
      <w:spacing w:line="240" w:lineRule="auto"/>
    </w:pPr>
    <w:rPr>
      <w:rFonts w:ascii="Tahoma" w:hAnsi="Tahoma" w:cs="Tahoma"/>
      <w:spacing w:val="0"/>
      <w:w w:val="100"/>
      <w:kern w:val="0"/>
      <w:sz w:val="16"/>
      <w:szCs w:val="16"/>
      <w:lang w:val="en-GB"/>
    </w:rPr>
  </w:style>
  <w:style w:type="character" w:customStyle="1" w:styleId="BalloonTextChar">
    <w:name w:val="Balloon Text Char"/>
    <w:basedOn w:val="DefaultParagraphFont"/>
    <w:link w:val="BalloonText"/>
    <w:rsid w:val="005C5B2B"/>
    <w:rPr>
      <w:rFonts w:ascii="Tahoma" w:eastAsia="Times New Roman" w:hAnsi="Tahoma" w:cs="Tahoma"/>
      <w:sz w:val="16"/>
      <w:szCs w:val="16"/>
      <w:lang w:val="en-GB"/>
    </w:rPr>
  </w:style>
  <w:style w:type="character" w:customStyle="1" w:styleId="SingleTxtGChar">
    <w:name w:val="_ Single Txt_G Char"/>
    <w:link w:val="SingleTxtG"/>
    <w:rsid w:val="005C5B2B"/>
    <w:rPr>
      <w:rFonts w:ascii="Times New Roman" w:eastAsia="Times New Roman" w:hAnsi="Times New Roman" w:cs="Times New Roman"/>
      <w:sz w:val="20"/>
      <w:szCs w:val="20"/>
      <w:lang w:val="en-GB"/>
    </w:rPr>
  </w:style>
  <w:style w:type="character" w:customStyle="1" w:styleId="H1GChar">
    <w:name w:val="_ H_1_G Char"/>
    <w:link w:val="H1G"/>
    <w:rsid w:val="005C5B2B"/>
    <w:rPr>
      <w:rFonts w:ascii="Times New Roman" w:eastAsia="Times New Roman" w:hAnsi="Times New Roman" w:cs="Times New Roman"/>
      <w:b/>
      <w:sz w:val="24"/>
      <w:szCs w:val="20"/>
      <w:lang w:val="en-GB"/>
    </w:rPr>
  </w:style>
  <w:style w:type="character" w:customStyle="1" w:styleId="H23GChar">
    <w:name w:val="_ H_2/3_G Char"/>
    <w:link w:val="H23G"/>
    <w:rsid w:val="005C5B2B"/>
    <w:rPr>
      <w:rFonts w:ascii="Times New Roman" w:eastAsia="Times New Roman" w:hAnsi="Times New Roman" w:cs="Times New Roman"/>
      <w:b/>
      <w:sz w:val="20"/>
      <w:szCs w:val="20"/>
      <w:lang w:val="en-GB"/>
    </w:rPr>
  </w:style>
  <w:style w:type="paragraph" w:customStyle="1" w:styleId="Style1">
    <w:name w:val="Style1"/>
    <w:basedOn w:val="Normal"/>
    <w:rsid w:val="005C5B2B"/>
    <w:pPr>
      <w:spacing w:line="240" w:lineRule="auto"/>
    </w:pPr>
    <w:rPr>
      <w:spacing w:val="0"/>
      <w:w w:val="100"/>
      <w:kern w:val="0"/>
      <w:sz w:val="22"/>
      <w:szCs w:val="24"/>
      <w:lang w:val="en-GB"/>
    </w:rPr>
  </w:style>
  <w:style w:type="character" w:customStyle="1" w:styleId="SingleTxtGCar">
    <w:name w:val="_ Single Txt_G Car"/>
    <w:rsid w:val="005C5B2B"/>
    <w:rPr>
      <w:lang w:val="en-GB" w:eastAsia="en-US" w:bidi="ar-SA"/>
    </w:rPr>
  </w:style>
  <w:style w:type="character" w:customStyle="1" w:styleId="HChGChar">
    <w:name w:val="_ H _Ch_G Char"/>
    <w:link w:val="HChG"/>
    <w:rsid w:val="005C5B2B"/>
    <w:rPr>
      <w:rFonts w:ascii="Times New Roman" w:eastAsia="Times New Roman" w:hAnsi="Times New Roman" w:cs="Times New Roman"/>
      <w:b/>
      <w:sz w:val="28"/>
      <w:szCs w:val="20"/>
      <w:lang w:val="en-GB"/>
    </w:rPr>
  </w:style>
  <w:style w:type="numbering" w:customStyle="1" w:styleId="1111111">
    <w:name w:val="1 / 1.1 / 1.1.11"/>
    <w:basedOn w:val="NoList"/>
    <w:next w:val="111111"/>
    <w:semiHidden/>
    <w:rsid w:val="005C5B2B"/>
  </w:style>
  <w:style w:type="paragraph" w:styleId="ListParagraph">
    <w:name w:val="List Paragraph"/>
    <w:basedOn w:val="Normal"/>
    <w:uiPriority w:val="34"/>
    <w:qFormat/>
    <w:rsid w:val="005C5B2B"/>
    <w:pPr>
      <w:spacing w:line="240" w:lineRule="auto"/>
      <w:ind w:left="720"/>
      <w:jc w:val="both"/>
    </w:pPr>
    <w:rPr>
      <w:spacing w:val="0"/>
      <w:w w:val="100"/>
      <w:kern w:val="0"/>
      <w:sz w:val="24"/>
      <w:szCs w:val="24"/>
      <w:lang w:val="en-US"/>
    </w:rPr>
  </w:style>
  <w:style w:type="paragraph" w:customStyle="1" w:styleId="Nummerierung1">
    <w:name w:val="Nummerierung 1"/>
    <w:basedOn w:val="Normal"/>
    <w:rsid w:val="005C5B2B"/>
    <w:pPr>
      <w:numPr>
        <w:numId w:val="22"/>
      </w:numPr>
      <w:spacing w:line="240" w:lineRule="auto"/>
      <w:jc w:val="both"/>
    </w:pPr>
    <w:rPr>
      <w:spacing w:val="0"/>
      <w:w w:val="100"/>
      <w:kern w:val="0"/>
      <w:sz w:val="24"/>
      <w:szCs w:val="24"/>
      <w:lang w:val="en-US"/>
    </w:rPr>
  </w:style>
  <w:style w:type="paragraph" w:customStyle="1" w:styleId="Default">
    <w:name w:val="Default"/>
    <w:rsid w:val="005C5B2B"/>
    <w:pPr>
      <w:widowControl w:val="0"/>
      <w:autoSpaceDE w:val="0"/>
      <w:autoSpaceDN w:val="0"/>
      <w:adjustRightInd w:val="0"/>
    </w:pPr>
    <w:rPr>
      <w:rFonts w:ascii="Times New Roman" w:eastAsia="Times New Roman" w:hAnsi="Times New Roman" w:cs="Times New Roman"/>
      <w:color w:val="000000"/>
      <w:sz w:val="24"/>
      <w:szCs w:val="24"/>
      <w:lang w:val="en-US"/>
    </w:rPr>
  </w:style>
  <w:style w:type="paragraph" w:customStyle="1" w:styleId="Normalcentr1">
    <w:name w:val="Normal centré1"/>
    <w:basedOn w:val="Normal"/>
    <w:rsid w:val="005C5B2B"/>
    <w:pPr>
      <w:suppressAutoHyphens/>
      <w:spacing w:line="240" w:lineRule="auto"/>
      <w:ind w:left="-567" w:right="282"/>
      <w:jc w:val="both"/>
    </w:pPr>
    <w:rPr>
      <w:bCs/>
      <w:spacing w:val="0"/>
      <w:w w:val="100"/>
      <w:kern w:val="0"/>
      <w:sz w:val="24"/>
      <w:lang w:val="en-GB" w:eastAsia="ar-SA"/>
    </w:rPr>
  </w:style>
  <w:style w:type="character" w:customStyle="1" w:styleId="zzmpTrailerItem">
    <w:name w:val="zzmpTrailerItem"/>
    <w:rsid w:val="005C5B2B"/>
    <w:rPr>
      <w:rFonts w:ascii="Times New Roman" w:hAnsi="Times New Roman" w:cs="Times New Roman"/>
      <w:b w:val="0"/>
      <w:i w:val="0"/>
      <w:caps w:val="0"/>
      <w:smallCaps w:val="0"/>
      <w:dstrike w:val="0"/>
      <w:noProof/>
      <w:vanish w:val="0"/>
      <w:color w:val="auto"/>
      <w:spacing w:val="0"/>
      <w:position w:val="0"/>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CommentSubject">
    <w:name w:val="annotation subject"/>
    <w:basedOn w:val="CommentText"/>
    <w:next w:val="CommentText"/>
    <w:link w:val="CommentSubjectChar1"/>
    <w:rsid w:val="005C5B2B"/>
    <w:rPr>
      <w:b/>
      <w:bCs/>
    </w:rPr>
  </w:style>
  <w:style w:type="character" w:customStyle="1" w:styleId="CommentSubjectChar1">
    <w:name w:val="Comment Subject Char1"/>
    <w:basedOn w:val="CommentTextChar"/>
    <w:link w:val="CommentSubject"/>
    <w:rsid w:val="005C5B2B"/>
    <w:rPr>
      <w:rFonts w:ascii="Times New Roman" w:eastAsia="Times New Roman" w:hAnsi="Times New Roman" w:cs="Times New Roman"/>
      <w:b/>
      <w:bCs/>
      <w:sz w:val="20"/>
      <w:szCs w:val="20"/>
      <w:lang w:val="en-GB"/>
    </w:rPr>
  </w:style>
  <w:style w:type="character" w:customStyle="1" w:styleId="CommentSubjectChar">
    <w:name w:val="Comment Subject Char"/>
    <w:rsid w:val="005C5B2B"/>
    <w:rPr>
      <w:lang w:val="en-GB" w:eastAsia="en-US"/>
    </w:rPr>
  </w:style>
  <w:style w:type="paragraph" w:customStyle="1" w:styleId="2Para">
    <w:name w:val="2Para"/>
    <w:basedOn w:val="Normal"/>
    <w:rsid w:val="005C5B2B"/>
    <w:pPr>
      <w:numPr>
        <w:ilvl w:val="1"/>
        <w:numId w:val="23"/>
      </w:numPr>
      <w:tabs>
        <w:tab w:val="left" w:pos="1440"/>
      </w:tabs>
      <w:spacing w:before="260" w:after="260" w:line="240" w:lineRule="auto"/>
      <w:jc w:val="both"/>
    </w:pPr>
    <w:rPr>
      <w:spacing w:val="0"/>
      <w:w w:val="100"/>
      <w:kern w:val="0"/>
      <w:sz w:val="22"/>
      <w:szCs w:val="22"/>
      <w:lang w:val="en-GB"/>
    </w:rPr>
  </w:style>
  <w:style w:type="paragraph" w:customStyle="1" w:styleId="3Para">
    <w:name w:val="3Para"/>
    <w:basedOn w:val="Normal"/>
    <w:rsid w:val="005C5B2B"/>
    <w:pPr>
      <w:numPr>
        <w:ilvl w:val="2"/>
        <w:numId w:val="23"/>
      </w:numPr>
      <w:tabs>
        <w:tab w:val="left" w:pos="1440"/>
      </w:tabs>
      <w:autoSpaceDE w:val="0"/>
      <w:autoSpaceDN w:val="0"/>
      <w:adjustRightInd w:val="0"/>
      <w:spacing w:before="260" w:after="260" w:line="240" w:lineRule="auto"/>
      <w:jc w:val="both"/>
    </w:pPr>
    <w:rPr>
      <w:spacing w:val="0"/>
      <w:w w:val="100"/>
      <w:kern w:val="0"/>
      <w:sz w:val="22"/>
      <w:szCs w:val="24"/>
      <w:lang w:val="en-GB"/>
    </w:rPr>
  </w:style>
  <w:style w:type="paragraph" w:customStyle="1" w:styleId="4Para">
    <w:name w:val="4Para"/>
    <w:basedOn w:val="Normal"/>
    <w:rsid w:val="005C5B2B"/>
    <w:pPr>
      <w:numPr>
        <w:ilvl w:val="3"/>
        <w:numId w:val="23"/>
      </w:numPr>
      <w:tabs>
        <w:tab w:val="left" w:pos="1440"/>
      </w:tabs>
      <w:spacing w:before="260" w:after="260" w:line="240" w:lineRule="auto"/>
      <w:jc w:val="both"/>
    </w:pPr>
    <w:rPr>
      <w:spacing w:val="0"/>
      <w:w w:val="100"/>
      <w:kern w:val="0"/>
      <w:sz w:val="22"/>
      <w:szCs w:val="24"/>
      <w:lang w:val="en-GB"/>
    </w:rPr>
  </w:style>
  <w:style w:type="paragraph" w:customStyle="1" w:styleId="5Para">
    <w:name w:val="5Para"/>
    <w:basedOn w:val="Normal"/>
    <w:rsid w:val="005C5B2B"/>
    <w:pPr>
      <w:numPr>
        <w:ilvl w:val="4"/>
        <w:numId w:val="23"/>
      </w:numPr>
      <w:tabs>
        <w:tab w:val="left" w:pos="1440"/>
      </w:tabs>
      <w:spacing w:before="260" w:after="260" w:line="240" w:lineRule="auto"/>
      <w:jc w:val="both"/>
    </w:pPr>
    <w:rPr>
      <w:spacing w:val="0"/>
      <w:w w:val="100"/>
      <w:kern w:val="0"/>
      <w:sz w:val="22"/>
      <w:szCs w:val="24"/>
      <w:lang w:val="en-GB"/>
    </w:rPr>
  </w:style>
  <w:style w:type="paragraph" w:customStyle="1" w:styleId="6Para">
    <w:name w:val="6Para"/>
    <w:basedOn w:val="Normal"/>
    <w:rsid w:val="005C5B2B"/>
    <w:pPr>
      <w:numPr>
        <w:ilvl w:val="5"/>
        <w:numId w:val="23"/>
      </w:numPr>
      <w:tabs>
        <w:tab w:val="left" w:pos="1440"/>
      </w:tabs>
      <w:spacing w:before="260" w:after="260" w:line="240" w:lineRule="auto"/>
      <w:jc w:val="both"/>
    </w:pPr>
    <w:rPr>
      <w:spacing w:val="0"/>
      <w:w w:val="100"/>
      <w:kern w:val="0"/>
      <w:sz w:val="22"/>
      <w:szCs w:val="24"/>
      <w:lang w:val="en-GB"/>
    </w:rPr>
  </w:style>
  <w:style w:type="paragraph" w:customStyle="1" w:styleId="7Para">
    <w:name w:val="7Para"/>
    <w:basedOn w:val="Normal"/>
    <w:rsid w:val="005C5B2B"/>
    <w:pPr>
      <w:numPr>
        <w:ilvl w:val="6"/>
        <w:numId w:val="23"/>
      </w:numPr>
      <w:tabs>
        <w:tab w:val="left" w:pos="1440"/>
      </w:tabs>
      <w:spacing w:before="260" w:after="260" w:line="240" w:lineRule="auto"/>
      <w:jc w:val="both"/>
    </w:pPr>
    <w:rPr>
      <w:spacing w:val="0"/>
      <w:w w:val="100"/>
      <w:kern w:val="0"/>
      <w:sz w:val="22"/>
      <w:szCs w:val="24"/>
      <w:lang w:val="en-GB"/>
    </w:rPr>
  </w:style>
  <w:style w:type="paragraph" w:customStyle="1" w:styleId="8Para">
    <w:name w:val="8Para"/>
    <w:basedOn w:val="Normal"/>
    <w:rsid w:val="005C5B2B"/>
    <w:pPr>
      <w:numPr>
        <w:ilvl w:val="7"/>
        <w:numId w:val="23"/>
      </w:numPr>
      <w:tabs>
        <w:tab w:val="left" w:pos="1440"/>
      </w:tabs>
      <w:spacing w:before="260" w:after="260" w:line="240" w:lineRule="auto"/>
      <w:jc w:val="both"/>
    </w:pPr>
    <w:rPr>
      <w:spacing w:val="0"/>
      <w:w w:val="100"/>
      <w:kern w:val="0"/>
      <w:sz w:val="22"/>
      <w:szCs w:val="24"/>
      <w:lang w:val="en-GB"/>
    </w:rPr>
  </w:style>
  <w:style w:type="paragraph" w:customStyle="1" w:styleId="1Heading">
    <w:name w:val="1Heading"/>
    <w:basedOn w:val="TOC1"/>
    <w:next w:val="2Para"/>
    <w:rsid w:val="005C5B2B"/>
    <w:pPr>
      <w:keepNext/>
      <w:numPr>
        <w:numId w:val="23"/>
      </w:numPr>
      <w:tabs>
        <w:tab w:val="clear" w:pos="720"/>
        <w:tab w:val="num" w:pos="360"/>
      </w:tabs>
      <w:suppressAutoHyphens w:val="0"/>
      <w:spacing w:before="520" w:after="260" w:line="240" w:lineRule="auto"/>
      <w:ind w:left="0" w:right="2880" w:firstLine="0"/>
      <w:jc w:val="both"/>
      <w:outlineLvl w:val="0"/>
    </w:pPr>
    <w:rPr>
      <w:b/>
      <w:caps/>
      <w:sz w:val="22"/>
      <w:szCs w:val="22"/>
    </w:rPr>
  </w:style>
  <w:style w:type="paragraph" w:styleId="TOC1">
    <w:name w:val="toc 1"/>
    <w:basedOn w:val="Normal"/>
    <w:next w:val="Normal"/>
    <w:autoRedefine/>
    <w:rsid w:val="005C5B2B"/>
    <w:pPr>
      <w:suppressAutoHyphens/>
    </w:pPr>
    <w:rPr>
      <w:spacing w:val="0"/>
      <w:w w:val="100"/>
      <w:kern w:val="0"/>
      <w:lang w:val="en-GB"/>
    </w:rPr>
  </w:style>
  <w:style w:type="paragraph" w:customStyle="1" w:styleId="Docs">
    <w:name w:val="Docs"/>
    <w:basedOn w:val="Normal"/>
    <w:rsid w:val="005C5B2B"/>
    <w:pPr>
      <w:keepNext/>
      <w:widowControl w:val="0"/>
      <w:suppressAutoHyphens/>
      <w:autoSpaceDN w:val="0"/>
      <w:spacing w:after="240" w:line="240" w:lineRule="auto"/>
      <w:textAlignment w:val="baseline"/>
    </w:pPr>
    <w:rPr>
      <w:rFonts w:eastAsia="Lucida Sans Unicode"/>
      <w:spacing w:val="0"/>
      <w:w w:val="100"/>
      <w:kern w:val="3"/>
      <w:sz w:val="24"/>
      <w:szCs w:val="24"/>
      <w:lang w:val="en-US"/>
    </w:rPr>
  </w:style>
  <w:style w:type="character" w:customStyle="1" w:styleId="SC3241789">
    <w:name w:val="SC.3.241789"/>
    <w:rsid w:val="005C5B2B"/>
    <w:rPr>
      <w:rFonts w:cs="Times Ten"/>
      <w:color w:val="000000"/>
      <w:sz w:val="20"/>
      <w:szCs w:val="20"/>
    </w:rPr>
  </w:style>
  <w:style w:type="paragraph" w:customStyle="1" w:styleId="ParaNoG">
    <w:name w:val="_ParaNo._G"/>
    <w:basedOn w:val="SingleTxtG"/>
    <w:rsid w:val="005C5B2B"/>
  </w:style>
  <w:style w:type="numbering" w:customStyle="1" w:styleId="1ai1">
    <w:name w:val="1 / a / i1"/>
    <w:basedOn w:val="NoList"/>
    <w:next w:val="1ai"/>
    <w:semiHidden/>
    <w:rsid w:val="005C5B2B"/>
  </w:style>
  <w:style w:type="numbering" w:customStyle="1" w:styleId="ArticleSection1">
    <w:name w:val="Article / Section1"/>
    <w:basedOn w:val="NoList"/>
    <w:next w:val="ArticleSection"/>
    <w:semiHidden/>
    <w:rsid w:val="005C5B2B"/>
    <w:pPr>
      <w:numPr>
        <w:numId w:val="22"/>
      </w:numPr>
    </w:pPr>
  </w:style>
  <w:style w:type="table" w:customStyle="1" w:styleId="TableGrid10">
    <w:name w:val="Table Grid1"/>
    <w:basedOn w:val="TableNormal"/>
    <w:next w:val="TableGrid"/>
    <w:rsid w:val="005C5B2B"/>
    <w:pPr>
      <w:suppressAutoHyphens/>
      <w:spacing w:line="240" w:lineRule="atLeast"/>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ZchnZchn">
    <w:name w:val="_ Single Txt_G Zchn Zchn"/>
    <w:rsid w:val="005C5B2B"/>
    <w:rPr>
      <w:lang w:val="en-GB" w:eastAsia="en-US" w:bidi="ar-SA"/>
    </w:rPr>
  </w:style>
  <w:style w:type="paragraph" w:styleId="Index1">
    <w:name w:val="index 1"/>
    <w:basedOn w:val="Normal"/>
    <w:next w:val="Normal"/>
    <w:autoRedefine/>
    <w:rsid w:val="005C5B2B"/>
    <w:pPr>
      <w:spacing w:line="240" w:lineRule="auto"/>
      <w:ind w:left="220" w:hanging="220"/>
    </w:pPr>
    <w:rPr>
      <w:spacing w:val="0"/>
      <w:w w:val="100"/>
      <w:kern w:val="0"/>
      <w:sz w:val="22"/>
      <w:lang w:val="en-GB"/>
    </w:rPr>
  </w:style>
  <w:style w:type="paragraph" w:customStyle="1" w:styleId="Betrifft">
    <w:name w:val="Betrifft"/>
    <w:basedOn w:val="Normal"/>
    <w:rsid w:val="005C5B2B"/>
    <w:pPr>
      <w:spacing w:before="480" w:line="240" w:lineRule="auto"/>
    </w:pPr>
    <w:rPr>
      <w:rFonts w:ascii="Arial" w:hAnsi="Arial"/>
      <w:spacing w:val="0"/>
      <w:w w:val="100"/>
      <w:kern w:val="0"/>
      <w:sz w:val="24"/>
      <w:lang w:val="de-DE" w:eastAsia="de-DE"/>
    </w:rPr>
  </w:style>
  <w:style w:type="paragraph" w:customStyle="1" w:styleId="NormalList123Spalte">
    <w:name w:val="Normal List 123 Spalte"/>
    <w:basedOn w:val="Normal"/>
    <w:rsid w:val="005C5B2B"/>
    <w:pPr>
      <w:tabs>
        <w:tab w:val="left" w:pos="215"/>
        <w:tab w:val="left" w:pos="431"/>
        <w:tab w:val="left" w:pos="851"/>
        <w:tab w:val="left" w:pos="1276"/>
      </w:tabs>
      <w:spacing w:before="60" w:line="240" w:lineRule="auto"/>
      <w:ind w:left="431" w:hanging="431"/>
      <w:jc w:val="both"/>
    </w:pPr>
    <w:rPr>
      <w:rFonts w:ascii="Arial" w:hAnsi="Arial"/>
      <w:color w:val="000000"/>
      <w:spacing w:val="0"/>
      <w:w w:val="100"/>
      <w:kern w:val="0"/>
      <w:sz w:val="18"/>
      <w:lang w:val="de-DE" w:eastAsia="de-DE"/>
    </w:rPr>
  </w:style>
  <w:style w:type="paragraph" w:customStyle="1" w:styleId="-Abschnitt">
    <w:name w:val="- Abschnitt"/>
    <w:basedOn w:val="Normal"/>
    <w:rsid w:val="005C5B2B"/>
    <w:pPr>
      <w:tabs>
        <w:tab w:val="left" w:pos="425"/>
        <w:tab w:val="left" w:pos="851"/>
        <w:tab w:val="left" w:pos="1276"/>
      </w:tabs>
      <w:spacing w:line="240" w:lineRule="auto"/>
      <w:ind w:left="357" w:hanging="357"/>
      <w:jc w:val="both"/>
    </w:pPr>
    <w:rPr>
      <w:rFonts w:ascii="Arial" w:hAnsi="Arial"/>
      <w:spacing w:val="0"/>
      <w:w w:val="100"/>
      <w:kern w:val="0"/>
      <w:sz w:val="22"/>
      <w:lang w:val="fr-FR" w:eastAsia="de-DE"/>
    </w:rPr>
  </w:style>
  <w:style w:type="paragraph" w:styleId="Revision">
    <w:name w:val="Revision"/>
    <w:hidden/>
    <w:uiPriority w:val="99"/>
    <w:semiHidden/>
    <w:rsid w:val="005C5B2B"/>
    <w:rPr>
      <w:rFonts w:ascii="Times New Roman" w:eastAsia="Times New Roman" w:hAnsi="Times New Roman" w:cs="Times New Roman"/>
      <w:sz w:val="20"/>
      <w:szCs w:val="20"/>
      <w:lang w:val="en-GB"/>
    </w:rPr>
  </w:style>
  <w:style w:type="paragraph" w:customStyle="1" w:styleId="ParNoG">
    <w:name w:val="_ParNo_G"/>
    <w:basedOn w:val="SingleTxtG"/>
    <w:rsid w:val="005C5B2B"/>
    <w:pPr>
      <w:numPr>
        <w:numId w:val="25"/>
      </w:numPr>
      <w:tabs>
        <w:tab w:val="clear" w:pos="1701"/>
        <w:tab w:val="num" w:pos="567"/>
      </w:tabs>
      <w:ind w:left="792" w:hanging="360"/>
    </w:pPr>
    <w:rPr>
      <w:lang w:val="fr-CH"/>
    </w:rPr>
  </w:style>
  <w:style w:type="paragraph" w:customStyle="1" w:styleId="H1">
    <w:name w:val="_ H_1"/>
    <w:basedOn w:val="Normal"/>
    <w:next w:val="SingleTxt"/>
    <w:qFormat/>
    <w:rsid w:val="005C5B2B"/>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70" w:lineRule="exact"/>
      <w:ind w:left="1267" w:right="1267" w:hanging="1267"/>
      <w:outlineLvl w:val="0"/>
    </w:pPr>
    <w:rPr>
      <w:rFonts w:eastAsiaTheme="minorEastAsia"/>
      <w:b/>
      <w:sz w:val="24"/>
      <w:lang w:val="en-GB" w:eastAsia="zh-CN"/>
    </w:rPr>
  </w:style>
  <w:style w:type="paragraph" w:customStyle="1" w:styleId="HCh">
    <w:name w:val="_ H _Ch"/>
    <w:basedOn w:val="H1"/>
    <w:next w:val="SingleTxt"/>
    <w:qFormat/>
    <w:rsid w:val="005C5B2B"/>
    <w:pPr>
      <w:spacing w:line="300" w:lineRule="exact"/>
      <w:ind w:left="0" w:right="0" w:firstLine="0"/>
    </w:pPr>
    <w:rPr>
      <w:spacing w:val="-2"/>
      <w:sz w:val="28"/>
    </w:rPr>
  </w:style>
  <w:style w:type="paragraph" w:customStyle="1" w:styleId="HM">
    <w:name w:val="_ H __M"/>
    <w:basedOn w:val="HCh"/>
    <w:next w:val="Normal"/>
    <w:rsid w:val="005C5B2B"/>
    <w:pPr>
      <w:spacing w:line="360" w:lineRule="exact"/>
    </w:pPr>
    <w:rPr>
      <w:spacing w:val="-3"/>
      <w:w w:val="99"/>
      <w:sz w:val="34"/>
    </w:rPr>
  </w:style>
  <w:style w:type="paragraph" w:customStyle="1" w:styleId="H23">
    <w:name w:val="_ H_2/3"/>
    <w:basedOn w:val="H1"/>
    <w:next w:val="SingleTxt"/>
    <w:qFormat/>
    <w:rsid w:val="005C5B2B"/>
    <w:pPr>
      <w:spacing w:line="240" w:lineRule="exact"/>
      <w:outlineLvl w:val="1"/>
    </w:pPr>
    <w:rPr>
      <w:spacing w:val="2"/>
      <w:sz w:val="20"/>
    </w:rPr>
  </w:style>
  <w:style w:type="paragraph" w:customStyle="1" w:styleId="H4">
    <w:name w:val="_ H_4"/>
    <w:basedOn w:val="Normal"/>
    <w:next w:val="Normal"/>
    <w:rsid w:val="005C5B2B"/>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3"/>
    </w:pPr>
    <w:rPr>
      <w:rFonts w:eastAsiaTheme="minorEastAsia"/>
      <w:i/>
      <w:spacing w:val="3"/>
      <w:lang w:val="en-GB" w:eastAsia="zh-CN"/>
    </w:rPr>
  </w:style>
  <w:style w:type="paragraph" w:customStyle="1" w:styleId="H56">
    <w:name w:val="_ H_5/6"/>
    <w:basedOn w:val="Normal"/>
    <w:next w:val="Normal"/>
    <w:rsid w:val="005C5B2B"/>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line="240" w:lineRule="exact"/>
      <w:ind w:left="1267" w:right="1267" w:hanging="1267"/>
      <w:outlineLvl w:val="4"/>
    </w:pPr>
    <w:rPr>
      <w:rFonts w:eastAsiaTheme="minorEastAsia"/>
      <w:lang w:val="en-GB" w:eastAsia="zh-CN"/>
    </w:rPr>
  </w:style>
  <w:style w:type="paragraph" w:customStyle="1" w:styleId="DualTxt">
    <w:name w:val="__Dual Txt"/>
    <w:basedOn w:val="Normal"/>
    <w:rsid w:val="005C5B2B"/>
    <w:pPr>
      <w:tabs>
        <w:tab w:val="left" w:pos="480"/>
        <w:tab w:val="left" w:pos="960"/>
        <w:tab w:val="left" w:pos="1440"/>
        <w:tab w:val="left" w:pos="1915"/>
        <w:tab w:val="left" w:pos="2405"/>
        <w:tab w:val="left" w:pos="2880"/>
        <w:tab w:val="left" w:pos="3355"/>
      </w:tabs>
      <w:suppressAutoHyphens/>
      <w:spacing w:after="120" w:line="240" w:lineRule="exact"/>
      <w:jc w:val="both"/>
    </w:pPr>
    <w:rPr>
      <w:rFonts w:eastAsiaTheme="minorEastAsia"/>
      <w:lang w:val="en-GB" w:eastAsia="zh-CN"/>
    </w:rPr>
  </w:style>
  <w:style w:type="paragraph" w:customStyle="1" w:styleId="SM">
    <w:name w:val="__S_M"/>
    <w:basedOn w:val="Normal"/>
    <w:next w:val="Normal"/>
    <w:rsid w:val="005C5B2B"/>
    <w:pPr>
      <w:keepNext/>
      <w:keepLines/>
      <w:tabs>
        <w:tab w:val="right" w:leader="dot" w:pos="360"/>
      </w:tabs>
      <w:suppressAutoHyphens/>
      <w:spacing w:line="390" w:lineRule="exact"/>
      <w:ind w:left="1267" w:right="1267"/>
      <w:outlineLvl w:val="0"/>
    </w:pPr>
    <w:rPr>
      <w:rFonts w:eastAsiaTheme="minorEastAsia"/>
      <w:b/>
      <w:spacing w:val="-4"/>
      <w:w w:val="98"/>
      <w:sz w:val="40"/>
      <w:lang w:val="en-GB" w:eastAsia="zh-CN"/>
    </w:rPr>
  </w:style>
  <w:style w:type="paragraph" w:customStyle="1" w:styleId="SL">
    <w:name w:val="__S_L"/>
    <w:basedOn w:val="SM"/>
    <w:next w:val="Normal"/>
    <w:rsid w:val="005C5B2B"/>
    <w:pPr>
      <w:spacing w:line="540" w:lineRule="exact"/>
    </w:pPr>
    <w:rPr>
      <w:spacing w:val="-8"/>
      <w:w w:val="96"/>
      <w:sz w:val="57"/>
    </w:rPr>
  </w:style>
  <w:style w:type="paragraph" w:customStyle="1" w:styleId="SS">
    <w:name w:val="__S_S"/>
    <w:basedOn w:val="HCh"/>
    <w:next w:val="Normal"/>
    <w:rsid w:val="005C5B2B"/>
    <w:pPr>
      <w:ind w:left="1267" w:right="1267"/>
    </w:pPr>
  </w:style>
  <w:style w:type="paragraph" w:customStyle="1" w:styleId="SingleTxt">
    <w:name w:val="__Single Txt"/>
    <w:basedOn w:val="Normal"/>
    <w:qFormat/>
    <w:rsid w:val="005C5B2B"/>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eastAsiaTheme="minorEastAsia"/>
      <w:lang w:val="en-GB" w:eastAsia="zh-CN"/>
    </w:rPr>
  </w:style>
  <w:style w:type="paragraph" w:customStyle="1" w:styleId="Small">
    <w:name w:val="Small"/>
    <w:basedOn w:val="Normal"/>
    <w:next w:val="Normal"/>
    <w:rsid w:val="005C5B2B"/>
    <w:pPr>
      <w:tabs>
        <w:tab w:val="right" w:pos="9965"/>
      </w:tabs>
      <w:suppressAutoHyphens/>
      <w:spacing w:line="210" w:lineRule="exact"/>
    </w:pPr>
    <w:rPr>
      <w:rFonts w:eastAsiaTheme="minorEastAsia"/>
      <w:spacing w:val="5"/>
      <w:w w:val="104"/>
      <w:sz w:val="17"/>
      <w:lang w:val="en-GB" w:eastAsia="zh-CN"/>
    </w:rPr>
  </w:style>
  <w:style w:type="paragraph" w:customStyle="1" w:styleId="SmallX">
    <w:name w:val="SmallX"/>
    <w:basedOn w:val="Small"/>
    <w:next w:val="Normal"/>
    <w:rsid w:val="005C5B2B"/>
    <w:pPr>
      <w:spacing w:line="180" w:lineRule="exact"/>
      <w:jc w:val="right"/>
    </w:pPr>
    <w:rPr>
      <w:spacing w:val="6"/>
      <w:w w:val="106"/>
      <w:sz w:val="14"/>
    </w:rPr>
  </w:style>
  <w:style w:type="paragraph" w:customStyle="1" w:styleId="XLarge">
    <w:name w:val="XLarge"/>
    <w:basedOn w:val="HM"/>
    <w:rsid w:val="005C5B2B"/>
    <w:pPr>
      <w:spacing w:line="390" w:lineRule="exact"/>
    </w:pPr>
    <w:rPr>
      <w:spacing w:val="-4"/>
      <w:w w:val="98"/>
      <w:sz w:val="40"/>
    </w:rPr>
  </w:style>
  <w:style w:type="paragraph" w:customStyle="1" w:styleId="AgendaTitle">
    <w:name w:val="AgendaTitle"/>
    <w:basedOn w:val="Normal"/>
    <w:next w:val="Normal"/>
    <w:rsid w:val="005C5B2B"/>
    <w:pPr>
      <w:suppressAutoHyphens/>
      <w:spacing w:line="240" w:lineRule="exact"/>
    </w:pPr>
    <w:rPr>
      <w:rFonts w:eastAsiaTheme="minorEastAsia"/>
      <w:lang w:val="en-GB" w:eastAsia="zh-CN"/>
    </w:rPr>
  </w:style>
  <w:style w:type="paragraph" w:customStyle="1" w:styleId="Committee">
    <w:name w:val="Committee"/>
    <w:basedOn w:val="H1"/>
    <w:rsid w:val="005C5B2B"/>
    <w:pPr>
      <w:ind w:left="0" w:firstLine="0"/>
    </w:pPr>
  </w:style>
  <w:style w:type="paragraph" w:customStyle="1" w:styleId="Session">
    <w:name w:val="Session"/>
    <w:basedOn w:val="H23"/>
    <w:rsid w:val="005C5B2B"/>
    <w:pPr>
      <w:ind w:left="0" w:firstLine="0"/>
    </w:pPr>
    <w:rPr>
      <w:spacing w:val="4"/>
    </w:rPr>
  </w:style>
  <w:style w:type="paragraph" w:customStyle="1" w:styleId="Sponsors">
    <w:name w:val="Sponsors"/>
    <w:basedOn w:val="H23"/>
    <w:rsid w:val="005C5B2B"/>
  </w:style>
  <w:style w:type="paragraph" w:customStyle="1" w:styleId="Title1">
    <w:name w:val="Title 1"/>
    <w:basedOn w:val="HCh"/>
    <w:rsid w:val="005C5B2B"/>
    <w:pPr>
      <w:ind w:left="1267" w:right="1267" w:hanging="1267"/>
    </w:pPr>
  </w:style>
  <w:style w:type="paragraph" w:customStyle="1" w:styleId="Title2">
    <w:name w:val="Title 2"/>
    <w:basedOn w:val="H1"/>
    <w:rsid w:val="005C5B2B"/>
    <w:pPr>
      <w:ind w:left="0" w:right="0" w:firstLine="0"/>
    </w:pPr>
  </w:style>
  <w:style w:type="paragraph" w:customStyle="1" w:styleId="Type">
    <w:name w:val="Type"/>
    <w:basedOn w:val="H23"/>
    <w:autoRedefine/>
    <w:rsid w:val="005C5B2B"/>
    <w:pPr>
      <w:ind w:left="0" w:right="576" w:firstLine="0"/>
    </w:pPr>
  </w:style>
  <w:style w:type="paragraph" w:customStyle="1" w:styleId="Distribution">
    <w:name w:val="Distribution"/>
    <w:next w:val="Normal"/>
    <w:rsid w:val="005C5B2B"/>
    <w:pPr>
      <w:spacing w:before="240"/>
    </w:pPr>
    <w:rPr>
      <w:rFonts w:ascii="Times New Roman" w:eastAsiaTheme="minorEastAsia" w:hAnsi="Times New Roman" w:cs="Times New Roman"/>
      <w:spacing w:val="4"/>
      <w:w w:val="103"/>
      <w:kern w:val="14"/>
      <w:sz w:val="20"/>
      <w:szCs w:val="20"/>
      <w:lang w:val="en-GB" w:eastAsia="zh-CN"/>
    </w:rPr>
  </w:style>
  <w:style w:type="paragraph" w:customStyle="1" w:styleId="Publication">
    <w:name w:val="Publication"/>
    <w:next w:val="Normal"/>
    <w:rsid w:val="005C5B2B"/>
    <w:rPr>
      <w:rFonts w:ascii="Times New Roman" w:eastAsiaTheme="minorEastAsia" w:hAnsi="Times New Roman" w:cs="Times New Roman"/>
      <w:spacing w:val="4"/>
      <w:w w:val="103"/>
      <w:kern w:val="14"/>
      <w:sz w:val="20"/>
      <w:szCs w:val="20"/>
      <w:lang w:val="en-GB" w:eastAsia="zh-CN"/>
    </w:rPr>
  </w:style>
  <w:style w:type="paragraph" w:customStyle="1" w:styleId="Original">
    <w:name w:val="Original"/>
    <w:next w:val="Normal"/>
    <w:rsid w:val="005C5B2B"/>
    <w:rPr>
      <w:rFonts w:ascii="Times New Roman" w:eastAsiaTheme="minorEastAsia" w:hAnsi="Times New Roman" w:cs="Times New Roman"/>
      <w:spacing w:val="4"/>
      <w:w w:val="103"/>
      <w:kern w:val="14"/>
      <w:sz w:val="20"/>
      <w:szCs w:val="20"/>
      <w:lang w:val="en-GB" w:eastAsia="zh-CN"/>
    </w:rPr>
  </w:style>
  <w:style w:type="paragraph" w:customStyle="1" w:styleId="ReleaseDate">
    <w:name w:val="Release Date"/>
    <w:next w:val="Footer"/>
    <w:rsid w:val="005C5B2B"/>
    <w:rPr>
      <w:rFonts w:ascii="Times New Roman" w:eastAsiaTheme="minorEastAsia" w:hAnsi="Times New Roman" w:cs="Times New Roman"/>
      <w:spacing w:val="4"/>
      <w:w w:val="103"/>
      <w:kern w:val="14"/>
      <w:sz w:val="20"/>
      <w:szCs w:val="20"/>
      <w:lang w:val="en-GB" w:eastAsia="zh-CN"/>
    </w:rPr>
  </w:style>
  <w:style w:type="paragraph" w:customStyle="1" w:styleId="Bullet1">
    <w:name w:val="Bullet 1"/>
    <w:basedOn w:val="Normal"/>
    <w:qFormat/>
    <w:rsid w:val="005C5B2B"/>
    <w:pPr>
      <w:numPr>
        <w:numId w:val="27"/>
      </w:numPr>
      <w:suppressAutoHyphens/>
      <w:spacing w:after="120"/>
      <w:ind w:left="1743" w:right="1267" w:hanging="130"/>
      <w:jc w:val="both"/>
    </w:pPr>
    <w:rPr>
      <w:rFonts w:eastAsiaTheme="minorEastAsia"/>
      <w:lang w:val="en-GB" w:eastAsia="zh-CN"/>
    </w:rPr>
  </w:style>
  <w:style w:type="paragraph" w:customStyle="1" w:styleId="Bullet2">
    <w:name w:val="Bullet 2"/>
    <w:basedOn w:val="Normal"/>
    <w:qFormat/>
    <w:rsid w:val="005C5B2B"/>
    <w:pPr>
      <w:numPr>
        <w:numId w:val="26"/>
      </w:numPr>
      <w:suppressAutoHyphens/>
      <w:spacing w:after="120" w:line="240" w:lineRule="exact"/>
      <w:ind w:left="2217" w:right="1264" w:hanging="130"/>
      <w:jc w:val="both"/>
    </w:pPr>
    <w:rPr>
      <w:rFonts w:eastAsiaTheme="minorEastAsia"/>
      <w:lang w:val="en-GB" w:eastAsia="zh-CN"/>
    </w:rPr>
  </w:style>
  <w:style w:type="paragraph" w:customStyle="1" w:styleId="Bullet3">
    <w:name w:val="Bullet 3"/>
    <w:basedOn w:val="SingleTxt"/>
    <w:qFormat/>
    <w:rsid w:val="005C5B2B"/>
    <w:pPr>
      <w:numPr>
        <w:numId w:val="28"/>
      </w:numPr>
      <w:tabs>
        <w:tab w:val="clear" w:pos="1267"/>
        <w:tab w:val="clear" w:pos="1742"/>
        <w:tab w:val="clear" w:pos="2218"/>
        <w:tab w:val="clear" w:pos="2693"/>
        <w:tab w:val="clear" w:pos="3182"/>
        <w:tab w:val="clear" w:pos="3658"/>
        <w:tab w:val="clear" w:pos="4133"/>
        <w:tab w:val="clear" w:pos="4622"/>
        <w:tab w:val="clear" w:pos="5098"/>
        <w:tab w:val="clear" w:pos="5573"/>
        <w:tab w:val="clear" w:pos="6048"/>
      </w:tabs>
      <w:ind w:left="2693" w:hanging="130"/>
    </w:pPr>
  </w:style>
  <w:style w:type="character" w:customStyle="1" w:styleId="apple-converted-space">
    <w:name w:val="apple-converted-space"/>
    <w:basedOn w:val="DefaultParagraphFont"/>
    <w:rsid w:val="005C5B2B"/>
  </w:style>
  <w:style w:type="paragraph" w:customStyle="1" w:styleId="NumPar1">
    <w:name w:val="NumPar 1"/>
    <w:basedOn w:val="Normal"/>
    <w:next w:val="Normal"/>
    <w:link w:val="NumPar1Char"/>
    <w:rsid w:val="005C5B2B"/>
    <w:pPr>
      <w:tabs>
        <w:tab w:val="num" w:pos="360"/>
      </w:tabs>
      <w:spacing w:before="120" w:after="120" w:line="240" w:lineRule="auto"/>
      <w:ind w:left="360" w:hanging="360"/>
      <w:jc w:val="both"/>
    </w:pPr>
    <w:rPr>
      <w:rFonts w:ascii="Arial" w:eastAsia="SimSun" w:hAnsi="Arial"/>
      <w:spacing w:val="0"/>
      <w:w w:val="100"/>
      <w:kern w:val="0"/>
      <w:sz w:val="24"/>
      <w:szCs w:val="24"/>
      <w:lang w:val="en-GB" w:eastAsia="zh-CN"/>
    </w:rPr>
  </w:style>
  <w:style w:type="character" w:customStyle="1" w:styleId="NumPar1Char">
    <w:name w:val="NumPar 1 Char"/>
    <w:basedOn w:val="DefaultParagraphFont"/>
    <w:link w:val="NumPar1"/>
    <w:rsid w:val="005C5B2B"/>
    <w:rPr>
      <w:rFonts w:ascii="Arial" w:eastAsia="SimSun" w:hAnsi="Arial" w:cs="Times New Roman"/>
      <w:sz w:val="24"/>
      <w:szCs w:val="24"/>
      <w:lang w:val="en-GB" w:eastAsia="zh-CN"/>
    </w:rPr>
  </w:style>
  <w:style w:type="character" w:customStyle="1" w:styleId="H1GR0">
    <w:name w:val="_ H_1_GR Знак"/>
    <w:link w:val="H1GR"/>
    <w:rsid w:val="005C5B2B"/>
    <w:rPr>
      <w:rFonts w:ascii="Times New Roman" w:eastAsia="Times New Roman" w:hAnsi="Times New Roman" w:cs="Times New Roman"/>
      <w:b/>
      <w:spacing w:val="4"/>
      <w:w w:val="103"/>
      <w:kern w:val="14"/>
      <w:sz w:val="24"/>
      <w:szCs w:val="20"/>
      <w:lang w:eastAsia="ru-RU"/>
    </w:rPr>
  </w:style>
  <w:style w:type="character" w:customStyle="1" w:styleId="HChGR0">
    <w:name w:val="_ H _Ch_GR Знак"/>
    <w:link w:val="HChGR"/>
    <w:rsid w:val="005C5B2B"/>
    <w:rPr>
      <w:rFonts w:ascii="Times New Roman" w:eastAsia="Times New Roman" w:hAnsi="Times New Roman" w:cs="Times New Roman"/>
      <w:b/>
      <w:spacing w:val="4"/>
      <w:w w:val="103"/>
      <w:kern w:val="14"/>
      <w:sz w:val="28"/>
      <w:szCs w:val="20"/>
      <w:lang w:eastAsia="ru-RU"/>
    </w:rPr>
  </w:style>
  <w:style w:type="character" w:customStyle="1" w:styleId="H23GR0">
    <w:name w:val="_ H_2/3_GR Знак"/>
    <w:link w:val="H23GR"/>
    <w:rsid w:val="005C5B2B"/>
    <w:rPr>
      <w:rFonts w:ascii="Times New Roman" w:eastAsia="Times New Roman" w:hAnsi="Times New Roman" w:cs="Times New Roman"/>
      <w:b/>
      <w:spacing w:val="4"/>
      <w:w w:val="103"/>
      <w:kern w:val="14"/>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21" Type="http://schemas.openxmlformats.org/officeDocument/2006/relationships/footer" Target="footer6.xm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5.wmf"/><Relationship Id="rId36" Type="http://schemas.openxmlformats.org/officeDocument/2006/relationships/footer" Target="foot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wmf"/><Relationship Id="rId30" Type="http://schemas.openxmlformats.org/officeDocument/2006/relationships/image" Target="media/image7.jpeg"/><Relationship Id="rId35" Type="http://schemas.openxmlformats.org/officeDocument/2006/relationships/footer" Target="footer10.xml"/><Relationship Id="rId8" Type="http://schemas.openxmlformats.org/officeDocument/2006/relationships/image" Target="media/image1.wmf"/><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a:spPr>
      <a:bodyPr rot="0" spcFirstLastPara="0" vertOverflow="overflow" horzOverflow="overflow" vert="vert"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1E2A8-B2AE-4B26-BD53-954077960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22640</Words>
  <Characters>129050</Characters>
  <Application>Microsoft Office Word</Application>
  <DocSecurity>0</DocSecurity>
  <Lines>1075</Lines>
  <Paragraphs>302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DCM</Company>
  <LinksUpToDate>false</LinksUpToDate>
  <CharactersWithSpaces>151388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Maykov</dc:creator>
  <cp:lastModifiedBy>02</cp:lastModifiedBy>
  <cp:revision>2</cp:revision>
  <cp:lastPrinted>2016-05-30T11:53:00Z</cp:lastPrinted>
  <dcterms:created xsi:type="dcterms:W3CDTF">2016-06-14T16:11:00Z</dcterms:created>
  <dcterms:modified xsi:type="dcterms:W3CDTF">2016-06-14T16:11:00Z</dcterms:modified>
</cp:coreProperties>
</file>