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56E4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901E68">
            <w:pPr>
              <w:spacing w:before="120"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A56E44" w:rsidRDefault="00B3317B" w:rsidP="00A56E44">
            <w:pPr>
              <w:spacing w:after="80" w:line="340" w:lineRule="exact"/>
              <w:rPr>
                <w:sz w:val="28"/>
                <w:szCs w:val="28"/>
              </w:rPr>
            </w:pPr>
            <w:r w:rsidRPr="00A56E4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500BA" w:rsidRDefault="00D352FD" w:rsidP="008D2352">
            <w:pPr>
              <w:jc w:val="right"/>
            </w:pPr>
            <w:r w:rsidRPr="00A56E44">
              <w:rPr>
                <w:sz w:val="40"/>
              </w:rPr>
              <w:t>ST</w:t>
            </w:r>
            <w:r w:rsidR="00BC03A3">
              <w:t>/SG/AC.10/C.3/</w:t>
            </w:r>
            <w:r w:rsidR="00901E68">
              <w:t>9</w:t>
            </w:r>
            <w:r w:rsidR="008D2352">
              <w:t>7</w:t>
            </w:r>
            <w:r w:rsidR="006B2614">
              <w:t>/Add.1</w:t>
            </w:r>
          </w:p>
        </w:tc>
      </w:tr>
      <w:tr w:rsidR="003107FA" w:rsidRPr="006500BA" w:rsidTr="00A56E4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56044" w:rsidP="00A56E44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19B870" wp14:editId="52C56014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A56E44" w:rsidRDefault="00D96CC5" w:rsidP="00A56E4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6E4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52FD" w:rsidRDefault="00D352FD" w:rsidP="00A56E44">
            <w:pPr>
              <w:spacing w:before="240" w:line="240" w:lineRule="exact"/>
            </w:pPr>
            <w:r>
              <w:t>Distr.: General</w:t>
            </w:r>
          </w:p>
          <w:p w:rsidR="00D352FD" w:rsidRDefault="00A654A8" w:rsidP="00A56E44">
            <w:pPr>
              <w:spacing w:line="240" w:lineRule="exact"/>
            </w:pPr>
            <w:r>
              <w:t>15</w:t>
            </w:r>
            <w:r w:rsidR="008D2352">
              <w:t xml:space="preserve"> </w:t>
            </w:r>
            <w:r w:rsidR="00EB43F1">
              <w:t>April</w:t>
            </w:r>
            <w:r w:rsidR="008D2352">
              <w:t xml:space="preserve"> 2016</w:t>
            </w:r>
          </w:p>
          <w:p w:rsidR="003C5566" w:rsidRDefault="003C5566" w:rsidP="00A56E44">
            <w:pPr>
              <w:spacing w:line="240" w:lineRule="exact"/>
            </w:pPr>
          </w:p>
          <w:p w:rsidR="003107FA" w:rsidRPr="006500BA" w:rsidRDefault="007907C5" w:rsidP="009F0986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9F0F06" w:rsidRPr="006500BA" w:rsidRDefault="009F0F06" w:rsidP="00901E68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:rsidR="00640226" w:rsidRPr="006500BA" w:rsidRDefault="00640226" w:rsidP="00640226">
      <w:pPr>
        <w:spacing w:before="120"/>
        <w:rPr>
          <w:b/>
        </w:rPr>
      </w:pPr>
      <w:r>
        <w:rPr>
          <w:b/>
        </w:rPr>
        <w:t>Forty-</w:t>
      </w:r>
      <w:r w:rsidR="008D2352">
        <w:rPr>
          <w:b/>
        </w:rPr>
        <w:t>ninth</w:t>
      </w:r>
      <w:r>
        <w:rPr>
          <w:b/>
        </w:rPr>
        <w:t xml:space="preserve"> </w:t>
      </w:r>
      <w:proofErr w:type="gramStart"/>
      <w:r w:rsidRPr="006500BA">
        <w:rPr>
          <w:b/>
        </w:rPr>
        <w:t>session</w:t>
      </w:r>
      <w:proofErr w:type="gramEnd"/>
    </w:p>
    <w:p w:rsidR="00640226" w:rsidRDefault="00640226" w:rsidP="00640226">
      <w:pPr>
        <w:rPr>
          <w:lang w:val="en-US"/>
        </w:rPr>
      </w:pPr>
      <w:r w:rsidRPr="006500BA">
        <w:t>Geneva,</w:t>
      </w:r>
      <w:r>
        <w:t xml:space="preserve"> </w:t>
      </w:r>
      <w:r w:rsidR="008D2352">
        <w:t>27 June</w:t>
      </w:r>
      <w:r w:rsidR="00941B3B">
        <w:t xml:space="preserve"> </w:t>
      </w:r>
      <w:r>
        <w:t>–</w:t>
      </w:r>
      <w:r w:rsidR="00941B3B">
        <w:t xml:space="preserve"> </w:t>
      </w:r>
      <w:r w:rsidR="008D2352">
        <w:t>6 July 2016</w:t>
      </w:r>
      <w:r>
        <w:br/>
      </w:r>
      <w:r>
        <w:rPr>
          <w:lang w:val="en-US"/>
        </w:rPr>
        <w:t>Item 1 of the provisional agenda</w:t>
      </w:r>
    </w:p>
    <w:p w:rsidR="009F0F06" w:rsidRDefault="00640226" w:rsidP="00640226">
      <w:pPr>
        <w:rPr>
          <w:b/>
          <w:lang w:val="en-US"/>
        </w:rPr>
      </w:pPr>
      <w:r w:rsidRPr="00F31B24">
        <w:rPr>
          <w:b/>
          <w:lang w:val="en-US"/>
        </w:rPr>
        <w:t>Adoption of the agenda</w:t>
      </w:r>
    </w:p>
    <w:p w:rsidR="006C5B98" w:rsidRDefault="006C5B98" w:rsidP="00A871B0">
      <w:pPr>
        <w:pStyle w:val="HChG"/>
        <w:spacing w:before="120" w:after="120"/>
      </w:pPr>
      <w:r>
        <w:tab/>
      </w:r>
      <w:r>
        <w:tab/>
        <w:t>Provisional agenda for the forty-ninth session</w:t>
      </w:r>
    </w:p>
    <w:p w:rsidR="006C5B98" w:rsidRPr="0053703E" w:rsidRDefault="006C5B98" w:rsidP="00A871B0">
      <w:pPr>
        <w:pStyle w:val="H23G"/>
        <w:spacing w:before="120"/>
      </w:pPr>
      <w:r>
        <w:tab/>
      </w:r>
      <w:r>
        <w:tab/>
      </w:r>
      <w:r w:rsidRPr="0053703E">
        <w:t>Addendum</w:t>
      </w:r>
    </w:p>
    <w:p w:rsidR="006C5B98" w:rsidRDefault="006C5B98" w:rsidP="00A871B0">
      <w:pPr>
        <w:pStyle w:val="H1G"/>
        <w:spacing w:before="240"/>
      </w:pPr>
      <w:r w:rsidRPr="0053703E">
        <w:tab/>
      </w:r>
      <w:r w:rsidRPr="0053703E">
        <w:tab/>
      </w:r>
      <w:r>
        <w:t>L</w:t>
      </w:r>
      <w:r w:rsidRPr="0053703E">
        <w:t>ist of documents</w:t>
      </w:r>
    </w:p>
    <w:p w:rsidR="006C5B98" w:rsidRDefault="006C5B98" w:rsidP="00A871B0">
      <w:pPr>
        <w:pStyle w:val="H1G"/>
        <w:spacing w:before="240"/>
      </w:pPr>
      <w:r>
        <w:tab/>
      </w:r>
      <w:r w:rsidRPr="00912114">
        <w:t>1.</w:t>
      </w:r>
      <w:r w:rsidRPr="00912114">
        <w:tab/>
        <w:t xml:space="preserve">Adoption </w:t>
      </w:r>
      <w:r>
        <w:t>of the agenda</w:t>
      </w:r>
      <w:bookmarkStart w:id="0" w:name="_GoBack"/>
      <w:bookmarkEnd w:id="0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6C5B98" w:rsidRPr="00A56E44" w:rsidTr="00F85752">
        <w:tc>
          <w:tcPr>
            <w:tcW w:w="2466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>
              <w:t>ST/SG/AC.10/C.3/97</w:t>
            </w:r>
          </w:p>
        </w:tc>
        <w:tc>
          <w:tcPr>
            <w:tcW w:w="4904" w:type="dxa"/>
            <w:shd w:val="clear" w:color="auto" w:fill="auto"/>
          </w:tcPr>
          <w:p w:rsidR="006C5B98" w:rsidRPr="00A56E44" w:rsidRDefault="006C5B98" w:rsidP="00F8575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>
              <w:t>forty-ninth sess</w:t>
            </w:r>
            <w:r w:rsidRPr="00F20D55">
              <w:t>ion</w:t>
            </w:r>
          </w:p>
        </w:tc>
      </w:tr>
      <w:tr w:rsidR="006C5B98" w:rsidTr="00F85752">
        <w:tc>
          <w:tcPr>
            <w:tcW w:w="2466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ST/SG/AC.10/C.3/97</w:t>
            </w:r>
            <w:r w:rsidRPr="00A56E44">
              <w:rPr>
                <w:lang w:val="en-US"/>
              </w:rPr>
              <w:t>/Add.1</w:t>
            </w:r>
          </w:p>
        </w:tc>
        <w:tc>
          <w:tcPr>
            <w:tcW w:w="4904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C5B98" w:rsidRDefault="006C5B98" w:rsidP="006C5B98">
      <w:pPr>
        <w:pStyle w:val="H23G"/>
      </w:pPr>
      <w:r>
        <w:tab/>
      </w:r>
      <w:r>
        <w:tab/>
      </w:r>
      <w:r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6C5B98" w:rsidRPr="00A56E44" w:rsidTr="00F85752">
        <w:tc>
          <w:tcPr>
            <w:tcW w:w="2466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 w:rsidRPr="00AD5D50">
              <w:t>ST/SG/AC.10/1/Rev.1</w:t>
            </w:r>
            <w:r>
              <w:t>9</w:t>
            </w:r>
          </w:p>
        </w:tc>
        <w:tc>
          <w:tcPr>
            <w:tcW w:w="4904" w:type="dxa"/>
            <w:shd w:val="clear" w:color="auto" w:fill="auto"/>
          </w:tcPr>
          <w:p w:rsidR="006C5B98" w:rsidRPr="00F20D55" w:rsidRDefault="006C5B98" w:rsidP="00F85752">
            <w:pPr>
              <w:spacing w:after="120"/>
            </w:pPr>
            <w:r w:rsidRPr="00F20D55">
              <w:t xml:space="preserve">Recommendations on the Transport of Dangerous Goods, Model Regulations, </w:t>
            </w:r>
            <w:r>
              <w:t>nineteenth</w:t>
            </w:r>
            <w:r w:rsidRPr="00F20D55">
              <w:t xml:space="preserve"> revised edition</w:t>
            </w:r>
          </w:p>
        </w:tc>
      </w:tr>
      <w:tr w:rsidR="006C5B98" w:rsidRPr="00A56E44" w:rsidTr="00F85752">
        <w:tc>
          <w:tcPr>
            <w:tcW w:w="2466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 w:rsidRPr="00AD5D50">
              <w:t>ST/SG/AC.10/11/Rev.</w:t>
            </w:r>
            <w:r>
              <w:t>6</w:t>
            </w:r>
          </w:p>
        </w:tc>
        <w:tc>
          <w:tcPr>
            <w:tcW w:w="4904" w:type="dxa"/>
            <w:shd w:val="clear" w:color="auto" w:fill="auto"/>
          </w:tcPr>
          <w:p w:rsidR="006C5B98" w:rsidRPr="00F20D55" w:rsidRDefault="006C5B98" w:rsidP="00F85752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>
              <w:t xml:space="preserve">sixth </w:t>
            </w:r>
            <w:r w:rsidRPr="00F20D55">
              <w:t>revised edition</w:t>
            </w:r>
          </w:p>
        </w:tc>
      </w:tr>
      <w:tr w:rsidR="006C5B98" w:rsidRPr="00F20D55" w:rsidTr="00F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B98" w:rsidRPr="00F20D55" w:rsidRDefault="006C5B98" w:rsidP="00F85752">
            <w:pPr>
              <w:pStyle w:val="SingleTxtG"/>
              <w:spacing w:before="40"/>
              <w:ind w:left="0" w:right="0"/>
              <w:jc w:val="left"/>
            </w:pPr>
            <w:r>
              <w:t>ST/SG/AC.10/30/Rev.6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B98" w:rsidRPr="00F20D55" w:rsidRDefault="006C5B98" w:rsidP="00F85752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>
              <w:t xml:space="preserve">sixth </w:t>
            </w:r>
            <w:r w:rsidRPr="00F20D55">
              <w:t>revised edition</w:t>
            </w:r>
          </w:p>
        </w:tc>
      </w:tr>
      <w:tr w:rsidR="0018477B" w:rsidRPr="00F20D55" w:rsidTr="00F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18477B" w:rsidP="0018477B">
            <w:pPr>
              <w:pStyle w:val="SingleTxtG"/>
              <w:spacing w:before="40"/>
              <w:ind w:left="0" w:right="0"/>
              <w:jc w:val="left"/>
            </w:pPr>
            <w:r>
              <w:t>ST/SG/AC.10/C.3/94 and Corr.1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Pr="00F20D55" w:rsidRDefault="0018477B" w:rsidP="0018477B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Sub-Committee on its </w:t>
            </w:r>
            <w:r>
              <w:t xml:space="preserve">forty-seventh </w:t>
            </w:r>
            <w:r w:rsidRPr="00F20D55">
              <w:t>session</w:t>
            </w:r>
          </w:p>
        </w:tc>
      </w:tr>
      <w:tr w:rsidR="0018477B" w:rsidRPr="00F20D55" w:rsidTr="00F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766F0B" w:rsidP="00F85752">
            <w:pPr>
              <w:pStyle w:val="SingleTxtG"/>
              <w:spacing w:before="40"/>
              <w:ind w:left="0" w:right="0"/>
              <w:jc w:val="left"/>
            </w:pPr>
            <w:r>
              <w:t>ST/SG/AC.10/C.3/96 and</w:t>
            </w:r>
            <w:r w:rsidR="0018477B">
              <w:t xml:space="preserve"> Corr.1 and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Pr="00F20D55" w:rsidRDefault="0018477B" w:rsidP="00F85752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Sub-Committee on its </w:t>
            </w:r>
            <w:r>
              <w:t xml:space="preserve">forty-eighth </w:t>
            </w:r>
            <w:r w:rsidRPr="00F20D55">
              <w:t>session</w:t>
            </w:r>
          </w:p>
        </w:tc>
      </w:tr>
      <w:tr w:rsidR="0018477B" w:rsidRPr="00F20D55" w:rsidTr="00F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18477B" w:rsidP="0018477B">
            <w:pPr>
              <w:pStyle w:val="SingleTxtG"/>
              <w:spacing w:before="40"/>
              <w:ind w:left="0" w:right="0"/>
              <w:jc w:val="left"/>
            </w:pPr>
            <w:r>
              <w:t>ST/SG/AC.10/C.4/58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Pr="00F20D55" w:rsidRDefault="0018477B" w:rsidP="0018477B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</w:t>
            </w:r>
            <w:r>
              <w:t xml:space="preserve">GHS </w:t>
            </w:r>
            <w:r w:rsidRPr="00F20D55">
              <w:t xml:space="preserve">Sub-Committee on its </w:t>
            </w:r>
            <w:r>
              <w:t>twenty-</w:t>
            </w:r>
            <w:r w:rsidR="00B36C16">
              <w:t>ninth</w:t>
            </w:r>
            <w:r>
              <w:t xml:space="preserve"> </w:t>
            </w:r>
            <w:r w:rsidRPr="00F20D55">
              <w:t>session</w:t>
            </w:r>
          </w:p>
        </w:tc>
      </w:tr>
      <w:tr w:rsidR="0018477B" w:rsidRPr="00F20D55" w:rsidTr="00F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18477B" w:rsidP="00F85752">
            <w:pPr>
              <w:pStyle w:val="SingleTxtG"/>
              <w:spacing w:before="40"/>
              <w:ind w:left="0" w:right="0"/>
              <w:jc w:val="left"/>
            </w:pPr>
            <w:r>
              <w:t>ST/SG/AC.10/C.4/60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18477B" w:rsidP="00F85752">
            <w:pPr>
              <w:pStyle w:val="SingleTxtG"/>
              <w:spacing w:before="40"/>
              <w:ind w:left="0" w:right="0"/>
              <w:jc w:val="left"/>
            </w:pPr>
            <w:r>
              <w:t>Report of the GHS Sub-Committee on its thirtieth session</w:t>
            </w:r>
          </w:p>
        </w:tc>
      </w:tr>
    </w:tbl>
    <w:p w:rsidR="006C5B98" w:rsidRDefault="006C5B98" w:rsidP="006C5B98">
      <w:pPr>
        <w:pStyle w:val="H1G"/>
        <w:numPr>
          <w:ilvl w:val="0"/>
          <w:numId w:val="17"/>
        </w:numPr>
        <w:spacing w:before="240" w:after="120"/>
      </w:pPr>
      <w:r>
        <w:lastRenderedPageBreak/>
        <w:t>Explosives and related matters</w:t>
      </w:r>
    </w:p>
    <w:p w:rsidR="006C5B98" w:rsidRDefault="006C5B98" w:rsidP="006C5B98">
      <w:pPr>
        <w:pStyle w:val="H23G"/>
        <w:ind w:left="1140" w:firstLine="0"/>
      </w:pPr>
      <w:r>
        <w:t>(a)</w:t>
      </w:r>
      <w:r>
        <w:tab/>
        <w:t>Tests and criteria for flash compositions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94AE2" w:rsidTr="00F85752">
        <w:tc>
          <w:tcPr>
            <w:tcW w:w="2450" w:type="dxa"/>
            <w:shd w:val="clear" w:color="auto" w:fill="auto"/>
          </w:tcPr>
          <w:p w:rsidR="006C5B98" w:rsidRPr="00604FCD" w:rsidRDefault="00940310" w:rsidP="00546FF1">
            <w:pPr>
              <w:spacing w:before="40" w:after="120"/>
            </w:pPr>
            <w:r>
              <w:rPr>
                <w:lang w:val="en-US"/>
              </w:rPr>
              <w:t>ST/SG/AC.10/C.3/96</w:t>
            </w:r>
            <w:r w:rsidR="003D288A">
              <w:rPr>
                <w:lang w:val="en-US"/>
              </w:rPr>
              <w:br/>
              <w:t>para.11</w:t>
            </w:r>
            <w:r w:rsidR="0018477B">
              <w:rPr>
                <w:lang w:val="en-US"/>
              </w:rPr>
              <w:t>, and Add.1</w:t>
            </w:r>
            <w:r w:rsidR="00546FF1">
              <w:rPr>
                <w:lang w:val="en-US"/>
              </w:rPr>
              <w:br/>
            </w:r>
            <w:r w:rsidR="0018477B">
              <w:rPr>
                <w:lang w:val="en-US"/>
              </w:rPr>
              <w:t>(annexes I and II)</w:t>
            </w:r>
          </w:p>
        </w:tc>
        <w:tc>
          <w:tcPr>
            <w:tcW w:w="4920" w:type="dxa"/>
            <w:shd w:val="clear" w:color="auto" w:fill="auto"/>
          </w:tcPr>
          <w:p w:rsidR="006C5B98" w:rsidRPr="00694AE2" w:rsidRDefault="00940310" w:rsidP="00F85752">
            <w:pPr>
              <w:spacing w:before="40" w:after="120"/>
              <w:rPr>
                <w:lang w:val="en-US"/>
              </w:rPr>
            </w:pPr>
            <w:r>
              <w:t>Report of the Sub-Committee of Experts on the Transport of Dangerous Goods on its forty-eighth session</w:t>
            </w:r>
          </w:p>
        </w:tc>
      </w:tr>
    </w:tbl>
    <w:p w:rsidR="006C5B98" w:rsidRDefault="006C5B98" w:rsidP="006C5B98">
      <w:pPr>
        <w:pStyle w:val="H23G"/>
      </w:pPr>
      <w:r>
        <w:tab/>
      </w:r>
      <w:r>
        <w:tab/>
        <w:t>(b)</w:t>
      </w:r>
      <w:r>
        <w:tab/>
        <w:t>Review of Test Series 6</w:t>
      </w:r>
    </w:p>
    <w:p w:rsidR="0018477B" w:rsidRPr="0018477B" w:rsidRDefault="0018477B" w:rsidP="0018477B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</w:pPr>
      <w:r>
        <w:tab/>
      </w:r>
      <w:r>
        <w:tab/>
        <w:t>(c)</w:t>
      </w:r>
      <w:r>
        <w:tab/>
        <w:t>Review of tests in parts I and II of the Manual of Tests and Criteria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94AE2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Pr="00694AE2" w:rsidRDefault="006C5B98" w:rsidP="00F8575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Test result relating to the </w:t>
            </w:r>
            <w:proofErr w:type="spellStart"/>
            <w:r>
              <w:rPr>
                <w:lang w:val="en-US"/>
              </w:rPr>
              <w:t>Koenen</w:t>
            </w:r>
            <w:proofErr w:type="spellEnd"/>
            <w:r>
              <w:rPr>
                <w:lang w:val="en-US"/>
              </w:rPr>
              <w:t xml:space="preserve"> Test</w:t>
            </w:r>
          </w:p>
        </w:tc>
      </w:tr>
      <w:tr w:rsidR="006C5B98" w:rsidRPr="00694AE2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ST/SG/AC.10/C.3/2016/10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Supporting material for the new design proposal for the standard detonator in the Manual of Tests and Criteria</w:t>
            </w:r>
          </w:p>
        </w:tc>
      </w:tr>
      <w:tr w:rsidR="006C5B98" w:rsidRPr="00694AE2" w:rsidTr="00F85752">
        <w:tc>
          <w:tcPr>
            <w:tcW w:w="2450" w:type="dxa"/>
            <w:shd w:val="clear" w:color="auto" w:fill="auto"/>
          </w:tcPr>
          <w:p w:rsidR="006C5B98" w:rsidRDefault="006C5B98" w:rsidP="006810B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ST/SG/AC.10/C.3/2016/13 (France)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Proposal for replacing </w:t>
            </w:r>
            <w:proofErr w:type="spellStart"/>
            <w:r>
              <w:rPr>
                <w:lang w:val="en-US"/>
              </w:rPr>
              <w:t>dibutyl</w:t>
            </w:r>
            <w:proofErr w:type="spellEnd"/>
            <w:r>
              <w:rPr>
                <w:lang w:val="en-US"/>
              </w:rPr>
              <w:t xml:space="preserve"> phthalate (DBP) in </w:t>
            </w:r>
            <w:proofErr w:type="spellStart"/>
            <w:r>
              <w:rPr>
                <w:lang w:val="en-US"/>
              </w:rPr>
              <w:t>Koenen</w:t>
            </w:r>
            <w:proofErr w:type="spellEnd"/>
            <w:r>
              <w:rPr>
                <w:lang w:val="en-US"/>
              </w:rPr>
              <w:t xml:space="preserve"> Test</w:t>
            </w:r>
          </w:p>
        </w:tc>
      </w:tr>
    </w:tbl>
    <w:p w:rsidR="006C5B98" w:rsidRDefault="006C5B98" w:rsidP="006C5B98">
      <w:pPr>
        <w:pStyle w:val="H23G"/>
      </w:pPr>
      <w:r>
        <w:tab/>
      </w:r>
      <w:r>
        <w:tab/>
        <w:t>(d)</w:t>
      </w:r>
      <w:r>
        <w:tab/>
        <w:t>Review of packing instructions for explosives</w:t>
      </w:r>
    </w:p>
    <w:p w:rsidR="0018477B" w:rsidRPr="0018477B" w:rsidRDefault="0018477B" w:rsidP="0018477B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</w:pPr>
      <w:r>
        <w:tab/>
      </w:r>
      <w:r>
        <w:tab/>
        <w:t>(e)</w:t>
      </w:r>
      <w:r>
        <w:tab/>
        <w:t>Globally Harmonized standard for explosives security markings</w:t>
      </w:r>
    </w:p>
    <w:p w:rsidR="0018477B" w:rsidRPr="0018477B" w:rsidRDefault="0018477B" w:rsidP="0018477B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</w:pPr>
      <w:r>
        <w:tab/>
      </w:r>
      <w:r>
        <w:tab/>
        <w:t>(f)</w:t>
      </w:r>
      <w:r>
        <w:tab/>
        <w:t>Classification of fireworks</w:t>
      </w:r>
    </w:p>
    <w:p w:rsidR="0018477B" w:rsidRPr="0018477B" w:rsidRDefault="0018477B" w:rsidP="0018477B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</w:pPr>
      <w:r>
        <w:tab/>
      </w:r>
      <w:r>
        <w:tab/>
        <w:t>(g)</w:t>
      </w:r>
      <w:r>
        <w:tab/>
        <w:t>Classification of articles under UN No. 0349</w:t>
      </w:r>
    </w:p>
    <w:p w:rsidR="0018477B" w:rsidRPr="0018477B" w:rsidRDefault="0018477B" w:rsidP="0018477B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</w:pPr>
      <w:r>
        <w:tab/>
      </w:r>
      <w:r>
        <w:tab/>
        <w:t>(h)</w:t>
      </w:r>
      <w:r>
        <w:tab/>
        <w:t>Review of Chapter 2.1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</w:t>
            </w:r>
            <w:r w:rsidR="006C5B98">
              <w:rPr>
                <w:lang w:val="en-US"/>
              </w:rPr>
              <w:t xml:space="preserve"> (AEISG)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Review of Chapter 2.1 of the GHS</w:t>
            </w:r>
          </w:p>
        </w:tc>
      </w:tr>
      <w:tr w:rsidR="00AA62B0" w:rsidRPr="00604FCD" w:rsidTr="00F85752">
        <w:tc>
          <w:tcPr>
            <w:tcW w:w="2450" w:type="dxa"/>
            <w:shd w:val="clear" w:color="auto" w:fill="auto"/>
          </w:tcPr>
          <w:p w:rsidR="00AA62B0" w:rsidRPr="00604FCD" w:rsidRDefault="00AA62B0" w:rsidP="00AD6B2C">
            <w:pPr>
              <w:spacing w:before="40" w:after="120"/>
            </w:pPr>
            <w:r>
              <w:rPr>
                <w:lang w:val="en-US"/>
              </w:rPr>
              <w:t>ST/SG/AC.10/C.3/2016/47 (SAAMI)</w:t>
            </w:r>
          </w:p>
        </w:tc>
        <w:tc>
          <w:tcPr>
            <w:tcW w:w="4920" w:type="dxa"/>
            <w:shd w:val="clear" w:color="auto" w:fill="auto"/>
          </w:tcPr>
          <w:p w:rsidR="00AA62B0" w:rsidRPr="000471B9" w:rsidRDefault="00AA62B0" w:rsidP="00AD6B2C">
            <w:pPr>
              <w:spacing w:before="40" w:after="120"/>
            </w:pPr>
            <w:r>
              <w:t>Revisions to GHS section 2.1.3</w:t>
            </w:r>
          </w:p>
        </w:tc>
      </w:tr>
    </w:tbl>
    <w:p w:rsidR="006C5B98" w:rsidRDefault="006C5B98" w:rsidP="006C5B98">
      <w:pPr>
        <w:pStyle w:val="H23G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ST/SG/AC.10/C.3/2016/18</w:t>
            </w:r>
            <w:r w:rsidR="006C5B98">
              <w:rPr>
                <w:lang w:val="en-US"/>
              </w:rPr>
              <w:t xml:space="preserve"> (Canada)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Additional entries for special provision 347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ST/SG/AC.10/C.3/2016/19</w:t>
            </w:r>
            <w:r w:rsidR="006C5B98">
              <w:rPr>
                <w:lang w:val="en-US"/>
              </w:rPr>
              <w:t xml:space="preserve"> (IME)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Amendment to section 1.1.2 of the Manual of Tests and Criteria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6810BF" w:rsidP="00C34E06">
            <w:pPr>
              <w:pageBreakBefore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ST/SG/AC.10/C.3/2016/29</w:t>
            </w:r>
            <w:r w:rsidR="00C34E06">
              <w:rPr>
                <w:lang w:val="en-US"/>
              </w:rPr>
              <w:t xml:space="preserve"> + Informal </w:t>
            </w:r>
            <w:r w:rsidR="00291C64" w:rsidRPr="009E7D1D">
              <w:rPr>
                <w:lang w:val="en-US"/>
              </w:rPr>
              <w:t>document INF.</w:t>
            </w:r>
            <w:r w:rsidR="0051477D">
              <w:rPr>
                <w:lang w:val="en-US"/>
              </w:rPr>
              <w:t>5</w:t>
            </w:r>
            <w:r w:rsidR="006C5B98" w:rsidRPr="009E7D1D">
              <w:rPr>
                <w:lang w:val="en-US"/>
              </w:rPr>
              <w:t xml:space="preserve"> (Sweden)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Clarification of the classification of ammonium nitrate based fertilizers – draft amendments to the Model Regulations and the Manual of Tests and Criteria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ST/SG/AC.10/C.3/2016/31 (SAAMI)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Amendments to the provisions applicable to transport of Class 1 articles packed in limited quantities</w:t>
            </w:r>
          </w:p>
        </w:tc>
      </w:tr>
    </w:tbl>
    <w:p w:rsidR="006C5B98" w:rsidRPr="005169FB" w:rsidRDefault="006C5B98" w:rsidP="006C5B98">
      <w:pPr>
        <w:pStyle w:val="H1G"/>
        <w:numPr>
          <w:ilvl w:val="0"/>
          <w:numId w:val="17"/>
        </w:numPr>
      </w:pPr>
      <w:r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Polymerizing substances UN 3302,</w:t>
            </w:r>
            <w:r w:rsidR="00574E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2- </w:t>
            </w:r>
            <w:proofErr w:type="spellStart"/>
            <w:r>
              <w:rPr>
                <w:lang w:val="en-US"/>
              </w:rPr>
              <w:t>dimethylaminoethyl</w:t>
            </w:r>
            <w:proofErr w:type="spellEnd"/>
            <w:r>
              <w:rPr>
                <w:lang w:val="en-US"/>
              </w:rPr>
              <w:t xml:space="preserve"> acrylate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3A224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Clarification relating to the test method for readily combustible solids (UN Test N.1)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275F0C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ST/SG/AC.10/C.3/2016/9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infectious substances – revised proposal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ST/SG/AC.10/C.3/2016/21</w:t>
            </w:r>
            <w:r w:rsidR="00275F0C">
              <w:rPr>
                <w:lang w:val="en-US"/>
              </w:rPr>
              <w:t xml:space="preserve"> and Corr.1</w:t>
            </w:r>
            <w:r w:rsidR="006C5B98">
              <w:rPr>
                <w:lang w:val="en-US"/>
              </w:rPr>
              <w:t xml:space="preserve"> (Canada, CEFIC, AISE)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Proposal for revision of Chapter 2.8 of the Model Regulations: introduction of alternative methods for classification and packing group assignment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ST/SG/AC.10/C.3/2016/22</w:t>
            </w:r>
            <w:r w:rsidR="006C5B98">
              <w:rPr>
                <w:lang w:val="en-US"/>
              </w:rPr>
              <w:t xml:space="preserve"> (Canada)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Correction of the French name and description of UN 2585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AD6B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ST/SG/AC.10/C.3/2016/23 (Canada)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AD6B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Revision of packing instruction LP902 in the Model Regulations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ST/SG/AC.10/C.3/2016/24 (Canada)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Addition of a special provision to UN 1945 – MATCHES WAX “VESTA”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ST/SG/AC.10/C.3/2016/25 (Canada)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Revision of packing instruction P801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ST/SG/AC.10/C.3/2016/26 (Canada)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Revision of packing instructions P621, IBC60 and LP621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ST/SG/AC.10/C.3/2016/32 (Austria)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Classification of a polymerizing substance, flammable, toxic, stabilized, temperature controlled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ST/SG/AC.10/C.3/2016/35 (WHO, FAO)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Classification of infected animals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ST/SG/AC.10/C.3/2016/36 (IFFO)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Additional entry for SP308 of fish meal (Fish scrap), stabilized (UN 2216); Class 9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ST/SG/AC.10/C.3/2016/37 (United States of America)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Proper shipping names for mixtures and solutions</w:t>
            </w:r>
          </w:p>
        </w:tc>
      </w:tr>
      <w:tr w:rsidR="00E31E5F" w:rsidRPr="00604FCD" w:rsidTr="00F85752">
        <w:tc>
          <w:tcPr>
            <w:tcW w:w="245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ST/SG/AC.10/C.3/2016/40 (DGAC)</w:t>
            </w:r>
          </w:p>
        </w:tc>
        <w:tc>
          <w:tcPr>
            <w:tcW w:w="4920" w:type="dxa"/>
            <w:shd w:val="clear" w:color="auto" w:fill="auto"/>
          </w:tcPr>
          <w:p w:rsidR="00E31E5F" w:rsidRDefault="00E31E5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New E Code for dangerous goods in excepted quantities</w:t>
            </w:r>
          </w:p>
        </w:tc>
      </w:tr>
      <w:tr w:rsidR="005E08EF" w:rsidRPr="00604FCD" w:rsidTr="00F85752">
        <w:tc>
          <w:tcPr>
            <w:tcW w:w="2450" w:type="dxa"/>
            <w:shd w:val="clear" w:color="auto" w:fill="auto"/>
          </w:tcPr>
          <w:p w:rsidR="005E08EF" w:rsidRDefault="005E08EF" w:rsidP="005E08E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ST/SG/AC.10/C.3/2016/48 (Austria)</w:t>
            </w:r>
          </w:p>
        </w:tc>
        <w:tc>
          <w:tcPr>
            <w:tcW w:w="4920" w:type="dxa"/>
            <w:shd w:val="clear" w:color="auto" w:fill="auto"/>
          </w:tcPr>
          <w:p w:rsidR="005E08EF" w:rsidRDefault="005E08EF" w:rsidP="00F85752">
            <w:pPr>
              <w:spacing w:before="40" w:after="120"/>
              <w:rPr>
                <w:lang w:val="en-US"/>
              </w:rPr>
            </w:pPr>
            <w:r>
              <w:rPr>
                <w:rFonts w:eastAsia="MS Mincho"/>
                <w:lang w:eastAsia="ja-JP"/>
              </w:rPr>
              <w:t xml:space="preserve">Proper Shipping Name in </w:t>
            </w:r>
            <w:r w:rsidRPr="006A1C9F">
              <w:rPr>
                <w:rFonts w:eastAsia="MS Mincho"/>
                <w:lang w:eastAsia="ja-JP"/>
              </w:rPr>
              <w:t>case of several distinct entries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6A1C9F">
              <w:rPr>
                <w:rFonts w:eastAsia="MS Mincho"/>
                <w:lang w:eastAsia="ja-JP"/>
              </w:rPr>
              <w:t>listed under a single UN Number</w:t>
            </w:r>
          </w:p>
        </w:tc>
      </w:tr>
    </w:tbl>
    <w:p w:rsidR="006C5B98" w:rsidRDefault="006C5B98" w:rsidP="00376C2B">
      <w:pPr>
        <w:pStyle w:val="H1G"/>
        <w:keepNext w:val="0"/>
        <w:keepLines w:val="0"/>
        <w:pageBreakBefore/>
        <w:numPr>
          <w:ilvl w:val="0"/>
          <w:numId w:val="17"/>
        </w:numPr>
      </w:pPr>
      <w:r>
        <w:lastRenderedPageBreak/>
        <w:t>Electric storage systems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(a)</w:t>
      </w:r>
      <w:r>
        <w:tab/>
        <w:t>Testing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</w:t>
            </w:r>
            <w:r w:rsidR="006810BF">
              <w:rPr>
                <w:lang w:val="en-US"/>
              </w:rPr>
              <w:t>10/C.3/2016/46</w:t>
            </w:r>
            <w:r>
              <w:rPr>
                <w:lang w:val="en-US"/>
              </w:rPr>
              <w:t xml:space="preserve"> (France, RECHARGE, PRBA and COSTHA)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t>Report on the third meeting of the informal working group on lithium b</w:t>
            </w:r>
            <w:r w:rsidRPr="000555DC">
              <w:t>atteries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(b)</w:t>
      </w:r>
      <w:r>
        <w:tab/>
        <w:t>Large batteries</w:t>
      </w:r>
    </w:p>
    <w:p w:rsidR="00376C2B" w:rsidRPr="00376C2B" w:rsidRDefault="00376C2B" w:rsidP="00376C2B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(c)</w:t>
      </w:r>
      <w:r>
        <w:tab/>
        <w:t>Thermal batteries</w:t>
      </w:r>
    </w:p>
    <w:p w:rsidR="00376C2B" w:rsidRPr="00376C2B" w:rsidRDefault="00376C2B" w:rsidP="00376C2B">
      <w:pPr>
        <w:ind w:left="1134"/>
      </w:pPr>
      <w:r>
        <w:t>At the time of writing no document has been submitted under this agenda sub-item</w:t>
      </w:r>
    </w:p>
    <w:p w:rsidR="006C5B98" w:rsidRPr="008C3391" w:rsidRDefault="006C5B98" w:rsidP="006C5B98">
      <w:pPr>
        <w:pStyle w:val="H23G"/>
        <w:keepNext w:val="0"/>
        <w:keepLines w:val="0"/>
        <w:ind w:left="1140" w:firstLine="0"/>
      </w:pPr>
      <w:r>
        <w:t>(d)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D56937" w:rsidRPr="00D56937" w:rsidTr="00F85752">
        <w:tc>
          <w:tcPr>
            <w:tcW w:w="2694" w:type="dxa"/>
            <w:shd w:val="clear" w:color="auto" w:fill="auto"/>
          </w:tcPr>
          <w:p w:rsidR="00D56937" w:rsidRPr="00604FCD" w:rsidRDefault="00D56937" w:rsidP="00D56937">
            <w:pPr>
              <w:spacing w:before="40" w:after="120"/>
            </w:pPr>
            <w:r>
              <w:rPr>
                <w:lang w:val="en-US"/>
              </w:rPr>
              <w:t>ST/SG/AC.10/C.3/96</w:t>
            </w:r>
            <w:r>
              <w:rPr>
                <w:lang w:val="en-US"/>
              </w:rPr>
              <w:br/>
              <w:t xml:space="preserve">paras. </w:t>
            </w:r>
            <w:r w:rsidR="008B06E5">
              <w:rPr>
                <w:lang w:val="en-US"/>
              </w:rPr>
              <w:t>55,</w:t>
            </w:r>
            <w:r w:rsidR="00376C2B">
              <w:rPr>
                <w:lang w:val="en-US"/>
              </w:rPr>
              <w:t xml:space="preserve"> </w:t>
            </w:r>
            <w:r w:rsidR="008B06E5">
              <w:rPr>
                <w:lang w:val="en-US"/>
              </w:rPr>
              <w:t xml:space="preserve">56 and </w:t>
            </w:r>
            <w:r>
              <w:rPr>
                <w:lang w:val="en-US"/>
              </w:rPr>
              <w:t>60-62</w:t>
            </w:r>
            <w:r w:rsidR="00376C2B">
              <w:rPr>
                <w:lang w:val="en-US"/>
              </w:rPr>
              <w:t>, and Add.1 (annex II)</w:t>
            </w:r>
          </w:p>
        </w:tc>
        <w:tc>
          <w:tcPr>
            <w:tcW w:w="4676" w:type="dxa"/>
            <w:shd w:val="clear" w:color="auto" w:fill="auto"/>
          </w:tcPr>
          <w:p w:rsidR="00D56937" w:rsidRPr="00694AE2" w:rsidRDefault="00D56937" w:rsidP="00AD6B2C">
            <w:pPr>
              <w:spacing w:before="40" w:after="120"/>
              <w:rPr>
                <w:lang w:val="en-US"/>
              </w:rPr>
            </w:pPr>
            <w:r>
              <w:t>Report of the Sub-Committee of Experts on the Transport of Dangerous Goods on its forty-eighth session</w:t>
            </w:r>
          </w:p>
        </w:tc>
      </w:tr>
      <w:tr w:rsidR="006C5B98" w:rsidRPr="00376C2B" w:rsidTr="00F85752">
        <w:tc>
          <w:tcPr>
            <w:tcW w:w="2694" w:type="dxa"/>
            <w:shd w:val="clear" w:color="auto" w:fill="auto"/>
          </w:tcPr>
          <w:p w:rsidR="006C5B98" w:rsidRPr="00F96F9B" w:rsidRDefault="006810BF" w:rsidP="00F85752">
            <w:pPr>
              <w:spacing w:before="40" w:after="120"/>
              <w:rPr>
                <w:highlight w:val="yellow"/>
                <w:lang w:val="en-US"/>
              </w:rPr>
            </w:pPr>
            <w:r w:rsidRPr="00376C2B">
              <w:rPr>
                <w:lang w:val="en-US"/>
              </w:rPr>
              <w:t>ST/SG/AC.10/C.3/2016/14</w:t>
            </w:r>
            <w:r w:rsidR="006C5B98" w:rsidRPr="00376C2B">
              <w:rPr>
                <w:lang w:val="en-US"/>
              </w:rPr>
              <w:t xml:space="preserve"> (France)</w:t>
            </w:r>
          </w:p>
        </w:tc>
        <w:tc>
          <w:tcPr>
            <w:tcW w:w="4676" w:type="dxa"/>
            <w:shd w:val="clear" w:color="auto" w:fill="auto"/>
          </w:tcPr>
          <w:p w:rsidR="006C5B98" w:rsidRPr="00376C2B" w:rsidRDefault="00376C2B" w:rsidP="00F85752">
            <w:pPr>
              <w:spacing w:before="40" w:after="120"/>
            </w:pPr>
            <w:r w:rsidRPr="00376C2B">
              <w:t xml:space="preserve">Amendments to </w:t>
            </w:r>
            <w:r>
              <w:t>special provisions concerning the transport of vehicles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Pr="00F96F9B" w:rsidRDefault="006810BF" w:rsidP="00F85752">
            <w:pPr>
              <w:spacing w:before="40" w:after="120"/>
              <w:rPr>
                <w:highlight w:val="yellow"/>
                <w:lang w:val="en-US"/>
              </w:rPr>
            </w:pPr>
            <w:r>
              <w:rPr>
                <w:lang w:val="en-US"/>
              </w:rPr>
              <w:t>ST/SG/AC.10/C.3/2016/33</w:t>
            </w:r>
            <w:r w:rsidR="006C5B98">
              <w:rPr>
                <w:lang w:val="en-US"/>
              </w:rPr>
              <w:t xml:space="preserve"> (RECHARGE, PRBA)</w:t>
            </w:r>
          </w:p>
        </w:tc>
        <w:tc>
          <w:tcPr>
            <w:tcW w:w="4676" w:type="dxa"/>
            <w:shd w:val="clear" w:color="auto" w:fill="auto"/>
          </w:tcPr>
          <w:p w:rsidR="006C5B98" w:rsidRPr="00F96F9B" w:rsidRDefault="006C5B98" w:rsidP="00F85752">
            <w:pPr>
              <w:spacing w:before="40" w:after="120"/>
              <w:rPr>
                <w:highlight w:val="yellow"/>
                <w:lang w:val="en-US"/>
              </w:rPr>
            </w:pPr>
            <w:r w:rsidRPr="00473996">
              <w:rPr>
                <w:lang w:val="en-US"/>
              </w:rPr>
              <w:t>New UN number for rechargeable lithium metal polymer batteries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ST/SG/AC.10/C.3/2016/39</w:t>
            </w:r>
            <w:r w:rsidR="006C5B98">
              <w:rPr>
                <w:lang w:val="en-US"/>
              </w:rPr>
              <w:t xml:space="preserve"> (ICAO)</w:t>
            </w:r>
          </w:p>
        </w:tc>
        <w:tc>
          <w:tcPr>
            <w:tcW w:w="4676" w:type="dxa"/>
            <w:shd w:val="clear" w:color="auto" w:fill="auto"/>
          </w:tcPr>
          <w:p w:rsidR="006C5B98" w:rsidRPr="00473996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Prohibition on the transport of lithium ion batteries as cargo on passenger aircraft and additional mitigation measures for cargo aircraft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ST/SG/AC.10/C.3/2016/41</w:t>
            </w:r>
            <w:r w:rsidR="006C5B98">
              <w:rPr>
                <w:lang w:val="en-US"/>
              </w:rPr>
              <w:t xml:space="preserve"> (PRBA)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Provisions for lithium batteries installed in closed cargo transport units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ST/SG/AC.10/C.3/2016/42</w:t>
            </w:r>
            <w:r w:rsidR="006C5B98">
              <w:rPr>
                <w:lang w:val="en-US"/>
              </w:rPr>
              <w:t xml:space="preserve"> (PRBA)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New entries for lithium batteries used for medical devices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ST/SG/AC.10/C.3/2016/43</w:t>
            </w:r>
            <w:r w:rsidR="006C5B98">
              <w:rPr>
                <w:lang w:val="en-US"/>
              </w:rPr>
              <w:t xml:space="preserve"> (PRBA)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Clarification for shipping lithium batteries shipments prepared for transport according to ICAO packing instruction 965 or 968 Section IB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ST/SG/AC.10/C.3/2016/44</w:t>
            </w:r>
            <w:r w:rsidR="006C5B98">
              <w:rPr>
                <w:lang w:val="en-US"/>
              </w:rPr>
              <w:t xml:space="preserve"> (PRBA)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Requirements for packaging damaged or defective lithium batteries</w:t>
            </w:r>
          </w:p>
        </w:tc>
      </w:tr>
      <w:tr w:rsidR="006C5B98" w:rsidRPr="00604FCD" w:rsidTr="00F85752">
        <w:tc>
          <w:tcPr>
            <w:tcW w:w="2694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ST/SG/AC.10/C.3/2016/45</w:t>
            </w:r>
            <w:r w:rsidR="006C5B98">
              <w:rPr>
                <w:lang w:val="en-US"/>
              </w:rPr>
              <w:t xml:space="preserve"> (PRBA)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Provisions and exemptions for lithium metal button cells and batteries</w:t>
            </w:r>
          </w:p>
        </w:tc>
      </w:tr>
    </w:tbl>
    <w:p w:rsidR="006C5B98" w:rsidRDefault="006C5B98" w:rsidP="00376C2B">
      <w:pPr>
        <w:pStyle w:val="H1G"/>
        <w:keepNext w:val="0"/>
        <w:keepLines w:val="0"/>
        <w:pageBreakBefore/>
        <w:numPr>
          <w:ilvl w:val="0"/>
          <w:numId w:val="17"/>
        </w:numPr>
      </w:pPr>
      <w:r>
        <w:lastRenderedPageBreak/>
        <w:t>Transport of gases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(a)</w:t>
      </w:r>
      <w:r>
        <w:tab/>
        <w:t>Global recognition of UN and non-UN pressure receptacles</w:t>
      </w:r>
    </w:p>
    <w:p w:rsidR="00376C2B" w:rsidRPr="00376C2B" w:rsidRDefault="00376C2B" w:rsidP="00376C2B">
      <w:pPr>
        <w:ind w:left="1134"/>
      </w:pPr>
      <w:r>
        <w:t>At the time of writing no document has been submitted under this agenda sub-item</w:t>
      </w:r>
    </w:p>
    <w:p w:rsidR="006C5B98" w:rsidRPr="008C3391" w:rsidRDefault="006C5B98" w:rsidP="006C5B98">
      <w:pPr>
        <w:pStyle w:val="H23G"/>
        <w:keepNext w:val="0"/>
        <w:keepLines w:val="0"/>
        <w:ind w:left="1140" w:firstLine="0"/>
      </w:pPr>
      <w:r>
        <w:t>(b)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Transport of gas tanks for motor vehicles</w:t>
            </w:r>
          </w:p>
        </w:tc>
      </w:tr>
      <w:tr w:rsidR="006C5B98" w:rsidRPr="00A56E44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ST/SG/AC.10/C.3/2016/20</w:t>
            </w:r>
            <w:r w:rsidR="006C5B98">
              <w:rPr>
                <w:lang w:val="en-US"/>
              </w:rPr>
              <w:t xml:space="preserve"> (ISO)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Insertion of references to ISO standards in 6.2.2</w:t>
            </w:r>
          </w:p>
        </w:tc>
      </w:tr>
      <w:tr w:rsidR="006C5B98" w:rsidRPr="00A56E44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ST/SG/AC.10/C.3/2016/28</w:t>
            </w:r>
            <w:r w:rsidR="006C5B98">
              <w:rPr>
                <w:lang w:val="en-US"/>
              </w:rPr>
              <w:t xml:space="preserve"> (Canada, Australia, United States of America)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Further comments on the adoption of ST/SG/AC.10/C.3/2015/39 and unanticipated impacts – New and revised ISO standards adopted in 6.2.2</w:t>
            </w:r>
          </w:p>
        </w:tc>
      </w:tr>
      <w:tr w:rsidR="00376C2B" w:rsidRPr="00A56E44" w:rsidTr="00F85752">
        <w:tc>
          <w:tcPr>
            <w:tcW w:w="2450" w:type="dxa"/>
            <w:shd w:val="clear" w:color="auto" w:fill="auto"/>
          </w:tcPr>
          <w:p w:rsidR="00376C2B" w:rsidRPr="00604FCD" w:rsidRDefault="00376C2B" w:rsidP="00376C2B">
            <w:pPr>
              <w:spacing w:before="40" w:after="120"/>
            </w:pPr>
            <w:r>
              <w:rPr>
                <w:lang w:val="en-US"/>
              </w:rPr>
              <w:t>ST/SG/AC.10/C.3/96</w:t>
            </w:r>
            <w:r>
              <w:rPr>
                <w:lang w:val="en-US"/>
              </w:rPr>
              <w:br/>
              <w:t xml:space="preserve">para. 114, and Add.1 </w:t>
            </w:r>
            <w:r>
              <w:rPr>
                <w:lang w:val="en-US"/>
              </w:rPr>
              <w:br/>
              <w:t>(annex II)</w:t>
            </w:r>
          </w:p>
        </w:tc>
        <w:tc>
          <w:tcPr>
            <w:tcW w:w="4920" w:type="dxa"/>
            <w:shd w:val="clear" w:color="auto" w:fill="auto"/>
          </w:tcPr>
          <w:p w:rsidR="00376C2B" w:rsidRPr="00694AE2" w:rsidRDefault="00376C2B" w:rsidP="00AD6B2C">
            <w:pPr>
              <w:spacing w:before="40" w:after="120"/>
              <w:rPr>
                <w:lang w:val="en-US"/>
              </w:rPr>
            </w:pPr>
            <w:r>
              <w:t>Report of the Sub-Committee of Experts on the Transport of Dangerous Goods on its forty-eighth session</w:t>
            </w:r>
          </w:p>
        </w:tc>
      </w:tr>
    </w:tbl>
    <w:p w:rsidR="006C5B98" w:rsidRDefault="006C5B98" w:rsidP="006C5B98">
      <w:pPr>
        <w:pStyle w:val="H1G"/>
        <w:keepNext w:val="0"/>
        <w:keepLines w:val="0"/>
        <w:numPr>
          <w:ilvl w:val="0"/>
          <w:numId w:val="17"/>
        </w:numPr>
      </w:pPr>
      <w:r>
        <w:t>Miscellaneous proposals for amendments to the Model Regulations on the Transport of Dangerous Goods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(a)</w:t>
      </w:r>
      <w:r>
        <w:tab/>
        <w:t>Dangerous goods in machinery, apparatus or articles, N.O.S.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ST/SG/AC.10/C.3/2016/34</w:t>
            </w:r>
            <w:r w:rsidR="006C5B98">
              <w:rPr>
                <w:lang w:val="en-US"/>
              </w:rPr>
              <w:t xml:space="preserve"> (United Kingdom)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Dangerous Goods in machinery, apparatus or articles, N.O.S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(b)</w:t>
      </w:r>
      <w:r>
        <w:tab/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ST/SG/AC.10/C.3/2016/38</w:t>
            </w:r>
            <w:r w:rsidR="006C5B98">
              <w:rPr>
                <w:lang w:val="en-US"/>
              </w:rPr>
              <w:t xml:space="preserve"> (United States of America)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Hazard communication requirements for bulk containers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(c)</w:t>
      </w:r>
      <w:r>
        <w:tab/>
      </w:r>
      <w:proofErr w:type="spellStart"/>
      <w:r>
        <w:t>Packagings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</w:t>
            </w:r>
            <w:r w:rsidR="006C5B98">
              <w:rPr>
                <w:lang w:val="en-US"/>
              </w:rPr>
              <w:t xml:space="preserve"> (Spain)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Design type tests for IBCs</w:t>
            </w:r>
          </w:p>
        </w:tc>
      </w:tr>
      <w:tr w:rsidR="006C5B98" w:rsidRPr="00A56E44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ST/SG/AC.10/C.3/2016/11</w:t>
            </w:r>
            <w:r w:rsidR="006C5B98">
              <w:rPr>
                <w:lang w:val="en-US"/>
              </w:rPr>
              <w:t xml:space="preserve"> (Germany)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Water temperature during internal pressure (hydraulic) test with plastics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, composite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(plastics receptacles), plastics IBCs and composite IBCs (plastic inner receptacles)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(d)</w:t>
      </w:r>
      <w:r>
        <w:tab/>
        <w:t>Portable tanks</w:t>
      </w:r>
    </w:p>
    <w:p w:rsidR="00773D42" w:rsidRPr="00773D42" w:rsidRDefault="00773D42" w:rsidP="00B57CE6">
      <w:pPr>
        <w:ind w:left="1134"/>
      </w:pPr>
      <w:r>
        <w:t>At the time of writing no document has been submitted under this agenda sub-item</w:t>
      </w:r>
    </w:p>
    <w:p w:rsidR="006C5B98" w:rsidRDefault="006C5B98" w:rsidP="00B57CE6">
      <w:pPr>
        <w:pStyle w:val="H23G"/>
        <w:keepNext w:val="0"/>
        <w:keepLines w:val="0"/>
        <w:pageBreakBefore/>
        <w:ind w:left="1140" w:firstLine="0"/>
      </w:pPr>
      <w:r>
        <w:lastRenderedPageBreak/>
        <w:t>(e)</w:t>
      </w:r>
      <w:r>
        <w:tab/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B575B4" w:rsidRPr="00A56E44" w:rsidTr="00F85752">
        <w:tc>
          <w:tcPr>
            <w:tcW w:w="2450" w:type="dxa"/>
            <w:shd w:val="clear" w:color="auto" w:fill="auto"/>
          </w:tcPr>
          <w:p w:rsidR="00B575B4" w:rsidRPr="00604FCD" w:rsidRDefault="00B575B4" w:rsidP="00B575B4">
            <w:pPr>
              <w:spacing w:before="40" w:after="120"/>
            </w:pPr>
            <w:r>
              <w:rPr>
                <w:lang w:val="en-US"/>
              </w:rPr>
              <w:t>ST/SG/AC.10/C.3/96</w:t>
            </w:r>
            <w:r>
              <w:rPr>
                <w:lang w:val="en-US"/>
              </w:rPr>
              <w:br/>
              <w:t>para.84</w:t>
            </w:r>
            <w:r w:rsidR="00B57CE6">
              <w:rPr>
                <w:lang w:val="en-US"/>
              </w:rPr>
              <w:t xml:space="preserve">, and Add.1 </w:t>
            </w:r>
            <w:r w:rsidR="00B57CE6">
              <w:rPr>
                <w:lang w:val="en-US"/>
              </w:rPr>
              <w:br/>
              <w:t>(annex II)</w:t>
            </w:r>
          </w:p>
        </w:tc>
        <w:tc>
          <w:tcPr>
            <w:tcW w:w="4920" w:type="dxa"/>
            <w:shd w:val="clear" w:color="auto" w:fill="auto"/>
          </w:tcPr>
          <w:p w:rsidR="00B575B4" w:rsidRPr="00694AE2" w:rsidRDefault="00B575B4" w:rsidP="00AD6B2C">
            <w:pPr>
              <w:spacing w:before="40" w:after="120"/>
              <w:rPr>
                <w:lang w:val="en-US"/>
              </w:rPr>
            </w:pPr>
            <w:r>
              <w:t>Report of the Sub-Committee of Experts on the Transport of Dangerous Goods on its forty-eighth session</w:t>
            </w:r>
            <w:r w:rsidR="00B57CE6">
              <w:t xml:space="preserve"> (amendments to 5.4.1.5.5)</w:t>
            </w:r>
          </w:p>
        </w:tc>
      </w:tr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6810BF" w:rsidP="009E7D1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</w:t>
            </w:r>
            <w:r w:rsidR="006C5B98">
              <w:rPr>
                <w:lang w:val="en-US"/>
              </w:rPr>
              <w:t xml:space="preserve"> </w:t>
            </w:r>
            <w:r w:rsidR="00567107">
              <w:rPr>
                <w:lang w:val="en-US"/>
              </w:rPr>
              <w:br/>
            </w:r>
            <w:r w:rsidR="00CB4D6F">
              <w:rPr>
                <w:lang w:val="en-US"/>
              </w:rPr>
              <w:t xml:space="preserve"> </w:t>
            </w:r>
            <w:r w:rsidR="00546FF1">
              <w:rPr>
                <w:lang w:val="en-US"/>
              </w:rPr>
              <w:t>+</w:t>
            </w:r>
            <w:r w:rsidR="00CE6135">
              <w:rPr>
                <w:lang w:val="en-US"/>
              </w:rPr>
              <w:t xml:space="preserve"> </w:t>
            </w:r>
            <w:r w:rsidR="00546FF1">
              <w:rPr>
                <w:lang w:val="en-US"/>
              </w:rPr>
              <w:t>I</w:t>
            </w:r>
            <w:r w:rsidR="009E7D1D" w:rsidRPr="009E7D1D">
              <w:rPr>
                <w:lang w:val="en-US"/>
              </w:rPr>
              <w:t>nformal document INF.</w:t>
            </w:r>
            <w:r w:rsidR="009E7D1D">
              <w:rPr>
                <w:lang w:val="en-US"/>
              </w:rPr>
              <w:t xml:space="preserve">3 </w:t>
            </w:r>
            <w:r w:rsidR="00CB4D6F">
              <w:rPr>
                <w:lang w:val="en-US"/>
              </w:rPr>
              <w:t>(Russian Federation)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Amendment of Special Provisions, Packing Instructions and Related Sections of the Model Regulations</w:t>
            </w:r>
          </w:p>
        </w:tc>
      </w:tr>
      <w:tr w:rsidR="006C5B98" w:rsidRPr="00A56E44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ST/SG/AC.10/C.3/2016/16</w:t>
            </w:r>
            <w:r w:rsidR="006C5B98">
              <w:rPr>
                <w:lang w:val="en-US"/>
              </w:rPr>
              <w:t xml:space="preserve"> (IATA)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“Hazard” vs. “Risk”</w:t>
            </w:r>
          </w:p>
        </w:tc>
      </w:tr>
    </w:tbl>
    <w:p w:rsidR="006C5B98" w:rsidRDefault="006C5B98" w:rsidP="006C5B98">
      <w:pPr>
        <w:pStyle w:val="H1G"/>
        <w:keepNext w:val="0"/>
        <w:keepLines w:val="0"/>
        <w:numPr>
          <w:ilvl w:val="0"/>
          <w:numId w:val="17"/>
        </w:numPr>
      </w:pPr>
      <w:r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B06E5" w:rsidRPr="00604FCD" w:rsidTr="00F85752">
        <w:tc>
          <w:tcPr>
            <w:tcW w:w="2450" w:type="dxa"/>
            <w:shd w:val="clear" w:color="auto" w:fill="auto"/>
          </w:tcPr>
          <w:p w:rsidR="008B06E5" w:rsidRPr="00604FCD" w:rsidRDefault="008B06E5" w:rsidP="00E153E4">
            <w:pPr>
              <w:spacing w:before="40" w:after="120"/>
            </w:pPr>
            <w:r>
              <w:rPr>
                <w:lang w:val="en-US"/>
              </w:rPr>
              <w:t>ST/SG/AC.10/C.3/96</w:t>
            </w:r>
            <w:r>
              <w:rPr>
                <w:lang w:val="en-US"/>
              </w:rPr>
              <w:br/>
              <w:t>para</w:t>
            </w:r>
            <w:r w:rsidR="00EE0F09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="00F51495">
              <w:rPr>
                <w:lang w:val="en-US"/>
              </w:rPr>
              <w:t xml:space="preserve">85, </w:t>
            </w:r>
            <w:r w:rsidR="00E153E4">
              <w:rPr>
                <w:lang w:val="en-US"/>
              </w:rPr>
              <w:t>86 and</w:t>
            </w:r>
            <w:r w:rsidR="00EE0F09">
              <w:rPr>
                <w:lang w:val="en-US"/>
              </w:rPr>
              <w:t xml:space="preserve"> </w:t>
            </w:r>
            <w:r w:rsidR="00A5177C">
              <w:rPr>
                <w:lang w:val="en-US"/>
              </w:rPr>
              <w:t xml:space="preserve">93 and </w:t>
            </w:r>
            <w:r w:rsidR="00E153E4">
              <w:rPr>
                <w:lang w:val="en-US"/>
              </w:rPr>
              <w:t>Add.1 (annexes II and III)</w:t>
            </w:r>
          </w:p>
        </w:tc>
        <w:tc>
          <w:tcPr>
            <w:tcW w:w="4920" w:type="dxa"/>
            <w:shd w:val="clear" w:color="auto" w:fill="auto"/>
          </w:tcPr>
          <w:p w:rsidR="008B06E5" w:rsidRPr="00694AE2" w:rsidRDefault="008B06E5" w:rsidP="00AD6B2C">
            <w:pPr>
              <w:spacing w:before="40" w:after="120"/>
              <w:rPr>
                <w:lang w:val="en-US"/>
              </w:rPr>
            </w:pPr>
            <w:r>
              <w:t>Report of the Sub-Committee of Experts on the Transport of Dangerous Goods on its forty-eighth session</w:t>
            </w:r>
          </w:p>
        </w:tc>
      </w:tr>
      <w:tr w:rsidR="006810BF" w:rsidRPr="00604FCD" w:rsidTr="00F85752">
        <w:tc>
          <w:tcPr>
            <w:tcW w:w="2450" w:type="dxa"/>
            <w:shd w:val="clear" w:color="auto" w:fill="auto"/>
          </w:tcPr>
          <w:p w:rsidR="006810BF" w:rsidRDefault="006810BF" w:rsidP="00E05EA6">
            <w:pPr>
              <w:spacing w:before="40" w:after="120"/>
              <w:rPr>
                <w:lang w:val="en-US"/>
              </w:rPr>
            </w:pPr>
            <w:r w:rsidRPr="00B73B14">
              <w:rPr>
                <w:lang w:val="en-US"/>
              </w:rPr>
              <w:t>ST/SG/AC.10/C.3/2016/4</w:t>
            </w:r>
            <w:r w:rsidR="00E05EA6">
              <w:rPr>
                <w:lang w:val="en-US"/>
              </w:rPr>
              <w:t xml:space="preserve"> (Secretariat)</w:t>
            </w:r>
          </w:p>
        </w:tc>
        <w:tc>
          <w:tcPr>
            <w:tcW w:w="4920" w:type="dxa"/>
            <w:shd w:val="clear" w:color="auto" w:fill="auto"/>
          </w:tcPr>
          <w:p w:rsidR="006810BF" w:rsidRDefault="00E05EA6" w:rsidP="00E153E4">
            <w:pPr>
              <w:spacing w:before="40" w:after="120"/>
              <w:rPr>
                <w:lang w:val="en-US"/>
              </w:rPr>
            </w:pPr>
            <w:r>
              <w:t xml:space="preserve">Distinguishing sign for motor vehicles. </w:t>
            </w:r>
          </w:p>
        </w:tc>
      </w:tr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810BF" w:rsidP="00291C6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ST/SG/AC.10/C.3/2016/15</w:t>
            </w:r>
            <w:r w:rsidR="006C5B98">
              <w:rPr>
                <w:lang w:val="en-US"/>
              </w:rPr>
              <w:t xml:space="preserve"> </w:t>
            </w:r>
            <w:r w:rsidR="00291C64">
              <w:rPr>
                <w:lang w:val="en-US"/>
              </w:rPr>
              <w:t>(Romania)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Proposals to insert the definitions “Reference steel” and “Mild steel” in section 1.2.1 of the UN Model Regulations</w:t>
            </w:r>
          </w:p>
        </w:tc>
      </w:tr>
    </w:tbl>
    <w:p w:rsidR="006C5B98" w:rsidRDefault="006C5B98" w:rsidP="006C5B98">
      <w:pPr>
        <w:pStyle w:val="H1G"/>
        <w:keepNext w:val="0"/>
        <w:keepLines w:val="0"/>
        <w:numPr>
          <w:ilvl w:val="0"/>
          <w:numId w:val="17"/>
        </w:numPr>
      </w:pPr>
      <w:r>
        <w:t>Cooperation with the International Atomic Energy Agency</w:t>
      </w:r>
    </w:p>
    <w:p w:rsidR="00E153E4" w:rsidRPr="00E153E4" w:rsidRDefault="00E153E4" w:rsidP="00E153E4">
      <w:pPr>
        <w:ind w:left="1134"/>
      </w:pPr>
      <w:r>
        <w:t>At the time of writing no document has been submitted under this agenda item</w:t>
      </w:r>
    </w:p>
    <w:p w:rsidR="006C5B98" w:rsidRDefault="006C5B98" w:rsidP="006C5B98">
      <w:pPr>
        <w:pStyle w:val="H1G"/>
        <w:keepNext w:val="0"/>
        <w:keepLines w:val="0"/>
        <w:numPr>
          <w:ilvl w:val="0"/>
          <w:numId w:val="17"/>
        </w:numPr>
      </w:pPr>
      <w:r>
        <w:t>Guiding principles for the Model Regulations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(a)</w:t>
      </w:r>
      <w:r>
        <w:tab/>
        <w:t>Assignment of E-codes</w:t>
      </w:r>
    </w:p>
    <w:p w:rsidR="00E153E4" w:rsidRPr="00E153E4" w:rsidRDefault="00E153E4" w:rsidP="00E153E4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(b)</w:t>
      </w:r>
      <w:r>
        <w:tab/>
        <w:t>Development of Guidance for the use of the Model Regulations</w:t>
      </w:r>
    </w:p>
    <w:p w:rsidR="00E153E4" w:rsidRPr="00E153E4" w:rsidRDefault="00E153E4" w:rsidP="00E153E4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(c)</w:t>
      </w:r>
      <w:r>
        <w:tab/>
        <w:t>Miscellaneous</w:t>
      </w:r>
    </w:p>
    <w:p w:rsidR="00E153E4" w:rsidRPr="00E153E4" w:rsidRDefault="00E153E4" w:rsidP="00E153E4">
      <w:pPr>
        <w:ind w:left="1134"/>
      </w:pPr>
      <w:r>
        <w:t>At the time of writing no document has been submitted under this agenda sub-item</w:t>
      </w:r>
    </w:p>
    <w:p w:rsidR="006C5B98" w:rsidRDefault="006C5B98" w:rsidP="006C5B98">
      <w:pPr>
        <w:pStyle w:val="H1G"/>
        <w:keepNext w:val="0"/>
        <w:keepLines w:val="0"/>
        <w:numPr>
          <w:ilvl w:val="0"/>
          <w:numId w:val="17"/>
        </w:numPr>
      </w:pPr>
      <w:r>
        <w:t>Issues relating to the Globally Harmonized System of Classification and Labelling of Chemicals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(a)</w:t>
      </w:r>
      <w:r>
        <w:tab/>
        <w:t>Criteria for water-reactivity</w:t>
      </w:r>
    </w:p>
    <w:p w:rsidR="006C5B98" w:rsidRPr="00CB2D65" w:rsidRDefault="006C5B98" w:rsidP="006C5B98">
      <w:pPr>
        <w:pStyle w:val="SingleTxtG"/>
      </w:pPr>
      <w:r>
        <w:t>At the time of writing no document has been submitted under this agenda sub-item</w:t>
      </w:r>
    </w:p>
    <w:p w:rsidR="006C5B98" w:rsidRDefault="006C5B98" w:rsidP="00D8018B">
      <w:pPr>
        <w:pStyle w:val="H23G"/>
        <w:keepNext w:val="0"/>
        <w:keepLines w:val="0"/>
        <w:pageBreakBefore/>
        <w:ind w:left="1140" w:firstLine="0"/>
      </w:pPr>
      <w:r>
        <w:lastRenderedPageBreak/>
        <w:t>(b)</w:t>
      </w:r>
      <w:r>
        <w:tab/>
        <w:t>Tests and criteria for oxidizing liquids and solids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ST/SG/AC.10/C.3/2016/12</w:t>
            </w:r>
            <w:r w:rsidR="006C5B98">
              <w:rPr>
                <w:lang w:val="en-US"/>
              </w:rPr>
              <w:t xml:space="preserve"> (France)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Round Robin testing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– UN Test O.2: (oxidizing liquids) and UN Test O.3: (oxidizing solids) provisional results from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proposals for amendments to UN Test O.2 and UN Test O.3 descriptions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(c)</w:t>
      </w:r>
      <w:r>
        <w:tab/>
        <w:t>Classification criteria for flammable gases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ST/SG/AC.10/C.3/2016/17</w:t>
            </w:r>
            <w:r w:rsidR="006C5B98">
              <w:rPr>
                <w:lang w:val="en-US"/>
              </w:rPr>
              <w:t xml:space="preserve"> (Belgium, Japan)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Proposal for modification of the classification criteria and hazard communication for flammable gases</w:t>
            </w:r>
          </w:p>
        </w:tc>
      </w:tr>
      <w:tr w:rsidR="006C5B98" w:rsidRPr="00A56E44" w:rsidTr="00F85752">
        <w:tc>
          <w:tcPr>
            <w:tcW w:w="2450" w:type="dxa"/>
            <w:shd w:val="clear" w:color="auto" w:fill="auto"/>
          </w:tcPr>
          <w:p w:rsidR="006C5B98" w:rsidRDefault="006810BF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ST/SG/AC.10/C.3/2016/27</w:t>
            </w:r>
            <w:r w:rsidR="006C5B98">
              <w:rPr>
                <w:lang w:val="en-US"/>
              </w:rPr>
              <w:t xml:space="preserve"> (Germany, EIGA, CEFIC)</w:t>
            </w:r>
          </w:p>
        </w:tc>
        <w:tc>
          <w:tcPr>
            <w:tcW w:w="4920" w:type="dxa"/>
            <w:shd w:val="clear" w:color="auto" w:fill="auto"/>
          </w:tcPr>
          <w:p w:rsidR="006C5B98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Comprehensive consideration of the hazard class flammable gases in the course of introducing new classification criteria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(d)</w:t>
      </w:r>
      <w:r>
        <w:tab/>
        <w:t>Expert judgement/weight of evidence</w:t>
      </w:r>
    </w:p>
    <w:p w:rsidR="006C5B98" w:rsidRPr="00CB2D65" w:rsidRDefault="006C5B98" w:rsidP="006C5B98">
      <w:pPr>
        <w:pStyle w:val="SingleTxtG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(e)</w:t>
      </w:r>
      <w:r>
        <w:tab/>
      </w:r>
      <w:proofErr w:type="spellStart"/>
      <w:r>
        <w:t>Corrosivity</w:t>
      </w:r>
      <w:proofErr w:type="spellEnd"/>
      <w:r>
        <w:t xml:space="preserve"> criteria</w:t>
      </w:r>
    </w:p>
    <w:p w:rsidR="00D8018B" w:rsidRPr="00D8018B" w:rsidRDefault="00D8018B" w:rsidP="00D8018B">
      <w:pPr>
        <w:pStyle w:val="SingleTxtG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(f)</w:t>
      </w:r>
      <w:r>
        <w:tab/>
        <w:t>Updating of references to OECD Guidelines</w:t>
      </w:r>
    </w:p>
    <w:p w:rsidR="00D8018B" w:rsidRPr="00D8018B" w:rsidRDefault="00D8018B" w:rsidP="00D8018B">
      <w:pPr>
        <w:pStyle w:val="SingleTxtG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(g)</w:t>
      </w:r>
      <w:r>
        <w:tab/>
        <w:t>Use of the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1E20DA" w:rsidP="00D8018B">
            <w:pPr>
              <w:spacing w:before="40" w:after="120"/>
            </w:pPr>
            <w:r>
              <w:t>Informal document INF.</w:t>
            </w:r>
            <w:r w:rsidR="00553DAF">
              <w:t>4</w:t>
            </w:r>
            <w:r w:rsidR="00766F0B">
              <w:t xml:space="preserve"> and Add</w:t>
            </w:r>
            <w:r w:rsidR="00D8018B">
              <w:t>.</w:t>
            </w:r>
            <w:r>
              <w:t>1-5 (Chairman of the Working Group on Explosives)</w:t>
            </w:r>
          </w:p>
        </w:tc>
        <w:tc>
          <w:tcPr>
            <w:tcW w:w="4920" w:type="dxa"/>
            <w:shd w:val="clear" w:color="auto" w:fill="auto"/>
          </w:tcPr>
          <w:p w:rsidR="006C5B98" w:rsidRDefault="001E20DA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Revision of the Manual of Tests and Criteria</w:t>
            </w:r>
          </w:p>
        </w:tc>
      </w:tr>
    </w:tbl>
    <w:p w:rsidR="006C5B98" w:rsidRDefault="006C5B98" w:rsidP="006C5B98">
      <w:pPr>
        <w:pStyle w:val="H23G"/>
        <w:keepNext w:val="0"/>
        <w:keepLines w:val="0"/>
        <w:ind w:left="1140" w:firstLine="0"/>
      </w:pPr>
      <w:r>
        <w:t>(h)</w:t>
      </w:r>
      <w:r>
        <w:tab/>
        <w:t>Joint work with the GHS Sub-Committee</w:t>
      </w:r>
    </w:p>
    <w:p w:rsidR="00B567A8" w:rsidRPr="00B567A8" w:rsidRDefault="00B567A8" w:rsidP="00B567A8">
      <w:pPr>
        <w:pStyle w:val="SingleTxtG"/>
      </w:pPr>
      <w:r>
        <w:t>At the time of writing no document has been submitted under this agenda sub-item</w:t>
      </w:r>
    </w:p>
    <w:p w:rsidR="006C5B98" w:rsidRDefault="006C5B98" w:rsidP="006C5B98">
      <w:pPr>
        <w:pStyle w:val="H23G"/>
        <w:keepNext w:val="0"/>
        <w:keepLines w:val="0"/>
        <w:ind w:left="1140" w:firstLine="0"/>
      </w:pPr>
      <w:r>
        <w:t>(</w:t>
      </w:r>
      <w:proofErr w:type="spellStart"/>
      <w:r>
        <w:t>i</w:t>
      </w:r>
      <w:proofErr w:type="spellEnd"/>
      <w:r>
        <w:t>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6810BF" w:rsidP="00F85752">
            <w:pPr>
              <w:spacing w:before="40" w:after="120"/>
            </w:pPr>
            <w:r>
              <w:rPr>
                <w:lang w:val="en-US"/>
              </w:rPr>
              <w:t>ST/SG/AC.10/C.3/2016/30</w:t>
            </w:r>
            <w:r w:rsidR="006C5B98">
              <w:rPr>
                <w:lang w:val="en-US"/>
              </w:rPr>
              <w:t xml:space="preserve"> (AEISG, SAAMI)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6C5B98" w:rsidP="00F8575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Clarification of the classification criteria for the desensitized explosives in GHS</w:t>
            </w:r>
          </w:p>
        </w:tc>
      </w:tr>
    </w:tbl>
    <w:p w:rsidR="006C5B98" w:rsidRDefault="006C5B98" w:rsidP="006C5B98">
      <w:pPr>
        <w:pStyle w:val="H1G"/>
        <w:keepNext w:val="0"/>
        <w:keepLines w:val="0"/>
        <w:numPr>
          <w:ilvl w:val="0"/>
          <w:numId w:val="17"/>
        </w:numPr>
        <w:spacing w:before="240"/>
      </w:pPr>
      <w:r>
        <w:t>Other business</w:t>
      </w:r>
    </w:p>
    <w:p w:rsidR="00D8018B" w:rsidRPr="00D8018B" w:rsidRDefault="00D8018B" w:rsidP="00D8018B">
      <w:pPr>
        <w:pStyle w:val="SingleTxtG"/>
      </w:pPr>
      <w:r>
        <w:t>At the time of writing no document has been submitted under this agenda item</w:t>
      </w:r>
    </w:p>
    <w:p w:rsidR="006C5B98" w:rsidRDefault="006C5B98" w:rsidP="006C5B98">
      <w:pPr>
        <w:pStyle w:val="H1G"/>
        <w:tabs>
          <w:tab w:val="clear" w:pos="851"/>
          <w:tab w:val="right" w:pos="700"/>
        </w:tabs>
        <w:ind w:left="686" w:hanging="686"/>
      </w:pPr>
      <w:r>
        <w:tab/>
      </w:r>
      <w:r>
        <w:tab/>
        <w:t>12.</w:t>
      </w:r>
      <w:r>
        <w:tab/>
        <w:t>Adoption of the report</w:t>
      </w:r>
    </w:p>
    <w:p w:rsidR="006C5B98" w:rsidRPr="00AF08FB" w:rsidRDefault="006C5B98" w:rsidP="006C5B9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5B98" w:rsidRPr="00AF08FB" w:rsidSect="00D352FD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B94110">
      <w:rPr>
        <w:b/>
        <w:noProof/>
        <w:sz w:val="18"/>
      </w:rPr>
      <w:t>6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B94110">
      <w:rPr>
        <w:b/>
        <w:noProof/>
        <w:sz w:val="18"/>
      </w:rPr>
      <w:t>7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8D2352">
    <w:pPr>
      <w:pStyle w:val="Header"/>
    </w:pPr>
    <w:r>
      <w:t>ST/SG/AC.10/C.3/97</w:t>
    </w:r>
    <w:r w:rsidR="00E0769A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9E0BAB" w:rsidP="00D352FD">
    <w:pPr>
      <w:pStyle w:val="Header"/>
      <w:jc w:val="right"/>
    </w:pPr>
    <w:r>
      <w:t>ST/SG/AC.10/C.3/9</w:t>
    </w:r>
    <w:r w:rsidR="00F61A49">
      <w:t>7</w:t>
    </w:r>
    <w:r w:rsidR="00E0769A"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7A75"/>
    <w:rsid w:val="0001180D"/>
    <w:rsid w:val="000168E7"/>
    <w:rsid w:val="000229D8"/>
    <w:rsid w:val="000320CF"/>
    <w:rsid w:val="00036C63"/>
    <w:rsid w:val="000437CA"/>
    <w:rsid w:val="000471B9"/>
    <w:rsid w:val="00050F6B"/>
    <w:rsid w:val="00051EBB"/>
    <w:rsid w:val="00064C3D"/>
    <w:rsid w:val="00072C8C"/>
    <w:rsid w:val="00080084"/>
    <w:rsid w:val="00091419"/>
    <w:rsid w:val="000914EA"/>
    <w:rsid w:val="000931C0"/>
    <w:rsid w:val="00094A2A"/>
    <w:rsid w:val="00095F71"/>
    <w:rsid w:val="000A3D41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EB3"/>
    <w:rsid w:val="001633FB"/>
    <w:rsid w:val="00171DC5"/>
    <w:rsid w:val="00180DF8"/>
    <w:rsid w:val="0018379C"/>
    <w:rsid w:val="0018477B"/>
    <w:rsid w:val="001A17D0"/>
    <w:rsid w:val="001A466B"/>
    <w:rsid w:val="001A504F"/>
    <w:rsid w:val="001B4B04"/>
    <w:rsid w:val="001B6109"/>
    <w:rsid w:val="001C0BB7"/>
    <w:rsid w:val="001C2AD9"/>
    <w:rsid w:val="001C6663"/>
    <w:rsid w:val="001C7895"/>
    <w:rsid w:val="001C798F"/>
    <w:rsid w:val="001D26DF"/>
    <w:rsid w:val="001D2FDC"/>
    <w:rsid w:val="001E20DA"/>
    <w:rsid w:val="001E3689"/>
    <w:rsid w:val="0021178D"/>
    <w:rsid w:val="00211E0B"/>
    <w:rsid w:val="00222A65"/>
    <w:rsid w:val="00227022"/>
    <w:rsid w:val="002309A7"/>
    <w:rsid w:val="002345ED"/>
    <w:rsid w:val="00237785"/>
    <w:rsid w:val="00241466"/>
    <w:rsid w:val="00243B20"/>
    <w:rsid w:val="00244DA7"/>
    <w:rsid w:val="00245DA0"/>
    <w:rsid w:val="0025560F"/>
    <w:rsid w:val="00270FC6"/>
    <w:rsid w:val="002725CA"/>
    <w:rsid w:val="00274CC7"/>
    <w:rsid w:val="002752C6"/>
    <w:rsid w:val="00275F0C"/>
    <w:rsid w:val="00280EB7"/>
    <w:rsid w:val="00282EB8"/>
    <w:rsid w:val="0028368C"/>
    <w:rsid w:val="00291C64"/>
    <w:rsid w:val="002A0E3F"/>
    <w:rsid w:val="002A375C"/>
    <w:rsid w:val="002B1CDA"/>
    <w:rsid w:val="002C0805"/>
    <w:rsid w:val="002C1C7E"/>
    <w:rsid w:val="002C50FD"/>
    <w:rsid w:val="002E0299"/>
    <w:rsid w:val="002E3FBE"/>
    <w:rsid w:val="003034F1"/>
    <w:rsid w:val="00304219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917"/>
    <w:rsid w:val="00345E9F"/>
    <w:rsid w:val="003622C5"/>
    <w:rsid w:val="00366C36"/>
    <w:rsid w:val="003768EA"/>
    <w:rsid w:val="00376C2B"/>
    <w:rsid w:val="00385598"/>
    <w:rsid w:val="0039277A"/>
    <w:rsid w:val="003960A2"/>
    <w:rsid w:val="003972E0"/>
    <w:rsid w:val="003A2246"/>
    <w:rsid w:val="003B699A"/>
    <w:rsid w:val="003C2CC4"/>
    <w:rsid w:val="003C5566"/>
    <w:rsid w:val="003C6644"/>
    <w:rsid w:val="003C6F39"/>
    <w:rsid w:val="003C74CD"/>
    <w:rsid w:val="003D288A"/>
    <w:rsid w:val="003D4B23"/>
    <w:rsid w:val="003D632A"/>
    <w:rsid w:val="003E16F3"/>
    <w:rsid w:val="003E31AE"/>
    <w:rsid w:val="003F031C"/>
    <w:rsid w:val="003F1C2D"/>
    <w:rsid w:val="003F5FB6"/>
    <w:rsid w:val="003F7C87"/>
    <w:rsid w:val="0040181B"/>
    <w:rsid w:val="004044E0"/>
    <w:rsid w:val="00407EBC"/>
    <w:rsid w:val="00410413"/>
    <w:rsid w:val="00413F35"/>
    <w:rsid w:val="00414546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746D7"/>
    <w:rsid w:val="00474FD7"/>
    <w:rsid w:val="004848AC"/>
    <w:rsid w:val="00486BD4"/>
    <w:rsid w:val="00487502"/>
    <w:rsid w:val="004B2C9D"/>
    <w:rsid w:val="004B3324"/>
    <w:rsid w:val="004C3DA0"/>
    <w:rsid w:val="004D3A67"/>
    <w:rsid w:val="004D472E"/>
    <w:rsid w:val="004D4FDA"/>
    <w:rsid w:val="004D7AA3"/>
    <w:rsid w:val="004E76F2"/>
    <w:rsid w:val="004E7C98"/>
    <w:rsid w:val="004F441E"/>
    <w:rsid w:val="004F45B6"/>
    <w:rsid w:val="00504E59"/>
    <w:rsid w:val="0050579D"/>
    <w:rsid w:val="00507661"/>
    <w:rsid w:val="0051477D"/>
    <w:rsid w:val="005169FB"/>
    <w:rsid w:val="00517A3F"/>
    <w:rsid w:val="00522972"/>
    <w:rsid w:val="00527910"/>
    <w:rsid w:val="00534197"/>
    <w:rsid w:val="005420F2"/>
    <w:rsid w:val="00546728"/>
    <w:rsid w:val="00546FF1"/>
    <w:rsid w:val="00547C6C"/>
    <w:rsid w:val="005509E4"/>
    <w:rsid w:val="00553DAF"/>
    <w:rsid w:val="00555971"/>
    <w:rsid w:val="00561F7C"/>
    <w:rsid w:val="0056257D"/>
    <w:rsid w:val="00567107"/>
    <w:rsid w:val="00574EBA"/>
    <w:rsid w:val="005778EF"/>
    <w:rsid w:val="0058182A"/>
    <w:rsid w:val="0058617B"/>
    <w:rsid w:val="00590144"/>
    <w:rsid w:val="00595E3F"/>
    <w:rsid w:val="00597262"/>
    <w:rsid w:val="005A2AA9"/>
    <w:rsid w:val="005B1540"/>
    <w:rsid w:val="005B2924"/>
    <w:rsid w:val="005B3DB3"/>
    <w:rsid w:val="005C0EF8"/>
    <w:rsid w:val="005C6BAE"/>
    <w:rsid w:val="005C6F56"/>
    <w:rsid w:val="005D6407"/>
    <w:rsid w:val="005E08EF"/>
    <w:rsid w:val="005F188A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32CAC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C75"/>
    <w:rsid w:val="00665F25"/>
    <w:rsid w:val="006700B3"/>
    <w:rsid w:val="006810BF"/>
    <w:rsid w:val="00681484"/>
    <w:rsid w:val="006847C1"/>
    <w:rsid w:val="00687A4F"/>
    <w:rsid w:val="00694842"/>
    <w:rsid w:val="00694AE2"/>
    <w:rsid w:val="006A4B62"/>
    <w:rsid w:val="006A7392"/>
    <w:rsid w:val="006B2614"/>
    <w:rsid w:val="006C0D34"/>
    <w:rsid w:val="006C37A5"/>
    <w:rsid w:val="006C5B98"/>
    <w:rsid w:val="006C7E11"/>
    <w:rsid w:val="006D16D7"/>
    <w:rsid w:val="006E4568"/>
    <w:rsid w:val="006E564B"/>
    <w:rsid w:val="006F5204"/>
    <w:rsid w:val="00701A97"/>
    <w:rsid w:val="00703434"/>
    <w:rsid w:val="00706054"/>
    <w:rsid w:val="00715E7A"/>
    <w:rsid w:val="0071612E"/>
    <w:rsid w:val="007215CA"/>
    <w:rsid w:val="00722B1A"/>
    <w:rsid w:val="00724BBE"/>
    <w:rsid w:val="00725F6F"/>
    <w:rsid w:val="0072632A"/>
    <w:rsid w:val="007349C4"/>
    <w:rsid w:val="0073561B"/>
    <w:rsid w:val="007373FA"/>
    <w:rsid w:val="00741D6D"/>
    <w:rsid w:val="0074579B"/>
    <w:rsid w:val="007523B9"/>
    <w:rsid w:val="00754DEC"/>
    <w:rsid w:val="00761DC2"/>
    <w:rsid w:val="00766F0B"/>
    <w:rsid w:val="00773D42"/>
    <w:rsid w:val="007762F7"/>
    <w:rsid w:val="00780C78"/>
    <w:rsid w:val="007902CD"/>
    <w:rsid w:val="00790791"/>
    <w:rsid w:val="007907C5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71FD5"/>
    <w:rsid w:val="00880FBE"/>
    <w:rsid w:val="008979B1"/>
    <w:rsid w:val="008A6B25"/>
    <w:rsid w:val="008A6C4F"/>
    <w:rsid w:val="008B06E5"/>
    <w:rsid w:val="008B689E"/>
    <w:rsid w:val="008C3391"/>
    <w:rsid w:val="008D2352"/>
    <w:rsid w:val="008E0E46"/>
    <w:rsid w:val="00901E68"/>
    <w:rsid w:val="00907A35"/>
    <w:rsid w:val="009114C2"/>
    <w:rsid w:val="009203D1"/>
    <w:rsid w:val="00934751"/>
    <w:rsid w:val="00934C95"/>
    <w:rsid w:val="00936A51"/>
    <w:rsid w:val="009374AE"/>
    <w:rsid w:val="00940310"/>
    <w:rsid w:val="00941B3B"/>
    <w:rsid w:val="00945A5D"/>
    <w:rsid w:val="00956114"/>
    <w:rsid w:val="00963CBA"/>
    <w:rsid w:val="009728A6"/>
    <w:rsid w:val="00972DC8"/>
    <w:rsid w:val="009749A5"/>
    <w:rsid w:val="00975928"/>
    <w:rsid w:val="00984265"/>
    <w:rsid w:val="0099124E"/>
    <w:rsid w:val="00991261"/>
    <w:rsid w:val="00995C97"/>
    <w:rsid w:val="009A0C0B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7C3D"/>
    <w:rsid w:val="009E7D1D"/>
    <w:rsid w:val="009E7D42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78FE"/>
    <w:rsid w:val="00A5177C"/>
    <w:rsid w:val="00A523CD"/>
    <w:rsid w:val="00A52D35"/>
    <w:rsid w:val="00A54CB0"/>
    <w:rsid w:val="00A56044"/>
    <w:rsid w:val="00A56E44"/>
    <w:rsid w:val="00A62A79"/>
    <w:rsid w:val="00A654A8"/>
    <w:rsid w:val="00A659AB"/>
    <w:rsid w:val="00A70FBE"/>
    <w:rsid w:val="00A72F22"/>
    <w:rsid w:val="00A748A6"/>
    <w:rsid w:val="00A75EC9"/>
    <w:rsid w:val="00A87107"/>
    <w:rsid w:val="00A871B0"/>
    <w:rsid w:val="00A879A4"/>
    <w:rsid w:val="00AA62B0"/>
    <w:rsid w:val="00AA7A27"/>
    <w:rsid w:val="00AB07F9"/>
    <w:rsid w:val="00AB1FA7"/>
    <w:rsid w:val="00AB5F1C"/>
    <w:rsid w:val="00AC0B01"/>
    <w:rsid w:val="00AC0F0F"/>
    <w:rsid w:val="00AC7000"/>
    <w:rsid w:val="00AD432E"/>
    <w:rsid w:val="00AE1EFD"/>
    <w:rsid w:val="00AF08FB"/>
    <w:rsid w:val="00AF15BD"/>
    <w:rsid w:val="00AF59F5"/>
    <w:rsid w:val="00B10FD2"/>
    <w:rsid w:val="00B11AF3"/>
    <w:rsid w:val="00B15BBF"/>
    <w:rsid w:val="00B21E13"/>
    <w:rsid w:val="00B30179"/>
    <w:rsid w:val="00B3317B"/>
    <w:rsid w:val="00B34FDD"/>
    <w:rsid w:val="00B35340"/>
    <w:rsid w:val="00B36C16"/>
    <w:rsid w:val="00B41A91"/>
    <w:rsid w:val="00B52B09"/>
    <w:rsid w:val="00B55633"/>
    <w:rsid w:val="00B567A8"/>
    <w:rsid w:val="00B56F8A"/>
    <w:rsid w:val="00B575B4"/>
    <w:rsid w:val="00B57CE6"/>
    <w:rsid w:val="00B57F2B"/>
    <w:rsid w:val="00B722AD"/>
    <w:rsid w:val="00B73808"/>
    <w:rsid w:val="00B73B14"/>
    <w:rsid w:val="00B747CA"/>
    <w:rsid w:val="00B7721D"/>
    <w:rsid w:val="00B77909"/>
    <w:rsid w:val="00B81E12"/>
    <w:rsid w:val="00B821E2"/>
    <w:rsid w:val="00B852E1"/>
    <w:rsid w:val="00B93068"/>
    <w:rsid w:val="00B93A09"/>
    <w:rsid w:val="00B94110"/>
    <w:rsid w:val="00B94F97"/>
    <w:rsid w:val="00B955C7"/>
    <w:rsid w:val="00BA270E"/>
    <w:rsid w:val="00BA4887"/>
    <w:rsid w:val="00BB176D"/>
    <w:rsid w:val="00BB3820"/>
    <w:rsid w:val="00BC03A3"/>
    <w:rsid w:val="00BC0C51"/>
    <w:rsid w:val="00BC74E9"/>
    <w:rsid w:val="00BD25F4"/>
    <w:rsid w:val="00BE2EC9"/>
    <w:rsid w:val="00BE42B3"/>
    <w:rsid w:val="00BE618E"/>
    <w:rsid w:val="00BE6FDC"/>
    <w:rsid w:val="00BF0A10"/>
    <w:rsid w:val="00C014CB"/>
    <w:rsid w:val="00C138F4"/>
    <w:rsid w:val="00C20E03"/>
    <w:rsid w:val="00C306AC"/>
    <w:rsid w:val="00C310A2"/>
    <w:rsid w:val="00C31F3B"/>
    <w:rsid w:val="00C34E06"/>
    <w:rsid w:val="00C37579"/>
    <w:rsid w:val="00C401CA"/>
    <w:rsid w:val="00C42216"/>
    <w:rsid w:val="00C432E4"/>
    <w:rsid w:val="00C440B9"/>
    <w:rsid w:val="00C463DD"/>
    <w:rsid w:val="00C46A6B"/>
    <w:rsid w:val="00C53593"/>
    <w:rsid w:val="00C5636D"/>
    <w:rsid w:val="00C62079"/>
    <w:rsid w:val="00C62646"/>
    <w:rsid w:val="00C62F76"/>
    <w:rsid w:val="00C727EB"/>
    <w:rsid w:val="00C745C3"/>
    <w:rsid w:val="00C74F57"/>
    <w:rsid w:val="00C775B6"/>
    <w:rsid w:val="00C77EC3"/>
    <w:rsid w:val="00CA7EB9"/>
    <w:rsid w:val="00CB2D65"/>
    <w:rsid w:val="00CB46F2"/>
    <w:rsid w:val="00CB4D6F"/>
    <w:rsid w:val="00CB5596"/>
    <w:rsid w:val="00CC5FD7"/>
    <w:rsid w:val="00CC76D8"/>
    <w:rsid w:val="00CD3225"/>
    <w:rsid w:val="00CD6D47"/>
    <w:rsid w:val="00CE4A8F"/>
    <w:rsid w:val="00CE4BDC"/>
    <w:rsid w:val="00CE6135"/>
    <w:rsid w:val="00CF06AB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52DF6"/>
    <w:rsid w:val="00D56937"/>
    <w:rsid w:val="00D602D2"/>
    <w:rsid w:val="00D60DAD"/>
    <w:rsid w:val="00D620B9"/>
    <w:rsid w:val="00D66887"/>
    <w:rsid w:val="00D753D8"/>
    <w:rsid w:val="00D8018B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7410"/>
    <w:rsid w:val="00DE7CA3"/>
    <w:rsid w:val="00DF4357"/>
    <w:rsid w:val="00DF5494"/>
    <w:rsid w:val="00E05B9C"/>
    <w:rsid w:val="00E05EA6"/>
    <w:rsid w:val="00E0769A"/>
    <w:rsid w:val="00E130AB"/>
    <w:rsid w:val="00E153E4"/>
    <w:rsid w:val="00E31E5F"/>
    <w:rsid w:val="00E33838"/>
    <w:rsid w:val="00E35B04"/>
    <w:rsid w:val="00E500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6EF5"/>
    <w:rsid w:val="00E83D20"/>
    <w:rsid w:val="00E8535A"/>
    <w:rsid w:val="00E8714A"/>
    <w:rsid w:val="00E96630"/>
    <w:rsid w:val="00EA17B1"/>
    <w:rsid w:val="00EA5668"/>
    <w:rsid w:val="00EA772F"/>
    <w:rsid w:val="00EB04C4"/>
    <w:rsid w:val="00EB43F1"/>
    <w:rsid w:val="00EB6832"/>
    <w:rsid w:val="00EC04D8"/>
    <w:rsid w:val="00ED6653"/>
    <w:rsid w:val="00ED7A2A"/>
    <w:rsid w:val="00EE0F09"/>
    <w:rsid w:val="00EE59FB"/>
    <w:rsid w:val="00EE692B"/>
    <w:rsid w:val="00EF1D7F"/>
    <w:rsid w:val="00F0002D"/>
    <w:rsid w:val="00F046F7"/>
    <w:rsid w:val="00F113D3"/>
    <w:rsid w:val="00F272C5"/>
    <w:rsid w:val="00F3006C"/>
    <w:rsid w:val="00F30B0A"/>
    <w:rsid w:val="00F352E5"/>
    <w:rsid w:val="00F40E75"/>
    <w:rsid w:val="00F41288"/>
    <w:rsid w:val="00F438AA"/>
    <w:rsid w:val="00F4731C"/>
    <w:rsid w:val="00F47A29"/>
    <w:rsid w:val="00F51495"/>
    <w:rsid w:val="00F54674"/>
    <w:rsid w:val="00F55012"/>
    <w:rsid w:val="00F61A49"/>
    <w:rsid w:val="00F61FA2"/>
    <w:rsid w:val="00F72690"/>
    <w:rsid w:val="00F75381"/>
    <w:rsid w:val="00F7751B"/>
    <w:rsid w:val="00F83A4F"/>
    <w:rsid w:val="00F86345"/>
    <w:rsid w:val="00F9483C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454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0002-D8B5-4638-B211-B7A4BFA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1527</Words>
  <Characters>9684</Characters>
  <Application>Microsoft Office Word</Application>
  <DocSecurity>0</DocSecurity>
  <Lines>334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66</cp:revision>
  <cp:lastPrinted>2016-04-15T12:59:00Z</cp:lastPrinted>
  <dcterms:created xsi:type="dcterms:W3CDTF">2016-03-08T15:15:00Z</dcterms:created>
  <dcterms:modified xsi:type="dcterms:W3CDTF">2016-04-15T12:59:00Z</dcterms:modified>
</cp:coreProperties>
</file>