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096517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B44060">
              <w:t>6</w:t>
            </w:r>
            <w:r>
              <w:t>/</w:t>
            </w:r>
            <w:r w:rsidR="00746605">
              <w:t>5</w:t>
            </w:r>
            <w:r w:rsidR="00096517">
              <w:t>7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eastAsia="en-GB"/>
              </w:rPr>
              <w:drawing>
                <wp:inline distT="0" distB="0" distL="0" distR="0" wp14:anchorId="5A473807" wp14:editId="793D5CBA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Pr="00DB63BF" w:rsidRDefault="00746605" w:rsidP="006D12B1">
            <w:pPr>
              <w:spacing w:line="240" w:lineRule="exact"/>
            </w:pPr>
            <w:r>
              <w:t>31</w:t>
            </w:r>
            <w:r w:rsidR="00986450">
              <w:t xml:space="preserve"> August</w:t>
            </w:r>
            <w:r w:rsidR="00B44060" w:rsidRPr="00DB63BF">
              <w:t xml:space="preserve"> 2016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:rsidR="00B51A46" w:rsidRPr="00432930" w:rsidRDefault="00812689" w:rsidP="00432930">
      <w:pPr>
        <w:spacing w:before="120"/>
        <w:rPr>
          <w:b/>
        </w:rPr>
      </w:pPr>
      <w:r>
        <w:rPr>
          <w:b/>
        </w:rPr>
        <w:t>Fiftieth</w:t>
      </w:r>
      <w:r w:rsidR="00B51A46" w:rsidRPr="00432930">
        <w:rPr>
          <w:b/>
        </w:rPr>
        <w:t xml:space="preserve"> session</w:t>
      </w:r>
    </w:p>
    <w:p w:rsidR="00BD0239" w:rsidRPr="005B337C" w:rsidRDefault="00B51A46" w:rsidP="00DF1C31">
      <w:pPr>
        <w:pStyle w:val="NormalWeb"/>
        <w:rPr>
          <w:b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812689" w:rsidRPr="00812689">
        <w:rPr>
          <w:color w:val="333333"/>
          <w:sz w:val="20"/>
          <w:szCs w:val="20"/>
          <w:lang w:eastAsia="it-IT"/>
        </w:rPr>
        <w:t>28 November – 6 December 2016</w:t>
      </w:r>
      <w:r w:rsidRPr="00432930">
        <w:rPr>
          <w:color w:val="333333"/>
          <w:sz w:val="20"/>
          <w:szCs w:val="20"/>
          <w:lang w:eastAsia="it-IT"/>
        </w:rPr>
        <w:br/>
      </w:r>
      <w:r w:rsidRPr="00DB63BF">
        <w:rPr>
          <w:sz w:val="20"/>
          <w:szCs w:val="20"/>
        </w:rPr>
        <w:t xml:space="preserve">Item </w:t>
      </w:r>
      <w:r w:rsidR="005B337C">
        <w:rPr>
          <w:sz w:val="20"/>
          <w:szCs w:val="20"/>
        </w:rPr>
        <w:t>6</w:t>
      </w:r>
      <w:r w:rsidRPr="00DB63BF">
        <w:rPr>
          <w:sz w:val="20"/>
          <w:szCs w:val="20"/>
        </w:rPr>
        <w:t xml:space="preserve"> of the provisional agenda</w:t>
      </w:r>
      <w:r w:rsidRPr="00DB63BF">
        <w:rPr>
          <w:sz w:val="20"/>
          <w:szCs w:val="20"/>
        </w:rPr>
        <w:br/>
      </w:r>
      <w:proofErr w:type="gramStart"/>
      <w:r w:rsidR="005B337C" w:rsidRPr="005B337C">
        <w:rPr>
          <w:b/>
          <w:sz w:val="20"/>
          <w:szCs w:val="20"/>
        </w:rPr>
        <w:t>New</w:t>
      </w:r>
      <w:proofErr w:type="gramEnd"/>
      <w:r w:rsidR="005B337C" w:rsidRPr="005B337C">
        <w:rPr>
          <w:b/>
          <w:sz w:val="20"/>
          <w:szCs w:val="20"/>
        </w:rPr>
        <w:t xml:space="preserve"> proposals for amendments to the Model Regulations </w:t>
      </w:r>
      <w:r w:rsidR="005B337C">
        <w:rPr>
          <w:b/>
          <w:sz w:val="20"/>
          <w:szCs w:val="20"/>
        </w:rPr>
        <w:br/>
        <w:t xml:space="preserve">on the Transport of </w:t>
      </w:r>
      <w:r w:rsidR="005B337C" w:rsidRPr="005B337C">
        <w:rPr>
          <w:b/>
          <w:sz w:val="20"/>
          <w:szCs w:val="20"/>
        </w:rPr>
        <w:t>Dangerous Goods</w:t>
      </w:r>
    </w:p>
    <w:p w:rsidR="00096517" w:rsidRDefault="00096517" w:rsidP="00096517">
      <w:pPr>
        <w:pStyle w:val="HChG"/>
      </w:pPr>
      <w:r>
        <w:tab/>
      </w:r>
      <w:r>
        <w:tab/>
      </w:r>
      <w:proofErr w:type="spellStart"/>
      <w:r>
        <w:t>Packagings</w:t>
      </w:r>
      <w:proofErr w:type="spellEnd"/>
      <w:r>
        <w:t xml:space="preserve"> (Including IBCs and large </w:t>
      </w:r>
      <w:proofErr w:type="spellStart"/>
      <w:r>
        <w:t>packagings</w:t>
      </w:r>
      <w:proofErr w:type="spellEnd"/>
      <w:r>
        <w:t>)</w:t>
      </w:r>
    </w:p>
    <w:p w:rsidR="00096517" w:rsidRDefault="00096517" w:rsidP="00096517">
      <w:pPr>
        <w:pStyle w:val="HChG"/>
      </w:pPr>
      <w:r>
        <w:tab/>
      </w:r>
      <w:r>
        <w:tab/>
        <w:t xml:space="preserve">Maximum capacity of composite </w:t>
      </w:r>
      <w:proofErr w:type="spellStart"/>
      <w:r>
        <w:t>packagings</w:t>
      </w:r>
      <w:proofErr w:type="spellEnd"/>
      <w:r>
        <w:t xml:space="preserve"> 6HH1 for packing group I</w:t>
      </w:r>
    </w:p>
    <w:p w:rsidR="00096517" w:rsidRDefault="00096517" w:rsidP="00096517">
      <w:pPr>
        <w:pStyle w:val="H1G"/>
      </w:pPr>
      <w:r>
        <w:tab/>
      </w:r>
      <w:r>
        <w:tab/>
        <w:t xml:space="preserve">Transmitted by </w:t>
      </w:r>
      <w:r w:rsidR="005B337C">
        <w:t xml:space="preserve">the </w:t>
      </w:r>
      <w:r>
        <w:t>International Confederation of Plastics Packaging Manufacturers (ICPP)</w:t>
      </w:r>
    </w:p>
    <w:p w:rsidR="00096517" w:rsidRDefault="00096517" w:rsidP="00096517">
      <w:pPr>
        <w:pStyle w:val="HChG"/>
      </w:pPr>
      <w:r>
        <w:tab/>
      </w:r>
      <w:r>
        <w:tab/>
      </w:r>
      <w:r w:rsidRPr="005A791C">
        <w:t>Introduction</w:t>
      </w:r>
    </w:p>
    <w:p w:rsidR="00096517" w:rsidRDefault="00096517" w:rsidP="00096517">
      <w:pPr>
        <w:pStyle w:val="SingleTxtG"/>
      </w:pPr>
      <w:r>
        <w:t>1.</w:t>
      </w:r>
      <w:r>
        <w:tab/>
        <w:t xml:space="preserve">Packing instruction P001 limits the maximum capacity for plastic drums (1H1) of packing group I (PG I) to 250 l. PG I provides also a maximum capacity of 250 l for certain composite </w:t>
      </w:r>
      <w:proofErr w:type="spellStart"/>
      <w:r>
        <w:t>packagings</w:t>
      </w:r>
      <w:proofErr w:type="spellEnd"/>
      <w:r>
        <w:t xml:space="preserve">, i.e. plastics receptacles in steel or aluminium drums (6HA1 and 6HB1). Surprisingly, for composite packaging plastics receptacle in plastic drums (6HH1) PG I only allows a maximum capacity of 120 l. This contradiction between </w:t>
      </w:r>
      <w:r w:rsidRPr="0069082E">
        <w:t xml:space="preserve">the maximum capacity of a plastics drum </w:t>
      </w:r>
      <w:r>
        <w:t>1H1</w:t>
      </w:r>
      <w:r w:rsidRPr="0069082E">
        <w:t xml:space="preserve"> </w:t>
      </w:r>
      <w:r>
        <w:t xml:space="preserve">and a plastics drum with plastics </w:t>
      </w:r>
      <w:r w:rsidRPr="0069082E">
        <w:t>inner receptacle (6H</w:t>
      </w:r>
      <w:r>
        <w:t>H</w:t>
      </w:r>
      <w:r w:rsidRPr="0069082E">
        <w:t xml:space="preserve">1) </w:t>
      </w:r>
      <w:r>
        <w:t xml:space="preserve">can possibly be explained by history of the Model Regulations but not by safety requirements. </w:t>
      </w:r>
    </w:p>
    <w:p w:rsidR="00096517" w:rsidRDefault="00096517" w:rsidP="00096517">
      <w:pPr>
        <w:pStyle w:val="SingleTxtG"/>
      </w:pPr>
      <w:r>
        <w:t>2.</w:t>
      </w:r>
      <w:r>
        <w:tab/>
      </w:r>
      <w:r w:rsidRPr="005E455E">
        <w:t xml:space="preserve">The </w:t>
      </w:r>
      <w:r>
        <w:t xml:space="preserve">reason why </w:t>
      </w:r>
      <w:r w:rsidRPr="005E455E">
        <w:t xml:space="preserve">this contradiction remained undiscovered for </w:t>
      </w:r>
      <w:r>
        <w:t xml:space="preserve">such </w:t>
      </w:r>
      <w:r w:rsidRPr="005E455E">
        <w:t>a long time might be</w:t>
      </w:r>
      <w:r>
        <w:t xml:space="preserve"> the fact </w:t>
      </w:r>
      <w:r w:rsidRPr="005E455E">
        <w:t>that there has not been any economic</w:t>
      </w:r>
      <w:r>
        <w:t xml:space="preserve"> interest</w:t>
      </w:r>
      <w:r w:rsidRPr="005E455E">
        <w:t xml:space="preserve"> for 6HH1 drums </w:t>
      </w:r>
      <w:r>
        <w:t xml:space="preserve">of PG I with more than 120 l so far, because these drums are much more expensive than 1H1 drums of packing group I. Meanwhile there is a demand for such drums for high purity products of PG I, which would justify the economic production of 6HH1 drums higher than 120 l. </w:t>
      </w:r>
    </w:p>
    <w:p w:rsidR="00096517" w:rsidRDefault="00096517" w:rsidP="00096517">
      <w:pPr>
        <w:pStyle w:val="SingleTxtG"/>
      </w:pPr>
      <w:r>
        <w:t>3.</w:t>
      </w:r>
      <w:r>
        <w:tab/>
        <w:t xml:space="preserve">The test report </w:t>
      </w:r>
      <w:r w:rsidR="005B337C">
        <w:t>reproduced in informal document INF.3</w:t>
      </w:r>
      <w:bookmarkStart w:id="0" w:name="_GoBack"/>
      <w:bookmarkEnd w:id="0"/>
      <w:r>
        <w:t xml:space="preserve"> shows that such a 6HH1 drum with a capacity of 220 l meets all design type requirements for PG I</w:t>
      </w:r>
      <w:r w:rsidRPr="00976E12">
        <w:t xml:space="preserve">. </w:t>
      </w:r>
    </w:p>
    <w:p w:rsidR="00096517" w:rsidRDefault="00096517" w:rsidP="00096517">
      <w:pPr>
        <w:pStyle w:val="SingleTxtG"/>
      </w:pPr>
    </w:p>
    <w:p w:rsidR="00096517" w:rsidRPr="005A791C" w:rsidRDefault="00096517" w:rsidP="00096517">
      <w:pPr>
        <w:pStyle w:val="SingleTxtG"/>
      </w:pPr>
      <w:r>
        <w:t>4.</w:t>
      </w:r>
      <w:r>
        <w:tab/>
        <w:t xml:space="preserve">Therefore </w:t>
      </w:r>
      <w:r w:rsidRPr="005A791C">
        <w:t xml:space="preserve">P001 should be modified in a way that the maximum capacity of 6HH1 drums for </w:t>
      </w:r>
      <w:r>
        <w:t xml:space="preserve">PG I corresponds to the </w:t>
      </w:r>
      <w:r w:rsidRPr="005A791C">
        <w:t>maximum capacity of plastics drums 1H1 respectively composite packaging 6HA1 o</w:t>
      </w:r>
      <w:r>
        <w:t>r</w:t>
      </w:r>
      <w:r w:rsidRPr="005A791C">
        <w:t xml:space="preserve"> 6HB1. </w:t>
      </w:r>
    </w:p>
    <w:p w:rsidR="00096517" w:rsidRPr="00737DE8" w:rsidRDefault="00096517" w:rsidP="00096517">
      <w:pPr>
        <w:pStyle w:val="HChG"/>
      </w:pPr>
      <w:r>
        <w:tab/>
      </w:r>
      <w:r>
        <w:tab/>
      </w:r>
      <w:r w:rsidRPr="00737DE8">
        <w:t>Proposal</w:t>
      </w:r>
    </w:p>
    <w:p w:rsidR="00096517" w:rsidRDefault="00096517" w:rsidP="00096517">
      <w:pPr>
        <w:pStyle w:val="SingleTxtG"/>
      </w:pPr>
      <w:r>
        <w:t>5.</w:t>
      </w:r>
      <w:r>
        <w:tab/>
        <w:t xml:space="preserve">Revise P001 in chapter 4.1.4.1 for composite </w:t>
      </w:r>
      <w:proofErr w:type="spellStart"/>
      <w:r>
        <w:t>packagings</w:t>
      </w:r>
      <w:proofErr w:type="spellEnd"/>
      <w:r>
        <w:t xml:space="preserve"> as follows (modifications are marked):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366"/>
        <w:gridCol w:w="2134"/>
      </w:tblGrid>
      <w:tr w:rsidR="00096517" w:rsidRPr="00096517" w:rsidTr="00096517">
        <w:trPr>
          <w:tblHeader/>
        </w:trPr>
        <w:tc>
          <w:tcPr>
            <w:tcW w:w="3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6517" w:rsidRPr="00096517" w:rsidRDefault="00096517" w:rsidP="0009651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96517">
              <w:rPr>
                <w:i/>
                <w:sz w:val="16"/>
              </w:rPr>
              <w:t xml:space="preserve">Composite </w:t>
            </w:r>
            <w:proofErr w:type="spellStart"/>
            <w:r w:rsidRPr="00096517">
              <w:rPr>
                <w:i/>
                <w:sz w:val="16"/>
              </w:rPr>
              <w:t>packagings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6517" w:rsidRPr="00096517" w:rsidRDefault="00096517" w:rsidP="0009651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96517">
              <w:rPr>
                <w:i/>
                <w:sz w:val="16"/>
              </w:rPr>
              <w:t>Packing group 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6517" w:rsidRPr="00096517" w:rsidRDefault="00096517" w:rsidP="0009651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96517">
              <w:rPr>
                <w:i/>
                <w:sz w:val="16"/>
              </w:rPr>
              <w:t>……….</w:t>
            </w:r>
          </w:p>
          <w:p w:rsidR="00096517" w:rsidRPr="00096517" w:rsidRDefault="00096517" w:rsidP="0009651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096517" w:rsidRPr="00096517" w:rsidTr="00096517">
        <w:tc>
          <w:tcPr>
            <w:tcW w:w="3528" w:type="dxa"/>
            <w:tcBorders>
              <w:top w:val="single" w:sz="12" w:space="0" w:color="auto"/>
            </w:tcBorders>
            <w:shd w:val="clear" w:color="auto" w:fill="auto"/>
          </w:tcPr>
          <w:p w:rsidR="00096517" w:rsidRPr="005F09DD" w:rsidRDefault="00096517" w:rsidP="00096517">
            <w:pPr>
              <w:numPr>
                <w:ilvl w:val="0"/>
                <w:numId w:val="25"/>
              </w:numPr>
              <w:tabs>
                <w:tab w:val="clear" w:pos="720"/>
              </w:tabs>
              <w:suppressAutoHyphens w:val="0"/>
              <w:spacing w:before="40" w:after="120" w:line="220" w:lineRule="exact"/>
              <w:ind w:left="0" w:right="113" w:firstLine="0"/>
              <w:rPr>
                <w:sz w:val="18"/>
                <w:szCs w:val="18"/>
              </w:rPr>
            </w:pPr>
            <w:r w:rsidRPr="005F09DD">
              <w:rPr>
                <w:sz w:val="18"/>
                <w:szCs w:val="18"/>
              </w:rPr>
              <w:t xml:space="preserve">Plastics receptacle in steel, aluminium </w:t>
            </w:r>
            <w:r w:rsidRPr="005F09DD">
              <w:rPr>
                <w:b/>
                <w:sz w:val="18"/>
                <w:szCs w:val="18"/>
                <w:u w:val="single"/>
              </w:rPr>
              <w:t>or plastics drum</w:t>
            </w:r>
            <w:r w:rsidRPr="005F09DD">
              <w:rPr>
                <w:sz w:val="18"/>
                <w:szCs w:val="18"/>
              </w:rPr>
              <w:t xml:space="preserve"> (6HA1, 6HB1, </w:t>
            </w:r>
            <w:r w:rsidRPr="005F09DD">
              <w:rPr>
                <w:b/>
                <w:sz w:val="18"/>
                <w:szCs w:val="18"/>
                <w:u w:val="single"/>
              </w:rPr>
              <w:t>6HH1</w:t>
            </w:r>
            <w:r w:rsidRPr="005F09DD">
              <w:rPr>
                <w:sz w:val="18"/>
                <w:szCs w:val="18"/>
              </w:rPr>
              <w:t>)</w:t>
            </w: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numPr>
                <w:ilvl w:val="0"/>
                <w:numId w:val="25"/>
              </w:numPr>
              <w:tabs>
                <w:tab w:val="clear" w:pos="720"/>
              </w:tabs>
              <w:suppressAutoHyphens w:val="0"/>
              <w:spacing w:before="40" w:after="120" w:line="220" w:lineRule="exact"/>
              <w:ind w:left="0" w:right="113" w:firstLine="0"/>
              <w:rPr>
                <w:sz w:val="18"/>
                <w:szCs w:val="18"/>
              </w:rPr>
            </w:pPr>
            <w:r w:rsidRPr="005F09DD">
              <w:rPr>
                <w:sz w:val="18"/>
                <w:szCs w:val="18"/>
              </w:rPr>
              <w:t xml:space="preserve">Plastics receptacle in fibre, </w:t>
            </w:r>
            <w:r w:rsidRPr="005F09DD">
              <w:rPr>
                <w:b/>
                <w:strike/>
                <w:sz w:val="18"/>
                <w:szCs w:val="18"/>
                <w:u w:val="single"/>
              </w:rPr>
              <w:t>plastics</w:t>
            </w:r>
            <w:r w:rsidRPr="005F09DD">
              <w:rPr>
                <w:sz w:val="18"/>
                <w:szCs w:val="18"/>
              </w:rPr>
              <w:t xml:space="preserve"> or plywood drum (6HG1, </w:t>
            </w:r>
            <w:r w:rsidRPr="005F09DD">
              <w:rPr>
                <w:b/>
                <w:strike/>
                <w:sz w:val="18"/>
                <w:szCs w:val="18"/>
                <w:u w:val="single"/>
              </w:rPr>
              <w:t>6HH1</w:t>
            </w:r>
            <w:r w:rsidRPr="005F09DD">
              <w:rPr>
                <w:b/>
                <w:strike/>
                <w:sz w:val="18"/>
                <w:szCs w:val="18"/>
              </w:rPr>
              <w:t>,</w:t>
            </w:r>
            <w:r w:rsidRPr="005F09DD">
              <w:rPr>
                <w:sz w:val="18"/>
                <w:szCs w:val="18"/>
              </w:rPr>
              <w:t xml:space="preserve"> 6HD1)</w:t>
            </w: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5F09DD">
              <w:rPr>
                <w:sz w:val="18"/>
                <w:szCs w:val="18"/>
              </w:rPr>
              <w:t>………………………….</w:t>
            </w: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12" w:space="0" w:color="auto"/>
            </w:tcBorders>
            <w:shd w:val="clear" w:color="auto" w:fill="auto"/>
          </w:tcPr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5F09DD">
              <w:rPr>
                <w:sz w:val="18"/>
                <w:szCs w:val="18"/>
              </w:rPr>
              <w:t>250 l</w:t>
            </w: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5F09DD">
              <w:rPr>
                <w:sz w:val="18"/>
                <w:szCs w:val="18"/>
              </w:rPr>
              <w:t xml:space="preserve">120 l </w:t>
            </w: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5F09DD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2621" w:type="dxa"/>
            <w:tcBorders>
              <w:top w:val="single" w:sz="12" w:space="0" w:color="auto"/>
            </w:tcBorders>
            <w:shd w:val="clear" w:color="auto" w:fill="auto"/>
          </w:tcPr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5F09DD">
              <w:rPr>
                <w:sz w:val="18"/>
                <w:szCs w:val="18"/>
              </w:rPr>
              <w:t>……….</w:t>
            </w: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5F09DD">
              <w:rPr>
                <w:sz w:val="18"/>
                <w:szCs w:val="18"/>
              </w:rPr>
              <w:t>……….</w:t>
            </w: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  <w:p w:rsidR="00096517" w:rsidRPr="005F09DD" w:rsidRDefault="00096517" w:rsidP="00096517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5F09DD">
              <w:rPr>
                <w:sz w:val="18"/>
                <w:szCs w:val="18"/>
              </w:rPr>
              <w:t>……….</w:t>
            </w:r>
          </w:p>
        </w:tc>
      </w:tr>
    </w:tbl>
    <w:p w:rsidR="00096517" w:rsidRPr="005F09DD" w:rsidRDefault="005F09DD" w:rsidP="005F09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517" w:rsidRDefault="00096517" w:rsidP="00DF1C31">
      <w:pPr>
        <w:pStyle w:val="NormalWeb"/>
        <w:rPr>
          <w:b/>
          <w:sz w:val="20"/>
          <w:szCs w:val="20"/>
        </w:rPr>
      </w:pPr>
    </w:p>
    <w:p w:rsidR="00096517" w:rsidRDefault="00096517" w:rsidP="00DF1C31">
      <w:pPr>
        <w:pStyle w:val="NormalWeb"/>
        <w:rPr>
          <w:b/>
          <w:sz w:val="20"/>
          <w:szCs w:val="20"/>
        </w:rPr>
      </w:pPr>
    </w:p>
    <w:p w:rsidR="00096517" w:rsidRDefault="00096517" w:rsidP="00DF1C31">
      <w:pPr>
        <w:pStyle w:val="NormalWeb"/>
        <w:rPr>
          <w:b/>
          <w:sz w:val="20"/>
          <w:szCs w:val="20"/>
        </w:rPr>
      </w:pPr>
    </w:p>
    <w:p w:rsidR="00096517" w:rsidRDefault="00096517" w:rsidP="00DF1C31">
      <w:pPr>
        <w:pStyle w:val="NormalWeb"/>
        <w:rPr>
          <w:b/>
          <w:sz w:val="20"/>
          <w:szCs w:val="20"/>
        </w:rPr>
      </w:pPr>
    </w:p>
    <w:p w:rsidR="00096517" w:rsidRPr="00746605" w:rsidRDefault="00096517" w:rsidP="00DF1C31">
      <w:pPr>
        <w:pStyle w:val="NormalWeb"/>
        <w:rPr>
          <w:b/>
          <w:sz w:val="20"/>
          <w:szCs w:val="20"/>
        </w:rPr>
      </w:pPr>
    </w:p>
    <w:sectPr w:rsidR="00096517" w:rsidRPr="00746605" w:rsidSect="009D3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E3" w:rsidRDefault="009E38E3"/>
  </w:endnote>
  <w:endnote w:type="continuationSeparator" w:id="0">
    <w:p w:rsidR="009E38E3" w:rsidRDefault="009E38E3"/>
  </w:endnote>
  <w:endnote w:type="continuationNotice" w:id="1">
    <w:p w:rsidR="009E38E3" w:rsidRDefault="009E3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AC2607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096517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E3" w:rsidRPr="000B175B" w:rsidRDefault="009E38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38E3" w:rsidRPr="00FC68B7" w:rsidRDefault="009E38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E38E3" w:rsidRDefault="009E38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>
    <w:pPr>
      <w:pStyle w:val="Header"/>
    </w:pPr>
    <w:r>
      <w:t>ST/SG/AC.10/C.3/</w:t>
    </w:r>
    <w:r w:rsidR="005458AF">
      <w:t>2016/</w:t>
    </w:r>
    <w:r w:rsidR="00096517">
      <w:t>57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23334A" w:rsidP="006D12B1">
    <w:pPr>
      <w:pStyle w:val="Header"/>
      <w:jc w:val="right"/>
    </w:pPr>
    <w:r>
      <w:t>ST/SG/AC.10/C</w:t>
    </w:r>
    <w:r w:rsidR="005458AF">
      <w:t>.3/2016/</w:t>
    </w:r>
    <w:r w:rsidR="00A929B2">
      <w:t>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A" w:rsidRDefault="0023334A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31739"/>
    <w:multiLevelType w:val="hybridMultilevel"/>
    <w:tmpl w:val="1DF81B9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B65F8"/>
    <w:multiLevelType w:val="hybridMultilevel"/>
    <w:tmpl w:val="4C362C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1585FC9"/>
    <w:multiLevelType w:val="hybridMultilevel"/>
    <w:tmpl w:val="02F6D73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10"/>
  </w:num>
  <w:num w:numId="14">
    <w:abstractNumId w:val="22"/>
  </w:num>
  <w:num w:numId="15">
    <w:abstractNumId w:val="23"/>
  </w:num>
  <w:num w:numId="16">
    <w:abstractNumId w:val="15"/>
  </w:num>
  <w:num w:numId="17">
    <w:abstractNumId w:val="16"/>
  </w:num>
  <w:num w:numId="18">
    <w:abstractNumId w:val="18"/>
  </w:num>
  <w:num w:numId="19">
    <w:abstractNumId w:val="13"/>
  </w:num>
  <w:num w:numId="20">
    <w:abstractNumId w:val="24"/>
  </w:num>
  <w:num w:numId="21">
    <w:abstractNumId w:val="11"/>
  </w:num>
  <w:num w:numId="22">
    <w:abstractNumId w:val="19"/>
  </w:num>
  <w:num w:numId="23">
    <w:abstractNumId w:val="20"/>
  </w:num>
  <w:num w:numId="24">
    <w:abstractNumId w:val="12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166D2"/>
    <w:rsid w:val="00023F08"/>
    <w:rsid w:val="00044590"/>
    <w:rsid w:val="00047F82"/>
    <w:rsid w:val="000504CE"/>
    <w:rsid w:val="00050F6B"/>
    <w:rsid w:val="00053E46"/>
    <w:rsid w:val="000572CA"/>
    <w:rsid w:val="00072C8C"/>
    <w:rsid w:val="00082AB3"/>
    <w:rsid w:val="00083B73"/>
    <w:rsid w:val="00091419"/>
    <w:rsid w:val="000931C0"/>
    <w:rsid w:val="00096517"/>
    <w:rsid w:val="000B175B"/>
    <w:rsid w:val="000B3A0F"/>
    <w:rsid w:val="000C2086"/>
    <w:rsid w:val="000D58F6"/>
    <w:rsid w:val="000D734E"/>
    <w:rsid w:val="000E0415"/>
    <w:rsid w:val="000F6C26"/>
    <w:rsid w:val="000F7AB3"/>
    <w:rsid w:val="00105236"/>
    <w:rsid w:val="00117787"/>
    <w:rsid w:val="00131D42"/>
    <w:rsid w:val="001633FB"/>
    <w:rsid w:val="00167786"/>
    <w:rsid w:val="001810F7"/>
    <w:rsid w:val="00184E75"/>
    <w:rsid w:val="001924C5"/>
    <w:rsid w:val="001A537C"/>
    <w:rsid w:val="001B4B04"/>
    <w:rsid w:val="001C47E0"/>
    <w:rsid w:val="001C6663"/>
    <w:rsid w:val="001C7526"/>
    <w:rsid w:val="001C7895"/>
    <w:rsid w:val="001D26DF"/>
    <w:rsid w:val="001D2FDC"/>
    <w:rsid w:val="001D79DB"/>
    <w:rsid w:val="001E0B44"/>
    <w:rsid w:val="001F3FA0"/>
    <w:rsid w:val="00201F4E"/>
    <w:rsid w:val="00210B9C"/>
    <w:rsid w:val="00211E0B"/>
    <w:rsid w:val="00213AFD"/>
    <w:rsid w:val="002309A7"/>
    <w:rsid w:val="0023193F"/>
    <w:rsid w:val="00232EC4"/>
    <w:rsid w:val="0023334A"/>
    <w:rsid w:val="00234AEB"/>
    <w:rsid w:val="00237785"/>
    <w:rsid w:val="00241466"/>
    <w:rsid w:val="00254AD0"/>
    <w:rsid w:val="00255C1E"/>
    <w:rsid w:val="002656C7"/>
    <w:rsid w:val="002725CA"/>
    <w:rsid w:val="00274950"/>
    <w:rsid w:val="00277A29"/>
    <w:rsid w:val="00280EB7"/>
    <w:rsid w:val="00281C3B"/>
    <w:rsid w:val="002B1CDA"/>
    <w:rsid w:val="002B4076"/>
    <w:rsid w:val="002C1AE8"/>
    <w:rsid w:val="002C2549"/>
    <w:rsid w:val="002C62D2"/>
    <w:rsid w:val="002D460D"/>
    <w:rsid w:val="0030379C"/>
    <w:rsid w:val="003107FA"/>
    <w:rsid w:val="0032058E"/>
    <w:rsid w:val="003229D8"/>
    <w:rsid w:val="00323424"/>
    <w:rsid w:val="0032486A"/>
    <w:rsid w:val="00337633"/>
    <w:rsid w:val="0034759C"/>
    <w:rsid w:val="0036127B"/>
    <w:rsid w:val="003637DE"/>
    <w:rsid w:val="00375E8A"/>
    <w:rsid w:val="0039277A"/>
    <w:rsid w:val="00392D73"/>
    <w:rsid w:val="003972E0"/>
    <w:rsid w:val="003A0447"/>
    <w:rsid w:val="003A0C75"/>
    <w:rsid w:val="003A5CDB"/>
    <w:rsid w:val="003C2CC4"/>
    <w:rsid w:val="003D4B23"/>
    <w:rsid w:val="003D679A"/>
    <w:rsid w:val="003E5A57"/>
    <w:rsid w:val="004043C0"/>
    <w:rsid w:val="0042233A"/>
    <w:rsid w:val="004262E2"/>
    <w:rsid w:val="00431FA3"/>
    <w:rsid w:val="004325CB"/>
    <w:rsid w:val="00432930"/>
    <w:rsid w:val="00437F3F"/>
    <w:rsid w:val="00442DF8"/>
    <w:rsid w:val="00446DE4"/>
    <w:rsid w:val="00451925"/>
    <w:rsid w:val="00454036"/>
    <w:rsid w:val="00465AFB"/>
    <w:rsid w:val="00470BF5"/>
    <w:rsid w:val="00477D30"/>
    <w:rsid w:val="00483009"/>
    <w:rsid w:val="004914ED"/>
    <w:rsid w:val="004B2C9D"/>
    <w:rsid w:val="004C35BA"/>
    <w:rsid w:val="004C6FBA"/>
    <w:rsid w:val="004C71B6"/>
    <w:rsid w:val="004E05DD"/>
    <w:rsid w:val="004F0095"/>
    <w:rsid w:val="004F0881"/>
    <w:rsid w:val="004F60F8"/>
    <w:rsid w:val="00527910"/>
    <w:rsid w:val="005420F2"/>
    <w:rsid w:val="005458AF"/>
    <w:rsid w:val="00547C8F"/>
    <w:rsid w:val="005500DD"/>
    <w:rsid w:val="005501BE"/>
    <w:rsid w:val="00562335"/>
    <w:rsid w:val="00563498"/>
    <w:rsid w:val="00590144"/>
    <w:rsid w:val="0059588D"/>
    <w:rsid w:val="00597FF3"/>
    <w:rsid w:val="005A4196"/>
    <w:rsid w:val="005B03C6"/>
    <w:rsid w:val="005B337C"/>
    <w:rsid w:val="005B3DB3"/>
    <w:rsid w:val="005B77F6"/>
    <w:rsid w:val="005C6796"/>
    <w:rsid w:val="005C7602"/>
    <w:rsid w:val="005D2018"/>
    <w:rsid w:val="005D5DD6"/>
    <w:rsid w:val="005E731E"/>
    <w:rsid w:val="005F09DD"/>
    <w:rsid w:val="00604E72"/>
    <w:rsid w:val="00611FC4"/>
    <w:rsid w:val="006176FB"/>
    <w:rsid w:val="006200EB"/>
    <w:rsid w:val="00625E3D"/>
    <w:rsid w:val="00630C9C"/>
    <w:rsid w:val="0063158E"/>
    <w:rsid w:val="00632868"/>
    <w:rsid w:val="0063419C"/>
    <w:rsid w:val="006377C4"/>
    <w:rsid w:val="00640B26"/>
    <w:rsid w:val="006500BA"/>
    <w:rsid w:val="006531B9"/>
    <w:rsid w:val="00663EED"/>
    <w:rsid w:val="00665835"/>
    <w:rsid w:val="00666E76"/>
    <w:rsid w:val="00673F39"/>
    <w:rsid w:val="00676449"/>
    <w:rsid w:val="00677B83"/>
    <w:rsid w:val="006A1372"/>
    <w:rsid w:val="006A7392"/>
    <w:rsid w:val="006B4408"/>
    <w:rsid w:val="006C0D34"/>
    <w:rsid w:val="006D12B1"/>
    <w:rsid w:val="006E564B"/>
    <w:rsid w:val="00704CDB"/>
    <w:rsid w:val="00705B77"/>
    <w:rsid w:val="00711C13"/>
    <w:rsid w:val="00720F2D"/>
    <w:rsid w:val="0072632A"/>
    <w:rsid w:val="007277E4"/>
    <w:rsid w:val="007413E7"/>
    <w:rsid w:val="007434BC"/>
    <w:rsid w:val="00744314"/>
    <w:rsid w:val="00746605"/>
    <w:rsid w:val="00783107"/>
    <w:rsid w:val="00790791"/>
    <w:rsid w:val="00790C6F"/>
    <w:rsid w:val="007965DD"/>
    <w:rsid w:val="00796AE1"/>
    <w:rsid w:val="007A3F9B"/>
    <w:rsid w:val="007B08A0"/>
    <w:rsid w:val="007B1A7E"/>
    <w:rsid w:val="007B6205"/>
    <w:rsid w:val="007B6BA5"/>
    <w:rsid w:val="007C3390"/>
    <w:rsid w:val="007C4F4B"/>
    <w:rsid w:val="007D1711"/>
    <w:rsid w:val="007D51AB"/>
    <w:rsid w:val="007E2030"/>
    <w:rsid w:val="007F6611"/>
    <w:rsid w:val="007F6894"/>
    <w:rsid w:val="00812689"/>
    <w:rsid w:val="008175E9"/>
    <w:rsid w:val="00823B1A"/>
    <w:rsid w:val="008242D7"/>
    <w:rsid w:val="00824C37"/>
    <w:rsid w:val="00847442"/>
    <w:rsid w:val="00854B0D"/>
    <w:rsid w:val="00860540"/>
    <w:rsid w:val="00871FD5"/>
    <w:rsid w:val="00875EAC"/>
    <w:rsid w:val="00884FD0"/>
    <w:rsid w:val="00894BC2"/>
    <w:rsid w:val="00895E97"/>
    <w:rsid w:val="008979B1"/>
    <w:rsid w:val="008A6B25"/>
    <w:rsid w:val="008A6C4F"/>
    <w:rsid w:val="008B57B7"/>
    <w:rsid w:val="008C1297"/>
    <w:rsid w:val="008C1C03"/>
    <w:rsid w:val="008D53CE"/>
    <w:rsid w:val="008E0E46"/>
    <w:rsid w:val="008F79EE"/>
    <w:rsid w:val="00904FD7"/>
    <w:rsid w:val="009306B7"/>
    <w:rsid w:val="00945A5D"/>
    <w:rsid w:val="00946A04"/>
    <w:rsid w:val="00953226"/>
    <w:rsid w:val="00957117"/>
    <w:rsid w:val="00962AD6"/>
    <w:rsid w:val="00963CBA"/>
    <w:rsid w:val="0097518C"/>
    <w:rsid w:val="009854F2"/>
    <w:rsid w:val="00986450"/>
    <w:rsid w:val="0099124E"/>
    <w:rsid w:val="00991261"/>
    <w:rsid w:val="009C48E5"/>
    <w:rsid w:val="009D1AAE"/>
    <w:rsid w:val="009D3E53"/>
    <w:rsid w:val="009E38E3"/>
    <w:rsid w:val="009F0F06"/>
    <w:rsid w:val="009F1F45"/>
    <w:rsid w:val="00A1427D"/>
    <w:rsid w:val="00A72F22"/>
    <w:rsid w:val="00A73040"/>
    <w:rsid w:val="00A748A6"/>
    <w:rsid w:val="00A75B6F"/>
    <w:rsid w:val="00A75EC9"/>
    <w:rsid w:val="00A8523D"/>
    <w:rsid w:val="00A879A4"/>
    <w:rsid w:val="00A87CAE"/>
    <w:rsid w:val="00A929B2"/>
    <w:rsid w:val="00A93914"/>
    <w:rsid w:val="00A93EFD"/>
    <w:rsid w:val="00AA04C0"/>
    <w:rsid w:val="00AC1D2F"/>
    <w:rsid w:val="00AC2607"/>
    <w:rsid w:val="00AD22A1"/>
    <w:rsid w:val="00AD4A2A"/>
    <w:rsid w:val="00AE06E2"/>
    <w:rsid w:val="00AE5C5F"/>
    <w:rsid w:val="00AF523B"/>
    <w:rsid w:val="00AF56F0"/>
    <w:rsid w:val="00B06A8F"/>
    <w:rsid w:val="00B20FD5"/>
    <w:rsid w:val="00B250D7"/>
    <w:rsid w:val="00B30179"/>
    <w:rsid w:val="00B3094C"/>
    <w:rsid w:val="00B30FA9"/>
    <w:rsid w:val="00B3317B"/>
    <w:rsid w:val="00B41E3C"/>
    <w:rsid w:val="00B44060"/>
    <w:rsid w:val="00B51A46"/>
    <w:rsid w:val="00B55093"/>
    <w:rsid w:val="00B707EC"/>
    <w:rsid w:val="00B81E12"/>
    <w:rsid w:val="00B93068"/>
    <w:rsid w:val="00BA6930"/>
    <w:rsid w:val="00BB0133"/>
    <w:rsid w:val="00BB027F"/>
    <w:rsid w:val="00BC1BF4"/>
    <w:rsid w:val="00BC4EA5"/>
    <w:rsid w:val="00BC74E9"/>
    <w:rsid w:val="00BD0239"/>
    <w:rsid w:val="00BE618E"/>
    <w:rsid w:val="00BF169C"/>
    <w:rsid w:val="00BF7DE7"/>
    <w:rsid w:val="00C031EF"/>
    <w:rsid w:val="00C07513"/>
    <w:rsid w:val="00C07A73"/>
    <w:rsid w:val="00C44E98"/>
    <w:rsid w:val="00C463DD"/>
    <w:rsid w:val="00C62F76"/>
    <w:rsid w:val="00C70190"/>
    <w:rsid w:val="00C745C3"/>
    <w:rsid w:val="00C94877"/>
    <w:rsid w:val="00C97D5E"/>
    <w:rsid w:val="00CA2FB6"/>
    <w:rsid w:val="00CB2FC3"/>
    <w:rsid w:val="00CB3924"/>
    <w:rsid w:val="00CB44CD"/>
    <w:rsid w:val="00CB4E01"/>
    <w:rsid w:val="00CB567B"/>
    <w:rsid w:val="00CC5473"/>
    <w:rsid w:val="00CD3225"/>
    <w:rsid w:val="00CD4DBA"/>
    <w:rsid w:val="00CD5FED"/>
    <w:rsid w:val="00CD6E3A"/>
    <w:rsid w:val="00CE46BA"/>
    <w:rsid w:val="00CE4A8F"/>
    <w:rsid w:val="00CE5C55"/>
    <w:rsid w:val="00CF5E82"/>
    <w:rsid w:val="00CF74F9"/>
    <w:rsid w:val="00CF7E49"/>
    <w:rsid w:val="00D12328"/>
    <w:rsid w:val="00D1524C"/>
    <w:rsid w:val="00D16675"/>
    <w:rsid w:val="00D2031B"/>
    <w:rsid w:val="00D25FE2"/>
    <w:rsid w:val="00D265D3"/>
    <w:rsid w:val="00D40043"/>
    <w:rsid w:val="00D43252"/>
    <w:rsid w:val="00D46231"/>
    <w:rsid w:val="00D6027D"/>
    <w:rsid w:val="00D625F6"/>
    <w:rsid w:val="00D63ED2"/>
    <w:rsid w:val="00D71E33"/>
    <w:rsid w:val="00D729F2"/>
    <w:rsid w:val="00D753D8"/>
    <w:rsid w:val="00D770FE"/>
    <w:rsid w:val="00D92235"/>
    <w:rsid w:val="00D948D6"/>
    <w:rsid w:val="00D96CC5"/>
    <w:rsid w:val="00D978C6"/>
    <w:rsid w:val="00DA10B3"/>
    <w:rsid w:val="00DA4AA3"/>
    <w:rsid w:val="00DA67AD"/>
    <w:rsid w:val="00DA6D5E"/>
    <w:rsid w:val="00DB63BF"/>
    <w:rsid w:val="00DD3691"/>
    <w:rsid w:val="00DD62B9"/>
    <w:rsid w:val="00DE71E5"/>
    <w:rsid w:val="00DF1C31"/>
    <w:rsid w:val="00DF6FE9"/>
    <w:rsid w:val="00E05781"/>
    <w:rsid w:val="00E130AB"/>
    <w:rsid w:val="00E1345B"/>
    <w:rsid w:val="00E1679E"/>
    <w:rsid w:val="00E25396"/>
    <w:rsid w:val="00E55A9E"/>
    <w:rsid w:val="00E5644E"/>
    <w:rsid w:val="00E7260F"/>
    <w:rsid w:val="00E81230"/>
    <w:rsid w:val="00E8535A"/>
    <w:rsid w:val="00E877D6"/>
    <w:rsid w:val="00E96630"/>
    <w:rsid w:val="00E96952"/>
    <w:rsid w:val="00EA3854"/>
    <w:rsid w:val="00EA6E78"/>
    <w:rsid w:val="00EA772F"/>
    <w:rsid w:val="00EB459A"/>
    <w:rsid w:val="00EB6832"/>
    <w:rsid w:val="00EC271A"/>
    <w:rsid w:val="00EC4D9F"/>
    <w:rsid w:val="00EC6F05"/>
    <w:rsid w:val="00ED14CB"/>
    <w:rsid w:val="00ED4A3F"/>
    <w:rsid w:val="00ED7A2A"/>
    <w:rsid w:val="00ED7CE1"/>
    <w:rsid w:val="00EE2823"/>
    <w:rsid w:val="00EF1D7F"/>
    <w:rsid w:val="00F0135D"/>
    <w:rsid w:val="00F120E2"/>
    <w:rsid w:val="00F24FD9"/>
    <w:rsid w:val="00F40E75"/>
    <w:rsid w:val="00F52545"/>
    <w:rsid w:val="00F54674"/>
    <w:rsid w:val="00F608CD"/>
    <w:rsid w:val="00F638EE"/>
    <w:rsid w:val="00F65682"/>
    <w:rsid w:val="00F9407A"/>
    <w:rsid w:val="00FB521E"/>
    <w:rsid w:val="00FB7353"/>
    <w:rsid w:val="00FC48A3"/>
    <w:rsid w:val="00FC68B7"/>
    <w:rsid w:val="00FD6B2B"/>
    <w:rsid w:val="00FE4B06"/>
    <w:rsid w:val="00FF03BB"/>
    <w:rsid w:val="00FF179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F836-2A1E-4181-9748-1CBA640D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121</TotalTime>
  <Pages>2</Pages>
  <Words>394</Words>
  <Characters>2058</Characters>
  <Application>Microsoft Office Word</Application>
  <DocSecurity>0</DocSecurity>
  <Lines>84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5</cp:revision>
  <cp:lastPrinted>2016-08-30T13:18:00Z</cp:lastPrinted>
  <dcterms:created xsi:type="dcterms:W3CDTF">2016-08-30T10:08:00Z</dcterms:created>
  <dcterms:modified xsi:type="dcterms:W3CDTF">2016-08-30T13:18:00Z</dcterms:modified>
</cp:coreProperties>
</file>