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411B01">
            <w:pPr>
              <w:jc w:val="right"/>
            </w:pPr>
            <w:r w:rsidRPr="00C64574">
              <w:rPr>
                <w:sz w:val="40"/>
              </w:rPr>
              <w:t>ECE</w:t>
            </w:r>
            <w:r w:rsidRPr="00C64574">
              <w:t>/TRANS/WP.29/GR</w:t>
            </w:r>
            <w:r w:rsidR="000D4EB3" w:rsidRPr="00C64574">
              <w:t>SG</w:t>
            </w:r>
            <w:r w:rsidRPr="00C64574">
              <w:t>/201</w:t>
            </w:r>
            <w:r w:rsidR="001F20EF">
              <w:t>5/</w:t>
            </w:r>
            <w:r w:rsidR="002005B3">
              <w:t>3</w:t>
            </w:r>
            <w:r w:rsidR="00411B01">
              <w:t>3</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F7076F" w:rsidP="00D5792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45.9pt">
                  <v:imagedata r:id="rId8"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6A640D" w:rsidP="00D5792F">
            <w:pPr>
              <w:spacing w:line="240" w:lineRule="exact"/>
            </w:pPr>
            <w:r>
              <w:t>10</w:t>
            </w:r>
            <w:r w:rsidR="009A1E55">
              <w:t xml:space="preserve"> </w:t>
            </w:r>
            <w:r w:rsidR="00967ACA">
              <w:t>Jul</w:t>
            </w:r>
            <w:r w:rsidR="009A1E55">
              <w:t>y</w:t>
            </w:r>
            <w:r w:rsidR="002B47CA">
              <w:t xml:space="preserve"> 201</w:t>
            </w:r>
            <w:r w:rsidR="001F20EF">
              <w:t>5</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10</w:t>
      </w:r>
      <w:r w:rsidR="00967ACA">
        <w:rPr>
          <w:b/>
        </w:rPr>
        <w:t>9</w:t>
      </w:r>
      <w:r w:rsidR="0003564D" w:rsidRPr="00C64574">
        <w:rPr>
          <w:b/>
          <w:vertAlign w:val="superscript"/>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967ACA">
        <w:t xml:space="preserve">29 September </w:t>
      </w:r>
      <w:r w:rsidR="0028776F" w:rsidRPr="00C64574">
        <w:t>–</w:t>
      </w:r>
      <w:r w:rsidR="00967ACA">
        <w:t xml:space="preserve"> 2 October</w:t>
      </w:r>
      <w:r w:rsidR="00B53C21" w:rsidRPr="00C64574">
        <w:t xml:space="preserve"> </w:t>
      </w:r>
      <w:r w:rsidR="00856FAA" w:rsidRPr="00C64574">
        <w:t>201</w:t>
      </w:r>
      <w:r w:rsidR="001F20EF">
        <w:t>5</w:t>
      </w:r>
    </w:p>
    <w:p w:rsidR="00B53C21" w:rsidRPr="00DF418A" w:rsidRDefault="00915EF6" w:rsidP="00C96DF2">
      <w:r w:rsidRPr="00DF418A">
        <w:t xml:space="preserve">Item </w:t>
      </w:r>
      <w:r w:rsidR="00967ACA">
        <w:t>2(a</w:t>
      </w:r>
      <w:r w:rsidR="00C64574" w:rsidRPr="00DF418A">
        <w:t>)</w:t>
      </w:r>
      <w:r w:rsidRPr="00DF418A">
        <w:t xml:space="preserve"> of the provisional agenda</w:t>
      </w:r>
    </w:p>
    <w:p w:rsidR="00915EF6" w:rsidRPr="001F20EF" w:rsidRDefault="00C64574" w:rsidP="00C96DF2">
      <w:pPr>
        <w:rPr>
          <w:b/>
          <w:lang w:val="en-US"/>
        </w:rPr>
      </w:pPr>
      <w:r w:rsidRPr="00DF418A">
        <w:rPr>
          <w:b/>
        </w:rPr>
        <w:t>Regulation No. 107 (M</w:t>
      </w:r>
      <w:r w:rsidRPr="00DF418A">
        <w:rPr>
          <w:b/>
          <w:vertAlign w:val="subscript"/>
        </w:rPr>
        <w:t>2</w:t>
      </w:r>
      <w:r w:rsidRPr="00DF418A">
        <w:rPr>
          <w:b/>
        </w:rPr>
        <w:t xml:space="preserve"> and M</w:t>
      </w:r>
      <w:r w:rsidRPr="00DF418A">
        <w:rPr>
          <w:b/>
          <w:vertAlign w:val="subscript"/>
        </w:rPr>
        <w:t>3</w:t>
      </w:r>
      <w:r w:rsidRPr="00DF418A">
        <w:rPr>
          <w:b/>
        </w:rPr>
        <w:t xml:space="preserve"> vehicles)</w:t>
      </w:r>
      <w:r w:rsidR="002B47CA" w:rsidRPr="00DF418A">
        <w:rPr>
          <w:b/>
        </w:rPr>
        <w:t xml:space="preserve"> </w:t>
      </w:r>
      <w:r w:rsidRPr="00DF418A">
        <w:rPr>
          <w:b/>
        </w:rPr>
        <w:t>–</w:t>
      </w:r>
      <w:r w:rsidR="002B47CA" w:rsidRPr="00DF418A">
        <w:rPr>
          <w:b/>
        </w:rPr>
        <w:t xml:space="preserve"> </w:t>
      </w:r>
      <w:r w:rsidR="00E466D9">
        <w:rPr>
          <w:b/>
        </w:rPr>
        <w:br/>
      </w:r>
      <w:r w:rsidR="00967ACA">
        <w:rPr>
          <w:b/>
          <w:lang w:val="en-US"/>
        </w:rPr>
        <w:t>Proposals for further amendments</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411B01">
        <w:rPr>
          <w:sz w:val="26"/>
          <w:szCs w:val="26"/>
        </w:rPr>
        <w:t xml:space="preserve">amendments to </w:t>
      </w:r>
      <w:r w:rsidR="00A80D02" w:rsidRPr="007948F3">
        <w:rPr>
          <w:sz w:val="26"/>
          <w:szCs w:val="26"/>
        </w:rPr>
        <w:t xml:space="preserve">the </w:t>
      </w:r>
      <w:r w:rsidR="00FA455A" w:rsidRPr="007948F3">
        <w:rPr>
          <w:sz w:val="26"/>
          <w:szCs w:val="26"/>
        </w:rPr>
        <w:t>0</w:t>
      </w:r>
      <w:r w:rsidR="00411B01">
        <w:rPr>
          <w:sz w:val="26"/>
          <w:szCs w:val="26"/>
        </w:rPr>
        <w:t>6</w:t>
      </w:r>
      <w:r w:rsidR="00FA455A" w:rsidRPr="007948F3">
        <w:rPr>
          <w:sz w:val="26"/>
          <w:szCs w:val="26"/>
        </w:rPr>
        <w:t xml:space="preserve"> </w:t>
      </w:r>
      <w:r w:rsidR="00A80D02" w:rsidRPr="007948F3">
        <w:rPr>
          <w:sz w:val="26"/>
          <w:szCs w:val="26"/>
        </w:rPr>
        <w:t xml:space="preserve">series of </w:t>
      </w:r>
      <w:r w:rsidR="007C0546" w:rsidRPr="007948F3">
        <w:rPr>
          <w:sz w:val="26"/>
          <w:szCs w:val="26"/>
        </w:rPr>
        <w:t>amendments</w:t>
      </w:r>
      <w:r w:rsidRPr="007948F3">
        <w:rPr>
          <w:sz w:val="26"/>
          <w:szCs w:val="26"/>
        </w:rPr>
        <w:t xml:space="preserve"> </w:t>
      </w:r>
      <w:r w:rsidR="00D27713" w:rsidRPr="007948F3">
        <w:rPr>
          <w:sz w:val="26"/>
          <w:szCs w:val="26"/>
        </w:rPr>
        <w:t>to Regulation</w:t>
      </w:r>
      <w:r w:rsidR="009A1E55">
        <w:rPr>
          <w:sz w:val="26"/>
          <w:szCs w:val="26"/>
        </w:rPr>
        <w:t xml:space="preserve"> </w:t>
      </w:r>
      <w:r w:rsidR="00D27713" w:rsidRPr="007948F3">
        <w:rPr>
          <w:sz w:val="26"/>
          <w:szCs w:val="26"/>
        </w:rPr>
        <w:t>No. 107</w:t>
      </w:r>
      <w:r w:rsidR="007C0546" w:rsidRPr="007948F3">
        <w:rPr>
          <w:sz w:val="26"/>
          <w:szCs w:val="26"/>
        </w:rPr>
        <w:t xml:space="preserve"> (M</w:t>
      </w:r>
      <w:r w:rsidR="007C0546" w:rsidRPr="007948F3">
        <w:rPr>
          <w:sz w:val="26"/>
          <w:szCs w:val="26"/>
          <w:vertAlign w:val="subscript"/>
        </w:rPr>
        <w:t>2</w:t>
      </w:r>
      <w:r w:rsidR="007C0546" w:rsidRPr="007948F3">
        <w:rPr>
          <w:sz w:val="26"/>
          <w:szCs w:val="26"/>
        </w:rPr>
        <w:t xml:space="preserve"> and M</w:t>
      </w:r>
      <w:r w:rsidR="007C0546" w:rsidRPr="007948F3">
        <w:rPr>
          <w:sz w:val="26"/>
          <w:szCs w:val="26"/>
          <w:vertAlign w:val="subscript"/>
        </w:rPr>
        <w:t>3</w:t>
      </w:r>
      <w:r w:rsidR="007C0546" w:rsidRPr="007948F3">
        <w:rPr>
          <w:sz w:val="26"/>
          <w:szCs w:val="26"/>
        </w:rPr>
        <w:t xml:space="preserve"> vehicles)</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D6F32">
        <w:t xml:space="preserve">from </w:t>
      </w:r>
      <w:r w:rsidR="00EE607B" w:rsidRPr="006A1709">
        <w:t>the International</w:t>
      </w:r>
      <w:r w:rsidR="00EE607B">
        <w:t xml:space="preserve"> Organization of Motor Vehicle Manufacturers</w:t>
      </w:r>
      <w:r w:rsidRPr="00DF418A">
        <w:rPr>
          <w:vertAlign w:val="superscript"/>
        </w:rPr>
        <w:footnoteReference w:customMarkFollows="1" w:id="2"/>
        <w:t>*</w:t>
      </w:r>
    </w:p>
    <w:p w:rsidR="00DF418A" w:rsidRDefault="00DF418A" w:rsidP="00E466D9">
      <w:pPr>
        <w:ind w:left="1134" w:right="1134" w:firstLine="567"/>
        <w:jc w:val="both"/>
        <w:rPr>
          <w:lang w:val="en-US"/>
        </w:rPr>
      </w:pPr>
      <w:r>
        <w:t xml:space="preserve">The </w:t>
      </w:r>
      <w:r w:rsidR="00E466D9">
        <w:t>text reproduced below was</w:t>
      </w:r>
      <w:r>
        <w:t xml:space="preserve"> prepared by the </w:t>
      </w:r>
      <w:r w:rsidR="00A83C2D">
        <w:t xml:space="preserve">expert from </w:t>
      </w:r>
      <w:r w:rsidR="00EE607B" w:rsidRPr="006A1709">
        <w:t>the International</w:t>
      </w:r>
      <w:r w:rsidR="00EE607B">
        <w:t xml:space="preserve"> Organization of Motor Vehicle Manufacturers (OICA)</w:t>
      </w:r>
      <w:r w:rsidR="0092494D">
        <w:t xml:space="preserve"> </w:t>
      </w:r>
      <w:r w:rsidR="00411B01">
        <w:t xml:space="preserve">proposing amendments to the </w:t>
      </w:r>
      <w:r w:rsidR="006A640D">
        <w:t xml:space="preserve">provisions on the </w:t>
      </w:r>
      <w:r w:rsidR="00411B01">
        <w:t>activation of a fire alarm system</w:t>
      </w:r>
      <w:r w:rsidR="00EE607B" w:rsidRPr="00AC2753">
        <w:t xml:space="preserve">. </w:t>
      </w:r>
      <w:r w:rsidR="005D6B0A" w:rsidRPr="006A5141">
        <w:t>The modifications to the current text of</w:t>
      </w:r>
      <w:r w:rsidR="009A1E55">
        <w:t xml:space="preserve"> </w:t>
      </w:r>
      <w:r w:rsidR="005D6B0A" w:rsidRPr="006A5141">
        <w:t>Regulation</w:t>
      </w:r>
      <w:r w:rsidR="005D6B0A">
        <w:t xml:space="preserve"> No. 107</w:t>
      </w:r>
      <w:r w:rsidR="005D6B0A" w:rsidRPr="006A5141">
        <w:t xml:space="preserve"> are marked in bold for new characters</w:t>
      </w:r>
      <w:r w:rsidR="005D6B0A" w:rsidRPr="00972ECE">
        <w:rPr>
          <w:lang w:val="en-US"/>
        </w:rPr>
        <w:t>.</w:t>
      </w:r>
    </w:p>
    <w:p w:rsidR="009917AE" w:rsidRPr="00C6449A" w:rsidRDefault="009917AE" w:rsidP="00E466D9">
      <w:pPr>
        <w:ind w:left="1134" w:right="1134" w:firstLine="567"/>
        <w:jc w:val="both"/>
        <w:rPr>
          <w:lang w:val="en-US"/>
        </w:rPr>
      </w:pPr>
    </w:p>
    <w:p w:rsidR="00DF418A" w:rsidRPr="00DF418A" w:rsidRDefault="00757F2F" w:rsidP="00411B01">
      <w:pPr>
        <w:tabs>
          <w:tab w:val="left" w:pos="567"/>
          <w:tab w:val="left" w:pos="1134"/>
          <w:tab w:val="left" w:pos="1701"/>
          <w:tab w:val="left" w:pos="2268"/>
          <w:tab w:val="left" w:pos="2700"/>
        </w:tabs>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411B01" w:rsidRPr="009A1E55" w:rsidRDefault="00411B01" w:rsidP="00411B01">
      <w:pPr>
        <w:tabs>
          <w:tab w:val="left" w:pos="8505"/>
        </w:tabs>
        <w:spacing w:before="120" w:after="120" w:line="240" w:lineRule="auto"/>
        <w:ind w:left="2268" w:right="848" w:hanging="1134"/>
        <w:jc w:val="both"/>
      </w:pPr>
      <w:r>
        <w:rPr>
          <w:i/>
          <w:lang w:eastAsia="ar-SA"/>
        </w:rPr>
        <w:t>Annex 3, p</w:t>
      </w:r>
      <w:r>
        <w:rPr>
          <w:i/>
        </w:rPr>
        <w:t xml:space="preserve">aragraph </w:t>
      </w:r>
      <w:r w:rsidRPr="00237023">
        <w:rPr>
          <w:i/>
        </w:rPr>
        <w:t>7.5.1.</w:t>
      </w:r>
      <w:r>
        <w:rPr>
          <w:i/>
        </w:rPr>
        <w:t xml:space="preserve">5.3., </w:t>
      </w:r>
      <w:r w:rsidRPr="00700D63">
        <w:t>amend to read:</w:t>
      </w:r>
    </w:p>
    <w:p w:rsidR="00411B01" w:rsidRPr="00350504" w:rsidRDefault="00411B01" w:rsidP="00411B01">
      <w:pPr>
        <w:pStyle w:val="SingleTxtG"/>
        <w:keepNext/>
        <w:keepLines/>
        <w:suppressAutoHyphens w:val="0"/>
        <w:spacing w:before="120" w:line="240" w:lineRule="auto"/>
        <w:ind w:left="2268" w:hanging="1134"/>
      </w:pPr>
      <w:r w:rsidRPr="00700D63">
        <w:t>"7.5.1.5.3.</w:t>
      </w:r>
      <w:r w:rsidRPr="00700D63">
        <w:tab/>
        <w:t>The alarm system and the fire suppression system shall be operational whenever the engine start device is operated, until such time as the engine stop device is operated, regardless of the vehicle's attitude</w:t>
      </w:r>
      <w:r w:rsidRPr="00350504">
        <w:t xml:space="preserve">. </w:t>
      </w:r>
      <w:r w:rsidR="006A640D" w:rsidRPr="00C6449A">
        <w:t>T</w:t>
      </w:r>
      <w:r w:rsidRPr="00C6449A">
        <w:t>hey</w:t>
      </w:r>
      <w:r w:rsidRPr="00350504">
        <w:t xml:space="preserve"> may remain operational after the ignition is switched-off or the vehicle master control switch is deactivated, wherever applicable. </w:t>
      </w:r>
      <w:r w:rsidRPr="00350504">
        <w:rPr>
          <w:b/>
        </w:rPr>
        <w:t>The alarm system shall remain operational whenever the autonomous CNG heater is in function</w:t>
      </w:r>
      <w:r w:rsidRPr="00350504">
        <w:t>.</w:t>
      </w:r>
    </w:p>
    <w:p w:rsidR="002005B3" w:rsidRPr="0071307A" w:rsidRDefault="002005B3" w:rsidP="0071307A">
      <w:pPr>
        <w:spacing w:after="120" w:line="240" w:lineRule="auto"/>
        <w:ind w:left="2268" w:right="1134" w:hanging="1134"/>
        <w:jc w:val="both"/>
        <w:rPr>
          <w:lang w:val="en-US"/>
        </w:rPr>
      </w:pPr>
    </w:p>
    <w:p w:rsidR="00DF418A" w:rsidRPr="00DF418A" w:rsidRDefault="00E87504" w:rsidP="002005B3">
      <w:pPr>
        <w:pStyle w:val="HChG"/>
      </w:pPr>
      <w:r>
        <w:tab/>
        <w:t>II.</w:t>
      </w:r>
      <w:r>
        <w:tab/>
        <w:t>Justification</w:t>
      </w:r>
    </w:p>
    <w:p w:rsidR="00411B01" w:rsidRDefault="0071307A" w:rsidP="00411B01">
      <w:pPr>
        <w:pStyle w:val="SingleTxtG"/>
      </w:pPr>
      <w:r>
        <w:t>1.</w:t>
      </w:r>
      <w:r>
        <w:tab/>
      </w:r>
      <w:r w:rsidR="00411B01">
        <w:t>At its 108</w:t>
      </w:r>
      <w:r w:rsidR="00411B01" w:rsidRPr="00A67151">
        <w:rPr>
          <w:vertAlign w:val="superscript"/>
        </w:rPr>
        <w:t>th</w:t>
      </w:r>
      <w:r w:rsidR="00411B01">
        <w:t xml:space="preserve"> session, </w:t>
      </w:r>
      <w:r w:rsidR="00325180">
        <w:t>the Working Party on General Safety Provisions (</w:t>
      </w:r>
      <w:r w:rsidR="00411B01">
        <w:t>GRSG</w:t>
      </w:r>
      <w:r w:rsidR="00325180">
        <w:t>)</w:t>
      </w:r>
      <w:r w:rsidR="00411B01">
        <w:t xml:space="preserve"> considered a proposal (GRSG-108-29) for amendments to Regulation No. 110 allowing the possibility for a vehicle equipped with an </w:t>
      </w:r>
      <w:r w:rsidR="00411B01" w:rsidRPr="005E16A1">
        <w:t xml:space="preserve">autonomous </w:t>
      </w:r>
      <w:r w:rsidR="00411B01">
        <w:t>compressed natural gas (</w:t>
      </w:r>
      <w:r w:rsidR="00411B01" w:rsidRPr="005E16A1">
        <w:t>CNG</w:t>
      </w:r>
      <w:r w:rsidR="00411B01">
        <w:t>)</w:t>
      </w:r>
      <w:r w:rsidR="00411B01" w:rsidRPr="005E16A1">
        <w:t xml:space="preserve"> heater for </w:t>
      </w:r>
      <w:r w:rsidR="00325180">
        <w:t xml:space="preserve">the purpose of </w:t>
      </w:r>
      <w:r w:rsidR="00411B01" w:rsidRPr="005E16A1">
        <w:t>heating the engine</w:t>
      </w:r>
      <w:r w:rsidR="00411B01">
        <w:t xml:space="preserve"> coolant</w:t>
      </w:r>
      <w:r w:rsidR="00411B01" w:rsidRPr="005E16A1">
        <w:t xml:space="preserve"> before the vehicle is </w:t>
      </w:r>
      <w:r w:rsidR="00325180">
        <w:t>used.</w:t>
      </w:r>
    </w:p>
    <w:p w:rsidR="00411B01" w:rsidRDefault="00411B01" w:rsidP="00411B01">
      <w:pPr>
        <w:pStyle w:val="SingleTxtG"/>
      </w:pPr>
      <w:r>
        <w:t>2.</w:t>
      </w:r>
      <w:r>
        <w:tab/>
        <w:t xml:space="preserve">This document takes into account the </w:t>
      </w:r>
      <w:r w:rsidR="00325180">
        <w:t>comment</w:t>
      </w:r>
      <w:r>
        <w:t xml:space="preserve">s received at </w:t>
      </w:r>
      <w:r w:rsidR="00325180">
        <w:t>the 108</w:t>
      </w:r>
      <w:r w:rsidR="00325180" w:rsidRPr="00325180">
        <w:rPr>
          <w:vertAlign w:val="superscript"/>
        </w:rPr>
        <w:t>th</w:t>
      </w:r>
      <w:r w:rsidR="00325180">
        <w:t xml:space="preserve"> session of </w:t>
      </w:r>
      <w:r>
        <w:t>GRSG that the alarm system and fire suppression system (required through paragraph 7.5.1.5</w:t>
      </w:r>
      <w:r w:rsidR="00325180">
        <w:t>.</w:t>
      </w:r>
      <w:r>
        <w:t xml:space="preserve"> as amended </w:t>
      </w:r>
      <w:r w:rsidR="00325180">
        <w:t>by</w:t>
      </w:r>
      <w:r>
        <w:t xml:space="preserve"> </w:t>
      </w:r>
      <w:r w:rsidR="00325180">
        <w:t>S</w:t>
      </w:r>
      <w:r>
        <w:t xml:space="preserve">upplement 4 to 06 </w:t>
      </w:r>
      <w:r w:rsidR="00325180">
        <w:t>s</w:t>
      </w:r>
      <w:r>
        <w:t>eries of amendments) must be activated as soon as the heater is in function, even if the engine is not operational.</w:t>
      </w:r>
    </w:p>
    <w:p w:rsidR="00C31258" w:rsidRPr="000D0516" w:rsidRDefault="00C31258" w:rsidP="0071307A">
      <w:pPr>
        <w:spacing w:before="240"/>
        <w:ind w:left="1134" w:right="1134"/>
        <w:jc w:val="center"/>
        <w:rPr>
          <w:u w:val="single"/>
        </w:rPr>
      </w:pPr>
      <w:bookmarkStart w:id="0" w:name="_GoBack"/>
      <w:bookmarkEnd w:id="0"/>
      <w:r>
        <w:rPr>
          <w:u w:val="single"/>
        </w:rPr>
        <w:tab/>
      </w:r>
      <w:r>
        <w:rPr>
          <w:u w:val="single"/>
        </w:rPr>
        <w:tab/>
      </w:r>
      <w:r>
        <w:rPr>
          <w:u w:val="single"/>
        </w:rPr>
        <w:tab/>
      </w:r>
    </w:p>
    <w:sectPr w:rsidR="00C31258" w:rsidRPr="000D0516" w:rsidSect="00803BF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F7" w:rsidRDefault="003826F7"/>
  </w:endnote>
  <w:endnote w:type="continuationSeparator" w:id="0">
    <w:p w:rsidR="003826F7" w:rsidRDefault="003826F7"/>
  </w:endnote>
  <w:endnote w:type="continuationNotice" w:id="1">
    <w:p w:rsidR="003826F7" w:rsidRDefault="00382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7B" w:rsidRPr="00803BF8" w:rsidRDefault="00EE607B"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F7076F">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7B" w:rsidRPr="00803BF8" w:rsidRDefault="00EE607B"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411B01">
      <w:rPr>
        <w:b/>
        <w:noProof/>
        <w:sz w:val="18"/>
      </w:rPr>
      <w:t>31</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7B" w:rsidRPr="00803BF8" w:rsidRDefault="00F7076F">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251657728">
          <v:imagedata r:id="rId1" o:title="recycle_English"/>
          <w10:anchorlock/>
        </v:shape>
      </w:pict>
    </w:r>
    <w:r w:rsidR="00EE607B">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F7" w:rsidRPr="000B175B" w:rsidRDefault="003826F7" w:rsidP="000B175B">
      <w:pPr>
        <w:tabs>
          <w:tab w:val="right" w:pos="2155"/>
        </w:tabs>
        <w:spacing w:after="80"/>
        <w:ind w:left="680"/>
        <w:rPr>
          <w:u w:val="single"/>
        </w:rPr>
      </w:pPr>
      <w:r>
        <w:rPr>
          <w:u w:val="single"/>
        </w:rPr>
        <w:tab/>
      </w:r>
    </w:p>
  </w:footnote>
  <w:footnote w:type="continuationSeparator" w:id="0">
    <w:p w:rsidR="003826F7" w:rsidRPr="00FC68B7" w:rsidRDefault="003826F7" w:rsidP="00FC68B7">
      <w:pPr>
        <w:tabs>
          <w:tab w:val="left" w:pos="2155"/>
        </w:tabs>
        <w:spacing w:after="80"/>
        <w:ind w:left="680"/>
        <w:rPr>
          <w:u w:val="single"/>
        </w:rPr>
      </w:pPr>
      <w:r>
        <w:rPr>
          <w:u w:val="single"/>
        </w:rPr>
        <w:tab/>
      </w:r>
    </w:p>
  </w:footnote>
  <w:footnote w:type="continuationNotice" w:id="1">
    <w:p w:rsidR="003826F7" w:rsidRDefault="003826F7"/>
  </w:footnote>
  <w:footnote w:id="2">
    <w:p w:rsidR="00EE607B" w:rsidRPr="00B14735" w:rsidRDefault="00EE607B" w:rsidP="00E62CEA">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7B" w:rsidRPr="00803BF8" w:rsidRDefault="00EE607B">
    <w:pPr>
      <w:pStyle w:val="Header"/>
    </w:pPr>
    <w:r>
      <w:t>ECE/TRANS/WP.29/GRSG/</w:t>
    </w:r>
    <w:r w:rsidRPr="00DF418A">
      <w:t>201</w:t>
    </w:r>
    <w:r w:rsidR="00411B01">
      <w:t>5/33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7B" w:rsidRPr="00803BF8" w:rsidRDefault="00EE607B" w:rsidP="00803BF8">
    <w:pPr>
      <w:pStyle w:val="Header"/>
      <w:jc w:val="right"/>
    </w:pPr>
    <w:r>
      <w:t>ECE/TRANS/WP.29/GRSG/2014/31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4A61681"/>
    <w:multiLevelType w:val="hybridMultilevel"/>
    <w:tmpl w:val="2E665816"/>
    <w:lvl w:ilvl="0" w:tplc="0410001B">
      <w:start w:val="1"/>
      <w:numFmt w:val="lowerRoman"/>
      <w:lvlText w:val="%1."/>
      <w:lvlJc w:val="righ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6617526"/>
    <w:multiLevelType w:val="hybridMultilevel"/>
    <w:tmpl w:val="EC10A99C"/>
    <w:lvl w:ilvl="0" w:tplc="594C2A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1925B4"/>
    <w:multiLevelType w:val="hybridMultilevel"/>
    <w:tmpl w:val="D276AE02"/>
    <w:lvl w:ilvl="0" w:tplc="658637D8">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18D0098A"/>
    <w:multiLevelType w:val="hybridMultilevel"/>
    <w:tmpl w:val="2F08CF2A"/>
    <w:lvl w:ilvl="0" w:tplc="81C85B7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FC00B7"/>
    <w:multiLevelType w:val="hybridMultilevel"/>
    <w:tmpl w:val="C81EA37C"/>
    <w:lvl w:ilvl="0" w:tplc="CCF088BA">
      <w:start w:val="1"/>
      <w:numFmt w:val="upperLetter"/>
      <w:lvlText w:val="%1."/>
      <w:lvlJc w:val="left"/>
      <w:pPr>
        <w:ind w:left="1703" w:hanging="852"/>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288B24C2"/>
    <w:multiLevelType w:val="hybridMultilevel"/>
    <w:tmpl w:val="7C9CE6E2"/>
    <w:lvl w:ilvl="0" w:tplc="0FE88A78">
      <w:start w:val="1"/>
      <w:numFmt w:val="lowerLetter"/>
      <w:lvlText w:val="(%1)"/>
      <w:lvlJc w:val="left"/>
      <w:pPr>
        <w:ind w:left="1860" w:hanging="360"/>
      </w:pPr>
      <w:rPr>
        <w:rFonts w:hint="default"/>
        <w:b w:val="0"/>
        <w:i w:val="0"/>
      </w:rPr>
    </w:lvl>
    <w:lvl w:ilvl="1" w:tplc="041D0003" w:tentative="1">
      <w:start w:val="1"/>
      <w:numFmt w:val="bullet"/>
      <w:lvlText w:val="o"/>
      <w:lvlJc w:val="left"/>
      <w:pPr>
        <w:ind w:left="2580" w:hanging="360"/>
      </w:pPr>
      <w:rPr>
        <w:rFonts w:ascii="Courier New" w:hAnsi="Courier New" w:cs="Courier New" w:hint="default"/>
      </w:rPr>
    </w:lvl>
    <w:lvl w:ilvl="2" w:tplc="041D0005" w:tentative="1">
      <w:start w:val="1"/>
      <w:numFmt w:val="bullet"/>
      <w:lvlText w:val=""/>
      <w:lvlJc w:val="left"/>
      <w:pPr>
        <w:ind w:left="3300" w:hanging="360"/>
      </w:pPr>
      <w:rPr>
        <w:rFonts w:ascii="Wingdings" w:hAnsi="Wingdings" w:hint="default"/>
      </w:rPr>
    </w:lvl>
    <w:lvl w:ilvl="3" w:tplc="041D0001" w:tentative="1">
      <w:start w:val="1"/>
      <w:numFmt w:val="bullet"/>
      <w:lvlText w:val=""/>
      <w:lvlJc w:val="left"/>
      <w:pPr>
        <w:ind w:left="4020" w:hanging="360"/>
      </w:pPr>
      <w:rPr>
        <w:rFonts w:ascii="Symbol" w:hAnsi="Symbol" w:hint="default"/>
      </w:rPr>
    </w:lvl>
    <w:lvl w:ilvl="4" w:tplc="041D0003" w:tentative="1">
      <w:start w:val="1"/>
      <w:numFmt w:val="bullet"/>
      <w:lvlText w:val="o"/>
      <w:lvlJc w:val="left"/>
      <w:pPr>
        <w:ind w:left="4740" w:hanging="360"/>
      </w:pPr>
      <w:rPr>
        <w:rFonts w:ascii="Courier New" w:hAnsi="Courier New" w:cs="Courier New" w:hint="default"/>
      </w:rPr>
    </w:lvl>
    <w:lvl w:ilvl="5" w:tplc="041D0005" w:tentative="1">
      <w:start w:val="1"/>
      <w:numFmt w:val="bullet"/>
      <w:lvlText w:val=""/>
      <w:lvlJc w:val="left"/>
      <w:pPr>
        <w:ind w:left="5460" w:hanging="360"/>
      </w:pPr>
      <w:rPr>
        <w:rFonts w:ascii="Wingdings" w:hAnsi="Wingdings" w:hint="default"/>
      </w:rPr>
    </w:lvl>
    <w:lvl w:ilvl="6" w:tplc="041D0001" w:tentative="1">
      <w:start w:val="1"/>
      <w:numFmt w:val="bullet"/>
      <w:lvlText w:val=""/>
      <w:lvlJc w:val="left"/>
      <w:pPr>
        <w:ind w:left="6180" w:hanging="360"/>
      </w:pPr>
      <w:rPr>
        <w:rFonts w:ascii="Symbol" w:hAnsi="Symbol" w:hint="default"/>
      </w:rPr>
    </w:lvl>
    <w:lvl w:ilvl="7" w:tplc="041D0003" w:tentative="1">
      <w:start w:val="1"/>
      <w:numFmt w:val="bullet"/>
      <w:lvlText w:val="o"/>
      <w:lvlJc w:val="left"/>
      <w:pPr>
        <w:ind w:left="6900" w:hanging="360"/>
      </w:pPr>
      <w:rPr>
        <w:rFonts w:ascii="Courier New" w:hAnsi="Courier New" w:cs="Courier New" w:hint="default"/>
      </w:rPr>
    </w:lvl>
    <w:lvl w:ilvl="8" w:tplc="041D0005" w:tentative="1">
      <w:start w:val="1"/>
      <w:numFmt w:val="bullet"/>
      <w:lvlText w:val=""/>
      <w:lvlJc w:val="left"/>
      <w:pPr>
        <w:ind w:left="7620" w:hanging="360"/>
      </w:pPr>
      <w:rPr>
        <w:rFonts w:ascii="Wingdings" w:hAnsi="Wingdings" w:hint="default"/>
      </w:rPr>
    </w:lvl>
  </w:abstractNum>
  <w:abstractNum w:abstractNumId="21">
    <w:nsid w:val="311D60C2"/>
    <w:multiLevelType w:val="hybridMultilevel"/>
    <w:tmpl w:val="877AB978"/>
    <w:lvl w:ilvl="0" w:tplc="32B83C3E">
      <w:start w:val="1"/>
      <w:numFmt w:val="lowerLetter"/>
      <w:lvlText w:val="(%1)"/>
      <w:lvlJc w:val="left"/>
      <w:pPr>
        <w:ind w:left="1860" w:hanging="360"/>
      </w:pPr>
      <w:rPr>
        <w:rFonts w:hint="default"/>
        <w:b w:val="0"/>
        <w:i w:val="0"/>
      </w:rPr>
    </w:lvl>
    <w:lvl w:ilvl="1" w:tplc="041D0003" w:tentative="1">
      <w:start w:val="1"/>
      <w:numFmt w:val="bullet"/>
      <w:lvlText w:val="o"/>
      <w:lvlJc w:val="left"/>
      <w:pPr>
        <w:ind w:left="2580" w:hanging="360"/>
      </w:pPr>
      <w:rPr>
        <w:rFonts w:ascii="Courier New" w:hAnsi="Courier New" w:cs="Courier New" w:hint="default"/>
      </w:rPr>
    </w:lvl>
    <w:lvl w:ilvl="2" w:tplc="041D0005" w:tentative="1">
      <w:start w:val="1"/>
      <w:numFmt w:val="bullet"/>
      <w:lvlText w:val=""/>
      <w:lvlJc w:val="left"/>
      <w:pPr>
        <w:ind w:left="3300" w:hanging="360"/>
      </w:pPr>
      <w:rPr>
        <w:rFonts w:ascii="Wingdings" w:hAnsi="Wingdings" w:hint="default"/>
      </w:rPr>
    </w:lvl>
    <w:lvl w:ilvl="3" w:tplc="041D0001" w:tentative="1">
      <w:start w:val="1"/>
      <w:numFmt w:val="bullet"/>
      <w:lvlText w:val=""/>
      <w:lvlJc w:val="left"/>
      <w:pPr>
        <w:ind w:left="4020" w:hanging="360"/>
      </w:pPr>
      <w:rPr>
        <w:rFonts w:ascii="Symbol" w:hAnsi="Symbol" w:hint="default"/>
      </w:rPr>
    </w:lvl>
    <w:lvl w:ilvl="4" w:tplc="041D0003" w:tentative="1">
      <w:start w:val="1"/>
      <w:numFmt w:val="bullet"/>
      <w:lvlText w:val="o"/>
      <w:lvlJc w:val="left"/>
      <w:pPr>
        <w:ind w:left="4740" w:hanging="360"/>
      </w:pPr>
      <w:rPr>
        <w:rFonts w:ascii="Courier New" w:hAnsi="Courier New" w:cs="Courier New" w:hint="default"/>
      </w:rPr>
    </w:lvl>
    <w:lvl w:ilvl="5" w:tplc="041D0005" w:tentative="1">
      <w:start w:val="1"/>
      <w:numFmt w:val="bullet"/>
      <w:lvlText w:val=""/>
      <w:lvlJc w:val="left"/>
      <w:pPr>
        <w:ind w:left="5460" w:hanging="360"/>
      </w:pPr>
      <w:rPr>
        <w:rFonts w:ascii="Wingdings" w:hAnsi="Wingdings" w:hint="default"/>
      </w:rPr>
    </w:lvl>
    <w:lvl w:ilvl="6" w:tplc="041D0001" w:tentative="1">
      <w:start w:val="1"/>
      <w:numFmt w:val="bullet"/>
      <w:lvlText w:val=""/>
      <w:lvlJc w:val="left"/>
      <w:pPr>
        <w:ind w:left="6180" w:hanging="360"/>
      </w:pPr>
      <w:rPr>
        <w:rFonts w:ascii="Symbol" w:hAnsi="Symbol" w:hint="default"/>
      </w:rPr>
    </w:lvl>
    <w:lvl w:ilvl="7" w:tplc="041D0003" w:tentative="1">
      <w:start w:val="1"/>
      <w:numFmt w:val="bullet"/>
      <w:lvlText w:val="o"/>
      <w:lvlJc w:val="left"/>
      <w:pPr>
        <w:ind w:left="6900" w:hanging="360"/>
      </w:pPr>
      <w:rPr>
        <w:rFonts w:ascii="Courier New" w:hAnsi="Courier New" w:cs="Courier New" w:hint="default"/>
      </w:rPr>
    </w:lvl>
    <w:lvl w:ilvl="8" w:tplc="041D0005" w:tentative="1">
      <w:start w:val="1"/>
      <w:numFmt w:val="bullet"/>
      <w:lvlText w:val=""/>
      <w:lvlJc w:val="left"/>
      <w:pPr>
        <w:ind w:left="7620" w:hanging="360"/>
      </w:pPr>
      <w:rPr>
        <w:rFonts w:ascii="Wingdings" w:hAnsi="Wingdings" w:hint="default"/>
      </w:rPr>
    </w:lvl>
  </w:abstractNum>
  <w:abstractNum w:abstractNumId="22">
    <w:nsid w:val="479B5331"/>
    <w:multiLevelType w:val="hybridMultilevel"/>
    <w:tmpl w:val="20D4C900"/>
    <w:lvl w:ilvl="0" w:tplc="0CBE5206">
      <w:start w:val="1"/>
      <w:numFmt w:val="decimal"/>
      <w:lvlText w:val="%1."/>
      <w:lvlJc w:val="left"/>
      <w:pPr>
        <w:ind w:left="1860" w:hanging="360"/>
      </w:pPr>
      <w:rPr>
        <w:color w:val="auto"/>
      </w:r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3">
    <w:nsid w:val="4AE32975"/>
    <w:multiLevelType w:val="hybridMultilevel"/>
    <w:tmpl w:val="F30833F4"/>
    <w:lvl w:ilvl="0" w:tplc="99F255B2">
      <w:start w:val="1"/>
      <w:numFmt w:val="decimal"/>
      <w:lvlText w:val="%1."/>
      <w:lvlJc w:val="left"/>
      <w:pPr>
        <w:ind w:left="2628" w:hanging="360"/>
      </w:pPr>
      <w:rPr>
        <w:rFonts w:hint="default"/>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nsid w:val="5BAB68E1"/>
    <w:multiLevelType w:val="hybridMultilevel"/>
    <w:tmpl w:val="ABCAFCA0"/>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67BA1AFB"/>
    <w:multiLevelType w:val="multilevel"/>
    <w:tmpl w:val="7FF2FB12"/>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9">
    <w:nsid w:val="69425EC9"/>
    <w:multiLevelType w:val="hybridMultilevel"/>
    <w:tmpl w:val="659C8E54"/>
    <w:lvl w:ilvl="0" w:tplc="E5989436">
      <w:start w:val="1"/>
      <w:numFmt w:val="decimal"/>
      <w:lvlText w:val="%1."/>
      <w:lvlJc w:val="left"/>
      <w:pPr>
        <w:ind w:left="2259" w:hanging="112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6DDA1532"/>
    <w:multiLevelType w:val="hybridMultilevel"/>
    <w:tmpl w:val="1C6815E4"/>
    <w:lvl w:ilvl="0" w:tplc="0CBE5206">
      <w:start w:val="1"/>
      <w:numFmt w:val="decimal"/>
      <w:lvlText w:val="%1."/>
      <w:lvlJc w:val="left"/>
      <w:pPr>
        <w:ind w:left="1860" w:hanging="360"/>
      </w:pPr>
      <w:rPr>
        <w:color w:val="auto"/>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1">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945239B"/>
    <w:multiLevelType w:val="hybridMultilevel"/>
    <w:tmpl w:val="69D69344"/>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4">
    <w:nsid w:val="7DA15B2B"/>
    <w:multiLevelType w:val="hybridMultilevel"/>
    <w:tmpl w:val="89086FB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5"/>
  </w:num>
  <w:num w:numId="13">
    <w:abstractNumId w:val="13"/>
  </w:num>
  <w:num w:numId="14">
    <w:abstractNumId w:val="26"/>
  </w:num>
  <w:num w:numId="15">
    <w:abstractNumId w:val="32"/>
  </w:num>
  <w:num w:numId="16">
    <w:abstractNumId w:val="10"/>
  </w:num>
  <w:num w:numId="17">
    <w:abstractNumId w:val="18"/>
  </w:num>
  <w:num w:numId="18">
    <w:abstractNumId w:val="31"/>
  </w:num>
  <w:num w:numId="19">
    <w:abstractNumId w:val="14"/>
  </w:num>
  <w:num w:numId="20">
    <w:abstractNumId w:val="27"/>
  </w:num>
  <w:num w:numId="21">
    <w:abstractNumId w:val="16"/>
  </w:num>
  <w:num w:numId="22">
    <w:abstractNumId w:val="12"/>
  </w:num>
  <w:num w:numId="23">
    <w:abstractNumId w:val="28"/>
  </w:num>
  <w:num w:numId="24">
    <w:abstractNumId w:val="11"/>
  </w:num>
  <w:num w:numId="25">
    <w:abstractNumId w:val="23"/>
  </w:num>
  <w:num w:numId="26">
    <w:abstractNumId w:val="34"/>
  </w:num>
  <w:num w:numId="27">
    <w:abstractNumId w:val="17"/>
  </w:num>
  <w:num w:numId="28">
    <w:abstractNumId w:val="29"/>
  </w:num>
  <w:num w:numId="29">
    <w:abstractNumId w:val="20"/>
  </w:num>
  <w:num w:numId="30">
    <w:abstractNumId w:val="30"/>
  </w:num>
  <w:num w:numId="31">
    <w:abstractNumId w:val="24"/>
  </w:num>
  <w:num w:numId="32">
    <w:abstractNumId w:val="33"/>
  </w:num>
  <w:num w:numId="33">
    <w:abstractNumId w:val="20"/>
    <w:lvlOverride w:ilvl="0">
      <w:lvl w:ilvl="0" w:tplc="0FE88A78">
        <w:start w:val="1"/>
        <w:numFmt w:val="lowerLetter"/>
        <w:lvlText w:val="(%1)"/>
        <w:lvlJc w:val="left"/>
        <w:pPr>
          <w:ind w:left="1860" w:hanging="360"/>
        </w:pPr>
        <w:rPr>
          <w:rFonts w:hint="default"/>
          <w:b w:val="0"/>
          <w:i w:val="0"/>
        </w:rPr>
      </w:lvl>
    </w:lvlOverride>
    <w:lvlOverride w:ilvl="1">
      <w:lvl w:ilvl="1" w:tplc="041D0003" w:tentative="1">
        <w:start w:val="1"/>
        <w:numFmt w:val="lowerLetter"/>
        <w:lvlText w:val="%2."/>
        <w:lvlJc w:val="left"/>
        <w:pPr>
          <w:ind w:left="1440" w:hanging="360"/>
        </w:pPr>
      </w:lvl>
    </w:lvlOverride>
    <w:lvlOverride w:ilvl="2">
      <w:lvl w:ilvl="2" w:tplc="041D0005" w:tentative="1">
        <w:start w:val="1"/>
        <w:numFmt w:val="lowerRoman"/>
        <w:lvlText w:val="%3."/>
        <w:lvlJc w:val="right"/>
        <w:pPr>
          <w:ind w:left="2160" w:hanging="180"/>
        </w:pPr>
      </w:lvl>
    </w:lvlOverride>
    <w:lvlOverride w:ilvl="3">
      <w:lvl w:ilvl="3" w:tplc="041D0001" w:tentative="1">
        <w:start w:val="1"/>
        <w:numFmt w:val="decimal"/>
        <w:lvlText w:val="%4."/>
        <w:lvlJc w:val="left"/>
        <w:pPr>
          <w:ind w:left="2880" w:hanging="360"/>
        </w:pPr>
      </w:lvl>
    </w:lvlOverride>
    <w:lvlOverride w:ilvl="4">
      <w:lvl w:ilvl="4" w:tplc="041D0003" w:tentative="1">
        <w:start w:val="1"/>
        <w:numFmt w:val="lowerLetter"/>
        <w:lvlText w:val="%5."/>
        <w:lvlJc w:val="left"/>
        <w:pPr>
          <w:ind w:left="3600" w:hanging="360"/>
        </w:pPr>
      </w:lvl>
    </w:lvlOverride>
    <w:lvlOverride w:ilvl="5">
      <w:lvl w:ilvl="5" w:tplc="041D0005" w:tentative="1">
        <w:start w:val="1"/>
        <w:numFmt w:val="lowerRoman"/>
        <w:lvlText w:val="%6."/>
        <w:lvlJc w:val="right"/>
        <w:pPr>
          <w:ind w:left="4320" w:hanging="180"/>
        </w:pPr>
      </w:lvl>
    </w:lvlOverride>
    <w:lvlOverride w:ilvl="6">
      <w:lvl w:ilvl="6" w:tplc="041D0001" w:tentative="1">
        <w:start w:val="1"/>
        <w:numFmt w:val="decimal"/>
        <w:lvlText w:val="%7."/>
        <w:lvlJc w:val="left"/>
        <w:pPr>
          <w:ind w:left="5040" w:hanging="360"/>
        </w:pPr>
      </w:lvl>
    </w:lvlOverride>
    <w:lvlOverride w:ilvl="7">
      <w:lvl w:ilvl="7" w:tplc="041D0003" w:tentative="1">
        <w:start w:val="1"/>
        <w:numFmt w:val="lowerLetter"/>
        <w:lvlText w:val="%8."/>
        <w:lvlJc w:val="left"/>
        <w:pPr>
          <w:ind w:left="5760" w:hanging="360"/>
        </w:pPr>
      </w:lvl>
    </w:lvlOverride>
    <w:lvlOverride w:ilvl="8">
      <w:lvl w:ilvl="8" w:tplc="041D0005" w:tentative="1">
        <w:start w:val="1"/>
        <w:numFmt w:val="lowerRoman"/>
        <w:lvlText w:val="%9."/>
        <w:lvlJc w:val="right"/>
        <w:pPr>
          <w:ind w:left="6480" w:hanging="180"/>
        </w:pPr>
      </w:lvl>
    </w:lvlOverride>
  </w:num>
  <w:num w:numId="34">
    <w:abstractNumId w:val="21"/>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02CA6"/>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5E72"/>
    <w:rsid w:val="000F1AC1"/>
    <w:rsid w:val="000F7E76"/>
    <w:rsid w:val="0010088A"/>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05B3"/>
    <w:rsid w:val="00202BF3"/>
    <w:rsid w:val="00202DA8"/>
    <w:rsid w:val="002057AE"/>
    <w:rsid w:val="0021164B"/>
    <w:rsid w:val="00211E0B"/>
    <w:rsid w:val="002134E0"/>
    <w:rsid w:val="00221BD3"/>
    <w:rsid w:val="00233BB0"/>
    <w:rsid w:val="00237023"/>
    <w:rsid w:val="00243627"/>
    <w:rsid w:val="0024568B"/>
    <w:rsid w:val="00246027"/>
    <w:rsid w:val="0024772E"/>
    <w:rsid w:val="00263A29"/>
    <w:rsid w:val="002676B0"/>
    <w:rsid w:val="00267F5F"/>
    <w:rsid w:val="00270BEB"/>
    <w:rsid w:val="0027135F"/>
    <w:rsid w:val="00271CB5"/>
    <w:rsid w:val="002722E2"/>
    <w:rsid w:val="00273751"/>
    <w:rsid w:val="00276AEF"/>
    <w:rsid w:val="00283AEA"/>
    <w:rsid w:val="00283C63"/>
    <w:rsid w:val="00284D1F"/>
    <w:rsid w:val="00286888"/>
    <w:rsid w:val="00286B4D"/>
    <w:rsid w:val="0028776F"/>
    <w:rsid w:val="002925FB"/>
    <w:rsid w:val="002934A0"/>
    <w:rsid w:val="00294129"/>
    <w:rsid w:val="00297770"/>
    <w:rsid w:val="002A0D4A"/>
    <w:rsid w:val="002A42DD"/>
    <w:rsid w:val="002A4687"/>
    <w:rsid w:val="002A4D51"/>
    <w:rsid w:val="002A63D3"/>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12F59"/>
    <w:rsid w:val="0031733E"/>
    <w:rsid w:val="003229D8"/>
    <w:rsid w:val="003237A4"/>
    <w:rsid w:val="00325180"/>
    <w:rsid w:val="00325908"/>
    <w:rsid w:val="00326932"/>
    <w:rsid w:val="00330F1A"/>
    <w:rsid w:val="00336789"/>
    <w:rsid w:val="003406CC"/>
    <w:rsid w:val="0034070E"/>
    <w:rsid w:val="0034168B"/>
    <w:rsid w:val="003450DD"/>
    <w:rsid w:val="003451F4"/>
    <w:rsid w:val="003516C1"/>
    <w:rsid w:val="00352181"/>
    <w:rsid w:val="00352709"/>
    <w:rsid w:val="00356E54"/>
    <w:rsid w:val="003619B5"/>
    <w:rsid w:val="00361AC3"/>
    <w:rsid w:val="00365763"/>
    <w:rsid w:val="00371178"/>
    <w:rsid w:val="00377817"/>
    <w:rsid w:val="003800C8"/>
    <w:rsid w:val="003826F7"/>
    <w:rsid w:val="00382804"/>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11B01"/>
    <w:rsid w:val="00420557"/>
    <w:rsid w:val="00422E03"/>
    <w:rsid w:val="00425C32"/>
    <w:rsid w:val="00426B9B"/>
    <w:rsid w:val="004325CB"/>
    <w:rsid w:val="00442A83"/>
    <w:rsid w:val="00443911"/>
    <w:rsid w:val="004525D7"/>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17B15"/>
    <w:rsid w:val="0052136D"/>
    <w:rsid w:val="00527001"/>
    <w:rsid w:val="0052775E"/>
    <w:rsid w:val="005305DD"/>
    <w:rsid w:val="005420F2"/>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5042"/>
    <w:rsid w:val="00605514"/>
    <w:rsid w:val="006072D0"/>
    <w:rsid w:val="006079FB"/>
    <w:rsid w:val="00611FC4"/>
    <w:rsid w:val="00613055"/>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A640D"/>
    <w:rsid w:val="006B0DCB"/>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5894"/>
    <w:rsid w:val="007072C1"/>
    <w:rsid w:val="0071307A"/>
    <w:rsid w:val="00715FB5"/>
    <w:rsid w:val="00716CB7"/>
    <w:rsid w:val="007247D3"/>
    <w:rsid w:val="0072632A"/>
    <w:rsid w:val="007304FA"/>
    <w:rsid w:val="00731186"/>
    <w:rsid w:val="007327D5"/>
    <w:rsid w:val="00735128"/>
    <w:rsid w:val="007377C5"/>
    <w:rsid w:val="00740D04"/>
    <w:rsid w:val="00750B8D"/>
    <w:rsid w:val="00757F2F"/>
    <w:rsid w:val="007629C8"/>
    <w:rsid w:val="0077047D"/>
    <w:rsid w:val="00775F7C"/>
    <w:rsid w:val="0077691F"/>
    <w:rsid w:val="00790A9A"/>
    <w:rsid w:val="00793B94"/>
    <w:rsid w:val="007948F3"/>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4A61"/>
    <w:rsid w:val="00815AD0"/>
    <w:rsid w:val="00815EDB"/>
    <w:rsid w:val="008163F1"/>
    <w:rsid w:val="00816704"/>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74E7"/>
    <w:rsid w:val="008809C1"/>
    <w:rsid w:val="00881AE2"/>
    <w:rsid w:val="00883E85"/>
    <w:rsid w:val="00886690"/>
    <w:rsid w:val="008878DE"/>
    <w:rsid w:val="00896B38"/>
    <w:rsid w:val="008979B1"/>
    <w:rsid w:val="008A137D"/>
    <w:rsid w:val="008A1ED5"/>
    <w:rsid w:val="008A402D"/>
    <w:rsid w:val="008A4091"/>
    <w:rsid w:val="008A6467"/>
    <w:rsid w:val="008A6B25"/>
    <w:rsid w:val="008A6C4F"/>
    <w:rsid w:val="008B2335"/>
    <w:rsid w:val="008B279D"/>
    <w:rsid w:val="008B2E36"/>
    <w:rsid w:val="008D37F7"/>
    <w:rsid w:val="008D7558"/>
    <w:rsid w:val="008E05FB"/>
    <w:rsid w:val="008E0678"/>
    <w:rsid w:val="008E1033"/>
    <w:rsid w:val="008E305A"/>
    <w:rsid w:val="008E6DB5"/>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17AE"/>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3240"/>
    <w:rsid w:val="009C5020"/>
    <w:rsid w:val="009D272C"/>
    <w:rsid w:val="009D4BEE"/>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508DF"/>
    <w:rsid w:val="00A51DCC"/>
    <w:rsid w:val="00A52B68"/>
    <w:rsid w:val="00A54EBE"/>
    <w:rsid w:val="00A6129C"/>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B048EE"/>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24F0"/>
    <w:rsid w:val="00BA0141"/>
    <w:rsid w:val="00BA12BA"/>
    <w:rsid w:val="00BA22E5"/>
    <w:rsid w:val="00BA2B79"/>
    <w:rsid w:val="00BA523F"/>
    <w:rsid w:val="00BA5FB8"/>
    <w:rsid w:val="00BA73AB"/>
    <w:rsid w:val="00BA770E"/>
    <w:rsid w:val="00BB214B"/>
    <w:rsid w:val="00BB290D"/>
    <w:rsid w:val="00BB646D"/>
    <w:rsid w:val="00BC14F0"/>
    <w:rsid w:val="00BC3FA0"/>
    <w:rsid w:val="00BC6ABF"/>
    <w:rsid w:val="00BC74E9"/>
    <w:rsid w:val="00BC7E50"/>
    <w:rsid w:val="00BD0112"/>
    <w:rsid w:val="00BD1ED3"/>
    <w:rsid w:val="00BD577B"/>
    <w:rsid w:val="00BD5C28"/>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6FD8"/>
    <w:rsid w:val="00C27BD6"/>
    <w:rsid w:val="00C30E2E"/>
    <w:rsid w:val="00C31258"/>
    <w:rsid w:val="00C4058A"/>
    <w:rsid w:val="00C425BC"/>
    <w:rsid w:val="00C4527F"/>
    <w:rsid w:val="00C463DD"/>
    <w:rsid w:val="00C4724C"/>
    <w:rsid w:val="00C51808"/>
    <w:rsid w:val="00C522C3"/>
    <w:rsid w:val="00C57E75"/>
    <w:rsid w:val="00C629A0"/>
    <w:rsid w:val="00C6449A"/>
    <w:rsid w:val="00C64574"/>
    <w:rsid w:val="00C64629"/>
    <w:rsid w:val="00C65898"/>
    <w:rsid w:val="00C6695D"/>
    <w:rsid w:val="00C67A88"/>
    <w:rsid w:val="00C67DB7"/>
    <w:rsid w:val="00C7153B"/>
    <w:rsid w:val="00C73591"/>
    <w:rsid w:val="00C74128"/>
    <w:rsid w:val="00C745C3"/>
    <w:rsid w:val="00C752BA"/>
    <w:rsid w:val="00C7656E"/>
    <w:rsid w:val="00C81F83"/>
    <w:rsid w:val="00C843AA"/>
    <w:rsid w:val="00C844EE"/>
    <w:rsid w:val="00C85255"/>
    <w:rsid w:val="00C85C77"/>
    <w:rsid w:val="00C86E02"/>
    <w:rsid w:val="00C91017"/>
    <w:rsid w:val="00C953EC"/>
    <w:rsid w:val="00C96DF2"/>
    <w:rsid w:val="00C9755B"/>
    <w:rsid w:val="00CA6DDD"/>
    <w:rsid w:val="00CB3E03"/>
    <w:rsid w:val="00CC138B"/>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72E"/>
    <w:rsid w:val="00D32DF8"/>
    <w:rsid w:val="00D342A8"/>
    <w:rsid w:val="00D43252"/>
    <w:rsid w:val="00D45F63"/>
    <w:rsid w:val="00D46A88"/>
    <w:rsid w:val="00D46D61"/>
    <w:rsid w:val="00D47EEA"/>
    <w:rsid w:val="00D51801"/>
    <w:rsid w:val="00D53E7A"/>
    <w:rsid w:val="00D54E2A"/>
    <w:rsid w:val="00D57885"/>
    <w:rsid w:val="00D5792F"/>
    <w:rsid w:val="00D60A2A"/>
    <w:rsid w:val="00D66211"/>
    <w:rsid w:val="00D6696B"/>
    <w:rsid w:val="00D70083"/>
    <w:rsid w:val="00D75C92"/>
    <w:rsid w:val="00D773DF"/>
    <w:rsid w:val="00D80124"/>
    <w:rsid w:val="00D92E08"/>
    <w:rsid w:val="00D94543"/>
    <w:rsid w:val="00D95303"/>
    <w:rsid w:val="00D978C6"/>
    <w:rsid w:val="00DA2C03"/>
    <w:rsid w:val="00DA3C1C"/>
    <w:rsid w:val="00DA3C80"/>
    <w:rsid w:val="00DA6998"/>
    <w:rsid w:val="00DB0466"/>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78E"/>
    <w:rsid w:val="00E42E80"/>
    <w:rsid w:val="00E466D9"/>
    <w:rsid w:val="00E5085F"/>
    <w:rsid w:val="00E525B6"/>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5F72"/>
    <w:rsid w:val="00ED09AC"/>
    <w:rsid w:val="00ED46C6"/>
    <w:rsid w:val="00ED5F6E"/>
    <w:rsid w:val="00ED72B5"/>
    <w:rsid w:val="00ED754F"/>
    <w:rsid w:val="00ED7A2A"/>
    <w:rsid w:val="00EE0B1C"/>
    <w:rsid w:val="00EE3082"/>
    <w:rsid w:val="00EE40EF"/>
    <w:rsid w:val="00EE5FCD"/>
    <w:rsid w:val="00EE607B"/>
    <w:rsid w:val="00EF088A"/>
    <w:rsid w:val="00EF1D7F"/>
    <w:rsid w:val="00EF54BA"/>
    <w:rsid w:val="00F02C84"/>
    <w:rsid w:val="00F11455"/>
    <w:rsid w:val="00F11A60"/>
    <w:rsid w:val="00F1224B"/>
    <w:rsid w:val="00F15DC0"/>
    <w:rsid w:val="00F20293"/>
    <w:rsid w:val="00F211B8"/>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076F"/>
    <w:rsid w:val="00F7336D"/>
    <w:rsid w:val="00F77774"/>
    <w:rsid w:val="00F80A68"/>
    <w:rsid w:val="00F81727"/>
    <w:rsid w:val="00F836E5"/>
    <w:rsid w:val="00F93781"/>
    <w:rsid w:val="00F942A8"/>
    <w:rsid w:val="00F947D6"/>
    <w:rsid w:val="00F9569F"/>
    <w:rsid w:val="00F96D3C"/>
    <w:rsid w:val="00FA3475"/>
    <w:rsid w:val="00FA455A"/>
    <w:rsid w:val="00FB0E26"/>
    <w:rsid w:val="00FB1056"/>
    <w:rsid w:val="00FB4C45"/>
    <w:rsid w:val="00FB4FEB"/>
    <w:rsid w:val="00FB613B"/>
    <w:rsid w:val="00FB664B"/>
    <w:rsid w:val="00FC3ADB"/>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rsid w:val="004C3774"/>
    <w:rPr>
      <w:b/>
      <w:bCs/>
    </w:rPr>
  </w:style>
  <w:style w:type="paragraph" w:styleId="BalloonText">
    <w:name w:val="Balloon Text"/>
    <w:basedOn w:val="Normal"/>
    <w:link w:val="BalloonTextChar"/>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character" w:customStyle="1" w:styleId="Heading1Char">
    <w:name w:val="Heading 1 Char"/>
    <w:aliases w:val="Table_G Char"/>
    <w:link w:val="Heading1"/>
    <w:rsid w:val="00EE607B"/>
    <w:rPr>
      <w:lang w:eastAsia="en-US"/>
    </w:rPr>
  </w:style>
  <w:style w:type="character" w:customStyle="1" w:styleId="Heading2Char">
    <w:name w:val="Heading 2 Char"/>
    <w:link w:val="Heading2"/>
    <w:rsid w:val="00EE607B"/>
    <w:rPr>
      <w:lang w:eastAsia="en-US"/>
    </w:rPr>
  </w:style>
  <w:style w:type="character" w:customStyle="1" w:styleId="Heading3Char">
    <w:name w:val="Heading 3 Char"/>
    <w:link w:val="Heading3"/>
    <w:rsid w:val="00EE607B"/>
    <w:rPr>
      <w:lang w:eastAsia="en-US"/>
    </w:rPr>
  </w:style>
  <w:style w:type="character" w:customStyle="1" w:styleId="Heading4Char">
    <w:name w:val="Heading 4 Char"/>
    <w:link w:val="Heading4"/>
    <w:rsid w:val="00EE607B"/>
    <w:rPr>
      <w:lang w:eastAsia="en-US"/>
    </w:rPr>
  </w:style>
  <w:style w:type="character" w:customStyle="1" w:styleId="Heading5Char">
    <w:name w:val="Heading 5 Char"/>
    <w:link w:val="Heading5"/>
    <w:rsid w:val="00EE607B"/>
    <w:rPr>
      <w:lang w:eastAsia="en-US"/>
    </w:rPr>
  </w:style>
  <w:style w:type="character" w:customStyle="1" w:styleId="Heading6Char">
    <w:name w:val="Heading 6 Char"/>
    <w:link w:val="Heading6"/>
    <w:rsid w:val="00EE607B"/>
    <w:rPr>
      <w:lang w:eastAsia="en-US"/>
    </w:rPr>
  </w:style>
  <w:style w:type="character" w:customStyle="1" w:styleId="Heading7Char">
    <w:name w:val="Heading 7 Char"/>
    <w:link w:val="Heading7"/>
    <w:rsid w:val="00EE607B"/>
    <w:rPr>
      <w:lang w:eastAsia="en-US"/>
    </w:rPr>
  </w:style>
  <w:style w:type="character" w:customStyle="1" w:styleId="Heading8Char">
    <w:name w:val="Heading 8 Char"/>
    <w:link w:val="Heading8"/>
    <w:rsid w:val="00EE607B"/>
    <w:rPr>
      <w:lang w:eastAsia="en-US"/>
    </w:rPr>
  </w:style>
  <w:style w:type="character" w:customStyle="1" w:styleId="Heading9Char">
    <w:name w:val="Heading 9 Char"/>
    <w:link w:val="Heading9"/>
    <w:rsid w:val="00EE607B"/>
    <w:rPr>
      <w:lang w:eastAsia="en-US"/>
    </w:rPr>
  </w:style>
  <w:style w:type="character" w:customStyle="1" w:styleId="PlainTextChar">
    <w:name w:val="Plain Text Char"/>
    <w:link w:val="PlainText"/>
    <w:semiHidden/>
    <w:rsid w:val="00EE607B"/>
    <w:rPr>
      <w:rFonts w:cs="Courier New"/>
      <w:lang w:eastAsia="en-US"/>
    </w:rPr>
  </w:style>
  <w:style w:type="character" w:customStyle="1" w:styleId="BodyTextChar">
    <w:name w:val="Body Text Char"/>
    <w:link w:val="BodyText"/>
    <w:semiHidden/>
    <w:rsid w:val="00EE607B"/>
    <w:rPr>
      <w:lang w:eastAsia="en-US"/>
    </w:rPr>
  </w:style>
  <w:style w:type="character" w:customStyle="1" w:styleId="BodyTextIndentChar">
    <w:name w:val="Body Text Indent Char"/>
    <w:link w:val="BodyTextIndent"/>
    <w:semiHidden/>
    <w:rsid w:val="00EE607B"/>
    <w:rPr>
      <w:lang w:eastAsia="en-US"/>
    </w:rPr>
  </w:style>
  <w:style w:type="character" w:customStyle="1" w:styleId="EndnoteTextChar">
    <w:name w:val="Endnote Text Char"/>
    <w:aliases w:val="2_G Char"/>
    <w:link w:val="EndnoteText"/>
    <w:rsid w:val="00EE607B"/>
    <w:rPr>
      <w:sz w:val="18"/>
      <w:lang w:eastAsia="en-US"/>
    </w:rPr>
  </w:style>
  <w:style w:type="character" w:customStyle="1" w:styleId="CommentTextChar">
    <w:name w:val="Comment Text Char"/>
    <w:link w:val="CommentText"/>
    <w:uiPriority w:val="99"/>
    <w:semiHidden/>
    <w:rsid w:val="00EE607B"/>
    <w:rPr>
      <w:lang w:eastAsia="en-US"/>
    </w:rPr>
  </w:style>
  <w:style w:type="numbering" w:customStyle="1" w:styleId="1111111">
    <w:name w:val="1 / 1.1 / 1.1.11"/>
    <w:basedOn w:val="NoList"/>
    <w:next w:val="111111"/>
    <w:semiHidden/>
    <w:rsid w:val="00EE607B"/>
  </w:style>
  <w:style w:type="numbering" w:customStyle="1" w:styleId="1ai1">
    <w:name w:val="1 / a / i1"/>
    <w:basedOn w:val="NoList"/>
    <w:next w:val="1ai"/>
    <w:semiHidden/>
    <w:rsid w:val="00EE607B"/>
  </w:style>
  <w:style w:type="numbering" w:customStyle="1" w:styleId="ArticleSection1">
    <w:name w:val="Article / Section1"/>
    <w:basedOn w:val="NoList"/>
    <w:next w:val="ArticleSection"/>
    <w:semiHidden/>
    <w:rsid w:val="00EE607B"/>
  </w:style>
  <w:style w:type="character" w:customStyle="1" w:styleId="BodyText2Char">
    <w:name w:val="Body Text 2 Char"/>
    <w:link w:val="BodyText2"/>
    <w:semiHidden/>
    <w:rsid w:val="00EE607B"/>
    <w:rPr>
      <w:lang w:eastAsia="en-US"/>
    </w:rPr>
  </w:style>
  <w:style w:type="character" w:customStyle="1" w:styleId="BodyText3Char">
    <w:name w:val="Body Text 3 Char"/>
    <w:link w:val="BodyText3"/>
    <w:semiHidden/>
    <w:rsid w:val="00EE607B"/>
    <w:rPr>
      <w:sz w:val="16"/>
      <w:szCs w:val="16"/>
      <w:lang w:eastAsia="en-US"/>
    </w:rPr>
  </w:style>
  <w:style w:type="character" w:customStyle="1" w:styleId="BodyTextFirstIndentChar">
    <w:name w:val="Body Text First Indent Char"/>
    <w:link w:val="BodyTextFirstIndent"/>
    <w:semiHidden/>
    <w:rsid w:val="00EE607B"/>
    <w:rPr>
      <w:lang w:eastAsia="en-US"/>
    </w:rPr>
  </w:style>
  <w:style w:type="character" w:customStyle="1" w:styleId="BodyTextFirstIndent2Char">
    <w:name w:val="Body Text First Indent 2 Char"/>
    <w:link w:val="BodyTextFirstIndent2"/>
    <w:semiHidden/>
    <w:rsid w:val="00EE607B"/>
    <w:rPr>
      <w:lang w:eastAsia="en-US"/>
    </w:rPr>
  </w:style>
  <w:style w:type="character" w:customStyle="1" w:styleId="BodyTextIndent2Char">
    <w:name w:val="Body Text Indent 2 Char"/>
    <w:link w:val="BodyTextIndent2"/>
    <w:semiHidden/>
    <w:rsid w:val="00EE607B"/>
    <w:rPr>
      <w:lang w:eastAsia="en-US"/>
    </w:rPr>
  </w:style>
  <w:style w:type="character" w:customStyle="1" w:styleId="BodyTextIndent3Char">
    <w:name w:val="Body Text Indent 3 Char"/>
    <w:link w:val="BodyTextIndent3"/>
    <w:semiHidden/>
    <w:rsid w:val="00EE607B"/>
    <w:rPr>
      <w:sz w:val="16"/>
      <w:szCs w:val="16"/>
      <w:lang w:eastAsia="en-US"/>
    </w:rPr>
  </w:style>
  <w:style w:type="character" w:customStyle="1" w:styleId="ClosingChar">
    <w:name w:val="Closing Char"/>
    <w:link w:val="Closing"/>
    <w:semiHidden/>
    <w:rsid w:val="00EE607B"/>
    <w:rPr>
      <w:lang w:eastAsia="en-US"/>
    </w:rPr>
  </w:style>
  <w:style w:type="character" w:customStyle="1" w:styleId="DateChar">
    <w:name w:val="Date Char"/>
    <w:link w:val="Date"/>
    <w:semiHidden/>
    <w:rsid w:val="00EE607B"/>
    <w:rPr>
      <w:lang w:eastAsia="en-US"/>
    </w:rPr>
  </w:style>
  <w:style w:type="character" w:customStyle="1" w:styleId="E-mailSignatureChar">
    <w:name w:val="E-mail Signature Char"/>
    <w:link w:val="E-mailSignature"/>
    <w:semiHidden/>
    <w:rsid w:val="00EE607B"/>
    <w:rPr>
      <w:lang w:eastAsia="en-US"/>
    </w:rPr>
  </w:style>
  <w:style w:type="character" w:customStyle="1" w:styleId="HTMLAddressChar">
    <w:name w:val="HTML Address Char"/>
    <w:link w:val="HTMLAddress"/>
    <w:semiHidden/>
    <w:rsid w:val="00EE607B"/>
    <w:rPr>
      <w:i/>
      <w:iCs/>
      <w:lang w:eastAsia="en-US"/>
    </w:rPr>
  </w:style>
  <w:style w:type="character" w:customStyle="1" w:styleId="HTMLPreformattedChar">
    <w:name w:val="HTML Preformatted Char"/>
    <w:link w:val="HTMLPreformatted"/>
    <w:semiHidden/>
    <w:rsid w:val="00EE607B"/>
    <w:rPr>
      <w:rFonts w:ascii="Courier New" w:hAnsi="Courier New" w:cs="Courier New"/>
      <w:lang w:eastAsia="en-US"/>
    </w:rPr>
  </w:style>
  <w:style w:type="character" w:customStyle="1" w:styleId="MessageHeaderChar">
    <w:name w:val="Message Header Char"/>
    <w:link w:val="MessageHeader"/>
    <w:semiHidden/>
    <w:rsid w:val="00EE607B"/>
    <w:rPr>
      <w:rFonts w:ascii="Arial" w:hAnsi="Arial" w:cs="Arial"/>
      <w:sz w:val="24"/>
      <w:szCs w:val="24"/>
      <w:shd w:val="pct20" w:color="auto" w:fill="auto"/>
      <w:lang w:eastAsia="en-US"/>
    </w:rPr>
  </w:style>
  <w:style w:type="character" w:customStyle="1" w:styleId="NoteHeadingChar">
    <w:name w:val="Note Heading Char"/>
    <w:link w:val="NoteHeading"/>
    <w:semiHidden/>
    <w:rsid w:val="00EE607B"/>
    <w:rPr>
      <w:lang w:eastAsia="en-US"/>
    </w:rPr>
  </w:style>
  <w:style w:type="character" w:customStyle="1" w:styleId="SalutationChar">
    <w:name w:val="Salutation Char"/>
    <w:link w:val="Salutation"/>
    <w:semiHidden/>
    <w:rsid w:val="00EE607B"/>
    <w:rPr>
      <w:lang w:eastAsia="en-US"/>
    </w:rPr>
  </w:style>
  <w:style w:type="character" w:customStyle="1" w:styleId="SignatureChar">
    <w:name w:val="Signature Char"/>
    <w:link w:val="Signature"/>
    <w:semiHidden/>
    <w:rsid w:val="00EE607B"/>
    <w:rPr>
      <w:lang w:eastAsia="en-US"/>
    </w:rPr>
  </w:style>
  <w:style w:type="character" w:customStyle="1" w:styleId="SubtitleChar">
    <w:name w:val="Subtitle Char"/>
    <w:link w:val="Subtitle"/>
    <w:rsid w:val="00EE607B"/>
    <w:rPr>
      <w:rFonts w:ascii="Arial" w:hAnsi="Arial" w:cs="Arial"/>
      <w:sz w:val="24"/>
      <w:szCs w:val="24"/>
      <w:lang w:eastAsia="en-US"/>
    </w:rPr>
  </w:style>
  <w:style w:type="table" w:customStyle="1" w:styleId="Table3Deffects11">
    <w:name w:val="Table 3D effects 11"/>
    <w:basedOn w:val="TableNormal"/>
    <w:next w:val="Table3Deffects1"/>
    <w:semiHidden/>
    <w:rsid w:val="00EE607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EE607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EE607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EE607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EE607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EE607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EE607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EE607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EE607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EE607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EE607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EE607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EE607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EE607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EE607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EE607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EE607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EE607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EE607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EE607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EE607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EE607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EE607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EE607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EE607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EE607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EE607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EE607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EE607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EE607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rsid w:val="00EE607B"/>
    <w:rPr>
      <w:rFonts w:ascii="Arial" w:hAnsi="Arial" w:cs="Arial"/>
      <w:b/>
      <w:bCs/>
      <w:kern w:val="28"/>
      <w:sz w:val="32"/>
      <w:szCs w:val="32"/>
      <w:lang w:eastAsia="en-US"/>
    </w:rPr>
  </w:style>
  <w:style w:type="character" w:customStyle="1" w:styleId="FooterChar">
    <w:name w:val="Footer Char"/>
    <w:aliases w:val="3_G Char"/>
    <w:link w:val="Footer"/>
    <w:uiPriority w:val="99"/>
    <w:rsid w:val="00EE607B"/>
    <w:rPr>
      <w:sz w:val="16"/>
      <w:lang w:eastAsia="en-US"/>
    </w:rPr>
  </w:style>
  <w:style w:type="character" w:customStyle="1" w:styleId="HeaderChar">
    <w:name w:val="Header Char"/>
    <w:aliases w:val="6_G Char"/>
    <w:link w:val="Header"/>
    <w:uiPriority w:val="99"/>
    <w:rsid w:val="00EE607B"/>
    <w:rPr>
      <w:b/>
      <w:sz w:val="18"/>
      <w:lang w:eastAsia="en-US"/>
    </w:rPr>
  </w:style>
  <w:style w:type="paragraph" w:customStyle="1" w:styleId="a">
    <w:name w:val="a)"/>
    <w:basedOn w:val="Normal"/>
    <w:rsid w:val="00EE607B"/>
    <w:pPr>
      <w:suppressAutoHyphens w:val="0"/>
      <w:spacing w:after="120"/>
      <w:ind w:left="2835" w:right="1134" w:hanging="567"/>
      <w:jc w:val="both"/>
    </w:pPr>
    <w:rPr>
      <w:snapToGrid w:val="0"/>
      <w:lang w:val="fr-FR"/>
    </w:rPr>
  </w:style>
  <w:style w:type="character" w:customStyle="1" w:styleId="BalloonTextChar">
    <w:name w:val="Balloon Text Char"/>
    <w:link w:val="BalloonText"/>
    <w:rsid w:val="00EE607B"/>
    <w:rPr>
      <w:rFonts w:ascii="Tahoma" w:hAnsi="Tahoma" w:cs="Tahoma"/>
      <w:sz w:val="16"/>
      <w:szCs w:val="16"/>
      <w:lang w:eastAsia="en-US"/>
    </w:rPr>
  </w:style>
  <w:style w:type="paragraph" w:customStyle="1" w:styleId="para">
    <w:name w:val="para"/>
    <w:basedOn w:val="SingleTxtG"/>
    <w:rsid w:val="00EE607B"/>
    <w:pPr>
      <w:ind w:left="2268" w:hanging="1134"/>
    </w:pPr>
    <w:rPr>
      <w:lang w:val="fr-CH"/>
    </w:rPr>
  </w:style>
  <w:style w:type="paragraph" w:customStyle="1" w:styleId="Default0">
    <w:name w:val="Default"/>
    <w:rsid w:val="00EE607B"/>
    <w:pPr>
      <w:widowControl w:val="0"/>
      <w:autoSpaceDE w:val="0"/>
      <w:autoSpaceDN w:val="0"/>
      <w:adjustRightInd w:val="0"/>
    </w:pPr>
    <w:rPr>
      <w:rFonts w:eastAsia="MS Mincho"/>
      <w:color w:val="000000"/>
      <w:sz w:val="24"/>
      <w:szCs w:val="24"/>
      <w:lang w:val="en-US" w:eastAsia="ja-JP"/>
    </w:rPr>
  </w:style>
  <w:style w:type="paragraph" w:styleId="Caption">
    <w:name w:val="caption"/>
    <w:basedOn w:val="Normal"/>
    <w:next w:val="Normal"/>
    <w:uiPriority w:val="35"/>
    <w:unhideWhenUsed/>
    <w:qFormat/>
    <w:rsid w:val="00EE607B"/>
    <w:pPr>
      <w:spacing w:after="200" w:line="240" w:lineRule="auto"/>
    </w:pPr>
    <w:rPr>
      <w:b/>
      <w:bCs/>
      <w:color w:val="4F81BD"/>
      <w:sz w:val="18"/>
      <w:szCs w:val="18"/>
      <w:lang w:val="ru-RU" w:eastAsia="ar-SA"/>
    </w:rPr>
  </w:style>
  <w:style w:type="paragraph" w:styleId="Revision">
    <w:name w:val="Revision"/>
    <w:hidden/>
    <w:uiPriority w:val="99"/>
    <w:semiHidden/>
    <w:rsid w:val="00EE607B"/>
    <w:rPr>
      <w:lang w:eastAsia="en-US"/>
    </w:rPr>
  </w:style>
  <w:style w:type="character" w:customStyle="1" w:styleId="CommentSubjectChar">
    <w:name w:val="Comment Subject Char"/>
    <w:link w:val="CommentSubject"/>
    <w:rsid w:val="00EE607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2</TotalTime>
  <Pages>2</Pages>
  <Words>317</Words>
  <Characters>1812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3</cp:revision>
  <cp:lastPrinted>2015-02-10T09:04:00Z</cp:lastPrinted>
  <dcterms:created xsi:type="dcterms:W3CDTF">2015-07-10T09:50:00Z</dcterms:created>
  <dcterms:modified xsi:type="dcterms:W3CDTF">2015-07-10T10:07:00Z</dcterms:modified>
</cp:coreProperties>
</file>