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ABE" w:rsidRDefault="00174ABE">
      <w:bookmarkStart w:id="0" w:name="_GoBack"/>
      <w:bookmarkEnd w:id="0"/>
    </w:p>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C64574" w:rsidRPr="00C64574" w:rsidTr="00D5792F">
        <w:trPr>
          <w:cantSplit/>
          <w:trHeight w:hRule="exact" w:val="851"/>
        </w:trPr>
        <w:tc>
          <w:tcPr>
            <w:tcW w:w="1276" w:type="dxa"/>
            <w:tcBorders>
              <w:bottom w:val="single" w:sz="4" w:space="0" w:color="auto"/>
            </w:tcBorders>
            <w:shd w:val="clear" w:color="auto" w:fill="auto"/>
            <w:vAlign w:val="bottom"/>
          </w:tcPr>
          <w:p w:rsidR="00B56E9C" w:rsidRPr="00593753" w:rsidRDefault="00B56E9C" w:rsidP="00D5792F">
            <w:pPr>
              <w:spacing w:after="80"/>
            </w:pPr>
          </w:p>
        </w:tc>
        <w:tc>
          <w:tcPr>
            <w:tcW w:w="2268" w:type="dxa"/>
            <w:tcBorders>
              <w:bottom w:val="single" w:sz="4" w:space="0" w:color="auto"/>
            </w:tcBorders>
            <w:shd w:val="clear" w:color="auto" w:fill="auto"/>
            <w:vAlign w:val="bottom"/>
          </w:tcPr>
          <w:p w:rsidR="00B56E9C" w:rsidRPr="00D5792F" w:rsidRDefault="00B56E9C" w:rsidP="00D5792F">
            <w:pPr>
              <w:spacing w:after="80" w:line="300" w:lineRule="exact"/>
              <w:rPr>
                <w:b/>
                <w:sz w:val="24"/>
                <w:szCs w:val="24"/>
              </w:rPr>
            </w:pPr>
            <w:r w:rsidRPr="00D5792F">
              <w:rPr>
                <w:sz w:val="28"/>
                <w:szCs w:val="28"/>
              </w:rPr>
              <w:t>United Nations</w:t>
            </w:r>
          </w:p>
        </w:tc>
        <w:tc>
          <w:tcPr>
            <w:tcW w:w="6095" w:type="dxa"/>
            <w:gridSpan w:val="2"/>
            <w:tcBorders>
              <w:bottom w:val="single" w:sz="4" w:space="0" w:color="auto"/>
            </w:tcBorders>
            <w:shd w:val="clear" w:color="auto" w:fill="auto"/>
            <w:vAlign w:val="bottom"/>
          </w:tcPr>
          <w:p w:rsidR="001F20EF" w:rsidRPr="00C64574" w:rsidRDefault="00803BF8" w:rsidP="00EE607B">
            <w:pPr>
              <w:jc w:val="right"/>
            </w:pPr>
            <w:r w:rsidRPr="00C64574">
              <w:rPr>
                <w:sz w:val="40"/>
              </w:rPr>
              <w:t>ECE</w:t>
            </w:r>
            <w:r w:rsidRPr="00C64574">
              <w:t>/TRANS/WP.29/GR</w:t>
            </w:r>
            <w:r w:rsidR="000D4EB3" w:rsidRPr="00C64574">
              <w:t>SG</w:t>
            </w:r>
            <w:r w:rsidRPr="00C64574">
              <w:t>/201</w:t>
            </w:r>
            <w:r w:rsidR="001F20EF">
              <w:t>5/</w:t>
            </w:r>
            <w:r w:rsidR="002005B3">
              <w:t>3</w:t>
            </w:r>
            <w:r w:rsidR="00EE607B">
              <w:t>2</w:t>
            </w:r>
          </w:p>
        </w:tc>
      </w:tr>
      <w:tr w:rsidR="00B56E9C" w:rsidRPr="00593753" w:rsidTr="00D5792F">
        <w:trPr>
          <w:cantSplit/>
          <w:trHeight w:hRule="exact" w:val="2835"/>
        </w:trPr>
        <w:tc>
          <w:tcPr>
            <w:tcW w:w="1276" w:type="dxa"/>
            <w:tcBorders>
              <w:top w:val="single" w:sz="4" w:space="0" w:color="auto"/>
              <w:bottom w:val="single" w:sz="12" w:space="0" w:color="auto"/>
            </w:tcBorders>
            <w:shd w:val="clear" w:color="auto" w:fill="auto"/>
          </w:tcPr>
          <w:p w:rsidR="00B56E9C" w:rsidRPr="00593753" w:rsidRDefault="00966FB4" w:rsidP="00D5792F">
            <w:pPr>
              <w:spacing w:before="1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46.2pt">
                  <v:imagedata r:id="rId9" o:title="_unlogo"/>
                </v:shape>
              </w:pict>
            </w:r>
          </w:p>
        </w:tc>
        <w:tc>
          <w:tcPr>
            <w:tcW w:w="5528" w:type="dxa"/>
            <w:gridSpan w:val="2"/>
            <w:tcBorders>
              <w:top w:val="single" w:sz="4" w:space="0" w:color="auto"/>
              <w:bottom w:val="single" w:sz="12" w:space="0" w:color="auto"/>
            </w:tcBorders>
            <w:shd w:val="clear" w:color="auto" w:fill="auto"/>
          </w:tcPr>
          <w:p w:rsidR="00B56E9C" w:rsidRPr="00D5792F" w:rsidRDefault="00D773DF" w:rsidP="00D5792F">
            <w:pPr>
              <w:spacing w:before="120" w:line="420" w:lineRule="exact"/>
              <w:rPr>
                <w:sz w:val="40"/>
                <w:szCs w:val="40"/>
              </w:rPr>
            </w:pPr>
            <w:r w:rsidRPr="00D5792F">
              <w:rPr>
                <w:b/>
                <w:sz w:val="40"/>
                <w:szCs w:val="40"/>
              </w:rPr>
              <w:t>Economic and Social Council</w:t>
            </w:r>
          </w:p>
        </w:tc>
        <w:tc>
          <w:tcPr>
            <w:tcW w:w="2835" w:type="dxa"/>
            <w:tcBorders>
              <w:top w:val="single" w:sz="4" w:space="0" w:color="auto"/>
              <w:bottom w:val="single" w:sz="12" w:space="0" w:color="auto"/>
            </w:tcBorders>
            <w:shd w:val="clear" w:color="auto" w:fill="auto"/>
          </w:tcPr>
          <w:p w:rsidR="00803BF8" w:rsidRPr="00593753" w:rsidRDefault="00803BF8" w:rsidP="00D5792F">
            <w:pPr>
              <w:spacing w:before="240" w:line="240" w:lineRule="exact"/>
            </w:pPr>
            <w:r w:rsidRPr="00593753">
              <w:t>Distr.: General</w:t>
            </w:r>
          </w:p>
          <w:p w:rsidR="00803BF8" w:rsidRPr="00593753" w:rsidRDefault="00CB3CF8" w:rsidP="00D5792F">
            <w:pPr>
              <w:spacing w:line="240" w:lineRule="exact"/>
            </w:pPr>
            <w:r>
              <w:t>1</w:t>
            </w:r>
            <w:r w:rsidR="00BE5121">
              <w:t>3</w:t>
            </w:r>
            <w:r w:rsidR="009A1E55">
              <w:t xml:space="preserve"> </w:t>
            </w:r>
            <w:r w:rsidR="00967ACA">
              <w:t>Jul</w:t>
            </w:r>
            <w:r w:rsidR="009A1E55">
              <w:t>y</w:t>
            </w:r>
            <w:r w:rsidR="002B47CA">
              <w:t xml:space="preserve"> 201</w:t>
            </w:r>
            <w:r w:rsidR="001F20EF">
              <w:t>5</w:t>
            </w:r>
          </w:p>
          <w:p w:rsidR="00803BF8" w:rsidRPr="00593753" w:rsidRDefault="00803BF8" w:rsidP="00D5792F">
            <w:pPr>
              <w:spacing w:line="240" w:lineRule="exact"/>
            </w:pPr>
          </w:p>
          <w:p w:rsidR="003C17CC" w:rsidRPr="00593753" w:rsidRDefault="00803BF8" w:rsidP="00D5792F">
            <w:pPr>
              <w:spacing w:line="240" w:lineRule="exact"/>
            </w:pPr>
            <w:r w:rsidRPr="00593753">
              <w:t>Original: English</w:t>
            </w:r>
          </w:p>
          <w:p w:rsidR="00EA2A77" w:rsidRPr="00593753" w:rsidRDefault="00EA2A77" w:rsidP="00D5792F">
            <w:pPr>
              <w:spacing w:line="240" w:lineRule="exact"/>
            </w:pPr>
          </w:p>
        </w:tc>
      </w:tr>
    </w:tbl>
    <w:p w:rsidR="00442A83" w:rsidRPr="00593753" w:rsidRDefault="00C96DF2" w:rsidP="00C96DF2">
      <w:pPr>
        <w:spacing w:before="120"/>
        <w:rPr>
          <w:b/>
          <w:sz w:val="28"/>
          <w:szCs w:val="28"/>
        </w:rPr>
      </w:pPr>
      <w:r w:rsidRPr="00593753">
        <w:rPr>
          <w:b/>
          <w:sz w:val="28"/>
          <w:szCs w:val="28"/>
        </w:rPr>
        <w:t>Economic Commission for Europe</w:t>
      </w:r>
    </w:p>
    <w:p w:rsidR="00C96DF2" w:rsidRPr="00593753" w:rsidRDefault="008F31D2" w:rsidP="00C96DF2">
      <w:pPr>
        <w:spacing w:before="120"/>
        <w:rPr>
          <w:sz w:val="28"/>
          <w:szCs w:val="28"/>
        </w:rPr>
      </w:pPr>
      <w:r w:rsidRPr="00593753">
        <w:rPr>
          <w:sz w:val="28"/>
          <w:szCs w:val="28"/>
        </w:rPr>
        <w:t>Inland Transport Committee</w:t>
      </w:r>
    </w:p>
    <w:p w:rsidR="00EA2A77" w:rsidRPr="00593753" w:rsidRDefault="00EA2A77" w:rsidP="00EA2A77">
      <w:pPr>
        <w:spacing w:before="120"/>
        <w:rPr>
          <w:b/>
          <w:sz w:val="24"/>
          <w:szCs w:val="24"/>
        </w:rPr>
      </w:pPr>
      <w:r w:rsidRPr="00593753">
        <w:rPr>
          <w:b/>
          <w:sz w:val="24"/>
          <w:szCs w:val="24"/>
        </w:rPr>
        <w:t xml:space="preserve">World Forum for Harmonization of Vehicle </w:t>
      </w:r>
      <w:r w:rsidR="00D26E07" w:rsidRPr="00593753">
        <w:rPr>
          <w:b/>
          <w:sz w:val="24"/>
          <w:szCs w:val="24"/>
        </w:rPr>
        <w:t>Regulation</w:t>
      </w:r>
      <w:r w:rsidRPr="00593753">
        <w:rPr>
          <w:b/>
          <w:sz w:val="24"/>
          <w:szCs w:val="24"/>
        </w:rPr>
        <w:t>s</w:t>
      </w:r>
    </w:p>
    <w:p w:rsidR="003C17CC" w:rsidRPr="00C64574" w:rsidRDefault="003C17CC" w:rsidP="00EA2A77">
      <w:pPr>
        <w:spacing w:before="120"/>
        <w:rPr>
          <w:b/>
        </w:rPr>
      </w:pPr>
      <w:r w:rsidRPr="00C64574">
        <w:rPr>
          <w:b/>
        </w:rPr>
        <w:t xml:space="preserve">Working Party on </w:t>
      </w:r>
      <w:r w:rsidR="00E109DD" w:rsidRPr="00C64574">
        <w:rPr>
          <w:b/>
        </w:rPr>
        <w:t xml:space="preserve">General Safety </w:t>
      </w:r>
      <w:r w:rsidR="00F96D3C" w:rsidRPr="00C64574">
        <w:rPr>
          <w:b/>
        </w:rPr>
        <w:t>Provisions</w:t>
      </w:r>
    </w:p>
    <w:p w:rsidR="00C96DF2" w:rsidRPr="00C64574" w:rsidRDefault="00856FAA" w:rsidP="00C96DF2">
      <w:pPr>
        <w:spacing w:before="120"/>
        <w:rPr>
          <w:b/>
        </w:rPr>
      </w:pPr>
      <w:r w:rsidRPr="00C64574">
        <w:rPr>
          <w:b/>
        </w:rPr>
        <w:t>10</w:t>
      </w:r>
      <w:r w:rsidR="00967ACA">
        <w:rPr>
          <w:b/>
        </w:rPr>
        <w:t>9</w:t>
      </w:r>
      <w:r w:rsidR="0003564D" w:rsidRPr="00C64574">
        <w:rPr>
          <w:b/>
          <w:vertAlign w:val="superscript"/>
        </w:rPr>
        <w:t>th</w:t>
      </w:r>
      <w:r w:rsidR="003C17CC" w:rsidRPr="00C64574">
        <w:rPr>
          <w:b/>
        </w:rPr>
        <w:t xml:space="preserve"> </w:t>
      </w:r>
      <w:r w:rsidR="00182290" w:rsidRPr="00C64574">
        <w:rPr>
          <w:b/>
        </w:rPr>
        <w:t>session</w:t>
      </w:r>
    </w:p>
    <w:p w:rsidR="0067362F" w:rsidRPr="00C64574" w:rsidRDefault="00915EF6" w:rsidP="00C96DF2">
      <w:r w:rsidRPr="00C64574">
        <w:t>Gen</w:t>
      </w:r>
      <w:r w:rsidR="003C17CC" w:rsidRPr="00C64574">
        <w:t>e</w:t>
      </w:r>
      <w:r w:rsidRPr="00C64574">
        <w:t>v</w:t>
      </w:r>
      <w:r w:rsidR="003C17CC" w:rsidRPr="00C64574">
        <w:t>a</w:t>
      </w:r>
      <w:r w:rsidRPr="00C64574">
        <w:t xml:space="preserve">, </w:t>
      </w:r>
      <w:r w:rsidR="00967ACA">
        <w:t xml:space="preserve">29 September </w:t>
      </w:r>
      <w:r w:rsidR="0028776F" w:rsidRPr="00C64574">
        <w:t>–</w:t>
      </w:r>
      <w:r w:rsidR="00967ACA">
        <w:t xml:space="preserve"> 2 October</w:t>
      </w:r>
      <w:r w:rsidR="00B53C21" w:rsidRPr="00C64574">
        <w:t xml:space="preserve"> </w:t>
      </w:r>
      <w:r w:rsidR="00856FAA" w:rsidRPr="00C64574">
        <w:t>201</w:t>
      </w:r>
      <w:r w:rsidR="001F20EF">
        <w:t>5</w:t>
      </w:r>
    </w:p>
    <w:p w:rsidR="00B53C21" w:rsidRPr="00DF418A" w:rsidRDefault="00915EF6" w:rsidP="00C96DF2">
      <w:r w:rsidRPr="00DF418A">
        <w:t xml:space="preserve">Item </w:t>
      </w:r>
      <w:r w:rsidR="00967ACA">
        <w:t>2(a</w:t>
      </w:r>
      <w:r w:rsidR="00C64574" w:rsidRPr="00DF418A">
        <w:t>)</w:t>
      </w:r>
      <w:r w:rsidRPr="00DF418A">
        <w:t xml:space="preserve"> of the provisional agenda</w:t>
      </w:r>
    </w:p>
    <w:p w:rsidR="00915EF6" w:rsidRPr="001F20EF" w:rsidRDefault="00C64574" w:rsidP="00C96DF2">
      <w:pPr>
        <w:rPr>
          <w:b/>
          <w:lang w:val="en-US"/>
        </w:rPr>
      </w:pPr>
      <w:r w:rsidRPr="00DF418A">
        <w:rPr>
          <w:b/>
        </w:rPr>
        <w:t>Regulation No. 107 (M</w:t>
      </w:r>
      <w:r w:rsidRPr="00DF418A">
        <w:rPr>
          <w:b/>
          <w:vertAlign w:val="subscript"/>
        </w:rPr>
        <w:t>2</w:t>
      </w:r>
      <w:r w:rsidRPr="00DF418A">
        <w:rPr>
          <w:b/>
        </w:rPr>
        <w:t xml:space="preserve"> and M</w:t>
      </w:r>
      <w:r w:rsidRPr="00DF418A">
        <w:rPr>
          <w:b/>
          <w:vertAlign w:val="subscript"/>
        </w:rPr>
        <w:t>3</w:t>
      </w:r>
      <w:r w:rsidRPr="00DF418A">
        <w:rPr>
          <w:b/>
        </w:rPr>
        <w:t xml:space="preserve"> vehicles)</w:t>
      </w:r>
      <w:r w:rsidR="002B47CA" w:rsidRPr="00DF418A">
        <w:rPr>
          <w:b/>
        </w:rPr>
        <w:t xml:space="preserve"> </w:t>
      </w:r>
      <w:r w:rsidRPr="00DF418A">
        <w:rPr>
          <w:b/>
        </w:rPr>
        <w:t>–</w:t>
      </w:r>
      <w:r w:rsidR="002B47CA" w:rsidRPr="00DF418A">
        <w:rPr>
          <w:b/>
        </w:rPr>
        <w:t xml:space="preserve"> </w:t>
      </w:r>
      <w:r w:rsidR="00E466D9">
        <w:rPr>
          <w:b/>
        </w:rPr>
        <w:br/>
      </w:r>
      <w:r w:rsidR="00967ACA">
        <w:rPr>
          <w:b/>
          <w:lang w:val="en-US"/>
        </w:rPr>
        <w:t>Proposals for further amendments</w:t>
      </w:r>
    </w:p>
    <w:p w:rsidR="00DF418A" w:rsidRPr="00133E6D" w:rsidRDefault="00DF418A" w:rsidP="00133E6D">
      <w:pPr>
        <w:pStyle w:val="HChG"/>
        <w:tabs>
          <w:tab w:val="clear" w:pos="851"/>
        </w:tabs>
        <w:ind w:firstLine="0"/>
        <w:jc w:val="both"/>
        <w:rPr>
          <w:sz w:val="26"/>
          <w:szCs w:val="26"/>
        </w:rPr>
      </w:pPr>
      <w:r w:rsidRPr="007948F3">
        <w:rPr>
          <w:sz w:val="26"/>
          <w:szCs w:val="26"/>
        </w:rPr>
        <w:t xml:space="preserve">Proposal for </w:t>
      </w:r>
      <w:r w:rsidR="00A80D02" w:rsidRPr="007948F3">
        <w:rPr>
          <w:sz w:val="26"/>
          <w:szCs w:val="26"/>
        </w:rPr>
        <w:t xml:space="preserve">the </w:t>
      </w:r>
      <w:r w:rsidR="00FA455A" w:rsidRPr="007948F3">
        <w:rPr>
          <w:sz w:val="26"/>
          <w:szCs w:val="26"/>
        </w:rPr>
        <w:t>0</w:t>
      </w:r>
      <w:r w:rsidR="00EE607B">
        <w:rPr>
          <w:sz w:val="26"/>
          <w:szCs w:val="26"/>
        </w:rPr>
        <w:t>7</w:t>
      </w:r>
      <w:r w:rsidR="00FA455A" w:rsidRPr="007948F3">
        <w:rPr>
          <w:sz w:val="26"/>
          <w:szCs w:val="26"/>
        </w:rPr>
        <w:t xml:space="preserve"> </w:t>
      </w:r>
      <w:r w:rsidR="00A80D02" w:rsidRPr="007948F3">
        <w:rPr>
          <w:sz w:val="26"/>
          <w:szCs w:val="26"/>
        </w:rPr>
        <w:t xml:space="preserve">series of </w:t>
      </w:r>
      <w:r w:rsidR="007C0546" w:rsidRPr="007948F3">
        <w:rPr>
          <w:sz w:val="26"/>
          <w:szCs w:val="26"/>
        </w:rPr>
        <w:t>amendments</w:t>
      </w:r>
      <w:r w:rsidRPr="007948F3">
        <w:rPr>
          <w:sz w:val="26"/>
          <w:szCs w:val="26"/>
        </w:rPr>
        <w:t xml:space="preserve"> </w:t>
      </w:r>
      <w:r w:rsidR="00D27713" w:rsidRPr="007948F3">
        <w:rPr>
          <w:sz w:val="26"/>
          <w:szCs w:val="26"/>
        </w:rPr>
        <w:t>to Regulation</w:t>
      </w:r>
      <w:r w:rsidR="009A1E55">
        <w:rPr>
          <w:sz w:val="26"/>
          <w:szCs w:val="26"/>
        </w:rPr>
        <w:t xml:space="preserve"> </w:t>
      </w:r>
      <w:r w:rsidR="00D27713" w:rsidRPr="007948F3">
        <w:rPr>
          <w:sz w:val="26"/>
          <w:szCs w:val="26"/>
        </w:rPr>
        <w:t>No. 107</w:t>
      </w:r>
      <w:r w:rsidR="007C0546" w:rsidRPr="007948F3">
        <w:rPr>
          <w:sz w:val="26"/>
          <w:szCs w:val="26"/>
        </w:rPr>
        <w:t xml:space="preserve"> (M</w:t>
      </w:r>
      <w:r w:rsidR="007C0546" w:rsidRPr="007948F3">
        <w:rPr>
          <w:sz w:val="26"/>
          <w:szCs w:val="26"/>
          <w:vertAlign w:val="subscript"/>
        </w:rPr>
        <w:t>2</w:t>
      </w:r>
      <w:r w:rsidR="007C0546" w:rsidRPr="007948F3">
        <w:rPr>
          <w:sz w:val="26"/>
          <w:szCs w:val="26"/>
        </w:rPr>
        <w:t xml:space="preserve"> and M</w:t>
      </w:r>
      <w:r w:rsidR="007C0546" w:rsidRPr="007948F3">
        <w:rPr>
          <w:sz w:val="26"/>
          <w:szCs w:val="26"/>
          <w:vertAlign w:val="subscript"/>
        </w:rPr>
        <w:t>3</w:t>
      </w:r>
      <w:r w:rsidR="007C0546" w:rsidRPr="007948F3">
        <w:rPr>
          <w:sz w:val="26"/>
          <w:szCs w:val="26"/>
        </w:rPr>
        <w:t xml:space="preserve"> vehicles)</w:t>
      </w:r>
    </w:p>
    <w:p w:rsidR="002B47CA" w:rsidRPr="00DF418A" w:rsidRDefault="002B47CA" w:rsidP="002B47CA">
      <w:pPr>
        <w:pStyle w:val="H1G"/>
        <w:tabs>
          <w:tab w:val="clear" w:pos="851"/>
        </w:tabs>
        <w:ind w:firstLine="0"/>
        <w:rPr>
          <w:vertAlign w:val="superscript"/>
        </w:rPr>
      </w:pPr>
      <w:r w:rsidRPr="00DF418A">
        <w:t xml:space="preserve">Submitted by </w:t>
      </w:r>
      <w:r w:rsidR="00DF418A" w:rsidRPr="00DF418A">
        <w:t xml:space="preserve">the expert </w:t>
      </w:r>
      <w:r w:rsidR="00BD6F32">
        <w:t xml:space="preserve">from </w:t>
      </w:r>
      <w:r w:rsidR="00EE607B" w:rsidRPr="006A1709">
        <w:t>the International</w:t>
      </w:r>
      <w:r w:rsidR="00EE607B">
        <w:t xml:space="preserve"> Organization of Motor Vehicle Manufacturers</w:t>
      </w:r>
      <w:r w:rsidRPr="00DF418A">
        <w:rPr>
          <w:vertAlign w:val="superscript"/>
        </w:rPr>
        <w:footnoteReference w:customMarkFollows="1" w:id="2"/>
        <w:t>*</w:t>
      </w:r>
    </w:p>
    <w:p w:rsidR="00DF418A" w:rsidRDefault="00DF418A" w:rsidP="00E466D9">
      <w:pPr>
        <w:ind w:left="1134" w:right="1134" w:firstLine="567"/>
        <w:jc w:val="both"/>
        <w:rPr>
          <w:lang w:val="en-US"/>
        </w:rPr>
      </w:pPr>
      <w:r>
        <w:t xml:space="preserve">The </w:t>
      </w:r>
      <w:r w:rsidR="00E466D9">
        <w:t>text reproduced below was</w:t>
      </w:r>
      <w:r>
        <w:t xml:space="preserve"> prepared by the </w:t>
      </w:r>
      <w:r w:rsidR="00A83C2D">
        <w:t xml:space="preserve">expert from </w:t>
      </w:r>
      <w:r w:rsidR="00EE607B" w:rsidRPr="006A1709">
        <w:t>the International</w:t>
      </w:r>
      <w:r w:rsidR="00EE607B">
        <w:t xml:space="preserve"> Organization of Motor Vehicle Manufacturers (OICA)</w:t>
      </w:r>
      <w:r w:rsidR="0092494D">
        <w:t xml:space="preserve"> </w:t>
      </w:r>
      <w:r w:rsidR="00065B10">
        <w:t>aimed at</w:t>
      </w:r>
      <w:r w:rsidR="00EE607B">
        <w:t xml:space="preserve"> mandating fire suppression systems on vehicles of Classes I and II </w:t>
      </w:r>
      <w:r w:rsidR="00065B10">
        <w:t>as</w:t>
      </w:r>
      <w:r w:rsidR="00EE607B">
        <w:t xml:space="preserve"> a new 07 series of amendments to the Regulation</w:t>
      </w:r>
      <w:r w:rsidR="00EE607B" w:rsidRPr="00AC2753">
        <w:t>.</w:t>
      </w:r>
      <w:r w:rsidR="00C00ED8" w:rsidRPr="00C00ED8">
        <w:rPr>
          <w:szCs w:val="24"/>
        </w:rPr>
        <w:t xml:space="preserve"> </w:t>
      </w:r>
      <w:r w:rsidR="00C00ED8">
        <w:rPr>
          <w:szCs w:val="24"/>
        </w:rPr>
        <w:t xml:space="preserve">It is mainly based on </w:t>
      </w:r>
      <w:r w:rsidR="00CB46F4">
        <w:t xml:space="preserve">ECE/TRANS/WP.29/GRSG/2014/6/Rev.1, </w:t>
      </w:r>
      <w:r w:rsidR="00CB46F4" w:rsidRPr="002F13F1">
        <w:rPr>
          <w:szCs w:val="24"/>
          <w:lang w:val="en-US"/>
        </w:rPr>
        <w:t>amended as reproduced in GRSG-108-</w:t>
      </w:r>
      <w:r w:rsidR="00CB46F4">
        <w:rPr>
          <w:szCs w:val="24"/>
          <w:lang w:val="en-US"/>
        </w:rPr>
        <w:t>51</w:t>
      </w:r>
      <w:r w:rsidR="004C1435">
        <w:rPr>
          <w:szCs w:val="24"/>
          <w:lang w:val="en-US"/>
        </w:rPr>
        <w:t>,</w:t>
      </w:r>
      <w:r w:rsidR="00CB46F4">
        <w:rPr>
          <w:szCs w:val="24"/>
          <w:lang w:val="en-US"/>
        </w:rPr>
        <w:t xml:space="preserve"> </w:t>
      </w:r>
      <w:r w:rsidR="00C00ED8" w:rsidRPr="00296257">
        <w:rPr>
          <w:szCs w:val="24"/>
        </w:rPr>
        <w:t>submit</w:t>
      </w:r>
      <w:r w:rsidR="00C00ED8">
        <w:rPr>
          <w:szCs w:val="24"/>
        </w:rPr>
        <w:t>ted</w:t>
      </w:r>
      <w:r w:rsidR="00C00ED8" w:rsidRPr="00296257">
        <w:rPr>
          <w:szCs w:val="24"/>
        </w:rPr>
        <w:t xml:space="preserve"> to WP.29 and AC.1 for consideration at their </w:t>
      </w:r>
      <w:r w:rsidR="00C00ED8">
        <w:rPr>
          <w:szCs w:val="24"/>
        </w:rPr>
        <w:t>November</w:t>
      </w:r>
      <w:r w:rsidR="00C00ED8" w:rsidRPr="00296257">
        <w:rPr>
          <w:szCs w:val="24"/>
        </w:rPr>
        <w:t xml:space="preserve"> 2015 session</w:t>
      </w:r>
      <w:r w:rsidR="00C00ED8">
        <w:rPr>
          <w:szCs w:val="24"/>
        </w:rPr>
        <w:t>s</w:t>
      </w:r>
      <w:r w:rsidR="00C00ED8" w:rsidRPr="00296257">
        <w:rPr>
          <w:szCs w:val="24"/>
        </w:rPr>
        <w:t xml:space="preserve">, as draft Supplement </w:t>
      </w:r>
      <w:r w:rsidR="00C00ED8">
        <w:rPr>
          <w:szCs w:val="24"/>
        </w:rPr>
        <w:t>4</w:t>
      </w:r>
      <w:r w:rsidR="00C00ED8" w:rsidRPr="00296257">
        <w:rPr>
          <w:szCs w:val="24"/>
        </w:rPr>
        <w:t xml:space="preserve"> to the 06 series of amendments to Regulation No. 107</w:t>
      </w:r>
      <w:r w:rsidR="004C1435">
        <w:rPr>
          <w:szCs w:val="24"/>
        </w:rPr>
        <w:t xml:space="preserve"> (</w:t>
      </w:r>
      <w:r w:rsidR="00C00ED8" w:rsidRPr="00C00ED8">
        <w:t>ECE/TRANS/WP.29/2015/</w:t>
      </w:r>
      <w:r w:rsidR="0009518B">
        <w:t>88</w:t>
      </w:r>
      <w:r w:rsidR="004C1435">
        <w:t>).</w:t>
      </w:r>
      <w:r w:rsidR="00C00ED8" w:rsidRPr="00C00ED8">
        <w:t xml:space="preserve"> </w:t>
      </w:r>
      <w:r w:rsidR="004C1435" w:rsidRPr="006A5141">
        <w:t xml:space="preserve">The modifications </w:t>
      </w:r>
      <w:r w:rsidR="005D6B0A" w:rsidRPr="006A5141">
        <w:t>are marked in bold for new characters</w:t>
      </w:r>
      <w:r w:rsidR="001F20EF">
        <w:t xml:space="preserve"> and strikethrough for deleted characters</w:t>
      </w:r>
      <w:r w:rsidR="005D6B0A" w:rsidRPr="00972ECE">
        <w:rPr>
          <w:lang w:val="en-US"/>
        </w:rPr>
        <w:t>.</w:t>
      </w:r>
    </w:p>
    <w:p w:rsidR="009917AE" w:rsidRDefault="009917AE" w:rsidP="00E466D9">
      <w:pPr>
        <w:ind w:left="1134" w:right="1134" w:firstLine="567"/>
        <w:jc w:val="both"/>
      </w:pPr>
    </w:p>
    <w:p w:rsidR="00DF418A" w:rsidRPr="00DF418A" w:rsidRDefault="00757F2F" w:rsidP="00DF418A">
      <w:pPr>
        <w:spacing w:before="360" w:after="240" w:line="240" w:lineRule="auto"/>
        <w:ind w:left="1134" w:right="1134" w:hanging="567"/>
        <w:jc w:val="both"/>
        <w:rPr>
          <w:b/>
          <w:sz w:val="28"/>
        </w:rPr>
      </w:pPr>
      <w:r w:rsidRPr="00593753">
        <w:br w:type="page"/>
      </w:r>
      <w:r w:rsidR="00DF418A" w:rsidRPr="00DF418A">
        <w:rPr>
          <w:b/>
          <w:sz w:val="28"/>
        </w:rPr>
        <w:lastRenderedPageBreak/>
        <w:t>I.</w:t>
      </w:r>
      <w:r w:rsidR="00DF418A" w:rsidRPr="00DF418A">
        <w:rPr>
          <w:b/>
          <w:sz w:val="28"/>
        </w:rPr>
        <w:tab/>
        <w:t>Proposal</w:t>
      </w:r>
    </w:p>
    <w:p w:rsidR="00EE607B" w:rsidRPr="00C00ED8" w:rsidRDefault="00EE607B" w:rsidP="00E4200E">
      <w:pPr>
        <w:tabs>
          <w:tab w:val="left" w:pos="8505"/>
        </w:tabs>
        <w:spacing w:before="120" w:after="120" w:line="240" w:lineRule="auto"/>
        <w:ind w:left="2268" w:right="848" w:hanging="1134"/>
        <w:jc w:val="both"/>
      </w:pPr>
      <w:r w:rsidRPr="00C00ED8">
        <w:rPr>
          <w:i/>
        </w:rPr>
        <w:t>Insert</w:t>
      </w:r>
      <w:r w:rsidRPr="00C00ED8">
        <w:rPr>
          <w:i/>
          <w:iCs/>
        </w:rPr>
        <w:t xml:space="preserve"> a new paragraph 2.2.3., </w:t>
      </w:r>
      <w:r w:rsidRPr="00C00ED8">
        <w:rPr>
          <w:iCs/>
        </w:rPr>
        <w:t>to read:</w:t>
      </w:r>
    </w:p>
    <w:p w:rsidR="00EE607B" w:rsidRPr="00C00ED8" w:rsidRDefault="00EE607B" w:rsidP="00E4200E">
      <w:pPr>
        <w:spacing w:before="120" w:after="120" w:line="240" w:lineRule="auto"/>
        <w:ind w:left="2268" w:right="1134" w:hanging="1134"/>
        <w:jc w:val="both"/>
      </w:pPr>
      <w:r w:rsidRPr="00C00ED8">
        <w:t>"2.2.3.</w:t>
      </w:r>
      <w:r w:rsidRPr="00C00ED8">
        <w:tab/>
        <w:t>"</w:t>
      </w:r>
      <w:r w:rsidRPr="00C00ED8">
        <w:rPr>
          <w:i/>
        </w:rPr>
        <w:t>Fire suppression system type</w:t>
      </w:r>
      <w:r w:rsidRPr="00C00ED8">
        <w:t xml:space="preserve">" for the purpose of type approval as a </w:t>
      </w:r>
      <w:r w:rsidRPr="00C00ED8">
        <w:rPr>
          <w:lang w:val="en-US"/>
        </w:rPr>
        <w:t>component</w:t>
      </w:r>
      <w:r w:rsidRPr="00C00ED8">
        <w:t xml:space="preserve"> means </w:t>
      </w:r>
      <w:r w:rsidRPr="00C00ED8">
        <w:rPr>
          <w:strike/>
        </w:rPr>
        <w:t>a category of</w:t>
      </w:r>
      <w:r w:rsidRPr="00C00ED8">
        <w:t xml:space="preserve"> systems which do</w:t>
      </w:r>
      <w:r w:rsidRPr="00C00ED8">
        <w:rPr>
          <w:strike/>
        </w:rPr>
        <w:t>es</w:t>
      </w:r>
      <w:r w:rsidRPr="00C00ED8">
        <w:t xml:space="preserve"> not essentially differ in the following aspects:</w:t>
      </w:r>
    </w:p>
    <w:p w:rsidR="00EE607B" w:rsidRPr="00C00ED8" w:rsidRDefault="00EE607B" w:rsidP="00E4200E">
      <w:pPr>
        <w:suppressAutoHyphens w:val="0"/>
        <w:spacing w:before="120" w:after="120" w:line="240" w:lineRule="auto"/>
        <w:ind w:left="2835" w:right="1134" w:hanging="567"/>
        <w:jc w:val="both"/>
        <w:rPr>
          <w:snapToGrid w:val="0"/>
        </w:rPr>
      </w:pPr>
      <w:r w:rsidRPr="00C00ED8">
        <w:rPr>
          <w:snapToGrid w:val="0"/>
        </w:rPr>
        <w:t>(a)</w:t>
      </w:r>
      <w:r w:rsidRPr="00C00ED8">
        <w:rPr>
          <w:snapToGrid w:val="0"/>
        </w:rPr>
        <w:tab/>
        <w:t>fire suppression system manufacturer;</w:t>
      </w:r>
    </w:p>
    <w:p w:rsidR="00EE607B" w:rsidRPr="00C00ED8" w:rsidRDefault="00EE607B" w:rsidP="00E4200E">
      <w:pPr>
        <w:suppressAutoHyphens w:val="0"/>
        <w:spacing w:before="120" w:after="120" w:line="240" w:lineRule="auto"/>
        <w:ind w:left="2835" w:right="1134" w:hanging="567"/>
        <w:jc w:val="both"/>
        <w:rPr>
          <w:snapToGrid w:val="0"/>
        </w:rPr>
      </w:pPr>
      <w:r w:rsidRPr="00C00ED8">
        <w:rPr>
          <w:snapToGrid w:val="0"/>
        </w:rPr>
        <w:t>(b)</w:t>
      </w:r>
      <w:r w:rsidRPr="00C00ED8">
        <w:rPr>
          <w:snapToGrid w:val="0"/>
        </w:rPr>
        <w:tab/>
        <w:t>extinguishing agent;</w:t>
      </w:r>
    </w:p>
    <w:p w:rsidR="00EE607B" w:rsidRPr="00C00ED8" w:rsidRDefault="00EE607B" w:rsidP="00E4200E">
      <w:pPr>
        <w:suppressAutoHyphens w:val="0"/>
        <w:spacing w:before="120" w:after="120" w:line="240" w:lineRule="auto"/>
        <w:ind w:left="2835" w:right="1134" w:hanging="567"/>
        <w:jc w:val="both"/>
        <w:rPr>
          <w:snapToGrid w:val="0"/>
        </w:rPr>
      </w:pPr>
      <w:r w:rsidRPr="00C00ED8">
        <w:rPr>
          <w:snapToGrid w:val="0"/>
        </w:rPr>
        <w:t>(c)</w:t>
      </w:r>
      <w:r w:rsidRPr="00C00ED8">
        <w:rPr>
          <w:snapToGrid w:val="0"/>
        </w:rPr>
        <w:tab/>
        <w:t>type of discharge point(s) used (e.g. type of nozzle, extinguishing agent generator or extinguishing agent discharge tube);</w:t>
      </w:r>
    </w:p>
    <w:p w:rsidR="00EE607B" w:rsidRPr="00C00ED8" w:rsidRDefault="00EE607B" w:rsidP="00E4200E">
      <w:pPr>
        <w:suppressAutoHyphens w:val="0"/>
        <w:spacing w:before="120" w:after="120" w:line="240" w:lineRule="auto"/>
        <w:ind w:left="2835" w:right="1134" w:hanging="567"/>
        <w:jc w:val="both"/>
        <w:rPr>
          <w:snapToGrid w:val="0"/>
        </w:rPr>
      </w:pPr>
      <w:r w:rsidRPr="00C00ED8">
        <w:rPr>
          <w:snapToGrid w:val="0"/>
        </w:rPr>
        <w:t>(d)</w:t>
      </w:r>
      <w:r w:rsidRPr="00C00ED8">
        <w:rPr>
          <w:snapToGrid w:val="0"/>
        </w:rPr>
        <w:tab/>
        <w:t>type of propellant gas, if applicable."</w:t>
      </w:r>
    </w:p>
    <w:p w:rsidR="00EE607B" w:rsidRPr="00EE607B" w:rsidRDefault="00EE607B" w:rsidP="00E4200E">
      <w:pPr>
        <w:spacing w:before="120" w:after="120" w:line="240" w:lineRule="auto"/>
        <w:ind w:left="2268" w:right="848" w:hanging="1134"/>
        <w:jc w:val="both"/>
        <w:rPr>
          <w:iCs/>
        </w:rPr>
      </w:pPr>
      <w:r w:rsidRPr="00EE607B">
        <w:rPr>
          <w:i/>
          <w:iCs/>
        </w:rPr>
        <w:t>Paragraph</w:t>
      </w:r>
      <w:r w:rsidRPr="00EE607B">
        <w:rPr>
          <w:i/>
        </w:rPr>
        <w:t xml:space="preserve"> 2.3., </w:t>
      </w:r>
      <w:r w:rsidRPr="00EE607B">
        <w:rPr>
          <w:iCs/>
        </w:rPr>
        <w:t>amend to read:</w:t>
      </w:r>
    </w:p>
    <w:p w:rsidR="00EE607B" w:rsidRPr="00C00ED8" w:rsidRDefault="00EE607B" w:rsidP="00E4200E">
      <w:pPr>
        <w:spacing w:before="120" w:after="120" w:line="240" w:lineRule="auto"/>
        <w:ind w:left="2268" w:right="1134" w:hanging="1134"/>
        <w:jc w:val="both"/>
        <w:rPr>
          <w:i/>
        </w:rPr>
      </w:pPr>
      <w:r w:rsidRPr="00C00ED8">
        <w:t>"2.3.</w:t>
      </w:r>
      <w:r w:rsidRPr="00C00ED8">
        <w:tab/>
      </w:r>
      <w:r w:rsidRPr="00C00ED8">
        <w:rPr>
          <w:i/>
        </w:rPr>
        <w:t>"Approval of a vehicle, a separate technical unit or a component"</w:t>
      </w:r>
      <w:r w:rsidRPr="00C00ED8">
        <w:t xml:space="preserve"> means the approval of a vehicle type, of a bodywork </w:t>
      </w:r>
      <w:r w:rsidRPr="00142AB9">
        <w:rPr>
          <w:b/>
        </w:rPr>
        <w:t>type</w:t>
      </w:r>
      <w:r w:rsidRPr="00C00ED8">
        <w:t xml:space="preserve"> or of a component type as defined in paragraph 2.2. with regard to the constructional features specified in this Regulation;"</w:t>
      </w:r>
    </w:p>
    <w:p w:rsidR="00EE607B" w:rsidRPr="00EE607B" w:rsidRDefault="00EE607B" w:rsidP="00E4200E">
      <w:pPr>
        <w:suppressAutoHyphens w:val="0"/>
        <w:spacing w:before="120" w:after="120" w:line="240" w:lineRule="auto"/>
        <w:ind w:left="2268" w:right="1134" w:hanging="1134"/>
        <w:jc w:val="both"/>
      </w:pPr>
      <w:r w:rsidRPr="00EE607B">
        <w:rPr>
          <w:i/>
          <w:iCs/>
        </w:rPr>
        <w:t>Paragraph 4.</w:t>
      </w:r>
      <w:r w:rsidR="00B0778A">
        <w:rPr>
          <w:i/>
          <w:iCs/>
        </w:rPr>
        <w:t>2</w:t>
      </w:r>
      <w:r w:rsidRPr="00EE607B">
        <w:rPr>
          <w:i/>
          <w:iCs/>
        </w:rPr>
        <w:t>.</w:t>
      </w:r>
      <w:r w:rsidRPr="00EE607B">
        <w:t>, amend to read:</w:t>
      </w:r>
    </w:p>
    <w:p w:rsidR="00EE607B" w:rsidRPr="00142AB9" w:rsidRDefault="00EE607B" w:rsidP="00E4200E">
      <w:pPr>
        <w:suppressAutoHyphens w:val="0"/>
        <w:spacing w:before="120" w:after="120" w:line="240" w:lineRule="auto"/>
        <w:ind w:left="2268" w:right="1134" w:hanging="1134"/>
        <w:jc w:val="both"/>
      </w:pPr>
      <w:r w:rsidRPr="00142AB9">
        <w:t>"4.2.</w:t>
      </w:r>
      <w:r w:rsidRPr="00142AB9">
        <w:tab/>
        <w:t xml:space="preserve">An approval number shall be assigned to each type approved. Its first two digits (at present </w:t>
      </w:r>
      <w:r w:rsidRPr="00142AB9">
        <w:rPr>
          <w:b/>
        </w:rPr>
        <w:t>[07]</w:t>
      </w:r>
      <w:r w:rsidRPr="00142AB9">
        <w:t xml:space="preserve">, corresponding to the </w:t>
      </w:r>
      <w:r w:rsidRPr="00142AB9">
        <w:rPr>
          <w:b/>
        </w:rPr>
        <w:t>[07]</w:t>
      </w:r>
      <w:r w:rsidRPr="00142AB9">
        <w:t xml:space="preserve"> series of amendments) shall indicate the series of amendments incorporating the most recent major technical amendment made to the Regulation at the time of issue of the approval. The same Contracting Party shall not assign the same number to another vehicle, bodywork or fire suppression system type withi</w:t>
      </w:r>
      <w:r w:rsidR="00B0778A">
        <w:t>n the meaning of paragraph 2.2.</w:t>
      </w:r>
      <w:r w:rsidRPr="00142AB9">
        <w:t>"</w:t>
      </w:r>
    </w:p>
    <w:p w:rsidR="00EE607B" w:rsidRPr="00EE607B" w:rsidRDefault="00EE607B" w:rsidP="00E4200E">
      <w:pPr>
        <w:spacing w:before="120" w:after="120" w:line="240" w:lineRule="auto"/>
        <w:ind w:left="2268" w:right="848" w:hanging="1134"/>
        <w:jc w:val="both"/>
        <w:rPr>
          <w:iCs/>
        </w:rPr>
      </w:pPr>
      <w:r w:rsidRPr="00EE607B">
        <w:rPr>
          <w:i/>
        </w:rPr>
        <w:t xml:space="preserve">Paragraph 5.1., </w:t>
      </w:r>
      <w:r w:rsidRPr="00EE607B">
        <w:rPr>
          <w:iCs/>
        </w:rPr>
        <w:t>amend to read:</w:t>
      </w:r>
    </w:p>
    <w:p w:rsidR="00EE607B" w:rsidRPr="00142AB9" w:rsidRDefault="00EE607B" w:rsidP="00E4200E">
      <w:pPr>
        <w:suppressAutoHyphens w:val="0"/>
        <w:spacing w:before="120" w:after="120" w:line="240" w:lineRule="auto"/>
        <w:ind w:left="2268" w:right="1134" w:hanging="1134"/>
        <w:jc w:val="both"/>
      </w:pPr>
      <w:r w:rsidRPr="00142AB9">
        <w:t>"5.1.</w:t>
      </w:r>
      <w:r w:rsidRPr="00142AB9">
        <w:tab/>
        <w:t>All vehicles shall comply with the provisions set out in Annex 3 to this Regulation. Bodywork approved separately shall comply with Annex 10. The approval of a vehicle incorporating</w:t>
      </w:r>
      <w:r w:rsidRPr="00142AB9">
        <w:rPr>
          <w:strike/>
        </w:rPr>
        <w:t xml:space="preserve"> a</w:t>
      </w:r>
      <w:r w:rsidRPr="00142AB9">
        <w:t xml:space="preserve"> bodywork approved in accordance with Annex 10 shall be completed in accordance with </w:t>
      </w:r>
      <w:r w:rsidRPr="00E83222">
        <w:rPr>
          <w:strike/>
        </w:rPr>
        <w:t>that</w:t>
      </w:r>
      <w:r w:rsidRPr="00E83222">
        <w:t xml:space="preserve"> </w:t>
      </w:r>
      <w:r w:rsidRPr="00E83222">
        <w:rPr>
          <w:strike/>
        </w:rPr>
        <w:t>annex</w:t>
      </w:r>
      <w:r w:rsidRPr="00E83222">
        <w:t xml:space="preserve"> </w:t>
      </w:r>
      <w:r w:rsidRPr="00E83222">
        <w:rPr>
          <w:b/>
        </w:rPr>
        <w:t>Annex 3</w:t>
      </w:r>
      <w:r w:rsidRPr="00E83222">
        <w:t>.</w:t>
      </w:r>
      <w:r w:rsidRPr="00142AB9">
        <w:t xml:space="preserve"> Fire suppression systems approved separately shall comply with Annex 13, Part 1. </w:t>
      </w:r>
      <w:r w:rsidRPr="00B0778A">
        <w:t>In the case of an</w:t>
      </w:r>
      <w:r w:rsidRPr="00142AB9">
        <w:t xml:space="preserve"> approval of a vehicle with a fire suppression system installed in a specific engine compartment, it shall comply with the requirements of Annex 13, Part 2."</w:t>
      </w:r>
    </w:p>
    <w:p w:rsidR="00EE607B" w:rsidRPr="00EE607B" w:rsidRDefault="001F50F7" w:rsidP="00E4200E">
      <w:pPr>
        <w:suppressAutoHyphens w:val="0"/>
        <w:spacing w:before="120" w:after="120" w:line="240" w:lineRule="auto"/>
        <w:ind w:left="2268" w:right="1134" w:hanging="1134"/>
        <w:jc w:val="both"/>
      </w:pPr>
      <w:r>
        <w:rPr>
          <w:i/>
        </w:rPr>
        <w:t>Insert new p</w:t>
      </w:r>
      <w:r w:rsidR="00EE607B" w:rsidRPr="00EE607B">
        <w:rPr>
          <w:i/>
        </w:rPr>
        <w:t>aragraph 10</w:t>
      </w:r>
      <w:r>
        <w:rPr>
          <w:i/>
        </w:rPr>
        <w:t>.13. to 10.17. (Transitional provisions)</w:t>
      </w:r>
      <w:r w:rsidR="00EE607B" w:rsidRPr="00EE607B">
        <w:rPr>
          <w:i/>
        </w:rPr>
        <w:t>,</w:t>
      </w:r>
      <w:r w:rsidR="00EE607B" w:rsidRPr="00EE607B">
        <w:t xml:space="preserve"> to read:</w:t>
      </w:r>
    </w:p>
    <w:p w:rsidR="00EE607B" w:rsidRPr="00EE607B" w:rsidRDefault="001F50F7" w:rsidP="00E4200E">
      <w:pPr>
        <w:suppressAutoHyphens w:val="0"/>
        <w:spacing w:before="120" w:after="120" w:line="240" w:lineRule="auto"/>
        <w:ind w:left="2268" w:right="1134" w:hanging="1134"/>
        <w:jc w:val="both"/>
        <w:rPr>
          <w:b/>
        </w:rPr>
      </w:pPr>
      <w:r>
        <w:rPr>
          <w:sz w:val="22"/>
          <w:szCs w:val="22"/>
        </w:rPr>
        <w:t>"</w:t>
      </w:r>
      <w:r w:rsidR="00EE607B" w:rsidRPr="00EE607B">
        <w:rPr>
          <w:b/>
        </w:rPr>
        <w:t>10.13.</w:t>
      </w:r>
      <w:r w:rsidR="00EE607B" w:rsidRPr="00EE607B">
        <w:rPr>
          <w:b/>
        </w:rPr>
        <w:tab/>
      </w:r>
      <w:r w:rsidR="00EE607B" w:rsidRPr="001F50F7">
        <w:rPr>
          <w:b/>
        </w:rPr>
        <w:t>As from the official date of entry into force of the 07 series of amendments, no Contracting Party applying this Regulation shall refuse to grant or refuse to accept type</w:t>
      </w:r>
      <w:r w:rsidR="00EE607B" w:rsidRPr="00EE607B">
        <w:rPr>
          <w:b/>
        </w:rPr>
        <w:t xml:space="preserve"> approvals under this Regulation as amended by the 07 series of amendments.</w:t>
      </w:r>
    </w:p>
    <w:p w:rsidR="00EE607B" w:rsidRPr="00EE607B" w:rsidRDefault="001F50F7" w:rsidP="00E4200E">
      <w:pPr>
        <w:suppressAutoHyphens w:val="0"/>
        <w:spacing w:before="120" w:after="120" w:line="240" w:lineRule="auto"/>
        <w:ind w:left="2268" w:right="1134" w:hanging="1134"/>
        <w:jc w:val="both"/>
        <w:rPr>
          <w:b/>
        </w:rPr>
      </w:pPr>
      <w:r>
        <w:rPr>
          <w:b/>
        </w:rPr>
        <w:t>10.14.</w:t>
      </w:r>
      <w:r>
        <w:rPr>
          <w:b/>
        </w:rPr>
        <w:tab/>
        <w:t xml:space="preserve">As from 01 </w:t>
      </w:r>
      <w:r w:rsidR="00EE607B" w:rsidRPr="00EE607B">
        <w:rPr>
          <w:b/>
        </w:rPr>
        <w:t>September [2020], Contracting Parties applying this Regulation shall grant type approv</w:t>
      </w:r>
      <w:r>
        <w:rPr>
          <w:b/>
        </w:rPr>
        <w:t xml:space="preserve">als to vehicle types of Classes </w:t>
      </w:r>
      <w:r w:rsidR="00EE607B" w:rsidRPr="00EE607B">
        <w:rPr>
          <w:b/>
        </w:rPr>
        <w:t>I and II, only if the vehicle type to be approved meets the requirements of this Regulation as amended by the 07 series of amendments.</w:t>
      </w:r>
    </w:p>
    <w:p w:rsidR="00EE607B" w:rsidRPr="00EE607B" w:rsidRDefault="00EE607B" w:rsidP="00E4200E">
      <w:pPr>
        <w:suppressAutoHyphens w:val="0"/>
        <w:spacing w:before="120" w:after="120" w:line="240" w:lineRule="auto"/>
        <w:ind w:left="2268" w:right="1134" w:hanging="1134"/>
        <w:jc w:val="both"/>
        <w:rPr>
          <w:b/>
        </w:rPr>
      </w:pPr>
      <w:r w:rsidRPr="00EE607B">
        <w:rPr>
          <w:b/>
        </w:rPr>
        <w:t>10.15.</w:t>
      </w:r>
      <w:r w:rsidRPr="00EE607B">
        <w:rPr>
          <w:b/>
        </w:rPr>
        <w:tab/>
        <w:t>Contracting Parties applying this Regulation shall not refuse to grant extensions of type approvals for existing types which have been granted according to the 06 series of amendments to this Regulation.</w:t>
      </w:r>
    </w:p>
    <w:p w:rsidR="00EE607B" w:rsidRPr="00EE607B" w:rsidRDefault="00EE607B" w:rsidP="00E4200E">
      <w:pPr>
        <w:suppressAutoHyphens w:val="0"/>
        <w:spacing w:before="120" w:after="120" w:line="240" w:lineRule="auto"/>
        <w:ind w:left="2268" w:right="1134" w:hanging="1134"/>
        <w:jc w:val="both"/>
        <w:rPr>
          <w:b/>
        </w:rPr>
      </w:pPr>
      <w:r w:rsidRPr="00EE607B">
        <w:rPr>
          <w:b/>
        </w:rPr>
        <w:lastRenderedPageBreak/>
        <w:t>10.16.</w:t>
      </w:r>
      <w:r w:rsidRPr="00EE607B">
        <w:rPr>
          <w:b/>
        </w:rPr>
        <w:tab/>
        <w:t>As from 01</w:t>
      </w:r>
      <w:r w:rsidR="001F50F7">
        <w:rPr>
          <w:b/>
        </w:rPr>
        <w:t xml:space="preserve"> </w:t>
      </w:r>
      <w:r w:rsidRPr="00EE607B">
        <w:rPr>
          <w:b/>
        </w:rPr>
        <w:t>September</w:t>
      </w:r>
      <w:r w:rsidR="001F50F7">
        <w:rPr>
          <w:b/>
        </w:rPr>
        <w:t xml:space="preserve"> </w:t>
      </w:r>
      <w:r w:rsidRPr="00EE607B">
        <w:rPr>
          <w:b/>
        </w:rPr>
        <w:t>[2022], Contracting Parties applying this Regulation shall not be obliged to accept, for the purpose of national or regional type approval, a vehicle of Class</w:t>
      </w:r>
      <w:r w:rsidR="001F50F7">
        <w:rPr>
          <w:b/>
        </w:rPr>
        <w:t xml:space="preserve"> </w:t>
      </w:r>
      <w:r w:rsidRPr="00EE607B">
        <w:rPr>
          <w:b/>
        </w:rPr>
        <w:t>I or II type approved to the 06 series of amendments to this Regulation.</w:t>
      </w:r>
    </w:p>
    <w:p w:rsidR="00EE607B" w:rsidRPr="00EE607B" w:rsidRDefault="00EE607B" w:rsidP="00E4200E">
      <w:pPr>
        <w:suppressAutoHyphens w:val="0"/>
        <w:spacing w:before="120" w:after="120" w:line="240" w:lineRule="auto"/>
        <w:ind w:left="2268" w:right="1134" w:hanging="1134"/>
        <w:jc w:val="both"/>
      </w:pPr>
      <w:r w:rsidRPr="00EE607B">
        <w:rPr>
          <w:b/>
        </w:rPr>
        <w:t>10.17.</w:t>
      </w:r>
      <w:r w:rsidRPr="00EE607B">
        <w:rPr>
          <w:b/>
        </w:rPr>
        <w:tab/>
      </w:r>
      <w:r w:rsidRPr="001F50F7">
        <w:rPr>
          <w:b/>
        </w:rPr>
        <w:t xml:space="preserve">Notwithstanding paragraphs 10.14. and 10.16., </w:t>
      </w:r>
      <w:r w:rsidRPr="00EE607B">
        <w:rPr>
          <w:b/>
        </w:rPr>
        <w:t>Contracting Parties applying this Regulation shall continue to accept t</w:t>
      </w:r>
      <w:r w:rsidR="001F50F7">
        <w:rPr>
          <w:b/>
        </w:rPr>
        <w:t xml:space="preserve">ype approvals granted to the 06 </w:t>
      </w:r>
      <w:r w:rsidRPr="00EE607B">
        <w:rPr>
          <w:b/>
        </w:rPr>
        <w:t>series of amendments to vehicles which are not affected by the 07 series of amendments.</w:t>
      </w:r>
      <w:r w:rsidR="001F50F7" w:rsidRPr="001F50F7">
        <w:t>"</w:t>
      </w:r>
    </w:p>
    <w:p w:rsidR="00EE607B" w:rsidRPr="00EE607B" w:rsidRDefault="00EE607B" w:rsidP="00E4200E">
      <w:pPr>
        <w:suppressAutoHyphens w:val="0"/>
        <w:spacing w:before="120" w:after="120" w:line="240" w:lineRule="auto"/>
        <w:ind w:left="2268" w:right="1134" w:hanging="1134"/>
        <w:jc w:val="both"/>
      </w:pPr>
    </w:p>
    <w:p w:rsidR="00EE607B" w:rsidRPr="00EE607B" w:rsidRDefault="00EE607B" w:rsidP="000F7A37">
      <w:pPr>
        <w:suppressAutoHyphens w:val="0"/>
        <w:spacing w:before="120" w:after="120" w:line="240" w:lineRule="auto"/>
        <w:ind w:left="2268" w:right="1134" w:hanging="1134"/>
        <w:jc w:val="both"/>
        <w:rPr>
          <w:iCs/>
        </w:rPr>
      </w:pPr>
      <w:r w:rsidRPr="00EE607B">
        <w:rPr>
          <w:i/>
          <w:iCs/>
        </w:rPr>
        <w:t>Annex 2, Model D</w:t>
      </w:r>
      <w:r w:rsidRPr="00EE607B">
        <w:rPr>
          <w:iCs/>
        </w:rPr>
        <w:t xml:space="preserve">, </w:t>
      </w:r>
      <w:r w:rsidR="00065B10">
        <w:rPr>
          <w:iCs/>
        </w:rPr>
        <w:t xml:space="preserve">amend </w:t>
      </w:r>
      <w:r w:rsidRPr="00EE607B">
        <w:rPr>
          <w:iCs/>
        </w:rPr>
        <w:t>to read:</w:t>
      </w:r>
    </w:p>
    <w:p w:rsidR="00EE607B" w:rsidRPr="00EE607B" w:rsidRDefault="00EE607B" w:rsidP="00EE607B">
      <w:pPr>
        <w:spacing w:after="120"/>
        <w:ind w:left="1134" w:right="1134"/>
        <w:jc w:val="both"/>
        <w:outlineLvl w:val="0"/>
        <w:rPr>
          <w:b/>
        </w:rPr>
      </w:pPr>
      <w:r w:rsidRPr="00EE607B">
        <w:t>"</w:t>
      </w:r>
      <w:r w:rsidRPr="00EE607B">
        <w:rPr>
          <w:b/>
        </w:rPr>
        <w:t>Model D</w:t>
      </w:r>
    </w:p>
    <w:p w:rsidR="00EE607B" w:rsidRPr="00EE607B" w:rsidRDefault="00966FB4" w:rsidP="00EE607B">
      <w:pPr>
        <w:spacing w:after="120"/>
        <w:ind w:left="1134" w:right="1134"/>
        <w:jc w:val="both"/>
      </w:pPr>
      <w:r>
        <w:rPr>
          <w:noProof/>
          <w:lang w:eastAsia="en-GB"/>
        </w:rPr>
        <w:pict>
          <v:group id="_x0000_s1030" style="position:absolute;left:0;text-align:left;margin-left:187.05pt;margin-top:20.4pt;width:183.15pt;height:32.85pt;z-index:251657728" coordorigin="4875,4629" coordsize="3663,657">
            <v:shapetype id="_x0000_t202" coordsize="21600,21600" o:spt="202" path="m,l,21600r21600,l21600,xe">
              <v:stroke joinstyle="miter"/>
              <v:path gradientshapeok="t" o:connecttype="rect"/>
            </v:shapetype>
            <v:shape id="Text Box 14" o:spid="_x0000_s1031" type="#_x0000_t202" style="position:absolute;left:4875;top:4685;width:2829;height:60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" stroked="f">
              <v:textbox style="mso-next-textbox:#Text Box 14" inset="5.85pt,.7pt,5.85pt,.7pt">
                <w:txbxContent>
                  <w:p w:rsidR="00EE607B" w:rsidRPr="0050003C" w:rsidRDefault="00EE607B" w:rsidP="00EE607B">
                    <w:pPr>
                      <w:rPr>
                        <w:rFonts w:ascii="Arial" w:hAnsi="Arial" w:cs="Arial"/>
                        <w:b/>
                        <w:sz w:val="36"/>
                        <w:szCs w:val="36"/>
                        <w:lang w:val="de-DE"/>
                      </w:rPr>
                    </w:pPr>
                    <w:r w:rsidRPr="0050003C">
                      <w:rPr>
                        <w:rFonts w:ascii="Arial" w:hAnsi="Arial" w:cs="Arial"/>
                        <w:b/>
                        <w:sz w:val="36"/>
                        <w:szCs w:val="36"/>
                        <w:lang w:val="de-DE"/>
                      </w:rPr>
                      <w:t>10</w:t>
                    </w:r>
                    <w:r>
                      <w:rPr>
                        <w:rFonts w:ascii="Arial" w:hAnsi="Arial" w:cs="Arial"/>
                        <w:b/>
                        <w:sz w:val="36"/>
                        <w:szCs w:val="36"/>
                        <w:lang w:val="de-DE"/>
                      </w:rPr>
                      <w:t>7</w:t>
                    </w:r>
                    <w:r w:rsidRPr="0050003C">
                      <w:rPr>
                        <w:rFonts w:ascii="Arial" w:hAnsi="Arial" w:cs="Arial"/>
                        <w:b/>
                        <w:sz w:val="36"/>
                        <w:szCs w:val="36"/>
                        <w:lang w:val="de-DE"/>
                      </w:rPr>
                      <w:t xml:space="preserve"> R - 0</w:t>
                    </w:r>
                    <w:r w:rsidRPr="00E4200E">
                      <w:rPr>
                        <w:rFonts w:ascii="Arial" w:hAnsi="Arial" w:cs="Arial"/>
                        <w:b/>
                        <w:sz w:val="36"/>
                        <w:szCs w:val="36"/>
                        <w:lang w:val="de-DE"/>
                      </w:rPr>
                      <w:t>7</w:t>
                    </w:r>
                    <w:r w:rsidRPr="0050003C">
                      <w:rPr>
                        <w:rFonts w:ascii="Arial" w:hAnsi="Arial" w:cs="Arial"/>
                        <w:b/>
                        <w:sz w:val="36"/>
                        <w:szCs w:val="36"/>
                        <w:lang w:val="de-DE"/>
                      </w:rPr>
                      <w:t>24</w:t>
                    </w:r>
                    <w:r>
                      <w:rPr>
                        <w:rFonts w:ascii="Arial" w:hAnsi="Arial" w:cs="Arial"/>
                        <w:b/>
                        <w:sz w:val="36"/>
                        <w:szCs w:val="36"/>
                        <w:lang w:val="de-DE"/>
                      </w:rPr>
                      <w:t>39</w:t>
                    </w:r>
                  </w:p>
                </w:txbxContent>
              </v:textbox>
            </v:shape>
            <v:shape id="Bild 15" o:spid="_x0000_s1032" type="#_x0000_t75" style="position:absolute;left:7827;top:4629;width:711;height:611;visibility:visible;mso-position-horizontal-relative:margin;mso-position-vertical-relative:margin">
              <v:imagedata r:id="rId10" o:title=""/>
            </v:shape>
          </v:group>
        </w:pict>
      </w:r>
      <w:r>
        <w:rPr>
          <w:lang w:eastAsia="sv-SE"/>
        </w:rPr>
        <w:pict>
          <v:shape id="Bild 3" o:spid="_x0000_i1026" type="#_x0000_t75" style="width:128.4pt;height:71.4pt;visibility:visible">
            <v:imagedata r:id="rId11" o:title=""/>
          </v:shape>
        </w:pict>
      </w:r>
    </w:p>
    <w:p w:rsidR="00EE607B" w:rsidRPr="00065B10" w:rsidRDefault="00EE607B" w:rsidP="00EE607B">
      <w:pPr>
        <w:spacing w:after="120"/>
        <w:ind w:left="1134" w:right="1134"/>
        <w:jc w:val="right"/>
      </w:pPr>
      <w:r w:rsidRPr="00EE607B">
        <w:tab/>
      </w:r>
      <w:r w:rsidRPr="00065B10">
        <w:tab/>
        <w:t>a = 8 mm min.</w:t>
      </w:r>
    </w:p>
    <w:p w:rsidR="00EE607B" w:rsidRPr="00EE607B" w:rsidRDefault="00EE607B" w:rsidP="00E4200E">
      <w:pPr>
        <w:spacing w:before="120" w:after="120" w:line="240" w:lineRule="auto"/>
        <w:ind w:left="1134" w:right="1134"/>
        <w:jc w:val="both"/>
      </w:pPr>
      <w:r w:rsidRPr="00065B10">
        <w:t>The above approval mark affixed to a fire suppression system shows that the fire suppression system type has been approved in the Netherlands (E4) as a component, pursuant to Regulation No. 107 under approval numb</w:t>
      </w:r>
      <w:r w:rsidR="00065B10" w:rsidRPr="00065B10">
        <w:rPr>
          <w:szCs w:val="24"/>
        </w:rPr>
        <w:t>er</w:t>
      </w:r>
      <w:r w:rsidR="00065B10">
        <w:rPr>
          <w:b/>
          <w:szCs w:val="24"/>
        </w:rPr>
        <w:t xml:space="preserve"> </w:t>
      </w:r>
      <w:r w:rsidR="00065B10" w:rsidRPr="00065B10">
        <w:rPr>
          <w:b/>
          <w:szCs w:val="24"/>
        </w:rPr>
        <w:t>07</w:t>
      </w:r>
      <w:r w:rsidRPr="00065B10">
        <w:rPr>
          <w:szCs w:val="24"/>
        </w:rPr>
        <w:t>2439. The approval number indicates that the approval was granted according to the requirements of Regulation No. 107 as amended by the</w:t>
      </w:r>
      <w:r w:rsidRPr="000F7A37">
        <w:rPr>
          <w:b/>
          <w:szCs w:val="24"/>
        </w:rPr>
        <w:t xml:space="preserve"> 07 </w:t>
      </w:r>
      <w:r w:rsidRPr="00065B10">
        <w:rPr>
          <w:szCs w:val="24"/>
        </w:rPr>
        <w:t>se</w:t>
      </w:r>
      <w:r w:rsidRPr="00065B10">
        <w:t>ries of amendments</w:t>
      </w:r>
      <w:r w:rsidRPr="00EE607B">
        <w:t>."</w:t>
      </w:r>
    </w:p>
    <w:p w:rsidR="00EE607B" w:rsidRPr="00EE607B" w:rsidRDefault="00EE607B" w:rsidP="00EE607B">
      <w:pPr>
        <w:tabs>
          <w:tab w:val="left" w:pos="2000"/>
          <w:tab w:val="left" w:leader="dot" w:pos="8700"/>
        </w:tabs>
        <w:spacing w:after="120"/>
        <w:ind w:left="1134" w:right="938"/>
        <w:jc w:val="both"/>
      </w:pPr>
    </w:p>
    <w:p w:rsidR="00EE607B" w:rsidRPr="00EE607B" w:rsidRDefault="00EE607B" w:rsidP="00EE607B">
      <w:pPr>
        <w:suppressAutoHyphens w:val="0"/>
        <w:spacing w:before="120" w:after="120"/>
        <w:ind w:left="2268" w:right="1134" w:hanging="1134"/>
        <w:jc w:val="both"/>
      </w:pPr>
      <w:r w:rsidRPr="00EE607B">
        <w:rPr>
          <w:i/>
        </w:rPr>
        <w:t>Annex 3, paragraphs 7.5.1.5.4</w:t>
      </w:r>
      <w:r w:rsidR="00372D5C">
        <w:rPr>
          <w:i/>
        </w:rPr>
        <w:t>.2</w:t>
      </w:r>
      <w:r w:rsidRPr="00EE607B">
        <w:rPr>
          <w:i/>
        </w:rPr>
        <w:t xml:space="preserve">. </w:t>
      </w:r>
      <w:r w:rsidR="00372D5C">
        <w:rPr>
          <w:i/>
        </w:rPr>
        <w:t>and</w:t>
      </w:r>
      <w:r w:rsidRPr="00EE607B">
        <w:rPr>
          <w:i/>
        </w:rPr>
        <w:t xml:space="preserve"> 7.5.1.5.4.3.,</w:t>
      </w:r>
      <w:r w:rsidRPr="00EE607B">
        <w:t xml:space="preserve"> </w:t>
      </w:r>
      <w:r w:rsidR="00372D5C">
        <w:t xml:space="preserve">amend </w:t>
      </w:r>
      <w:r w:rsidRPr="00EE607B">
        <w:t>to read:</w:t>
      </w:r>
    </w:p>
    <w:p w:rsidR="00EE607B" w:rsidRPr="00372D5C" w:rsidRDefault="00372D5C" w:rsidP="00EE607B">
      <w:pPr>
        <w:suppressAutoHyphens w:val="0"/>
        <w:spacing w:before="120" w:after="120" w:line="240" w:lineRule="auto"/>
        <w:ind w:left="2268" w:right="1134" w:hanging="1134"/>
        <w:jc w:val="both"/>
      </w:pPr>
      <w:r w:rsidRPr="00372D5C">
        <w:t>"</w:t>
      </w:r>
      <w:r w:rsidR="00EE607B" w:rsidRPr="00065B10">
        <w:t>7.5.1.5.4.2.</w:t>
      </w:r>
      <w:r w:rsidR="00EE607B" w:rsidRPr="00065B10">
        <w:tab/>
      </w:r>
      <w:r w:rsidR="00EE607B" w:rsidRPr="00372D5C">
        <w:t xml:space="preserve">An analysis shall be conducted prior to the installation in order to determine the location and direction of the suppression agent discharge point(s) (e.g. nozzles, extinguishing agent generators or extinguishing agent discharge tube or other distribution points). Potential fire hazards within the engine compartment and each compartment where a combustion heater is located, shall be identified and the discharge point(s) located such that the suppression agent will be distributed to cover the fire hazard when the system activates. The spray pattern and direction of discharge points, as well as the </w:t>
      </w:r>
      <w:r w:rsidR="00EE607B" w:rsidRPr="00372D5C">
        <w:rPr>
          <w:strike/>
        </w:rPr>
        <w:t xml:space="preserve">throwing </w:t>
      </w:r>
      <w:r w:rsidR="00EE607B" w:rsidRPr="00372D5C">
        <w:rPr>
          <w:b/>
        </w:rPr>
        <w:t>discharge</w:t>
      </w:r>
      <w:r w:rsidR="00EE607B" w:rsidRPr="00372D5C">
        <w:rPr>
          <w:color w:val="FF0000"/>
        </w:rPr>
        <w:t xml:space="preserve"> </w:t>
      </w:r>
      <w:r w:rsidR="00EE607B" w:rsidRPr="00372D5C">
        <w:t>distance, shall be ensured to cover identified fire hazards. The system shall also be ensured to work properly regardless of the vehicle</w:t>
      </w:r>
      <w:r>
        <w:t>'</w:t>
      </w:r>
      <w:r w:rsidR="00EE607B" w:rsidRPr="00372D5C">
        <w:t>s altitude.</w:t>
      </w:r>
    </w:p>
    <w:p w:rsidR="00EE607B" w:rsidRPr="00372D5C" w:rsidRDefault="00EE607B" w:rsidP="00EE607B">
      <w:pPr>
        <w:suppressAutoHyphens w:val="0"/>
        <w:spacing w:before="120" w:after="120" w:line="240" w:lineRule="auto"/>
        <w:ind w:left="2268" w:right="1134"/>
        <w:jc w:val="both"/>
        <w:rPr>
          <w:b/>
        </w:rPr>
      </w:pPr>
      <w:r w:rsidRPr="00372D5C">
        <w:rPr>
          <w:b/>
        </w:rPr>
        <w:t>The fire hazard analysis shall, as a minimum, take into account the following components:</w:t>
      </w:r>
    </w:p>
    <w:p w:rsidR="00EE607B" w:rsidRPr="00372D5C" w:rsidRDefault="00372D5C" w:rsidP="00372D5C">
      <w:pPr>
        <w:suppressAutoHyphens w:val="0"/>
        <w:spacing w:before="120" w:after="120" w:line="240" w:lineRule="auto"/>
        <w:ind w:left="2835" w:right="1134" w:hanging="567"/>
        <w:jc w:val="both"/>
      </w:pPr>
      <w:r w:rsidRPr="00372D5C">
        <w:t>(a)</w:t>
      </w:r>
      <w:r w:rsidRPr="00372D5C">
        <w:tab/>
      </w:r>
      <w:r w:rsidR="00EE607B" w:rsidRPr="00372D5C">
        <w:rPr>
          <w:b/>
        </w:rPr>
        <w:t>those</w:t>
      </w:r>
      <w:r w:rsidR="00EE607B" w:rsidRPr="00372D5C">
        <w:t xml:space="preserve"> </w:t>
      </w:r>
      <w:r w:rsidR="00EE607B" w:rsidRPr="00372D5C">
        <w:rPr>
          <w:strike/>
        </w:rPr>
        <w:t xml:space="preserve">fire hazards to be taken into account in the analysis shall at least consist of the following: Components </w:t>
      </w:r>
      <w:r w:rsidR="00EE607B" w:rsidRPr="00372D5C">
        <w:t>whose surface may reach temperatures above the auto-ignition temperature for fluids, gases or substances that are present within the compartment</w:t>
      </w:r>
      <w:r w:rsidRPr="00372D5C">
        <w:t>,</w:t>
      </w:r>
    </w:p>
    <w:p w:rsidR="00EE607B" w:rsidRPr="00372D5C" w:rsidRDefault="00372D5C" w:rsidP="00372D5C">
      <w:pPr>
        <w:suppressAutoHyphens w:val="0"/>
        <w:spacing w:before="120" w:after="120" w:line="240" w:lineRule="auto"/>
        <w:ind w:left="2835" w:right="1134" w:hanging="567"/>
        <w:jc w:val="both"/>
      </w:pPr>
      <w:r w:rsidRPr="00372D5C">
        <w:t>(b)</w:t>
      </w:r>
      <w:r w:rsidRPr="00372D5C">
        <w:tab/>
      </w:r>
      <w:r w:rsidR="00EE607B" w:rsidRPr="00372D5C">
        <w:rPr>
          <w:strike/>
        </w:rPr>
        <w:t xml:space="preserve">and </w:t>
      </w:r>
      <w:r w:rsidR="00EE607B" w:rsidRPr="00372D5C">
        <w:t>electrical components and cables with a current or voltage high enough for an ignition to occur</w:t>
      </w:r>
      <w:r w:rsidRPr="00372D5C">
        <w:t>,</w:t>
      </w:r>
    </w:p>
    <w:p w:rsidR="00EE607B" w:rsidRPr="00372D5C" w:rsidRDefault="00372D5C" w:rsidP="00372D5C">
      <w:pPr>
        <w:suppressAutoHyphens w:val="0"/>
        <w:spacing w:before="120" w:after="120" w:line="240" w:lineRule="auto"/>
        <w:ind w:left="2835" w:right="1134" w:hanging="567"/>
        <w:jc w:val="both"/>
      </w:pPr>
      <w:r w:rsidRPr="00065B10">
        <w:t>(c)</w:t>
      </w:r>
      <w:r w:rsidRPr="00065B10">
        <w:tab/>
      </w:r>
      <w:r w:rsidR="00EE607B" w:rsidRPr="00372D5C">
        <w:rPr>
          <w:strike/>
        </w:rPr>
        <w:t xml:space="preserve">as well as </w:t>
      </w:r>
      <w:r w:rsidR="00EE607B" w:rsidRPr="00372D5C">
        <w:t>hoses and containers with flammable liquid or gas (in particular if those are pressurized).</w:t>
      </w:r>
    </w:p>
    <w:p w:rsidR="00EE607B" w:rsidRPr="00372D5C" w:rsidRDefault="00EE607B" w:rsidP="00EE607B">
      <w:pPr>
        <w:suppressAutoHyphens w:val="0"/>
        <w:spacing w:before="120" w:after="120" w:line="240" w:lineRule="auto"/>
        <w:ind w:left="2268" w:right="1134"/>
        <w:jc w:val="both"/>
      </w:pPr>
      <w:r w:rsidRPr="00372D5C">
        <w:t>The analysis shall be fully documented.</w:t>
      </w:r>
    </w:p>
    <w:p w:rsidR="00EE607B" w:rsidRPr="00763C02" w:rsidRDefault="00EE607B" w:rsidP="00EE607B">
      <w:pPr>
        <w:suppressAutoHyphens w:val="0"/>
        <w:spacing w:before="120" w:after="120" w:line="240" w:lineRule="auto"/>
        <w:ind w:left="2268" w:right="1134" w:hanging="1134"/>
        <w:jc w:val="both"/>
      </w:pPr>
      <w:r w:rsidRPr="00372D5C">
        <w:lastRenderedPageBreak/>
        <w:t>7.5.1.5.4.3.</w:t>
      </w:r>
      <w:r w:rsidRPr="00372D5C">
        <w:tab/>
      </w:r>
      <w:r w:rsidRPr="00763C02">
        <w:t xml:space="preserve">The suppression system shall be scaled from the tested system, based on the total gross volume of the engine and </w:t>
      </w:r>
      <w:r w:rsidRPr="00763C02">
        <w:rPr>
          <w:b/>
        </w:rPr>
        <w:t>combustion</w:t>
      </w:r>
      <w:r w:rsidRPr="00763C02">
        <w:rPr>
          <w:strike/>
        </w:rPr>
        <w:t>auxiliary</w:t>
      </w:r>
      <w:r w:rsidRPr="00763C02">
        <w:t xml:space="preserve"> heater compartments where the system is to be installed. When measuring the engine compartment and the </w:t>
      </w:r>
      <w:r w:rsidRPr="00763C02">
        <w:rPr>
          <w:b/>
        </w:rPr>
        <w:t>combustion</w:t>
      </w:r>
      <w:r w:rsidRPr="00763C02">
        <w:rPr>
          <w:strike/>
        </w:rPr>
        <w:t>auxiliary</w:t>
      </w:r>
      <w:r w:rsidRPr="00763C02">
        <w:t xml:space="preserve"> heater compartments, the gross volume of these compartments shall be measured, i.e. the volume of the engine and its components shall not be subtracted.</w:t>
      </w:r>
    </w:p>
    <w:p w:rsidR="00EE607B" w:rsidRPr="00763C02" w:rsidRDefault="00EE607B" w:rsidP="00EE607B">
      <w:pPr>
        <w:suppressAutoHyphens w:val="0"/>
        <w:spacing w:before="120" w:after="120" w:line="240" w:lineRule="auto"/>
        <w:ind w:left="2268" w:right="1134"/>
        <w:jc w:val="both"/>
      </w:pPr>
      <w:r w:rsidRPr="00763C02">
        <w:t>The scaling of the system includes the mass of the suppression agent, all discharge points and the mass of the propellant gas container, if applicable. The system pressure shall remain the same as in the tested system. If the system includes a discharge tube for the extinguishing agent, the length of the tube shall be scaled without nozzles. It is acceptable if the suppression system has more extinguishing agent and/or more discharge points and/or a longer discharge tube for the extinguishing agent and/or more propellant gas than required according to the scaling models found below.</w:t>
      </w:r>
    </w:p>
    <w:p w:rsidR="00EE607B" w:rsidRPr="00763C02" w:rsidRDefault="00EE607B" w:rsidP="00EE607B">
      <w:pPr>
        <w:suppressAutoHyphens w:val="0"/>
        <w:spacing w:before="120" w:after="120" w:line="240" w:lineRule="auto"/>
        <w:ind w:left="2268" w:right="1134"/>
        <w:jc w:val="both"/>
      </w:pPr>
      <w:r w:rsidRPr="00763C02">
        <w:t xml:space="preserve">If the gross volume of the engine and </w:t>
      </w:r>
      <w:r w:rsidRPr="00763C02">
        <w:rPr>
          <w:b/>
        </w:rPr>
        <w:t>combustion</w:t>
      </w:r>
      <w:r w:rsidRPr="00763C02">
        <w:rPr>
          <w:strike/>
        </w:rPr>
        <w:t>auxiliary</w:t>
      </w:r>
      <w:r w:rsidRPr="00763C02">
        <w:t xml:space="preserve"> heater compartments exceed</w:t>
      </w:r>
      <w:r w:rsidRPr="00763C02">
        <w:rPr>
          <w:b/>
        </w:rPr>
        <w:t>s</w:t>
      </w:r>
      <w:r w:rsidRPr="00763C02">
        <w:t xml:space="preserve"> 4 m</w:t>
      </w:r>
      <w:r w:rsidRPr="00763C02">
        <w:rPr>
          <w:vertAlign w:val="superscript"/>
        </w:rPr>
        <w:t>3</w:t>
      </w:r>
      <w:r w:rsidRPr="00763C02">
        <w:t>, the suppression system shall be scaled up using the following scaling factor calculated in (1) below. If the gross volume is less than 4 m</w:t>
      </w:r>
      <w:r w:rsidRPr="00763C02">
        <w:rPr>
          <w:vertAlign w:val="superscript"/>
        </w:rPr>
        <w:t>3</w:t>
      </w:r>
      <w:r w:rsidRPr="00763C02">
        <w:t xml:space="preserve">, it is allowed to scale down the suppression system using the scaling factor (2) below. </w:t>
      </w:r>
      <w:r w:rsidRPr="00763C02">
        <w:fldChar w:fldCharType="begin"/>
      </w:r>
      <w:r w:rsidRPr="00763C02">
        <w:instrText xml:space="preserve"> QUOTE </w:instrText>
      </w:r>
      <w:r w:rsidR="00966FB4">
        <w:rPr>
          <w:position w:val="-5"/>
        </w:rPr>
        <w:pict>
          <v:shape id="_x0000_i1027" type="#_x0000_t75" style="width:9.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activeWritingStyle w:lang=&quot;EN-GB&quot; w:vendorID=&quot;64&quot; w:dllVersion=&quot;131077&quot; w:nlCheck=&quot;on&quot; w:optionSet=&quot;1&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ES&quot; w:vendorID=&quot;64&quot; w:dllVersion=&quot;131078&quot; w:nlCheck=&quot;on&quot; w:optionSet=&quot;1&quot;/&gt;&lt;w:activeWritingStyle w:lang=&quot;FR&quot; w:vendorID=&quot;64&quot; w:dllVersion=&quot;131078&quot; w:nlCheck=&quot;on&quot; w:optionSet=&quot;1&quot;/&gt;&lt;w:activeWritingStyle w:lang=&quot;FR-CH&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endnotePr&gt;&lt;w:numFmt w:val=&quot;decimal&quot;/&gt;&lt;/w:endnotePr&gt;&lt;w:compat&gt;&lt;w:footnoteLayoutLikeWW8/&gt;&lt;w:dontAllowFieldEndSelect/&gt;&lt;w:useWord2002TableStyleRules/&gt;&lt;/w:compat&gt;&lt;wsp:rsids&gt;&lt;wsp:rsidRoot wsp:val=&quot;00803BF8&quot;/&gt;&lt;wsp:rsid wsp:val=&quot;00000CCB&quot;/&gt;&lt;wsp:rsid wsp:val=&quot;00001F4E&quot;/&gt;&lt;wsp:rsid wsp:val=&quot;00013D2A&quot;/&gt;&lt;wsp:rsid wsp:val=&quot;00014605&quot;/&gt;&lt;wsp:rsid wsp:val=&quot;00015799&quot;/&gt;&lt;wsp:rsid wsp:val=&quot;00031ABF&quot;/&gt;&lt;wsp:rsid wsp:val=&quot;000333D4&quot;/&gt;&lt;wsp:rsid wsp:val=&quot;00034C7C&quot;/&gt;&lt;wsp:rsid wsp:val=&quot;0003564D&quot;/&gt;&lt;wsp:rsid wsp:val=&quot;00046515&quot;/&gt;&lt;wsp:rsid wsp:val=&quot;00046A36&quot;/&gt;&lt;wsp:rsid wsp:val=&quot;00046B1F&quot;/&gt;&lt;wsp:rsid wsp:val=&quot;00046CDF&quot;/&gt;&lt;wsp:rsid wsp:val=&quot;00050F6B&quot;/&gt;&lt;wsp:rsid wsp:val=&quot;00052635&quot;/&gt;&lt;wsp:rsid wsp:val=&quot;00056C6B&quot;/&gt;&lt;wsp:rsid wsp:val=&quot;00057E97&quot;/&gt;&lt;wsp:rsid wsp:val=&quot;000646F4&quot;/&gt;&lt;wsp:rsid wsp:val=&quot;00065561&quot;/&gt;&lt;wsp:rsid wsp:val=&quot;00066C0D&quot;/&gt;&lt;wsp:rsid wsp:val=&quot;00067F6C&quot;/&gt;&lt;wsp:rsid wsp:val=&quot;00072C8C&quot;/&gt;&lt;wsp:rsid wsp:val=&quot;000733B5&quot;/&gt;&lt;wsp:rsid wsp:val=&quot;00073F5F&quot;/&gt;&lt;wsp:rsid wsp:val=&quot;00074B8A&quot;/&gt;&lt;wsp:rsid wsp:val=&quot;00075E1A&quot;/&gt;&lt;wsp:rsid wsp:val=&quot;0008164E&quot;/&gt;&lt;wsp:rsid wsp:val=&quot;00081815&quot;/&gt;&lt;wsp:rsid wsp:val=&quot;000876DE&quot;/&gt;&lt;wsp:rsid wsp:val=&quot;000931C0&quot;/&gt;&lt;wsp:rsid wsp:val=&quot;00094F47&quot;/&gt;&lt;wsp:rsid wsp:val=&quot;000A525F&quot;/&gt;&lt;wsp:rsid wsp:val=&quot;000A5649&quot;/&gt;&lt;wsp:rsid wsp:val=&quot;000B0595&quot;/&gt;&lt;wsp:rsid wsp:val=&quot;000B175B&quot;/&gt;&lt;wsp:rsid wsp:val=&quot;000B1CD2&quot;/&gt;&lt;wsp:rsid wsp:val=&quot;000B2D7B&quot;/&gt;&lt;wsp:rsid wsp:val=&quot;000B2F02&quot;/&gt;&lt;wsp:rsid wsp:val=&quot;000B3A0F&quot;/&gt;&lt;wsp:rsid wsp:val=&quot;000B4EF7&quot;/&gt;&lt;wsp:rsid wsp:val=&quot;000C2C03&quot;/&gt;&lt;wsp:rsid wsp:val=&quot;000C2D2E&quot;/&gt;&lt;wsp:rsid wsp:val=&quot;000D0516&quot;/&gt;&lt;wsp:rsid wsp:val=&quot;000D4EB3&quot;/&gt;&lt;wsp:rsid wsp:val=&quot;000D70AC&quot;/&gt;&lt;wsp:rsid wsp:val=&quot;000E034C&quot;/&gt;&lt;wsp:rsid wsp:val=&quot;000E0415&quot;/&gt;&lt;wsp:rsid wsp:val=&quot;000E5E72&quot;/&gt;&lt;wsp:rsid wsp:val=&quot;000F1AC1&quot;/&gt;&lt;wsp:rsid wsp:val=&quot;00101131&quot;/&gt;&lt;wsp:rsid wsp:val=&quot;001044E5&quot;/&gt;&lt;wsp:rsid wsp:val=&quot;001058B4&quot;/&gt;&lt;wsp:rsid wsp:val=&quot;00107CBF&quot;/&gt;&lt;wsp:rsid wsp:val=&quot;001103AA&quot;/&gt;&lt;wsp:rsid wsp:val=&quot;0011666B&quot;/&gt;&lt;wsp:rsid wsp:val=&quot;00122CBC&quot;/&gt;&lt;wsp:rsid wsp:val=&quot;00123206&quot;/&gt;&lt;wsp:rsid wsp:val=&quot;00130E03&quot;/&gt;&lt;wsp:rsid wsp:val=&quot;00133E6D&quot;/&gt;&lt;wsp:rsid wsp:val=&quot;001359D2&quot;/&gt;&lt;wsp:rsid wsp:val=&quot;00143418&quot;/&gt;&lt;wsp:rsid wsp:val=&quot;00147241&quot;/&gt;&lt;wsp:rsid wsp:val=&quot;00155592&quot;/&gt;&lt;wsp:rsid wsp:val=&quot;00156C8F&quot;/&gt;&lt;wsp:rsid wsp:val=&quot;001602AF&quot;/&gt;&lt;wsp:rsid wsp:val=&quot;00160B90&quot;/&gt;&lt;wsp:rsid wsp:val=&quot;00163BF7&quot;/&gt;&lt;wsp:rsid wsp:val=&quot;00164A85&quot;/&gt;&lt;wsp:rsid wsp:val=&quot;00165F3A&quot;/&gt;&lt;wsp:rsid wsp:val=&quot;001662EC&quot;/&gt;&lt;wsp:rsid wsp:val=&quot;00182290&quot;/&gt;&lt;wsp:rsid wsp:val=&quot;001827D1&quot;/&gt;&lt;wsp:rsid wsp:val=&quot;00184490&quot;/&gt;&lt;wsp:rsid wsp:val=&quot;0019102D&quot;/&gt;&lt;wsp:rsid wsp:val=&quot;00192180&quot;/&gt;&lt;wsp:rsid wsp:val=&quot;00193F1C&quot;/&gt;&lt;wsp:rsid wsp:val=&quot;001963AC&quot;/&gt;&lt;wsp:rsid wsp:val=&quot;00197D24&quot;/&gt;&lt;wsp:rsid wsp:val=&quot;001A3955&quot;/&gt;&lt;wsp:rsid wsp:val=&quot;001A5101&quot;/&gt;&lt;wsp:rsid wsp:val=&quot;001B4B04&quot;/&gt;&lt;wsp:rsid wsp:val=&quot;001C6663&quot;/&gt;&lt;wsp:rsid wsp:val=&quot;001C7895&quot;/&gt;&lt;wsp:rsid wsp:val=&quot;001D0C8C&quot;/&gt;&lt;wsp:rsid wsp:val=&quot;001D1419&quot;/&gt;&lt;wsp:rsid wsp:val=&quot;001D26DF&quot;/&gt;&lt;wsp:rsid wsp:val=&quot;001D3882&quot;/&gt;&lt;wsp:rsid wsp:val=&quot;001D3A03&quot;/&gt;&lt;wsp:rsid wsp:val=&quot;001D4261&quot;/&gt;&lt;wsp:rsid wsp:val=&quot;001D6907&quot;/&gt;&lt;wsp:rsid wsp:val=&quot;001E0C22&quot;/&gt;&lt;wsp:rsid wsp:val=&quot;001E2593&quot;/&gt;&lt;wsp:rsid wsp:val=&quot;001E47B9&quot;/&gt;&lt;wsp:rsid wsp:val=&quot;001E7B67&quot;/&gt;&lt;wsp:rsid wsp:val=&quot;00202BF3&quot;/&gt;&lt;wsp:rsid wsp:val=&quot;00202DA8&quot;/&gt;&lt;wsp:rsid wsp:val=&quot;0021164B&quot;/&gt;&lt;wsp:rsid wsp:val=&quot;00211E0B&quot;/&gt;&lt;wsp:rsid wsp:val=&quot;002134E0&quot;/&gt;&lt;wsp:rsid wsp:val=&quot;00221BD3&quot;/&gt;&lt;wsp:rsid wsp:val=&quot;00233BB0&quot;/&gt;&lt;wsp:rsid wsp:val=&quot;00243627&quot;/&gt;&lt;wsp:rsid wsp:val=&quot;00246027&quot;/&gt;&lt;wsp:rsid wsp:val=&quot;0024772E&quot;/&gt;&lt;wsp:rsid wsp:val=&quot;00263A29&quot;/&gt;&lt;wsp:rsid wsp:val=&quot;002676B0&quot;/&gt;&lt;wsp:rsid wsp:val=&quot;00267F5F&quot;/&gt;&lt;wsp:rsid wsp:val=&quot;00270BEB&quot;/&gt;&lt;wsp:rsid wsp:val=&quot;00271CB5&quot;/&gt;&lt;wsp:rsid wsp:val=&quot;002722E2&quot;/&gt;&lt;wsp:rsid wsp:val=&quot;00273751&quot;/&gt;&lt;wsp:rsid wsp:val=&quot;00276AEF&quot;/&gt;&lt;wsp:rsid wsp:val=&quot;00283AEA&quot;/&gt;&lt;wsp:rsid wsp:val=&quot;00283C63&quot;/&gt;&lt;wsp:rsid wsp:val=&quot;00284D1F&quot;/&gt;&lt;wsp:rsid wsp:val=&quot;00286888&quot;/&gt;&lt;wsp:rsid wsp:val=&quot;00286B4D&quot;/&gt;&lt;wsp:rsid wsp:val=&quot;0028776F&quot;/&gt;&lt;wsp:rsid wsp:val=&quot;002934A0&quot;/&gt;&lt;wsp:rsid wsp:val=&quot;002A0D4A&quot;/&gt;&lt;wsp:rsid wsp:val=&quot;002A42DD&quot;/&gt;&lt;wsp:rsid wsp:val=&quot;002A4687&quot;/&gt;&lt;wsp:rsid wsp:val=&quot;002A4D51&quot;/&gt;&lt;wsp:rsid wsp:val=&quot;002B4079&quot;/&gt;&lt;wsp:rsid wsp:val=&quot;002B47CA&quot;/&gt;&lt;wsp:rsid wsp:val=&quot;002C5141&quot;/&gt;&lt;wsp:rsid wsp:val=&quot;002C567B&quot;/&gt;&lt;wsp:rsid wsp:val=&quot;002C64E5&quot;/&gt;&lt;wsp:rsid wsp:val=&quot;002C6BB6&quot;/&gt;&lt;wsp:rsid wsp:val=&quot;002D4643&quot;/&gt;&lt;wsp:rsid wsp:val=&quot;002D4CFC&quot;/&gt;&lt;wsp:rsid wsp:val=&quot;002E093F&quot;/&gt;&lt;wsp:rsid wsp:val=&quot;002E2EB7&quot;/&gt;&lt;wsp:rsid wsp:val=&quot;002E5684&quot;/&gt;&lt;wsp:rsid wsp:val=&quot;002F04B8&quot;/&gt;&lt;wsp:rsid wsp:val=&quot;002F175C&quot;/&gt;&lt;wsp:rsid wsp:val=&quot;002F1D8E&quot;/&gt;&lt;wsp:rsid wsp:val=&quot;002F5AC5&quot;/&gt;&lt;wsp:rsid wsp:val=&quot;002F7DE0&quot;/&gt;&lt;wsp:rsid wsp:val=&quot;0030272D&quot;/&gt;&lt;wsp:rsid wsp:val=&quot;00302E18&quot;/&gt;&lt;wsp:rsid wsp:val=&quot;00312F59&quot;/&gt;&lt;wsp:rsid wsp:val=&quot;0031733E&quot;/&gt;&lt;wsp:rsid wsp:val=&quot;003229D8&quot;/&gt;&lt;wsp:rsid wsp:val=&quot;003237A4&quot;/&gt;&lt;wsp:rsid wsp:val=&quot;00325908&quot;/&gt;&lt;wsp:rsid wsp:val=&quot;00326932&quot;/&gt;&lt;wsp:rsid wsp:val=&quot;00330F1A&quot;/&gt;&lt;wsp:rsid wsp:val=&quot;00336789&quot;/&gt;&lt;wsp:rsid wsp:val=&quot;003406CC&quot;/&gt;&lt;wsp:rsid wsp:val=&quot;0034168B&quot;/&gt;&lt;wsp:rsid wsp:val=&quot;003450DD&quot;/&gt;&lt;wsp:rsid wsp:val=&quot;003451F4&quot;/&gt;&lt;wsp:rsid wsp:val=&quot;003516C1&quot;/&gt;&lt;wsp:rsid wsp:val=&quot;00352181&quot;/&gt;&lt;wsp:rsid wsp:val=&quot;00352709&quot;/&gt;&lt;wsp:rsid wsp:val=&quot;00356E54&quot;/&gt;&lt;wsp:rsid wsp:val=&quot;003619B5&quot;/&gt;&lt;wsp:rsid wsp:val=&quot;00361AC3&quot;/&gt;&lt;wsp:rsid wsp:val=&quot;00365763&quot;/&gt;&lt;wsp:rsid wsp:val=&quot;00371178&quot;/&gt;&lt;wsp:rsid wsp:val=&quot;00377817&quot;/&gt;&lt;wsp:rsid wsp:val=&quot;003800C8&quot;/&gt;&lt;wsp:rsid wsp:val=&quot;00383155&quot;/&gt;&lt;wsp:rsid wsp:val=&quot;00392E47&quot;/&gt;&lt;wsp:rsid wsp:val=&quot;00394CC7&quot;/&gt;&lt;wsp:rsid wsp:val=&quot;00396E5F&quot;/&gt;&lt;wsp:rsid wsp:val=&quot;003A06B5&quot;/&gt;&lt;wsp:rsid wsp:val=&quot;003A3D17&quot;/&gt;&lt;wsp:rsid wsp:val=&quot;003A5828&quot;/&gt;&lt;wsp:rsid wsp:val=&quot;003A6810&quot;/&gt;&lt;wsp:rsid wsp:val=&quot;003B1EDF&quot;/&gt;&lt;wsp:rsid wsp:val=&quot;003C17CC&quot;/&gt;&lt;wsp:rsid wsp:val=&quot;003C2CC4&quot;/&gt;&lt;wsp:rsid wsp:val=&quot;003C46E4&quot;/&gt;&lt;wsp:rsid wsp:val=&quot;003C534D&quot;/&gt;&lt;wsp:rsid wsp:val=&quot;003D4B23&quot;/&gt;&lt;wsp:rsid wsp:val=&quot;003E120B&quot;/&gt;&lt;wsp:rsid wsp:val=&quot;003E130E&quot;/&gt;&lt;wsp:rsid wsp:val=&quot;003F00E3&quot;/&gt;&lt;wsp:rsid wsp:val=&quot;003F6FC1&quot;/&gt;&lt;wsp:rsid wsp:val=&quot;004019C4&quot;/&gt;&lt;wsp:rsid wsp:val=&quot;00403D20&quot;/&gt;&lt;wsp:rsid wsp:val=&quot;0040438C&quot;/&gt;&lt;wsp:rsid wsp:val=&quot;00410C89&quot;/&gt;&lt;wsp:rsid wsp:val=&quot;00413B3E&quot;/&gt;&lt;wsp:rsid wsp:val=&quot;00420557&quot;/&gt;&lt;wsp:rsid wsp:val=&quot;00422E03&quot;/&gt;&lt;wsp:rsid wsp:val=&quot;00425C32&quot;/&gt;&lt;wsp:rsid wsp:val=&quot;00426B9B&quot;/&gt;&lt;wsp:rsid wsp:val=&quot;004325CB&quot;/&gt;&lt;wsp:rsid wsp:val=&quot;00442A83&quot;/&gt;&lt;wsp:rsid wsp:val=&quot;00443911&quot;/&gt;&lt;wsp:rsid wsp:val=&quot;0045495B&quot;/&gt;&lt;wsp:rsid wsp:val=&quot;004561E5&quot;/&gt;&lt;wsp:rsid wsp:val=&quot;004572AE&quot;/&gt;&lt;wsp:rsid wsp:val=&quot;00467FEF&quot;/&gt;&lt;wsp:rsid wsp:val=&quot;00471BD2&quot;/&gt;&lt;wsp:rsid wsp:val=&quot;00477526&quot;/&gt;&lt;wsp:rsid wsp:val=&quot;00477A0D&quot;/&gt;&lt;wsp:rsid wsp:val=&quot;0048237A&quot;/&gt;&lt;wsp:rsid wsp:val=&quot;0048397A&quot;/&gt;&lt;wsp:rsid wsp:val=&quot;0048419F&quot;/&gt;&lt;wsp:rsid wsp:val=&quot;00485CBB&quot;/&gt;&lt;wsp:rsid wsp:val=&quot;004866B7&quot;/&gt;&lt;wsp:rsid wsp:val=&quot;004935FC&quot;/&gt;&lt;wsp:rsid wsp:val=&quot;00493DB9&quot;/&gt;&lt;wsp:rsid wsp:val=&quot;004A79FD&quot;/&gt;&lt;wsp:rsid wsp:val=&quot;004B05F0&quot;/&gt;&lt;wsp:rsid wsp:val=&quot;004B3889&quot;/&gt;&lt;wsp:rsid wsp:val=&quot;004C2461&quot;/&gt;&lt;wsp:rsid wsp:val=&quot;004C3774&quot;/&gt;&lt;wsp:rsid wsp:val=&quot;004C7462&quot;/&gt;&lt;wsp:rsid wsp:val=&quot;004D0424&quot;/&gt;&lt;wsp:rsid wsp:val=&quot;004D65FF&quot;/&gt;&lt;wsp:rsid wsp:val=&quot;004E0683&quot;/&gt;&lt;wsp:rsid wsp:val=&quot;004E0FDB&quot;/&gt;&lt;wsp:rsid wsp:val=&quot;004E77B2&quot;/&gt;&lt;wsp:rsid wsp:val=&quot;004F1622&quot;/&gt;&lt;wsp:rsid wsp:val=&quot;004F1CBD&quot;/&gt;&lt;wsp:rsid wsp:val=&quot;00501396&quot;/&gt;&lt;wsp:rsid wsp:val=&quot;0050463D&quot;/&gt;&lt;wsp:rsid wsp:val=&quot;00504B2D&quot;/&gt;&lt;wsp:rsid wsp:val=&quot;0052136D&quot;/&gt;&lt;wsp:rsid wsp:val=&quot;00527001&quot;/&gt;&lt;wsp:rsid wsp:val=&quot;0052775E&quot;/&gt;&lt;wsp:rsid wsp:val=&quot;005420F2&quot;/&gt;&lt;wsp:rsid wsp:val=&quot;0055161F&quot;/&gt;&lt;wsp:rsid wsp:val=&quot;0055217D&quot;/&gt;&lt;wsp:rsid wsp:val=&quot;0055307C&quot;/&gt;&lt;wsp:rsid wsp:val=&quot;00554D08&quot;/&gt;&lt;wsp:rsid wsp:val=&quot;00556130&quot;/&gt;&lt;wsp:rsid wsp:val=&quot;0056209A&quot;/&gt;&lt;wsp:rsid wsp:val=&quot;005628B6&quot;/&gt;&lt;wsp:rsid wsp:val=&quot;00564BCC&quot;/&gt;&lt;wsp:rsid wsp:val=&quot;0057118C&quot;/&gt;&lt;wsp:rsid wsp:val=&quot;0057288A&quot;/&gt;&lt;wsp:rsid wsp:val=&quot;005751FB&quot;/&gt;&lt;wsp:rsid wsp:val=&quot;00581DFE&quot;/&gt;&lt;wsp:rsid wsp:val=&quot;00583457&quot;/&gt;&lt;wsp:rsid wsp:val=&quot;005907C7&quot;/&gt;&lt;wsp:rsid wsp:val=&quot;00593353&quot;/&gt;&lt;wsp:rsid wsp:val=&quot;00593753&quot;/&gt;&lt;wsp:rsid wsp:val=&quot;005941EC&quot;/&gt;&lt;wsp:rsid wsp:val=&quot;00596CF1&quot;/&gt;&lt;wsp:rsid wsp:val=&quot;0059724D&quot;/&gt;&lt;wsp:rsid wsp:val=&quot;0059757F&quot;/&gt;&lt;wsp:rsid wsp:val=&quot;005B04D8&quot;/&gt;&lt;wsp:rsid wsp:val=&quot;005B320C&quot;/&gt;&lt;wsp:rsid wsp:val=&quot;005B3DB3&quot;/&gt;&lt;wsp:rsid wsp:val=&quot;005B4E13&quot;/&gt;&lt;wsp:rsid wsp:val=&quot;005C1629&quot;/&gt;&lt;wsp:rsid wsp:val=&quot;005C342F&quot;/&gt;&lt;wsp:rsid wsp:val=&quot;005C5509&quot;/&gt;&lt;wsp:rsid wsp:val=&quot;005C7D1E&quot;/&gt;&lt;wsp:rsid wsp:val=&quot;005E0D4D&quot;/&gt;&lt;wsp:rsid wsp:val=&quot;005F4257&quot;/&gt;&lt;wsp:rsid wsp:val=&quot;005F7B75&quot;/&gt;&lt;wsp:rsid wsp:val=&quot;006001EE&quot;/&gt;&lt;wsp:rsid wsp:val=&quot;00600492&quot;/&gt;&lt;wsp:rsid wsp:val=&quot;00605042&quot;/&gt;&lt;wsp:rsid wsp:val=&quot;006072D0&quot;/&gt;&lt;wsp:rsid wsp:val=&quot;00611FC4&quot;/&gt;&lt;wsp:rsid wsp:val=&quot;00616169&quot;/&gt;&lt;wsp:rsid wsp:val=&quot;006176FB&quot;/&gt;&lt;wsp:rsid wsp:val=&quot;00626FBD&quot;/&gt;&lt;wsp:rsid wsp:val=&quot;0063070C&quot;/&gt;&lt;wsp:rsid wsp:val=&quot;0063242B&quot;/&gt;&lt;wsp:rsid wsp:val=&quot;006372E5&quot;/&gt;&lt;wsp:rsid wsp:val=&quot;0064099B&quot;/&gt;&lt;wsp:rsid wsp:val=&quot;00640B26&quot;/&gt;&lt;wsp:rsid wsp:val=&quot;0064292F&quot;/&gt;&lt;wsp:rsid wsp:val=&quot;00652D0A&quot;/&gt;&lt;wsp:rsid wsp:val=&quot;00662BB6&quot;/&gt;&lt;wsp:rsid wsp:val=&quot;00663B3A&quot;/&gt;&lt;wsp:rsid wsp:val=&quot;00664F9E&quot;/&gt;&lt;wsp:rsid wsp:val=&quot;00671B51&quot;/&gt;&lt;wsp:rsid wsp:val=&quot;0067362F&quot;/&gt;&lt;wsp:rsid wsp:val=&quot;00675314&quot;/&gt;&lt;wsp:rsid wsp:val=&quot;00676606&quot;/&gt;&lt;wsp:rsid wsp:val=&quot;00680563&quot;/&gt;&lt;wsp:rsid wsp:val=&quot;00682E86&quot;/&gt;&lt;wsp:rsid wsp:val=&quot;0068459E&quot;/&gt;&lt;wsp:rsid wsp:val=&quot;00684C21&quot;/&gt;&lt;wsp:rsid wsp:val=&quot;006958E8&quot;/&gt;&lt;wsp:rsid wsp:val=&quot;006A0BC2&quot;/&gt;&lt;wsp:rsid wsp:val=&quot;006A2530&quot;/&gt;&lt;wsp:rsid wsp:val=&quot;006A2748&quot;/&gt;&lt;wsp:rsid wsp:val=&quot;006A46E9&quot;/&gt;&lt;wsp:rsid wsp:val=&quot;006B4E9F&quot;/&gt;&lt;wsp:rsid wsp:val=&quot;006B5488&quot;/&gt;&lt;wsp:rsid wsp:val=&quot;006C3589&quot;/&gt;&lt;wsp:rsid wsp:val=&quot;006D37AF&quot;/&gt;&lt;wsp:rsid wsp:val=&quot;006D4C02&quot;/&gt;&lt;wsp:rsid wsp:val=&quot;006D51D0&quot;/&gt;&lt;wsp:rsid wsp:val=&quot;006D52CA&quot;/&gt;&lt;wsp:rsid wsp:val=&quot;006D5FB9&quot;/&gt;&lt;wsp:rsid wsp:val=&quot;006D658E&quot;/&gt;&lt;wsp:rsid wsp:val=&quot;006E564B&quot;/&gt;&lt;wsp:rsid wsp:val=&quot;006E7191&quot;/&gt;&lt;wsp:rsid wsp:val=&quot;006E7863&quot;/&gt;&lt;wsp:rsid wsp:val=&quot;006F0360&quot;/&gt;&lt;wsp:rsid wsp:val=&quot;006F2D70&quot;/&gt;&lt;wsp:rsid wsp:val=&quot;006F3D7F&quot;/&gt;&lt;wsp:rsid wsp:val=&quot;00703577&quot;/&gt;&lt;wsp:rsid wsp:val=&quot;00705894&quot;/&gt;&lt;wsp:rsid wsp:val=&quot;007072C1&quot;/&gt;&lt;wsp:rsid wsp:val=&quot;00716CB7&quot;/&gt;&lt;wsp:rsid wsp:val=&quot;007247D3&quot;/&gt;&lt;wsp:rsid wsp:val=&quot;0072632A&quot;/&gt;&lt;wsp:rsid wsp:val=&quot;00731186&quot;/&gt;&lt;wsp:rsid wsp:val=&quot;007327D5&quot;/&gt;&lt;wsp:rsid wsp:val=&quot;00750B8D&quot;/&gt;&lt;wsp:rsid wsp:val=&quot;00757F2F&quot;/&gt;&lt;wsp:rsid wsp:val=&quot;007629C8&quot;/&gt;&lt;wsp:rsid wsp:val=&quot;0077047D&quot;/&gt;&lt;wsp:rsid wsp:val=&quot;00775F7C&quot;/&gt;&lt;wsp:rsid wsp:val=&quot;0077691F&quot;/&gt;&lt;wsp:rsid wsp:val=&quot;00790A9A&quot;/&gt;&lt;wsp:rsid wsp:val=&quot;00793B94&quot;/&gt;&lt;wsp:rsid wsp:val=&quot;007A52E6&quot;/&gt;&lt;wsp:rsid wsp:val=&quot;007B6BA5&quot;/&gt;&lt;wsp:rsid wsp:val=&quot;007C2E71&quot;/&gt;&lt;wsp:rsid wsp:val=&quot;007C3390&quot;/&gt;&lt;wsp:rsid wsp:val=&quot;007C3B1C&quot;/&gt;&lt;wsp:rsid wsp:val=&quot;007C4F4B&quot;/&gt;&lt;wsp:rsid wsp:val=&quot;007D0567&quot;/&gt;&lt;wsp:rsid wsp:val=&quot;007D60E6&quot;/&gt;&lt;wsp:rsid wsp:val=&quot;007E01E9&quot;/&gt;&lt;wsp:rsid wsp:val=&quot;007E3C7D&quot;/&gt;&lt;wsp:rsid wsp:val=&quot;007E5E15&quot;/&gt;&lt;wsp:rsid wsp:val=&quot;007E63F3&quot;/&gt;&lt;wsp:rsid wsp:val=&quot;007F0E12&quot;/&gt;&lt;wsp:rsid wsp:val=&quot;007F3673&quot;/&gt;&lt;wsp:rsid wsp:val=&quot;007F53E5&quot;/&gt;&lt;wsp:rsid wsp:val=&quot;007F6611&quot;/&gt;&lt;wsp:rsid wsp:val=&quot;007F6FD3&quot;/&gt;&lt;wsp:rsid wsp:val=&quot;00801D6A&quot;/&gt;&lt;wsp:rsid wsp:val=&quot;00803BF8&quot;/&gt;&lt;wsp:rsid wsp:val=&quot;00804C91&quot;/&gt;&lt;wsp:rsid wsp:val=&quot;00811920&quot;/&gt;&lt;wsp:rsid wsp:val=&quot;00815AD0&quot;/&gt;&lt;wsp:rsid wsp:val=&quot;00815EDB&quot;/&gt;&lt;wsp:rsid wsp:val=&quot;00816704&quot;/&gt;&lt;wsp:rsid wsp:val=&quot;00822B44&quot;/&gt;&lt;wsp:rsid wsp:val=&quot;008242D7&quot;/&gt;&lt;wsp:rsid wsp:val=&quot;008257B1&quot;/&gt;&lt;wsp:rsid wsp:val=&quot;00832334&quot;/&gt;&lt;wsp:rsid wsp:val=&quot;008339DF&quot;/&gt;&lt;wsp:rsid wsp:val=&quot;00835C20&quot;/&gt;&lt;wsp:rsid wsp:val=&quot;00843767&quot;/&gt;&lt;wsp:rsid wsp:val=&quot;00847CEC&quot;/&gt;&lt;wsp:rsid wsp:val=&quot;00851184&quot;/&gt;&lt;wsp:rsid wsp:val=&quot;008562C9&quot;/&gt;&lt;wsp:rsid wsp:val=&quot;00856494&quot;/&gt;&lt;wsp:rsid wsp:val=&quot;00856FAA&quot;/&gt;&lt;wsp:rsid wsp:val=&quot;00861117&quot;/&gt;&lt;wsp:rsid wsp:val=&quot;00861258&quot;/&gt;&lt;wsp:rsid wsp:val=&quot;0086135A&quot;/&gt;&lt;wsp:rsid wsp:val=&quot;00865560&quot;/&gt;&lt;wsp:rsid wsp:val=&quot;008679D9&quot;/&gt;&lt;wsp:rsid wsp:val=&quot;00872EA9&quot;/&gt;&lt;wsp:rsid wsp:val=&quot;00873BB6&quot;/&gt;&lt;wsp:rsid wsp:val=&quot;008809C1&quot;/&gt;&lt;wsp:rsid wsp:val=&quot;00881AE2&quot;/&gt;&lt;wsp:rsid wsp:val=&quot;00883E85&quot;/&gt;&lt;wsp:rsid wsp:val=&quot;00886690&quot;/&gt;&lt;wsp:rsid wsp:val=&quot;008878DE&quot;/&gt;&lt;wsp:rsid wsp:val=&quot;00896B38&quot;/&gt;&lt;wsp:rsid wsp:val=&quot;008979B1&quot;/&gt;&lt;wsp:rsid wsp:val=&quot;008A137D&quot;/&gt;&lt;wsp:rsid wsp:val=&quot;008A1ED5&quot;/&gt;&lt;wsp:rsid wsp:val=&quot;008A4091&quot;/&gt;&lt;wsp:rsid wsp:val=&quot;008A6467&quot;/&gt;&lt;wsp:rsid wsp:val=&quot;008A6B25&quot;/&gt;&lt;wsp:rsid wsp:val=&quot;008A6C4F&quot;/&gt;&lt;wsp:rsid wsp:val=&quot;008B2335&quot;/&gt;&lt;wsp:rsid wsp:val=&quot;008B2E36&quot;/&gt;&lt;wsp:rsid wsp:val=&quot;008D37F7&quot;/&gt;&lt;wsp:rsid wsp:val=&quot;008D7558&quot;/&gt;&lt;wsp:rsid wsp:val=&quot;008E05FB&quot;/&gt;&lt;wsp:rsid wsp:val=&quot;008E0678&quot;/&gt;&lt;wsp:rsid wsp:val=&quot;008E305A&quot;/&gt;&lt;wsp:rsid wsp:val=&quot;008E6DB5&quot;/&gt;&lt;wsp:rsid wsp:val=&quot;008F31D2&quot;/&gt;&lt;wsp:rsid wsp:val=&quot;008F4D26&quot;/&gt;&lt;wsp:rsid wsp:val=&quot;0090098B&quot;/&gt;&lt;wsp:rsid wsp:val=&quot;009014EE&quot;/&gt;&lt;wsp:rsid wsp:val=&quot;00906A89&quot;/&gt;&lt;wsp:rsid wsp:val=&quot;00915EF6&quot;/&gt;&lt;wsp:rsid wsp:val=&quot;00920C5D&quot;/&gt;&lt;wsp:rsid wsp:val=&quot;00921397&quot;/&gt;&lt;wsp:rsid wsp:val=&quot;009223CA&quot;/&gt;&lt;wsp:rsid wsp:val=&quot;009235EA&quot;/&gt;&lt;wsp:rsid wsp:val=&quot;00927C2B&quot;/&gt;&lt;wsp:rsid wsp:val=&quot;00934FAC&quot;/&gt;&lt;wsp:rsid wsp:val=&quot;00940F93&quot;/&gt;&lt;wsp:rsid wsp:val=&quot;009448C3&quot;/&gt;&lt;wsp:rsid wsp:val=&quot;00945A10&quot;/&gt;&lt;wsp:rsid wsp:val=&quot;009465E1&quot;/&gt;&lt;wsp:rsid wsp:val=&quot;0095793C&quot;/&gt;&lt;wsp:rsid wsp:val=&quot;009629C4&quot;/&gt;&lt;wsp:rsid wsp:val=&quot;00963752&quot;/&gt;&lt;wsp:rsid wsp:val=&quot;00963BF3&quot;/&gt;&lt;wsp:rsid wsp:val=&quot;00963E1A&quot;/&gt;&lt;wsp:rsid wsp:val=&quot;0096421E&quot;/&gt;&lt;wsp:rsid wsp:val=&quot;009650B1&quot;/&gt;&lt;wsp:rsid wsp:val=&quot;00972EEF&quot;/&gt;&lt;wsp:rsid wsp:val=&quot;00974C2D&quot;/&gt;&lt;wsp:rsid wsp:val=&quot;009760F3&quot;/&gt;&lt;wsp:rsid wsp:val=&quot;009764DA&quot;/&gt;&lt;wsp:rsid wsp:val=&quot;00976CFB&quot;/&gt;&lt;wsp:rsid wsp:val=&quot;00981AA1&quot;/&gt;&lt;wsp:rsid wsp:val=&quot;00985228&quot;/&gt;&lt;wsp:rsid wsp:val=&quot;00997605&quot;/&gt;&lt;wsp:rsid wsp:val=&quot;009A0830&quot;/&gt;&lt;wsp:rsid wsp:val=&quot;009A08AC&quot;/&gt;&lt;wsp:rsid wsp:val=&quot;009A0E8D&quot;/&gt;&lt;wsp:rsid wsp:val=&quot;009A26E0&quot;/&gt;&lt;wsp:rsid wsp:val=&quot;009A5E59&quot;/&gt;&lt;wsp:rsid wsp:val=&quot;009B26E7&quot;/&gt;&lt;wsp:rsid wsp:val=&quot;009B5B90&quot;/&gt;&lt;wsp:rsid wsp:val=&quot;009B64BB&quot;/&gt;&lt;wsp:rsid wsp:val=&quot;009B69E9&quot;/&gt;&lt;wsp:rsid wsp:val=&quot;009C5020&quot;/&gt;&lt;wsp:rsid wsp:val=&quot;009D272C&quot;/&gt;&lt;wsp:rsid wsp:val=&quot;009D4BEE&quot;/&gt;&lt;wsp:rsid wsp:val=&quot;009E15C8&quot;/&gt;&lt;wsp:rsid wsp:val=&quot;009E5620&quot;/&gt;&lt;wsp:rsid wsp:val=&quot;009F36A3&quot;/&gt;&lt;wsp:rsid wsp:val=&quot;009F71D1&quot;/&gt;&lt;wsp:rsid wsp:val=&quot;00A00697&quot;/&gt;&lt;wsp:rsid wsp:val=&quot;00A00A3F&quot;/&gt;&lt;wsp:rsid wsp:val=&quot;00A01489&quot;/&gt;&lt;wsp:rsid wsp:val=&quot;00A053B0&quot;/&gt;&lt;wsp:rsid wsp:val=&quot;00A14A4D&quot;/&gt;&lt;wsp:rsid wsp:val=&quot;00A20DE2&quot;/&gt;&lt;wsp:rsid wsp:val=&quot;00A23763&quot;/&gt;&lt;wsp:rsid wsp:val=&quot;00A3026E&quot;/&gt;&lt;wsp:rsid wsp:val=&quot;00A338F1&quot;/&gt;&lt;wsp:rsid wsp:val=&quot;00A3529B&quot;/&gt;&lt;wsp:rsid wsp:val=&quot;00A35BE0&quot;/&gt;&lt;wsp:rsid wsp:val=&quot;00A508DF&quot;/&gt;&lt;wsp:rsid wsp:val=&quot;00A51DCC&quot;/&gt;&lt;wsp:rsid wsp:val=&quot;00A52B68&quot;/&gt;&lt;wsp:rsid wsp:val=&quot;00A54EBE&quot;/&gt;&lt;wsp:rsid wsp:val=&quot;00A6129C&quot;/&gt;&lt;wsp:rsid wsp:val=&quot;00A72F22&quot;/&gt;&lt;wsp:rsid wsp:val=&quot;00A7360F&quot;/&gt;&lt;wsp:rsid wsp:val=&quot;00A748A6&quot;/&gt;&lt;wsp:rsid wsp:val=&quot;00A769F4&quot;/&gt;&lt;wsp:rsid wsp:val=&quot;00A776B4&quot;/&gt;&lt;wsp:rsid wsp:val=&quot;00A81C59&quot;/&gt;&lt;wsp:rsid wsp:val=&quot;00A86546&quot;/&gt;&lt;wsp:rsid wsp:val=&quot;00A877CE&quot;/&gt;&lt;wsp:rsid wsp:val=&quot;00A94361&quot;/&gt;&lt;wsp:rsid wsp:val=&quot;00AA293C&quot;/&gt;&lt;wsp:rsid wsp:val=&quot;00AB01AB&quot;/&gt;&lt;wsp:rsid wsp:val=&quot;00AB10D2&quot;/&gt;&lt;wsp:rsid wsp:val=&quot;00AC1563&quot;/&gt;&lt;wsp:rsid wsp:val=&quot;00AC3244&quot;/&gt;&lt;wsp:rsid wsp:val=&quot;00AC38EE&quot;/&gt;&lt;wsp:rsid wsp:val=&quot;00AC3BEE&quot;/&gt;&lt;wsp:rsid wsp:val=&quot;00AC56C3&quot;/&gt;&lt;wsp:rsid wsp:val=&quot;00AD0033&quot;/&gt;&lt;wsp:rsid wsp:val=&quot;00AD0670&quot;/&gt;&lt;wsp:rsid wsp:val=&quot;00AD087C&quot;/&gt;&lt;wsp:rsid wsp:val=&quot;00AE02E1&quot;/&gt;&lt;wsp:rsid wsp:val=&quot;00AE03EE&quot;/&gt;&lt;wsp:rsid wsp:val=&quot;00AF6850&quot;/&gt;&lt;wsp:rsid wsp:val=&quot;00B048EE&quot;/&gt;&lt;wsp:rsid wsp:val=&quot;00B238A5&quot;/&gt;&lt;wsp:rsid wsp:val=&quot;00B25FAF&quot;/&gt;&lt;wsp:rsid wsp:val=&quot;00B30179&quot;/&gt;&lt;wsp:rsid wsp:val=&quot;00B33901&quot;/&gt;&lt;wsp:rsid wsp:val=&quot;00B341FF&quot;/&gt;&lt;wsp:rsid wsp:val=&quot;00B371CD&quot;/&gt;&lt;wsp:rsid wsp:val=&quot;00B421C1&quot;/&gt;&lt;wsp:rsid wsp:val=&quot;00B43821&quot;/&gt;&lt;wsp:rsid wsp:val=&quot;00B47053&quot;/&gt;&lt;wsp:rsid wsp:val=&quot;00B50BFB&quot;/&gt;&lt;wsp:rsid wsp:val=&quot;00B50D1A&quot;/&gt;&lt;wsp:rsid wsp:val=&quot;00B53C21&quot;/&gt;&lt;wsp:rsid wsp:val=&quot;00B55C71&quot;/&gt;&lt;wsp:rsid wsp:val=&quot;00B56E37&quot;/&gt;&lt;wsp:rsid wsp:val=&quot;00B56E4A&quot;/&gt;&lt;wsp:rsid wsp:val=&quot;00B56E9C&quot;/&gt;&lt;wsp:rsid wsp:val=&quot;00B64B1F&quot;/&gt;&lt;wsp:rsid wsp:val=&quot;00B6553F&quot;/&gt;&lt;wsp:rsid wsp:val=&quot;00B74954&quot;/&gt;&lt;wsp:rsid wsp:val=&quot;00B77D05&quot;/&gt;&lt;wsp:rsid wsp:val=&quot;00B81206&quot;/&gt;&lt;wsp:rsid wsp:val=&quot;00B8192C&quot;/&gt;&lt;wsp:rsid wsp:val=&quot;00B81E12&quot;/&gt;&lt;wsp:rsid wsp:val=&quot;00B8584A&quot;/&gt;&lt;wsp:rsid wsp:val=&quot;00B924F0&quot;/&gt;&lt;wsp:rsid wsp:val=&quot;00BA12BA&quot;/&gt;&lt;wsp:rsid wsp:val=&quot;00BA22E5&quot;/&gt;&lt;wsp:rsid wsp:val=&quot;00BA2B79&quot;/&gt;&lt;wsp:rsid wsp:val=&quot;00BA523F&quot;/&gt;&lt;wsp:rsid wsp:val=&quot;00BA5FB8&quot;/&gt;&lt;wsp:rsid wsp:val=&quot;00BA73AB&quot;/&gt;&lt;wsp:rsid wsp:val=&quot;00BA770E&quot;/&gt;&lt;wsp:rsid wsp:val=&quot;00BB290D&quot;/&gt;&lt;wsp:rsid wsp:val=&quot;00BB646D&quot;/&gt;&lt;wsp:rsid wsp:val=&quot;00BC14F0&quot;/&gt;&lt;wsp:rsid wsp:val=&quot;00BC3FA0&quot;/&gt;&lt;wsp:rsid wsp:val=&quot;00BC6ABF&quot;/&gt;&lt;wsp:rsid wsp:val=&quot;00BC74E9&quot;/&gt;&lt;wsp:rsid wsp:val=&quot;00BC7E50&quot;/&gt;&lt;wsp:rsid wsp:val=&quot;00BD0112&quot;/&gt;&lt;wsp:rsid wsp:val=&quot;00BD577B&quot;/&gt;&lt;wsp:rsid wsp:val=&quot;00BE1BD5&quot;/&gt;&lt;wsp:rsid wsp:val=&quot;00BE54D3&quot;/&gt;&lt;wsp:rsid wsp:val=&quot;00BF68A8&quot;/&gt;&lt;wsp:rsid wsp:val=&quot;00C04469&quot;/&gt;&lt;wsp:rsid wsp:val=&quot;00C06463&quot;/&gt;&lt;wsp:rsid wsp:val=&quot;00C0710B&quot;/&gt;&lt;wsp:rsid wsp:val=&quot;00C074E5&quot;/&gt;&lt;wsp:rsid wsp:val=&quot;00C11A03&quot;/&gt;&lt;wsp:rsid wsp:val=&quot;00C15D44&quot;/&gt;&lt;wsp:rsid wsp:val=&quot;00C22C0C&quot;/&gt;&lt;wsp:rsid wsp:val=&quot;00C24EC4&quot;/&gt;&lt;wsp:rsid wsp:val=&quot;00C27BD6&quot;/&gt;&lt;wsp:rsid wsp:val=&quot;00C30E2E&quot;/&gt;&lt;wsp:rsid wsp:val=&quot;00C31258&quot;/&gt;&lt;wsp:rsid wsp:val=&quot;00C425BC&quot;/&gt;&lt;wsp:rsid wsp:val=&quot;00C4527F&quot;/&gt;&lt;wsp:rsid wsp:val=&quot;00C463DD&quot;/&gt;&lt;wsp:rsid wsp:val=&quot;00C4724C&quot;/&gt;&lt;wsp:rsid wsp:val=&quot;00C51808&quot;/&gt;&lt;wsp:rsid wsp:val=&quot;00C522C3&quot;/&gt;&lt;wsp:rsid wsp:val=&quot;00C57E75&quot;/&gt;&lt;wsp:rsid wsp:val=&quot;00C629A0&quot;/&gt;&lt;wsp:rsid wsp:val=&quot;00C64574&quot;/&gt;&lt;wsp:rsid wsp:val=&quot;00C64629&quot;/&gt;&lt;wsp:rsid wsp:val=&quot;00C65898&quot;/&gt;&lt;wsp:rsid wsp:val=&quot;00C67DB7&quot;/&gt;&lt;wsp:rsid wsp:val=&quot;00C7153B&quot;/&gt;&lt;wsp:rsid wsp:val=&quot;00C73591&quot;/&gt;&lt;wsp:rsid wsp:val=&quot;00C74128&quot;/&gt;&lt;wsp:rsid wsp:val=&quot;00C745C3&quot;/&gt;&lt;wsp:rsid wsp:val=&quot;00C752BA&quot;/&gt;&lt;wsp:rsid wsp:val=&quot;00C7656E&quot;/&gt;&lt;wsp:rsid wsp:val=&quot;00C81F83&quot;/&gt;&lt;wsp:rsid wsp:val=&quot;00C843AA&quot;/&gt;&lt;wsp:rsid wsp:val=&quot;00C85255&quot;/&gt;&lt;wsp:rsid wsp:val=&quot;00C85C77&quot;/&gt;&lt;wsp:rsid wsp:val=&quot;00C86E02&quot;/&gt;&lt;wsp:rsid wsp:val=&quot;00C91017&quot;/&gt;&lt;wsp:rsid wsp:val=&quot;00C953EC&quot;/&gt;&lt;wsp:rsid wsp:val=&quot;00C96DF2&quot;/&gt;&lt;wsp:rsid wsp:val=&quot;00C9755B&quot;/&gt;&lt;wsp:rsid wsp:val=&quot;00CA6DDD&quot;/&gt;&lt;wsp:rsid wsp:val=&quot;00CB3E03&quot;/&gt;&lt;wsp:rsid wsp:val=&quot;00CC138B&quot;/&gt;&lt;wsp:rsid wsp:val=&quot;00CD4AA6&quot;/&gt;&lt;wsp:rsid wsp:val=&quot;00CE4A8F&quot;/&gt;&lt;wsp:rsid wsp:val=&quot;00CE5946&quot;/&gt;&lt;wsp:rsid wsp:val=&quot;00CF1FA5&quot;/&gt;&lt;wsp:rsid wsp:val=&quot;00CF263E&quot;/&gt;&lt;wsp:rsid wsp:val=&quot;00CF2B7C&quot;/&gt;&lt;wsp:rsid wsp:val=&quot;00CF7C95&quot;/&gt;&lt;wsp:rsid wsp:val=&quot;00D0541A&quot;/&gt;&lt;wsp:rsid wsp:val=&quot;00D05E5E&quot;/&gt;&lt;wsp:rsid wsp:val=&quot;00D12117&quot;/&gt;&lt;wsp:rsid wsp:val=&quot;00D153A7&quot;/&gt;&lt;wsp:rsid wsp:val=&quot;00D2031B&quot;/&gt;&lt;wsp:rsid wsp:val=&quot;00D248B6&quot;/&gt;&lt;wsp:rsid wsp:val=&quot;00D25FB2&quot;/&gt;&lt;wsp:rsid wsp:val=&quot;00D25FE2&quot;/&gt;&lt;wsp:rsid wsp:val=&quot;00D26E07&quot;/&gt;&lt;wsp:rsid wsp:val=&quot;00D27713&quot;/&gt;&lt;wsp:rsid wsp:val=&quot;00D32431&quot;/&gt;&lt;wsp:rsid wsp:val=&quot;00D342A8&quot;/&gt;&lt;wsp:rsid wsp:val=&quot;00D43252&quot;/&gt;&lt;wsp:rsid wsp:val=&quot;00D46A88&quot;/&gt;&lt;wsp:rsid wsp:val=&quot;00D46D61&quot;/&gt;&lt;wsp:rsid wsp:val=&quot;00D47EEA&quot;/&gt;&lt;wsp:rsid wsp:val=&quot;00D51801&quot;/&gt;&lt;wsp:rsid wsp:val=&quot;00D54E2A&quot;/&gt;&lt;wsp:rsid wsp:val=&quot;00D5792F&quot;/&gt;&lt;wsp:rsid wsp:val=&quot;00D60A2A&quot;/&gt;&lt;wsp:rsid wsp:val=&quot;00D66211&quot;/&gt;&lt;wsp:rsid wsp:val=&quot;00D70083&quot;/&gt;&lt;wsp:rsid wsp:val=&quot;00D75C92&quot;/&gt;&lt;wsp:rsid wsp:val=&quot;00D773DF&quot;/&gt;&lt;wsp:rsid wsp:val=&quot;00D92E08&quot;/&gt;&lt;wsp:rsid wsp:val=&quot;00D94543&quot;/&gt;&lt;wsp:rsid wsp:val=&quot;00D95303&quot;/&gt;&lt;wsp:rsid wsp:val=&quot;00D978C6&quot;/&gt;&lt;wsp:rsid wsp:val=&quot;00DA2C03&quot;/&gt;&lt;wsp:rsid wsp:val=&quot;00DA3C1C&quot;/&gt;&lt;wsp:rsid wsp:val=&quot;00DA3C80&quot;/&gt;&lt;wsp:rsid wsp:val=&quot;00DA6998&quot;/&gt;&lt;wsp:rsid wsp:val=&quot;00DB0466&quot;/&gt;&lt;wsp:rsid wsp:val=&quot;00DB259A&quot;/&gt;&lt;wsp:rsid wsp:val=&quot;00DB3822&quot;/&gt;&lt;wsp:rsid wsp:val=&quot;00DC022E&quot;/&gt;&lt;wsp:rsid wsp:val=&quot;00DC6D39&quot;/&gt;&lt;wsp:rsid wsp:val=&quot;00DD13A2&quot;/&gt;&lt;wsp:rsid wsp:val=&quot;00DD19F5&quot;/&gt;&lt;wsp:rsid wsp:val=&quot;00DE5FF7&quot;/&gt;&lt;wsp:rsid wsp:val=&quot;00DF418A&quot;/&gt;&lt;wsp:rsid wsp:val=&quot;00DF49B0&quot;/&gt;&lt;wsp:rsid wsp:val=&quot;00E00FC9&quot;/&gt;&lt;wsp:rsid wsp:val=&quot;00E03443&quot;/&gt;&lt;wsp:rsid wsp:val=&quot;00E046DF&quot;/&gt;&lt;wsp:rsid wsp:val=&quot;00E04BE9&quot;/&gt;&lt;wsp:rsid wsp:val=&quot;00E1085B&quot;/&gt;&lt;wsp:rsid wsp:val=&quot;00E109DD&quot;/&gt;&lt;wsp:rsid wsp:val=&quot;00E2018A&quot;/&gt;&lt;wsp:rsid wsp:val=&quot;00E201F4&quot;/&gt;&lt;wsp:rsid wsp:val=&quot;00E2176E&quot;/&gt;&lt;wsp:rsid wsp:val=&quot;00E22B0C&quot;/&gt;&lt;wsp:rsid wsp:val=&quot;00E27346&quot;/&gt;&lt;wsp:rsid wsp:val=&quot;00E320F1&quot;/&gt;&lt;wsp:rsid wsp:val=&quot;00E34CD5&quot;/&gt;&lt;wsp:rsid wsp:val=&quot;00E36EB6&quot;/&gt;&lt;wsp:rsid wsp:val=&quot;00E40A45&quot;/&gt;&lt;wsp:rsid wsp:val=&quot;00E466D9&quot;/&gt;&lt;wsp:rsid wsp:val=&quot;00E525B6&quot;/&gt;&lt;wsp:rsid wsp:val=&quot;00E55173&quot;/&gt;&lt;wsp:rsid wsp:val=&quot;00E560CA&quot;/&gt;&lt;wsp:rsid wsp:val=&quot;00E71BC8&quot;/&gt;&lt;wsp:rsid wsp:val=&quot;00E7260F&quot;/&gt;&lt;wsp:rsid wsp:val=&quot;00E73F5D&quot;/&gt;&lt;wsp:rsid wsp:val=&quot;00E767AC&quot;/&gt;&lt;wsp:rsid wsp:val=&quot;00E77E4E&quot;/&gt;&lt;wsp:rsid wsp:val=&quot;00E83966&quot;/&gt;&lt;wsp:rsid wsp:val=&quot;00E87504&quot;/&gt;&lt;wsp:rsid wsp:val=&quot;00E9441D&quot;/&gt;&lt;wsp:rsid wsp:val=&quot;00E96630&quot;/&gt;&lt;wsp:rsid wsp:val=&quot;00E977BC&quot;/&gt;&lt;wsp:rsid wsp:val=&quot;00EA04C1&quot;/&gt;&lt;wsp:rsid wsp:val=&quot;00EA0FCE&quot;/&gt;&lt;wsp:rsid wsp:val=&quot;00EA1A20&quot;/&gt;&lt;wsp:rsid wsp:val=&quot;00EA2A77&quot;/&gt;&lt;wsp:rsid wsp:val=&quot;00EA3786&quot;/&gt;&lt;wsp:rsid wsp:val=&quot;00EA424E&quot;/&gt;&lt;wsp:rsid wsp:val=&quot;00EA4B54&quot;/&gt;&lt;wsp:rsid wsp:val=&quot;00EB3E7C&quot;/&gt;&lt;wsp:rsid wsp:val=&quot;00EB44C5&quot;/&gt;&lt;wsp:rsid wsp:val=&quot;00EC5F72&quot;/&gt;&lt;wsp:rsid wsp:val=&quot;00ED09AC&quot;/&gt;&lt;wsp:rsid wsp:val=&quot;00ED46C6&quot;/&gt;&lt;wsp:rsid wsp:val=&quot;00ED5F6E&quot;/&gt;&lt;wsp:rsid wsp:val=&quot;00ED72B5&quot;/&gt;&lt;wsp:rsid wsp:val=&quot;00ED754F&quot;/&gt;&lt;wsp:rsid wsp:val=&quot;00ED7A2A&quot;/&gt;&lt;wsp:rsid wsp:val=&quot;00EE0B1C&quot;/&gt;&lt;wsp:rsid wsp:val=&quot;00EE40EF&quot;/&gt;&lt;wsp:rsid wsp:val=&quot;00EE5FCD&quot;/&gt;&lt;wsp:rsid wsp:val=&quot;00EF088A&quot;/&gt;&lt;wsp:rsid wsp:val=&quot;00EF1D7F&quot;/&gt;&lt;wsp:rsid wsp:val=&quot;00EF54BA&quot;/&gt;&lt;wsp:rsid wsp:val=&quot;00F02C84&quot;/&gt;&lt;wsp:rsid wsp:val=&quot;00F11455&quot;/&gt;&lt;wsp:rsid wsp:val=&quot;00F1224B&quot;/&gt;&lt;wsp:rsid wsp:val=&quot;00F15DC0&quot;/&gt;&lt;wsp:rsid wsp:val=&quot;00F20293&quot;/&gt;&lt;wsp:rsid wsp:val=&quot;00F211B8&quot;/&gt;&lt;wsp:rsid wsp:val=&quot;00F2770E&quot;/&gt;&lt;wsp:rsid wsp:val=&quot;00F31E5F&quot;/&gt;&lt;wsp:rsid wsp:val=&quot;00F435BD&quot;/&gt;&lt;wsp:rsid wsp:val=&quot;00F452EF&quot;/&gt;&lt;wsp:rsid wsp:val=&quot;00F51A5B&quot;/&gt;&lt;wsp:rsid wsp:val=&quot;00F5203B&quot;/&gt;&lt;wsp:rsid wsp:val=&quot;00F54668&quot;/&gt;&lt;wsp:rsid wsp:val=&quot;00F55ADC&quot;/&gt;&lt;wsp:rsid wsp:val=&quot;00F6100A&quot;/&gt;&lt;wsp:rsid wsp:val=&quot;00F7336D&quot;/&gt;&lt;wsp:rsid wsp:val=&quot;00F80A68&quot;/&gt;&lt;wsp:rsid wsp:val=&quot;00F836E5&quot;/&gt;&lt;wsp:rsid wsp:val=&quot;00F93781&quot;/&gt;&lt;wsp:rsid wsp:val=&quot;00F947D6&quot;/&gt;&lt;wsp:rsid wsp:val=&quot;00F9569F&quot;/&gt;&lt;wsp:rsid wsp:val=&quot;00F96D3C&quot;/&gt;&lt;wsp:rsid wsp:val=&quot;00FB0E26&quot;/&gt;&lt;wsp:rsid wsp:val=&quot;00FB1056&quot;/&gt;&lt;wsp:rsid wsp:val=&quot;00FB4FEB&quot;/&gt;&lt;wsp:rsid wsp:val=&quot;00FB613B&quot;/&gt;&lt;wsp:rsid wsp:val=&quot;00FC598C&quot;/&gt;&lt;wsp:rsid wsp:val=&quot;00FC68B7&quot;/&gt;&lt;wsp:rsid wsp:val=&quot;00FC71C6&quot;/&gt;&lt;wsp:rsid wsp:val=&quot;00FD14FA&quot;/&gt;&lt;wsp:rsid wsp:val=&quot;00FD3F98&quot;/&gt;&lt;wsp:rsid wsp:val=&quot;00FD4DDB&quot;/&gt;&lt;wsp:rsid wsp:val=&quot;00FE106A&quot;/&gt;&lt;wsp:rsid wsp:val=&quot;00FE7450&quot;/&gt;&lt;wsp:rsid wsp:val=&quot;00FF145D&quot;/&gt;&lt;wsp:rsid wsp:val=&quot;00FF5955&quot;/&gt;&lt;wsp:rsid wsp:val=&quot;00FF6053&quot;/&gt;&lt;wsp:rsid wsp:val=&quot;00FF6A89&quot;/&gt;&lt;wsp:rsid wsp:val=&quot;00FF7D02&quot;/&gt;&lt;/wsp:rsids&gt;&lt;/w:docPr&gt;&lt;w:body&gt;&lt;wx:sect&gt;&lt;w:p wsp:rsidR=&quot;00000000&quot; wsp:rsidRDefault=&quot;00861258&quot; wsp:rsidP=&quot;00861258&quot;&gt;&lt;m:oMathPara&gt;&lt;m:oMath&gt;&lt;m:sSub&gt;&lt;m:sSubPr&gt;&lt;m:ctrlPr&gt;&lt;w:rPr&gt;&lt;w:rFonts w:ascii=&quot;Cambria Math&quot; w:h-ansi=&quot;Cambria Math&quot;/&gt;&lt;wx:font wx:val=&quot;Cambria Math&quot;/&gt;&lt;w:b/&gt;&lt;w:lang w:val=&quot;EN-US&quot;/&gt;&lt;/w:rPr&gt;&lt;/m:ctrlPr&gt;&lt;/m:sSubPr&gt;&lt;m:e&gt;&lt;m:r&gt;&lt;m:rPr&gt;&lt;m:sty m:val=&quot;b&quot;/&gt;&lt;/m:rPr&gt;&lt;w:rPr&gt;&lt;w:rFonts w:ascii=&quot;Cambria Math&quot; w:h-ansi=&quot;Cambria Math&quot;/&gt;&lt;wx:font wx:val=&quot;Cambria Math&quot;/&gt;&lt;w:b/&gt;&lt;w:lang w:val=&quot;EN-US&quot;/&gt;&lt;/w:rPr&gt;&lt;m:t&gt;S&lt;/m:t&gt;&lt;/m:r&gt;&lt;/m:e&gt;&lt;m:sub&gt;&lt;m:r&gt;&lt;m:rPr&gt;&lt;m:sty m:val=&quot;b&quot;/&gt;&lt;/m:rPr&gt;&lt;w:rPr&gt;&lt;w:rFonts w:ascii=&quot;Cambria Math&quot; w:h-ansi=&quot;Cambria Math&quot;/&gt;&lt;wx:font wx:val=&quot;Cambria Math&quot;/&gt;&lt;w:b/&gt;&lt;w:lang w:val=&quot;EN-US&quot;/&gt;&lt;/w:rPr&gt;&lt;m:t&gt;x&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763C02">
        <w:instrText xml:space="preserve"> </w:instrText>
      </w:r>
      <w:r w:rsidRPr="00763C02">
        <w:fldChar w:fldCharType="separate"/>
      </w:r>
      <w:r w:rsidR="00966FB4">
        <w:rPr>
          <w:position w:val="-5"/>
        </w:rPr>
        <w:pict>
          <v:shape id="_x0000_i1028" type="#_x0000_t75" style="width:9.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activeWritingStyle w:lang=&quot;EN-GB&quot; w:vendorID=&quot;64&quot; w:dllVersion=&quot;131077&quot; w:nlCheck=&quot;on&quot; w:optionSet=&quot;1&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ES&quot; w:vendorID=&quot;64&quot; w:dllVersion=&quot;131078&quot; w:nlCheck=&quot;on&quot; w:optionSet=&quot;1&quot;/&gt;&lt;w:activeWritingStyle w:lang=&quot;FR&quot; w:vendorID=&quot;64&quot; w:dllVersion=&quot;131078&quot; w:nlCheck=&quot;on&quot; w:optionSet=&quot;1&quot;/&gt;&lt;w:activeWritingStyle w:lang=&quot;FR-CH&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endnotePr&gt;&lt;w:numFmt w:val=&quot;decimal&quot;/&gt;&lt;/w:endnotePr&gt;&lt;w:compat&gt;&lt;w:footnoteLayoutLikeWW8/&gt;&lt;w:dontAllowFieldEndSelect/&gt;&lt;w:useWord2002TableStyleRules/&gt;&lt;/w:compat&gt;&lt;wsp:rsids&gt;&lt;wsp:rsidRoot wsp:val=&quot;00803BF8&quot;/&gt;&lt;wsp:rsid wsp:val=&quot;00000CCB&quot;/&gt;&lt;wsp:rsid wsp:val=&quot;00001F4E&quot;/&gt;&lt;wsp:rsid wsp:val=&quot;00013D2A&quot;/&gt;&lt;wsp:rsid wsp:val=&quot;00014605&quot;/&gt;&lt;wsp:rsid wsp:val=&quot;00015799&quot;/&gt;&lt;wsp:rsid wsp:val=&quot;00031ABF&quot;/&gt;&lt;wsp:rsid wsp:val=&quot;000333D4&quot;/&gt;&lt;wsp:rsid wsp:val=&quot;00034C7C&quot;/&gt;&lt;wsp:rsid wsp:val=&quot;0003564D&quot;/&gt;&lt;wsp:rsid wsp:val=&quot;00046515&quot;/&gt;&lt;wsp:rsid wsp:val=&quot;00046A36&quot;/&gt;&lt;wsp:rsid wsp:val=&quot;00046B1F&quot;/&gt;&lt;wsp:rsid wsp:val=&quot;00046CDF&quot;/&gt;&lt;wsp:rsid wsp:val=&quot;00050F6B&quot;/&gt;&lt;wsp:rsid wsp:val=&quot;00052635&quot;/&gt;&lt;wsp:rsid wsp:val=&quot;00056C6B&quot;/&gt;&lt;wsp:rsid wsp:val=&quot;00057E97&quot;/&gt;&lt;wsp:rsid wsp:val=&quot;000646F4&quot;/&gt;&lt;wsp:rsid wsp:val=&quot;00065561&quot;/&gt;&lt;wsp:rsid wsp:val=&quot;00066C0D&quot;/&gt;&lt;wsp:rsid wsp:val=&quot;00067F6C&quot;/&gt;&lt;wsp:rsid wsp:val=&quot;00072C8C&quot;/&gt;&lt;wsp:rsid wsp:val=&quot;000733B5&quot;/&gt;&lt;wsp:rsid wsp:val=&quot;00073F5F&quot;/&gt;&lt;wsp:rsid wsp:val=&quot;00074B8A&quot;/&gt;&lt;wsp:rsid wsp:val=&quot;00075E1A&quot;/&gt;&lt;wsp:rsid wsp:val=&quot;0008164E&quot;/&gt;&lt;wsp:rsid wsp:val=&quot;00081815&quot;/&gt;&lt;wsp:rsid wsp:val=&quot;000876DE&quot;/&gt;&lt;wsp:rsid wsp:val=&quot;000931C0&quot;/&gt;&lt;wsp:rsid wsp:val=&quot;00094F47&quot;/&gt;&lt;wsp:rsid wsp:val=&quot;000A525F&quot;/&gt;&lt;wsp:rsid wsp:val=&quot;000A5649&quot;/&gt;&lt;wsp:rsid wsp:val=&quot;000B0595&quot;/&gt;&lt;wsp:rsid wsp:val=&quot;000B175B&quot;/&gt;&lt;wsp:rsid wsp:val=&quot;000B1CD2&quot;/&gt;&lt;wsp:rsid wsp:val=&quot;000B2D7B&quot;/&gt;&lt;wsp:rsid wsp:val=&quot;000B2F02&quot;/&gt;&lt;wsp:rsid wsp:val=&quot;000B3A0F&quot;/&gt;&lt;wsp:rsid wsp:val=&quot;000B4EF7&quot;/&gt;&lt;wsp:rsid wsp:val=&quot;000C2C03&quot;/&gt;&lt;wsp:rsid wsp:val=&quot;000C2D2E&quot;/&gt;&lt;wsp:rsid wsp:val=&quot;000D0516&quot;/&gt;&lt;wsp:rsid wsp:val=&quot;000D4EB3&quot;/&gt;&lt;wsp:rsid wsp:val=&quot;000D70AC&quot;/&gt;&lt;wsp:rsid wsp:val=&quot;000E034C&quot;/&gt;&lt;wsp:rsid wsp:val=&quot;000E0415&quot;/&gt;&lt;wsp:rsid wsp:val=&quot;000E5E72&quot;/&gt;&lt;wsp:rsid wsp:val=&quot;000F1AC1&quot;/&gt;&lt;wsp:rsid wsp:val=&quot;00101131&quot;/&gt;&lt;wsp:rsid wsp:val=&quot;001044E5&quot;/&gt;&lt;wsp:rsid wsp:val=&quot;001058B4&quot;/&gt;&lt;wsp:rsid wsp:val=&quot;00107CBF&quot;/&gt;&lt;wsp:rsid wsp:val=&quot;001103AA&quot;/&gt;&lt;wsp:rsid wsp:val=&quot;0011666B&quot;/&gt;&lt;wsp:rsid wsp:val=&quot;00122CBC&quot;/&gt;&lt;wsp:rsid wsp:val=&quot;00123206&quot;/&gt;&lt;wsp:rsid wsp:val=&quot;00130E03&quot;/&gt;&lt;wsp:rsid wsp:val=&quot;00133E6D&quot;/&gt;&lt;wsp:rsid wsp:val=&quot;001359D2&quot;/&gt;&lt;wsp:rsid wsp:val=&quot;00143418&quot;/&gt;&lt;wsp:rsid wsp:val=&quot;00147241&quot;/&gt;&lt;wsp:rsid wsp:val=&quot;00155592&quot;/&gt;&lt;wsp:rsid wsp:val=&quot;00156C8F&quot;/&gt;&lt;wsp:rsid wsp:val=&quot;001602AF&quot;/&gt;&lt;wsp:rsid wsp:val=&quot;00160B90&quot;/&gt;&lt;wsp:rsid wsp:val=&quot;00163BF7&quot;/&gt;&lt;wsp:rsid wsp:val=&quot;00164A85&quot;/&gt;&lt;wsp:rsid wsp:val=&quot;00165F3A&quot;/&gt;&lt;wsp:rsid wsp:val=&quot;001662EC&quot;/&gt;&lt;wsp:rsid wsp:val=&quot;00182290&quot;/&gt;&lt;wsp:rsid wsp:val=&quot;001827D1&quot;/&gt;&lt;wsp:rsid wsp:val=&quot;00184490&quot;/&gt;&lt;wsp:rsid wsp:val=&quot;0019102D&quot;/&gt;&lt;wsp:rsid wsp:val=&quot;00192180&quot;/&gt;&lt;wsp:rsid wsp:val=&quot;00193F1C&quot;/&gt;&lt;wsp:rsid wsp:val=&quot;001963AC&quot;/&gt;&lt;wsp:rsid wsp:val=&quot;00197D24&quot;/&gt;&lt;wsp:rsid wsp:val=&quot;001A3955&quot;/&gt;&lt;wsp:rsid wsp:val=&quot;001A5101&quot;/&gt;&lt;wsp:rsid wsp:val=&quot;001B4B04&quot;/&gt;&lt;wsp:rsid wsp:val=&quot;001C6663&quot;/&gt;&lt;wsp:rsid wsp:val=&quot;001C7895&quot;/&gt;&lt;wsp:rsid wsp:val=&quot;001D0C8C&quot;/&gt;&lt;wsp:rsid wsp:val=&quot;001D1419&quot;/&gt;&lt;wsp:rsid wsp:val=&quot;001D26DF&quot;/&gt;&lt;wsp:rsid wsp:val=&quot;001D3882&quot;/&gt;&lt;wsp:rsid wsp:val=&quot;001D3A03&quot;/&gt;&lt;wsp:rsid wsp:val=&quot;001D4261&quot;/&gt;&lt;wsp:rsid wsp:val=&quot;001D6907&quot;/&gt;&lt;wsp:rsid wsp:val=&quot;001E0C22&quot;/&gt;&lt;wsp:rsid wsp:val=&quot;001E2593&quot;/&gt;&lt;wsp:rsid wsp:val=&quot;001E47B9&quot;/&gt;&lt;wsp:rsid wsp:val=&quot;001E7B67&quot;/&gt;&lt;wsp:rsid wsp:val=&quot;00202BF3&quot;/&gt;&lt;wsp:rsid wsp:val=&quot;00202DA8&quot;/&gt;&lt;wsp:rsid wsp:val=&quot;0021164B&quot;/&gt;&lt;wsp:rsid wsp:val=&quot;00211E0B&quot;/&gt;&lt;wsp:rsid wsp:val=&quot;002134E0&quot;/&gt;&lt;wsp:rsid wsp:val=&quot;00221BD3&quot;/&gt;&lt;wsp:rsid wsp:val=&quot;00233BB0&quot;/&gt;&lt;wsp:rsid wsp:val=&quot;00243627&quot;/&gt;&lt;wsp:rsid wsp:val=&quot;00246027&quot;/&gt;&lt;wsp:rsid wsp:val=&quot;0024772E&quot;/&gt;&lt;wsp:rsid wsp:val=&quot;00263A29&quot;/&gt;&lt;wsp:rsid wsp:val=&quot;002676B0&quot;/&gt;&lt;wsp:rsid wsp:val=&quot;00267F5F&quot;/&gt;&lt;wsp:rsid wsp:val=&quot;00270BEB&quot;/&gt;&lt;wsp:rsid wsp:val=&quot;00271CB5&quot;/&gt;&lt;wsp:rsid wsp:val=&quot;002722E2&quot;/&gt;&lt;wsp:rsid wsp:val=&quot;00273751&quot;/&gt;&lt;wsp:rsid wsp:val=&quot;00276AEF&quot;/&gt;&lt;wsp:rsid wsp:val=&quot;00283AEA&quot;/&gt;&lt;wsp:rsid wsp:val=&quot;00283C63&quot;/&gt;&lt;wsp:rsid wsp:val=&quot;00284D1F&quot;/&gt;&lt;wsp:rsid wsp:val=&quot;00286888&quot;/&gt;&lt;wsp:rsid wsp:val=&quot;00286B4D&quot;/&gt;&lt;wsp:rsid wsp:val=&quot;0028776F&quot;/&gt;&lt;wsp:rsid wsp:val=&quot;002934A0&quot;/&gt;&lt;wsp:rsid wsp:val=&quot;002A0D4A&quot;/&gt;&lt;wsp:rsid wsp:val=&quot;002A42DD&quot;/&gt;&lt;wsp:rsid wsp:val=&quot;002A4687&quot;/&gt;&lt;wsp:rsid wsp:val=&quot;002A4D51&quot;/&gt;&lt;wsp:rsid wsp:val=&quot;002B4079&quot;/&gt;&lt;wsp:rsid wsp:val=&quot;002B47CA&quot;/&gt;&lt;wsp:rsid wsp:val=&quot;002C5141&quot;/&gt;&lt;wsp:rsid wsp:val=&quot;002C567B&quot;/&gt;&lt;wsp:rsid wsp:val=&quot;002C64E5&quot;/&gt;&lt;wsp:rsid wsp:val=&quot;002C6BB6&quot;/&gt;&lt;wsp:rsid wsp:val=&quot;002D4643&quot;/&gt;&lt;wsp:rsid wsp:val=&quot;002D4CFC&quot;/&gt;&lt;wsp:rsid wsp:val=&quot;002E093F&quot;/&gt;&lt;wsp:rsid wsp:val=&quot;002E2EB7&quot;/&gt;&lt;wsp:rsid wsp:val=&quot;002E5684&quot;/&gt;&lt;wsp:rsid wsp:val=&quot;002F04B8&quot;/&gt;&lt;wsp:rsid wsp:val=&quot;002F175C&quot;/&gt;&lt;wsp:rsid wsp:val=&quot;002F1D8E&quot;/&gt;&lt;wsp:rsid wsp:val=&quot;002F5AC5&quot;/&gt;&lt;wsp:rsid wsp:val=&quot;002F7DE0&quot;/&gt;&lt;wsp:rsid wsp:val=&quot;0030272D&quot;/&gt;&lt;wsp:rsid wsp:val=&quot;00302E18&quot;/&gt;&lt;wsp:rsid wsp:val=&quot;00312F59&quot;/&gt;&lt;wsp:rsid wsp:val=&quot;0031733E&quot;/&gt;&lt;wsp:rsid wsp:val=&quot;003229D8&quot;/&gt;&lt;wsp:rsid wsp:val=&quot;003237A4&quot;/&gt;&lt;wsp:rsid wsp:val=&quot;00325908&quot;/&gt;&lt;wsp:rsid wsp:val=&quot;00326932&quot;/&gt;&lt;wsp:rsid wsp:val=&quot;00330F1A&quot;/&gt;&lt;wsp:rsid wsp:val=&quot;00336789&quot;/&gt;&lt;wsp:rsid wsp:val=&quot;003406CC&quot;/&gt;&lt;wsp:rsid wsp:val=&quot;0034168B&quot;/&gt;&lt;wsp:rsid wsp:val=&quot;003450DD&quot;/&gt;&lt;wsp:rsid wsp:val=&quot;003451F4&quot;/&gt;&lt;wsp:rsid wsp:val=&quot;003516C1&quot;/&gt;&lt;wsp:rsid wsp:val=&quot;00352181&quot;/&gt;&lt;wsp:rsid wsp:val=&quot;00352709&quot;/&gt;&lt;wsp:rsid wsp:val=&quot;00356E54&quot;/&gt;&lt;wsp:rsid wsp:val=&quot;003619B5&quot;/&gt;&lt;wsp:rsid wsp:val=&quot;00361AC3&quot;/&gt;&lt;wsp:rsid wsp:val=&quot;00365763&quot;/&gt;&lt;wsp:rsid wsp:val=&quot;00371178&quot;/&gt;&lt;wsp:rsid wsp:val=&quot;00377817&quot;/&gt;&lt;wsp:rsid wsp:val=&quot;003800C8&quot;/&gt;&lt;wsp:rsid wsp:val=&quot;00383155&quot;/&gt;&lt;wsp:rsid wsp:val=&quot;00392E47&quot;/&gt;&lt;wsp:rsid wsp:val=&quot;00394CC7&quot;/&gt;&lt;wsp:rsid wsp:val=&quot;00396E5F&quot;/&gt;&lt;wsp:rsid wsp:val=&quot;003A06B5&quot;/&gt;&lt;wsp:rsid wsp:val=&quot;003A3D17&quot;/&gt;&lt;wsp:rsid wsp:val=&quot;003A5828&quot;/&gt;&lt;wsp:rsid wsp:val=&quot;003A6810&quot;/&gt;&lt;wsp:rsid wsp:val=&quot;003B1EDF&quot;/&gt;&lt;wsp:rsid wsp:val=&quot;003C17CC&quot;/&gt;&lt;wsp:rsid wsp:val=&quot;003C2CC4&quot;/&gt;&lt;wsp:rsid wsp:val=&quot;003C46E4&quot;/&gt;&lt;wsp:rsid wsp:val=&quot;003C534D&quot;/&gt;&lt;wsp:rsid wsp:val=&quot;003D4B23&quot;/&gt;&lt;wsp:rsid wsp:val=&quot;003E120B&quot;/&gt;&lt;wsp:rsid wsp:val=&quot;003E130E&quot;/&gt;&lt;wsp:rsid wsp:val=&quot;003F00E3&quot;/&gt;&lt;wsp:rsid wsp:val=&quot;003F6FC1&quot;/&gt;&lt;wsp:rsid wsp:val=&quot;004019C4&quot;/&gt;&lt;wsp:rsid wsp:val=&quot;00403D20&quot;/&gt;&lt;wsp:rsid wsp:val=&quot;0040438C&quot;/&gt;&lt;wsp:rsid wsp:val=&quot;00410C89&quot;/&gt;&lt;wsp:rsid wsp:val=&quot;00413B3E&quot;/&gt;&lt;wsp:rsid wsp:val=&quot;00420557&quot;/&gt;&lt;wsp:rsid wsp:val=&quot;00422E03&quot;/&gt;&lt;wsp:rsid wsp:val=&quot;00425C32&quot;/&gt;&lt;wsp:rsid wsp:val=&quot;00426B9B&quot;/&gt;&lt;wsp:rsid wsp:val=&quot;004325CB&quot;/&gt;&lt;wsp:rsid wsp:val=&quot;00442A83&quot;/&gt;&lt;wsp:rsid wsp:val=&quot;00443911&quot;/&gt;&lt;wsp:rsid wsp:val=&quot;0045495B&quot;/&gt;&lt;wsp:rsid wsp:val=&quot;004561E5&quot;/&gt;&lt;wsp:rsid wsp:val=&quot;004572AE&quot;/&gt;&lt;wsp:rsid wsp:val=&quot;00467FEF&quot;/&gt;&lt;wsp:rsid wsp:val=&quot;00471BD2&quot;/&gt;&lt;wsp:rsid wsp:val=&quot;00477526&quot;/&gt;&lt;wsp:rsid wsp:val=&quot;00477A0D&quot;/&gt;&lt;wsp:rsid wsp:val=&quot;0048237A&quot;/&gt;&lt;wsp:rsid wsp:val=&quot;0048397A&quot;/&gt;&lt;wsp:rsid wsp:val=&quot;0048419F&quot;/&gt;&lt;wsp:rsid wsp:val=&quot;00485CBB&quot;/&gt;&lt;wsp:rsid wsp:val=&quot;004866B7&quot;/&gt;&lt;wsp:rsid wsp:val=&quot;004935FC&quot;/&gt;&lt;wsp:rsid wsp:val=&quot;00493DB9&quot;/&gt;&lt;wsp:rsid wsp:val=&quot;004A79FD&quot;/&gt;&lt;wsp:rsid wsp:val=&quot;004B05F0&quot;/&gt;&lt;wsp:rsid wsp:val=&quot;004B3889&quot;/&gt;&lt;wsp:rsid wsp:val=&quot;004C2461&quot;/&gt;&lt;wsp:rsid wsp:val=&quot;004C3774&quot;/&gt;&lt;wsp:rsid wsp:val=&quot;004C7462&quot;/&gt;&lt;wsp:rsid wsp:val=&quot;004D0424&quot;/&gt;&lt;wsp:rsid wsp:val=&quot;004D65FF&quot;/&gt;&lt;wsp:rsid wsp:val=&quot;004E0683&quot;/&gt;&lt;wsp:rsid wsp:val=&quot;004E0FDB&quot;/&gt;&lt;wsp:rsid wsp:val=&quot;004E77B2&quot;/&gt;&lt;wsp:rsid wsp:val=&quot;004F1622&quot;/&gt;&lt;wsp:rsid wsp:val=&quot;004F1CBD&quot;/&gt;&lt;wsp:rsid wsp:val=&quot;00501396&quot;/&gt;&lt;wsp:rsid wsp:val=&quot;0050463D&quot;/&gt;&lt;wsp:rsid wsp:val=&quot;00504B2D&quot;/&gt;&lt;wsp:rsid wsp:val=&quot;0052136D&quot;/&gt;&lt;wsp:rsid wsp:val=&quot;00527001&quot;/&gt;&lt;wsp:rsid wsp:val=&quot;0052775E&quot;/&gt;&lt;wsp:rsid wsp:val=&quot;005420F2&quot;/&gt;&lt;wsp:rsid wsp:val=&quot;0055161F&quot;/&gt;&lt;wsp:rsid wsp:val=&quot;0055217D&quot;/&gt;&lt;wsp:rsid wsp:val=&quot;0055307C&quot;/&gt;&lt;wsp:rsid wsp:val=&quot;00554D08&quot;/&gt;&lt;wsp:rsid wsp:val=&quot;00556130&quot;/&gt;&lt;wsp:rsid wsp:val=&quot;0056209A&quot;/&gt;&lt;wsp:rsid wsp:val=&quot;005628B6&quot;/&gt;&lt;wsp:rsid wsp:val=&quot;00564BCC&quot;/&gt;&lt;wsp:rsid wsp:val=&quot;0057118C&quot;/&gt;&lt;wsp:rsid wsp:val=&quot;0057288A&quot;/&gt;&lt;wsp:rsid wsp:val=&quot;005751FB&quot;/&gt;&lt;wsp:rsid wsp:val=&quot;00581DFE&quot;/&gt;&lt;wsp:rsid wsp:val=&quot;00583457&quot;/&gt;&lt;wsp:rsid wsp:val=&quot;005907C7&quot;/&gt;&lt;wsp:rsid wsp:val=&quot;00593353&quot;/&gt;&lt;wsp:rsid wsp:val=&quot;00593753&quot;/&gt;&lt;wsp:rsid wsp:val=&quot;005941EC&quot;/&gt;&lt;wsp:rsid wsp:val=&quot;00596CF1&quot;/&gt;&lt;wsp:rsid wsp:val=&quot;0059724D&quot;/&gt;&lt;wsp:rsid wsp:val=&quot;0059757F&quot;/&gt;&lt;wsp:rsid wsp:val=&quot;005B04D8&quot;/&gt;&lt;wsp:rsid wsp:val=&quot;005B320C&quot;/&gt;&lt;wsp:rsid wsp:val=&quot;005B3DB3&quot;/&gt;&lt;wsp:rsid wsp:val=&quot;005B4E13&quot;/&gt;&lt;wsp:rsid wsp:val=&quot;005C1629&quot;/&gt;&lt;wsp:rsid wsp:val=&quot;005C342F&quot;/&gt;&lt;wsp:rsid wsp:val=&quot;005C5509&quot;/&gt;&lt;wsp:rsid wsp:val=&quot;005C7D1E&quot;/&gt;&lt;wsp:rsid wsp:val=&quot;005E0D4D&quot;/&gt;&lt;wsp:rsid wsp:val=&quot;005F4257&quot;/&gt;&lt;wsp:rsid wsp:val=&quot;005F7B75&quot;/&gt;&lt;wsp:rsid wsp:val=&quot;006001EE&quot;/&gt;&lt;wsp:rsid wsp:val=&quot;00600492&quot;/&gt;&lt;wsp:rsid wsp:val=&quot;00605042&quot;/&gt;&lt;wsp:rsid wsp:val=&quot;006072D0&quot;/&gt;&lt;wsp:rsid wsp:val=&quot;00611FC4&quot;/&gt;&lt;wsp:rsid wsp:val=&quot;00616169&quot;/&gt;&lt;wsp:rsid wsp:val=&quot;006176FB&quot;/&gt;&lt;wsp:rsid wsp:val=&quot;00626FBD&quot;/&gt;&lt;wsp:rsid wsp:val=&quot;0063070C&quot;/&gt;&lt;wsp:rsid wsp:val=&quot;0063242B&quot;/&gt;&lt;wsp:rsid wsp:val=&quot;006372E5&quot;/&gt;&lt;wsp:rsid wsp:val=&quot;0064099B&quot;/&gt;&lt;wsp:rsid wsp:val=&quot;00640B26&quot;/&gt;&lt;wsp:rsid wsp:val=&quot;0064292F&quot;/&gt;&lt;wsp:rsid wsp:val=&quot;00652D0A&quot;/&gt;&lt;wsp:rsid wsp:val=&quot;00662BB6&quot;/&gt;&lt;wsp:rsid wsp:val=&quot;00663B3A&quot;/&gt;&lt;wsp:rsid wsp:val=&quot;00664F9E&quot;/&gt;&lt;wsp:rsid wsp:val=&quot;00671B51&quot;/&gt;&lt;wsp:rsid wsp:val=&quot;0067362F&quot;/&gt;&lt;wsp:rsid wsp:val=&quot;00675314&quot;/&gt;&lt;wsp:rsid wsp:val=&quot;00676606&quot;/&gt;&lt;wsp:rsid wsp:val=&quot;00680563&quot;/&gt;&lt;wsp:rsid wsp:val=&quot;00682E86&quot;/&gt;&lt;wsp:rsid wsp:val=&quot;0068459E&quot;/&gt;&lt;wsp:rsid wsp:val=&quot;00684C21&quot;/&gt;&lt;wsp:rsid wsp:val=&quot;006958E8&quot;/&gt;&lt;wsp:rsid wsp:val=&quot;006A0BC2&quot;/&gt;&lt;wsp:rsid wsp:val=&quot;006A2530&quot;/&gt;&lt;wsp:rsid wsp:val=&quot;006A2748&quot;/&gt;&lt;wsp:rsid wsp:val=&quot;006A46E9&quot;/&gt;&lt;wsp:rsid wsp:val=&quot;006B4E9F&quot;/&gt;&lt;wsp:rsid wsp:val=&quot;006B5488&quot;/&gt;&lt;wsp:rsid wsp:val=&quot;006C3589&quot;/&gt;&lt;wsp:rsid wsp:val=&quot;006D37AF&quot;/&gt;&lt;wsp:rsid wsp:val=&quot;006D4C02&quot;/&gt;&lt;wsp:rsid wsp:val=&quot;006D51D0&quot;/&gt;&lt;wsp:rsid wsp:val=&quot;006D52CA&quot;/&gt;&lt;wsp:rsid wsp:val=&quot;006D5FB9&quot;/&gt;&lt;wsp:rsid wsp:val=&quot;006D658E&quot;/&gt;&lt;wsp:rsid wsp:val=&quot;006E564B&quot;/&gt;&lt;wsp:rsid wsp:val=&quot;006E7191&quot;/&gt;&lt;wsp:rsid wsp:val=&quot;006E7863&quot;/&gt;&lt;wsp:rsid wsp:val=&quot;006F0360&quot;/&gt;&lt;wsp:rsid wsp:val=&quot;006F2D70&quot;/&gt;&lt;wsp:rsid wsp:val=&quot;006F3D7F&quot;/&gt;&lt;wsp:rsid wsp:val=&quot;00703577&quot;/&gt;&lt;wsp:rsid wsp:val=&quot;00705894&quot;/&gt;&lt;wsp:rsid wsp:val=&quot;007072C1&quot;/&gt;&lt;wsp:rsid wsp:val=&quot;00716CB7&quot;/&gt;&lt;wsp:rsid wsp:val=&quot;007247D3&quot;/&gt;&lt;wsp:rsid wsp:val=&quot;0072632A&quot;/&gt;&lt;wsp:rsid wsp:val=&quot;00731186&quot;/&gt;&lt;wsp:rsid wsp:val=&quot;007327D5&quot;/&gt;&lt;wsp:rsid wsp:val=&quot;00750B8D&quot;/&gt;&lt;wsp:rsid wsp:val=&quot;00757F2F&quot;/&gt;&lt;wsp:rsid wsp:val=&quot;007629C8&quot;/&gt;&lt;wsp:rsid wsp:val=&quot;0077047D&quot;/&gt;&lt;wsp:rsid wsp:val=&quot;00775F7C&quot;/&gt;&lt;wsp:rsid wsp:val=&quot;0077691F&quot;/&gt;&lt;wsp:rsid wsp:val=&quot;00790A9A&quot;/&gt;&lt;wsp:rsid wsp:val=&quot;00793B94&quot;/&gt;&lt;wsp:rsid wsp:val=&quot;007A52E6&quot;/&gt;&lt;wsp:rsid wsp:val=&quot;007B6BA5&quot;/&gt;&lt;wsp:rsid wsp:val=&quot;007C2E71&quot;/&gt;&lt;wsp:rsid wsp:val=&quot;007C3390&quot;/&gt;&lt;wsp:rsid wsp:val=&quot;007C3B1C&quot;/&gt;&lt;wsp:rsid wsp:val=&quot;007C4F4B&quot;/&gt;&lt;wsp:rsid wsp:val=&quot;007D0567&quot;/&gt;&lt;wsp:rsid wsp:val=&quot;007D60E6&quot;/&gt;&lt;wsp:rsid wsp:val=&quot;007E01E9&quot;/&gt;&lt;wsp:rsid wsp:val=&quot;007E3C7D&quot;/&gt;&lt;wsp:rsid wsp:val=&quot;007E5E15&quot;/&gt;&lt;wsp:rsid wsp:val=&quot;007E63F3&quot;/&gt;&lt;wsp:rsid wsp:val=&quot;007F0E12&quot;/&gt;&lt;wsp:rsid wsp:val=&quot;007F3673&quot;/&gt;&lt;wsp:rsid wsp:val=&quot;007F53E5&quot;/&gt;&lt;wsp:rsid wsp:val=&quot;007F6611&quot;/&gt;&lt;wsp:rsid wsp:val=&quot;007F6FD3&quot;/&gt;&lt;wsp:rsid wsp:val=&quot;00801D6A&quot;/&gt;&lt;wsp:rsid wsp:val=&quot;00803BF8&quot;/&gt;&lt;wsp:rsid wsp:val=&quot;00804C91&quot;/&gt;&lt;wsp:rsid wsp:val=&quot;00811920&quot;/&gt;&lt;wsp:rsid wsp:val=&quot;00815AD0&quot;/&gt;&lt;wsp:rsid wsp:val=&quot;00815EDB&quot;/&gt;&lt;wsp:rsid wsp:val=&quot;00816704&quot;/&gt;&lt;wsp:rsid wsp:val=&quot;00822B44&quot;/&gt;&lt;wsp:rsid wsp:val=&quot;008242D7&quot;/&gt;&lt;wsp:rsid wsp:val=&quot;008257B1&quot;/&gt;&lt;wsp:rsid wsp:val=&quot;00832334&quot;/&gt;&lt;wsp:rsid wsp:val=&quot;008339DF&quot;/&gt;&lt;wsp:rsid wsp:val=&quot;00835C20&quot;/&gt;&lt;wsp:rsid wsp:val=&quot;00843767&quot;/&gt;&lt;wsp:rsid wsp:val=&quot;00847CEC&quot;/&gt;&lt;wsp:rsid wsp:val=&quot;00851184&quot;/&gt;&lt;wsp:rsid wsp:val=&quot;008562C9&quot;/&gt;&lt;wsp:rsid wsp:val=&quot;00856494&quot;/&gt;&lt;wsp:rsid wsp:val=&quot;00856FAA&quot;/&gt;&lt;wsp:rsid wsp:val=&quot;00861117&quot;/&gt;&lt;wsp:rsid wsp:val=&quot;00861258&quot;/&gt;&lt;wsp:rsid wsp:val=&quot;0086135A&quot;/&gt;&lt;wsp:rsid wsp:val=&quot;00865560&quot;/&gt;&lt;wsp:rsid wsp:val=&quot;008679D9&quot;/&gt;&lt;wsp:rsid wsp:val=&quot;00872EA9&quot;/&gt;&lt;wsp:rsid wsp:val=&quot;00873BB6&quot;/&gt;&lt;wsp:rsid wsp:val=&quot;008809C1&quot;/&gt;&lt;wsp:rsid wsp:val=&quot;00881AE2&quot;/&gt;&lt;wsp:rsid wsp:val=&quot;00883E85&quot;/&gt;&lt;wsp:rsid wsp:val=&quot;00886690&quot;/&gt;&lt;wsp:rsid wsp:val=&quot;008878DE&quot;/&gt;&lt;wsp:rsid wsp:val=&quot;00896B38&quot;/&gt;&lt;wsp:rsid wsp:val=&quot;008979B1&quot;/&gt;&lt;wsp:rsid wsp:val=&quot;008A137D&quot;/&gt;&lt;wsp:rsid wsp:val=&quot;008A1ED5&quot;/&gt;&lt;wsp:rsid wsp:val=&quot;008A4091&quot;/&gt;&lt;wsp:rsid wsp:val=&quot;008A6467&quot;/&gt;&lt;wsp:rsid wsp:val=&quot;008A6B25&quot;/&gt;&lt;wsp:rsid wsp:val=&quot;008A6C4F&quot;/&gt;&lt;wsp:rsid wsp:val=&quot;008B2335&quot;/&gt;&lt;wsp:rsid wsp:val=&quot;008B2E36&quot;/&gt;&lt;wsp:rsid wsp:val=&quot;008D37F7&quot;/&gt;&lt;wsp:rsid wsp:val=&quot;008D7558&quot;/&gt;&lt;wsp:rsid wsp:val=&quot;008E05FB&quot;/&gt;&lt;wsp:rsid wsp:val=&quot;008E0678&quot;/&gt;&lt;wsp:rsid wsp:val=&quot;008E305A&quot;/&gt;&lt;wsp:rsid wsp:val=&quot;008E6DB5&quot;/&gt;&lt;wsp:rsid wsp:val=&quot;008F31D2&quot;/&gt;&lt;wsp:rsid wsp:val=&quot;008F4D26&quot;/&gt;&lt;wsp:rsid wsp:val=&quot;0090098B&quot;/&gt;&lt;wsp:rsid wsp:val=&quot;009014EE&quot;/&gt;&lt;wsp:rsid wsp:val=&quot;00906A89&quot;/&gt;&lt;wsp:rsid wsp:val=&quot;00915EF6&quot;/&gt;&lt;wsp:rsid wsp:val=&quot;00920C5D&quot;/&gt;&lt;wsp:rsid wsp:val=&quot;00921397&quot;/&gt;&lt;wsp:rsid wsp:val=&quot;009223CA&quot;/&gt;&lt;wsp:rsid wsp:val=&quot;009235EA&quot;/&gt;&lt;wsp:rsid wsp:val=&quot;00927C2B&quot;/&gt;&lt;wsp:rsid wsp:val=&quot;00934FAC&quot;/&gt;&lt;wsp:rsid wsp:val=&quot;00940F93&quot;/&gt;&lt;wsp:rsid wsp:val=&quot;009448C3&quot;/&gt;&lt;wsp:rsid wsp:val=&quot;00945A10&quot;/&gt;&lt;wsp:rsid wsp:val=&quot;009465E1&quot;/&gt;&lt;wsp:rsid wsp:val=&quot;0095793C&quot;/&gt;&lt;wsp:rsid wsp:val=&quot;009629C4&quot;/&gt;&lt;wsp:rsid wsp:val=&quot;00963752&quot;/&gt;&lt;wsp:rsid wsp:val=&quot;00963BF3&quot;/&gt;&lt;wsp:rsid wsp:val=&quot;00963E1A&quot;/&gt;&lt;wsp:rsid wsp:val=&quot;0096421E&quot;/&gt;&lt;wsp:rsid wsp:val=&quot;009650B1&quot;/&gt;&lt;wsp:rsid wsp:val=&quot;00972EEF&quot;/&gt;&lt;wsp:rsid wsp:val=&quot;00974C2D&quot;/&gt;&lt;wsp:rsid wsp:val=&quot;009760F3&quot;/&gt;&lt;wsp:rsid wsp:val=&quot;009764DA&quot;/&gt;&lt;wsp:rsid wsp:val=&quot;00976CFB&quot;/&gt;&lt;wsp:rsid wsp:val=&quot;00981AA1&quot;/&gt;&lt;wsp:rsid wsp:val=&quot;00985228&quot;/&gt;&lt;wsp:rsid wsp:val=&quot;00997605&quot;/&gt;&lt;wsp:rsid wsp:val=&quot;009A0830&quot;/&gt;&lt;wsp:rsid wsp:val=&quot;009A08AC&quot;/&gt;&lt;wsp:rsid wsp:val=&quot;009A0E8D&quot;/&gt;&lt;wsp:rsid wsp:val=&quot;009A26E0&quot;/&gt;&lt;wsp:rsid wsp:val=&quot;009A5E59&quot;/&gt;&lt;wsp:rsid wsp:val=&quot;009B26E7&quot;/&gt;&lt;wsp:rsid wsp:val=&quot;009B5B90&quot;/&gt;&lt;wsp:rsid wsp:val=&quot;009B64BB&quot;/&gt;&lt;wsp:rsid wsp:val=&quot;009B69E9&quot;/&gt;&lt;wsp:rsid wsp:val=&quot;009C5020&quot;/&gt;&lt;wsp:rsid wsp:val=&quot;009D272C&quot;/&gt;&lt;wsp:rsid wsp:val=&quot;009D4BEE&quot;/&gt;&lt;wsp:rsid wsp:val=&quot;009E15C8&quot;/&gt;&lt;wsp:rsid wsp:val=&quot;009E5620&quot;/&gt;&lt;wsp:rsid wsp:val=&quot;009F36A3&quot;/&gt;&lt;wsp:rsid wsp:val=&quot;009F71D1&quot;/&gt;&lt;wsp:rsid wsp:val=&quot;00A00697&quot;/&gt;&lt;wsp:rsid wsp:val=&quot;00A00A3F&quot;/&gt;&lt;wsp:rsid wsp:val=&quot;00A01489&quot;/&gt;&lt;wsp:rsid wsp:val=&quot;00A053B0&quot;/&gt;&lt;wsp:rsid wsp:val=&quot;00A14A4D&quot;/&gt;&lt;wsp:rsid wsp:val=&quot;00A20DE2&quot;/&gt;&lt;wsp:rsid wsp:val=&quot;00A23763&quot;/&gt;&lt;wsp:rsid wsp:val=&quot;00A3026E&quot;/&gt;&lt;wsp:rsid wsp:val=&quot;00A338F1&quot;/&gt;&lt;wsp:rsid wsp:val=&quot;00A3529B&quot;/&gt;&lt;wsp:rsid wsp:val=&quot;00A35BE0&quot;/&gt;&lt;wsp:rsid wsp:val=&quot;00A508DF&quot;/&gt;&lt;wsp:rsid wsp:val=&quot;00A51DCC&quot;/&gt;&lt;wsp:rsid wsp:val=&quot;00A52B68&quot;/&gt;&lt;wsp:rsid wsp:val=&quot;00A54EBE&quot;/&gt;&lt;wsp:rsid wsp:val=&quot;00A6129C&quot;/&gt;&lt;wsp:rsid wsp:val=&quot;00A72F22&quot;/&gt;&lt;wsp:rsid wsp:val=&quot;00A7360F&quot;/&gt;&lt;wsp:rsid wsp:val=&quot;00A748A6&quot;/&gt;&lt;wsp:rsid wsp:val=&quot;00A769F4&quot;/&gt;&lt;wsp:rsid wsp:val=&quot;00A776B4&quot;/&gt;&lt;wsp:rsid wsp:val=&quot;00A81C59&quot;/&gt;&lt;wsp:rsid wsp:val=&quot;00A86546&quot;/&gt;&lt;wsp:rsid wsp:val=&quot;00A877CE&quot;/&gt;&lt;wsp:rsid wsp:val=&quot;00A94361&quot;/&gt;&lt;wsp:rsid wsp:val=&quot;00AA293C&quot;/&gt;&lt;wsp:rsid wsp:val=&quot;00AB01AB&quot;/&gt;&lt;wsp:rsid wsp:val=&quot;00AB10D2&quot;/&gt;&lt;wsp:rsid wsp:val=&quot;00AC1563&quot;/&gt;&lt;wsp:rsid wsp:val=&quot;00AC3244&quot;/&gt;&lt;wsp:rsid wsp:val=&quot;00AC38EE&quot;/&gt;&lt;wsp:rsid wsp:val=&quot;00AC3BEE&quot;/&gt;&lt;wsp:rsid wsp:val=&quot;00AC56C3&quot;/&gt;&lt;wsp:rsid wsp:val=&quot;00AD0033&quot;/&gt;&lt;wsp:rsid wsp:val=&quot;00AD0670&quot;/&gt;&lt;wsp:rsid wsp:val=&quot;00AD087C&quot;/&gt;&lt;wsp:rsid wsp:val=&quot;00AE02E1&quot;/&gt;&lt;wsp:rsid wsp:val=&quot;00AE03EE&quot;/&gt;&lt;wsp:rsid wsp:val=&quot;00AF6850&quot;/&gt;&lt;wsp:rsid wsp:val=&quot;00B048EE&quot;/&gt;&lt;wsp:rsid wsp:val=&quot;00B238A5&quot;/&gt;&lt;wsp:rsid wsp:val=&quot;00B25FAF&quot;/&gt;&lt;wsp:rsid wsp:val=&quot;00B30179&quot;/&gt;&lt;wsp:rsid wsp:val=&quot;00B33901&quot;/&gt;&lt;wsp:rsid wsp:val=&quot;00B341FF&quot;/&gt;&lt;wsp:rsid wsp:val=&quot;00B371CD&quot;/&gt;&lt;wsp:rsid wsp:val=&quot;00B421C1&quot;/&gt;&lt;wsp:rsid wsp:val=&quot;00B43821&quot;/&gt;&lt;wsp:rsid wsp:val=&quot;00B47053&quot;/&gt;&lt;wsp:rsid wsp:val=&quot;00B50BFB&quot;/&gt;&lt;wsp:rsid wsp:val=&quot;00B50D1A&quot;/&gt;&lt;wsp:rsid wsp:val=&quot;00B53C21&quot;/&gt;&lt;wsp:rsid wsp:val=&quot;00B55C71&quot;/&gt;&lt;wsp:rsid wsp:val=&quot;00B56E37&quot;/&gt;&lt;wsp:rsid wsp:val=&quot;00B56E4A&quot;/&gt;&lt;wsp:rsid wsp:val=&quot;00B56E9C&quot;/&gt;&lt;wsp:rsid wsp:val=&quot;00B64B1F&quot;/&gt;&lt;wsp:rsid wsp:val=&quot;00B6553F&quot;/&gt;&lt;wsp:rsid wsp:val=&quot;00B74954&quot;/&gt;&lt;wsp:rsid wsp:val=&quot;00B77D05&quot;/&gt;&lt;wsp:rsid wsp:val=&quot;00B81206&quot;/&gt;&lt;wsp:rsid wsp:val=&quot;00B8192C&quot;/&gt;&lt;wsp:rsid wsp:val=&quot;00B81E12&quot;/&gt;&lt;wsp:rsid wsp:val=&quot;00B8584A&quot;/&gt;&lt;wsp:rsid wsp:val=&quot;00B924F0&quot;/&gt;&lt;wsp:rsid wsp:val=&quot;00BA12BA&quot;/&gt;&lt;wsp:rsid wsp:val=&quot;00BA22E5&quot;/&gt;&lt;wsp:rsid wsp:val=&quot;00BA2B79&quot;/&gt;&lt;wsp:rsid wsp:val=&quot;00BA523F&quot;/&gt;&lt;wsp:rsid wsp:val=&quot;00BA5FB8&quot;/&gt;&lt;wsp:rsid wsp:val=&quot;00BA73AB&quot;/&gt;&lt;wsp:rsid wsp:val=&quot;00BA770E&quot;/&gt;&lt;wsp:rsid wsp:val=&quot;00BB290D&quot;/&gt;&lt;wsp:rsid wsp:val=&quot;00BB646D&quot;/&gt;&lt;wsp:rsid wsp:val=&quot;00BC14F0&quot;/&gt;&lt;wsp:rsid wsp:val=&quot;00BC3FA0&quot;/&gt;&lt;wsp:rsid wsp:val=&quot;00BC6ABF&quot;/&gt;&lt;wsp:rsid wsp:val=&quot;00BC74E9&quot;/&gt;&lt;wsp:rsid wsp:val=&quot;00BC7E50&quot;/&gt;&lt;wsp:rsid wsp:val=&quot;00BD0112&quot;/&gt;&lt;wsp:rsid wsp:val=&quot;00BD577B&quot;/&gt;&lt;wsp:rsid wsp:val=&quot;00BE1BD5&quot;/&gt;&lt;wsp:rsid wsp:val=&quot;00BE54D3&quot;/&gt;&lt;wsp:rsid wsp:val=&quot;00BF68A8&quot;/&gt;&lt;wsp:rsid wsp:val=&quot;00C04469&quot;/&gt;&lt;wsp:rsid wsp:val=&quot;00C06463&quot;/&gt;&lt;wsp:rsid wsp:val=&quot;00C0710B&quot;/&gt;&lt;wsp:rsid wsp:val=&quot;00C074E5&quot;/&gt;&lt;wsp:rsid wsp:val=&quot;00C11A03&quot;/&gt;&lt;wsp:rsid wsp:val=&quot;00C15D44&quot;/&gt;&lt;wsp:rsid wsp:val=&quot;00C22C0C&quot;/&gt;&lt;wsp:rsid wsp:val=&quot;00C24EC4&quot;/&gt;&lt;wsp:rsid wsp:val=&quot;00C27BD6&quot;/&gt;&lt;wsp:rsid wsp:val=&quot;00C30E2E&quot;/&gt;&lt;wsp:rsid wsp:val=&quot;00C31258&quot;/&gt;&lt;wsp:rsid wsp:val=&quot;00C425BC&quot;/&gt;&lt;wsp:rsid wsp:val=&quot;00C4527F&quot;/&gt;&lt;wsp:rsid wsp:val=&quot;00C463DD&quot;/&gt;&lt;wsp:rsid wsp:val=&quot;00C4724C&quot;/&gt;&lt;wsp:rsid wsp:val=&quot;00C51808&quot;/&gt;&lt;wsp:rsid wsp:val=&quot;00C522C3&quot;/&gt;&lt;wsp:rsid wsp:val=&quot;00C57E75&quot;/&gt;&lt;wsp:rsid wsp:val=&quot;00C629A0&quot;/&gt;&lt;wsp:rsid wsp:val=&quot;00C64574&quot;/&gt;&lt;wsp:rsid wsp:val=&quot;00C64629&quot;/&gt;&lt;wsp:rsid wsp:val=&quot;00C65898&quot;/&gt;&lt;wsp:rsid wsp:val=&quot;00C67DB7&quot;/&gt;&lt;wsp:rsid wsp:val=&quot;00C7153B&quot;/&gt;&lt;wsp:rsid wsp:val=&quot;00C73591&quot;/&gt;&lt;wsp:rsid wsp:val=&quot;00C74128&quot;/&gt;&lt;wsp:rsid wsp:val=&quot;00C745C3&quot;/&gt;&lt;wsp:rsid wsp:val=&quot;00C752BA&quot;/&gt;&lt;wsp:rsid wsp:val=&quot;00C7656E&quot;/&gt;&lt;wsp:rsid wsp:val=&quot;00C81F83&quot;/&gt;&lt;wsp:rsid wsp:val=&quot;00C843AA&quot;/&gt;&lt;wsp:rsid wsp:val=&quot;00C85255&quot;/&gt;&lt;wsp:rsid wsp:val=&quot;00C85C77&quot;/&gt;&lt;wsp:rsid wsp:val=&quot;00C86E02&quot;/&gt;&lt;wsp:rsid wsp:val=&quot;00C91017&quot;/&gt;&lt;wsp:rsid wsp:val=&quot;00C953EC&quot;/&gt;&lt;wsp:rsid wsp:val=&quot;00C96DF2&quot;/&gt;&lt;wsp:rsid wsp:val=&quot;00C9755B&quot;/&gt;&lt;wsp:rsid wsp:val=&quot;00CA6DDD&quot;/&gt;&lt;wsp:rsid wsp:val=&quot;00CB3E03&quot;/&gt;&lt;wsp:rsid wsp:val=&quot;00CC138B&quot;/&gt;&lt;wsp:rsid wsp:val=&quot;00CD4AA6&quot;/&gt;&lt;wsp:rsid wsp:val=&quot;00CE4A8F&quot;/&gt;&lt;wsp:rsid wsp:val=&quot;00CE5946&quot;/&gt;&lt;wsp:rsid wsp:val=&quot;00CF1FA5&quot;/&gt;&lt;wsp:rsid wsp:val=&quot;00CF263E&quot;/&gt;&lt;wsp:rsid wsp:val=&quot;00CF2B7C&quot;/&gt;&lt;wsp:rsid wsp:val=&quot;00CF7C95&quot;/&gt;&lt;wsp:rsid wsp:val=&quot;00D0541A&quot;/&gt;&lt;wsp:rsid wsp:val=&quot;00D05E5E&quot;/&gt;&lt;wsp:rsid wsp:val=&quot;00D12117&quot;/&gt;&lt;wsp:rsid wsp:val=&quot;00D153A7&quot;/&gt;&lt;wsp:rsid wsp:val=&quot;00D2031B&quot;/&gt;&lt;wsp:rsid wsp:val=&quot;00D248B6&quot;/&gt;&lt;wsp:rsid wsp:val=&quot;00D25FB2&quot;/&gt;&lt;wsp:rsid wsp:val=&quot;00D25FE2&quot;/&gt;&lt;wsp:rsid wsp:val=&quot;00D26E07&quot;/&gt;&lt;wsp:rsid wsp:val=&quot;00D27713&quot;/&gt;&lt;wsp:rsid wsp:val=&quot;00D32431&quot;/&gt;&lt;wsp:rsid wsp:val=&quot;00D342A8&quot;/&gt;&lt;wsp:rsid wsp:val=&quot;00D43252&quot;/&gt;&lt;wsp:rsid wsp:val=&quot;00D46A88&quot;/&gt;&lt;wsp:rsid wsp:val=&quot;00D46D61&quot;/&gt;&lt;wsp:rsid wsp:val=&quot;00D47EEA&quot;/&gt;&lt;wsp:rsid wsp:val=&quot;00D51801&quot;/&gt;&lt;wsp:rsid wsp:val=&quot;00D54E2A&quot;/&gt;&lt;wsp:rsid wsp:val=&quot;00D5792F&quot;/&gt;&lt;wsp:rsid wsp:val=&quot;00D60A2A&quot;/&gt;&lt;wsp:rsid wsp:val=&quot;00D66211&quot;/&gt;&lt;wsp:rsid wsp:val=&quot;00D70083&quot;/&gt;&lt;wsp:rsid wsp:val=&quot;00D75C92&quot;/&gt;&lt;wsp:rsid wsp:val=&quot;00D773DF&quot;/&gt;&lt;wsp:rsid wsp:val=&quot;00D92E08&quot;/&gt;&lt;wsp:rsid wsp:val=&quot;00D94543&quot;/&gt;&lt;wsp:rsid wsp:val=&quot;00D95303&quot;/&gt;&lt;wsp:rsid wsp:val=&quot;00D978C6&quot;/&gt;&lt;wsp:rsid wsp:val=&quot;00DA2C03&quot;/&gt;&lt;wsp:rsid wsp:val=&quot;00DA3C1C&quot;/&gt;&lt;wsp:rsid wsp:val=&quot;00DA3C80&quot;/&gt;&lt;wsp:rsid wsp:val=&quot;00DA6998&quot;/&gt;&lt;wsp:rsid wsp:val=&quot;00DB0466&quot;/&gt;&lt;wsp:rsid wsp:val=&quot;00DB259A&quot;/&gt;&lt;wsp:rsid wsp:val=&quot;00DB3822&quot;/&gt;&lt;wsp:rsid wsp:val=&quot;00DC022E&quot;/&gt;&lt;wsp:rsid wsp:val=&quot;00DC6D39&quot;/&gt;&lt;wsp:rsid wsp:val=&quot;00DD13A2&quot;/&gt;&lt;wsp:rsid wsp:val=&quot;00DD19F5&quot;/&gt;&lt;wsp:rsid wsp:val=&quot;00DE5FF7&quot;/&gt;&lt;wsp:rsid wsp:val=&quot;00DF418A&quot;/&gt;&lt;wsp:rsid wsp:val=&quot;00DF49B0&quot;/&gt;&lt;wsp:rsid wsp:val=&quot;00E00FC9&quot;/&gt;&lt;wsp:rsid wsp:val=&quot;00E03443&quot;/&gt;&lt;wsp:rsid wsp:val=&quot;00E046DF&quot;/&gt;&lt;wsp:rsid wsp:val=&quot;00E04BE9&quot;/&gt;&lt;wsp:rsid wsp:val=&quot;00E1085B&quot;/&gt;&lt;wsp:rsid wsp:val=&quot;00E109DD&quot;/&gt;&lt;wsp:rsid wsp:val=&quot;00E2018A&quot;/&gt;&lt;wsp:rsid wsp:val=&quot;00E201F4&quot;/&gt;&lt;wsp:rsid wsp:val=&quot;00E2176E&quot;/&gt;&lt;wsp:rsid wsp:val=&quot;00E22B0C&quot;/&gt;&lt;wsp:rsid wsp:val=&quot;00E27346&quot;/&gt;&lt;wsp:rsid wsp:val=&quot;00E320F1&quot;/&gt;&lt;wsp:rsid wsp:val=&quot;00E34CD5&quot;/&gt;&lt;wsp:rsid wsp:val=&quot;00E36EB6&quot;/&gt;&lt;wsp:rsid wsp:val=&quot;00E40A45&quot;/&gt;&lt;wsp:rsid wsp:val=&quot;00E466D9&quot;/&gt;&lt;wsp:rsid wsp:val=&quot;00E525B6&quot;/&gt;&lt;wsp:rsid wsp:val=&quot;00E55173&quot;/&gt;&lt;wsp:rsid wsp:val=&quot;00E560CA&quot;/&gt;&lt;wsp:rsid wsp:val=&quot;00E71BC8&quot;/&gt;&lt;wsp:rsid wsp:val=&quot;00E7260F&quot;/&gt;&lt;wsp:rsid wsp:val=&quot;00E73F5D&quot;/&gt;&lt;wsp:rsid wsp:val=&quot;00E767AC&quot;/&gt;&lt;wsp:rsid wsp:val=&quot;00E77E4E&quot;/&gt;&lt;wsp:rsid wsp:val=&quot;00E83966&quot;/&gt;&lt;wsp:rsid wsp:val=&quot;00E87504&quot;/&gt;&lt;wsp:rsid wsp:val=&quot;00E9441D&quot;/&gt;&lt;wsp:rsid wsp:val=&quot;00E96630&quot;/&gt;&lt;wsp:rsid wsp:val=&quot;00E977BC&quot;/&gt;&lt;wsp:rsid wsp:val=&quot;00EA04C1&quot;/&gt;&lt;wsp:rsid wsp:val=&quot;00EA0FCE&quot;/&gt;&lt;wsp:rsid wsp:val=&quot;00EA1A20&quot;/&gt;&lt;wsp:rsid wsp:val=&quot;00EA2A77&quot;/&gt;&lt;wsp:rsid wsp:val=&quot;00EA3786&quot;/&gt;&lt;wsp:rsid wsp:val=&quot;00EA424E&quot;/&gt;&lt;wsp:rsid wsp:val=&quot;00EA4B54&quot;/&gt;&lt;wsp:rsid wsp:val=&quot;00EB3E7C&quot;/&gt;&lt;wsp:rsid wsp:val=&quot;00EB44C5&quot;/&gt;&lt;wsp:rsid wsp:val=&quot;00EC5F72&quot;/&gt;&lt;wsp:rsid wsp:val=&quot;00ED09AC&quot;/&gt;&lt;wsp:rsid wsp:val=&quot;00ED46C6&quot;/&gt;&lt;wsp:rsid wsp:val=&quot;00ED5F6E&quot;/&gt;&lt;wsp:rsid wsp:val=&quot;00ED72B5&quot;/&gt;&lt;wsp:rsid wsp:val=&quot;00ED754F&quot;/&gt;&lt;wsp:rsid wsp:val=&quot;00ED7A2A&quot;/&gt;&lt;wsp:rsid wsp:val=&quot;00EE0B1C&quot;/&gt;&lt;wsp:rsid wsp:val=&quot;00EE40EF&quot;/&gt;&lt;wsp:rsid wsp:val=&quot;00EE5FCD&quot;/&gt;&lt;wsp:rsid wsp:val=&quot;00EF088A&quot;/&gt;&lt;wsp:rsid wsp:val=&quot;00EF1D7F&quot;/&gt;&lt;wsp:rsid wsp:val=&quot;00EF54BA&quot;/&gt;&lt;wsp:rsid wsp:val=&quot;00F02C84&quot;/&gt;&lt;wsp:rsid wsp:val=&quot;00F11455&quot;/&gt;&lt;wsp:rsid wsp:val=&quot;00F1224B&quot;/&gt;&lt;wsp:rsid wsp:val=&quot;00F15DC0&quot;/&gt;&lt;wsp:rsid wsp:val=&quot;00F20293&quot;/&gt;&lt;wsp:rsid wsp:val=&quot;00F211B8&quot;/&gt;&lt;wsp:rsid wsp:val=&quot;00F2770E&quot;/&gt;&lt;wsp:rsid wsp:val=&quot;00F31E5F&quot;/&gt;&lt;wsp:rsid wsp:val=&quot;00F435BD&quot;/&gt;&lt;wsp:rsid wsp:val=&quot;00F452EF&quot;/&gt;&lt;wsp:rsid wsp:val=&quot;00F51A5B&quot;/&gt;&lt;wsp:rsid wsp:val=&quot;00F5203B&quot;/&gt;&lt;wsp:rsid wsp:val=&quot;00F54668&quot;/&gt;&lt;wsp:rsid wsp:val=&quot;00F55ADC&quot;/&gt;&lt;wsp:rsid wsp:val=&quot;00F6100A&quot;/&gt;&lt;wsp:rsid wsp:val=&quot;00F7336D&quot;/&gt;&lt;wsp:rsid wsp:val=&quot;00F80A68&quot;/&gt;&lt;wsp:rsid wsp:val=&quot;00F836E5&quot;/&gt;&lt;wsp:rsid wsp:val=&quot;00F93781&quot;/&gt;&lt;wsp:rsid wsp:val=&quot;00F947D6&quot;/&gt;&lt;wsp:rsid wsp:val=&quot;00F9569F&quot;/&gt;&lt;wsp:rsid wsp:val=&quot;00F96D3C&quot;/&gt;&lt;wsp:rsid wsp:val=&quot;00FB0E26&quot;/&gt;&lt;wsp:rsid wsp:val=&quot;00FB1056&quot;/&gt;&lt;wsp:rsid wsp:val=&quot;00FB4FEB&quot;/&gt;&lt;wsp:rsid wsp:val=&quot;00FB613B&quot;/&gt;&lt;wsp:rsid wsp:val=&quot;00FC598C&quot;/&gt;&lt;wsp:rsid wsp:val=&quot;00FC68B7&quot;/&gt;&lt;wsp:rsid wsp:val=&quot;00FC71C6&quot;/&gt;&lt;wsp:rsid wsp:val=&quot;00FD14FA&quot;/&gt;&lt;wsp:rsid wsp:val=&quot;00FD3F98&quot;/&gt;&lt;wsp:rsid wsp:val=&quot;00FD4DDB&quot;/&gt;&lt;wsp:rsid wsp:val=&quot;00FE106A&quot;/&gt;&lt;wsp:rsid wsp:val=&quot;00FE7450&quot;/&gt;&lt;wsp:rsid wsp:val=&quot;00FF145D&quot;/&gt;&lt;wsp:rsid wsp:val=&quot;00FF5955&quot;/&gt;&lt;wsp:rsid wsp:val=&quot;00FF6053&quot;/&gt;&lt;wsp:rsid wsp:val=&quot;00FF6A89&quot;/&gt;&lt;wsp:rsid wsp:val=&quot;00FF7D02&quot;/&gt;&lt;/wsp:rsids&gt;&lt;/w:docPr&gt;&lt;w:body&gt;&lt;wx:sect&gt;&lt;w:p wsp:rsidR=&quot;00000000&quot; wsp:rsidRDefault=&quot;00861258&quot; wsp:rsidP=&quot;00861258&quot;&gt;&lt;m:oMathPara&gt;&lt;m:oMath&gt;&lt;m:sSub&gt;&lt;m:sSubPr&gt;&lt;m:ctrlPr&gt;&lt;w:rPr&gt;&lt;w:rFonts w:ascii=&quot;Cambria Math&quot; w:h-ansi=&quot;Cambria Math&quot;/&gt;&lt;wx:font wx:val=&quot;Cambria Math&quot;/&gt;&lt;w:b/&gt;&lt;w:lang w:val=&quot;EN-US&quot;/&gt;&lt;/w:rPr&gt;&lt;/m:ctrlPr&gt;&lt;/m:sSubPr&gt;&lt;m:e&gt;&lt;m:r&gt;&lt;m:rPr&gt;&lt;m:sty m:val=&quot;b&quot;/&gt;&lt;/m:rPr&gt;&lt;w:rPr&gt;&lt;w:rFonts w:ascii=&quot;Cambria Math&quot; w:h-ansi=&quot;Cambria Math&quot;/&gt;&lt;wx:font wx:val=&quot;Cambria Math&quot;/&gt;&lt;w:b/&gt;&lt;w:lang w:val=&quot;EN-US&quot;/&gt;&lt;/w:rPr&gt;&lt;m:t&gt;S&lt;/m:t&gt;&lt;/m:r&gt;&lt;/m:e&gt;&lt;m:sub&gt;&lt;m:r&gt;&lt;m:rPr&gt;&lt;m:sty m:val=&quot;b&quot;/&gt;&lt;/m:rPr&gt;&lt;w:rPr&gt;&lt;w:rFonts w:ascii=&quot;Cambria Math&quot; w:h-ansi=&quot;Cambria Math&quot;/&gt;&lt;wx:font wx:val=&quot;Cambria Math&quot;/&gt;&lt;w:b/&gt;&lt;w:lang w:val=&quot;EN-US&quot;/&gt;&lt;/w:rPr&gt;&lt;m:t&gt;x&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763C02">
        <w:fldChar w:fldCharType="end"/>
      </w:r>
      <w:r w:rsidRPr="00763C02">
        <w:t xml:space="preserve"> denotes the scaling factor and x denotes the total gross volume including the engine and combustion heater compartments [m</w:t>
      </w:r>
      <w:r w:rsidRPr="00763C02">
        <w:rPr>
          <w:vertAlign w:val="superscript"/>
        </w:rPr>
        <w:t>3</w:t>
      </w:r>
      <w:r w:rsidRPr="00763C02">
        <w:t>].</w:t>
      </w:r>
    </w:p>
    <w:p w:rsidR="00EE607B" w:rsidRPr="00763C02" w:rsidRDefault="00EE607B" w:rsidP="00EE607B">
      <w:pPr>
        <w:suppressAutoHyphens w:val="0"/>
        <w:spacing w:before="120" w:after="120" w:line="240" w:lineRule="auto"/>
        <w:ind w:left="2268" w:right="2294"/>
        <w:jc w:val="both"/>
      </w:pPr>
      <w:r w:rsidRPr="00763C02">
        <w:fldChar w:fldCharType="begin"/>
      </w:r>
      <w:r w:rsidRPr="00763C02">
        <w:instrText xml:space="preserve"> QUOTE </w:instrText>
      </w:r>
      <w:r w:rsidR="00966FB4">
        <w:rPr>
          <w:position w:val="-5"/>
        </w:rPr>
        <w:pict>
          <v:shape id="_x0000_i1029" type="#_x0000_t75" style="width:82.8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activeWritingStyle w:lang=&quot;EN-GB&quot; w:vendorID=&quot;64&quot; w:dllVersion=&quot;131077&quot; w:nlCheck=&quot;on&quot; w:optionSet=&quot;1&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ES&quot; w:vendorID=&quot;64&quot; w:dllVersion=&quot;131078&quot; w:nlCheck=&quot;on&quot; w:optionSet=&quot;1&quot;/&gt;&lt;w:activeWritingStyle w:lang=&quot;FR&quot; w:vendorID=&quot;64&quot; w:dllVersion=&quot;131078&quot; w:nlCheck=&quot;on&quot; w:optionSet=&quot;1&quot;/&gt;&lt;w:activeWritingStyle w:lang=&quot;FR-CH&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endnotePr&gt;&lt;w:numFmt w:val=&quot;decimal&quot;/&gt;&lt;/w:endnotePr&gt;&lt;w:compat&gt;&lt;w:footnoteLayoutLikeWW8/&gt;&lt;w:dontAllowFieldEndSelect/&gt;&lt;w:useWord2002TableStyleRules/&gt;&lt;/w:compat&gt;&lt;wsp:rsids&gt;&lt;wsp:rsidRoot wsp:val=&quot;00803BF8&quot;/&gt;&lt;wsp:rsid wsp:val=&quot;00000CCB&quot;/&gt;&lt;wsp:rsid wsp:val=&quot;00001F4E&quot;/&gt;&lt;wsp:rsid wsp:val=&quot;00013D2A&quot;/&gt;&lt;wsp:rsid wsp:val=&quot;00014605&quot;/&gt;&lt;wsp:rsid wsp:val=&quot;00015799&quot;/&gt;&lt;wsp:rsid wsp:val=&quot;00031ABF&quot;/&gt;&lt;wsp:rsid wsp:val=&quot;000333D4&quot;/&gt;&lt;wsp:rsid wsp:val=&quot;00034C7C&quot;/&gt;&lt;wsp:rsid wsp:val=&quot;0003564D&quot;/&gt;&lt;wsp:rsid wsp:val=&quot;00046515&quot;/&gt;&lt;wsp:rsid wsp:val=&quot;00046A36&quot;/&gt;&lt;wsp:rsid wsp:val=&quot;00046B1F&quot;/&gt;&lt;wsp:rsid wsp:val=&quot;00046CDF&quot;/&gt;&lt;wsp:rsid wsp:val=&quot;00050F6B&quot;/&gt;&lt;wsp:rsid wsp:val=&quot;00052635&quot;/&gt;&lt;wsp:rsid wsp:val=&quot;00056C6B&quot;/&gt;&lt;wsp:rsid wsp:val=&quot;00057E97&quot;/&gt;&lt;wsp:rsid wsp:val=&quot;000646F4&quot;/&gt;&lt;wsp:rsid wsp:val=&quot;00065561&quot;/&gt;&lt;wsp:rsid wsp:val=&quot;00066C0D&quot;/&gt;&lt;wsp:rsid wsp:val=&quot;00067F6C&quot;/&gt;&lt;wsp:rsid wsp:val=&quot;00072C8C&quot;/&gt;&lt;wsp:rsid wsp:val=&quot;000733B5&quot;/&gt;&lt;wsp:rsid wsp:val=&quot;00073F5F&quot;/&gt;&lt;wsp:rsid wsp:val=&quot;00074B8A&quot;/&gt;&lt;wsp:rsid wsp:val=&quot;00075E1A&quot;/&gt;&lt;wsp:rsid wsp:val=&quot;0008164E&quot;/&gt;&lt;wsp:rsid wsp:val=&quot;00081815&quot;/&gt;&lt;wsp:rsid wsp:val=&quot;000876DE&quot;/&gt;&lt;wsp:rsid wsp:val=&quot;000931C0&quot;/&gt;&lt;wsp:rsid wsp:val=&quot;00094F47&quot;/&gt;&lt;wsp:rsid wsp:val=&quot;000A525F&quot;/&gt;&lt;wsp:rsid wsp:val=&quot;000A5649&quot;/&gt;&lt;wsp:rsid wsp:val=&quot;000B0595&quot;/&gt;&lt;wsp:rsid wsp:val=&quot;000B175B&quot;/&gt;&lt;wsp:rsid wsp:val=&quot;000B1CD2&quot;/&gt;&lt;wsp:rsid wsp:val=&quot;000B2D7B&quot;/&gt;&lt;wsp:rsid wsp:val=&quot;000B2F02&quot;/&gt;&lt;wsp:rsid wsp:val=&quot;000B3A0F&quot;/&gt;&lt;wsp:rsid wsp:val=&quot;000B4EF7&quot;/&gt;&lt;wsp:rsid wsp:val=&quot;000C2C03&quot;/&gt;&lt;wsp:rsid wsp:val=&quot;000C2D2E&quot;/&gt;&lt;wsp:rsid wsp:val=&quot;000D0516&quot;/&gt;&lt;wsp:rsid wsp:val=&quot;000D4EB3&quot;/&gt;&lt;wsp:rsid wsp:val=&quot;000D70AC&quot;/&gt;&lt;wsp:rsid wsp:val=&quot;000E034C&quot;/&gt;&lt;wsp:rsid wsp:val=&quot;000E0415&quot;/&gt;&lt;wsp:rsid wsp:val=&quot;000E5E72&quot;/&gt;&lt;wsp:rsid wsp:val=&quot;000F1AC1&quot;/&gt;&lt;wsp:rsid wsp:val=&quot;00101131&quot;/&gt;&lt;wsp:rsid wsp:val=&quot;001044E5&quot;/&gt;&lt;wsp:rsid wsp:val=&quot;001058B4&quot;/&gt;&lt;wsp:rsid wsp:val=&quot;00107CBF&quot;/&gt;&lt;wsp:rsid wsp:val=&quot;001103AA&quot;/&gt;&lt;wsp:rsid wsp:val=&quot;0011666B&quot;/&gt;&lt;wsp:rsid wsp:val=&quot;00122CBC&quot;/&gt;&lt;wsp:rsid wsp:val=&quot;00123206&quot;/&gt;&lt;wsp:rsid wsp:val=&quot;00130E03&quot;/&gt;&lt;wsp:rsid wsp:val=&quot;00133E6D&quot;/&gt;&lt;wsp:rsid wsp:val=&quot;001359D2&quot;/&gt;&lt;wsp:rsid wsp:val=&quot;00143418&quot;/&gt;&lt;wsp:rsid wsp:val=&quot;00147241&quot;/&gt;&lt;wsp:rsid wsp:val=&quot;00155592&quot;/&gt;&lt;wsp:rsid wsp:val=&quot;00156C8F&quot;/&gt;&lt;wsp:rsid wsp:val=&quot;001602AF&quot;/&gt;&lt;wsp:rsid wsp:val=&quot;00160B90&quot;/&gt;&lt;wsp:rsid wsp:val=&quot;00163BF7&quot;/&gt;&lt;wsp:rsid wsp:val=&quot;00164A85&quot;/&gt;&lt;wsp:rsid wsp:val=&quot;00165F3A&quot;/&gt;&lt;wsp:rsid wsp:val=&quot;001662EC&quot;/&gt;&lt;wsp:rsid wsp:val=&quot;00182290&quot;/&gt;&lt;wsp:rsid wsp:val=&quot;001827D1&quot;/&gt;&lt;wsp:rsid wsp:val=&quot;00184490&quot;/&gt;&lt;wsp:rsid wsp:val=&quot;0019102D&quot;/&gt;&lt;wsp:rsid wsp:val=&quot;00192180&quot;/&gt;&lt;wsp:rsid wsp:val=&quot;00193F1C&quot;/&gt;&lt;wsp:rsid wsp:val=&quot;001963AC&quot;/&gt;&lt;wsp:rsid wsp:val=&quot;00197D24&quot;/&gt;&lt;wsp:rsid wsp:val=&quot;001A3955&quot;/&gt;&lt;wsp:rsid wsp:val=&quot;001A5101&quot;/&gt;&lt;wsp:rsid wsp:val=&quot;001B4B04&quot;/&gt;&lt;wsp:rsid wsp:val=&quot;001C6663&quot;/&gt;&lt;wsp:rsid wsp:val=&quot;001C7895&quot;/&gt;&lt;wsp:rsid wsp:val=&quot;001D0C8C&quot;/&gt;&lt;wsp:rsid wsp:val=&quot;001D1419&quot;/&gt;&lt;wsp:rsid wsp:val=&quot;001D26DF&quot;/&gt;&lt;wsp:rsid wsp:val=&quot;001D3882&quot;/&gt;&lt;wsp:rsid wsp:val=&quot;001D3A03&quot;/&gt;&lt;wsp:rsid wsp:val=&quot;001D4261&quot;/&gt;&lt;wsp:rsid wsp:val=&quot;001D6907&quot;/&gt;&lt;wsp:rsid wsp:val=&quot;001E0C22&quot;/&gt;&lt;wsp:rsid wsp:val=&quot;001E2593&quot;/&gt;&lt;wsp:rsid wsp:val=&quot;001E47B9&quot;/&gt;&lt;wsp:rsid wsp:val=&quot;001E7B67&quot;/&gt;&lt;wsp:rsid wsp:val=&quot;00202BF3&quot;/&gt;&lt;wsp:rsid wsp:val=&quot;00202DA8&quot;/&gt;&lt;wsp:rsid wsp:val=&quot;0021164B&quot;/&gt;&lt;wsp:rsid wsp:val=&quot;00211E0B&quot;/&gt;&lt;wsp:rsid wsp:val=&quot;002134E0&quot;/&gt;&lt;wsp:rsid wsp:val=&quot;00221BD3&quot;/&gt;&lt;wsp:rsid wsp:val=&quot;00233BB0&quot;/&gt;&lt;wsp:rsid wsp:val=&quot;00243627&quot;/&gt;&lt;wsp:rsid wsp:val=&quot;00246027&quot;/&gt;&lt;wsp:rsid wsp:val=&quot;0024772E&quot;/&gt;&lt;wsp:rsid wsp:val=&quot;00263A29&quot;/&gt;&lt;wsp:rsid wsp:val=&quot;002676B0&quot;/&gt;&lt;wsp:rsid wsp:val=&quot;00267F5F&quot;/&gt;&lt;wsp:rsid wsp:val=&quot;00270BEB&quot;/&gt;&lt;wsp:rsid wsp:val=&quot;00271CB5&quot;/&gt;&lt;wsp:rsid wsp:val=&quot;002722E2&quot;/&gt;&lt;wsp:rsid wsp:val=&quot;00273751&quot;/&gt;&lt;wsp:rsid wsp:val=&quot;00276AEF&quot;/&gt;&lt;wsp:rsid wsp:val=&quot;00283AEA&quot;/&gt;&lt;wsp:rsid wsp:val=&quot;00283C63&quot;/&gt;&lt;wsp:rsid wsp:val=&quot;00284D1F&quot;/&gt;&lt;wsp:rsid wsp:val=&quot;00286888&quot;/&gt;&lt;wsp:rsid wsp:val=&quot;00286B4D&quot;/&gt;&lt;wsp:rsid wsp:val=&quot;0028776F&quot;/&gt;&lt;wsp:rsid wsp:val=&quot;002934A0&quot;/&gt;&lt;wsp:rsid wsp:val=&quot;002A0D4A&quot;/&gt;&lt;wsp:rsid wsp:val=&quot;002A42DD&quot;/&gt;&lt;wsp:rsid wsp:val=&quot;002A4687&quot;/&gt;&lt;wsp:rsid wsp:val=&quot;002A4D51&quot;/&gt;&lt;wsp:rsid wsp:val=&quot;002B4079&quot;/&gt;&lt;wsp:rsid wsp:val=&quot;002B47CA&quot;/&gt;&lt;wsp:rsid wsp:val=&quot;002C5141&quot;/&gt;&lt;wsp:rsid wsp:val=&quot;002C567B&quot;/&gt;&lt;wsp:rsid wsp:val=&quot;002C64E5&quot;/&gt;&lt;wsp:rsid wsp:val=&quot;002C6BB6&quot;/&gt;&lt;wsp:rsid wsp:val=&quot;002D4643&quot;/&gt;&lt;wsp:rsid wsp:val=&quot;002D4CFC&quot;/&gt;&lt;wsp:rsid wsp:val=&quot;002E093F&quot;/&gt;&lt;wsp:rsid wsp:val=&quot;002E2EB7&quot;/&gt;&lt;wsp:rsid wsp:val=&quot;002E5684&quot;/&gt;&lt;wsp:rsid wsp:val=&quot;002F04B8&quot;/&gt;&lt;wsp:rsid wsp:val=&quot;002F175C&quot;/&gt;&lt;wsp:rsid wsp:val=&quot;002F1D8E&quot;/&gt;&lt;wsp:rsid wsp:val=&quot;002F5AC5&quot;/&gt;&lt;wsp:rsid wsp:val=&quot;002F7DE0&quot;/&gt;&lt;wsp:rsid wsp:val=&quot;0030272D&quot;/&gt;&lt;wsp:rsid wsp:val=&quot;00302E18&quot;/&gt;&lt;wsp:rsid wsp:val=&quot;00312F59&quot;/&gt;&lt;wsp:rsid wsp:val=&quot;0031733E&quot;/&gt;&lt;wsp:rsid wsp:val=&quot;003229D8&quot;/&gt;&lt;wsp:rsid wsp:val=&quot;003237A4&quot;/&gt;&lt;wsp:rsid wsp:val=&quot;00325908&quot;/&gt;&lt;wsp:rsid wsp:val=&quot;00326932&quot;/&gt;&lt;wsp:rsid wsp:val=&quot;00330F1A&quot;/&gt;&lt;wsp:rsid wsp:val=&quot;00336789&quot;/&gt;&lt;wsp:rsid wsp:val=&quot;003406CC&quot;/&gt;&lt;wsp:rsid wsp:val=&quot;0034168B&quot;/&gt;&lt;wsp:rsid wsp:val=&quot;003450DD&quot;/&gt;&lt;wsp:rsid wsp:val=&quot;003451F4&quot;/&gt;&lt;wsp:rsid wsp:val=&quot;003516C1&quot;/&gt;&lt;wsp:rsid wsp:val=&quot;00352181&quot;/&gt;&lt;wsp:rsid wsp:val=&quot;00352709&quot;/&gt;&lt;wsp:rsid wsp:val=&quot;00356E54&quot;/&gt;&lt;wsp:rsid wsp:val=&quot;003619B5&quot;/&gt;&lt;wsp:rsid wsp:val=&quot;00361AC3&quot;/&gt;&lt;wsp:rsid wsp:val=&quot;00365763&quot;/&gt;&lt;wsp:rsid wsp:val=&quot;00371178&quot;/&gt;&lt;wsp:rsid wsp:val=&quot;00377817&quot;/&gt;&lt;wsp:rsid wsp:val=&quot;003800C8&quot;/&gt;&lt;wsp:rsid wsp:val=&quot;00383155&quot;/&gt;&lt;wsp:rsid wsp:val=&quot;00392E47&quot;/&gt;&lt;wsp:rsid wsp:val=&quot;00394CC7&quot;/&gt;&lt;wsp:rsid wsp:val=&quot;00396E5F&quot;/&gt;&lt;wsp:rsid wsp:val=&quot;003A06B5&quot;/&gt;&lt;wsp:rsid wsp:val=&quot;003A3D17&quot;/&gt;&lt;wsp:rsid wsp:val=&quot;003A5828&quot;/&gt;&lt;wsp:rsid wsp:val=&quot;003A6810&quot;/&gt;&lt;wsp:rsid wsp:val=&quot;003B1EDF&quot;/&gt;&lt;wsp:rsid wsp:val=&quot;003C17CC&quot;/&gt;&lt;wsp:rsid wsp:val=&quot;003C2CC4&quot;/&gt;&lt;wsp:rsid wsp:val=&quot;003C46E4&quot;/&gt;&lt;wsp:rsid wsp:val=&quot;003C534D&quot;/&gt;&lt;wsp:rsid wsp:val=&quot;003D4B23&quot;/&gt;&lt;wsp:rsid wsp:val=&quot;003E120B&quot;/&gt;&lt;wsp:rsid wsp:val=&quot;003E130E&quot;/&gt;&lt;wsp:rsid wsp:val=&quot;003F00E3&quot;/&gt;&lt;wsp:rsid wsp:val=&quot;003F6FC1&quot;/&gt;&lt;wsp:rsid wsp:val=&quot;004019C4&quot;/&gt;&lt;wsp:rsid wsp:val=&quot;00403D20&quot;/&gt;&lt;wsp:rsid wsp:val=&quot;0040438C&quot;/&gt;&lt;wsp:rsid wsp:val=&quot;00410C89&quot;/&gt;&lt;wsp:rsid wsp:val=&quot;00413B3E&quot;/&gt;&lt;wsp:rsid wsp:val=&quot;00420557&quot;/&gt;&lt;wsp:rsid wsp:val=&quot;00422E03&quot;/&gt;&lt;wsp:rsid wsp:val=&quot;00425C32&quot;/&gt;&lt;wsp:rsid wsp:val=&quot;00426B9B&quot;/&gt;&lt;wsp:rsid wsp:val=&quot;004325CB&quot;/&gt;&lt;wsp:rsid wsp:val=&quot;00442A83&quot;/&gt;&lt;wsp:rsid wsp:val=&quot;00443911&quot;/&gt;&lt;wsp:rsid wsp:val=&quot;0045495B&quot;/&gt;&lt;wsp:rsid wsp:val=&quot;004561E5&quot;/&gt;&lt;wsp:rsid wsp:val=&quot;004572AE&quot;/&gt;&lt;wsp:rsid wsp:val=&quot;00467FEF&quot;/&gt;&lt;wsp:rsid wsp:val=&quot;00471BD2&quot;/&gt;&lt;wsp:rsid wsp:val=&quot;00477526&quot;/&gt;&lt;wsp:rsid wsp:val=&quot;00477A0D&quot;/&gt;&lt;wsp:rsid wsp:val=&quot;0048237A&quot;/&gt;&lt;wsp:rsid wsp:val=&quot;0048397A&quot;/&gt;&lt;wsp:rsid wsp:val=&quot;0048419F&quot;/&gt;&lt;wsp:rsid wsp:val=&quot;00485CBB&quot;/&gt;&lt;wsp:rsid wsp:val=&quot;004866B7&quot;/&gt;&lt;wsp:rsid wsp:val=&quot;004935FC&quot;/&gt;&lt;wsp:rsid wsp:val=&quot;00493DB9&quot;/&gt;&lt;wsp:rsid wsp:val=&quot;004A79FD&quot;/&gt;&lt;wsp:rsid wsp:val=&quot;004B05F0&quot;/&gt;&lt;wsp:rsid wsp:val=&quot;004B3889&quot;/&gt;&lt;wsp:rsid wsp:val=&quot;004C2461&quot;/&gt;&lt;wsp:rsid wsp:val=&quot;004C3774&quot;/&gt;&lt;wsp:rsid wsp:val=&quot;004C7462&quot;/&gt;&lt;wsp:rsid wsp:val=&quot;004D0424&quot;/&gt;&lt;wsp:rsid wsp:val=&quot;004D65FF&quot;/&gt;&lt;wsp:rsid wsp:val=&quot;004E0683&quot;/&gt;&lt;wsp:rsid wsp:val=&quot;004E0FDB&quot;/&gt;&lt;wsp:rsid wsp:val=&quot;004E77B2&quot;/&gt;&lt;wsp:rsid wsp:val=&quot;004F1622&quot;/&gt;&lt;wsp:rsid wsp:val=&quot;004F1CBD&quot;/&gt;&lt;wsp:rsid wsp:val=&quot;00501396&quot;/&gt;&lt;wsp:rsid wsp:val=&quot;0050463D&quot;/&gt;&lt;wsp:rsid wsp:val=&quot;00504B2D&quot;/&gt;&lt;wsp:rsid wsp:val=&quot;0052136D&quot;/&gt;&lt;wsp:rsid wsp:val=&quot;00527001&quot;/&gt;&lt;wsp:rsid wsp:val=&quot;0052775E&quot;/&gt;&lt;wsp:rsid wsp:val=&quot;005420F2&quot;/&gt;&lt;wsp:rsid wsp:val=&quot;0055161F&quot;/&gt;&lt;wsp:rsid wsp:val=&quot;0055217D&quot;/&gt;&lt;wsp:rsid wsp:val=&quot;0055307C&quot;/&gt;&lt;wsp:rsid wsp:val=&quot;00554D08&quot;/&gt;&lt;wsp:rsid wsp:val=&quot;00556130&quot;/&gt;&lt;wsp:rsid wsp:val=&quot;0056209A&quot;/&gt;&lt;wsp:rsid wsp:val=&quot;005628B6&quot;/&gt;&lt;wsp:rsid wsp:val=&quot;00564BCC&quot;/&gt;&lt;wsp:rsid wsp:val=&quot;0057118C&quot;/&gt;&lt;wsp:rsid wsp:val=&quot;0057288A&quot;/&gt;&lt;wsp:rsid wsp:val=&quot;005751FB&quot;/&gt;&lt;wsp:rsid wsp:val=&quot;00581DFE&quot;/&gt;&lt;wsp:rsid wsp:val=&quot;00583457&quot;/&gt;&lt;wsp:rsid wsp:val=&quot;005907C7&quot;/&gt;&lt;wsp:rsid wsp:val=&quot;00593353&quot;/&gt;&lt;wsp:rsid wsp:val=&quot;00593753&quot;/&gt;&lt;wsp:rsid wsp:val=&quot;005941EC&quot;/&gt;&lt;wsp:rsid wsp:val=&quot;00596CF1&quot;/&gt;&lt;wsp:rsid wsp:val=&quot;0059724D&quot;/&gt;&lt;wsp:rsid wsp:val=&quot;0059757F&quot;/&gt;&lt;wsp:rsid wsp:val=&quot;005B04D8&quot;/&gt;&lt;wsp:rsid wsp:val=&quot;005B320C&quot;/&gt;&lt;wsp:rsid wsp:val=&quot;005B3DB3&quot;/&gt;&lt;wsp:rsid wsp:val=&quot;005B4E13&quot;/&gt;&lt;wsp:rsid wsp:val=&quot;005C1629&quot;/&gt;&lt;wsp:rsid wsp:val=&quot;005C342F&quot;/&gt;&lt;wsp:rsid wsp:val=&quot;005C5509&quot;/&gt;&lt;wsp:rsid wsp:val=&quot;005C7D1E&quot;/&gt;&lt;wsp:rsid wsp:val=&quot;005E0D4D&quot;/&gt;&lt;wsp:rsid wsp:val=&quot;005F4257&quot;/&gt;&lt;wsp:rsid wsp:val=&quot;005F7B75&quot;/&gt;&lt;wsp:rsid wsp:val=&quot;006001EE&quot;/&gt;&lt;wsp:rsid wsp:val=&quot;00600492&quot;/&gt;&lt;wsp:rsid wsp:val=&quot;00605042&quot;/&gt;&lt;wsp:rsid wsp:val=&quot;006072D0&quot;/&gt;&lt;wsp:rsid wsp:val=&quot;00611FC4&quot;/&gt;&lt;wsp:rsid wsp:val=&quot;00616169&quot;/&gt;&lt;wsp:rsid wsp:val=&quot;006176FB&quot;/&gt;&lt;wsp:rsid wsp:val=&quot;00626FBD&quot;/&gt;&lt;wsp:rsid wsp:val=&quot;0063070C&quot;/&gt;&lt;wsp:rsid wsp:val=&quot;0063242B&quot;/&gt;&lt;wsp:rsid wsp:val=&quot;006372E5&quot;/&gt;&lt;wsp:rsid wsp:val=&quot;0064099B&quot;/&gt;&lt;wsp:rsid wsp:val=&quot;00640B26&quot;/&gt;&lt;wsp:rsid wsp:val=&quot;0064292F&quot;/&gt;&lt;wsp:rsid wsp:val=&quot;00652D0A&quot;/&gt;&lt;wsp:rsid wsp:val=&quot;00662BB6&quot;/&gt;&lt;wsp:rsid wsp:val=&quot;00663B3A&quot;/&gt;&lt;wsp:rsid wsp:val=&quot;00664F9E&quot;/&gt;&lt;wsp:rsid wsp:val=&quot;00671B51&quot;/&gt;&lt;wsp:rsid wsp:val=&quot;0067362F&quot;/&gt;&lt;wsp:rsid wsp:val=&quot;00675314&quot;/&gt;&lt;wsp:rsid wsp:val=&quot;00676606&quot;/&gt;&lt;wsp:rsid wsp:val=&quot;00680563&quot;/&gt;&lt;wsp:rsid wsp:val=&quot;00682E86&quot;/&gt;&lt;wsp:rsid wsp:val=&quot;0068459E&quot;/&gt;&lt;wsp:rsid wsp:val=&quot;00684C21&quot;/&gt;&lt;wsp:rsid wsp:val=&quot;006958E8&quot;/&gt;&lt;wsp:rsid wsp:val=&quot;006A0BC2&quot;/&gt;&lt;wsp:rsid wsp:val=&quot;006A2530&quot;/&gt;&lt;wsp:rsid wsp:val=&quot;006A2748&quot;/&gt;&lt;wsp:rsid wsp:val=&quot;006A46E9&quot;/&gt;&lt;wsp:rsid wsp:val=&quot;006B4E9F&quot;/&gt;&lt;wsp:rsid wsp:val=&quot;006B5488&quot;/&gt;&lt;wsp:rsid wsp:val=&quot;006C3589&quot;/&gt;&lt;wsp:rsid wsp:val=&quot;006D37AF&quot;/&gt;&lt;wsp:rsid wsp:val=&quot;006D4C02&quot;/&gt;&lt;wsp:rsid wsp:val=&quot;006D51D0&quot;/&gt;&lt;wsp:rsid wsp:val=&quot;006D52CA&quot;/&gt;&lt;wsp:rsid wsp:val=&quot;006D5FB9&quot;/&gt;&lt;wsp:rsid wsp:val=&quot;006D658E&quot;/&gt;&lt;wsp:rsid wsp:val=&quot;006E564B&quot;/&gt;&lt;wsp:rsid wsp:val=&quot;006E7191&quot;/&gt;&lt;wsp:rsid wsp:val=&quot;006E7863&quot;/&gt;&lt;wsp:rsid wsp:val=&quot;006F0360&quot;/&gt;&lt;wsp:rsid wsp:val=&quot;006F2D70&quot;/&gt;&lt;wsp:rsid wsp:val=&quot;006F3D7F&quot;/&gt;&lt;wsp:rsid wsp:val=&quot;00703577&quot;/&gt;&lt;wsp:rsid wsp:val=&quot;00705894&quot;/&gt;&lt;wsp:rsid wsp:val=&quot;007072C1&quot;/&gt;&lt;wsp:rsid wsp:val=&quot;00716CB7&quot;/&gt;&lt;wsp:rsid wsp:val=&quot;007247D3&quot;/&gt;&lt;wsp:rsid wsp:val=&quot;0072632A&quot;/&gt;&lt;wsp:rsid wsp:val=&quot;00731186&quot;/&gt;&lt;wsp:rsid wsp:val=&quot;007327D5&quot;/&gt;&lt;wsp:rsid wsp:val=&quot;00750B8D&quot;/&gt;&lt;wsp:rsid wsp:val=&quot;00757F2F&quot;/&gt;&lt;wsp:rsid wsp:val=&quot;007629C8&quot;/&gt;&lt;wsp:rsid wsp:val=&quot;0077047D&quot;/&gt;&lt;wsp:rsid wsp:val=&quot;00775F7C&quot;/&gt;&lt;wsp:rsid wsp:val=&quot;0077691F&quot;/&gt;&lt;wsp:rsid wsp:val=&quot;00790A9A&quot;/&gt;&lt;wsp:rsid wsp:val=&quot;00793B94&quot;/&gt;&lt;wsp:rsid wsp:val=&quot;007A52E6&quot;/&gt;&lt;wsp:rsid wsp:val=&quot;007B6BA5&quot;/&gt;&lt;wsp:rsid wsp:val=&quot;007C2E71&quot;/&gt;&lt;wsp:rsid wsp:val=&quot;007C3390&quot;/&gt;&lt;wsp:rsid wsp:val=&quot;007C3B1C&quot;/&gt;&lt;wsp:rsid wsp:val=&quot;007C4F4B&quot;/&gt;&lt;wsp:rsid wsp:val=&quot;007D0567&quot;/&gt;&lt;wsp:rsid wsp:val=&quot;007D60E6&quot;/&gt;&lt;wsp:rsid wsp:val=&quot;007E01E9&quot;/&gt;&lt;wsp:rsid wsp:val=&quot;007E3C7D&quot;/&gt;&lt;wsp:rsid wsp:val=&quot;007E5E15&quot;/&gt;&lt;wsp:rsid wsp:val=&quot;007E63F3&quot;/&gt;&lt;wsp:rsid wsp:val=&quot;007F0E12&quot;/&gt;&lt;wsp:rsid wsp:val=&quot;007F3673&quot;/&gt;&lt;wsp:rsid wsp:val=&quot;007F53E5&quot;/&gt;&lt;wsp:rsid wsp:val=&quot;007F6611&quot;/&gt;&lt;wsp:rsid wsp:val=&quot;007F6FD3&quot;/&gt;&lt;wsp:rsid wsp:val=&quot;00801D6A&quot;/&gt;&lt;wsp:rsid wsp:val=&quot;00803BF8&quot;/&gt;&lt;wsp:rsid wsp:val=&quot;00804C91&quot;/&gt;&lt;wsp:rsid wsp:val=&quot;00811920&quot;/&gt;&lt;wsp:rsid wsp:val=&quot;00815AD0&quot;/&gt;&lt;wsp:rsid wsp:val=&quot;00815EDB&quot;/&gt;&lt;wsp:rsid wsp:val=&quot;00816704&quot;/&gt;&lt;wsp:rsid wsp:val=&quot;00822B44&quot;/&gt;&lt;wsp:rsid wsp:val=&quot;008242D7&quot;/&gt;&lt;wsp:rsid wsp:val=&quot;008257B1&quot;/&gt;&lt;wsp:rsid wsp:val=&quot;00832334&quot;/&gt;&lt;wsp:rsid wsp:val=&quot;008339DF&quot;/&gt;&lt;wsp:rsid wsp:val=&quot;00835C20&quot;/&gt;&lt;wsp:rsid wsp:val=&quot;00843767&quot;/&gt;&lt;wsp:rsid wsp:val=&quot;00847CEC&quot;/&gt;&lt;wsp:rsid wsp:val=&quot;00851184&quot;/&gt;&lt;wsp:rsid wsp:val=&quot;008562C9&quot;/&gt;&lt;wsp:rsid wsp:val=&quot;00856494&quot;/&gt;&lt;wsp:rsid wsp:val=&quot;00856FAA&quot;/&gt;&lt;wsp:rsid wsp:val=&quot;00861117&quot;/&gt;&lt;wsp:rsid wsp:val=&quot;0086135A&quot;/&gt;&lt;wsp:rsid wsp:val=&quot;00865560&quot;/&gt;&lt;wsp:rsid wsp:val=&quot;008679D9&quot;/&gt;&lt;wsp:rsid wsp:val=&quot;00872EA9&quot;/&gt;&lt;wsp:rsid wsp:val=&quot;00873BB6&quot;/&gt;&lt;wsp:rsid wsp:val=&quot;008809C1&quot;/&gt;&lt;wsp:rsid wsp:val=&quot;00881AE2&quot;/&gt;&lt;wsp:rsid wsp:val=&quot;00883E85&quot;/&gt;&lt;wsp:rsid wsp:val=&quot;00886690&quot;/&gt;&lt;wsp:rsid wsp:val=&quot;008878DE&quot;/&gt;&lt;wsp:rsid wsp:val=&quot;00896B38&quot;/&gt;&lt;wsp:rsid wsp:val=&quot;008979B1&quot;/&gt;&lt;wsp:rsid wsp:val=&quot;008A137D&quot;/&gt;&lt;wsp:rsid wsp:val=&quot;008A1ED5&quot;/&gt;&lt;wsp:rsid wsp:val=&quot;008A4091&quot;/&gt;&lt;wsp:rsid wsp:val=&quot;008A6467&quot;/&gt;&lt;wsp:rsid wsp:val=&quot;008A6B25&quot;/&gt;&lt;wsp:rsid wsp:val=&quot;008A6C4F&quot;/&gt;&lt;wsp:rsid wsp:val=&quot;008B2335&quot;/&gt;&lt;wsp:rsid wsp:val=&quot;008B2E36&quot;/&gt;&lt;wsp:rsid wsp:val=&quot;008D37F7&quot;/&gt;&lt;wsp:rsid wsp:val=&quot;008D7558&quot;/&gt;&lt;wsp:rsid wsp:val=&quot;008E05FB&quot;/&gt;&lt;wsp:rsid wsp:val=&quot;008E0678&quot;/&gt;&lt;wsp:rsid wsp:val=&quot;008E305A&quot;/&gt;&lt;wsp:rsid wsp:val=&quot;008E6DB5&quot;/&gt;&lt;wsp:rsid wsp:val=&quot;008F31D2&quot;/&gt;&lt;wsp:rsid wsp:val=&quot;008F4D26&quot;/&gt;&lt;wsp:rsid wsp:val=&quot;0090098B&quot;/&gt;&lt;wsp:rsid wsp:val=&quot;009014EE&quot;/&gt;&lt;wsp:rsid wsp:val=&quot;00906A89&quot;/&gt;&lt;wsp:rsid wsp:val=&quot;00915EF6&quot;/&gt;&lt;wsp:rsid wsp:val=&quot;00920C5D&quot;/&gt;&lt;wsp:rsid wsp:val=&quot;00921397&quot;/&gt;&lt;wsp:rsid wsp:val=&quot;009223CA&quot;/&gt;&lt;wsp:rsid wsp:val=&quot;009235EA&quot;/&gt;&lt;wsp:rsid wsp:val=&quot;00927C2B&quot;/&gt;&lt;wsp:rsid wsp:val=&quot;00934FAC&quot;/&gt;&lt;wsp:rsid wsp:val=&quot;00940F93&quot;/&gt;&lt;wsp:rsid wsp:val=&quot;009448C3&quot;/&gt;&lt;wsp:rsid wsp:val=&quot;00945A10&quot;/&gt;&lt;wsp:rsid wsp:val=&quot;009465E1&quot;/&gt;&lt;wsp:rsid wsp:val=&quot;0095793C&quot;/&gt;&lt;wsp:rsid wsp:val=&quot;009629C4&quot;/&gt;&lt;wsp:rsid wsp:val=&quot;00963752&quot;/&gt;&lt;wsp:rsid wsp:val=&quot;00963BF3&quot;/&gt;&lt;wsp:rsid wsp:val=&quot;00963E1A&quot;/&gt;&lt;wsp:rsid wsp:val=&quot;0096421E&quot;/&gt;&lt;wsp:rsid wsp:val=&quot;009650B1&quot;/&gt;&lt;wsp:rsid wsp:val=&quot;00972EEF&quot;/&gt;&lt;wsp:rsid wsp:val=&quot;00974C2D&quot;/&gt;&lt;wsp:rsid wsp:val=&quot;009760F3&quot;/&gt;&lt;wsp:rsid wsp:val=&quot;009764DA&quot;/&gt;&lt;wsp:rsid wsp:val=&quot;00976CFB&quot;/&gt;&lt;wsp:rsid wsp:val=&quot;00981AA1&quot;/&gt;&lt;wsp:rsid wsp:val=&quot;00985228&quot;/&gt;&lt;wsp:rsid wsp:val=&quot;00997605&quot;/&gt;&lt;wsp:rsid wsp:val=&quot;009A0830&quot;/&gt;&lt;wsp:rsid wsp:val=&quot;009A08AC&quot;/&gt;&lt;wsp:rsid wsp:val=&quot;009A0E8D&quot;/&gt;&lt;wsp:rsid wsp:val=&quot;009A26E0&quot;/&gt;&lt;wsp:rsid wsp:val=&quot;009A5E59&quot;/&gt;&lt;wsp:rsid wsp:val=&quot;009B26E7&quot;/&gt;&lt;wsp:rsid wsp:val=&quot;009B5B90&quot;/&gt;&lt;wsp:rsid wsp:val=&quot;009B64BB&quot;/&gt;&lt;wsp:rsid wsp:val=&quot;009B69E9&quot;/&gt;&lt;wsp:rsid wsp:val=&quot;009C5020&quot;/&gt;&lt;wsp:rsid wsp:val=&quot;009D272C&quot;/&gt;&lt;wsp:rsid wsp:val=&quot;009D4BEE&quot;/&gt;&lt;wsp:rsid wsp:val=&quot;009E15C8&quot;/&gt;&lt;wsp:rsid wsp:val=&quot;009E5620&quot;/&gt;&lt;wsp:rsid wsp:val=&quot;009F36A3&quot;/&gt;&lt;wsp:rsid wsp:val=&quot;009F71D1&quot;/&gt;&lt;wsp:rsid wsp:val=&quot;00A00697&quot;/&gt;&lt;wsp:rsid wsp:val=&quot;00A00A3F&quot;/&gt;&lt;wsp:rsid wsp:val=&quot;00A01489&quot;/&gt;&lt;wsp:rsid wsp:val=&quot;00A053B0&quot;/&gt;&lt;wsp:rsid wsp:val=&quot;00A14A4D&quot;/&gt;&lt;wsp:rsid wsp:val=&quot;00A20DE2&quot;/&gt;&lt;wsp:rsid wsp:val=&quot;00A23763&quot;/&gt;&lt;wsp:rsid wsp:val=&quot;00A3026E&quot;/&gt;&lt;wsp:rsid wsp:val=&quot;00A338F1&quot;/&gt;&lt;wsp:rsid wsp:val=&quot;00A3529B&quot;/&gt;&lt;wsp:rsid wsp:val=&quot;00A35BE0&quot;/&gt;&lt;wsp:rsid wsp:val=&quot;00A508DF&quot;/&gt;&lt;wsp:rsid wsp:val=&quot;00A51DCC&quot;/&gt;&lt;wsp:rsid wsp:val=&quot;00A52B68&quot;/&gt;&lt;wsp:rsid wsp:val=&quot;00A54EBE&quot;/&gt;&lt;wsp:rsid wsp:val=&quot;00A6129C&quot;/&gt;&lt;wsp:rsid wsp:val=&quot;00A72F22&quot;/&gt;&lt;wsp:rsid wsp:val=&quot;00A7360F&quot;/&gt;&lt;wsp:rsid wsp:val=&quot;00A748A6&quot;/&gt;&lt;wsp:rsid wsp:val=&quot;00A769F4&quot;/&gt;&lt;wsp:rsid wsp:val=&quot;00A776B4&quot;/&gt;&lt;wsp:rsid wsp:val=&quot;00A81C59&quot;/&gt;&lt;wsp:rsid wsp:val=&quot;00A86546&quot;/&gt;&lt;wsp:rsid wsp:val=&quot;00A877CE&quot;/&gt;&lt;wsp:rsid wsp:val=&quot;00A94361&quot;/&gt;&lt;wsp:rsid wsp:val=&quot;00AA293C&quot;/&gt;&lt;wsp:rsid wsp:val=&quot;00AB01AB&quot;/&gt;&lt;wsp:rsid wsp:val=&quot;00AB10D2&quot;/&gt;&lt;wsp:rsid wsp:val=&quot;00AC1563&quot;/&gt;&lt;wsp:rsid wsp:val=&quot;00AC3244&quot;/&gt;&lt;wsp:rsid wsp:val=&quot;00AC38EE&quot;/&gt;&lt;wsp:rsid wsp:val=&quot;00AC3BEE&quot;/&gt;&lt;wsp:rsid wsp:val=&quot;00AC56C3&quot;/&gt;&lt;wsp:rsid wsp:val=&quot;00AD0033&quot;/&gt;&lt;wsp:rsid wsp:val=&quot;00AD0670&quot;/&gt;&lt;wsp:rsid wsp:val=&quot;00AD087C&quot;/&gt;&lt;wsp:rsid wsp:val=&quot;00AE02E1&quot;/&gt;&lt;wsp:rsid wsp:val=&quot;00AE03EE&quot;/&gt;&lt;wsp:rsid wsp:val=&quot;00AF6850&quot;/&gt;&lt;wsp:rsid wsp:val=&quot;00B048EE&quot;/&gt;&lt;wsp:rsid wsp:val=&quot;00B238A5&quot;/&gt;&lt;wsp:rsid wsp:val=&quot;00B25FAF&quot;/&gt;&lt;wsp:rsid wsp:val=&quot;00B30179&quot;/&gt;&lt;wsp:rsid wsp:val=&quot;00B33901&quot;/&gt;&lt;wsp:rsid wsp:val=&quot;00B341FF&quot;/&gt;&lt;wsp:rsid wsp:val=&quot;00B371CD&quot;/&gt;&lt;wsp:rsid wsp:val=&quot;00B421C1&quot;/&gt;&lt;wsp:rsid wsp:val=&quot;00B43821&quot;/&gt;&lt;wsp:rsid wsp:val=&quot;00B47053&quot;/&gt;&lt;wsp:rsid wsp:val=&quot;00B50BFB&quot;/&gt;&lt;wsp:rsid wsp:val=&quot;00B50D1A&quot;/&gt;&lt;wsp:rsid wsp:val=&quot;00B53C21&quot;/&gt;&lt;wsp:rsid wsp:val=&quot;00B55C71&quot;/&gt;&lt;wsp:rsid wsp:val=&quot;00B56E37&quot;/&gt;&lt;wsp:rsid wsp:val=&quot;00B56E4A&quot;/&gt;&lt;wsp:rsid wsp:val=&quot;00B56E9C&quot;/&gt;&lt;wsp:rsid wsp:val=&quot;00B64B1F&quot;/&gt;&lt;wsp:rsid wsp:val=&quot;00B6553F&quot;/&gt;&lt;wsp:rsid wsp:val=&quot;00B74954&quot;/&gt;&lt;wsp:rsid wsp:val=&quot;00B77D05&quot;/&gt;&lt;wsp:rsid wsp:val=&quot;00B81206&quot;/&gt;&lt;wsp:rsid wsp:val=&quot;00B8192C&quot;/&gt;&lt;wsp:rsid wsp:val=&quot;00B81E12&quot;/&gt;&lt;wsp:rsid wsp:val=&quot;00B8584A&quot;/&gt;&lt;wsp:rsid wsp:val=&quot;00B924F0&quot;/&gt;&lt;wsp:rsid wsp:val=&quot;00BA12BA&quot;/&gt;&lt;wsp:rsid wsp:val=&quot;00BA22E5&quot;/&gt;&lt;wsp:rsid wsp:val=&quot;00BA2B79&quot;/&gt;&lt;wsp:rsid wsp:val=&quot;00BA523F&quot;/&gt;&lt;wsp:rsid wsp:val=&quot;00BA5FB8&quot;/&gt;&lt;wsp:rsid wsp:val=&quot;00BA73AB&quot;/&gt;&lt;wsp:rsid wsp:val=&quot;00BA770E&quot;/&gt;&lt;wsp:rsid wsp:val=&quot;00BB290D&quot;/&gt;&lt;wsp:rsid wsp:val=&quot;00BB646D&quot;/&gt;&lt;wsp:rsid wsp:val=&quot;00BC14F0&quot;/&gt;&lt;wsp:rsid wsp:val=&quot;00BC3FA0&quot;/&gt;&lt;wsp:rsid wsp:val=&quot;00BC6ABF&quot;/&gt;&lt;wsp:rsid wsp:val=&quot;00BC74E9&quot;/&gt;&lt;wsp:rsid wsp:val=&quot;00BC7E50&quot;/&gt;&lt;wsp:rsid wsp:val=&quot;00BD0112&quot;/&gt;&lt;wsp:rsid wsp:val=&quot;00BD577B&quot;/&gt;&lt;wsp:rsid wsp:val=&quot;00BE1BD5&quot;/&gt;&lt;wsp:rsid wsp:val=&quot;00BE54D3&quot;/&gt;&lt;wsp:rsid wsp:val=&quot;00BF68A8&quot;/&gt;&lt;wsp:rsid wsp:val=&quot;00C04469&quot;/&gt;&lt;wsp:rsid wsp:val=&quot;00C06463&quot;/&gt;&lt;wsp:rsid wsp:val=&quot;00C0710B&quot;/&gt;&lt;wsp:rsid wsp:val=&quot;00C074E5&quot;/&gt;&lt;wsp:rsid wsp:val=&quot;00C11A03&quot;/&gt;&lt;wsp:rsid wsp:val=&quot;00C15D44&quot;/&gt;&lt;wsp:rsid wsp:val=&quot;00C22C0C&quot;/&gt;&lt;wsp:rsid wsp:val=&quot;00C24EC4&quot;/&gt;&lt;wsp:rsid wsp:val=&quot;00C27BD6&quot;/&gt;&lt;wsp:rsid wsp:val=&quot;00C30E2E&quot;/&gt;&lt;wsp:rsid wsp:val=&quot;00C31258&quot;/&gt;&lt;wsp:rsid wsp:val=&quot;00C425BC&quot;/&gt;&lt;wsp:rsid wsp:val=&quot;00C4527F&quot;/&gt;&lt;wsp:rsid wsp:val=&quot;00C463DD&quot;/&gt;&lt;wsp:rsid wsp:val=&quot;00C4724C&quot;/&gt;&lt;wsp:rsid wsp:val=&quot;00C51808&quot;/&gt;&lt;wsp:rsid wsp:val=&quot;00C522C3&quot;/&gt;&lt;wsp:rsid wsp:val=&quot;00C57E75&quot;/&gt;&lt;wsp:rsid wsp:val=&quot;00C629A0&quot;/&gt;&lt;wsp:rsid wsp:val=&quot;00C64574&quot;/&gt;&lt;wsp:rsid wsp:val=&quot;00C64629&quot;/&gt;&lt;wsp:rsid wsp:val=&quot;00C65898&quot;/&gt;&lt;wsp:rsid wsp:val=&quot;00C67DB7&quot;/&gt;&lt;wsp:rsid wsp:val=&quot;00C7153B&quot;/&gt;&lt;wsp:rsid wsp:val=&quot;00C73591&quot;/&gt;&lt;wsp:rsid wsp:val=&quot;00C74128&quot;/&gt;&lt;wsp:rsid wsp:val=&quot;00C745C3&quot;/&gt;&lt;wsp:rsid wsp:val=&quot;00C752BA&quot;/&gt;&lt;wsp:rsid wsp:val=&quot;00C7656E&quot;/&gt;&lt;wsp:rsid wsp:val=&quot;00C81F83&quot;/&gt;&lt;wsp:rsid wsp:val=&quot;00C843AA&quot;/&gt;&lt;wsp:rsid wsp:val=&quot;00C85255&quot;/&gt;&lt;wsp:rsid wsp:val=&quot;00C85C77&quot;/&gt;&lt;wsp:rsid wsp:val=&quot;00C86E02&quot;/&gt;&lt;wsp:rsid wsp:val=&quot;00C91017&quot;/&gt;&lt;wsp:rsid wsp:val=&quot;00C953EC&quot;/&gt;&lt;wsp:rsid wsp:val=&quot;00C96DF2&quot;/&gt;&lt;wsp:rsid wsp:val=&quot;00C9755B&quot;/&gt;&lt;wsp:rsid wsp:val=&quot;00CA6DDD&quot;/&gt;&lt;wsp:rsid wsp:val=&quot;00CB3E03&quot;/&gt;&lt;wsp:rsid wsp:val=&quot;00CC138B&quot;/&gt;&lt;wsp:rsid wsp:val=&quot;00CD4AA6&quot;/&gt;&lt;wsp:rsid wsp:val=&quot;00CE3878&quot;/&gt;&lt;wsp:rsid wsp:val=&quot;00CE4A8F&quot;/&gt;&lt;wsp:rsid wsp:val=&quot;00CE5946&quot;/&gt;&lt;wsp:rsid wsp:val=&quot;00CF1FA5&quot;/&gt;&lt;wsp:rsid wsp:val=&quot;00CF263E&quot;/&gt;&lt;wsp:rsid wsp:val=&quot;00CF2B7C&quot;/&gt;&lt;wsp:rsid wsp:val=&quot;00CF7C95&quot;/&gt;&lt;wsp:rsid wsp:val=&quot;00D0541A&quot;/&gt;&lt;wsp:rsid wsp:val=&quot;00D05E5E&quot;/&gt;&lt;wsp:rsid wsp:val=&quot;00D12117&quot;/&gt;&lt;wsp:rsid wsp:val=&quot;00D153A7&quot;/&gt;&lt;wsp:rsid wsp:val=&quot;00D2031B&quot;/&gt;&lt;wsp:rsid wsp:val=&quot;00D248B6&quot;/&gt;&lt;wsp:rsid wsp:val=&quot;00D25FB2&quot;/&gt;&lt;wsp:rsid wsp:val=&quot;00D25FE2&quot;/&gt;&lt;wsp:rsid wsp:val=&quot;00D26E07&quot;/&gt;&lt;wsp:rsid wsp:val=&quot;00D27713&quot;/&gt;&lt;wsp:rsid wsp:val=&quot;00D32431&quot;/&gt;&lt;wsp:rsid wsp:val=&quot;00D342A8&quot;/&gt;&lt;wsp:rsid wsp:val=&quot;00D43252&quot;/&gt;&lt;wsp:rsid wsp:val=&quot;00D46A88&quot;/&gt;&lt;wsp:rsid wsp:val=&quot;00D46D61&quot;/&gt;&lt;wsp:rsid wsp:val=&quot;00D47EEA&quot;/&gt;&lt;wsp:rsid wsp:val=&quot;00D51801&quot;/&gt;&lt;wsp:rsid wsp:val=&quot;00D54E2A&quot;/&gt;&lt;wsp:rsid wsp:val=&quot;00D5792F&quot;/&gt;&lt;wsp:rsid wsp:val=&quot;00D60A2A&quot;/&gt;&lt;wsp:rsid wsp:val=&quot;00D66211&quot;/&gt;&lt;wsp:rsid wsp:val=&quot;00D70083&quot;/&gt;&lt;wsp:rsid wsp:val=&quot;00D75C92&quot;/&gt;&lt;wsp:rsid wsp:val=&quot;00D773DF&quot;/&gt;&lt;wsp:rsid wsp:val=&quot;00D92E08&quot;/&gt;&lt;wsp:rsid wsp:val=&quot;00D94543&quot;/&gt;&lt;wsp:rsid wsp:val=&quot;00D95303&quot;/&gt;&lt;wsp:rsid wsp:val=&quot;00D978C6&quot;/&gt;&lt;wsp:rsid wsp:val=&quot;00DA2C03&quot;/&gt;&lt;wsp:rsid wsp:val=&quot;00DA3C1C&quot;/&gt;&lt;wsp:rsid wsp:val=&quot;00DA3C80&quot;/&gt;&lt;wsp:rsid wsp:val=&quot;00DA6998&quot;/&gt;&lt;wsp:rsid wsp:val=&quot;00DB0466&quot;/&gt;&lt;wsp:rsid wsp:val=&quot;00DB259A&quot;/&gt;&lt;wsp:rsid wsp:val=&quot;00DB3822&quot;/&gt;&lt;wsp:rsid wsp:val=&quot;00DC022E&quot;/&gt;&lt;wsp:rsid wsp:val=&quot;00DC6D39&quot;/&gt;&lt;wsp:rsid wsp:val=&quot;00DD13A2&quot;/&gt;&lt;wsp:rsid wsp:val=&quot;00DD19F5&quot;/&gt;&lt;wsp:rsid wsp:val=&quot;00DE5FF7&quot;/&gt;&lt;wsp:rsid wsp:val=&quot;00DF418A&quot;/&gt;&lt;wsp:rsid wsp:val=&quot;00DF49B0&quot;/&gt;&lt;wsp:rsid wsp:val=&quot;00E00FC9&quot;/&gt;&lt;wsp:rsid wsp:val=&quot;00E03443&quot;/&gt;&lt;wsp:rsid wsp:val=&quot;00E046DF&quot;/&gt;&lt;wsp:rsid wsp:val=&quot;00E04BE9&quot;/&gt;&lt;wsp:rsid wsp:val=&quot;00E1085B&quot;/&gt;&lt;wsp:rsid wsp:val=&quot;00E109DD&quot;/&gt;&lt;wsp:rsid wsp:val=&quot;00E2018A&quot;/&gt;&lt;wsp:rsid wsp:val=&quot;00E201F4&quot;/&gt;&lt;wsp:rsid wsp:val=&quot;00E2176E&quot;/&gt;&lt;wsp:rsid wsp:val=&quot;00E22B0C&quot;/&gt;&lt;wsp:rsid wsp:val=&quot;00E27346&quot;/&gt;&lt;wsp:rsid wsp:val=&quot;00E320F1&quot;/&gt;&lt;wsp:rsid wsp:val=&quot;00E34CD5&quot;/&gt;&lt;wsp:rsid wsp:val=&quot;00E36EB6&quot;/&gt;&lt;wsp:rsid wsp:val=&quot;00E40A45&quot;/&gt;&lt;wsp:rsid wsp:val=&quot;00E466D9&quot;/&gt;&lt;wsp:rsid wsp:val=&quot;00E525B6&quot;/&gt;&lt;wsp:rsid wsp:val=&quot;00E55173&quot;/&gt;&lt;wsp:rsid wsp:val=&quot;00E560CA&quot;/&gt;&lt;wsp:rsid wsp:val=&quot;00E71BC8&quot;/&gt;&lt;wsp:rsid wsp:val=&quot;00E7260F&quot;/&gt;&lt;wsp:rsid wsp:val=&quot;00E73F5D&quot;/&gt;&lt;wsp:rsid wsp:val=&quot;00E767AC&quot;/&gt;&lt;wsp:rsid wsp:val=&quot;00E77E4E&quot;/&gt;&lt;wsp:rsid wsp:val=&quot;00E83966&quot;/&gt;&lt;wsp:rsid wsp:val=&quot;00E87504&quot;/&gt;&lt;wsp:rsid wsp:val=&quot;00E9441D&quot;/&gt;&lt;wsp:rsid wsp:val=&quot;00E96630&quot;/&gt;&lt;wsp:rsid wsp:val=&quot;00E977BC&quot;/&gt;&lt;wsp:rsid wsp:val=&quot;00EA04C1&quot;/&gt;&lt;wsp:rsid wsp:val=&quot;00EA0FCE&quot;/&gt;&lt;wsp:rsid wsp:val=&quot;00EA1A20&quot;/&gt;&lt;wsp:rsid wsp:val=&quot;00EA2A77&quot;/&gt;&lt;wsp:rsid wsp:val=&quot;00EA3786&quot;/&gt;&lt;wsp:rsid wsp:val=&quot;00EA424E&quot;/&gt;&lt;wsp:rsid wsp:val=&quot;00EA4B54&quot;/&gt;&lt;wsp:rsid wsp:val=&quot;00EB3E7C&quot;/&gt;&lt;wsp:rsid wsp:val=&quot;00EB44C5&quot;/&gt;&lt;wsp:rsid wsp:val=&quot;00EC5F72&quot;/&gt;&lt;wsp:rsid wsp:val=&quot;00ED09AC&quot;/&gt;&lt;wsp:rsid wsp:val=&quot;00ED46C6&quot;/&gt;&lt;wsp:rsid wsp:val=&quot;00ED5F6E&quot;/&gt;&lt;wsp:rsid wsp:val=&quot;00ED72B5&quot;/&gt;&lt;wsp:rsid wsp:val=&quot;00ED754F&quot;/&gt;&lt;wsp:rsid wsp:val=&quot;00ED7A2A&quot;/&gt;&lt;wsp:rsid wsp:val=&quot;00EE0B1C&quot;/&gt;&lt;wsp:rsid wsp:val=&quot;00EE40EF&quot;/&gt;&lt;wsp:rsid wsp:val=&quot;00EE5FCD&quot;/&gt;&lt;wsp:rsid wsp:val=&quot;00EF088A&quot;/&gt;&lt;wsp:rsid wsp:val=&quot;00EF1D7F&quot;/&gt;&lt;wsp:rsid wsp:val=&quot;00EF54BA&quot;/&gt;&lt;wsp:rsid wsp:val=&quot;00F02C84&quot;/&gt;&lt;wsp:rsid wsp:val=&quot;00F11455&quot;/&gt;&lt;wsp:rsid wsp:val=&quot;00F1224B&quot;/&gt;&lt;wsp:rsid wsp:val=&quot;00F15DC0&quot;/&gt;&lt;wsp:rsid wsp:val=&quot;00F20293&quot;/&gt;&lt;wsp:rsid wsp:val=&quot;00F211B8&quot;/&gt;&lt;wsp:rsid wsp:val=&quot;00F2770E&quot;/&gt;&lt;wsp:rsid wsp:val=&quot;00F31E5F&quot;/&gt;&lt;wsp:rsid wsp:val=&quot;00F435BD&quot;/&gt;&lt;wsp:rsid wsp:val=&quot;00F452EF&quot;/&gt;&lt;wsp:rsid wsp:val=&quot;00F51A5B&quot;/&gt;&lt;wsp:rsid wsp:val=&quot;00F5203B&quot;/&gt;&lt;wsp:rsid wsp:val=&quot;00F54668&quot;/&gt;&lt;wsp:rsid wsp:val=&quot;00F55ADC&quot;/&gt;&lt;wsp:rsid wsp:val=&quot;00F6100A&quot;/&gt;&lt;wsp:rsid wsp:val=&quot;00F7336D&quot;/&gt;&lt;wsp:rsid wsp:val=&quot;00F80A68&quot;/&gt;&lt;wsp:rsid wsp:val=&quot;00F836E5&quot;/&gt;&lt;wsp:rsid wsp:val=&quot;00F93781&quot;/&gt;&lt;wsp:rsid wsp:val=&quot;00F947D6&quot;/&gt;&lt;wsp:rsid wsp:val=&quot;00F9569F&quot;/&gt;&lt;wsp:rsid wsp:val=&quot;00F96D3C&quot;/&gt;&lt;wsp:rsid wsp:val=&quot;00FB0E26&quot;/&gt;&lt;wsp:rsid wsp:val=&quot;00FB1056&quot;/&gt;&lt;wsp:rsid wsp:val=&quot;00FB4FEB&quot;/&gt;&lt;wsp:rsid wsp:val=&quot;00FB613B&quot;/&gt;&lt;wsp:rsid wsp:val=&quot;00FC598C&quot;/&gt;&lt;wsp:rsid wsp:val=&quot;00FC68B7&quot;/&gt;&lt;wsp:rsid wsp:val=&quot;00FC71C6&quot;/&gt;&lt;wsp:rsid wsp:val=&quot;00FD14FA&quot;/&gt;&lt;wsp:rsid wsp:val=&quot;00FD3F98&quot;/&gt;&lt;wsp:rsid wsp:val=&quot;00FD4DDB&quot;/&gt;&lt;wsp:rsid wsp:val=&quot;00FE106A&quot;/&gt;&lt;wsp:rsid wsp:val=&quot;00FE7450&quot;/&gt;&lt;wsp:rsid wsp:val=&quot;00FF145D&quot;/&gt;&lt;wsp:rsid wsp:val=&quot;00FF5955&quot;/&gt;&lt;wsp:rsid wsp:val=&quot;00FF6053&quot;/&gt;&lt;wsp:rsid wsp:val=&quot;00FF6A89&quot;/&gt;&lt;wsp:rsid wsp:val=&quot;00FF7D02&quot;/&gt;&lt;/wsp:rsids&gt;&lt;/w:docPr&gt;&lt;w:body&gt;&lt;wx:sect&gt;&lt;w:p wsp:rsidR=&quot;00000000&quot; wsp:rsidRDefault=&quot;00CE3878&quot; wsp:rsidP=&quot;00CE3878&quot;&gt;&lt;m:oMathPara&gt;&lt;m:oMath&gt;&lt;m:sSub&gt;&lt;m:sSubPr&gt;&lt;m:ctrlPr&gt;&lt;w:rPr&gt;&lt;w:rFonts w:ascii=&quot;Cambria Math&quot; w:h-ansi=&quot;Cambria Math&quot;/&gt;&lt;wx:font wx:val=&quot;Cambria Math&quot;/&gt;&lt;w:b/&gt;&lt;w:lang w:val=&quot;EN-US&quot;/&gt;&lt;/w:rPr&gt;&lt;/m:ctrlPr&gt;&lt;/m:sSubPr&gt;&lt;m:e&gt;&lt;m:r&gt;&lt;m:rPr&gt;&lt;m:sty m:val=&quot;b&quot;/&gt;&lt;/m:rPr&gt;&lt;w:rPr&gt;&lt;w:rFonts w:ascii=&quot;Cambria Math&quot; w:h-ansi=&quot;Cambria Math&quot;/&gt;&lt;wx:font wx:val=&quot;Cambria Math&quot;/&gt;&lt;w:b/&gt;&lt;w:lang w:val=&quot;EN-US&quot;/&gt;&lt;/w:rPr&gt;&lt;m:t&gt;S&lt;/m:t&gt;&lt;/m:r&gt;&lt;/m:e&gt;&lt;m:sub&gt;&lt;m:r&gt;&lt;m:rPr&gt;&lt;m:sty m:val=&quot;b&quot;/&gt;&lt;/m:rPr&gt;&lt;w:rPr&gt;&lt;w:rFonts w:ascii=&quot;Cambria Math&quot; w:h-ansi=&quot;Cambria Math&quot;/&gt;&lt;wx:font wx:val=&quot;Cambria Math&quot;/&gt;&lt;w:b/&gt;&lt;w:lang w:val=&quot;EN-US&quot;/&gt;&lt;/w:rPr&gt;&lt;m:t&gt;x&lt;/m:t&gt;&lt;/m:r&gt;&lt;/m:sub&gt;&lt;/m:sSub&gt;&lt;m:r&gt;&lt;m:rPr&gt;&lt;m:sty m:val=&quot;b&quot;/&gt;&lt;/m:rPr&gt;&lt;w:rPr&gt;&lt;w:rFonts w:ascii=&quot;Cambria Math&quot; w:h-ansi=&quot;Cambria Math&quot;/&gt;&lt;wx:font wx:val=&quot;Cambria Math&quot;/&gt;&lt;w:b/&gt;&lt;w:lang w:val=&quot;EN-US&quot;/&gt;&lt;/w:rPr&gt;&lt;m:t&gt;=0,1âˆ™x + 0,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763C02">
        <w:instrText xml:space="preserve"> </w:instrText>
      </w:r>
      <w:r w:rsidRPr="00763C02">
        <w:fldChar w:fldCharType="end"/>
      </w:r>
      <w:r w:rsidRPr="00763C02">
        <w:tab/>
        <w:t>S</w:t>
      </w:r>
      <w:r w:rsidRPr="00763C02">
        <w:rPr>
          <w:vertAlign w:val="subscript"/>
        </w:rPr>
        <w:t>x</w:t>
      </w:r>
      <w:r w:rsidRPr="00763C02">
        <w:t xml:space="preserve"> = 0.1 ∙ x + 0.6</w:t>
      </w:r>
      <w:r w:rsidRPr="00763C02">
        <w:tab/>
      </w:r>
      <w:r w:rsidRPr="00763C02">
        <w:tab/>
      </w:r>
      <w:r w:rsidRPr="00763C02">
        <w:tab/>
        <w:t>(1)</w:t>
      </w:r>
    </w:p>
    <w:p w:rsidR="00EE607B" w:rsidRPr="00763C02" w:rsidRDefault="00EE607B" w:rsidP="00EE607B">
      <w:pPr>
        <w:suppressAutoHyphens w:val="0"/>
        <w:spacing w:before="120" w:after="120" w:line="240" w:lineRule="auto"/>
        <w:ind w:left="2268" w:right="1134"/>
        <w:jc w:val="both"/>
      </w:pPr>
      <w:r w:rsidRPr="00763C02">
        <w:t>Sx = 0.15 ∙ x + 0.4</w:t>
      </w:r>
      <w:r w:rsidRPr="00763C02">
        <w:tab/>
      </w:r>
      <w:r w:rsidRPr="00763C02">
        <w:tab/>
      </w:r>
      <w:r w:rsidRPr="00763C02">
        <w:tab/>
        <w:t>(2)</w:t>
      </w:r>
    </w:p>
    <w:p w:rsidR="00EE607B" w:rsidRPr="00372D5C" w:rsidRDefault="00EE607B" w:rsidP="00EE607B">
      <w:pPr>
        <w:suppressAutoHyphens w:val="0"/>
        <w:spacing w:before="120" w:after="120" w:line="240" w:lineRule="auto"/>
        <w:ind w:left="2268" w:right="1134"/>
        <w:jc w:val="both"/>
      </w:pPr>
      <w:r w:rsidRPr="00763C02">
        <w:t>The scaled number of nozzles or other discharge points, if the suppression system has more than one disc</w:t>
      </w:r>
      <w:r w:rsidRPr="00372D5C">
        <w:t>harge point</w:t>
      </w:r>
      <w:r w:rsidRPr="00372D5C">
        <w:rPr>
          <w:color w:val="FF0000"/>
        </w:rPr>
        <w:t>,</w:t>
      </w:r>
      <w:r w:rsidRPr="00372D5C">
        <w:t xml:space="preserve"> may be rounded to the closest whole number."</w:t>
      </w:r>
    </w:p>
    <w:p w:rsidR="00EE607B" w:rsidRPr="00EE607B" w:rsidRDefault="00EE607B" w:rsidP="00940591">
      <w:pPr>
        <w:keepNext/>
        <w:keepLines/>
        <w:suppressAutoHyphens w:val="0"/>
        <w:spacing w:before="120" w:after="120" w:line="240" w:lineRule="auto"/>
        <w:ind w:left="2268" w:right="1134" w:hanging="1134"/>
        <w:jc w:val="both"/>
      </w:pPr>
      <w:r w:rsidRPr="00763C02">
        <w:rPr>
          <w:i/>
        </w:rPr>
        <w:t xml:space="preserve">Annex 13, </w:t>
      </w:r>
      <w:r w:rsidR="00763C02">
        <w:t xml:space="preserve">amend </w:t>
      </w:r>
      <w:r w:rsidRPr="00EE607B">
        <w:t>to read:</w:t>
      </w:r>
    </w:p>
    <w:p w:rsidR="00EE607B" w:rsidRPr="00940591" w:rsidRDefault="00EE607B" w:rsidP="00693215">
      <w:pPr>
        <w:pStyle w:val="HChG"/>
        <w:tabs>
          <w:tab w:val="clear" w:pos="851"/>
        </w:tabs>
        <w:rPr>
          <w:szCs w:val="28"/>
        </w:rPr>
      </w:pPr>
      <w:r w:rsidRPr="00940591">
        <w:rPr>
          <w:szCs w:val="28"/>
        </w:rPr>
        <w:t>"</w:t>
      </w:r>
      <w:r w:rsidRPr="00632E5C">
        <w:t>Annex</w:t>
      </w:r>
      <w:r w:rsidRPr="00940591">
        <w:rPr>
          <w:szCs w:val="28"/>
        </w:rPr>
        <w:t xml:space="preserve"> 13</w:t>
      </w:r>
      <w:r w:rsidR="00632E5C">
        <w:rPr>
          <w:szCs w:val="28"/>
        </w:rPr>
        <w:t xml:space="preserve"> – Part 1</w:t>
      </w:r>
    </w:p>
    <w:p w:rsidR="00EE607B" w:rsidRPr="00632E5C" w:rsidRDefault="00EE607B" w:rsidP="00632E5C">
      <w:pPr>
        <w:suppressAutoHyphens w:val="0"/>
        <w:spacing w:before="120" w:after="120" w:line="240" w:lineRule="auto"/>
        <w:ind w:left="1134" w:right="1134"/>
        <w:jc w:val="both"/>
        <w:outlineLvl w:val="0"/>
        <w:rPr>
          <w:b/>
          <w:sz w:val="28"/>
          <w:szCs w:val="28"/>
        </w:rPr>
      </w:pPr>
      <w:r w:rsidRPr="00632E5C">
        <w:rPr>
          <w:b/>
          <w:sz w:val="28"/>
          <w:szCs w:val="28"/>
        </w:rPr>
        <w:t>Fire suppression system approved as a component</w:t>
      </w:r>
    </w:p>
    <w:p w:rsidR="00EE607B" w:rsidRPr="00940591" w:rsidRDefault="00EE607B" w:rsidP="00940591">
      <w:pPr>
        <w:keepNext/>
        <w:keepLines/>
        <w:suppressAutoHyphens w:val="0"/>
        <w:spacing w:before="120" w:after="120" w:line="240" w:lineRule="auto"/>
        <w:ind w:left="2268" w:right="1134" w:hanging="1134"/>
        <w:jc w:val="both"/>
      </w:pPr>
      <w:r w:rsidRPr="00940591">
        <w:t>1.</w:t>
      </w:r>
      <w:r w:rsidRPr="00940591">
        <w:tab/>
        <w:t>Specifications</w:t>
      </w:r>
    </w:p>
    <w:p w:rsidR="00EE607B" w:rsidRPr="00940591" w:rsidRDefault="00EE607B" w:rsidP="00940591">
      <w:pPr>
        <w:keepNext/>
        <w:keepLines/>
        <w:suppressAutoHyphens w:val="0"/>
        <w:spacing w:before="120" w:after="120" w:line="240" w:lineRule="auto"/>
        <w:ind w:left="2268" w:right="1134" w:hanging="1134"/>
        <w:jc w:val="both"/>
      </w:pPr>
      <w:r w:rsidRPr="00940591">
        <w:t>1.1.</w:t>
      </w:r>
      <w:r w:rsidRPr="00940591">
        <w:tab/>
        <w:t>Fire suppression systems shall be tested for high</w:t>
      </w:r>
      <w:r w:rsidRPr="00940591">
        <w:rPr>
          <w:b/>
        </w:rPr>
        <w:t>-load</w:t>
      </w:r>
      <w:r w:rsidRPr="00940591">
        <w:t xml:space="preserve"> fire</w:t>
      </w:r>
      <w:r w:rsidRPr="00940591">
        <w:rPr>
          <w:strike/>
        </w:rPr>
        <w:t xml:space="preserve"> load</w:t>
      </w:r>
      <w:r w:rsidRPr="00940591">
        <w:t>, low</w:t>
      </w:r>
      <w:r w:rsidRPr="00940591">
        <w:rPr>
          <w:b/>
        </w:rPr>
        <w:t>-load</w:t>
      </w:r>
      <w:r w:rsidRPr="00940591">
        <w:t xml:space="preserve"> fire</w:t>
      </w:r>
      <w:r w:rsidRPr="00940591">
        <w:rPr>
          <w:strike/>
        </w:rPr>
        <w:t xml:space="preserve"> load</w:t>
      </w:r>
      <w:r w:rsidRPr="00940591">
        <w:t>, high</w:t>
      </w:r>
      <w:r w:rsidRPr="00940591">
        <w:rPr>
          <w:b/>
        </w:rPr>
        <w:t>-load</w:t>
      </w:r>
      <w:r w:rsidRPr="00940591">
        <w:t xml:space="preserve"> fire</w:t>
      </w:r>
      <w:r w:rsidRPr="00940591">
        <w:rPr>
          <w:strike/>
        </w:rPr>
        <w:t xml:space="preserve"> load</w:t>
      </w:r>
      <w:r w:rsidRPr="00940591">
        <w:t xml:space="preserve"> with fan and re-ignition.</w:t>
      </w:r>
    </w:p>
    <w:p w:rsidR="00EE607B" w:rsidRPr="00940591" w:rsidRDefault="00EE607B" w:rsidP="00940591">
      <w:pPr>
        <w:keepNext/>
        <w:keepLines/>
        <w:suppressAutoHyphens w:val="0"/>
        <w:spacing w:before="120" w:after="120" w:line="240" w:lineRule="auto"/>
        <w:ind w:left="2268" w:right="1134" w:hanging="1134"/>
        <w:jc w:val="both"/>
      </w:pPr>
      <w:r w:rsidRPr="00940591">
        <w:t>1.2.</w:t>
      </w:r>
      <w:r w:rsidRPr="00940591">
        <w:tab/>
        <w:t>The test apparatus, test fires and general test conditions are described in Appendix 1 of this annex.</w:t>
      </w:r>
    </w:p>
    <w:p w:rsidR="00EE607B" w:rsidRPr="00940591" w:rsidRDefault="00EE607B" w:rsidP="00EE607B">
      <w:pPr>
        <w:suppressAutoHyphens w:val="0"/>
        <w:spacing w:before="120" w:after="120" w:line="240" w:lineRule="auto"/>
        <w:ind w:left="2268" w:right="1134" w:hanging="1134"/>
        <w:jc w:val="both"/>
      </w:pPr>
      <w:r w:rsidRPr="00940591">
        <w:t>1.3.</w:t>
      </w:r>
      <w:r w:rsidRPr="00940591">
        <w:tab/>
        <w:t>High</w:t>
      </w:r>
      <w:r w:rsidRPr="00940591">
        <w:rPr>
          <w:b/>
        </w:rPr>
        <w:t>-load</w:t>
      </w:r>
      <w:r w:rsidRPr="00940591">
        <w:t xml:space="preserve"> fire</w:t>
      </w:r>
      <w:r w:rsidRPr="00940591">
        <w:rPr>
          <w:strike/>
        </w:rPr>
        <w:t xml:space="preserve"> load</w:t>
      </w:r>
    </w:p>
    <w:p w:rsidR="00EE607B" w:rsidRPr="00940591" w:rsidRDefault="00EE607B" w:rsidP="00EE607B">
      <w:pPr>
        <w:suppressAutoHyphens w:val="0"/>
        <w:spacing w:before="120" w:after="120" w:line="240" w:lineRule="auto"/>
        <w:ind w:left="2268" w:right="1134" w:hanging="1134"/>
        <w:jc w:val="both"/>
      </w:pPr>
      <w:r w:rsidRPr="00940591">
        <w:t>1.3.1.</w:t>
      </w:r>
      <w:r w:rsidRPr="00940591">
        <w:tab/>
        <w:t xml:space="preserve">The </w:t>
      </w:r>
      <w:r w:rsidRPr="00940591">
        <w:rPr>
          <w:strike/>
        </w:rPr>
        <w:t xml:space="preserve">high fire load </w:t>
      </w:r>
      <w:r w:rsidRPr="00940591">
        <w:t>test shall be conducted in accordance with Appendix 2 of this annex.</w:t>
      </w:r>
    </w:p>
    <w:p w:rsidR="00EE607B" w:rsidRPr="00940591" w:rsidRDefault="00EE607B" w:rsidP="00EE607B">
      <w:pPr>
        <w:suppressAutoHyphens w:val="0"/>
        <w:spacing w:before="120" w:after="120" w:line="240" w:lineRule="auto"/>
        <w:ind w:left="2268" w:right="1134" w:hanging="1134"/>
        <w:jc w:val="both"/>
      </w:pPr>
      <w:r w:rsidRPr="00940591">
        <w:t>1.3.2.</w:t>
      </w:r>
      <w:r w:rsidRPr="00940591">
        <w:tab/>
        <w:t>The test shall be conducted with the extinguishing agent and the propellant gas vessel or the suppression agent generator cooled to the minimum operating temperature for the fire suppression system, as declared by the manufacturer.</w:t>
      </w:r>
    </w:p>
    <w:p w:rsidR="00EE607B" w:rsidRPr="00940591" w:rsidRDefault="00EE607B" w:rsidP="00EE607B">
      <w:pPr>
        <w:suppressAutoHyphens w:val="0"/>
        <w:spacing w:before="120" w:after="120" w:line="240" w:lineRule="auto"/>
        <w:ind w:left="2268" w:right="1134" w:hanging="1134"/>
        <w:jc w:val="both"/>
      </w:pPr>
      <w:r w:rsidRPr="00940591">
        <w:t>1.3.3.</w:t>
      </w:r>
      <w:r w:rsidRPr="00940591">
        <w:tab/>
        <w:t xml:space="preserve">The fires shall be fully extinguished, </w:t>
      </w:r>
      <w:r w:rsidRPr="00940591">
        <w:rPr>
          <w:strike/>
        </w:rPr>
        <w:t>either</w:t>
      </w:r>
      <w:r w:rsidRPr="00940591">
        <w:t xml:space="preserve"> </w:t>
      </w:r>
      <w:r w:rsidRPr="00940591">
        <w:rPr>
          <w:b/>
        </w:rPr>
        <w:t>at the latest</w:t>
      </w:r>
      <w:r w:rsidRPr="00940591">
        <w:t xml:space="preserve"> in the minute after activation or </w:t>
      </w:r>
      <w:r w:rsidRPr="00940591">
        <w:rPr>
          <w:b/>
        </w:rPr>
        <w:t>before the extinguishing agent has been fully used, whichever happens first</w:t>
      </w:r>
      <w:r w:rsidRPr="00940591">
        <w:rPr>
          <w:strike/>
        </w:rPr>
        <w:t xml:space="preserve"> upon end of the discharge of the suppression system</w:t>
      </w:r>
      <w:r w:rsidRPr="00940591">
        <w:t>.</w:t>
      </w:r>
    </w:p>
    <w:p w:rsidR="00EE607B" w:rsidRPr="00940591" w:rsidRDefault="00EE607B" w:rsidP="00EE607B">
      <w:pPr>
        <w:suppressAutoHyphens w:val="0"/>
        <w:spacing w:before="120" w:after="120" w:line="240" w:lineRule="auto"/>
        <w:ind w:left="2268" w:right="1134" w:hanging="1134"/>
        <w:jc w:val="both"/>
      </w:pPr>
      <w:r w:rsidRPr="00940591">
        <w:lastRenderedPageBreak/>
        <w:t>1.3.4.</w:t>
      </w:r>
      <w:r w:rsidRPr="00940591">
        <w:tab/>
        <w:t>The test is considered passed either after success at first attempt or at two of three attempts in a case when first of these attempts fails.</w:t>
      </w:r>
    </w:p>
    <w:p w:rsidR="00EE607B" w:rsidRPr="00940591" w:rsidRDefault="00EE607B" w:rsidP="00EE607B">
      <w:pPr>
        <w:suppressAutoHyphens w:val="0"/>
        <w:spacing w:before="120" w:after="120" w:line="240" w:lineRule="auto"/>
        <w:ind w:left="2268" w:right="1134" w:hanging="1134"/>
        <w:jc w:val="both"/>
      </w:pPr>
      <w:r w:rsidRPr="00940591">
        <w:t>1.4.</w:t>
      </w:r>
      <w:r w:rsidRPr="00940591">
        <w:tab/>
        <w:t>Low</w:t>
      </w:r>
      <w:r w:rsidRPr="00940591">
        <w:rPr>
          <w:b/>
        </w:rPr>
        <w:t>-load</w:t>
      </w:r>
      <w:r w:rsidRPr="00940591">
        <w:t xml:space="preserve"> fire</w:t>
      </w:r>
      <w:r w:rsidRPr="00940591">
        <w:rPr>
          <w:strike/>
        </w:rPr>
        <w:t xml:space="preserve"> load</w:t>
      </w:r>
    </w:p>
    <w:p w:rsidR="00EE607B" w:rsidRPr="00940591" w:rsidRDefault="00EE607B" w:rsidP="00EE607B">
      <w:pPr>
        <w:suppressAutoHyphens w:val="0"/>
        <w:spacing w:before="120" w:after="120" w:line="240" w:lineRule="auto"/>
        <w:ind w:left="2268" w:right="1134" w:hanging="1134"/>
        <w:jc w:val="both"/>
      </w:pPr>
      <w:r w:rsidRPr="00940591">
        <w:t>1.4.1.</w:t>
      </w:r>
      <w:r w:rsidRPr="00940591">
        <w:tab/>
        <w:t xml:space="preserve">The </w:t>
      </w:r>
      <w:r w:rsidRPr="00940591">
        <w:rPr>
          <w:strike/>
        </w:rPr>
        <w:t xml:space="preserve">low fire load </w:t>
      </w:r>
      <w:r w:rsidRPr="00940591">
        <w:t>test shall be conducted in accordance with Appendix 3 of this annex.</w:t>
      </w:r>
    </w:p>
    <w:p w:rsidR="00EE607B" w:rsidRPr="00940591" w:rsidRDefault="00EE607B" w:rsidP="00EE607B">
      <w:pPr>
        <w:suppressAutoHyphens w:val="0"/>
        <w:spacing w:before="120" w:after="120" w:line="240" w:lineRule="auto"/>
        <w:ind w:left="2268" w:right="1134" w:hanging="1134"/>
        <w:jc w:val="both"/>
      </w:pPr>
      <w:r w:rsidRPr="00940591">
        <w:t>1.4.2.</w:t>
      </w:r>
      <w:r w:rsidRPr="00940591">
        <w:tab/>
        <w:t xml:space="preserve">The fires shall be fully extinguished, </w:t>
      </w:r>
      <w:r w:rsidRPr="00940591">
        <w:rPr>
          <w:strike/>
        </w:rPr>
        <w:t>either</w:t>
      </w:r>
      <w:r w:rsidRPr="00940591">
        <w:t xml:space="preserve"> </w:t>
      </w:r>
      <w:r w:rsidRPr="00940591">
        <w:rPr>
          <w:b/>
        </w:rPr>
        <w:t>at the latest</w:t>
      </w:r>
      <w:r w:rsidRPr="00940591">
        <w:t xml:space="preserve"> in the minute after activation or </w:t>
      </w:r>
      <w:r w:rsidRPr="00940591">
        <w:rPr>
          <w:b/>
        </w:rPr>
        <w:t>before the extinguishing agent has been fully used, whichever happens first</w:t>
      </w:r>
      <w:r w:rsidRPr="00940591">
        <w:rPr>
          <w:strike/>
        </w:rPr>
        <w:t xml:space="preserve"> upon end of the discharge of the suppression system</w:t>
      </w:r>
      <w:r w:rsidR="009C5A42" w:rsidRPr="009C5A42">
        <w:t>.</w:t>
      </w:r>
    </w:p>
    <w:p w:rsidR="00EE607B" w:rsidRPr="00940591" w:rsidRDefault="00EE607B" w:rsidP="00EE607B">
      <w:pPr>
        <w:suppressAutoHyphens w:val="0"/>
        <w:spacing w:before="120" w:after="120" w:line="240" w:lineRule="auto"/>
        <w:ind w:left="2268" w:right="1134" w:hanging="1134"/>
        <w:jc w:val="both"/>
      </w:pPr>
      <w:r w:rsidRPr="00940591">
        <w:t>1.4.3.</w:t>
      </w:r>
      <w:r w:rsidRPr="00940591">
        <w:tab/>
        <w:t>The test is considered passed if success was achieved at the first attempt or at two of three attempts in a case when first of these attempts fails.</w:t>
      </w:r>
    </w:p>
    <w:p w:rsidR="00EE607B" w:rsidRPr="00940591" w:rsidRDefault="00EE607B" w:rsidP="00EE607B">
      <w:pPr>
        <w:suppressAutoHyphens w:val="0"/>
        <w:spacing w:before="120" w:after="120" w:line="240" w:lineRule="auto"/>
        <w:ind w:left="2268" w:right="1134" w:hanging="1134"/>
        <w:jc w:val="both"/>
      </w:pPr>
      <w:r w:rsidRPr="00940591">
        <w:t>1.5.</w:t>
      </w:r>
      <w:r w:rsidRPr="00940591">
        <w:tab/>
        <w:t>High</w:t>
      </w:r>
      <w:r w:rsidRPr="00940591">
        <w:rPr>
          <w:b/>
        </w:rPr>
        <w:t>-load</w:t>
      </w:r>
      <w:r w:rsidRPr="00940591">
        <w:t xml:space="preserve"> fire</w:t>
      </w:r>
      <w:r w:rsidRPr="00940591">
        <w:rPr>
          <w:strike/>
        </w:rPr>
        <w:t xml:space="preserve"> load</w:t>
      </w:r>
      <w:r w:rsidRPr="00940591" w:rsidDel="0022057A">
        <w:t xml:space="preserve"> </w:t>
      </w:r>
      <w:r w:rsidRPr="00940591">
        <w:t>with fan</w:t>
      </w:r>
    </w:p>
    <w:p w:rsidR="00EE607B" w:rsidRPr="00940591" w:rsidRDefault="00EE607B" w:rsidP="00EE607B">
      <w:pPr>
        <w:suppressAutoHyphens w:val="0"/>
        <w:spacing w:before="120" w:after="120" w:line="240" w:lineRule="auto"/>
        <w:ind w:left="2268" w:right="1134" w:hanging="1134"/>
        <w:jc w:val="both"/>
      </w:pPr>
      <w:r w:rsidRPr="00940591">
        <w:t>1.5.1.</w:t>
      </w:r>
      <w:r w:rsidRPr="00940591">
        <w:tab/>
        <w:t xml:space="preserve">The </w:t>
      </w:r>
      <w:r w:rsidRPr="00940591">
        <w:rPr>
          <w:strike/>
        </w:rPr>
        <w:t>high fire load</w:t>
      </w:r>
      <w:r w:rsidRPr="00940591">
        <w:t xml:space="preserve"> test </w:t>
      </w:r>
      <w:r w:rsidRPr="00940591">
        <w:rPr>
          <w:strike/>
        </w:rPr>
        <w:t>with fan</w:t>
      </w:r>
      <w:r w:rsidRPr="00940591">
        <w:t xml:space="preserve"> shall be conducted in accordance with Appendix 4 of this annex.</w:t>
      </w:r>
    </w:p>
    <w:p w:rsidR="00EE607B" w:rsidRPr="00940591" w:rsidRDefault="00EE607B" w:rsidP="00EE607B">
      <w:pPr>
        <w:suppressAutoHyphens w:val="0"/>
        <w:spacing w:before="120" w:after="120" w:line="240" w:lineRule="auto"/>
        <w:ind w:left="2268" w:right="1134" w:hanging="1134"/>
        <w:jc w:val="both"/>
      </w:pPr>
      <w:r w:rsidRPr="00940591">
        <w:t>1.5.2.</w:t>
      </w:r>
      <w:r w:rsidRPr="00940591">
        <w:tab/>
        <w:t>The fires shall be fully extinguished either in the minute after activation or upon end of the discharge of the suppression system.</w:t>
      </w:r>
    </w:p>
    <w:p w:rsidR="00EE607B" w:rsidRPr="00940591" w:rsidRDefault="00EE607B" w:rsidP="00EE607B">
      <w:pPr>
        <w:suppressAutoHyphens w:val="0"/>
        <w:spacing w:before="120" w:after="120" w:line="240" w:lineRule="auto"/>
        <w:ind w:left="2268" w:right="1134" w:hanging="1134"/>
        <w:jc w:val="both"/>
      </w:pPr>
      <w:r w:rsidRPr="00940591">
        <w:t>1.5.3.</w:t>
      </w:r>
      <w:r w:rsidRPr="00940591">
        <w:tab/>
        <w:t>The test is considered passed if success was achieved at the first attempt or at two of three attempts in a case when first of these attempts fails.</w:t>
      </w:r>
    </w:p>
    <w:p w:rsidR="00EE607B" w:rsidRPr="00940591" w:rsidRDefault="00EE607B" w:rsidP="00EE607B">
      <w:pPr>
        <w:suppressAutoHyphens w:val="0"/>
        <w:spacing w:before="120" w:after="120" w:line="240" w:lineRule="auto"/>
        <w:ind w:left="2268" w:right="1134" w:hanging="1134"/>
        <w:jc w:val="both"/>
      </w:pPr>
      <w:r w:rsidRPr="00940591">
        <w:t>1.6.</w:t>
      </w:r>
      <w:r w:rsidRPr="00940591">
        <w:tab/>
        <w:t>Re-ignition test</w:t>
      </w:r>
    </w:p>
    <w:p w:rsidR="00EE607B" w:rsidRPr="00940591" w:rsidRDefault="00EE607B" w:rsidP="00EE607B">
      <w:pPr>
        <w:suppressAutoHyphens w:val="0"/>
        <w:spacing w:before="120" w:after="120" w:line="240" w:lineRule="auto"/>
        <w:ind w:left="2268" w:right="1134" w:hanging="1134"/>
        <w:jc w:val="both"/>
      </w:pPr>
      <w:r w:rsidRPr="00940591">
        <w:t>1.6.1.</w:t>
      </w:r>
      <w:r w:rsidRPr="00940591">
        <w:tab/>
        <w:t xml:space="preserve">The </w:t>
      </w:r>
      <w:r w:rsidRPr="00940591">
        <w:rPr>
          <w:strike/>
        </w:rPr>
        <w:t xml:space="preserve">re-ignition </w:t>
      </w:r>
      <w:r w:rsidRPr="00940591">
        <w:t>test shall be conducted in accordance with Appendix 5 of this annex.</w:t>
      </w:r>
    </w:p>
    <w:p w:rsidR="00EE607B" w:rsidRPr="00940591" w:rsidRDefault="00EE607B" w:rsidP="00EE607B">
      <w:pPr>
        <w:suppressAutoHyphens w:val="0"/>
        <w:spacing w:before="120" w:after="120" w:line="240" w:lineRule="auto"/>
        <w:ind w:left="2268" w:right="1134" w:hanging="1134"/>
        <w:jc w:val="both"/>
      </w:pPr>
      <w:r w:rsidRPr="00940591">
        <w:t>1.6.2.</w:t>
      </w:r>
      <w:r w:rsidRPr="00940591">
        <w:tab/>
      </w:r>
      <w:r w:rsidRPr="00940591">
        <w:rPr>
          <w:b/>
        </w:rPr>
        <w:t>Re-ignition shall not occur within 45 seconds of the fire being fully extinguished</w:t>
      </w:r>
      <w:r w:rsidRPr="00940591">
        <w:t>.</w:t>
      </w:r>
      <w:r w:rsidRPr="00940591">
        <w:rPr>
          <w:strike/>
        </w:rPr>
        <w:t>The fire shall be fully extinguished and no re-ignition shall occur 45 seconds after the extinguishing of the fire.</w:t>
      </w:r>
    </w:p>
    <w:p w:rsidR="00EE607B" w:rsidRDefault="00EE607B" w:rsidP="00EE607B">
      <w:pPr>
        <w:suppressAutoHyphens w:val="0"/>
        <w:spacing w:before="120" w:after="120" w:line="240" w:lineRule="auto"/>
        <w:ind w:left="2268" w:right="1134" w:hanging="1134"/>
        <w:jc w:val="both"/>
      </w:pPr>
      <w:r w:rsidRPr="00940591">
        <w:t>1.6.3.</w:t>
      </w:r>
      <w:r w:rsidRPr="00940591">
        <w:tab/>
        <w:t>The test is considered passed either if success was achieved at the first attempt or at two of three attempts in a case when first of these attempts fails.</w:t>
      </w:r>
    </w:p>
    <w:p w:rsidR="00940591" w:rsidRPr="00940591" w:rsidRDefault="00940591" w:rsidP="00EE607B">
      <w:pPr>
        <w:suppressAutoHyphens w:val="0"/>
        <w:spacing w:before="120" w:after="120" w:line="240" w:lineRule="auto"/>
        <w:ind w:left="2268" w:right="1134" w:hanging="1134"/>
        <w:jc w:val="both"/>
      </w:pPr>
    </w:p>
    <w:p w:rsidR="00EE607B" w:rsidRPr="00940591" w:rsidRDefault="00EE607B" w:rsidP="00632E5C">
      <w:pPr>
        <w:pStyle w:val="HChG"/>
        <w:rPr>
          <w:szCs w:val="28"/>
        </w:rPr>
      </w:pPr>
      <w:r w:rsidRPr="00940591">
        <w:rPr>
          <w:szCs w:val="28"/>
        </w:rPr>
        <w:t>Annex 13</w:t>
      </w:r>
      <w:r w:rsidR="00632E5C" w:rsidRPr="00632E5C">
        <w:rPr>
          <w:szCs w:val="28"/>
        </w:rPr>
        <w:t xml:space="preserve"> </w:t>
      </w:r>
      <w:r w:rsidR="00632E5C" w:rsidRPr="00940591">
        <w:rPr>
          <w:szCs w:val="28"/>
        </w:rPr>
        <w:t>–</w:t>
      </w:r>
      <w:r w:rsidR="00632E5C">
        <w:rPr>
          <w:szCs w:val="28"/>
        </w:rPr>
        <w:t xml:space="preserve"> </w:t>
      </w:r>
      <w:r w:rsidR="009C5A42">
        <w:rPr>
          <w:szCs w:val="28"/>
        </w:rPr>
        <w:t>Part 2</w:t>
      </w:r>
    </w:p>
    <w:p w:rsidR="00EE607B" w:rsidRPr="00632E5C" w:rsidRDefault="00EE607B" w:rsidP="00632E5C">
      <w:pPr>
        <w:suppressAutoHyphens w:val="0"/>
        <w:spacing w:before="120" w:after="120" w:line="240" w:lineRule="auto"/>
        <w:ind w:left="1134" w:right="1134"/>
        <w:jc w:val="both"/>
        <w:outlineLvl w:val="0"/>
        <w:rPr>
          <w:b/>
          <w:sz w:val="28"/>
          <w:szCs w:val="28"/>
        </w:rPr>
      </w:pPr>
      <w:r w:rsidRPr="00632E5C">
        <w:rPr>
          <w:b/>
          <w:sz w:val="28"/>
          <w:szCs w:val="28"/>
        </w:rPr>
        <w:t>Fire suppression system installed in a specific engine compartment</w:t>
      </w:r>
    </w:p>
    <w:p w:rsidR="00EE607B" w:rsidRPr="00940591" w:rsidRDefault="00EE607B" w:rsidP="00EE607B">
      <w:pPr>
        <w:suppressAutoHyphens w:val="0"/>
        <w:spacing w:before="120" w:after="120" w:line="240" w:lineRule="auto"/>
        <w:ind w:left="2268" w:right="1134" w:hanging="1134"/>
        <w:jc w:val="both"/>
      </w:pPr>
      <w:r w:rsidRPr="00940591">
        <w:t>1.</w:t>
      </w:r>
      <w:r w:rsidRPr="00940591">
        <w:tab/>
        <w:t>Specifications</w:t>
      </w:r>
    </w:p>
    <w:p w:rsidR="00EE607B" w:rsidRPr="00940591" w:rsidRDefault="00EE607B" w:rsidP="00EE607B">
      <w:pPr>
        <w:suppressAutoHyphens w:val="0"/>
        <w:spacing w:before="120" w:after="120" w:line="240" w:lineRule="auto"/>
        <w:ind w:left="2268" w:right="1134" w:hanging="1134"/>
        <w:jc w:val="both"/>
      </w:pPr>
      <w:r w:rsidRPr="00940591">
        <w:t>1.1.</w:t>
      </w:r>
      <w:r w:rsidRPr="00940591">
        <w:tab/>
      </w:r>
      <w:r w:rsidRPr="00940591">
        <w:tab/>
        <w:t>A specific engine compartment means engine compartments which do not differ in the following essential aspects:</w:t>
      </w:r>
    </w:p>
    <w:p w:rsidR="00EE607B" w:rsidRPr="00940591" w:rsidRDefault="00EE607B" w:rsidP="00940591">
      <w:pPr>
        <w:suppressAutoHyphens w:val="0"/>
        <w:spacing w:before="120" w:after="120" w:line="240" w:lineRule="auto"/>
        <w:ind w:left="2835" w:right="1134" w:hanging="567"/>
        <w:jc w:val="both"/>
        <w:rPr>
          <w:strike/>
        </w:rPr>
      </w:pPr>
      <w:r w:rsidRPr="00940591">
        <w:t>(a)</w:t>
      </w:r>
      <w:r w:rsidRPr="00940591">
        <w:tab/>
      </w:r>
      <w:r w:rsidRPr="00940591">
        <w:rPr>
          <w:b/>
        </w:rPr>
        <w:t>The position of the engine compartment;</w:t>
      </w:r>
      <w:r w:rsidRPr="00940591" w:rsidDel="00BC1950">
        <w:t xml:space="preserve"> </w:t>
      </w:r>
      <w:r w:rsidRPr="00940591">
        <w:rPr>
          <w:strike/>
        </w:rPr>
        <w:t>Engine compartments position in the vehicle;</w:t>
      </w:r>
    </w:p>
    <w:p w:rsidR="00EE607B" w:rsidRPr="00940591" w:rsidRDefault="00EE607B" w:rsidP="00EE607B">
      <w:pPr>
        <w:suppressAutoHyphens w:val="0"/>
        <w:spacing w:before="120" w:after="120" w:line="240" w:lineRule="auto"/>
        <w:ind w:left="2268" w:right="1134"/>
        <w:jc w:val="both"/>
      </w:pPr>
      <w:r w:rsidRPr="00940591">
        <w:t>(b)</w:t>
      </w:r>
      <w:r w:rsidRPr="00940591">
        <w:tab/>
        <w:t>Maximum gross volume;</w:t>
      </w:r>
    </w:p>
    <w:p w:rsidR="00EE607B" w:rsidRPr="00940591" w:rsidRDefault="00EE607B" w:rsidP="00EE607B">
      <w:pPr>
        <w:suppressAutoHyphens w:val="0"/>
        <w:spacing w:before="120" w:after="120" w:line="240" w:lineRule="auto"/>
        <w:ind w:left="2835" w:right="1134" w:hanging="567"/>
        <w:jc w:val="both"/>
      </w:pPr>
      <w:r w:rsidRPr="00940591">
        <w:t>(c)</w:t>
      </w:r>
      <w:r w:rsidRPr="00940591">
        <w:tab/>
        <w:t xml:space="preserve">General layout of components in the compartment (i.e. position of </w:t>
      </w:r>
      <w:r w:rsidRPr="00940591">
        <w:rPr>
          <w:b/>
        </w:rPr>
        <w:t xml:space="preserve">the determined </w:t>
      </w:r>
      <w:r w:rsidRPr="00940591">
        <w:t>fire hazards)</w:t>
      </w:r>
      <w:r w:rsidRPr="00940591">
        <w:rPr>
          <w:strike/>
        </w:rPr>
        <w:t xml:space="preserve"> determined)</w:t>
      </w:r>
      <w:r w:rsidRPr="00940591">
        <w:t>.</w:t>
      </w:r>
    </w:p>
    <w:p w:rsidR="00EE607B" w:rsidRPr="00940591" w:rsidRDefault="00EE607B" w:rsidP="00EE607B">
      <w:pPr>
        <w:suppressAutoHyphens w:val="0"/>
        <w:spacing w:before="120" w:after="120" w:line="240" w:lineRule="auto"/>
        <w:ind w:left="2268" w:right="1134"/>
        <w:jc w:val="both"/>
      </w:pPr>
      <w:r w:rsidRPr="00940591">
        <w:t xml:space="preserve">For compartments where a combustion heater is located items </w:t>
      </w:r>
      <w:r w:rsidRPr="00940591">
        <w:rPr>
          <w:strike/>
        </w:rPr>
        <w:t xml:space="preserve">placed aspects </w:t>
      </w:r>
      <w:r w:rsidRPr="00940591">
        <w:t>(b) and (c) apply.</w:t>
      </w:r>
    </w:p>
    <w:p w:rsidR="00EE607B" w:rsidRPr="00940591" w:rsidRDefault="00EE607B" w:rsidP="00EE607B">
      <w:pPr>
        <w:suppressAutoHyphens w:val="0"/>
        <w:spacing w:before="120" w:after="120" w:line="240" w:lineRule="auto"/>
        <w:ind w:left="2259" w:right="1134" w:hanging="1125"/>
        <w:jc w:val="both"/>
      </w:pPr>
      <w:r w:rsidRPr="00940591">
        <w:lastRenderedPageBreak/>
        <w:t>1.2.</w:t>
      </w:r>
      <w:r w:rsidRPr="00940591">
        <w:tab/>
        <w:t>The fire suppression systems shall be tested for high</w:t>
      </w:r>
      <w:r w:rsidRPr="00940591">
        <w:rPr>
          <w:b/>
        </w:rPr>
        <w:t>-load</w:t>
      </w:r>
      <w:r w:rsidRPr="00940591">
        <w:t xml:space="preserve"> fire</w:t>
      </w:r>
      <w:r w:rsidRPr="00940591">
        <w:rPr>
          <w:strike/>
        </w:rPr>
        <w:t xml:space="preserve"> load</w:t>
      </w:r>
      <w:r w:rsidRPr="00940591">
        <w:t>, low</w:t>
      </w:r>
      <w:r w:rsidRPr="00940591">
        <w:rPr>
          <w:b/>
        </w:rPr>
        <w:t>-load</w:t>
      </w:r>
      <w:r w:rsidRPr="00940591">
        <w:t xml:space="preserve"> fire</w:t>
      </w:r>
      <w:r w:rsidRPr="00940591">
        <w:rPr>
          <w:strike/>
        </w:rPr>
        <w:t xml:space="preserve"> load</w:t>
      </w:r>
      <w:r w:rsidRPr="00940591">
        <w:t>, high</w:t>
      </w:r>
      <w:r w:rsidRPr="00940591">
        <w:rPr>
          <w:b/>
        </w:rPr>
        <w:t>-load</w:t>
      </w:r>
      <w:r w:rsidRPr="00940591">
        <w:t xml:space="preserve"> fire</w:t>
      </w:r>
      <w:r w:rsidRPr="00940591">
        <w:rPr>
          <w:strike/>
        </w:rPr>
        <w:t xml:space="preserve"> load </w:t>
      </w:r>
      <w:r w:rsidRPr="00940591">
        <w:t xml:space="preserve"> with fan </w:t>
      </w:r>
      <w:r w:rsidRPr="00940591">
        <w:rPr>
          <w:lang w:val="en-US"/>
        </w:rPr>
        <w:t xml:space="preserve">(to be applied if </w:t>
      </w:r>
      <w:r w:rsidRPr="00940591">
        <w:t>a fan is fitted in the engine compartment and/or combustion heater compartment) and re-ignition.</w:t>
      </w:r>
    </w:p>
    <w:p w:rsidR="00EE607B" w:rsidRPr="00940591" w:rsidRDefault="00EE607B" w:rsidP="00EE607B">
      <w:pPr>
        <w:suppressAutoHyphens w:val="0"/>
        <w:spacing w:before="120" w:after="120" w:line="240" w:lineRule="auto"/>
        <w:ind w:left="2259" w:right="1134" w:hanging="1125"/>
        <w:jc w:val="both"/>
      </w:pPr>
      <w:r w:rsidRPr="00940591">
        <w:t>1.3.</w:t>
      </w:r>
      <w:r w:rsidRPr="00940591">
        <w:tab/>
        <w:t>The test apparatus, test fires and general test conditions are described in Appendix 1 of this annex.</w:t>
      </w:r>
    </w:p>
    <w:p w:rsidR="00EE607B" w:rsidRPr="00940591" w:rsidRDefault="00EE607B" w:rsidP="00EE607B">
      <w:pPr>
        <w:suppressAutoHyphens w:val="0"/>
        <w:spacing w:before="120" w:after="120" w:line="240" w:lineRule="auto"/>
        <w:ind w:left="2268" w:right="1134"/>
        <w:jc w:val="both"/>
      </w:pPr>
      <w:r w:rsidRPr="00940591">
        <w:t>In order to facilitate the positioning of the fire trays within the engine and combustion heater compartment additional supports may be used and the height of the prescribed test fire may be lowered to a minimum of 40 mm.</w:t>
      </w:r>
    </w:p>
    <w:p w:rsidR="00EE607B" w:rsidRPr="00940591" w:rsidRDefault="00EE607B" w:rsidP="00EE607B">
      <w:pPr>
        <w:suppressAutoHyphens w:val="0"/>
        <w:spacing w:before="120" w:after="120" w:line="240" w:lineRule="auto"/>
        <w:ind w:left="2268" w:right="1134"/>
        <w:jc w:val="both"/>
      </w:pPr>
      <w:r w:rsidRPr="00940591">
        <w:t>The test conditions in Appendices 2 to 5 may be adapted for the specific engine compartment and combustion heater compartment. The adaptation shall be based on the provisions given in Annex 3, paragraphs 7.5.1.5.4.2. and 7.5.1.5.4.3., determining the fire hazards within the compartment and the scaling of the fire suppression system. The adaptation shall provide an equivalent level of safety. The principles for the adaptation shall be verified by the Technical Service responsible for the tests. The principle of adaption shall be documented and added to the test report.</w:t>
      </w:r>
    </w:p>
    <w:p w:rsidR="00EE607B" w:rsidRPr="00940591" w:rsidRDefault="00EE607B" w:rsidP="00EE607B">
      <w:pPr>
        <w:suppressAutoHyphens w:val="0"/>
        <w:spacing w:before="120" w:after="120" w:line="240" w:lineRule="auto"/>
        <w:ind w:left="2268" w:right="1134" w:hanging="1134"/>
        <w:jc w:val="both"/>
      </w:pPr>
      <w:r w:rsidRPr="00940591">
        <w:t>1.4.</w:t>
      </w:r>
      <w:r w:rsidRPr="00940591">
        <w:tab/>
        <w:t>High</w:t>
      </w:r>
      <w:r w:rsidRPr="00940591">
        <w:rPr>
          <w:b/>
        </w:rPr>
        <w:t>-load</w:t>
      </w:r>
      <w:r w:rsidRPr="00940591">
        <w:t xml:space="preserve"> fire</w:t>
      </w:r>
      <w:r w:rsidRPr="00940591">
        <w:rPr>
          <w:strike/>
        </w:rPr>
        <w:t xml:space="preserve"> load</w:t>
      </w:r>
    </w:p>
    <w:p w:rsidR="00EE607B" w:rsidRPr="00940591" w:rsidRDefault="00EE607B" w:rsidP="00EE607B">
      <w:pPr>
        <w:suppressAutoHyphens w:val="0"/>
        <w:spacing w:before="120" w:after="120" w:line="240" w:lineRule="auto"/>
        <w:ind w:left="2268" w:right="1134" w:hanging="1134"/>
        <w:jc w:val="both"/>
      </w:pPr>
      <w:r w:rsidRPr="00940591">
        <w:t>1.4.1.</w:t>
      </w:r>
      <w:r w:rsidRPr="00940591">
        <w:tab/>
        <w:t xml:space="preserve">The </w:t>
      </w:r>
      <w:r w:rsidRPr="00940591">
        <w:rPr>
          <w:strike/>
        </w:rPr>
        <w:t xml:space="preserve">high fire load </w:t>
      </w:r>
      <w:r w:rsidRPr="00940591">
        <w:t>test shall be conducted in accordance with Appendix 2 of this annex.</w:t>
      </w:r>
    </w:p>
    <w:p w:rsidR="00EE607B" w:rsidRPr="00940591" w:rsidRDefault="00EE607B" w:rsidP="00EE607B">
      <w:pPr>
        <w:suppressAutoHyphens w:val="0"/>
        <w:spacing w:before="120" w:after="120" w:line="240" w:lineRule="auto"/>
        <w:ind w:left="2268" w:right="1134" w:hanging="1134"/>
        <w:jc w:val="both"/>
      </w:pPr>
      <w:r w:rsidRPr="00940591">
        <w:t>1.4.2.</w:t>
      </w:r>
      <w:r w:rsidRPr="00940591">
        <w:tab/>
        <w:t>The test shall be conducted with the extinguishing agent and the propellant gas vessel or the suppression agent generator cooled to the minimum operating temperature for the fire suppression system, as declared by the manufacturer.</w:t>
      </w:r>
    </w:p>
    <w:p w:rsidR="00EE607B" w:rsidRPr="00940591" w:rsidRDefault="00EE607B" w:rsidP="00EE607B">
      <w:pPr>
        <w:suppressAutoHyphens w:val="0"/>
        <w:spacing w:before="120" w:after="120" w:line="240" w:lineRule="auto"/>
        <w:ind w:left="2268" w:right="1134" w:hanging="1134"/>
        <w:jc w:val="both"/>
      </w:pPr>
      <w:r w:rsidRPr="00940591">
        <w:t>1.4.3.</w:t>
      </w:r>
      <w:r w:rsidRPr="00940591">
        <w:tab/>
        <w:t>The fires shall be fully extinguished, either, in the minute after activation or upon end of the discharge of the suppression system.</w:t>
      </w:r>
    </w:p>
    <w:p w:rsidR="00EE607B" w:rsidRPr="00940591" w:rsidRDefault="00EE607B" w:rsidP="00EE607B">
      <w:pPr>
        <w:suppressAutoHyphens w:val="0"/>
        <w:spacing w:before="120" w:after="120" w:line="240" w:lineRule="auto"/>
        <w:ind w:left="2268" w:right="1134" w:hanging="1134"/>
        <w:jc w:val="both"/>
      </w:pPr>
      <w:r w:rsidRPr="00940591">
        <w:t>1.4.4.</w:t>
      </w:r>
      <w:r w:rsidRPr="00940591">
        <w:tab/>
        <w:t>The test is considered passed either after success at the first attempt or after success at the second and third attempts in case of failure at the first attempt.</w:t>
      </w:r>
    </w:p>
    <w:p w:rsidR="00EE607B" w:rsidRPr="00940591" w:rsidRDefault="00EE607B" w:rsidP="00EE607B">
      <w:pPr>
        <w:suppressAutoHyphens w:val="0"/>
        <w:spacing w:before="120" w:after="120" w:line="240" w:lineRule="auto"/>
        <w:ind w:left="2268" w:right="1134" w:hanging="1134"/>
        <w:jc w:val="both"/>
      </w:pPr>
      <w:r w:rsidRPr="00940591">
        <w:t>1.5.</w:t>
      </w:r>
      <w:r w:rsidRPr="00940591">
        <w:tab/>
        <w:t>Low</w:t>
      </w:r>
      <w:r w:rsidRPr="00940591">
        <w:rPr>
          <w:b/>
        </w:rPr>
        <w:t>-load</w:t>
      </w:r>
      <w:r w:rsidRPr="00940591">
        <w:t xml:space="preserve"> fire</w:t>
      </w:r>
      <w:r w:rsidRPr="00940591">
        <w:rPr>
          <w:strike/>
        </w:rPr>
        <w:t xml:space="preserve"> load</w:t>
      </w:r>
    </w:p>
    <w:p w:rsidR="00EE607B" w:rsidRPr="00940591" w:rsidRDefault="00EE607B" w:rsidP="00EE607B">
      <w:pPr>
        <w:suppressAutoHyphens w:val="0"/>
        <w:spacing w:before="120" w:after="120" w:line="240" w:lineRule="auto"/>
        <w:ind w:left="2268" w:right="1134" w:hanging="1134"/>
        <w:jc w:val="both"/>
      </w:pPr>
      <w:r w:rsidRPr="00940591">
        <w:t>1.5.1.</w:t>
      </w:r>
      <w:r w:rsidRPr="00940591">
        <w:tab/>
        <w:t xml:space="preserve">The </w:t>
      </w:r>
      <w:r w:rsidRPr="00940591">
        <w:rPr>
          <w:strike/>
        </w:rPr>
        <w:t xml:space="preserve">low fire load </w:t>
      </w:r>
      <w:r w:rsidRPr="00940591">
        <w:t>test shall be conducted in accordance with Appendix 3 of this annex.</w:t>
      </w:r>
    </w:p>
    <w:p w:rsidR="00EE607B" w:rsidRPr="00940591" w:rsidRDefault="00EE607B" w:rsidP="00EE607B">
      <w:pPr>
        <w:suppressAutoHyphens w:val="0"/>
        <w:spacing w:before="120" w:after="120" w:line="240" w:lineRule="auto"/>
        <w:ind w:left="2268" w:right="1134" w:hanging="1134"/>
        <w:jc w:val="both"/>
      </w:pPr>
      <w:r w:rsidRPr="00940591">
        <w:t>1.5.2.</w:t>
      </w:r>
      <w:r w:rsidRPr="00940591">
        <w:tab/>
        <w:t>The fires shall be fully extinguished either in the minute after activation or upon end of the discharge of the suppression system.</w:t>
      </w:r>
    </w:p>
    <w:p w:rsidR="00EE607B" w:rsidRPr="00940591" w:rsidRDefault="00EE607B" w:rsidP="00EE607B">
      <w:pPr>
        <w:suppressAutoHyphens w:val="0"/>
        <w:spacing w:before="120" w:after="120" w:line="240" w:lineRule="auto"/>
        <w:ind w:left="2268" w:right="1134" w:hanging="1134"/>
        <w:jc w:val="both"/>
      </w:pPr>
      <w:r w:rsidRPr="00940591">
        <w:t>1.5.3.</w:t>
      </w:r>
      <w:r w:rsidRPr="00940591">
        <w:tab/>
        <w:t>The test is considered passed either after success at the first attempt or after success at the second and third attempts in case of failure at the first attempt.</w:t>
      </w:r>
    </w:p>
    <w:p w:rsidR="00EE607B" w:rsidRPr="00940591" w:rsidRDefault="00EE607B" w:rsidP="00EE607B">
      <w:pPr>
        <w:suppressAutoHyphens w:val="0"/>
        <w:spacing w:before="120" w:after="120" w:line="240" w:lineRule="auto"/>
        <w:ind w:left="2268" w:right="1134" w:hanging="1134"/>
        <w:jc w:val="both"/>
      </w:pPr>
      <w:r w:rsidRPr="00940591">
        <w:t>1.6.</w:t>
      </w:r>
      <w:r w:rsidRPr="00940591">
        <w:tab/>
        <w:t>High</w:t>
      </w:r>
      <w:r w:rsidRPr="00940591">
        <w:rPr>
          <w:b/>
        </w:rPr>
        <w:t>-load</w:t>
      </w:r>
      <w:r w:rsidRPr="00940591">
        <w:t xml:space="preserve"> fire</w:t>
      </w:r>
      <w:r w:rsidRPr="00940591">
        <w:rPr>
          <w:strike/>
        </w:rPr>
        <w:t xml:space="preserve"> load</w:t>
      </w:r>
      <w:r w:rsidRPr="00940591">
        <w:t xml:space="preserve"> with fan </w:t>
      </w:r>
      <w:r w:rsidRPr="00940591">
        <w:rPr>
          <w:lang w:val="en-US"/>
        </w:rPr>
        <w:t xml:space="preserve">(if </w:t>
      </w:r>
      <w:r w:rsidRPr="00940591">
        <w:t>a fan is fitted in the engine and/or combustion heater compartment)</w:t>
      </w:r>
    </w:p>
    <w:p w:rsidR="00EE607B" w:rsidRPr="00940591" w:rsidRDefault="00EE607B" w:rsidP="00EE607B">
      <w:pPr>
        <w:suppressAutoHyphens w:val="0"/>
        <w:spacing w:before="120" w:after="120" w:line="240" w:lineRule="auto"/>
        <w:ind w:left="2268" w:right="1134" w:hanging="1134"/>
        <w:jc w:val="both"/>
      </w:pPr>
      <w:r w:rsidRPr="00940591">
        <w:t>1.6.1.</w:t>
      </w:r>
      <w:r w:rsidRPr="00940591">
        <w:tab/>
        <w:t xml:space="preserve">The </w:t>
      </w:r>
      <w:r w:rsidRPr="00940591">
        <w:rPr>
          <w:strike/>
        </w:rPr>
        <w:t xml:space="preserve">high fire load </w:t>
      </w:r>
      <w:r w:rsidRPr="00940591">
        <w:t xml:space="preserve">test </w:t>
      </w:r>
      <w:r w:rsidRPr="00940591">
        <w:rPr>
          <w:strike/>
        </w:rPr>
        <w:t xml:space="preserve">with fan </w:t>
      </w:r>
      <w:r w:rsidRPr="00940591">
        <w:t>shall be conducted in accordance with Appendix 4 of this annex.</w:t>
      </w:r>
    </w:p>
    <w:p w:rsidR="00EE607B" w:rsidRPr="00940591" w:rsidRDefault="00EE607B" w:rsidP="00EE607B">
      <w:pPr>
        <w:suppressAutoHyphens w:val="0"/>
        <w:spacing w:before="120" w:after="120" w:line="240" w:lineRule="auto"/>
        <w:ind w:left="2268" w:right="1134" w:hanging="1134"/>
        <w:jc w:val="both"/>
      </w:pPr>
      <w:r w:rsidRPr="00940591">
        <w:t>1.6.2.</w:t>
      </w:r>
      <w:r w:rsidRPr="00940591">
        <w:tab/>
        <w:t>The fires shall be fully extinguished either in the minute after activation or upon end of the discharge of the suppression system.</w:t>
      </w:r>
    </w:p>
    <w:p w:rsidR="00EE607B" w:rsidRPr="00940591" w:rsidRDefault="00EE607B" w:rsidP="00EE607B">
      <w:pPr>
        <w:suppressAutoHyphens w:val="0"/>
        <w:spacing w:before="120" w:after="120" w:line="240" w:lineRule="auto"/>
        <w:ind w:left="2268" w:right="1134" w:hanging="1134"/>
        <w:jc w:val="both"/>
      </w:pPr>
      <w:r w:rsidRPr="00940591">
        <w:t>1.6.3.</w:t>
      </w:r>
      <w:r w:rsidRPr="00940591">
        <w:tab/>
        <w:t>The test is considered passed either after success at the first attempt or after success at the second and third attempts in case of failure at the first attempt.</w:t>
      </w:r>
    </w:p>
    <w:p w:rsidR="00EE607B" w:rsidRPr="00940591" w:rsidRDefault="00EE607B" w:rsidP="00EE607B">
      <w:pPr>
        <w:suppressAutoHyphens w:val="0"/>
        <w:spacing w:before="120" w:after="120" w:line="240" w:lineRule="auto"/>
        <w:ind w:left="2268" w:right="1134" w:hanging="1134"/>
        <w:jc w:val="both"/>
      </w:pPr>
      <w:r w:rsidRPr="00940591">
        <w:t>1.7.</w:t>
      </w:r>
      <w:r w:rsidRPr="00940591">
        <w:tab/>
        <w:t>Re-ignition test</w:t>
      </w:r>
    </w:p>
    <w:p w:rsidR="00EE607B" w:rsidRPr="00940591" w:rsidRDefault="00EE607B" w:rsidP="00EE607B">
      <w:pPr>
        <w:suppressAutoHyphens w:val="0"/>
        <w:spacing w:before="120" w:after="120" w:line="240" w:lineRule="auto"/>
        <w:ind w:left="2268" w:right="1134" w:hanging="1134"/>
        <w:jc w:val="both"/>
      </w:pPr>
      <w:r w:rsidRPr="00940591">
        <w:t>1.7.1.</w:t>
      </w:r>
      <w:r w:rsidRPr="00940591">
        <w:tab/>
        <w:t>The re-ignition test shall be conducted in accordance with Appendix 5 of this annex.</w:t>
      </w:r>
    </w:p>
    <w:p w:rsidR="00EE607B" w:rsidRPr="00940591" w:rsidRDefault="00EE607B" w:rsidP="00EE607B">
      <w:pPr>
        <w:suppressAutoHyphens w:val="0"/>
        <w:spacing w:before="120" w:after="120" w:line="240" w:lineRule="auto"/>
        <w:ind w:left="2268" w:right="1134" w:hanging="1134"/>
        <w:jc w:val="both"/>
      </w:pPr>
      <w:r w:rsidRPr="00940591">
        <w:lastRenderedPageBreak/>
        <w:t>1.7.2.</w:t>
      </w:r>
      <w:r w:rsidRPr="00940591">
        <w:tab/>
      </w:r>
      <w:r w:rsidR="00693215" w:rsidRPr="00940591">
        <w:rPr>
          <w:b/>
        </w:rPr>
        <w:t>Re-ignition shall not occur within 45 seconds of the fire being fully extinguished</w:t>
      </w:r>
      <w:r w:rsidR="00693215" w:rsidRPr="00940591">
        <w:t>.</w:t>
      </w:r>
      <w:r w:rsidRPr="00940591">
        <w:rPr>
          <w:strike/>
        </w:rPr>
        <w:t>The fire shall be fully extinguished and no re-ignition shall occur 45 seconds after the extinguishing of the fire.</w:t>
      </w:r>
    </w:p>
    <w:p w:rsidR="00EE607B" w:rsidRPr="00940591" w:rsidRDefault="00EE607B" w:rsidP="00EE607B">
      <w:pPr>
        <w:suppressAutoHyphens w:val="0"/>
        <w:spacing w:before="120" w:after="120" w:line="240" w:lineRule="auto"/>
        <w:ind w:left="2268" w:right="1134" w:hanging="1134"/>
        <w:jc w:val="both"/>
      </w:pPr>
      <w:r w:rsidRPr="00940591">
        <w:t>1.7.3.</w:t>
      </w:r>
      <w:r w:rsidRPr="00940591">
        <w:tab/>
        <w:t>The test is considered passed either after success at the first attempt or after success at the second and third attempts in case of failure at the first attempt.</w:t>
      </w:r>
    </w:p>
    <w:p w:rsidR="00EE607B" w:rsidRPr="00AE5BD7" w:rsidRDefault="00EE607B" w:rsidP="00EE607B">
      <w:pPr>
        <w:suppressAutoHyphens w:val="0"/>
        <w:spacing w:before="120" w:after="120" w:line="240" w:lineRule="auto"/>
        <w:ind w:left="2268" w:right="1134" w:hanging="1134"/>
        <w:jc w:val="both"/>
      </w:pPr>
    </w:p>
    <w:p w:rsidR="00EE607B" w:rsidRPr="00AE5BD7" w:rsidRDefault="00EE607B" w:rsidP="00693215">
      <w:pPr>
        <w:pStyle w:val="HChG"/>
        <w:rPr>
          <w:szCs w:val="28"/>
        </w:rPr>
      </w:pPr>
      <w:r w:rsidRPr="00AE5BD7">
        <w:rPr>
          <w:szCs w:val="28"/>
        </w:rPr>
        <w:t>Annex 13</w:t>
      </w:r>
      <w:r w:rsidR="00CB46F4">
        <w:rPr>
          <w:szCs w:val="28"/>
        </w:rPr>
        <w:t xml:space="preserve"> - </w:t>
      </w:r>
      <w:r w:rsidRPr="00AE5BD7">
        <w:rPr>
          <w:szCs w:val="28"/>
        </w:rPr>
        <w:t>Appendix 1</w:t>
      </w:r>
    </w:p>
    <w:p w:rsidR="00EE607B" w:rsidRPr="00693215" w:rsidRDefault="00EE607B" w:rsidP="00EE607B">
      <w:pPr>
        <w:suppressAutoHyphens w:val="0"/>
        <w:spacing w:before="120" w:after="120" w:line="240" w:lineRule="auto"/>
        <w:ind w:left="2268" w:right="1134" w:hanging="1134"/>
        <w:jc w:val="both"/>
        <w:outlineLvl w:val="0"/>
        <w:rPr>
          <w:b/>
          <w:sz w:val="28"/>
          <w:szCs w:val="28"/>
        </w:rPr>
      </w:pPr>
      <w:r w:rsidRPr="00693215">
        <w:rPr>
          <w:b/>
          <w:sz w:val="28"/>
          <w:szCs w:val="28"/>
        </w:rPr>
        <w:t>Test apparatus, test fires and general test specifications</w:t>
      </w:r>
    </w:p>
    <w:p w:rsidR="00EE607B" w:rsidRPr="00AE5BD7" w:rsidRDefault="00EE607B" w:rsidP="00EE607B">
      <w:pPr>
        <w:spacing w:after="120"/>
        <w:ind w:left="2268" w:right="1134" w:hanging="1134"/>
        <w:jc w:val="both"/>
      </w:pPr>
      <w:r w:rsidRPr="00AE5BD7">
        <w:t>1.</w:t>
      </w:r>
      <w:r w:rsidRPr="00AE5BD7">
        <w:tab/>
        <w:t>Test apparatus</w:t>
      </w:r>
    </w:p>
    <w:p w:rsidR="00EE607B" w:rsidRPr="00AE5BD7" w:rsidRDefault="00EE607B" w:rsidP="00EE607B">
      <w:pPr>
        <w:spacing w:after="120"/>
        <w:ind w:left="2268" w:right="1134" w:hanging="1134"/>
        <w:jc w:val="both"/>
      </w:pPr>
      <w:r w:rsidRPr="00AE5BD7">
        <w:t>1.1.</w:t>
      </w:r>
      <w:r w:rsidRPr="00AE5BD7">
        <w:tab/>
        <w:t>The test apparatus is to be made of steel plate. The thickness of the steel plate shall be in accordance with Table 1. Figure 1 shows the test apparatus from the front side, Figure 2 from the rear side and Figure 3 from above. The front side of the test apparatus simulates the rear side of a real engine compartment.</w:t>
      </w:r>
    </w:p>
    <w:p w:rsidR="00EE607B" w:rsidRPr="00693215" w:rsidRDefault="00EE607B" w:rsidP="00EE607B">
      <w:pPr>
        <w:keepNext/>
        <w:keepLines/>
        <w:suppressAutoHyphens w:val="0"/>
        <w:spacing w:line="240" w:lineRule="auto"/>
        <w:ind w:left="2268" w:right="1134" w:hanging="1134"/>
        <w:jc w:val="both"/>
      </w:pPr>
      <w:r w:rsidRPr="00693215">
        <w:t>Figure 1</w:t>
      </w:r>
    </w:p>
    <w:p w:rsidR="00EE607B" w:rsidRPr="00693215" w:rsidRDefault="00EE607B" w:rsidP="00AE5BD7">
      <w:pPr>
        <w:keepNext/>
        <w:keepLines/>
        <w:spacing w:after="120"/>
        <w:ind w:left="1134" w:right="1134"/>
        <w:jc w:val="both"/>
        <w:rPr>
          <w:b/>
        </w:rPr>
      </w:pPr>
      <w:r w:rsidRPr="00693215">
        <w:rPr>
          <w:b/>
        </w:rPr>
        <w:t>Co-ordinate system for the positioning of objects in the test apparatus (view from front side)</w:t>
      </w:r>
    </w:p>
    <w:p w:rsidR="00EE607B" w:rsidRPr="00EE607B" w:rsidRDefault="00966FB4" w:rsidP="00693215">
      <w:pPr>
        <w:keepNext/>
        <w:keepLines/>
        <w:spacing w:line="240" w:lineRule="auto"/>
        <w:jc w:val="center"/>
        <w:outlineLvl w:val="0"/>
        <w:rPr>
          <w:b/>
          <w:lang w:val="x-none"/>
        </w:rPr>
      </w:pPr>
      <w:r>
        <w:rPr>
          <w:b/>
          <w:lang w:val="x-none"/>
        </w:rPr>
        <w:pict>
          <v:shape id="_x0000_i1030" type="#_x0000_t75" style="width:414.6pt;height:247.2pt" o:allowoverlap="f">
            <v:imagedata r:id="rId14" o:title="Bild testrigg"/>
          </v:shape>
        </w:pict>
      </w:r>
    </w:p>
    <w:p w:rsidR="00EE607B" w:rsidRPr="00EE607B" w:rsidRDefault="00EE607B" w:rsidP="00EE607B">
      <w:pPr>
        <w:suppressAutoHyphens w:val="0"/>
        <w:spacing w:before="120" w:after="120" w:line="240" w:lineRule="auto"/>
        <w:ind w:left="2268" w:right="1134" w:hanging="1134"/>
        <w:jc w:val="both"/>
        <w:rPr>
          <w:b/>
        </w:rPr>
      </w:pPr>
    </w:p>
    <w:p w:rsidR="00EE607B" w:rsidRPr="00693215" w:rsidRDefault="00693215" w:rsidP="00EE607B">
      <w:pPr>
        <w:keepNext/>
        <w:keepLines/>
        <w:suppressAutoHyphens w:val="0"/>
        <w:spacing w:line="240" w:lineRule="auto"/>
        <w:ind w:left="2268" w:right="1134" w:hanging="1134"/>
        <w:jc w:val="both"/>
      </w:pPr>
      <w:r>
        <w:lastRenderedPageBreak/>
        <w:t>Figure 2</w:t>
      </w:r>
    </w:p>
    <w:p w:rsidR="00EE607B" w:rsidRPr="00693215" w:rsidRDefault="00EE607B" w:rsidP="00EE607B">
      <w:pPr>
        <w:keepNext/>
        <w:keepLines/>
        <w:suppressAutoHyphens w:val="0"/>
        <w:spacing w:line="240" w:lineRule="auto"/>
        <w:ind w:left="2268" w:right="1134" w:hanging="1134"/>
        <w:jc w:val="both"/>
        <w:rPr>
          <w:b/>
        </w:rPr>
      </w:pPr>
      <w:r w:rsidRPr="00693215">
        <w:rPr>
          <w:b/>
        </w:rPr>
        <w:t>Test apparatus seen from the rear</w:t>
      </w:r>
    </w:p>
    <w:p w:rsidR="00EE607B" w:rsidRPr="00EE607B" w:rsidRDefault="00966FB4" w:rsidP="00693215">
      <w:pPr>
        <w:keepNext/>
        <w:keepLines/>
        <w:spacing w:line="240" w:lineRule="auto"/>
        <w:jc w:val="center"/>
        <w:outlineLvl w:val="0"/>
        <w:rPr>
          <w:lang w:val="x-none"/>
        </w:rPr>
      </w:pPr>
      <w:r>
        <w:rPr>
          <w:lang w:val="x-none"/>
        </w:rPr>
        <w:pict>
          <v:shape id="_x0000_i1031" type="#_x0000_t75" style="width:405.6pt;height:252.6pt" o:allowoverlap="f">
            <v:imagedata r:id="rId15" o:title=""/>
          </v:shape>
        </w:pict>
      </w:r>
    </w:p>
    <w:p w:rsidR="00EE607B" w:rsidRPr="00693215" w:rsidRDefault="00EE607B" w:rsidP="00693215">
      <w:pPr>
        <w:spacing w:line="240" w:lineRule="auto"/>
        <w:ind w:left="1134"/>
        <w:outlineLvl w:val="0"/>
        <w:rPr>
          <w:lang w:val="x-none"/>
        </w:rPr>
      </w:pPr>
    </w:p>
    <w:p w:rsidR="00EE607B" w:rsidRPr="00693215" w:rsidRDefault="00EE607B" w:rsidP="00693215">
      <w:pPr>
        <w:keepNext/>
        <w:keepLines/>
        <w:spacing w:line="240" w:lineRule="auto"/>
        <w:ind w:left="1134"/>
        <w:outlineLvl w:val="0"/>
        <w:rPr>
          <w:lang w:val="x-none"/>
        </w:rPr>
      </w:pPr>
      <w:r w:rsidRPr="00693215">
        <w:rPr>
          <w:lang w:val="x-none"/>
        </w:rPr>
        <w:t>Figure 3</w:t>
      </w:r>
    </w:p>
    <w:p w:rsidR="00EE607B" w:rsidRPr="00693215" w:rsidRDefault="00EE607B" w:rsidP="00693215">
      <w:pPr>
        <w:keepNext/>
        <w:keepLines/>
        <w:spacing w:line="240" w:lineRule="auto"/>
        <w:ind w:left="1134"/>
        <w:outlineLvl w:val="0"/>
        <w:rPr>
          <w:b/>
          <w:lang w:val="x-none"/>
        </w:rPr>
      </w:pPr>
      <w:r w:rsidRPr="00693215">
        <w:rPr>
          <w:b/>
          <w:lang w:val="x-none"/>
        </w:rPr>
        <w:t>Test apparatus seen from above</w:t>
      </w:r>
    </w:p>
    <w:p w:rsidR="00EE607B" w:rsidRPr="00693215" w:rsidRDefault="00966FB4" w:rsidP="00693215">
      <w:pPr>
        <w:keepNext/>
        <w:keepLines/>
        <w:spacing w:line="240" w:lineRule="auto"/>
        <w:ind w:left="1134"/>
        <w:outlineLvl w:val="0"/>
        <w:rPr>
          <w:lang w:val="x-none"/>
        </w:rPr>
      </w:pPr>
      <w:r>
        <w:rPr>
          <w:lang w:val="x-none" w:eastAsia="sv-SE"/>
        </w:rPr>
        <w:pict>
          <v:shape id="Bild 21" o:spid="_x0000_i1032" type="#_x0000_t75" style="width:397.2pt;height:231.6pt;visibility:visible">
            <v:imagedata r:id="rId16" o:title="" croptop="4215f" cropbottom="11881f" cropleft="8498f" cropright="10561f"/>
          </v:shape>
        </w:pict>
      </w:r>
    </w:p>
    <w:p w:rsidR="00EE607B" w:rsidRPr="00EE607B" w:rsidRDefault="00EE607B" w:rsidP="00EE607B">
      <w:pPr>
        <w:spacing w:line="240" w:lineRule="auto"/>
        <w:outlineLvl w:val="0"/>
        <w:rPr>
          <w:lang w:val="x-none"/>
        </w:rPr>
      </w:pPr>
    </w:p>
    <w:p w:rsidR="00EE607B" w:rsidRPr="00693215" w:rsidRDefault="00EE607B" w:rsidP="00EE607B">
      <w:pPr>
        <w:keepNext/>
        <w:keepLines/>
        <w:spacing w:line="240" w:lineRule="auto"/>
        <w:ind w:left="1134"/>
        <w:outlineLvl w:val="0"/>
      </w:pPr>
      <w:r w:rsidRPr="00693215">
        <w:lastRenderedPageBreak/>
        <w:t>Table 1</w:t>
      </w:r>
    </w:p>
    <w:p w:rsidR="00EE607B" w:rsidRPr="00693215" w:rsidRDefault="00EE607B" w:rsidP="00EE607B">
      <w:pPr>
        <w:keepNext/>
        <w:keepLines/>
        <w:spacing w:after="120"/>
        <w:ind w:left="1134" w:right="1134"/>
        <w:jc w:val="both"/>
        <w:rPr>
          <w:b/>
        </w:rPr>
      </w:pPr>
      <w:r w:rsidRPr="00693215">
        <w:rPr>
          <w:b/>
        </w:rPr>
        <w:t xml:space="preserve">Test </w:t>
      </w:r>
      <w:r w:rsidRPr="00693215">
        <w:rPr>
          <w:b/>
          <w:bCs/>
        </w:rPr>
        <w:t>apparatus</w:t>
      </w:r>
      <w:r w:rsidRPr="00693215">
        <w:rPr>
          <w:b/>
        </w:rPr>
        <w:t xml:space="preserve"> objects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4304"/>
        <w:gridCol w:w="3066"/>
      </w:tblGrid>
      <w:tr w:rsidR="00EE607B" w:rsidRPr="00965F41" w:rsidTr="00EE607B">
        <w:trPr>
          <w:trHeight w:val="100"/>
          <w:tblHeader/>
        </w:trPr>
        <w:tc>
          <w:tcPr>
            <w:tcW w:w="4305"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65F41" w:rsidRDefault="00EE607B" w:rsidP="00EE607B">
            <w:pPr>
              <w:keepNext/>
              <w:keepLines/>
              <w:suppressAutoHyphens w:val="0"/>
              <w:spacing w:before="80" w:after="80" w:line="200" w:lineRule="exact"/>
              <w:ind w:left="113" w:right="113"/>
              <w:rPr>
                <w:i/>
                <w:sz w:val="16"/>
                <w:szCs w:val="16"/>
              </w:rPr>
            </w:pPr>
            <w:r w:rsidRPr="00965F41">
              <w:rPr>
                <w:i/>
                <w:sz w:val="16"/>
                <w:szCs w:val="16"/>
              </w:rPr>
              <w:t>Objects</w:t>
            </w:r>
          </w:p>
        </w:tc>
        <w:tc>
          <w:tcPr>
            <w:tcW w:w="3066"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65F41" w:rsidRDefault="00EE607B" w:rsidP="00EE607B">
            <w:pPr>
              <w:keepNext/>
              <w:keepLines/>
              <w:suppressAutoHyphens w:val="0"/>
              <w:spacing w:before="80" w:after="80" w:line="200" w:lineRule="exact"/>
              <w:ind w:right="113"/>
              <w:jc w:val="right"/>
              <w:rPr>
                <w:i/>
                <w:sz w:val="16"/>
                <w:szCs w:val="16"/>
              </w:rPr>
            </w:pPr>
            <w:r w:rsidRPr="00965F41">
              <w:rPr>
                <w:i/>
                <w:sz w:val="16"/>
                <w:szCs w:val="16"/>
              </w:rPr>
              <w:t>Plate thickness</w:t>
            </w:r>
          </w:p>
        </w:tc>
      </w:tr>
      <w:tr w:rsidR="00EE607B" w:rsidRPr="00965F41" w:rsidTr="00EE607B">
        <w:trPr>
          <w:trHeight w:val="100"/>
          <w:tblHeader/>
        </w:trPr>
        <w:tc>
          <w:tcPr>
            <w:tcW w:w="4305" w:type="dxa"/>
            <w:tcBorders>
              <w:top w:val="single" w:sz="12" w:space="0" w:color="auto"/>
              <w:left w:val="single" w:sz="2" w:space="0" w:color="auto"/>
              <w:bottom w:val="single" w:sz="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Cs/>
                <w:sz w:val="18"/>
              </w:rPr>
            </w:pPr>
            <w:r w:rsidRPr="00965F41">
              <w:rPr>
                <w:bCs/>
                <w:sz w:val="18"/>
              </w:rPr>
              <w:t xml:space="preserve">Fan cylinder </w:t>
            </w:r>
          </w:p>
        </w:tc>
        <w:tc>
          <w:tcPr>
            <w:tcW w:w="3066"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autoSpaceDE w:val="0"/>
              <w:autoSpaceDN w:val="0"/>
              <w:adjustRightInd w:val="0"/>
              <w:spacing w:before="40" w:after="40" w:line="220" w:lineRule="exact"/>
              <w:ind w:right="113"/>
              <w:jc w:val="right"/>
              <w:rPr>
                <w:rFonts w:eastAsia="MS Mincho"/>
                <w:sz w:val="18"/>
                <w:lang w:eastAsia="ja-JP"/>
              </w:rPr>
            </w:pPr>
            <w:r w:rsidRPr="00965F41">
              <w:rPr>
                <w:rFonts w:eastAsia="MS Mincho"/>
                <w:sz w:val="18"/>
                <w:lang w:eastAsia="ja-JP"/>
              </w:rPr>
              <w:t xml:space="preserve">1.5 – 2 mm </w:t>
            </w:r>
          </w:p>
        </w:tc>
      </w:tr>
      <w:tr w:rsidR="00EE607B" w:rsidRPr="00965F41" w:rsidTr="00EE607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Cs/>
                <w:sz w:val="18"/>
              </w:rPr>
            </w:pPr>
            <w:r w:rsidRPr="00965F41">
              <w:rPr>
                <w:bCs/>
                <w:sz w:val="18"/>
              </w:rPr>
              <w:t xml:space="preserve">Obstructions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autoSpaceDE w:val="0"/>
              <w:autoSpaceDN w:val="0"/>
              <w:adjustRightInd w:val="0"/>
              <w:spacing w:before="40" w:after="40" w:line="220" w:lineRule="exact"/>
              <w:ind w:right="113"/>
              <w:jc w:val="right"/>
              <w:rPr>
                <w:rFonts w:eastAsia="MS Mincho"/>
                <w:sz w:val="18"/>
                <w:lang w:eastAsia="ja-JP"/>
              </w:rPr>
            </w:pPr>
            <w:r w:rsidRPr="00965F41">
              <w:rPr>
                <w:rFonts w:eastAsia="MS Mincho"/>
                <w:sz w:val="18"/>
                <w:lang w:eastAsia="ja-JP"/>
              </w:rPr>
              <w:t xml:space="preserve">1.5 – 2 mm </w:t>
            </w:r>
          </w:p>
        </w:tc>
      </w:tr>
      <w:tr w:rsidR="00EE607B" w:rsidRPr="00965F41" w:rsidTr="00EE607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Cs/>
                <w:sz w:val="18"/>
              </w:rPr>
            </w:pPr>
            <w:r w:rsidRPr="00965F41">
              <w:rPr>
                <w:bCs/>
                <w:sz w:val="18"/>
              </w:rPr>
              <w:t xml:space="preserve">Exhaust manifold mock-up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autoSpaceDE w:val="0"/>
              <w:autoSpaceDN w:val="0"/>
              <w:adjustRightInd w:val="0"/>
              <w:spacing w:before="40" w:after="40" w:line="220" w:lineRule="exact"/>
              <w:ind w:right="113"/>
              <w:jc w:val="right"/>
              <w:rPr>
                <w:rFonts w:eastAsia="MS Mincho"/>
                <w:sz w:val="18"/>
                <w:lang w:eastAsia="ja-JP"/>
              </w:rPr>
            </w:pPr>
            <w:r w:rsidRPr="00965F41">
              <w:rPr>
                <w:rFonts w:eastAsia="MS Mincho"/>
                <w:sz w:val="18"/>
                <w:lang w:eastAsia="ja-JP"/>
              </w:rPr>
              <w:t xml:space="preserve">8 mm </w:t>
            </w:r>
          </w:p>
        </w:tc>
      </w:tr>
      <w:tr w:rsidR="00EE607B" w:rsidRPr="00965F41" w:rsidTr="00EE607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Cs/>
                <w:sz w:val="18"/>
              </w:rPr>
            </w:pPr>
            <w:r w:rsidRPr="00965F41">
              <w:rPr>
                <w:bCs/>
                <w:sz w:val="18"/>
              </w:rPr>
              <w:t xml:space="preserve">Engine mock-up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autoSpaceDE w:val="0"/>
              <w:autoSpaceDN w:val="0"/>
              <w:adjustRightInd w:val="0"/>
              <w:spacing w:before="40" w:after="40" w:line="220" w:lineRule="exact"/>
              <w:ind w:right="113"/>
              <w:jc w:val="right"/>
              <w:rPr>
                <w:rFonts w:eastAsia="MS Mincho"/>
                <w:sz w:val="18"/>
                <w:lang w:eastAsia="ja-JP"/>
              </w:rPr>
            </w:pPr>
            <w:r w:rsidRPr="00965F41">
              <w:rPr>
                <w:rFonts w:eastAsia="MS Mincho"/>
                <w:sz w:val="18"/>
                <w:lang w:eastAsia="ja-JP"/>
              </w:rPr>
              <w:t xml:space="preserve">2 – 3 mm </w:t>
            </w:r>
          </w:p>
        </w:tc>
      </w:tr>
      <w:tr w:rsidR="00EE607B" w:rsidRPr="00965F41" w:rsidTr="00EE607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Cs/>
                <w:sz w:val="18"/>
              </w:rPr>
            </w:pPr>
            <w:r w:rsidRPr="00965F41">
              <w:rPr>
                <w:b/>
                <w:bCs/>
                <w:sz w:val="18"/>
              </w:rPr>
              <w:t>Silencer</w:t>
            </w:r>
            <w:r w:rsidRPr="00965F41">
              <w:rPr>
                <w:bCs/>
                <w:strike/>
                <w:sz w:val="18"/>
              </w:rPr>
              <w:t>Muffler</w:t>
            </w:r>
            <w:r w:rsidRPr="00965F41">
              <w:rPr>
                <w:bCs/>
                <w:sz w:val="18"/>
              </w:rPr>
              <w:t xml:space="preserve"> mock-up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autoSpaceDE w:val="0"/>
              <w:autoSpaceDN w:val="0"/>
              <w:adjustRightInd w:val="0"/>
              <w:spacing w:before="40" w:after="40" w:line="220" w:lineRule="exact"/>
              <w:ind w:right="113"/>
              <w:jc w:val="right"/>
              <w:rPr>
                <w:rFonts w:eastAsia="MS Mincho"/>
                <w:sz w:val="18"/>
                <w:lang w:eastAsia="ja-JP"/>
              </w:rPr>
            </w:pPr>
            <w:r w:rsidRPr="00965F41">
              <w:rPr>
                <w:rFonts w:eastAsia="MS Mincho"/>
                <w:sz w:val="18"/>
                <w:lang w:eastAsia="ja-JP"/>
              </w:rPr>
              <w:t xml:space="preserve">2 – 3 mm </w:t>
            </w:r>
          </w:p>
        </w:tc>
      </w:tr>
      <w:tr w:rsidR="00EE607B" w:rsidRPr="00965F41" w:rsidTr="00EE607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Cs/>
                <w:sz w:val="18"/>
              </w:rPr>
            </w:pPr>
            <w:r w:rsidRPr="00965F41">
              <w:rPr>
                <w:bCs/>
                <w:sz w:val="18"/>
              </w:rPr>
              <w:t xml:space="preserve">Exhaust pipe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autoSpaceDE w:val="0"/>
              <w:autoSpaceDN w:val="0"/>
              <w:adjustRightInd w:val="0"/>
              <w:spacing w:before="40" w:after="40" w:line="220" w:lineRule="exact"/>
              <w:ind w:right="113"/>
              <w:jc w:val="right"/>
              <w:rPr>
                <w:rFonts w:eastAsia="MS Mincho"/>
                <w:sz w:val="18"/>
                <w:lang w:eastAsia="ja-JP"/>
              </w:rPr>
            </w:pPr>
            <w:r w:rsidRPr="00965F41">
              <w:rPr>
                <w:rFonts w:eastAsia="MS Mincho"/>
                <w:sz w:val="18"/>
                <w:lang w:eastAsia="ja-JP"/>
              </w:rPr>
              <w:t xml:space="preserve">2 – 3 mm </w:t>
            </w:r>
          </w:p>
        </w:tc>
      </w:tr>
      <w:tr w:rsidR="00EE607B" w:rsidRPr="00965F41" w:rsidTr="00EE607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EE607B">
            <w:pPr>
              <w:suppressAutoHyphens w:val="0"/>
              <w:spacing w:before="40" w:after="40" w:line="220" w:lineRule="exact"/>
              <w:ind w:left="113" w:right="113"/>
              <w:rPr>
                <w:bCs/>
                <w:sz w:val="18"/>
              </w:rPr>
            </w:pPr>
            <w:r w:rsidRPr="00965F41">
              <w:rPr>
                <w:bCs/>
                <w:sz w:val="18"/>
              </w:rPr>
              <w:t xml:space="preserve">Connection pipe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suppressAutoHyphens w:val="0"/>
              <w:autoSpaceDE w:val="0"/>
              <w:autoSpaceDN w:val="0"/>
              <w:adjustRightInd w:val="0"/>
              <w:spacing w:before="40" w:after="40" w:line="220" w:lineRule="exact"/>
              <w:ind w:right="113"/>
              <w:jc w:val="right"/>
              <w:rPr>
                <w:rFonts w:eastAsia="MS Mincho"/>
                <w:sz w:val="18"/>
                <w:lang w:eastAsia="ja-JP"/>
              </w:rPr>
            </w:pPr>
            <w:r w:rsidRPr="00965F41">
              <w:rPr>
                <w:rFonts w:eastAsia="MS Mincho"/>
                <w:sz w:val="18"/>
                <w:lang w:eastAsia="ja-JP"/>
              </w:rPr>
              <w:t xml:space="preserve">2 – 3 mm </w:t>
            </w:r>
          </w:p>
        </w:tc>
      </w:tr>
      <w:tr w:rsidR="00EE607B" w:rsidRPr="00965F41" w:rsidTr="00EE607B">
        <w:trPr>
          <w:trHeight w:val="100"/>
          <w:tblHeader/>
        </w:trPr>
        <w:tc>
          <w:tcPr>
            <w:tcW w:w="4305" w:type="dxa"/>
            <w:tcBorders>
              <w:top w:val="single" w:sz="2" w:space="0" w:color="auto"/>
              <w:left w:val="single" w:sz="2" w:space="0" w:color="auto"/>
              <w:bottom w:val="single" w:sz="12" w:space="0" w:color="auto"/>
              <w:right w:val="single" w:sz="2" w:space="0" w:color="auto"/>
            </w:tcBorders>
            <w:shd w:val="clear" w:color="auto" w:fill="auto"/>
          </w:tcPr>
          <w:p w:rsidR="00EE607B" w:rsidRPr="00965F41" w:rsidRDefault="00EE607B" w:rsidP="00EE607B">
            <w:pPr>
              <w:suppressAutoHyphens w:val="0"/>
              <w:spacing w:before="40" w:after="40" w:line="220" w:lineRule="exact"/>
              <w:ind w:left="113" w:right="113"/>
              <w:rPr>
                <w:sz w:val="18"/>
                <w:highlight w:val="yellow"/>
              </w:rPr>
            </w:pPr>
            <w:r w:rsidRPr="00965F41">
              <w:rPr>
                <w:bCs/>
                <w:sz w:val="18"/>
              </w:rPr>
              <w:t>Walls, ceiling and floor</w:t>
            </w:r>
            <w:r w:rsidRPr="00965F41">
              <w:rPr>
                <w:sz w:val="18"/>
                <w:highlight w:val="yellow"/>
              </w:rPr>
              <w:t xml:space="preserve"> </w:t>
            </w:r>
          </w:p>
        </w:tc>
        <w:tc>
          <w:tcPr>
            <w:tcW w:w="3066"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965F41" w:rsidRDefault="00EE607B" w:rsidP="00EE607B">
            <w:pPr>
              <w:suppressAutoHyphens w:val="0"/>
              <w:autoSpaceDE w:val="0"/>
              <w:autoSpaceDN w:val="0"/>
              <w:adjustRightInd w:val="0"/>
              <w:spacing w:before="40" w:after="40" w:line="220" w:lineRule="exact"/>
              <w:ind w:right="113"/>
              <w:jc w:val="right"/>
              <w:rPr>
                <w:rFonts w:eastAsia="MS Mincho"/>
                <w:sz w:val="18"/>
                <w:lang w:eastAsia="ja-JP"/>
              </w:rPr>
            </w:pPr>
            <w:r w:rsidRPr="00965F41">
              <w:rPr>
                <w:rFonts w:eastAsia="MS Mincho"/>
                <w:sz w:val="18"/>
                <w:lang w:eastAsia="ja-JP"/>
              </w:rPr>
              <w:t xml:space="preserve">1.5 – 3 mm </w:t>
            </w:r>
          </w:p>
        </w:tc>
      </w:tr>
    </w:tbl>
    <w:p w:rsidR="00EE607B" w:rsidRPr="00965F41" w:rsidRDefault="00EE607B" w:rsidP="00EE607B">
      <w:pPr>
        <w:suppressAutoHyphens w:val="0"/>
        <w:spacing w:before="120" w:after="120" w:line="240" w:lineRule="auto"/>
        <w:ind w:left="2268" w:right="1134" w:hanging="1134"/>
        <w:jc w:val="both"/>
      </w:pPr>
    </w:p>
    <w:p w:rsidR="00EE607B" w:rsidRPr="00965F41" w:rsidRDefault="00EE607B" w:rsidP="00EE607B">
      <w:pPr>
        <w:suppressAutoHyphens w:val="0"/>
        <w:spacing w:before="120" w:after="120" w:line="240" w:lineRule="auto"/>
        <w:ind w:left="2268" w:right="1134" w:hanging="1134"/>
        <w:jc w:val="both"/>
      </w:pPr>
      <w:r w:rsidRPr="00965F41">
        <w:t>1.2.</w:t>
      </w:r>
      <w:r w:rsidRPr="00965F41">
        <w:tab/>
        <w:t>Object locations</w:t>
      </w:r>
    </w:p>
    <w:p w:rsidR="00EE607B" w:rsidRPr="00965F41" w:rsidRDefault="00EE607B" w:rsidP="00EE607B">
      <w:pPr>
        <w:suppressAutoHyphens w:val="0"/>
        <w:spacing w:before="120" w:after="120" w:line="240" w:lineRule="auto"/>
        <w:ind w:left="2268" w:right="1134" w:hanging="1134"/>
        <w:jc w:val="both"/>
      </w:pPr>
      <w:r w:rsidRPr="00965F41">
        <w:t>1.2.1.</w:t>
      </w:r>
      <w:r w:rsidRPr="00965F41">
        <w:tab/>
        <w:t xml:space="preserve">All objects in the test apparatus are positioned according to co-ordinates (x, y, z) as shown in Table 2. Origin is the position marked (O) in Figure 1. The value of the co-ordinates is the distance in </w:t>
      </w:r>
      <w:r w:rsidRPr="00693215">
        <w:t>metres</w:t>
      </w:r>
      <w:r w:rsidR="00693215" w:rsidRPr="00693215">
        <w:t xml:space="preserve"> </w:t>
      </w:r>
      <w:r w:rsidRPr="00693215">
        <w:t>from the</w:t>
      </w:r>
      <w:r w:rsidRPr="00965F41">
        <w:t xml:space="preserve"> origin (see Figure</w:t>
      </w:r>
      <w:r w:rsidR="00693215">
        <w:t> </w:t>
      </w:r>
      <w:r w:rsidRPr="00965F41">
        <w:t>1</w:t>
      </w:r>
      <w:r w:rsidR="00693215">
        <w:t>)</w:t>
      </w:r>
      <w:r w:rsidRPr="00965F41">
        <w:t>, i.e. left-front-bottom corner.</w:t>
      </w:r>
    </w:p>
    <w:p w:rsidR="00EE607B" w:rsidRPr="00EE607B" w:rsidRDefault="00EE607B" w:rsidP="00EE607B">
      <w:pPr>
        <w:suppressAutoHyphens w:val="0"/>
        <w:spacing w:before="120" w:after="120" w:line="240" w:lineRule="auto"/>
        <w:ind w:left="2268" w:right="1134" w:hanging="1134"/>
        <w:jc w:val="both"/>
        <w:rPr>
          <w:b/>
        </w:rPr>
      </w:pPr>
    </w:p>
    <w:p w:rsidR="00EE607B" w:rsidRPr="00693215" w:rsidRDefault="00EE607B" w:rsidP="00EE607B">
      <w:pPr>
        <w:keepNext/>
        <w:keepLines/>
        <w:spacing w:line="240" w:lineRule="auto"/>
        <w:ind w:left="1134"/>
        <w:outlineLvl w:val="0"/>
      </w:pPr>
      <w:r w:rsidRPr="00693215">
        <w:t>Table 2</w:t>
      </w:r>
    </w:p>
    <w:p w:rsidR="00EE607B" w:rsidRPr="00693215" w:rsidRDefault="00EE607B" w:rsidP="00EE607B">
      <w:pPr>
        <w:keepNext/>
        <w:keepLines/>
        <w:spacing w:after="120"/>
        <w:ind w:left="1134" w:right="1134"/>
        <w:jc w:val="both"/>
        <w:rPr>
          <w:b/>
          <w:bCs/>
        </w:rPr>
      </w:pPr>
      <w:r w:rsidRPr="00693215">
        <w:rPr>
          <w:b/>
          <w:bCs/>
        </w:rPr>
        <w:t>Co-ordinates of objects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4304"/>
        <w:gridCol w:w="3066"/>
      </w:tblGrid>
      <w:tr w:rsidR="00EE607B" w:rsidRPr="00965F41" w:rsidTr="00EE607B">
        <w:trPr>
          <w:trHeight w:val="100"/>
          <w:tblHeader/>
        </w:trPr>
        <w:tc>
          <w:tcPr>
            <w:tcW w:w="4305"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65F41" w:rsidRDefault="00EE607B" w:rsidP="00EE607B">
            <w:pPr>
              <w:keepNext/>
              <w:keepLines/>
              <w:suppressAutoHyphens w:val="0"/>
              <w:spacing w:before="80" w:after="80" w:line="200" w:lineRule="exact"/>
              <w:ind w:left="113" w:right="113"/>
              <w:rPr>
                <w:i/>
                <w:sz w:val="16"/>
                <w:highlight w:val="yellow"/>
              </w:rPr>
            </w:pPr>
            <w:r w:rsidRPr="00965F41">
              <w:rPr>
                <w:i/>
                <w:sz w:val="16"/>
                <w:szCs w:val="16"/>
              </w:rPr>
              <w:t>Objects</w:t>
            </w:r>
          </w:p>
        </w:tc>
        <w:tc>
          <w:tcPr>
            <w:tcW w:w="3066"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65F41" w:rsidRDefault="00693215" w:rsidP="00EE607B">
            <w:pPr>
              <w:keepNext/>
              <w:keepLines/>
              <w:suppressAutoHyphens w:val="0"/>
              <w:spacing w:before="80" w:after="80" w:line="200" w:lineRule="exact"/>
              <w:ind w:left="113" w:right="113"/>
              <w:jc w:val="right"/>
              <w:rPr>
                <w:i/>
                <w:sz w:val="16"/>
                <w:highlight w:val="yellow"/>
              </w:rPr>
            </w:pPr>
            <w:r>
              <w:rPr>
                <w:i/>
                <w:sz w:val="16"/>
                <w:szCs w:val="16"/>
              </w:rPr>
              <w:t>Co-ordinate</w:t>
            </w:r>
            <w:r w:rsidR="00EE607B" w:rsidRPr="00965F41">
              <w:rPr>
                <w:i/>
                <w:sz w:val="16"/>
                <w:szCs w:val="16"/>
              </w:rPr>
              <w:t>s [x; y; z]</w:t>
            </w:r>
          </w:p>
        </w:tc>
      </w:tr>
      <w:tr w:rsidR="00EE607B" w:rsidRPr="00965F41" w:rsidTr="00EE607B">
        <w:trPr>
          <w:trHeight w:val="100"/>
          <w:tblHeader/>
        </w:trPr>
        <w:tc>
          <w:tcPr>
            <w:tcW w:w="4305" w:type="dxa"/>
            <w:tcBorders>
              <w:top w:val="single" w:sz="12" w:space="0" w:color="auto"/>
              <w:left w:val="single" w:sz="2" w:space="0" w:color="auto"/>
              <w:bottom w:val="single" w:sz="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Cs/>
                <w:sz w:val="18"/>
              </w:rPr>
            </w:pPr>
            <w:r w:rsidRPr="00965F41">
              <w:rPr>
                <w:bCs/>
                <w:sz w:val="18"/>
              </w:rPr>
              <w:t xml:space="preserve">Fan cylinder </w:t>
            </w:r>
          </w:p>
        </w:tc>
        <w:tc>
          <w:tcPr>
            <w:tcW w:w="3066"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Cs/>
                <w:sz w:val="18"/>
              </w:rPr>
            </w:pPr>
            <w:r w:rsidRPr="00965F41">
              <w:rPr>
                <w:bCs/>
                <w:sz w:val="18"/>
              </w:rPr>
              <w:t>[-0.60; 0.40; 0.10]</w:t>
            </w:r>
          </w:p>
        </w:tc>
      </w:tr>
      <w:tr w:rsidR="00EE607B" w:rsidRPr="00965F41" w:rsidTr="00EE607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Cs/>
                <w:sz w:val="18"/>
              </w:rPr>
            </w:pPr>
            <w:r w:rsidRPr="00965F41">
              <w:rPr>
                <w:bCs/>
                <w:sz w:val="18"/>
              </w:rPr>
              <w:t xml:space="preserve">Obstruction 1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Cs/>
                <w:sz w:val="18"/>
              </w:rPr>
            </w:pPr>
            <w:r w:rsidRPr="00965F41">
              <w:rPr>
                <w:bCs/>
                <w:sz w:val="18"/>
              </w:rPr>
              <w:t xml:space="preserve">[0.0; 0.26; 0.0] </w:t>
            </w:r>
          </w:p>
        </w:tc>
      </w:tr>
      <w:tr w:rsidR="00EE607B" w:rsidRPr="00965F41" w:rsidTr="00EE607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Cs/>
                <w:sz w:val="18"/>
              </w:rPr>
            </w:pPr>
            <w:r w:rsidRPr="00965F41">
              <w:rPr>
                <w:bCs/>
                <w:sz w:val="18"/>
              </w:rPr>
              <w:t xml:space="preserve">Obstruction 2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Cs/>
                <w:sz w:val="18"/>
              </w:rPr>
            </w:pPr>
            <w:r w:rsidRPr="00965F41">
              <w:rPr>
                <w:bCs/>
                <w:sz w:val="18"/>
              </w:rPr>
              <w:t xml:space="preserve">[0.26; 0.05; 0.02] </w:t>
            </w:r>
          </w:p>
        </w:tc>
      </w:tr>
      <w:tr w:rsidR="00EE607B" w:rsidRPr="00965F41" w:rsidTr="00EE607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Cs/>
                <w:sz w:val="18"/>
              </w:rPr>
            </w:pPr>
            <w:r w:rsidRPr="00965F41">
              <w:rPr>
                <w:bCs/>
                <w:sz w:val="18"/>
              </w:rPr>
              <w:t xml:space="preserve">Exhaust manifold mock-up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Cs/>
                <w:sz w:val="18"/>
              </w:rPr>
            </w:pPr>
            <w:r w:rsidRPr="00965F41">
              <w:rPr>
                <w:bCs/>
                <w:sz w:val="18"/>
              </w:rPr>
              <w:t>[0.76; 0.05; 0.47]</w:t>
            </w:r>
          </w:p>
        </w:tc>
      </w:tr>
      <w:tr w:rsidR="00EE607B" w:rsidRPr="00965F41" w:rsidTr="00EE607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Cs/>
                <w:sz w:val="18"/>
              </w:rPr>
            </w:pPr>
            <w:r w:rsidRPr="00965F41">
              <w:rPr>
                <w:bCs/>
                <w:sz w:val="18"/>
              </w:rPr>
              <w:t xml:space="preserve">Engine mock-up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Cs/>
                <w:sz w:val="18"/>
              </w:rPr>
            </w:pPr>
            <w:r w:rsidRPr="00965F41">
              <w:rPr>
                <w:bCs/>
                <w:sz w:val="18"/>
              </w:rPr>
              <w:t xml:space="preserve">[0.87; 0.05; 0.04] </w:t>
            </w:r>
          </w:p>
        </w:tc>
      </w:tr>
      <w:tr w:rsidR="00EE607B" w:rsidRPr="00965F41" w:rsidTr="00EE607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Cs/>
                <w:sz w:val="18"/>
              </w:rPr>
            </w:pPr>
            <w:r w:rsidRPr="00965F41">
              <w:rPr>
                <w:bCs/>
                <w:sz w:val="18"/>
              </w:rPr>
              <w:t xml:space="preserve">Obstruction 3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Cs/>
                <w:sz w:val="18"/>
              </w:rPr>
            </w:pPr>
            <w:r w:rsidRPr="00965F41">
              <w:rPr>
                <w:bCs/>
                <w:sz w:val="18"/>
              </w:rPr>
              <w:t xml:space="preserve">[1.44; 0.05; 0.02] </w:t>
            </w:r>
          </w:p>
        </w:tc>
      </w:tr>
      <w:tr w:rsidR="00EE607B" w:rsidRPr="00965F41" w:rsidTr="00EE607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Cs/>
                <w:sz w:val="18"/>
              </w:rPr>
            </w:pPr>
            <w:r w:rsidRPr="00965F41">
              <w:rPr>
                <w:bCs/>
                <w:sz w:val="18"/>
              </w:rPr>
              <w:t>Obstruction 4</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Cs/>
                <w:sz w:val="18"/>
              </w:rPr>
            </w:pPr>
            <w:r w:rsidRPr="00965F41">
              <w:rPr>
                <w:bCs/>
                <w:sz w:val="18"/>
              </w:rPr>
              <w:t>[0.82; 1.2; 0.0]</w:t>
            </w:r>
          </w:p>
        </w:tc>
      </w:tr>
      <w:tr w:rsidR="00EE607B" w:rsidRPr="00965F41" w:rsidTr="00EE607B">
        <w:trPr>
          <w:trHeight w:val="100"/>
          <w:tblHeader/>
        </w:trPr>
        <w:tc>
          <w:tcPr>
            <w:tcW w:w="4305" w:type="dxa"/>
            <w:tcBorders>
              <w:top w:val="single" w:sz="2" w:space="0" w:color="auto"/>
              <w:left w:val="single" w:sz="2" w:space="0" w:color="auto"/>
              <w:bottom w:val="single" w:sz="1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Cs/>
                <w:sz w:val="18"/>
              </w:rPr>
            </w:pPr>
            <w:r w:rsidRPr="00965F41">
              <w:rPr>
                <w:b/>
                <w:bCs/>
                <w:sz w:val="18"/>
              </w:rPr>
              <w:t>Silencer</w:t>
            </w:r>
            <w:r w:rsidRPr="00965F41">
              <w:rPr>
                <w:bCs/>
                <w:strike/>
                <w:sz w:val="18"/>
              </w:rPr>
              <w:t>Muffler</w:t>
            </w:r>
            <w:r w:rsidRPr="00965F41">
              <w:rPr>
                <w:bCs/>
                <w:sz w:val="18"/>
              </w:rPr>
              <w:t xml:space="preserve"> mock-up </w:t>
            </w:r>
          </w:p>
        </w:tc>
        <w:tc>
          <w:tcPr>
            <w:tcW w:w="3066"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Cs/>
                <w:sz w:val="18"/>
              </w:rPr>
            </w:pPr>
            <w:r w:rsidRPr="00965F41">
              <w:rPr>
                <w:bCs/>
                <w:sz w:val="18"/>
              </w:rPr>
              <w:t>[2.0; 0.28; 0.23]</w:t>
            </w:r>
          </w:p>
        </w:tc>
      </w:tr>
    </w:tbl>
    <w:p w:rsidR="00EE607B" w:rsidRPr="00965F41" w:rsidRDefault="00EE607B" w:rsidP="00EE607B">
      <w:pPr>
        <w:keepNext/>
        <w:keepLines/>
        <w:suppressAutoHyphens w:val="0"/>
        <w:spacing w:before="120" w:after="120" w:line="240" w:lineRule="auto"/>
        <w:ind w:left="2268" w:right="1134" w:hanging="1134"/>
        <w:jc w:val="both"/>
        <w:outlineLvl w:val="0"/>
      </w:pPr>
    </w:p>
    <w:p w:rsidR="00EE607B" w:rsidRPr="00965F41" w:rsidRDefault="00EE607B" w:rsidP="00EE607B">
      <w:pPr>
        <w:suppressAutoHyphens w:val="0"/>
        <w:spacing w:before="120" w:after="120" w:line="240" w:lineRule="auto"/>
        <w:ind w:left="2268" w:right="1134" w:hanging="1134"/>
        <w:jc w:val="both"/>
      </w:pPr>
      <w:r w:rsidRPr="00965F41">
        <w:t>1.3.</w:t>
      </w:r>
      <w:r w:rsidRPr="00965F41">
        <w:tab/>
        <w:t>Framework</w:t>
      </w:r>
    </w:p>
    <w:p w:rsidR="00EE607B" w:rsidRPr="00965F41" w:rsidRDefault="00EE607B" w:rsidP="00EE607B">
      <w:pPr>
        <w:suppressAutoHyphens w:val="0"/>
        <w:spacing w:before="120" w:after="120" w:line="240" w:lineRule="auto"/>
        <w:ind w:left="2268" w:right="1134" w:hanging="1134"/>
        <w:jc w:val="both"/>
      </w:pPr>
      <w:r w:rsidRPr="00965F41">
        <w:t>1.3.1.</w:t>
      </w:r>
      <w:r w:rsidRPr="00965F41">
        <w:tab/>
        <w:t xml:space="preserve">The framework of the test apparatus shall be </w:t>
      </w:r>
      <w:r w:rsidR="00693215">
        <w:t>constructed according to Figure </w:t>
      </w:r>
      <w:r w:rsidRPr="00965F41">
        <w:t xml:space="preserve">4. The </w:t>
      </w:r>
      <w:r w:rsidRPr="00965F41">
        <w:rPr>
          <w:b/>
        </w:rPr>
        <w:t>dimensions</w:t>
      </w:r>
      <w:r w:rsidRPr="00965F41">
        <w:rPr>
          <w:strike/>
        </w:rPr>
        <w:t>sizes</w:t>
      </w:r>
      <w:r w:rsidRPr="00965F41">
        <w:t xml:space="preserve"> of the </w:t>
      </w:r>
      <w:r w:rsidR="00693215">
        <w:t>beams are 50 mm × 50 mm and 100 </w:t>
      </w:r>
      <w:r w:rsidRPr="00965F41">
        <w:t>mm × 50 mm respectively. The framework shall be 300 mm above the ground.</w:t>
      </w:r>
    </w:p>
    <w:p w:rsidR="00EE607B" w:rsidRPr="00693215" w:rsidRDefault="00EE607B" w:rsidP="00EE607B">
      <w:pPr>
        <w:keepNext/>
        <w:keepLines/>
        <w:suppressAutoHyphens w:val="0"/>
        <w:spacing w:before="120" w:line="240" w:lineRule="auto"/>
        <w:ind w:left="2268" w:right="1134" w:hanging="1134"/>
        <w:jc w:val="both"/>
        <w:outlineLvl w:val="0"/>
      </w:pPr>
      <w:r w:rsidRPr="00693215">
        <w:lastRenderedPageBreak/>
        <w:t>Figure 4</w:t>
      </w:r>
    </w:p>
    <w:p w:rsidR="00EE607B" w:rsidRPr="00693215" w:rsidRDefault="00EE607B" w:rsidP="00EE607B">
      <w:pPr>
        <w:keepNext/>
        <w:keepLines/>
        <w:suppressAutoHyphens w:val="0"/>
        <w:spacing w:after="120" w:line="240" w:lineRule="auto"/>
        <w:ind w:left="2268" w:right="1134" w:hanging="1134"/>
        <w:jc w:val="both"/>
        <w:outlineLvl w:val="0"/>
        <w:rPr>
          <w:b/>
        </w:rPr>
      </w:pPr>
      <w:r w:rsidRPr="00693215">
        <w:rPr>
          <w:b/>
        </w:rPr>
        <w:t>Framework for the test apparatus</w:t>
      </w:r>
    </w:p>
    <w:p w:rsidR="00EE607B" w:rsidRPr="00EE607B" w:rsidRDefault="00966FB4" w:rsidP="00EE607B">
      <w:pPr>
        <w:keepNext/>
        <w:keepLines/>
        <w:suppressAutoHyphens w:val="0"/>
        <w:spacing w:before="120" w:after="120" w:line="240" w:lineRule="auto"/>
        <w:ind w:left="2268" w:right="1134" w:hanging="1134"/>
        <w:jc w:val="both"/>
        <w:rPr>
          <w:b/>
        </w:rPr>
      </w:pPr>
      <w:r>
        <w:rPr>
          <w:b/>
          <w:lang w:eastAsia="sv-SE"/>
        </w:rPr>
        <w:pict>
          <v:shape id="Bild 16" o:spid="_x0000_i1033" type="#_x0000_t75" style="width:327.6pt;height:304.2pt;visibility:visible">
            <v:imagedata r:id="rId17" o:title="" croptop="5213f" cropbottom="5585f" cropleft="15369f" cropright="17893f"/>
          </v:shape>
        </w:pict>
      </w:r>
    </w:p>
    <w:p w:rsidR="00EE607B" w:rsidRPr="00EE607B" w:rsidRDefault="00EE607B" w:rsidP="00EE607B">
      <w:pPr>
        <w:suppressAutoHyphens w:val="0"/>
        <w:spacing w:before="120" w:after="120" w:line="240" w:lineRule="auto"/>
        <w:ind w:left="2268" w:right="1134" w:hanging="1134"/>
        <w:jc w:val="both"/>
        <w:rPr>
          <w:b/>
        </w:rPr>
      </w:pPr>
    </w:p>
    <w:p w:rsidR="00EE607B" w:rsidRPr="00965F41" w:rsidRDefault="00EE607B" w:rsidP="009C5A42">
      <w:pPr>
        <w:suppressAutoHyphens w:val="0"/>
        <w:spacing w:before="120" w:after="120" w:line="240" w:lineRule="auto"/>
        <w:ind w:left="2268" w:right="1134" w:hanging="1134"/>
        <w:jc w:val="both"/>
      </w:pPr>
      <w:r w:rsidRPr="00965F41">
        <w:t>1.4.</w:t>
      </w:r>
      <w:r w:rsidRPr="00965F41">
        <w:tab/>
        <w:t>Apertures</w:t>
      </w:r>
    </w:p>
    <w:p w:rsidR="00EE607B" w:rsidRPr="00965F41" w:rsidRDefault="00EE607B" w:rsidP="009C5A42">
      <w:pPr>
        <w:suppressAutoHyphens w:val="0"/>
        <w:spacing w:before="120" w:after="120" w:line="240" w:lineRule="auto"/>
        <w:ind w:left="2268" w:right="1134" w:hanging="1134"/>
        <w:jc w:val="both"/>
      </w:pPr>
      <w:r w:rsidRPr="00965F41">
        <w:t>1.4.1.</w:t>
      </w:r>
      <w:r w:rsidRPr="00965F41">
        <w:tab/>
        <w:t>In addition to the opening for the fan, the test apparatus includes six apertures. The dimensions and position</w:t>
      </w:r>
      <w:r w:rsidRPr="00965F41">
        <w:rPr>
          <w:b/>
        </w:rPr>
        <w:t>ing</w:t>
      </w:r>
      <w:r w:rsidRPr="00965F41">
        <w:rPr>
          <w:strike/>
        </w:rPr>
        <w:t>s</w:t>
      </w:r>
      <w:r w:rsidRPr="00965F41">
        <w:t xml:space="preserve"> of the apertures are</w:t>
      </w:r>
      <w:r w:rsidRPr="00965F41">
        <w:rPr>
          <w:strike/>
        </w:rPr>
        <w:t xml:space="preserve"> given</w:t>
      </w:r>
      <w:r w:rsidRPr="00965F41">
        <w:t xml:space="preserve"> according to the co-ordinates in Table 3. The positions are </w:t>
      </w:r>
      <w:r w:rsidRPr="00965F41">
        <w:rPr>
          <w:b/>
        </w:rPr>
        <w:t>referenced</w:t>
      </w:r>
      <w:r w:rsidRPr="00965F41">
        <w:t xml:space="preserve"> </w:t>
      </w:r>
      <w:r w:rsidRPr="00965F41">
        <w:rPr>
          <w:strike/>
        </w:rPr>
        <w:t>given by referring</w:t>
      </w:r>
      <w:r w:rsidRPr="00965F41">
        <w:t xml:space="preserve"> </w:t>
      </w:r>
      <w:r w:rsidRPr="00965F41">
        <w:rPr>
          <w:b/>
        </w:rPr>
        <w:t>from</w:t>
      </w:r>
      <w:r w:rsidRPr="00965F41">
        <w:rPr>
          <w:strike/>
        </w:rPr>
        <w:t>to</w:t>
      </w:r>
      <w:r w:rsidRPr="00965F41">
        <w:t xml:space="preserve"> two diagonally opposite corners (all apertures are rectangular in shape). The apertures are shown in Figure 4.</w:t>
      </w:r>
    </w:p>
    <w:p w:rsidR="00EE607B" w:rsidRPr="00693215" w:rsidRDefault="00EE607B" w:rsidP="009C5A42">
      <w:pPr>
        <w:spacing w:line="240" w:lineRule="auto"/>
        <w:ind w:left="1134"/>
        <w:outlineLvl w:val="0"/>
      </w:pPr>
      <w:r w:rsidRPr="00693215">
        <w:t xml:space="preserve">Table 3 </w:t>
      </w:r>
    </w:p>
    <w:p w:rsidR="00EE607B" w:rsidRPr="00693215" w:rsidRDefault="00693215" w:rsidP="009C5A42">
      <w:pPr>
        <w:spacing w:after="120"/>
        <w:ind w:left="1134" w:right="1134"/>
        <w:jc w:val="both"/>
        <w:rPr>
          <w:b/>
        </w:rPr>
      </w:pPr>
      <w:r w:rsidRPr="00693215">
        <w:rPr>
          <w:b/>
        </w:rPr>
        <w:t>Co-ordinate</w:t>
      </w:r>
      <w:r w:rsidR="00EE607B" w:rsidRPr="00693215">
        <w:rPr>
          <w:b/>
        </w:rPr>
        <w:t xml:space="preserve">s of apertures in the test </w:t>
      </w:r>
      <w:r w:rsidR="00EE607B" w:rsidRPr="00693215">
        <w:rPr>
          <w:b/>
          <w:bCs/>
        </w:rPr>
        <w:t>apparatus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895"/>
        <w:gridCol w:w="3685"/>
        <w:gridCol w:w="1790"/>
      </w:tblGrid>
      <w:tr w:rsidR="00EE607B" w:rsidRPr="00965F41" w:rsidTr="00EE607B">
        <w:trPr>
          <w:trHeight w:val="100"/>
          <w:tblHeader/>
        </w:trPr>
        <w:tc>
          <w:tcPr>
            <w:tcW w:w="1895"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65F41" w:rsidRDefault="00EE607B" w:rsidP="009C5A42">
            <w:pPr>
              <w:suppressAutoHyphens w:val="0"/>
              <w:spacing w:before="80" w:after="80" w:line="200" w:lineRule="exact"/>
              <w:ind w:left="113" w:right="113"/>
              <w:rPr>
                <w:i/>
                <w:sz w:val="16"/>
                <w:szCs w:val="16"/>
              </w:rPr>
            </w:pPr>
            <w:r w:rsidRPr="00965F41">
              <w:rPr>
                <w:i/>
                <w:sz w:val="16"/>
                <w:szCs w:val="16"/>
              </w:rPr>
              <w:t>Aperture</w:t>
            </w:r>
          </w:p>
        </w:tc>
        <w:tc>
          <w:tcPr>
            <w:tcW w:w="3686"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65F41" w:rsidRDefault="00693215" w:rsidP="009C5A42">
            <w:pPr>
              <w:suppressAutoHyphens w:val="0"/>
              <w:spacing w:before="80" w:after="80" w:line="200" w:lineRule="exact"/>
              <w:ind w:left="113" w:right="113"/>
              <w:jc w:val="right"/>
              <w:rPr>
                <w:i/>
                <w:sz w:val="16"/>
                <w:szCs w:val="16"/>
                <w:lang w:val="fr-CH"/>
              </w:rPr>
            </w:pPr>
            <w:r>
              <w:rPr>
                <w:i/>
                <w:sz w:val="16"/>
                <w:szCs w:val="16"/>
                <w:lang w:val="fr-CH"/>
              </w:rPr>
              <w:t>Co-ordinate</w:t>
            </w:r>
            <w:r w:rsidR="00EE607B" w:rsidRPr="00965F41">
              <w:rPr>
                <w:i/>
                <w:sz w:val="16"/>
                <w:szCs w:val="16"/>
                <w:lang w:val="fr-CH"/>
              </w:rPr>
              <w:t>s [x; y; z] – [x; y; z]</w:t>
            </w:r>
          </w:p>
        </w:tc>
        <w:tc>
          <w:tcPr>
            <w:tcW w:w="1790"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65F41" w:rsidRDefault="00EE607B" w:rsidP="009C5A42">
            <w:pPr>
              <w:suppressAutoHyphens w:val="0"/>
              <w:spacing w:before="80" w:after="80" w:line="200" w:lineRule="exact"/>
              <w:ind w:left="113" w:right="113"/>
              <w:jc w:val="right"/>
              <w:rPr>
                <w:i/>
                <w:sz w:val="16"/>
                <w:szCs w:val="16"/>
              </w:rPr>
            </w:pPr>
            <w:r w:rsidRPr="00965F41">
              <w:rPr>
                <w:i/>
                <w:sz w:val="16"/>
                <w:szCs w:val="16"/>
              </w:rPr>
              <w:t>Area of aperture</w:t>
            </w:r>
          </w:p>
        </w:tc>
      </w:tr>
      <w:tr w:rsidR="00EE607B" w:rsidRPr="00965F41" w:rsidTr="00EE607B">
        <w:trPr>
          <w:trHeight w:val="100"/>
          <w:tblHeader/>
        </w:trPr>
        <w:tc>
          <w:tcPr>
            <w:tcW w:w="1895" w:type="dxa"/>
            <w:tcBorders>
              <w:top w:val="single" w:sz="12" w:space="0" w:color="auto"/>
              <w:left w:val="single" w:sz="2" w:space="0" w:color="auto"/>
              <w:bottom w:val="single" w:sz="2" w:space="0" w:color="auto"/>
              <w:right w:val="single" w:sz="2" w:space="0" w:color="auto"/>
            </w:tcBorders>
            <w:shd w:val="clear" w:color="auto" w:fill="auto"/>
          </w:tcPr>
          <w:p w:rsidR="00EE607B" w:rsidRPr="00965F41" w:rsidRDefault="00EE607B" w:rsidP="009C5A42">
            <w:pPr>
              <w:suppressAutoHyphens w:val="0"/>
              <w:spacing w:before="40" w:after="40" w:line="220" w:lineRule="exact"/>
              <w:ind w:left="113" w:right="113"/>
              <w:rPr>
                <w:bCs/>
                <w:sz w:val="18"/>
              </w:rPr>
            </w:pPr>
            <w:r w:rsidRPr="00965F41">
              <w:rPr>
                <w:bCs/>
                <w:sz w:val="18"/>
              </w:rPr>
              <w:t>A1</w:t>
            </w:r>
          </w:p>
        </w:tc>
        <w:tc>
          <w:tcPr>
            <w:tcW w:w="3686"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9C5A42">
            <w:pPr>
              <w:suppressAutoHyphens w:val="0"/>
              <w:spacing w:before="40" w:after="40" w:line="220" w:lineRule="exact"/>
              <w:ind w:left="113" w:right="113"/>
              <w:jc w:val="right"/>
              <w:rPr>
                <w:bCs/>
                <w:sz w:val="18"/>
              </w:rPr>
            </w:pPr>
            <w:r w:rsidRPr="00965F41">
              <w:rPr>
                <w:bCs/>
                <w:sz w:val="18"/>
              </w:rPr>
              <w:t>[0.03; 0.00; 1.08] – [1.18; 0.00; 1.13]</w:t>
            </w:r>
          </w:p>
        </w:tc>
        <w:tc>
          <w:tcPr>
            <w:tcW w:w="1790"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9C5A42">
            <w:pPr>
              <w:suppressAutoHyphens w:val="0"/>
              <w:spacing w:before="40" w:after="40" w:line="220" w:lineRule="exact"/>
              <w:ind w:left="113" w:right="113"/>
              <w:jc w:val="right"/>
              <w:rPr>
                <w:bCs/>
                <w:sz w:val="18"/>
              </w:rPr>
            </w:pPr>
            <w:r w:rsidRPr="00965F41">
              <w:rPr>
                <w:bCs/>
                <w:sz w:val="18"/>
              </w:rPr>
              <w:t>0.06 m</w:t>
            </w:r>
            <w:r w:rsidRPr="00965F41">
              <w:rPr>
                <w:bCs/>
                <w:sz w:val="18"/>
                <w:vertAlign w:val="superscript"/>
              </w:rPr>
              <w:t>2</w:t>
            </w:r>
          </w:p>
        </w:tc>
      </w:tr>
      <w:tr w:rsidR="00EE607B" w:rsidRPr="00965F41" w:rsidTr="00EE607B">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9C5A42">
            <w:pPr>
              <w:suppressAutoHyphens w:val="0"/>
              <w:spacing w:before="40" w:after="40" w:line="220" w:lineRule="exact"/>
              <w:ind w:left="113" w:right="113"/>
              <w:rPr>
                <w:bCs/>
                <w:sz w:val="18"/>
              </w:rPr>
            </w:pPr>
            <w:r w:rsidRPr="00965F41">
              <w:rPr>
                <w:bCs/>
                <w:sz w:val="18"/>
              </w:rPr>
              <w:t>A2</w:t>
            </w:r>
          </w:p>
        </w:tc>
        <w:tc>
          <w:tcPr>
            <w:tcW w:w="3686"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9C5A42">
            <w:pPr>
              <w:suppressAutoHyphens w:val="0"/>
              <w:spacing w:before="40" w:after="40" w:line="220" w:lineRule="exact"/>
              <w:ind w:left="113" w:right="113"/>
              <w:jc w:val="right"/>
              <w:rPr>
                <w:bCs/>
                <w:sz w:val="18"/>
              </w:rPr>
            </w:pPr>
            <w:r w:rsidRPr="00965F41">
              <w:rPr>
                <w:bCs/>
                <w:sz w:val="18"/>
              </w:rPr>
              <w:t>[1.22; 0.00; 1.08] – [2.37; 0.00; 1.13]</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9C5A42">
            <w:pPr>
              <w:suppressAutoHyphens w:val="0"/>
              <w:spacing w:before="40" w:after="40" w:line="220" w:lineRule="exact"/>
              <w:ind w:left="113" w:right="113"/>
              <w:jc w:val="right"/>
              <w:rPr>
                <w:bCs/>
                <w:sz w:val="18"/>
              </w:rPr>
            </w:pPr>
            <w:r w:rsidRPr="00965F41">
              <w:rPr>
                <w:bCs/>
                <w:sz w:val="18"/>
              </w:rPr>
              <w:t>0.06 m</w:t>
            </w:r>
            <w:r w:rsidRPr="00965F41">
              <w:rPr>
                <w:bCs/>
                <w:sz w:val="18"/>
                <w:vertAlign w:val="superscript"/>
              </w:rPr>
              <w:t>2</w:t>
            </w:r>
          </w:p>
        </w:tc>
      </w:tr>
      <w:tr w:rsidR="00EE607B" w:rsidRPr="00965F41" w:rsidTr="00EE607B">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9C5A42">
            <w:pPr>
              <w:suppressAutoHyphens w:val="0"/>
              <w:spacing w:before="40" w:after="40" w:line="220" w:lineRule="exact"/>
              <w:ind w:left="113" w:right="113"/>
              <w:rPr>
                <w:bCs/>
                <w:sz w:val="18"/>
              </w:rPr>
            </w:pPr>
            <w:r w:rsidRPr="00965F41">
              <w:rPr>
                <w:bCs/>
                <w:sz w:val="18"/>
              </w:rPr>
              <w:t>B</w:t>
            </w:r>
          </w:p>
        </w:tc>
        <w:tc>
          <w:tcPr>
            <w:tcW w:w="3686"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9C5A42">
            <w:pPr>
              <w:suppressAutoHyphens w:val="0"/>
              <w:spacing w:before="40" w:after="40" w:line="220" w:lineRule="exact"/>
              <w:ind w:left="113" w:right="113"/>
              <w:jc w:val="right"/>
              <w:rPr>
                <w:bCs/>
                <w:sz w:val="18"/>
              </w:rPr>
            </w:pPr>
            <w:r w:rsidRPr="00965F41">
              <w:rPr>
                <w:bCs/>
                <w:sz w:val="18"/>
              </w:rPr>
              <w:t>[2.40; 0.50; 0.70] – [2.40; 1.30; 0.90]</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9C5A42">
            <w:pPr>
              <w:suppressAutoHyphens w:val="0"/>
              <w:spacing w:before="40" w:after="40" w:line="220" w:lineRule="exact"/>
              <w:ind w:left="113" w:right="113"/>
              <w:jc w:val="right"/>
              <w:rPr>
                <w:bCs/>
                <w:sz w:val="18"/>
              </w:rPr>
            </w:pPr>
            <w:r w:rsidRPr="00965F41">
              <w:rPr>
                <w:bCs/>
                <w:sz w:val="18"/>
              </w:rPr>
              <w:t>0.16 m</w:t>
            </w:r>
            <w:r w:rsidRPr="00965F41">
              <w:rPr>
                <w:bCs/>
                <w:sz w:val="18"/>
                <w:vertAlign w:val="superscript"/>
              </w:rPr>
              <w:t>2</w:t>
            </w:r>
          </w:p>
        </w:tc>
      </w:tr>
      <w:tr w:rsidR="00EE607B" w:rsidRPr="00965F41" w:rsidTr="00EE607B">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9C5A42">
            <w:pPr>
              <w:suppressAutoHyphens w:val="0"/>
              <w:spacing w:before="40" w:after="40" w:line="220" w:lineRule="exact"/>
              <w:ind w:left="113" w:right="113"/>
              <w:rPr>
                <w:bCs/>
                <w:sz w:val="18"/>
              </w:rPr>
            </w:pPr>
            <w:r w:rsidRPr="00965F41">
              <w:rPr>
                <w:bCs/>
                <w:sz w:val="18"/>
              </w:rPr>
              <w:t>C</w:t>
            </w:r>
          </w:p>
        </w:tc>
        <w:tc>
          <w:tcPr>
            <w:tcW w:w="3686"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9C5A42">
            <w:pPr>
              <w:suppressAutoHyphens w:val="0"/>
              <w:spacing w:before="40" w:after="40" w:line="220" w:lineRule="exact"/>
              <w:ind w:left="113" w:right="113"/>
              <w:jc w:val="right"/>
              <w:rPr>
                <w:bCs/>
                <w:sz w:val="18"/>
              </w:rPr>
            </w:pPr>
            <w:r w:rsidRPr="00965F41">
              <w:rPr>
                <w:bCs/>
                <w:sz w:val="18"/>
              </w:rPr>
              <w:t>[0.85; 1.50; 0.03] – [1.24; 1,50; 0.36]</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9C5A42">
            <w:pPr>
              <w:suppressAutoHyphens w:val="0"/>
              <w:spacing w:before="40" w:after="40" w:line="220" w:lineRule="exact"/>
              <w:ind w:left="113" w:right="113"/>
              <w:jc w:val="right"/>
              <w:rPr>
                <w:bCs/>
                <w:sz w:val="18"/>
              </w:rPr>
            </w:pPr>
            <w:r w:rsidRPr="00965F41">
              <w:rPr>
                <w:bCs/>
                <w:sz w:val="18"/>
              </w:rPr>
              <w:t>0.13 m</w:t>
            </w:r>
            <w:r w:rsidRPr="00965F41">
              <w:rPr>
                <w:bCs/>
                <w:sz w:val="18"/>
                <w:vertAlign w:val="superscript"/>
              </w:rPr>
              <w:t>2</w:t>
            </w:r>
          </w:p>
        </w:tc>
      </w:tr>
      <w:tr w:rsidR="00EE607B" w:rsidRPr="00965F41" w:rsidTr="00EE607B">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9C5A42">
            <w:pPr>
              <w:suppressAutoHyphens w:val="0"/>
              <w:spacing w:before="40" w:after="40" w:line="220" w:lineRule="exact"/>
              <w:ind w:left="113" w:right="113"/>
              <w:rPr>
                <w:bCs/>
                <w:sz w:val="18"/>
              </w:rPr>
            </w:pPr>
            <w:r w:rsidRPr="00965F41">
              <w:rPr>
                <w:bCs/>
                <w:sz w:val="18"/>
              </w:rPr>
              <w:t>D1</w:t>
            </w:r>
          </w:p>
        </w:tc>
        <w:tc>
          <w:tcPr>
            <w:tcW w:w="3686"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9C5A42">
            <w:pPr>
              <w:suppressAutoHyphens w:val="0"/>
              <w:spacing w:before="40" w:after="40" w:line="220" w:lineRule="exact"/>
              <w:ind w:left="113" w:right="113"/>
              <w:jc w:val="right"/>
              <w:rPr>
                <w:bCs/>
                <w:sz w:val="18"/>
              </w:rPr>
            </w:pPr>
            <w:r w:rsidRPr="00965F41">
              <w:rPr>
                <w:bCs/>
                <w:sz w:val="18"/>
              </w:rPr>
              <w:t>[2.00; 0.05; 0.00] – [2.35; 0.73; 0.00]</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9C5A42">
            <w:pPr>
              <w:suppressAutoHyphens w:val="0"/>
              <w:spacing w:before="40" w:after="40" w:line="220" w:lineRule="exact"/>
              <w:ind w:left="113" w:right="113"/>
              <w:jc w:val="right"/>
              <w:rPr>
                <w:bCs/>
                <w:sz w:val="18"/>
              </w:rPr>
            </w:pPr>
            <w:r w:rsidRPr="00965F41">
              <w:rPr>
                <w:bCs/>
                <w:sz w:val="18"/>
              </w:rPr>
              <w:t>0.27 m</w:t>
            </w:r>
            <w:r w:rsidRPr="00965F41">
              <w:rPr>
                <w:bCs/>
                <w:sz w:val="18"/>
                <w:vertAlign w:val="superscript"/>
              </w:rPr>
              <w:t>2</w:t>
            </w:r>
          </w:p>
        </w:tc>
      </w:tr>
      <w:tr w:rsidR="00EE607B" w:rsidRPr="00965F41" w:rsidTr="00EE607B">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9C5A42">
            <w:pPr>
              <w:suppressAutoHyphens w:val="0"/>
              <w:spacing w:before="40" w:after="40" w:line="220" w:lineRule="exact"/>
              <w:ind w:left="113" w:right="113"/>
              <w:rPr>
                <w:bCs/>
                <w:sz w:val="18"/>
              </w:rPr>
            </w:pPr>
            <w:r w:rsidRPr="00965F41">
              <w:rPr>
                <w:bCs/>
                <w:sz w:val="18"/>
              </w:rPr>
              <w:t>D2</w:t>
            </w:r>
          </w:p>
        </w:tc>
        <w:tc>
          <w:tcPr>
            <w:tcW w:w="3686"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9C5A42">
            <w:pPr>
              <w:suppressAutoHyphens w:val="0"/>
              <w:spacing w:before="40" w:after="40" w:line="220" w:lineRule="exact"/>
              <w:ind w:left="113" w:right="113"/>
              <w:jc w:val="right"/>
              <w:rPr>
                <w:bCs/>
                <w:sz w:val="18"/>
              </w:rPr>
            </w:pPr>
            <w:r w:rsidRPr="00965F41">
              <w:rPr>
                <w:bCs/>
                <w:sz w:val="18"/>
              </w:rPr>
              <w:t>[2.00; 0.78; 0.00] – [2.35; 1.20; 0.00]</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9C5A42">
            <w:pPr>
              <w:suppressAutoHyphens w:val="0"/>
              <w:spacing w:before="40" w:after="40" w:line="220" w:lineRule="exact"/>
              <w:ind w:left="113" w:right="113"/>
              <w:jc w:val="right"/>
              <w:rPr>
                <w:bCs/>
                <w:sz w:val="18"/>
              </w:rPr>
            </w:pPr>
            <w:r w:rsidRPr="00965F41">
              <w:rPr>
                <w:bCs/>
                <w:sz w:val="18"/>
              </w:rPr>
              <w:t>0.26 m</w:t>
            </w:r>
            <w:r w:rsidRPr="00965F41">
              <w:rPr>
                <w:bCs/>
                <w:sz w:val="18"/>
                <w:vertAlign w:val="superscript"/>
              </w:rPr>
              <w:t>2</w:t>
            </w:r>
          </w:p>
        </w:tc>
      </w:tr>
      <w:tr w:rsidR="00EE607B" w:rsidRPr="00965F41" w:rsidTr="00EE607B">
        <w:trPr>
          <w:trHeight w:val="100"/>
          <w:tblHeader/>
        </w:trPr>
        <w:tc>
          <w:tcPr>
            <w:tcW w:w="1895" w:type="dxa"/>
            <w:tcBorders>
              <w:top w:val="single" w:sz="2" w:space="0" w:color="auto"/>
              <w:left w:val="single" w:sz="2" w:space="0" w:color="auto"/>
              <w:bottom w:val="single" w:sz="12" w:space="0" w:color="auto"/>
              <w:right w:val="single" w:sz="2" w:space="0" w:color="auto"/>
            </w:tcBorders>
            <w:shd w:val="clear" w:color="auto" w:fill="auto"/>
          </w:tcPr>
          <w:p w:rsidR="00EE607B" w:rsidRPr="00965F41" w:rsidRDefault="00EE607B" w:rsidP="009C5A42">
            <w:pPr>
              <w:suppressAutoHyphens w:val="0"/>
              <w:spacing w:before="40" w:after="40" w:line="220" w:lineRule="exact"/>
              <w:ind w:left="113" w:right="113"/>
              <w:rPr>
                <w:bCs/>
                <w:sz w:val="18"/>
              </w:rPr>
            </w:pPr>
          </w:p>
        </w:tc>
        <w:tc>
          <w:tcPr>
            <w:tcW w:w="3686"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965F41" w:rsidRDefault="00EE607B" w:rsidP="009C5A42">
            <w:pPr>
              <w:suppressAutoHyphens w:val="0"/>
              <w:spacing w:before="40" w:after="40" w:line="220" w:lineRule="exact"/>
              <w:ind w:left="113" w:right="113"/>
              <w:jc w:val="right"/>
              <w:rPr>
                <w:bCs/>
                <w:sz w:val="18"/>
              </w:rPr>
            </w:pPr>
            <w:r w:rsidRPr="00965F41">
              <w:rPr>
                <w:bCs/>
                <w:sz w:val="18"/>
              </w:rPr>
              <w:t>Total area of aperture:</w:t>
            </w:r>
          </w:p>
        </w:tc>
        <w:tc>
          <w:tcPr>
            <w:tcW w:w="1790"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965F41" w:rsidRDefault="00EE607B" w:rsidP="009C5A42">
            <w:pPr>
              <w:suppressAutoHyphens w:val="0"/>
              <w:spacing w:before="40" w:after="40" w:line="220" w:lineRule="exact"/>
              <w:ind w:left="113" w:right="113"/>
              <w:jc w:val="right"/>
              <w:rPr>
                <w:bCs/>
                <w:sz w:val="18"/>
              </w:rPr>
            </w:pPr>
            <w:r w:rsidRPr="00965F41">
              <w:rPr>
                <w:bCs/>
                <w:sz w:val="18"/>
              </w:rPr>
              <w:t>0.94 m</w:t>
            </w:r>
            <w:r w:rsidRPr="00965F41">
              <w:rPr>
                <w:bCs/>
                <w:sz w:val="18"/>
                <w:vertAlign w:val="superscript"/>
              </w:rPr>
              <w:t>2</w:t>
            </w:r>
          </w:p>
        </w:tc>
      </w:tr>
    </w:tbl>
    <w:p w:rsidR="00EE607B" w:rsidRPr="00965F41" w:rsidRDefault="00EE607B" w:rsidP="009C5A42">
      <w:pPr>
        <w:suppressAutoHyphens w:val="0"/>
        <w:spacing w:before="120" w:after="120" w:line="240" w:lineRule="auto"/>
        <w:ind w:left="2268" w:right="1134" w:hanging="1134"/>
        <w:jc w:val="both"/>
      </w:pPr>
    </w:p>
    <w:p w:rsidR="00EE607B" w:rsidRPr="00965F41" w:rsidRDefault="00EE607B" w:rsidP="00EE607B">
      <w:pPr>
        <w:keepNext/>
        <w:keepLines/>
        <w:suppressAutoHyphens w:val="0"/>
        <w:spacing w:before="120" w:after="120" w:line="240" w:lineRule="auto"/>
        <w:ind w:left="2268" w:right="1134" w:hanging="1134"/>
        <w:jc w:val="both"/>
      </w:pPr>
      <w:r w:rsidRPr="00965F41">
        <w:lastRenderedPageBreak/>
        <w:t>1.5.</w:t>
      </w:r>
      <w:r w:rsidRPr="00965F41">
        <w:tab/>
        <w:t>Fan</w:t>
      </w:r>
    </w:p>
    <w:p w:rsidR="00EE607B" w:rsidRPr="00965F41" w:rsidRDefault="00EE607B" w:rsidP="00EE607B">
      <w:pPr>
        <w:keepNext/>
        <w:keepLines/>
        <w:suppressAutoHyphens w:val="0"/>
        <w:spacing w:before="120" w:after="120" w:line="240" w:lineRule="auto"/>
        <w:ind w:left="2268" w:right="1134" w:hanging="1134"/>
        <w:jc w:val="both"/>
      </w:pPr>
      <w:r w:rsidRPr="00965F41">
        <w:t>1.5.1.</w:t>
      </w:r>
      <w:r w:rsidRPr="00965F41">
        <w:tab/>
        <w:t>An axial fan with a diameter of 710 mm shall be mounted on the left side of the fan cylinder. The diameter of the cylinder shall be equal to the diameter of the fan. The fan shall produce a certain rate of air flow through the cylinder according to the test scenarios in Appendices 2 to 5. A frequency converter may be used to adjust the fan speed.</w:t>
      </w:r>
    </w:p>
    <w:p w:rsidR="00EE607B" w:rsidRPr="00965F41" w:rsidRDefault="00EE607B" w:rsidP="00EE607B">
      <w:pPr>
        <w:suppressAutoHyphens w:val="0"/>
        <w:spacing w:before="120" w:after="120" w:line="240" w:lineRule="auto"/>
        <w:ind w:left="2268" w:right="1134" w:hanging="1134"/>
        <w:jc w:val="both"/>
      </w:pPr>
      <w:r w:rsidRPr="00965F41">
        <w:t>1.6.</w:t>
      </w:r>
      <w:r w:rsidRPr="00965F41">
        <w:tab/>
        <w:t>Mock-up components</w:t>
      </w:r>
    </w:p>
    <w:p w:rsidR="00EE607B" w:rsidRPr="00965F41" w:rsidRDefault="00EE607B" w:rsidP="00EE607B">
      <w:pPr>
        <w:suppressAutoHyphens w:val="0"/>
        <w:spacing w:before="120" w:after="120" w:line="240" w:lineRule="auto"/>
        <w:ind w:left="2268" w:right="1134" w:hanging="1134"/>
        <w:jc w:val="both"/>
      </w:pPr>
      <w:r w:rsidRPr="00965F41">
        <w:t>1.6.1.</w:t>
      </w:r>
      <w:r w:rsidRPr="00965F41">
        <w:tab/>
        <w:t xml:space="preserve">The dimensions of the engine mock-up are 1,000 mm × 650 mm × 500 mm. The dimensions of the </w:t>
      </w:r>
      <w:r w:rsidRPr="00965F41">
        <w:rPr>
          <w:b/>
        </w:rPr>
        <w:t>silencer</w:t>
      </w:r>
      <w:r w:rsidRPr="00965F41">
        <w:rPr>
          <w:strike/>
        </w:rPr>
        <w:t>muffler</w:t>
      </w:r>
      <w:r w:rsidRPr="00965F41">
        <w:t xml:space="preserve"> mock-up are </w:t>
      </w:r>
      <w:r w:rsidRPr="00CB46F4">
        <w:t>diameter</w:t>
      </w:r>
      <w:r w:rsidRPr="00965F41">
        <w:t xml:space="preserve"> 400 mm × 800 mm. The exhaust manifold mock-up shall have the inner dimensions of </w:t>
      </w:r>
      <w:r w:rsidRPr="00CB46F4">
        <w:t>diameter</w:t>
      </w:r>
      <w:r w:rsidRPr="00965F41">
        <w:t xml:space="preserve"> 80 mm × 900 mm. The mock-up components shall be </w:t>
      </w:r>
      <w:r w:rsidRPr="00965F41">
        <w:rPr>
          <w:b/>
        </w:rPr>
        <w:t>hollow</w:t>
      </w:r>
      <w:r w:rsidRPr="00965F41">
        <w:rPr>
          <w:strike/>
        </w:rPr>
        <w:t>hollowed</w:t>
      </w:r>
      <w:r w:rsidRPr="00965F41">
        <w:t xml:space="preserve">. The exhaust manifold mock-up shall be connected to the </w:t>
      </w:r>
      <w:r w:rsidRPr="00965F41">
        <w:rPr>
          <w:b/>
        </w:rPr>
        <w:t>silencer</w:t>
      </w:r>
      <w:r w:rsidRPr="00965F41">
        <w:rPr>
          <w:strike/>
        </w:rPr>
        <w:t>muffler</w:t>
      </w:r>
      <w:r w:rsidRPr="00965F41">
        <w:t xml:space="preserve"> mock-up through a pipe with a diameter of 76 mm. A pipe from the </w:t>
      </w:r>
      <w:r w:rsidRPr="00965F41">
        <w:rPr>
          <w:b/>
        </w:rPr>
        <w:t>silencer</w:t>
      </w:r>
      <w:r w:rsidRPr="00965F41">
        <w:rPr>
          <w:strike/>
        </w:rPr>
        <w:t>muffler</w:t>
      </w:r>
      <w:r w:rsidRPr="00965F41">
        <w:t xml:space="preserve"> mock-up sh</w:t>
      </w:r>
      <w:r w:rsidR="00CB46F4">
        <w:t>all</w:t>
      </w:r>
      <w:r w:rsidRPr="00965F41">
        <w:t xml:space="preserve"> also be used to carry the exhaust gases from the pre-warming system out from the test apparatus.</w:t>
      </w:r>
    </w:p>
    <w:p w:rsidR="00EE607B" w:rsidRPr="00965F41" w:rsidRDefault="00EE607B" w:rsidP="00EE607B">
      <w:pPr>
        <w:suppressAutoHyphens w:val="0"/>
        <w:spacing w:before="120" w:after="120" w:line="240" w:lineRule="auto"/>
        <w:ind w:left="2268" w:right="1134" w:hanging="1134"/>
        <w:jc w:val="both"/>
      </w:pPr>
      <w:r w:rsidRPr="00965F41">
        <w:t>1.7.</w:t>
      </w:r>
      <w:r w:rsidRPr="00965F41">
        <w:tab/>
        <w:t>Thermocouples</w:t>
      </w:r>
    </w:p>
    <w:p w:rsidR="00EE607B" w:rsidRPr="00965F41" w:rsidRDefault="00EE607B" w:rsidP="00EE607B">
      <w:pPr>
        <w:suppressAutoHyphens w:val="0"/>
        <w:spacing w:before="120" w:after="120" w:line="240" w:lineRule="auto"/>
        <w:ind w:left="2268" w:right="1134" w:hanging="1134"/>
        <w:jc w:val="both"/>
      </w:pPr>
      <w:r w:rsidRPr="00965F41">
        <w:t>1.7.1.</w:t>
      </w:r>
      <w:r w:rsidRPr="00965F41">
        <w:tab/>
        <w:t xml:space="preserve">Seven thermocouples (Tc) shall be mounted on the exhaust manifold mock-up, drilled 2 mm into the tube from the outside. Thermocouples Tc1 to Tc4 shall be located on top of the mock-up at the distances from the mock-up inlet according to Table 4. Thermocouples Tc5 to Tc7 shall be located around the mock-up at the same distance from the inlet as Tc2. The location of the thermocouples is illustrated in Figures 5 and 6. </w:t>
      </w:r>
    </w:p>
    <w:p w:rsidR="00EE607B" w:rsidRPr="00693215" w:rsidRDefault="00EE607B" w:rsidP="00EE607B">
      <w:pPr>
        <w:keepNext/>
        <w:keepLines/>
        <w:suppressAutoHyphens w:val="0"/>
        <w:spacing w:before="120" w:line="240" w:lineRule="auto"/>
        <w:ind w:left="2268" w:right="1134" w:hanging="1134"/>
        <w:jc w:val="both"/>
      </w:pPr>
      <w:r w:rsidRPr="00693215">
        <w:t>Table 4</w:t>
      </w:r>
    </w:p>
    <w:p w:rsidR="00EE607B" w:rsidRPr="00693215" w:rsidRDefault="00EE607B" w:rsidP="00EE607B">
      <w:pPr>
        <w:keepNext/>
        <w:keepLines/>
        <w:suppressAutoHyphens w:val="0"/>
        <w:spacing w:after="120" w:line="240" w:lineRule="auto"/>
        <w:ind w:left="2268" w:right="1134" w:hanging="1134"/>
        <w:jc w:val="both"/>
        <w:rPr>
          <w:b/>
        </w:rPr>
      </w:pPr>
      <w:r w:rsidRPr="00693215">
        <w:rPr>
          <w:b/>
        </w:rPr>
        <w:t>Distance to thermocouple from inlet of exhaust manifold mock-up</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EE607B" w:rsidRPr="00965F41" w:rsidTr="00EE607B">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65F41" w:rsidRDefault="00EE607B" w:rsidP="00EE607B">
            <w:pPr>
              <w:keepNext/>
              <w:keepLines/>
              <w:suppressAutoHyphens w:val="0"/>
              <w:spacing w:before="80" w:after="80" w:line="200" w:lineRule="exact"/>
              <w:ind w:left="113" w:right="113"/>
              <w:rPr>
                <w:i/>
                <w:sz w:val="16"/>
                <w:szCs w:val="16"/>
              </w:rPr>
            </w:pPr>
            <w:r w:rsidRPr="00965F41">
              <w:rPr>
                <w:i/>
                <w:sz w:val="16"/>
                <w:szCs w:val="16"/>
              </w:rPr>
              <w:t>Thermocouple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65F41" w:rsidRDefault="00EE607B" w:rsidP="00EE607B">
            <w:pPr>
              <w:keepNext/>
              <w:keepLines/>
              <w:suppressAutoHyphens w:val="0"/>
              <w:spacing w:before="80" w:after="80" w:line="200" w:lineRule="exact"/>
              <w:ind w:left="113" w:right="113"/>
              <w:jc w:val="right"/>
              <w:rPr>
                <w:i/>
                <w:sz w:val="16"/>
                <w:szCs w:val="16"/>
              </w:rPr>
            </w:pPr>
            <w:r w:rsidRPr="00965F41">
              <w:rPr>
                <w:i/>
                <w:sz w:val="16"/>
                <w:szCs w:val="16"/>
              </w:rPr>
              <w:t>Distance from inlet</w:t>
            </w:r>
          </w:p>
        </w:tc>
      </w:tr>
      <w:tr w:rsidR="00EE607B" w:rsidRPr="00965F41" w:rsidTr="00EE607B">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Cs/>
                <w:sz w:val="18"/>
              </w:rPr>
            </w:pPr>
            <w:r w:rsidRPr="00965F41">
              <w:rPr>
                <w:bCs/>
                <w:sz w:val="18"/>
              </w:rPr>
              <w:t>Tc1</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Cs/>
                <w:sz w:val="18"/>
              </w:rPr>
            </w:pPr>
            <w:r w:rsidRPr="00965F41">
              <w:rPr>
                <w:bCs/>
                <w:sz w:val="18"/>
              </w:rPr>
              <w:t>250 mm</w:t>
            </w:r>
          </w:p>
        </w:tc>
      </w:tr>
      <w:tr w:rsidR="00EE607B" w:rsidRPr="00965F41" w:rsidTr="00EE607B">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Cs/>
                <w:sz w:val="18"/>
              </w:rPr>
            </w:pPr>
            <w:r w:rsidRPr="00965F41">
              <w:rPr>
                <w:bCs/>
                <w:sz w:val="18"/>
              </w:rPr>
              <w:t>Tc2</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Cs/>
                <w:sz w:val="18"/>
              </w:rPr>
            </w:pPr>
            <w:r w:rsidRPr="00965F41">
              <w:rPr>
                <w:bCs/>
                <w:sz w:val="18"/>
              </w:rPr>
              <w:t>300 mm</w:t>
            </w:r>
          </w:p>
        </w:tc>
      </w:tr>
      <w:tr w:rsidR="00EE607B" w:rsidRPr="00965F41" w:rsidTr="00EE607B">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Cs/>
                <w:sz w:val="18"/>
              </w:rPr>
            </w:pPr>
            <w:r w:rsidRPr="00965F41">
              <w:rPr>
                <w:bCs/>
                <w:sz w:val="18"/>
              </w:rPr>
              <w:t>Tc3</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Cs/>
                <w:sz w:val="18"/>
              </w:rPr>
            </w:pPr>
            <w:r w:rsidRPr="00965F41">
              <w:rPr>
                <w:bCs/>
                <w:sz w:val="18"/>
              </w:rPr>
              <w:t>350 mm</w:t>
            </w:r>
          </w:p>
        </w:tc>
      </w:tr>
      <w:tr w:rsidR="00EE607B" w:rsidRPr="00965F41" w:rsidTr="00EE607B">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Cs/>
                <w:sz w:val="18"/>
              </w:rPr>
            </w:pPr>
            <w:r w:rsidRPr="00965F41">
              <w:rPr>
                <w:bCs/>
                <w:sz w:val="18"/>
              </w:rPr>
              <w:t>Tc4</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Cs/>
                <w:sz w:val="18"/>
              </w:rPr>
            </w:pPr>
            <w:r w:rsidRPr="00965F41">
              <w:rPr>
                <w:bCs/>
                <w:sz w:val="18"/>
              </w:rPr>
              <w:t>600 mm</w:t>
            </w:r>
          </w:p>
        </w:tc>
      </w:tr>
      <w:tr w:rsidR="00EE607B" w:rsidRPr="00965F41" w:rsidTr="00EE607B">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Cs/>
                <w:sz w:val="18"/>
              </w:rPr>
            </w:pPr>
            <w:r w:rsidRPr="00965F41">
              <w:rPr>
                <w:bCs/>
                <w:sz w:val="18"/>
              </w:rPr>
              <w:t>Tc5</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Cs/>
                <w:sz w:val="18"/>
              </w:rPr>
            </w:pPr>
            <w:r w:rsidRPr="00965F41">
              <w:rPr>
                <w:bCs/>
                <w:sz w:val="18"/>
              </w:rPr>
              <w:t>300 mm</w:t>
            </w:r>
          </w:p>
        </w:tc>
      </w:tr>
      <w:tr w:rsidR="00EE607B" w:rsidRPr="00965F41" w:rsidTr="00EE607B">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Cs/>
                <w:sz w:val="18"/>
              </w:rPr>
            </w:pPr>
            <w:r w:rsidRPr="00965F41">
              <w:rPr>
                <w:bCs/>
                <w:sz w:val="18"/>
              </w:rPr>
              <w:t>Tc6</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Cs/>
                <w:sz w:val="18"/>
              </w:rPr>
            </w:pPr>
            <w:r w:rsidRPr="00965F41">
              <w:rPr>
                <w:bCs/>
                <w:sz w:val="18"/>
              </w:rPr>
              <w:t>300 mm</w:t>
            </w:r>
          </w:p>
        </w:tc>
      </w:tr>
      <w:tr w:rsidR="00EE607B" w:rsidRPr="00965F41" w:rsidTr="00EE607B">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Cs/>
                <w:sz w:val="18"/>
              </w:rPr>
            </w:pPr>
            <w:r w:rsidRPr="00965F41">
              <w:rPr>
                <w:bCs/>
                <w:sz w:val="18"/>
              </w:rPr>
              <w:t>Tc7</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Cs/>
                <w:sz w:val="18"/>
              </w:rPr>
            </w:pPr>
            <w:r w:rsidRPr="00965F41">
              <w:rPr>
                <w:bCs/>
                <w:sz w:val="18"/>
              </w:rPr>
              <w:t>300 mm</w:t>
            </w:r>
          </w:p>
        </w:tc>
      </w:tr>
    </w:tbl>
    <w:p w:rsidR="00EE607B" w:rsidRPr="00965F41" w:rsidRDefault="00EE607B" w:rsidP="00EE607B">
      <w:pPr>
        <w:suppressAutoHyphens w:val="0"/>
        <w:spacing w:before="120" w:after="120" w:line="240" w:lineRule="auto"/>
        <w:ind w:left="2268" w:right="1134" w:hanging="1134"/>
        <w:jc w:val="both"/>
      </w:pPr>
    </w:p>
    <w:p w:rsidR="00EE607B" w:rsidRPr="00693215" w:rsidRDefault="00EE607B" w:rsidP="00EE607B">
      <w:pPr>
        <w:suppressAutoHyphens w:val="0"/>
        <w:spacing w:before="120" w:line="240" w:lineRule="auto"/>
        <w:ind w:left="2268" w:right="1134" w:hanging="1134"/>
        <w:jc w:val="both"/>
      </w:pPr>
      <w:r w:rsidRPr="00693215">
        <w:t>Figure 5</w:t>
      </w:r>
    </w:p>
    <w:p w:rsidR="00EE607B" w:rsidRPr="00693215" w:rsidRDefault="00EE607B" w:rsidP="00EE607B">
      <w:pPr>
        <w:suppressAutoHyphens w:val="0"/>
        <w:spacing w:after="120" w:line="240" w:lineRule="auto"/>
        <w:ind w:left="2268" w:right="1134" w:hanging="1134"/>
        <w:jc w:val="both"/>
        <w:rPr>
          <w:b/>
        </w:rPr>
      </w:pPr>
      <w:r w:rsidRPr="00693215">
        <w:rPr>
          <w:b/>
        </w:rPr>
        <w:t>Thermocouples on the exhaust manifold mock-up</w:t>
      </w:r>
    </w:p>
    <w:p w:rsidR="00EE607B" w:rsidRPr="00965F41" w:rsidRDefault="00966FB4" w:rsidP="00EE607B">
      <w:pPr>
        <w:suppressAutoHyphens w:val="0"/>
        <w:spacing w:before="120" w:after="120" w:line="240" w:lineRule="auto"/>
        <w:ind w:left="2268" w:right="1134" w:hanging="1134"/>
        <w:jc w:val="both"/>
      </w:pPr>
      <w:r>
        <w:rPr>
          <w:lang w:eastAsia="sv-SE"/>
        </w:rPr>
        <w:pict>
          <v:shape id="Bildobjekt 20" o:spid="_x0000_i1034" type="#_x0000_t75" style="width:5in;height:102pt;visibility:visible">
            <v:imagedata r:id="rId18" o:title=""/>
          </v:shape>
        </w:pict>
      </w:r>
    </w:p>
    <w:p w:rsidR="00EE607B" w:rsidRPr="00965F41" w:rsidRDefault="00EE607B" w:rsidP="00EE607B">
      <w:pPr>
        <w:suppressAutoHyphens w:val="0"/>
        <w:spacing w:before="120" w:line="240" w:lineRule="auto"/>
        <w:ind w:left="2268" w:right="1134" w:hanging="1134"/>
        <w:jc w:val="both"/>
      </w:pPr>
    </w:p>
    <w:p w:rsidR="00EE607B" w:rsidRPr="00693215" w:rsidRDefault="00EE607B" w:rsidP="00EE607B">
      <w:pPr>
        <w:keepNext/>
        <w:keepLines/>
        <w:suppressAutoHyphens w:val="0"/>
        <w:spacing w:before="120" w:line="240" w:lineRule="auto"/>
        <w:ind w:left="2268" w:right="1134" w:hanging="1134"/>
        <w:jc w:val="both"/>
      </w:pPr>
      <w:r w:rsidRPr="00693215">
        <w:lastRenderedPageBreak/>
        <w:t>Figure 6</w:t>
      </w:r>
    </w:p>
    <w:p w:rsidR="00EE607B" w:rsidRPr="00693215" w:rsidRDefault="00EE607B" w:rsidP="00EE607B">
      <w:pPr>
        <w:keepNext/>
        <w:keepLines/>
        <w:suppressAutoHyphens w:val="0"/>
        <w:spacing w:after="120" w:line="240" w:lineRule="auto"/>
        <w:ind w:left="1134" w:right="1134"/>
        <w:jc w:val="both"/>
        <w:outlineLvl w:val="0"/>
        <w:rPr>
          <w:b/>
        </w:rPr>
      </w:pPr>
      <w:r w:rsidRPr="00693215">
        <w:rPr>
          <w:b/>
        </w:rPr>
        <w:t>Thermocouples on the exhaust manifold mock-up (the inlet of the mock-up is on the left side)</w:t>
      </w:r>
    </w:p>
    <w:p w:rsidR="00EE607B" w:rsidRPr="00965F41" w:rsidRDefault="00EE607B" w:rsidP="00EE607B">
      <w:pPr>
        <w:keepNext/>
        <w:keepLines/>
        <w:suppressAutoHyphens w:val="0"/>
        <w:spacing w:before="120" w:after="120" w:line="240" w:lineRule="auto"/>
        <w:ind w:left="2268" w:right="1134" w:hanging="1134"/>
        <w:jc w:val="both"/>
      </w:pPr>
      <w:r w:rsidRPr="00965F41">
        <w:t xml:space="preserve"> </w:t>
      </w:r>
      <w:r w:rsidR="00966FB4">
        <w:rPr>
          <w:lang w:eastAsia="sv-SE"/>
        </w:rPr>
        <w:pict>
          <v:shape id="Bildobjekt 51" o:spid="_x0000_i1035" type="#_x0000_t75" style="width:192pt;height:163.2pt;visibility:visible">
            <v:imagedata r:id="rId19" o:title=""/>
          </v:shape>
        </w:pict>
      </w:r>
    </w:p>
    <w:p w:rsidR="00EE607B" w:rsidRPr="00965F41" w:rsidRDefault="00EE607B" w:rsidP="00EE607B">
      <w:pPr>
        <w:suppressAutoHyphens w:val="0"/>
        <w:spacing w:before="120" w:after="120" w:line="240" w:lineRule="auto"/>
        <w:ind w:left="2268" w:right="1134" w:hanging="1134"/>
        <w:jc w:val="both"/>
      </w:pPr>
      <w:r w:rsidRPr="00965F41">
        <w:t>1.8.</w:t>
      </w:r>
      <w:r w:rsidRPr="00965F41">
        <w:tab/>
        <w:t>Propane burner</w:t>
      </w:r>
    </w:p>
    <w:p w:rsidR="00EE607B" w:rsidRPr="00965F41" w:rsidRDefault="00EE607B" w:rsidP="00EE607B">
      <w:pPr>
        <w:suppressAutoHyphens w:val="0"/>
        <w:spacing w:before="120" w:after="120" w:line="240" w:lineRule="auto"/>
        <w:ind w:left="2268" w:right="1134" w:hanging="1134"/>
        <w:jc w:val="both"/>
      </w:pPr>
      <w:r w:rsidRPr="00965F41">
        <w:t>1.8.1.</w:t>
      </w:r>
      <w:r w:rsidRPr="00965F41">
        <w:tab/>
        <w:t>The propane burner used to pre-warm the exhaust system shall be chosen as to fulfil the requirements on achieved temperatures specified in paragraph 3.4.6.</w:t>
      </w:r>
    </w:p>
    <w:p w:rsidR="00EE607B" w:rsidRPr="00965F41" w:rsidRDefault="00EE607B" w:rsidP="00EE607B">
      <w:pPr>
        <w:suppressAutoHyphens w:val="0"/>
        <w:spacing w:before="120" w:after="120" w:line="240" w:lineRule="auto"/>
        <w:ind w:left="2268" w:right="1134" w:hanging="1134"/>
        <w:jc w:val="both"/>
      </w:pPr>
      <w:r w:rsidRPr="00965F41">
        <w:t>1.9.</w:t>
      </w:r>
      <w:r w:rsidRPr="00965F41">
        <w:tab/>
        <w:t>Obstructions</w:t>
      </w:r>
    </w:p>
    <w:p w:rsidR="00EE607B" w:rsidRPr="00965F41" w:rsidRDefault="00EE607B" w:rsidP="00EE607B">
      <w:pPr>
        <w:suppressAutoHyphens w:val="0"/>
        <w:spacing w:before="120" w:after="120" w:line="240" w:lineRule="auto"/>
        <w:ind w:left="2268" w:right="1134" w:hanging="1134"/>
        <w:jc w:val="both"/>
      </w:pPr>
      <w:r w:rsidRPr="00965F41">
        <w:t>1.9.1.</w:t>
      </w:r>
      <w:r w:rsidRPr="00965F41">
        <w:tab/>
        <w:t>Obstruction 1 has the dimensions of 900 mm × 840 mm × 230 mm, as shown in Figure 7. Obstructions 2 and 3 consist of horizontal and vertical obstruction tubes as shown in Figure 8. The horizontal obstruction tubes are closed and hollow, with a diameter of 80 mm and a length of 480 mm. The vertical tubes are hollow and open in the bottom, with a diameter of 80 mm and a length of 230 mm. The open distance between every tube is 20 mm. Obstruction 4 is a box measuring 1,250 mm × 300 mm × 390 mm as shown in Figure 9.</w:t>
      </w:r>
    </w:p>
    <w:p w:rsidR="00EE607B" w:rsidRPr="00E30935" w:rsidRDefault="00EE607B" w:rsidP="00EE607B">
      <w:pPr>
        <w:keepNext/>
        <w:keepLines/>
        <w:suppressAutoHyphens w:val="0"/>
        <w:spacing w:before="120" w:line="240" w:lineRule="auto"/>
        <w:ind w:left="2268" w:right="1134" w:hanging="1134"/>
        <w:jc w:val="both"/>
      </w:pPr>
      <w:r w:rsidRPr="00E30935">
        <w:t>Figure 7</w:t>
      </w:r>
    </w:p>
    <w:p w:rsidR="00EE607B" w:rsidRPr="00E30935" w:rsidRDefault="00EE607B" w:rsidP="00EE607B">
      <w:pPr>
        <w:keepNext/>
        <w:keepLines/>
        <w:suppressAutoHyphens w:val="0"/>
        <w:spacing w:after="120" w:line="240" w:lineRule="auto"/>
        <w:ind w:left="2268" w:right="1134" w:hanging="1134"/>
        <w:jc w:val="both"/>
        <w:rPr>
          <w:b/>
        </w:rPr>
      </w:pPr>
      <w:r w:rsidRPr="00E30935">
        <w:rPr>
          <w:b/>
        </w:rPr>
        <w:t>Obstruction 1</w:t>
      </w:r>
    </w:p>
    <w:p w:rsidR="00EE607B" w:rsidRPr="00E30935" w:rsidRDefault="00966FB4" w:rsidP="00EE607B">
      <w:pPr>
        <w:keepNext/>
        <w:keepLines/>
        <w:suppressAutoHyphens w:val="0"/>
        <w:spacing w:before="120" w:after="120" w:line="240" w:lineRule="auto"/>
        <w:ind w:left="2268" w:right="1134" w:hanging="1134"/>
        <w:jc w:val="both"/>
        <w:rPr>
          <w:lang w:eastAsia="sv-SE"/>
        </w:rPr>
      </w:pPr>
      <w:r>
        <w:rPr>
          <w:lang w:eastAsia="sv-SE"/>
        </w:rPr>
        <w:pict>
          <v:shape id="Bildobjekt 3" o:spid="_x0000_i1036" type="#_x0000_t75" style="width:213.6pt;height:207pt;visibility:visible">
            <v:imagedata r:id="rId20" o:title="" croptop="2371f"/>
          </v:shape>
        </w:pict>
      </w:r>
    </w:p>
    <w:p w:rsidR="00EE607B" w:rsidRPr="00E30935" w:rsidRDefault="00EE607B" w:rsidP="00EE607B">
      <w:pPr>
        <w:suppressAutoHyphens w:val="0"/>
        <w:spacing w:before="120" w:after="120" w:line="240" w:lineRule="auto"/>
        <w:ind w:left="2268" w:right="1134" w:hanging="1134"/>
        <w:jc w:val="both"/>
      </w:pPr>
    </w:p>
    <w:p w:rsidR="00EE607B" w:rsidRPr="00E30935" w:rsidRDefault="00EE607B" w:rsidP="00EE607B">
      <w:pPr>
        <w:keepNext/>
        <w:keepLines/>
        <w:suppressAutoHyphens w:val="0"/>
        <w:spacing w:before="120" w:line="240" w:lineRule="auto"/>
        <w:ind w:left="2268" w:right="1134" w:hanging="1134"/>
        <w:jc w:val="both"/>
      </w:pPr>
      <w:r w:rsidRPr="00E30935">
        <w:lastRenderedPageBreak/>
        <w:t>Figure 8</w:t>
      </w:r>
    </w:p>
    <w:p w:rsidR="00EE607B" w:rsidRPr="00E30935" w:rsidRDefault="00EE607B" w:rsidP="00EE607B">
      <w:pPr>
        <w:keepNext/>
        <w:keepLines/>
        <w:suppressAutoHyphens w:val="0"/>
        <w:spacing w:after="120" w:line="240" w:lineRule="auto"/>
        <w:ind w:left="2268" w:right="1134" w:hanging="1134"/>
        <w:jc w:val="both"/>
        <w:rPr>
          <w:b/>
        </w:rPr>
      </w:pPr>
      <w:r w:rsidRPr="00E30935">
        <w:rPr>
          <w:b/>
        </w:rPr>
        <w:t>Obstruction 2 and 3</w:t>
      </w:r>
    </w:p>
    <w:p w:rsidR="00EE607B" w:rsidRPr="00965F41" w:rsidRDefault="00966FB4" w:rsidP="00EE607B">
      <w:pPr>
        <w:keepNext/>
        <w:keepLines/>
        <w:suppressAutoHyphens w:val="0"/>
        <w:spacing w:before="120" w:after="120" w:line="240" w:lineRule="auto"/>
        <w:ind w:left="2268" w:right="1134" w:hanging="1134"/>
        <w:jc w:val="both"/>
        <w:outlineLvl w:val="0"/>
        <w:rPr>
          <w:highlight w:val="yellow"/>
        </w:rPr>
      </w:pPr>
      <w:r>
        <w:rPr>
          <w:lang w:eastAsia="sv-SE"/>
        </w:rPr>
        <w:pict>
          <v:shape id="Bildobjekt 10" o:spid="_x0000_i1037" type="#_x0000_t75" style="width:366pt;height:235.2pt;visibility:visible">
            <v:imagedata r:id="rId21" o:title="" cropbottom="3241f"/>
          </v:shape>
        </w:pict>
      </w:r>
    </w:p>
    <w:p w:rsidR="00EE607B" w:rsidRPr="00965F41" w:rsidRDefault="00EE607B" w:rsidP="00EE607B">
      <w:pPr>
        <w:suppressAutoHyphens w:val="0"/>
        <w:spacing w:before="120" w:line="240" w:lineRule="auto"/>
        <w:ind w:left="2268" w:right="1134" w:hanging="1134"/>
        <w:jc w:val="both"/>
      </w:pPr>
    </w:p>
    <w:p w:rsidR="00EE607B" w:rsidRPr="00E30935" w:rsidRDefault="00EE607B" w:rsidP="00EE607B">
      <w:pPr>
        <w:keepNext/>
        <w:keepLines/>
        <w:suppressAutoHyphens w:val="0"/>
        <w:spacing w:before="120" w:line="240" w:lineRule="auto"/>
        <w:ind w:left="2268" w:right="1134" w:hanging="1134"/>
        <w:jc w:val="both"/>
      </w:pPr>
      <w:r w:rsidRPr="00E30935">
        <w:t>Figure 9</w:t>
      </w:r>
    </w:p>
    <w:p w:rsidR="00EE607B" w:rsidRPr="00E30935" w:rsidRDefault="00EE607B" w:rsidP="00EE607B">
      <w:pPr>
        <w:keepNext/>
        <w:keepLines/>
        <w:suppressAutoHyphens w:val="0"/>
        <w:spacing w:after="120" w:line="240" w:lineRule="auto"/>
        <w:ind w:left="2268" w:right="1134" w:hanging="1134"/>
        <w:jc w:val="both"/>
        <w:outlineLvl w:val="0"/>
        <w:rPr>
          <w:b/>
        </w:rPr>
      </w:pPr>
      <w:r w:rsidRPr="00E30935">
        <w:rPr>
          <w:b/>
        </w:rPr>
        <w:t>Obstruction 4</w:t>
      </w:r>
    </w:p>
    <w:p w:rsidR="00EE607B" w:rsidRPr="00E30935" w:rsidRDefault="00966FB4" w:rsidP="00EE607B">
      <w:pPr>
        <w:keepNext/>
        <w:keepLines/>
        <w:suppressAutoHyphens w:val="0"/>
        <w:spacing w:before="120" w:after="120" w:line="240" w:lineRule="auto"/>
        <w:ind w:left="2268" w:right="1134" w:hanging="1134"/>
        <w:jc w:val="both"/>
        <w:outlineLvl w:val="0"/>
      </w:pPr>
      <w:r>
        <w:rPr>
          <w:lang w:eastAsia="sv-SE"/>
        </w:rPr>
        <w:pict>
          <v:shape id="Bildobjekt 50" o:spid="_x0000_i1038" type="#_x0000_t75" style="width:357.6pt;height:189pt;visibility:visible">
            <v:imagedata r:id="rId22" o:title=""/>
          </v:shape>
        </w:pict>
      </w:r>
    </w:p>
    <w:p w:rsidR="00EE607B" w:rsidRPr="00965F41" w:rsidRDefault="00EE607B" w:rsidP="00EE607B">
      <w:pPr>
        <w:suppressAutoHyphens w:val="0"/>
        <w:spacing w:before="120" w:after="120" w:line="240" w:lineRule="auto"/>
        <w:ind w:left="2268" w:right="1134" w:hanging="1134"/>
        <w:jc w:val="both"/>
      </w:pPr>
    </w:p>
    <w:p w:rsidR="00EE607B" w:rsidRPr="00965F41" w:rsidRDefault="00EE607B" w:rsidP="00EE607B">
      <w:pPr>
        <w:suppressAutoHyphens w:val="0"/>
        <w:spacing w:before="120" w:after="120" w:line="240" w:lineRule="auto"/>
        <w:ind w:left="2268" w:right="1134" w:hanging="1134"/>
        <w:jc w:val="both"/>
      </w:pPr>
      <w:r w:rsidRPr="00965F41">
        <w:t>1.10.</w:t>
      </w:r>
      <w:r w:rsidRPr="00965F41">
        <w:tab/>
        <w:t xml:space="preserve">Pool </w:t>
      </w:r>
      <w:r w:rsidR="006D72EA">
        <w:t>f</w:t>
      </w:r>
      <w:r w:rsidRPr="00965F41">
        <w:t>ire trays</w:t>
      </w:r>
    </w:p>
    <w:p w:rsidR="00EE607B" w:rsidRPr="00965F41" w:rsidRDefault="00EE607B" w:rsidP="00EE607B">
      <w:pPr>
        <w:suppressAutoHyphens w:val="0"/>
        <w:spacing w:before="120" w:after="120" w:line="240" w:lineRule="auto"/>
        <w:ind w:left="2268" w:right="1134" w:hanging="1134"/>
        <w:jc w:val="both"/>
        <w:rPr>
          <w:b/>
        </w:rPr>
      </w:pPr>
      <w:r w:rsidRPr="00965F41">
        <w:rPr>
          <w:b/>
        </w:rPr>
        <w:t>1.10.1.</w:t>
      </w:r>
      <w:r w:rsidRPr="00965F41">
        <w:rPr>
          <w:b/>
        </w:rPr>
        <w:tab/>
        <w:t>Detailed descriptions of these trays are given in Table 5. Three different types of pool fire trays are applied in Table 6: square, rectangular and circular.</w:t>
      </w:r>
    </w:p>
    <w:p w:rsidR="00EE607B" w:rsidRPr="00E30935" w:rsidRDefault="00EE607B" w:rsidP="00EE607B">
      <w:pPr>
        <w:keepNext/>
        <w:keepLines/>
        <w:suppressAutoHyphens w:val="0"/>
        <w:spacing w:before="120" w:line="240" w:lineRule="auto"/>
        <w:ind w:left="2268" w:right="1134" w:hanging="1134"/>
        <w:jc w:val="both"/>
        <w:rPr>
          <w:b/>
        </w:rPr>
      </w:pPr>
      <w:r w:rsidRPr="00E30935">
        <w:rPr>
          <w:b/>
        </w:rPr>
        <w:lastRenderedPageBreak/>
        <w:t>Table 5</w:t>
      </w:r>
    </w:p>
    <w:p w:rsidR="00EE607B" w:rsidRPr="00E30935" w:rsidRDefault="00EE607B" w:rsidP="00EE607B">
      <w:pPr>
        <w:keepNext/>
        <w:keepLines/>
        <w:suppressAutoHyphens w:val="0"/>
        <w:spacing w:after="120" w:line="240" w:lineRule="auto"/>
        <w:ind w:left="2268" w:right="1134" w:hanging="1134"/>
        <w:jc w:val="both"/>
        <w:outlineLvl w:val="0"/>
        <w:rPr>
          <w:b/>
        </w:rPr>
      </w:pPr>
      <w:r w:rsidRPr="00E30935">
        <w:rPr>
          <w:b/>
        </w:rPr>
        <w:t>Specification of pool fire trays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894"/>
        <w:gridCol w:w="1843"/>
        <w:gridCol w:w="1843"/>
        <w:gridCol w:w="1790"/>
      </w:tblGrid>
      <w:tr w:rsidR="00EE607B" w:rsidRPr="00965F41" w:rsidTr="00EE607B">
        <w:trPr>
          <w:trHeight w:val="100"/>
          <w:tblHeader/>
        </w:trPr>
        <w:tc>
          <w:tcPr>
            <w:tcW w:w="1895"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65F41" w:rsidRDefault="00EE607B" w:rsidP="00EE607B">
            <w:pPr>
              <w:keepNext/>
              <w:keepLines/>
              <w:suppressAutoHyphens w:val="0"/>
              <w:spacing w:before="80" w:after="80" w:line="200" w:lineRule="exact"/>
              <w:ind w:left="113" w:right="113"/>
              <w:rPr>
                <w:b/>
                <w:i/>
                <w:sz w:val="16"/>
                <w:szCs w:val="16"/>
              </w:rPr>
            </w:pPr>
            <w:r w:rsidRPr="00965F41">
              <w:rPr>
                <w:b/>
                <w:i/>
                <w:sz w:val="16"/>
                <w:szCs w:val="16"/>
              </w:rPr>
              <w:t>Dimensions</w:t>
            </w:r>
          </w:p>
        </w:tc>
        <w:tc>
          <w:tcPr>
            <w:tcW w:w="1843"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65F41" w:rsidRDefault="00EE607B" w:rsidP="00EE607B">
            <w:pPr>
              <w:keepNext/>
              <w:keepLines/>
              <w:suppressAutoHyphens w:val="0"/>
              <w:spacing w:before="80" w:after="80" w:line="200" w:lineRule="exact"/>
              <w:ind w:left="113" w:right="113"/>
              <w:jc w:val="right"/>
              <w:rPr>
                <w:b/>
                <w:i/>
                <w:sz w:val="16"/>
                <w:szCs w:val="16"/>
              </w:rPr>
            </w:pPr>
            <w:r w:rsidRPr="00965F41">
              <w:rPr>
                <w:b/>
                <w:i/>
                <w:sz w:val="16"/>
                <w:szCs w:val="16"/>
              </w:rPr>
              <w:t>Rim height</w:t>
            </w:r>
          </w:p>
        </w:tc>
        <w:tc>
          <w:tcPr>
            <w:tcW w:w="1843"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65F41" w:rsidRDefault="00EE607B" w:rsidP="00EE607B">
            <w:pPr>
              <w:keepNext/>
              <w:keepLines/>
              <w:suppressAutoHyphens w:val="0"/>
              <w:spacing w:before="80" w:after="80" w:line="200" w:lineRule="exact"/>
              <w:ind w:left="113" w:right="113"/>
              <w:jc w:val="right"/>
              <w:rPr>
                <w:b/>
                <w:i/>
                <w:sz w:val="16"/>
                <w:szCs w:val="16"/>
              </w:rPr>
            </w:pPr>
            <w:r w:rsidRPr="00965F41">
              <w:rPr>
                <w:b/>
                <w:i/>
                <w:sz w:val="16"/>
                <w:szCs w:val="16"/>
              </w:rPr>
              <w:t>Nominal thickness</w:t>
            </w:r>
          </w:p>
        </w:tc>
        <w:tc>
          <w:tcPr>
            <w:tcW w:w="1790"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65F41" w:rsidRDefault="00EE607B" w:rsidP="00EE607B">
            <w:pPr>
              <w:keepNext/>
              <w:keepLines/>
              <w:suppressAutoHyphens w:val="0"/>
              <w:spacing w:before="80" w:after="80" w:line="200" w:lineRule="exact"/>
              <w:ind w:left="113" w:right="113"/>
              <w:jc w:val="right"/>
              <w:rPr>
                <w:b/>
                <w:i/>
                <w:sz w:val="16"/>
                <w:szCs w:val="16"/>
              </w:rPr>
            </w:pPr>
            <w:r w:rsidRPr="00965F41">
              <w:rPr>
                <w:b/>
                <w:i/>
                <w:sz w:val="16"/>
                <w:szCs w:val="16"/>
              </w:rPr>
              <w:t>Used for test fire</w:t>
            </w:r>
          </w:p>
        </w:tc>
      </w:tr>
      <w:tr w:rsidR="00EE607B" w:rsidRPr="00965F41" w:rsidTr="00EE607B">
        <w:trPr>
          <w:trHeight w:val="100"/>
          <w:tblHeader/>
        </w:trPr>
        <w:tc>
          <w:tcPr>
            <w:tcW w:w="1895" w:type="dxa"/>
            <w:tcBorders>
              <w:top w:val="single" w:sz="12" w:space="0" w:color="auto"/>
              <w:left w:val="single" w:sz="2" w:space="0" w:color="auto"/>
              <w:bottom w:val="single" w:sz="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
                <w:bCs/>
                <w:sz w:val="18"/>
              </w:rPr>
            </w:pPr>
            <w:r w:rsidRPr="00965F41">
              <w:rPr>
                <w:b/>
                <w:bCs/>
                <w:sz w:val="18"/>
              </w:rPr>
              <w:t>300 mm × 300 mm</w:t>
            </w:r>
          </w:p>
        </w:tc>
        <w:tc>
          <w:tcPr>
            <w:tcW w:w="1843"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
                <w:bCs/>
                <w:sz w:val="18"/>
              </w:rPr>
            </w:pPr>
            <w:r w:rsidRPr="00965F41">
              <w:rPr>
                <w:b/>
                <w:bCs/>
                <w:sz w:val="18"/>
              </w:rPr>
              <w:t>70 mm</w:t>
            </w:r>
          </w:p>
        </w:tc>
        <w:tc>
          <w:tcPr>
            <w:tcW w:w="1843"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
                <w:bCs/>
                <w:sz w:val="18"/>
              </w:rPr>
            </w:pPr>
            <w:r w:rsidRPr="00965F41">
              <w:rPr>
                <w:b/>
                <w:bCs/>
                <w:sz w:val="18"/>
              </w:rPr>
              <w:t>1.5 mm</w:t>
            </w:r>
          </w:p>
        </w:tc>
        <w:tc>
          <w:tcPr>
            <w:tcW w:w="1790"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
                <w:bCs/>
                <w:sz w:val="18"/>
              </w:rPr>
            </w:pPr>
            <w:r w:rsidRPr="00965F41">
              <w:rPr>
                <w:b/>
                <w:bCs/>
                <w:sz w:val="18"/>
              </w:rPr>
              <w:t>#1, #2</w:t>
            </w:r>
          </w:p>
        </w:tc>
      </w:tr>
      <w:tr w:rsidR="00EE607B" w:rsidRPr="00965F41" w:rsidTr="00EE607B">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rsidR="00EE607B" w:rsidRPr="00965F41" w:rsidRDefault="00EE607B" w:rsidP="00EE607B">
            <w:pPr>
              <w:keepNext/>
              <w:keepLines/>
              <w:suppressAutoHyphens w:val="0"/>
              <w:spacing w:before="40" w:after="40" w:line="220" w:lineRule="exact"/>
              <w:ind w:left="113" w:right="113"/>
              <w:rPr>
                <w:b/>
                <w:bCs/>
                <w:sz w:val="18"/>
              </w:rPr>
            </w:pPr>
            <w:r w:rsidRPr="00965F41">
              <w:rPr>
                <w:b/>
                <w:bCs/>
                <w:sz w:val="18"/>
              </w:rPr>
              <w:t>200 mm × 300 mm</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
                <w:bCs/>
                <w:sz w:val="18"/>
              </w:rPr>
            </w:pPr>
            <w:r w:rsidRPr="00965F41">
              <w:rPr>
                <w:b/>
                <w:bCs/>
                <w:sz w:val="18"/>
              </w:rPr>
              <w:t>70 mm</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
                <w:bCs/>
                <w:sz w:val="18"/>
              </w:rPr>
            </w:pPr>
            <w:r w:rsidRPr="00965F41">
              <w:rPr>
                <w:b/>
                <w:bCs/>
                <w:sz w:val="18"/>
              </w:rPr>
              <w:t>2 mm</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
                <w:bCs/>
                <w:sz w:val="18"/>
              </w:rPr>
            </w:pPr>
            <w:r w:rsidRPr="00965F41">
              <w:rPr>
                <w:b/>
                <w:bCs/>
                <w:sz w:val="18"/>
              </w:rPr>
              <w:t>#3</w:t>
            </w:r>
          </w:p>
        </w:tc>
      </w:tr>
      <w:tr w:rsidR="00EE607B" w:rsidRPr="00965F41" w:rsidTr="00EE607B">
        <w:trPr>
          <w:trHeight w:val="100"/>
          <w:tblHeader/>
        </w:trPr>
        <w:tc>
          <w:tcPr>
            <w:tcW w:w="1895" w:type="dxa"/>
            <w:tcBorders>
              <w:top w:val="single" w:sz="2" w:space="0" w:color="auto"/>
              <w:left w:val="single" w:sz="2" w:space="0" w:color="auto"/>
              <w:bottom w:val="single" w:sz="12" w:space="0" w:color="auto"/>
              <w:right w:val="single" w:sz="2" w:space="0" w:color="auto"/>
            </w:tcBorders>
            <w:shd w:val="clear" w:color="auto" w:fill="auto"/>
          </w:tcPr>
          <w:p w:rsidR="00EE607B" w:rsidRPr="00965F41" w:rsidRDefault="00CB46F4" w:rsidP="00EE607B">
            <w:pPr>
              <w:keepNext/>
              <w:keepLines/>
              <w:suppressAutoHyphens w:val="0"/>
              <w:spacing w:before="40" w:after="40" w:line="220" w:lineRule="exact"/>
              <w:ind w:left="113" w:right="113"/>
              <w:rPr>
                <w:b/>
                <w:bCs/>
                <w:sz w:val="18"/>
              </w:rPr>
            </w:pPr>
            <w:r>
              <w:rPr>
                <w:b/>
                <w:bCs/>
                <w:sz w:val="18"/>
              </w:rPr>
              <w:t>Diameter</w:t>
            </w:r>
            <w:r w:rsidR="00EE607B" w:rsidRPr="00965F41">
              <w:rPr>
                <w:b/>
                <w:bCs/>
                <w:sz w:val="18"/>
              </w:rPr>
              <w:t xml:space="preserve"> 150 mm</w:t>
            </w:r>
          </w:p>
        </w:tc>
        <w:tc>
          <w:tcPr>
            <w:tcW w:w="1843"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
                <w:bCs/>
                <w:sz w:val="18"/>
              </w:rPr>
            </w:pPr>
            <w:r w:rsidRPr="00965F41">
              <w:rPr>
                <w:b/>
                <w:bCs/>
                <w:sz w:val="18"/>
              </w:rPr>
              <w:t>100 mm</w:t>
            </w:r>
          </w:p>
        </w:tc>
        <w:tc>
          <w:tcPr>
            <w:tcW w:w="1843"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
                <w:bCs/>
                <w:sz w:val="18"/>
              </w:rPr>
            </w:pPr>
            <w:r w:rsidRPr="00965F41">
              <w:rPr>
                <w:b/>
                <w:bCs/>
                <w:sz w:val="18"/>
              </w:rPr>
              <w:t>1.5 mm</w:t>
            </w:r>
          </w:p>
        </w:tc>
        <w:tc>
          <w:tcPr>
            <w:tcW w:w="1790"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965F41" w:rsidRDefault="00EE607B" w:rsidP="00EE607B">
            <w:pPr>
              <w:keepNext/>
              <w:keepLines/>
              <w:suppressAutoHyphens w:val="0"/>
              <w:spacing w:before="40" w:after="40" w:line="220" w:lineRule="exact"/>
              <w:ind w:left="113" w:right="113"/>
              <w:jc w:val="right"/>
              <w:rPr>
                <w:b/>
                <w:bCs/>
                <w:sz w:val="18"/>
              </w:rPr>
            </w:pPr>
            <w:r w:rsidRPr="00965F41">
              <w:rPr>
                <w:b/>
                <w:bCs/>
                <w:sz w:val="18"/>
              </w:rPr>
              <w:t>#4</w:t>
            </w:r>
          </w:p>
        </w:tc>
      </w:tr>
    </w:tbl>
    <w:p w:rsidR="00EE607B" w:rsidRPr="00EE607B" w:rsidRDefault="00EE607B" w:rsidP="00EE607B">
      <w:pPr>
        <w:suppressAutoHyphens w:val="0"/>
        <w:spacing w:before="120" w:after="120" w:line="240" w:lineRule="auto"/>
        <w:ind w:left="2268" w:right="1134" w:hanging="1134"/>
        <w:jc w:val="both"/>
        <w:rPr>
          <w:b/>
        </w:rPr>
      </w:pPr>
    </w:p>
    <w:p w:rsidR="00EE607B" w:rsidRPr="00EE607B" w:rsidRDefault="00EE607B" w:rsidP="00EE607B">
      <w:pPr>
        <w:suppressAutoHyphens w:val="0"/>
        <w:spacing w:before="120" w:after="120" w:line="240" w:lineRule="auto"/>
        <w:ind w:left="2268" w:right="1134" w:hanging="1134"/>
        <w:jc w:val="both"/>
        <w:rPr>
          <w:b/>
        </w:rPr>
      </w:pPr>
      <w:r w:rsidRPr="009D227B">
        <w:t>1.10</w:t>
      </w:r>
      <w:r w:rsidRPr="009D227B">
        <w:rPr>
          <w:b/>
        </w:rPr>
        <w:t>.2</w:t>
      </w:r>
      <w:r w:rsidRPr="009D227B">
        <w:rPr>
          <w:b/>
          <w:strike/>
        </w:rPr>
        <w:t>1</w:t>
      </w:r>
      <w:r w:rsidRPr="009D227B">
        <w:rPr>
          <w:b/>
        </w:rPr>
        <w:t>.</w:t>
      </w:r>
      <w:r w:rsidRPr="00EE607B">
        <w:rPr>
          <w:b/>
        </w:rPr>
        <w:tab/>
      </w:r>
      <w:r w:rsidRPr="00965F41">
        <w:t>The square pool fire trays with fibreboards and the rectangular pool fire trays shall be positioned in its orientation according to the test scenarios in Appendices 2 to 4. Figure 10 shows the dimensions for test fire #2. The test fire shall be positioned perpendicular to the long edge of the test apparatus.</w:t>
      </w:r>
    </w:p>
    <w:p w:rsidR="00EE607B" w:rsidRPr="00EE607B" w:rsidRDefault="00EE607B" w:rsidP="00EE607B">
      <w:pPr>
        <w:suppressAutoHyphens w:val="0"/>
        <w:spacing w:before="120" w:line="240" w:lineRule="auto"/>
        <w:ind w:left="2268" w:right="1134" w:hanging="1134"/>
        <w:jc w:val="both"/>
        <w:rPr>
          <w:b/>
        </w:rPr>
      </w:pPr>
    </w:p>
    <w:p w:rsidR="00EE607B" w:rsidRPr="00CB46F4" w:rsidRDefault="00EE607B" w:rsidP="00EE607B">
      <w:pPr>
        <w:keepNext/>
        <w:keepLines/>
        <w:suppressAutoHyphens w:val="0"/>
        <w:spacing w:before="120" w:line="240" w:lineRule="auto"/>
        <w:ind w:left="2268" w:right="1134" w:hanging="1134"/>
        <w:jc w:val="both"/>
      </w:pPr>
      <w:r w:rsidRPr="00CB46F4">
        <w:t>Figure 10</w:t>
      </w:r>
    </w:p>
    <w:p w:rsidR="00EE607B" w:rsidRPr="00CB46F4" w:rsidRDefault="00EE607B" w:rsidP="00EE607B">
      <w:pPr>
        <w:keepNext/>
        <w:keepLines/>
        <w:suppressAutoHyphens w:val="0"/>
        <w:spacing w:after="120" w:line="240" w:lineRule="auto"/>
        <w:ind w:left="2268" w:right="1134" w:hanging="1134"/>
        <w:jc w:val="both"/>
        <w:rPr>
          <w:b/>
        </w:rPr>
      </w:pPr>
      <w:r w:rsidRPr="00CB46F4">
        <w:rPr>
          <w:b/>
        </w:rPr>
        <w:t>Distances for test fire #2</w:t>
      </w:r>
    </w:p>
    <w:p w:rsidR="00EE607B" w:rsidRPr="00965F41" w:rsidRDefault="00966FB4" w:rsidP="009C5A42">
      <w:pPr>
        <w:keepNext/>
        <w:keepLines/>
        <w:suppressAutoHyphens w:val="0"/>
        <w:spacing w:before="120" w:after="120" w:line="240" w:lineRule="auto"/>
        <w:ind w:left="2268" w:right="1134" w:hanging="1134"/>
        <w:jc w:val="center"/>
      </w:pPr>
      <w:r>
        <w:rPr>
          <w:lang w:eastAsia="sv-SE"/>
        </w:rPr>
        <w:pict>
          <v:shape id="Bildobjekt 54" o:spid="_x0000_i1039" type="#_x0000_t75" style="width:249pt;height:186.6pt;visibility:visible">
            <v:imagedata r:id="rId23" o:title=""/>
          </v:shape>
        </w:pict>
      </w:r>
    </w:p>
    <w:p w:rsidR="00EE607B" w:rsidRPr="00965F41" w:rsidRDefault="00EE607B" w:rsidP="00EE607B">
      <w:pPr>
        <w:suppressAutoHyphens w:val="0"/>
        <w:spacing w:before="120" w:after="120" w:line="240" w:lineRule="auto"/>
        <w:ind w:left="2268" w:right="1134" w:hanging="1134"/>
        <w:jc w:val="both"/>
      </w:pPr>
    </w:p>
    <w:p w:rsidR="00EE607B" w:rsidRPr="00965F41" w:rsidRDefault="00EE607B" w:rsidP="00EE607B">
      <w:pPr>
        <w:suppressAutoHyphens w:val="0"/>
        <w:spacing w:before="120" w:after="120" w:line="240" w:lineRule="auto"/>
        <w:ind w:left="2268" w:right="1134" w:hanging="1134"/>
        <w:jc w:val="both"/>
      </w:pPr>
      <w:r w:rsidRPr="00965F41">
        <w:t>2.</w:t>
      </w:r>
      <w:r w:rsidRPr="00965F41">
        <w:tab/>
        <w:t>Test fires</w:t>
      </w:r>
    </w:p>
    <w:p w:rsidR="00EE607B" w:rsidRPr="00965F41" w:rsidRDefault="00EE607B" w:rsidP="00EE607B">
      <w:pPr>
        <w:suppressAutoHyphens w:val="0"/>
        <w:spacing w:before="120" w:after="120" w:line="240" w:lineRule="auto"/>
        <w:ind w:left="2268" w:right="1134" w:hanging="1134"/>
        <w:jc w:val="both"/>
      </w:pPr>
      <w:r w:rsidRPr="00965F41">
        <w:t>2.1.</w:t>
      </w:r>
      <w:r w:rsidRPr="00965F41">
        <w:tab/>
        <w:t xml:space="preserve">The test fires in Table </w:t>
      </w:r>
      <w:r w:rsidRPr="00965F41">
        <w:rPr>
          <w:b/>
        </w:rPr>
        <w:t>6</w:t>
      </w:r>
      <w:r w:rsidRPr="00965F41">
        <w:rPr>
          <w:strike/>
        </w:rPr>
        <w:t>5</w:t>
      </w:r>
      <w:r w:rsidRPr="00965F41">
        <w:t xml:space="preserve"> are to be </w:t>
      </w:r>
      <w:r w:rsidRPr="00965F41">
        <w:rPr>
          <w:b/>
        </w:rPr>
        <w:t>conducted as</w:t>
      </w:r>
      <w:r w:rsidRPr="00965F41">
        <w:t xml:space="preserve"> </w:t>
      </w:r>
      <w:r w:rsidRPr="00965F41">
        <w:rPr>
          <w:strike/>
        </w:rPr>
        <w:t xml:space="preserve">used in the different test scenarios </w:t>
      </w:r>
      <w:r w:rsidRPr="00965F41">
        <w:t>described in Appendices 2 to 5. Diesel oil (commercial fuel oil or light diesel oil), heptane (C</w:t>
      </w:r>
      <w:r w:rsidRPr="00965F41">
        <w:rPr>
          <w:vertAlign w:val="subscript"/>
        </w:rPr>
        <w:t>7</w:t>
      </w:r>
      <w:r w:rsidRPr="00965F41">
        <w:t>H</w:t>
      </w:r>
      <w:r w:rsidRPr="00965F41">
        <w:rPr>
          <w:vertAlign w:val="subscript"/>
        </w:rPr>
        <w:t>16</w:t>
      </w:r>
      <w:r w:rsidRPr="00965F41">
        <w:t>) and engine oil 15W-40 with a flash point COC of 230 °C and viscosity at 40 °C of 107 mm²/s shall be used as test fuels.</w:t>
      </w:r>
    </w:p>
    <w:p w:rsidR="00EE607B" w:rsidRPr="00CB46F4" w:rsidRDefault="00EE607B" w:rsidP="009C5A42">
      <w:pPr>
        <w:keepNext/>
        <w:keepLines/>
        <w:suppressAutoHyphens w:val="0"/>
        <w:spacing w:before="120" w:line="240" w:lineRule="auto"/>
        <w:ind w:left="2268" w:right="1134" w:hanging="1134"/>
        <w:jc w:val="both"/>
      </w:pPr>
      <w:r w:rsidRPr="00CB46F4">
        <w:lastRenderedPageBreak/>
        <w:t xml:space="preserve">Table </w:t>
      </w:r>
      <w:r w:rsidRPr="00CB46F4">
        <w:rPr>
          <w:b/>
        </w:rPr>
        <w:t>6</w:t>
      </w:r>
      <w:r w:rsidRPr="00CB46F4">
        <w:rPr>
          <w:strike/>
        </w:rPr>
        <w:t>5</w:t>
      </w:r>
    </w:p>
    <w:p w:rsidR="00EE607B" w:rsidRPr="00CB46F4" w:rsidRDefault="00EE607B" w:rsidP="009C5A42">
      <w:pPr>
        <w:keepNext/>
        <w:keepLines/>
        <w:suppressAutoHyphens w:val="0"/>
        <w:spacing w:after="120" w:line="240" w:lineRule="auto"/>
        <w:ind w:left="2268" w:right="1134" w:hanging="1134"/>
        <w:jc w:val="both"/>
        <w:outlineLvl w:val="0"/>
        <w:rPr>
          <w:b/>
        </w:rPr>
      </w:pPr>
      <w:r w:rsidRPr="00CB46F4">
        <w:rPr>
          <w:b/>
        </w:rPr>
        <w:t>Test fires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854"/>
        <w:gridCol w:w="2883"/>
        <w:gridCol w:w="1843"/>
        <w:gridCol w:w="1790"/>
      </w:tblGrid>
      <w:tr w:rsidR="00EE607B" w:rsidRPr="009D227B" w:rsidTr="00EE607B">
        <w:trPr>
          <w:trHeight w:val="100"/>
          <w:tblHeader/>
        </w:trPr>
        <w:tc>
          <w:tcPr>
            <w:tcW w:w="854"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9C5A42">
            <w:pPr>
              <w:keepNext/>
              <w:keepLines/>
              <w:suppressAutoHyphens w:val="0"/>
              <w:spacing w:before="80" w:after="80" w:line="200" w:lineRule="exact"/>
              <w:ind w:left="113" w:right="113"/>
              <w:rPr>
                <w:i/>
                <w:sz w:val="16"/>
                <w:szCs w:val="16"/>
              </w:rPr>
            </w:pPr>
            <w:r w:rsidRPr="009D227B">
              <w:rPr>
                <w:i/>
                <w:sz w:val="16"/>
                <w:szCs w:val="16"/>
              </w:rPr>
              <w:t>Test fire</w:t>
            </w:r>
          </w:p>
        </w:tc>
        <w:tc>
          <w:tcPr>
            <w:tcW w:w="2883"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9C5A42">
            <w:pPr>
              <w:keepNext/>
              <w:keepLines/>
              <w:suppressAutoHyphens w:val="0"/>
              <w:spacing w:before="80" w:after="80" w:line="200" w:lineRule="exact"/>
              <w:ind w:left="57" w:right="113"/>
              <w:jc w:val="right"/>
              <w:rPr>
                <w:i/>
                <w:sz w:val="16"/>
                <w:szCs w:val="16"/>
              </w:rPr>
            </w:pPr>
            <w:r w:rsidRPr="009D227B">
              <w:rPr>
                <w:i/>
                <w:sz w:val="16"/>
                <w:szCs w:val="16"/>
              </w:rPr>
              <w:t>Description</w:t>
            </w:r>
          </w:p>
        </w:tc>
        <w:tc>
          <w:tcPr>
            <w:tcW w:w="1843"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9C5A42">
            <w:pPr>
              <w:keepNext/>
              <w:keepLines/>
              <w:suppressAutoHyphens w:val="0"/>
              <w:spacing w:before="80" w:after="80" w:line="200" w:lineRule="exact"/>
              <w:ind w:left="57" w:right="113"/>
              <w:jc w:val="right"/>
              <w:rPr>
                <w:i/>
                <w:sz w:val="16"/>
                <w:szCs w:val="16"/>
              </w:rPr>
            </w:pPr>
            <w:r w:rsidRPr="009D227B">
              <w:rPr>
                <w:i/>
                <w:sz w:val="16"/>
                <w:szCs w:val="16"/>
              </w:rPr>
              <w:t>Fuel</w:t>
            </w:r>
          </w:p>
        </w:tc>
        <w:tc>
          <w:tcPr>
            <w:tcW w:w="1790"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9C5A42">
            <w:pPr>
              <w:keepNext/>
              <w:keepLines/>
              <w:suppressAutoHyphens w:val="0"/>
              <w:spacing w:before="80" w:after="80" w:line="200" w:lineRule="exact"/>
              <w:ind w:left="57" w:right="113"/>
              <w:jc w:val="right"/>
              <w:rPr>
                <w:i/>
                <w:sz w:val="16"/>
                <w:szCs w:val="16"/>
              </w:rPr>
            </w:pPr>
            <w:r w:rsidRPr="009D227B">
              <w:rPr>
                <w:i/>
                <w:sz w:val="16"/>
                <w:szCs w:val="16"/>
              </w:rPr>
              <w:t>Approximate peak Heat Release Rate 60 sec after ignition</w:t>
            </w:r>
          </w:p>
        </w:tc>
      </w:tr>
      <w:tr w:rsidR="00EE607B" w:rsidRPr="009D227B" w:rsidTr="00EE607B">
        <w:trPr>
          <w:trHeight w:val="100"/>
          <w:tblHeader/>
        </w:trPr>
        <w:tc>
          <w:tcPr>
            <w:tcW w:w="854" w:type="dxa"/>
            <w:tcBorders>
              <w:top w:val="single" w:sz="12" w:space="0" w:color="auto"/>
              <w:left w:val="single" w:sz="2" w:space="0" w:color="auto"/>
              <w:bottom w:val="single" w:sz="2" w:space="0" w:color="auto"/>
              <w:right w:val="single" w:sz="2" w:space="0" w:color="auto"/>
            </w:tcBorders>
            <w:shd w:val="clear" w:color="auto" w:fill="auto"/>
          </w:tcPr>
          <w:p w:rsidR="00EE607B" w:rsidRPr="009D227B" w:rsidRDefault="00EE607B" w:rsidP="009C5A42">
            <w:pPr>
              <w:keepNext/>
              <w:keepLines/>
              <w:suppressAutoHyphens w:val="0"/>
              <w:spacing w:before="40" w:after="40" w:line="220" w:lineRule="exact"/>
              <w:ind w:left="113" w:right="113"/>
              <w:rPr>
                <w:sz w:val="18"/>
              </w:rPr>
            </w:pPr>
            <w:r w:rsidRPr="009D227B">
              <w:rPr>
                <w:sz w:val="18"/>
              </w:rPr>
              <w:t>#1</w:t>
            </w:r>
          </w:p>
        </w:tc>
        <w:tc>
          <w:tcPr>
            <w:tcW w:w="2883"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9C5A42">
            <w:pPr>
              <w:keepNext/>
              <w:keepLines/>
              <w:suppressAutoHyphens w:val="0"/>
              <w:spacing w:before="40" w:after="40" w:line="220" w:lineRule="exact"/>
              <w:ind w:left="57" w:right="113"/>
              <w:jc w:val="right"/>
              <w:rPr>
                <w:sz w:val="18"/>
              </w:rPr>
            </w:pPr>
            <w:r w:rsidRPr="009D227B">
              <w:rPr>
                <w:sz w:val="18"/>
              </w:rPr>
              <w:t>Pool fire 300 mm × 300 mm</w:t>
            </w:r>
          </w:p>
        </w:tc>
        <w:tc>
          <w:tcPr>
            <w:tcW w:w="1843"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9C5A42">
            <w:pPr>
              <w:keepNext/>
              <w:keepLines/>
              <w:suppressAutoHyphens w:val="0"/>
              <w:spacing w:before="40" w:after="40" w:line="220" w:lineRule="exact"/>
              <w:ind w:left="57" w:right="113"/>
              <w:jc w:val="right"/>
              <w:rPr>
                <w:sz w:val="18"/>
              </w:rPr>
            </w:pPr>
            <w:r w:rsidRPr="009D227B">
              <w:rPr>
                <w:sz w:val="18"/>
              </w:rPr>
              <w:t>Diesel oil and heptane</w:t>
            </w:r>
          </w:p>
        </w:tc>
        <w:tc>
          <w:tcPr>
            <w:tcW w:w="1790"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9C5A42">
            <w:pPr>
              <w:keepNext/>
              <w:keepLines/>
              <w:suppressAutoHyphens w:val="0"/>
              <w:spacing w:before="40" w:after="40" w:line="220" w:lineRule="exact"/>
              <w:ind w:left="57" w:right="113"/>
              <w:jc w:val="right"/>
              <w:rPr>
                <w:sz w:val="18"/>
              </w:rPr>
            </w:pPr>
            <w:r w:rsidRPr="009D227B">
              <w:rPr>
                <w:sz w:val="18"/>
              </w:rPr>
              <w:t>60 kW</w:t>
            </w:r>
          </w:p>
        </w:tc>
      </w:tr>
      <w:tr w:rsidR="00EE607B" w:rsidRPr="009D227B" w:rsidTr="00EE607B">
        <w:trPr>
          <w:trHeight w:val="100"/>
          <w:tblHeader/>
        </w:trPr>
        <w:tc>
          <w:tcPr>
            <w:tcW w:w="854" w:type="dxa"/>
            <w:tcBorders>
              <w:top w:val="single" w:sz="2" w:space="0" w:color="auto"/>
              <w:left w:val="single" w:sz="2" w:space="0" w:color="auto"/>
              <w:bottom w:val="single" w:sz="2" w:space="0" w:color="auto"/>
              <w:right w:val="single" w:sz="2" w:space="0" w:color="auto"/>
            </w:tcBorders>
            <w:shd w:val="clear" w:color="auto" w:fill="auto"/>
          </w:tcPr>
          <w:p w:rsidR="00EE607B" w:rsidRPr="009D227B" w:rsidRDefault="00EE607B" w:rsidP="009C5A42">
            <w:pPr>
              <w:keepNext/>
              <w:keepLines/>
              <w:suppressAutoHyphens w:val="0"/>
              <w:spacing w:before="40" w:after="40" w:line="220" w:lineRule="exact"/>
              <w:ind w:left="113" w:right="113"/>
              <w:rPr>
                <w:sz w:val="18"/>
              </w:rPr>
            </w:pPr>
            <w:r w:rsidRPr="009D227B">
              <w:rPr>
                <w:sz w:val="18"/>
              </w:rPr>
              <w:t>#2</w:t>
            </w:r>
          </w:p>
        </w:tc>
        <w:tc>
          <w:tcPr>
            <w:tcW w:w="2883"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9C5A42">
            <w:pPr>
              <w:keepNext/>
              <w:keepLines/>
              <w:suppressAutoHyphens w:val="0"/>
              <w:spacing w:before="40" w:after="40" w:line="220" w:lineRule="exact"/>
              <w:ind w:left="57" w:right="113"/>
              <w:jc w:val="right"/>
              <w:rPr>
                <w:sz w:val="18"/>
              </w:rPr>
            </w:pPr>
            <w:r w:rsidRPr="009D227B">
              <w:rPr>
                <w:sz w:val="18"/>
              </w:rPr>
              <w:t>Pool fire 300 mm × 300 mm and 2 fibreboards</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9C5A42">
            <w:pPr>
              <w:keepNext/>
              <w:keepLines/>
              <w:suppressAutoHyphens w:val="0"/>
              <w:spacing w:before="40" w:after="40" w:line="220" w:lineRule="exact"/>
              <w:ind w:left="57" w:right="113"/>
              <w:jc w:val="right"/>
              <w:rPr>
                <w:sz w:val="18"/>
              </w:rPr>
            </w:pPr>
            <w:r w:rsidRPr="009D227B">
              <w:rPr>
                <w:sz w:val="18"/>
              </w:rPr>
              <w:t>Diesel oil and heptane</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9C5A42">
            <w:pPr>
              <w:keepNext/>
              <w:keepLines/>
              <w:suppressAutoHyphens w:val="0"/>
              <w:spacing w:before="40" w:after="40" w:line="220" w:lineRule="exact"/>
              <w:ind w:left="57" w:right="113"/>
              <w:jc w:val="right"/>
              <w:rPr>
                <w:sz w:val="18"/>
              </w:rPr>
            </w:pPr>
            <w:r w:rsidRPr="009D227B">
              <w:rPr>
                <w:sz w:val="18"/>
              </w:rPr>
              <w:t>110 kW</w:t>
            </w:r>
          </w:p>
        </w:tc>
      </w:tr>
      <w:tr w:rsidR="00EE607B" w:rsidRPr="009D227B" w:rsidTr="00EE607B">
        <w:trPr>
          <w:trHeight w:val="100"/>
          <w:tblHeader/>
        </w:trPr>
        <w:tc>
          <w:tcPr>
            <w:tcW w:w="854" w:type="dxa"/>
            <w:tcBorders>
              <w:top w:val="single" w:sz="2" w:space="0" w:color="auto"/>
              <w:left w:val="single" w:sz="2" w:space="0" w:color="auto"/>
              <w:bottom w:val="single" w:sz="2" w:space="0" w:color="auto"/>
              <w:right w:val="single" w:sz="2" w:space="0" w:color="auto"/>
            </w:tcBorders>
            <w:shd w:val="clear" w:color="auto" w:fill="auto"/>
          </w:tcPr>
          <w:p w:rsidR="00EE607B" w:rsidRPr="009D227B" w:rsidRDefault="00EE607B" w:rsidP="009C5A42">
            <w:pPr>
              <w:keepNext/>
              <w:keepLines/>
              <w:suppressAutoHyphens w:val="0"/>
              <w:spacing w:before="40" w:after="40" w:line="220" w:lineRule="exact"/>
              <w:ind w:left="113" w:right="113"/>
              <w:rPr>
                <w:sz w:val="18"/>
              </w:rPr>
            </w:pPr>
            <w:r w:rsidRPr="009D227B">
              <w:rPr>
                <w:sz w:val="18"/>
              </w:rPr>
              <w:t>#3</w:t>
            </w:r>
          </w:p>
        </w:tc>
        <w:tc>
          <w:tcPr>
            <w:tcW w:w="2883"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9C5A42">
            <w:pPr>
              <w:keepNext/>
              <w:keepLines/>
              <w:suppressAutoHyphens w:val="0"/>
              <w:spacing w:before="40" w:after="40" w:line="220" w:lineRule="exact"/>
              <w:ind w:left="57" w:right="113"/>
              <w:jc w:val="right"/>
              <w:rPr>
                <w:sz w:val="18"/>
              </w:rPr>
            </w:pPr>
            <w:r w:rsidRPr="009D227B">
              <w:rPr>
                <w:sz w:val="18"/>
              </w:rPr>
              <w:t>Pool fire 200 mm × 300 mm</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9C5A42">
            <w:pPr>
              <w:keepNext/>
              <w:keepLines/>
              <w:suppressAutoHyphens w:val="0"/>
              <w:spacing w:before="40" w:after="40" w:line="220" w:lineRule="exact"/>
              <w:ind w:left="57" w:right="113"/>
              <w:jc w:val="right"/>
              <w:rPr>
                <w:sz w:val="18"/>
              </w:rPr>
            </w:pPr>
            <w:r w:rsidRPr="009D227B">
              <w:rPr>
                <w:sz w:val="18"/>
              </w:rPr>
              <w:t>Diesel oil and heptane</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9C5A42">
            <w:pPr>
              <w:keepNext/>
              <w:keepLines/>
              <w:suppressAutoHyphens w:val="0"/>
              <w:spacing w:before="40" w:after="40" w:line="220" w:lineRule="exact"/>
              <w:ind w:left="57" w:right="113"/>
              <w:jc w:val="right"/>
              <w:rPr>
                <w:sz w:val="18"/>
              </w:rPr>
            </w:pPr>
            <w:r w:rsidRPr="009D227B">
              <w:rPr>
                <w:sz w:val="18"/>
              </w:rPr>
              <w:t>40 kW</w:t>
            </w:r>
          </w:p>
        </w:tc>
      </w:tr>
      <w:tr w:rsidR="00EE607B" w:rsidRPr="009D227B" w:rsidTr="00EE607B">
        <w:trPr>
          <w:trHeight w:val="100"/>
          <w:tblHeader/>
        </w:trPr>
        <w:tc>
          <w:tcPr>
            <w:tcW w:w="854" w:type="dxa"/>
            <w:tcBorders>
              <w:top w:val="single" w:sz="2" w:space="0" w:color="auto"/>
              <w:left w:val="single" w:sz="2" w:space="0" w:color="auto"/>
              <w:bottom w:val="single" w:sz="2" w:space="0" w:color="auto"/>
              <w:right w:val="single" w:sz="2" w:space="0" w:color="auto"/>
            </w:tcBorders>
            <w:shd w:val="clear" w:color="auto" w:fill="auto"/>
          </w:tcPr>
          <w:p w:rsidR="00EE607B" w:rsidRPr="009D227B" w:rsidRDefault="00EE607B" w:rsidP="009C5A42">
            <w:pPr>
              <w:keepNext/>
              <w:keepLines/>
              <w:suppressAutoHyphens w:val="0"/>
              <w:spacing w:before="40" w:after="40" w:line="220" w:lineRule="exact"/>
              <w:ind w:left="113" w:right="113"/>
              <w:rPr>
                <w:sz w:val="18"/>
              </w:rPr>
            </w:pPr>
            <w:r w:rsidRPr="009D227B">
              <w:rPr>
                <w:sz w:val="18"/>
              </w:rPr>
              <w:t>#4</w:t>
            </w:r>
          </w:p>
        </w:tc>
        <w:tc>
          <w:tcPr>
            <w:tcW w:w="2883"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9C5A42">
            <w:pPr>
              <w:keepNext/>
              <w:keepLines/>
              <w:suppressAutoHyphens w:val="0"/>
              <w:spacing w:before="40" w:after="40" w:line="220" w:lineRule="exact"/>
              <w:ind w:left="57" w:right="113"/>
              <w:jc w:val="right"/>
              <w:rPr>
                <w:sz w:val="18"/>
              </w:rPr>
            </w:pPr>
            <w:r w:rsidRPr="009D227B">
              <w:rPr>
                <w:sz w:val="18"/>
              </w:rPr>
              <w:t xml:space="preserve">Pool fire </w:t>
            </w:r>
            <w:r w:rsidRPr="00CB46F4">
              <w:rPr>
                <w:sz w:val="18"/>
              </w:rPr>
              <w:t>diameter</w:t>
            </w:r>
            <w:r w:rsidRPr="009D227B">
              <w:rPr>
                <w:sz w:val="18"/>
              </w:rPr>
              <w:t xml:space="preserve"> 150 mm</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9C5A42">
            <w:pPr>
              <w:keepNext/>
              <w:keepLines/>
              <w:suppressAutoHyphens w:val="0"/>
              <w:spacing w:before="40" w:after="40" w:line="220" w:lineRule="exact"/>
              <w:ind w:left="57" w:right="113"/>
              <w:jc w:val="right"/>
              <w:rPr>
                <w:sz w:val="18"/>
              </w:rPr>
            </w:pPr>
            <w:r w:rsidRPr="009D227B">
              <w:rPr>
                <w:sz w:val="18"/>
              </w:rPr>
              <w:t>Diesel oil and heptane</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9C5A42">
            <w:pPr>
              <w:keepNext/>
              <w:keepLines/>
              <w:suppressAutoHyphens w:val="0"/>
              <w:spacing w:before="40" w:after="40" w:line="220" w:lineRule="exact"/>
              <w:ind w:left="57" w:right="113"/>
              <w:jc w:val="right"/>
              <w:rPr>
                <w:sz w:val="18"/>
              </w:rPr>
            </w:pPr>
            <w:r w:rsidRPr="009D227B">
              <w:rPr>
                <w:sz w:val="18"/>
              </w:rPr>
              <w:t>7 kW</w:t>
            </w:r>
          </w:p>
        </w:tc>
      </w:tr>
      <w:tr w:rsidR="00EE607B" w:rsidRPr="009D227B" w:rsidTr="00EE607B">
        <w:trPr>
          <w:trHeight w:val="100"/>
          <w:tblHeader/>
        </w:trPr>
        <w:tc>
          <w:tcPr>
            <w:tcW w:w="854" w:type="dxa"/>
            <w:tcBorders>
              <w:top w:val="single" w:sz="2" w:space="0" w:color="auto"/>
              <w:left w:val="single" w:sz="2" w:space="0" w:color="auto"/>
              <w:bottom w:val="single" w:sz="2" w:space="0" w:color="auto"/>
              <w:right w:val="single" w:sz="2" w:space="0" w:color="auto"/>
            </w:tcBorders>
            <w:shd w:val="clear" w:color="auto" w:fill="auto"/>
          </w:tcPr>
          <w:p w:rsidR="00EE607B" w:rsidRPr="009D227B" w:rsidRDefault="00EE607B" w:rsidP="009C5A42">
            <w:pPr>
              <w:keepNext/>
              <w:keepLines/>
              <w:suppressAutoHyphens w:val="0"/>
              <w:spacing w:before="40" w:after="40" w:line="220" w:lineRule="exact"/>
              <w:ind w:left="113" w:right="113"/>
              <w:rPr>
                <w:sz w:val="18"/>
              </w:rPr>
            </w:pPr>
            <w:r w:rsidRPr="009D227B">
              <w:rPr>
                <w:sz w:val="18"/>
              </w:rPr>
              <w:t>#5</w:t>
            </w:r>
          </w:p>
        </w:tc>
        <w:tc>
          <w:tcPr>
            <w:tcW w:w="2883"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9C5A42">
            <w:pPr>
              <w:keepNext/>
              <w:keepLines/>
              <w:suppressAutoHyphens w:val="0"/>
              <w:spacing w:before="40" w:after="40" w:line="220" w:lineRule="exact"/>
              <w:ind w:left="57" w:right="113"/>
              <w:jc w:val="right"/>
              <w:rPr>
                <w:sz w:val="18"/>
              </w:rPr>
            </w:pPr>
            <w:r w:rsidRPr="009D227B">
              <w:rPr>
                <w:sz w:val="18"/>
              </w:rPr>
              <w:t>Spray fire (450 kPa, 0.73 kg/min ±10%)</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9C5A42">
            <w:pPr>
              <w:keepNext/>
              <w:keepLines/>
              <w:suppressAutoHyphens w:val="0"/>
              <w:spacing w:before="40" w:after="40" w:line="220" w:lineRule="exact"/>
              <w:ind w:left="57" w:right="113"/>
              <w:jc w:val="right"/>
              <w:rPr>
                <w:sz w:val="18"/>
              </w:rPr>
            </w:pPr>
            <w:r w:rsidRPr="009D227B">
              <w:rPr>
                <w:sz w:val="18"/>
              </w:rPr>
              <w:t>Diesel oil</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9C5A42">
            <w:pPr>
              <w:keepNext/>
              <w:keepLines/>
              <w:suppressAutoHyphens w:val="0"/>
              <w:spacing w:before="40" w:after="40" w:line="220" w:lineRule="exact"/>
              <w:ind w:left="57" w:right="113"/>
              <w:jc w:val="right"/>
              <w:rPr>
                <w:sz w:val="18"/>
              </w:rPr>
            </w:pPr>
            <w:r w:rsidRPr="009D227B">
              <w:rPr>
                <w:sz w:val="18"/>
              </w:rPr>
              <w:t>520 kW</w:t>
            </w:r>
          </w:p>
        </w:tc>
      </w:tr>
      <w:tr w:rsidR="00EE607B" w:rsidRPr="009D227B" w:rsidTr="00EE607B">
        <w:trPr>
          <w:trHeight w:val="100"/>
          <w:tblHeader/>
        </w:trPr>
        <w:tc>
          <w:tcPr>
            <w:tcW w:w="854" w:type="dxa"/>
            <w:tcBorders>
              <w:top w:val="single" w:sz="2" w:space="0" w:color="auto"/>
              <w:left w:val="single" w:sz="2" w:space="0" w:color="auto"/>
              <w:bottom w:val="single" w:sz="2" w:space="0" w:color="auto"/>
              <w:right w:val="single" w:sz="2" w:space="0" w:color="auto"/>
            </w:tcBorders>
            <w:shd w:val="clear" w:color="auto" w:fill="auto"/>
          </w:tcPr>
          <w:p w:rsidR="00EE607B" w:rsidRPr="009D227B" w:rsidRDefault="00EE607B" w:rsidP="009C5A42">
            <w:pPr>
              <w:keepNext/>
              <w:keepLines/>
              <w:suppressAutoHyphens w:val="0"/>
              <w:spacing w:before="40" w:after="40" w:line="220" w:lineRule="exact"/>
              <w:ind w:left="113" w:right="113"/>
              <w:rPr>
                <w:sz w:val="18"/>
              </w:rPr>
            </w:pPr>
            <w:r w:rsidRPr="009D227B">
              <w:rPr>
                <w:sz w:val="18"/>
              </w:rPr>
              <w:t>#6</w:t>
            </w:r>
          </w:p>
        </w:tc>
        <w:tc>
          <w:tcPr>
            <w:tcW w:w="2883"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9C5A42">
            <w:pPr>
              <w:keepNext/>
              <w:keepLines/>
              <w:suppressAutoHyphens w:val="0"/>
              <w:spacing w:before="40" w:after="40" w:line="220" w:lineRule="exact"/>
              <w:ind w:left="57" w:right="113"/>
              <w:jc w:val="right"/>
              <w:rPr>
                <w:sz w:val="18"/>
              </w:rPr>
            </w:pPr>
            <w:r w:rsidRPr="009D227B">
              <w:rPr>
                <w:sz w:val="18"/>
              </w:rPr>
              <w:t>Spray fire (450 kPa, 0.19 kg/min ±10%)</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9C5A42">
            <w:pPr>
              <w:keepNext/>
              <w:keepLines/>
              <w:suppressAutoHyphens w:val="0"/>
              <w:spacing w:before="40" w:after="40" w:line="220" w:lineRule="exact"/>
              <w:ind w:left="57" w:right="113"/>
              <w:jc w:val="right"/>
              <w:rPr>
                <w:sz w:val="18"/>
              </w:rPr>
            </w:pPr>
            <w:r w:rsidRPr="009D227B">
              <w:rPr>
                <w:sz w:val="18"/>
              </w:rPr>
              <w:t>Diesel oil</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9C5A42">
            <w:pPr>
              <w:keepNext/>
              <w:keepLines/>
              <w:suppressAutoHyphens w:val="0"/>
              <w:spacing w:before="40" w:after="40" w:line="220" w:lineRule="exact"/>
              <w:ind w:left="57" w:right="113"/>
              <w:jc w:val="right"/>
              <w:rPr>
                <w:sz w:val="18"/>
              </w:rPr>
            </w:pPr>
            <w:r w:rsidRPr="009D227B">
              <w:rPr>
                <w:sz w:val="18"/>
              </w:rPr>
              <w:t>140 kW</w:t>
            </w:r>
          </w:p>
        </w:tc>
      </w:tr>
      <w:tr w:rsidR="00EE607B" w:rsidRPr="009D227B" w:rsidTr="00EE607B">
        <w:trPr>
          <w:trHeight w:val="100"/>
          <w:tblHeader/>
        </w:trPr>
        <w:tc>
          <w:tcPr>
            <w:tcW w:w="854" w:type="dxa"/>
            <w:tcBorders>
              <w:top w:val="single" w:sz="2" w:space="0" w:color="auto"/>
              <w:left w:val="single" w:sz="2" w:space="0" w:color="auto"/>
              <w:bottom w:val="single" w:sz="12" w:space="0" w:color="auto"/>
              <w:right w:val="single" w:sz="2" w:space="0" w:color="auto"/>
            </w:tcBorders>
            <w:shd w:val="clear" w:color="auto" w:fill="auto"/>
          </w:tcPr>
          <w:p w:rsidR="00EE607B" w:rsidRPr="009D227B" w:rsidRDefault="00EE607B" w:rsidP="009C5A42">
            <w:pPr>
              <w:keepNext/>
              <w:keepLines/>
              <w:suppressAutoHyphens w:val="0"/>
              <w:spacing w:before="40" w:after="40" w:line="220" w:lineRule="exact"/>
              <w:ind w:left="113" w:right="113"/>
              <w:rPr>
                <w:sz w:val="18"/>
              </w:rPr>
            </w:pPr>
            <w:r w:rsidRPr="009D227B">
              <w:rPr>
                <w:sz w:val="18"/>
              </w:rPr>
              <w:t>#7</w:t>
            </w:r>
          </w:p>
        </w:tc>
        <w:tc>
          <w:tcPr>
            <w:tcW w:w="2883"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9C5A42">
            <w:pPr>
              <w:keepNext/>
              <w:keepLines/>
              <w:suppressAutoHyphens w:val="0"/>
              <w:spacing w:before="40" w:after="40" w:line="220" w:lineRule="exact"/>
              <w:ind w:left="57" w:right="113"/>
              <w:jc w:val="right"/>
              <w:rPr>
                <w:sz w:val="18"/>
              </w:rPr>
            </w:pPr>
            <w:r w:rsidRPr="009D227B">
              <w:rPr>
                <w:sz w:val="18"/>
              </w:rPr>
              <w:t>Dripping oil fire (40 droplets/min ±10)</w:t>
            </w:r>
          </w:p>
        </w:tc>
        <w:tc>
          <w:tcPr>
            <w:tcW w:w="1843"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9C5A42">
            <w:pPr>
              <w:keepNext/>
              <w:keepLines/>
              <w:suppressAutoHyphens w:val="0"/>
              <w:spacing w:before="40" w:after="40" w:line="220" w:lineRule="exact"/>
              <w:ind w:left="57" w:right="113"/>
              <w:jc w:val="right"/>
              <w:rPr>
                <w:sz w:val="18"/>
              </w:rPr>
            </w:pPr>
            <w:r w:rsidRPr="009D227B">
              <w:rPr>
                <w:sz w:val="18"/>
              </w:rPr>
              <w:t>Engine oil</w:t>
            </w:r>
          </w:p>
        </w:tc>
        <w:tc>
          <w:tcPr>
            <w:tcW w:w="1790"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9C5A42">
            <w:pPr>
              <w:keepNext/>
              <w:keepLines/>
              <w:suppressAutoHyphens w:val="0"/>
              <w:spacing w:before="40" w:after="40" w:line="220" w:lineRule="exact"/>
              <w:ind w:left="57" w:right="113"/>
              <w:jc w:val="right"/>
              <w:rPr>
                <w:sz w:val="18"/>
              </w:rPr>
            </w:pPr>
            <w:r w:rsidRPr="009D227B">
              <w:rPr>
                <w:sz w:val="18"/>
              </w:rPr>
              <w:t>5 kW</w:t>
            </w:r>
          </w:p>
        </w:tc>
      </w:tr>
    </w:tbl>
    <w:p w:rsidR="00EE607B" w:rsidRPr="009D227B" w:rsidRDefault="00EE607B" w:rsidP="00EE607B">
      <w:pPr>
        <w:suppressAutoHyphens w:val="0"/>
        <w:spacing w:before="120" w:after="120" w:line="240" w:lineRule="auto"/>
        <w:ind w:left="2268" w:right="1134" w:hanging="1134"/>
        <w:jc w:val="both"/>
        <w:outlineLvl w:val="0"/>
      </w:pPr>
    </w:p>
    <w:p w:rsidR="00EE607B" w:rsidRPr="009D227B" w:rsidRDefault="00EE607B" w:rsidP="00EE607B">
      <w:pPr>
        <w:suppressAutoHyphens w:val="0"/>
        <w:spacing w:before="120" w:after="120" w:line="240" w:lineRule="auto"/>
        <w:ind w:left="2268" w:right="1134" w:hanging="1134"/>
        <w:jc w:val="both"/>
        <w:rPr>
          <w:strike/>
        </w:rPr>
      </w:pPr>
      <w:r w:rsidRPr="009D227B">
        <w:rPr>
          <w:strike/>
        </w:rPr>
        <w:t>2.2.</w:t>
      </w:r>
      <w:r w:rsidRPr="009D227B">
        <w:rPr>
          <w:strike/>
        </w:rPr>
        <w:tab/>
        <w:t>Three different types of pool fire trays are applied in Table 5: square, rectangular and circular. Detailed descriptions of these trays are given in Table 6.</w:t>
      </w:r>
    </w:p>
    <w:p w:rsidR="00EE607B" w:rsidRPr="009D227B" w:rsidRDefault="00EE607B" w:rsidP="00EE607B">
      <w:pPr>
        <w:keepNext/>
        <w:keepLines/>
        <w:suppressAutoHyphens w:val="0"/>
        <w:spacing w:before="120" w:line="240" w:lineRule="auto"/>
        <w:ind w:left="2268" w:right="1134" w:hanging="1134"/>
        <w:jc w:val="both"/>
        <w:rPr>
          <w:strike/>
        </w:rPr>
      </w:pPr>
      <w:r w:rsidRPr="009D227B">
        <w:rPr>
          <w:strike/>
        </w:rPr>
        <w:t>Table 6</w:t>
      </w:r>
    </w:p>
    <w:p w:rsidR="00EE607B" w:rsidRPr="00CB46F4" w:rsidRDefault="00EE607B" w:rsidP="00EE607B">
      <w:pPr>
        <w:keepNext/>
        <w:keepLines/>
        <w:suppressAutoHyphens w:val="0"/>
        <w:spacing w:after="120" w:line="240" w:lineRule="auto"/>
        <w:ind w:left="2268" w:right="1134" w:hanging="1134"/>
        <w:jc w:val="both"/>
        <w:outlineLvl w:val="0"/>
        <w:rPr>
          <w:b/>
          <w:strike/>
        </w:rPr>
      </w:pPr>
      <w:r w:rsidRPr="00CB46F4">
        <w:rPr>
          <w:b/>
          <w:strike/>
        </w:rPr>
        <w:t>Specification of pool fire trays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894"/>
        <w:gridCol w:w="1843"/>
        <w:gridCol w:w="1843"/>
        <w:gridCol w:w="1790"/>
      </w:tblGrid>
      <w:tr w:rsidR="00EE607B" w:rsidRPr="009D227B" w:rsidTr="00EE607B">
        <w:trPr>
          <w:trHeight w:val="100"/>
          <w:tblHeader/>
        </w:trPr>
        <w:tc>
          <w:tcPr>
            <w:tcW w:w="1895"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EE607B">
            <w:pPr>
              <w:keepNext/>
              <w:keepLines/>
              <w:suppressAutoHyphens w:val="0"/>
              <w:spacing w:before="80" w:after="80" w:line="200" w:lineRule="exact"/>
              <w:ind w:left="113" w:right="113"/>
              <w:rPr>
                <w:i/>
                <w:strike/>
                <w:sz w:val="16"/>
                <w:szCs w:val="16"/>
              </w:rPr>
            </w:pPr>
            <w:r w:rsidRPr="009D227B">
              <w:rPr>
                <w:i/>
                <w:strike/>
                <w:sz w:val="16"/>
                <w:szCs w:val="16"/>
              </w:rPr>
              <w:t>Dimensions</w:t>
            </w:r>
          </w:p>
        </w:tc>
        <w:tc>
          <w:tcPr>
            <w:tcW w:w="1843"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EE607B">
            <w:pPr>
              <w:keepNext/>
              <w:keepLines/>
              <w:suppressAutoHyphens w:val="0"/>
              <w:spacing w:before="80" w:after="80" w:line="200" w:lineRule="exact"/>
              <w:ind w:left="113" w:right="113"/>
              <w:jc w:val="right"/>
              <w:rPr>
                <w:i/>
                <w:strike/>
                <w:sz w:val="16"/>
                <w:szCs w:val="16"/>
              </w:rPr>
            </w:pPr>
            <w:r w:rsidRPr="009D227B">
              <w:rPr>
                <w:i/>
                <w:strike/>
                <w:sz w:val="16"/>
                <w:szCs w:val="16"/>
              </w:rPr>
              <w:t>Rim height</w:t>
            </w:r>
          </w:p>
        </w:tc>
        <w:tc>
          <w:tcPr>
            <w:tcW w:w="1843"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EE607B">
            <w:pPr>
              <w:keepNext/>
              <w:keepLines/>
              <w:suppressAutoHyphens w:val="0"/>
              <w:spacing w:before="80" w:after="80" w:line="200" w:lineRule="exact"/>
              <w:ind w:left="113" w:right="113"/>
              <w:jc w:val="right"/>
              <w:rPr>
                <w:i/>
                <w:strike/>
                <w:sz w:val="16"/>
                <w:szCs w:val="16"/>
              </w:rPr>
            </w:pPr>
            <w:r w:rsidRPr="009D227B">
              <w:rPr>
                <w:i/>
                <w:strike/>
                <w:sz w:val="16"/>
                <w:szCs w:val="16"/>
              </w:rPr>
              <w:t>Nominal thickness</w:t>
            </w:r>
          </w:p>
        </w:tc>
        <w:tc>
          <w:tcPr>
            <w:tcW w:w="1790"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EE607B">
            <w:pPr>
              <w:keepNext/>
              <w:keepLines/>
              <w:suppressAutoHyphens w:val="0"/>
              <w:spacing w:before="80" w:after="80" w:line="200" w:lineRule="exact"/>
              <w:ind w:left="113" w:right="113"/>
              <w:jc w:val="right"/>
              <w:rPr>
                <w:i/>
                <w:strike/>
                <w:sz w:val="16"/>
                <w:szCs w:val="16"/>
              </w:rPr>
            </w:pPr>
            <w:r w:rsidRPr="009D227B">
              <w:rPr>
                <w:i/>
                <w:strike/>
                <w:sz w:val="16"/>
                <w:szCs w:val="16"/>
              </w:rPr>
              <w:t>Used for test fire</w:t>
            </w:r>
          </w:p>
        </w:tc>
      </w:tr>
      <w:tr w:rsidR="00EE607B" w:rsidRPr="009D227B" w:rsidTr="00EE607B">
        <w:trPr>
          <w:trHeight w:val="100"/>
          <w:tblHeader/>
        </w:trPr>
        <w:tc>
          <w:tcPr>
            <w:tcW w:w="1895" w:type="dxa"/>
            <w:tcBorders>
              <w:top w:val="single" w:sz="12" w:space="0" w:color="auto"/>
              <w:left w:val="single" w:sz="2" w:space="0" w:color="auto"/>
              <w:bottom w:val="single" w:sz="2" w:space="0" w:color="auto"/>
              <w:right w:val="single" w:sz="2" w:space="0" w:color="auto"/>
            </w:tcBorders>
            <w:shd w:val="clear" w:color="auto" w:fill="auto"/>
          </w:tcPr>
          <w:p w:rsidR="00EE607B" w:rsidRPr="009D227B" w:rsidRDefault="00EE607B" w:rsidP="00EE607B">
            <w:pPr>
              <w:keepNext/>
              <w:keepLines/>
              <w:suppressAutoHyphens w:val="0"/>
              <w:spacing w:before="40" w:after="40" w:line="220" w:lineRule="exact"/>
              <w:ind w:left="113" w:right="113"/>
              <w:rPr>
                <w:bCs/>
                <w:strike/>
                <w:sz w:val="18"/>
              </w:rPr>
            </w:pPr>
            <w:r w:rsidRPr="009D227B">
              <w:rPr>
                <w:bCs/>
                <w:strike/>
                <w:sz w:val="18"/>
              </w:rPr>
              <w:t>300 mm × 300 mm</w:t>
            </w:r>
          </w:p>
        </w:tc>
        <w:tc>
          <w:tcPr>
            <w:tcW w:w="1843"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EE607B">
            <w:pPr>
              <w:keepNext/>
              <w:keepLines/>
              <w:suppressAutoHyphens w:val="0"/>
              <w:spacing w:before="40" w:after="40" w:line="220" w:lineRule="exact"/>
              <w:ind w:left="113" w:right="113"/>
              <w:jc w:val="right"/>
              <w:rPr>
                <w:bCs/>
                <w:strike/>
                <w:sz w:val="18"/>
              </w:rPr>
            </w:pPr>
            <w:r w:rsidRPr="009D227B">
              <w:rPr>
                <w:bCs/>
                <w:strike/>
                <w:sz w:val="18"/>
              </w:rPr>
              <w:t>70 mm</w:t>
            </w:r>
          </w:p>
        </w:tc>
        <w:tc>
          <w:tcPr>
            <w:tcW w:w="1843"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EE607B">
            <w:pPr>
              <w:keepNext/>
              <w:keepLines/>
              <w:suppressAutoHyphens w:val="0"/>
              <w:spacing w:before="40" w:after="40" w:line="220" w:lineRule="exact"/>
              <w:ind w:left="113" w:right="113"/>
              <w:jc w:val="right"/>
              <w:rPr>
                <w:bCs/>
                <w:strike/>
                <w:sz w:val="18"/>
              </w:rPr>
            </w:pPr>
            <w:r w:rsidRPr="009D227B">
              <w:rPr>
                <w:bCs/>
                <w:strike/>
                <w:sz w:val="18"/>
              </w:rPr>
              <w:t>1.5 mm</w:t>
            </w:r>
          </w:p>
        </w:tc>
        <w:tc>
          <w:tcPr>
            <w:tcW w:w="1790"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EE607B">
            <w:pPr>
              <w:keepNext/>
              <w:keepLines/>
              <w:suppressAutoHyphens w:val="0"/>
              <w:spacing w:before="40" w:after="40" w:line="220" w:lineRule="exact"/>
              <w:ind w:left="113" w:right="113"/>
              <w:jc w:val="right"/>
              <w:rPr>
                <w:bCs/>
                <w:strike/>
                <w:sz w:val="18"/>
              </w:rPr>
            </w:pPr>
            <w:r w:rsidRPr="009D227B">
              <w:rPr>
                <w:bCs/>
                <w:strike/>
                <w:sz w:val="18"/>
              </w:rPr>
              <w:t>#1, #2</w:t>
            </w:r>
          </w:p>
        </w:tc>
      </w:tr>
      <w:tr w:rsidR="00EE607B" w:rsidRPr="009D227B" w:rsidTr="00EE607B">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rsidR="00EE607B" w:rsidRPr="009D227B" w:rsidRDefault="00EE607B" w:rsidP="00EE607B">
            <w:pPr>
              <w:keepNext/>
              <w:keepLines/>
              <w:suppressAutoHyphens w:val="0"/>
              <w:spacing w:before="40" w:after="40" w:line="220" w:lineRule="exact"/>
              <w:ind w:left="113" w:right="113"/>
              <w:rPr>
                <w:bCs/>
                <w:strike/>
                <w:sz w:val="18"/>
              </w:rPr>
            </w:pPr>
            <w:r w:rsidRPr="009D227B">
              <w:rPr>
                <w:bCs/>
                <w:strike/>
                <w:sz w:val="18"/>
              </w:rPr>
              <w:t>200 mm × 300 mm</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EE607B">
            <w:pPr>
              <w:keepNext/>
              <w:keepLines/>
              <w:suppressAutoHyphens w:val="0"/>
              <w:spacing w:before="40" w:after="40" w:line="220" w:lineRule="exact"/>
              <w:ind w:left="113" w:right="113"/>
              <w:jc w:val="right"/>
              <w:rPr>
                <w:bCs/>
                <w:strike/>
                <w:sz w:val="18"/>
              </w:rPr>
            </w:pPr>
            <w:r w:rsidRPr="009D227B">
              <w:rPr>
                <w:bCs/>
                <w:strike/>
                <w:sz w:val="18"/>
              </w:rPr>
              <w:t>70 mm</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EE607B">
            <w:pPr>
              <w:keepNext/>
              <w:keepLines/>
              <w:suppressAutoHyphens w:val="0"/>
              <w:spacing w:before="40" w:after="40" w:line="220" w:lineRule="exact"/>
              <w:ind w:left="113" w:right="113"/>
              <w:jc w:val="right"/>
              <w:rPr>
                <w:bCs/>
                <w:strike/>
                <w:sz w:val="18"/>
              </w:rPr>
            </w:pPr>
            <w:r w:rsidRPr="009D227B">
              <w:rPr>
                <w:bCs/>
                <w:strike/>
                <w:sz w:val="18"/>
              </w:rPr>
              <w:t>2 mm</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EE607B">
            <w:pPr>
              <w:keepNext/>
              <w:keepLines/>
              <w:suppressAutoHyphens w:val="0"/>
              <w:spacing w:before="40" w:after="40" w:line="220" w:lineRule="exact"/>
              <w:ind w:left="113" w:right="113"/>
              <w:jc w:val="right"/>
              <w:rPr>
                <w:bCs/>
                <w:strike/>
                <w:sz w:val="18"/>
              </w:rPr>
            </w:pPr>
            <w:r w:rsidRPr="009D227B">
              <w:rPr>
                <w:bCs/>
                <w:strike/>
                <w:sz w:val="18"/>
              </w:rPr>
              <w:t>#3</w:t>
            </w:r>
          </w:p>
        </w:tc>
      </w:tr>
      <w:tr w:rsidR="00EE607B" w:rsidRPr="009D227B" w:rsidTr="00EE607B">
        <w:trPr>
          <w:trHeight w:val="100"/>
          <w:tblHeader/>
        </w:trPr>
        <w:tc>
          <w:tcPr>
            <w:tcW w:w="1895" w:type="dxa"/>
            <w:tcBorders>
              <w:top w:val="single" w:sz="2" w:space="0" w:color="auto"/>
              <w:left w:val="single" w:sz="2" w:space="0" w:color="auto"/>
              <w:bottom w:val="single" w:sz="12" w:space="0" w:color="auto"/>
              <w:right w:val="single" w:sz="2" w:space="0" w:color="auto"/>
            </w:tcBorders>
            <w:shd w:val="clear" w:color="auto" w:fill="auto"/>
          </w:tcPr>
          <w:p w:rsidR="00EE607B" w:rsidRPr="009D227B" w:rsidRDefault="00CB46F4" w:rsidP="00EE607B">
            <w:pPr>
              <w:keepNext/>
              <w:keepLines/>
              <w:suppressAutoHyphens w:val="0"/>
              <w:spacing w:before="40" w:after="40" w:line="220" w:lineRule="exact"/>
              <w:ind w:left="113" w:right="113"/>
              <w:rPr>
                <w:bCs/>
                <w:strike/>
                <w:sz w:val="18"/>
              </w:rPr>
            </w:pPr>
            <w:r>
              <w:rPr>
                <w:bCs/>
                <w:strike/>
                <w:sz w:val="18"/>
              </w:rPr>
              <w:t>Diameter</w:t>
            </w:r>
            <w:r w:rsidR="00EE607B" w:rsidRPr="009D227B">
              <w:rPr>
                <w:bCs/>
                <w:strike/>
                <w:sz w:val="18"/>
              </w:rPr>
              <w:t xml:space="preserve"> 150 mm</w:t>
            </w:r>
          </w:p>
        </w:tc>
        <w:tc>
          <w:tcPr>
            <w:tcW w:w="1843"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EE607B">
            <w:pPr>
              <w:keepNext/>
              <w:keepLines/>
              <w:suppressAutoHyphens w:val="0"/>
              <w:spacing w:before="40" w:after="40" w:line="220" w:lineRule="exact"/>
              <w:ind w:left="113" w:right="113"/>
              <w:jc w:val="right"/>
              <w:rPr>
                <w:bCs/>
                <w:strike/>
                <w:sz w:val="18"/>
              </w:rPr>
            </w:pPr>
            <w:r w:rsidRPr="009D227B">
              <w:rPr>
                <w:bCs/>
                <w:strike/>
                <w:sz w:val="18"/>
              </w:rPr>
              <w:t>100 mm</w:t>
            </w:r>
          </w:p>
        </w:tc>
        <w:tc>
          <w:tcPr>
            <w:tcW w:w="1843"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EE607B">
            <w:pPr>
              <w:keepNext/>
              <w:keepLines/>
              <w:suppressAutoHyphens w:val="0"/>
              <w:spacing w:before="40" w:after="40" w:line="220" w:lineRule="exact"/>
              <w:ind w:left="113" w:right="113"/>
              <w:jc w:val="right"/>
              <w:rPr>
                <w:bCs/>
                <w:strike/>
                <w:sz w:val="18"/>
              </w:rPr>
            </w:pPr>
            <w:r w:rsidRPr="009D227B">
              <w:rPr>
                <w:bCs/>
                <w:strike/>
                <w:sz w:val="18"/>
              </w:rPr>
              <w:t>1.5 mm</w:t>
            </w:r>
          </w:p>
        </w:tc>
        <w:tc>
          <w:tcPr>
            <w:tcW w:w="1790"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EE607B">
            <w:pPr>
              <w:keepNext/>
              <w:keepLines/>
              <w:suppressAutoHyphens w:val="0"/>
              <w:spacing w:before="40" w:after="40" w:line="220" w:lineRule="exact"/>
              <w:ind w:left="113" w:right="113"/>
              <w:jc w:val="right"/>
              <w:rPr>
                <w:bCs/>
                <w:strike/>
                <w:sz w:val="18"/>
              </w:rPr>
            </w:pPr>
            <w:r w:rsidRPr="009D227B">
              <w:rPr>
                <w:bCs/>
                <w:strike/>
                <w:sz w:val="18"/>
              </w:rPr>
              <w:t>#4</w:t>
            </w:r>
          </w:p>
        </w:tc>
      </w:tr>
    </w:tbl>
    <w:p w:rsidR="00EE607B" w:rsidRPr="009D227B" w:rsidRDefault="00EE607B" w:rsidP="00EE607B">
      <w:pPr>
        <w:suppressAutoHyphens w:val="0"/>
        <w:spacing w:before="120" w:after="120" w:line="240" w:lineRule="auto"/>
        <w:ind w:left="2268" w:right="1134" w:hanging="1134"/>
        <w:jc w:val="both"/>
        <w:outlineLvl w:val="0"/>
      </w:pPr>
    </w:p>
    <w:p w:rsidR="00EE607B" w:rsidRPr="009D227B" w:rsidRDefault="00EE607B" w:rsidP="00EE607B">
      <w:pPr>
        <w:suppressAutoHyphens w:val="0"/>
        <w:spacing w:before="120" w:after="120" w:line="240" w:lineRule="auto"/>
        <w:ind w:left="2268" w:right="1134" w:hanging="1134"/>
        <w:jc w:val="both"/>
      </w:pPr>
      <w:r w:rsidRPr="009D227B">
        <w:t>2.</w:t>
      </w:r>
      <w:r w:rsidR="00E30935" w:rsidRPr="00E30935">
        <w:rPr>
          <w:b/>
        </w:rPr>
        <w:t>2.</w:t>
      </w:r>
      <w:r w:rsidRPr="00E30935">
        <w:rPr>
          <w:strike/>
        </w:rPr>
        <w:t>3.</w:t>
      </w:r>
      <w:r w:rsidRPr="009D227B">
        <w:tab/>
        <w:t>The amount of water, diesel and heptane used in the tests sh</w:t>
      </w:r>
      <w:r w:rsidR="00CB46F4">
        <w:t>all</w:t>
      </w:r>
      <w:r w:rsidRPr="009D227B">
        <w:t xml:space="preserve"> be in accordance with Table 7.</w:t>
      </w:r>
    </w:p>
    <w:p w:rsidR="00EE607B" w:rsidRPr="00CB46F4" w:rsidRDefault="00EE607B" w:rsidP="00EE607B">
      <w:pPr>
        <w:suppressAutoHyphens w:val="0"/>
        <w:spacing w:before="120" w:line="240" w:lineRule="auto"/>
        <w:ind w:left="2268" w:right="1134" w:hanging="1134"/>
        <w:jc w:val="both"/>
        <w:outlineLvl w:val="0"/>
      </w:pPr>
      <w:r w:rsidRPr="00CB46F4">
        <w:t>Table 7</w:t>
      </w:r>
    </w:p>
    <w:p w:rsidR="00EE607B" w:rsidRPr="00CB46F4" w:rsidRDefault="00EE607B" w:rsidP="00EE607B">
      <w:pPr>
        <w:suppressAutoHyphens w:val="0"/>
        <w:spacing w:after="120" w:line="240" w:lineRule="auto"/>
        <w:ind w:left="2268" w:right="1134" w:hanging="1134"/>
        <w:jc w:val="both"/>
        <w:outlineLvl w:val="0"/>
        <w:rPr>
          <w:b/>
        </w:rPr>
      </w:pPr>
      <w:r w:rsidRPr="00CB46F4">
        <w:rPr>
          <w:b/>
        </w:rPr>
        <w:t>Amount of fuel used in pool fire trays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894"/>
        <w:gridCol w:w="1276"/>
        <w:gridCol w:w="1134"/>
        <w:gridCol w:w="1276"/>
        <w:gridCol w:w="1790"/>
      </w:tblGrid>
      <w:tr w:rsidR="00EE607B" w:rsidRPr="009D227B" w:rsidTr="00EE607B">
        <w:trPr>
          <w:trHeight w:val="100"/>
          <w:tblHeader/>
        </w:trPr>
        <w:tc>
          <w:tcPr>
            <w:tcW w:w="1895"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EE607B">
            <w:pPr>
              <w:suppressAutoHyphens w:val="0"/>
              <w:spacing w:before="80" w:after="80" w:line="200" w:lineRule="exact"/>
              <w:ind w:left="113" w:right="113"/>
              <w:rPr>
                <w:i/>
                <w:sz w:val="16"/>
                <w:szCs w:val="16"/>
              </w:rPr>
            </w:pPr>
            <w:r w:rsidRPr="009D227B">
              <w:rPr>
                <w:i/>
                <w:sz w:val="16"/>
                <w:szCs w:val="16"/>
              </w:rPr>
              <w:t>Dimensions</w:t>
            </w:r>
          </w:p>
        </w:tc>
        <w:tc>
          <w:tcPr>
            <w:tcW w:w="1276"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EE607B">
            <w:pPr>
              <w:suppressAutoHyphens w:val="0"/>
              <w:spacing w:before="80" w:after="80" w:line="200" w:lineRule="exact"/>
              <w:ind w:left="113" w:right="113"/>
              <w:jc w:val="right"/>
              <w:rPr>
                <w:i/>
                <w:sz w:val="16"/>
                <w:szCs w:val="16"/>
              </w:rPr>
            </w:pPr>
            <w:r w:rsidRPr="009D227B">
              <w:rPr>
                <w:i/>
                <w:sz w:val="16"/>
                <w:szCs w:val="16"/>
              </w:rPr>
              <w:t>Water</w:t>
            </w:r>
          </w:p>
        </w:tc>
        <w:tc>
          <w:tcPr>
            <w:tcW w:w="1134"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EE607B">
            <w:pPr>
              <w:suppressAutoHyphens w:val="0"/>
              <w:spacing w:before="80" w:after="80" w:line="200" w:lineRule="exact"/>
              <w:ind w:left="113" w:right="113"/>
              <w:jc w:val="right"/>
              <w:rPr>
                <w:i/>
                <w:sz w:val="16"/>
                <w:szCs w:val="16"/>
              </w:rPr>
            </w:pPr>
            <w:r w:rsidRPr="009D227B">
              <w:rPr>
                <w:i/>
                <w:sz w:val="16"/>
                <w:szCs w:val="16"/>
              </w:rPr>
              <w:t>Diesel</w:t>
            </w:r>
          </w:p>
        </w:tc>
        <w:tc>
          <w:tcPr>
            <w:tcW w:w="1276"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EE607B">
            <w:pPr>
              <w:suppressAutoHyphens w:val="0"/>
              <w:spacing w:before="80" w:after="80" w:line="200" w:lineRule="exact"/>
              <w:ind w:left="113" w:right="113"/>
              <w:jc w:val="right"/>
              <w:rPr>
                <w:i/>
                <w:sz w:val="16"/>
                <w:szCs w:val="16"/>
              </w:rPr>
            </w:pPr>
            <w:r w:rsidRPr="009D227B">
              <w:rPr>
                <w:i/>
                <w:sz w:val="16"/>
                <w:szCs w:val="16"/>
              </w:rPr>
              <w:t>Heptane</w:t>
            </w:r>
          </w:p>
        </w:tc>
        <w:tc>
          <w:tcPr>
            <w:tcW w:w="1790"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EE607B">
            <w:pPr>
              <w:suppressAutoHyphens w:val="0"/>
              <w:spacing w:before="80" w:after="80" w:line="200" w:lineRule="exact"/>
              <w:ind w:left="113" w:right="113"/>
              <w:jc w:val="right"/>
              <w:rPr>
                <w:i/>
                <w:sz w:val="16"/>
                <w:szCs w:val="16"/>
              </w:rPr>
            </w:pPr>
            <w:r w:rsidRPr="009D227B">
              <w:rPr>
                <w:i/>
                <w:sz w:val="16"/>
                <w:szCs w:val="16"/>
              </w:rPr>
              <w:t>Used for test fire</w:t>
            </w:r>
          </w:p>
        </w:tc>
      </w:tr>
      <w:tr w:rsidR="00EE607B" w:rsidRPr="009D227B" w:rsidTr="00EE607B">
        <w:trPr>
          <w:trHeight w:val="100"/>
          <w:tblHeader/>
        </w:trPr>
        <w:tc>
          <w:tcPr>
            <w:tcW w:w="1895" w:type="dxa"/>
            <w:tcBorders>
              <w:top w:val="single" w:sz="12" w:space="0" w:color="auto"/>
              <w:left w:val="single" w:sz="2" w:space="0" w:color="auto"/>
              <w:bottom w:val="single" w:sz="2" w:space="0" w:color="auto"/>
              <w:right w:val="single" w:sz="2" w:space="0" w:color="auto"/>
            </w:tcBorders>
            <w:shd w:val="clear" w:color="auto" w:fill="auto"/>
          </w:tcPr>
          <w:p w:rsidR="00EE607B" w:rsidRPr="009D227B" w:rsidRDefault="00EE607B" w:rsidP="00EE607B">
            <w:pPr>
              <w:suppressAutoHyphens w:val="0"/>
              <w:spacing w:before="40" w:after="40" w:line="220" w:lineRule="exact"/>
              <w:ind w:left="113" w:right="113"/>
              <w:rPr>
                <w:bCs/>
                <w:sz w:val="18"/>
              </w:rPr>
            </w:pPr>
            <w:r w:rsidRPr="009D227B">
              <w:rPr>
                <w:bCs/>
                <w:sz w:val="18"/>
              </w:rPr>
              <w:t>300 mm × 300 mm</w:t>
            </w:r>
          </w:p>
        </w:tc>
        <w:tc>
          <w:tcPr>
            <w:tcW w:w="1276"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EE607B">
            <w:pPr>
              <w:suppressAutoHyphens w:val="0"/>
              <w:spacing w:before="40" w:after="40" w:line="220" w:lineRule="exact"/>
              <w:ind w:left="113" w:right="113"/>
              <w:jc w:val="right"/>
              <w:rPr>
                <w:bCs/>
                <w:sz w:val="18"/>
              </w:rPr>
            </w:pPr>
            <w:r w:rsidRPr="009D227B">
              <w:rPr>
                <w:bCs/>
                <w:sz w:val="18"/>
              </w:rPr>
              <w:t>1.0 l</w:t>
            </w:r>
          </w:p>
        </w:tc>
        <w:tc>
          <w:tcPr>
            <w:tcW w:w="1134"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EE607B">
            <w:pPr>
              <w:suppressAutoHyphens w:val="0"/>
              <w:spacing w:before="40" w:after="40" w:line="220" w:lineRule="exact"/>
              <w:ind w:left="113" w:right="113"/>
              <w:jc w:val="right"/>
              <w:rPr>
                <w:bCs/>
                <w:sz w:val="18"/>
              </w:rPr>
            </w:pPr>
            <w:r w:rsidRPr="009D227B">
              <w:rPr>
                <w:bCs/>
                <w:sz w:val="18"/>
              </w:rPr>
              <w:t>0.5 l</w:t>
            </w:r>
          </w:p>
        </w:tc>
        <w:tc>
          <w:tcPr>
            <w:tcW w:w="1276"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EE607B">
            <w:pPr>
              <w:suppressAutoHyphens w:val="0"/>
              <w:spacing w:before="40" w:after="40" w:line="220" w:lineRule="exact"/>
              <w:ind w:left="113" w:right="113"/>
              <w:jc w:val="right"/>
              <w:rPr>
                <w:bCs/>
                <w:sz w:val="18"/>
              </w:rPr>
            </w:pPr>
            <w:r w:rsidRPr="009D227B">
              <w:rPr>
                <w:bCs/>
                <w:sz w:val="18"/>
              </w:rPr>
              <w:t>0.2 l</w:t>
            </w:r>
          </w:p>
        </w:tc>
        <w:tc>
          <w:tcPr>
            <w:tcW w:w="1790"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EE607B">
            <w:pPr>
              <w:suppressAutoHyphens w:val="0"/>
              <w:spacing w:before="40" w:after="40" w:line="220" w:lineRule="exact"/>
              <w:ind w:left="113" w:right="113"/>
              <w:jc w:val="right"/>
              <w:rPr>
                <w:bCs/>
                <w:sz w:val="18"/>
              </w:rPr>
            </w:pPr>
            <w:r w:rsidRPr="009D227B">
              <w:rPr>
                <w:bCs/>
                <w:sz w:val="18"/>
              </w:rPr>
              <w:t>#1, #2,</w:t>
            </w:r>
          </w:p>
        </w:tc>
      </w:tr>
      <w:tr w:rsidR="00EE607B" w:rsidRPr="009D227B" w:rsidTr="00EE607B">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rsidR="00EE607B" w:rsidRPr="009D227B" w:rsidRDefault="00EE607B" w:rsidP="00EE607B">
            <w:pPr>
              <w:suppressAutoHyphens w:val="0"/>
              <w:spacing w:before="40" w:after="40" w:line="220" w:lineRule="exact"/>
              <w:ind w:left="113" w:right="113"/>
              <w:rPr>
                <w:bCs/>
                <w:sz w:val="18"/>
              </w:rPr>
            </w:pPr>
            <w:r w:rsidRPr="009D227B">
              <w:rPr>
                <w:bCs/>
                <w:sz w:val="18"/>
              </w:rPr>
              <w:t>200 mm × 300 mm</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EE607B">
            <w:pPr>
              <w:suppressAutoHyphens w:val="0"/>
              <w:spacing w:before="40" w:after="40" w:line="220" w:lineRule="exact"/>
              <w:ind w:left="113" w:right="113"/>
              <w:jc w:val="right"/>
              <w:rPr>
                <w:bCs/>
                <w:sz w:val="18"/>
              </w:rPr>
            </w:pPr>
            <w:r w:rsidRPr="009D227B">
              <w:rPr>
                <w:bCs/>
                <w:sz w:val="18"/>
              </w:rPr>
              <w:t>0.5 l</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EE607B">
            <w:pPr>
              <w:suppressAutoHyphens w:val="0"/>
              <w:spacing w:before="40" w:after="40" w:line="220" w:lineRule="exact"/>
              <w:ind w:left="113" w:right="113"/>
              <w:jc w:val="right"/>
              <w:rPr>
                <w:bCs/>
                <w:sz w:val="18"/>
              </w:rPr>
            </w:pPr>
            <w:r w:rsidRPr="009D227B">
              <w:rPr>
                <w:bCs/>
                <w:sz w:val="18"/>
              </w:rPr>
              <w:t>0.5 l</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EE607B">
            <w:pPr>
              <w:suppressAutoHyphens w:val="0"/>
              <w:spacing w:before="40" w:after="40" w:line="220" w:lineRule="exact"/>
              <w:ind w:left="113" w:right="113"/>
              <w:jc w:val="right"/>
              <w:rPr>
                <w:bCs/>
                <w:sz w:val="18"/>
              </w:rPr>
            </w:pPr>
            <w:r w:rsidRPr="009D227B">
              <w:rPr>
                <w:bCs/>
                <w:sz w:val="18"/>
              </w:rPr>
              <w:t>0.2 l</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9D227B" w:rsidRDefault="00EE607B" w:rsidP="00EE607B">
            <w:pPr>
              <w:suppressAutoHyphens w:val="0"/>
              <w:spacing w:before="40" w:after="40" w:line="220" w:lineRule="exact"/>
              <w:ind w:left="113" w:right="113"/>
              <w:jc w:val="right"/>
              <w:rPr>
                <w:bCs/>
                <w:sz w:val="18"/>
              </w:rPr>
            </w:pPr>
            <w:r w:rsidRPr="009D227B">
              <w:rPr>
                <w:bCs/>
                <w:sz w:val="18"/>
              </w:rPr>
              <w:t>#3</w:t>
            </w:r>
          </w:p>
        </w:tc>
      </w:tr>
      <w:tr w:rsidR="00EE607B" w:rsidRPr="009D227B" w:rsidTr="00EE607B">
        <w:trPr>
          <w:trHeight w:val="100"/>
          <w:tblHeader/>
        </w:trPr>
        <w:tc>
          <w:tcPr>
            <w:tcW w:w="1895" w:type="dxa"/>
            <w:tcBorders>
              <w:top w:val="single" w:sz="2" w:space="0" w:color="auto"/>
              <w:left w:val="single" w:sz="2" w:space="0" w:color="auto"/>
              <w:bottom w:val="single" w:sz="12" w:space="0" w:color="auto"/>
              <w:right w:val="single" w:sz="2" w:space="0" w:color="auto"/>
            </w:tcBorders>
            <w:shd w:val="clear" w:color="auto" w:fill="auto"/>
          </w:tcPr>
          <w:p w:rsidR="00EE607B" w:rsidRPr="009D227B" w:rsidRDefault="00EE607B" w:rsidP="00EE607B">
            <w:pPr>
              <w:suppressAutoHyphens w:val="0"/>
              <w:spacing w:before="40" w:after="40" w:line="220" w:lineRule="exact"/>
              <w:ind w:left="113" w:right="113"/>
              <w:rPr>
                <w:bCs/>
                <w:sz w:val="18"/>
              </w:rPr>
            </w:pPr>
            <w:r w:rsidRPr="00CB46F4">
              <w:rPr>
                <w:bCs/>
                <w:sz w:val="18"/>
              </w:rPr>
              <w:t>Diameter</w:t>
            </w:r>
            <w:r w:rsidRPr="009D227B">
              <w:rPr>
                <w:bCs/>
                <w:sz w:val="18"/>
              </w:rPr>
              <w:t xml:space="preserve"> 150 mm </w:t>
            </w:r>
          </w:p>
        </w:tc>
        <w:tc>
          <w:tcPr>
            <w:tcW w:w="1276"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EE607B">
            <w:pPr>
              <w:suppressAutoHyphens w:val="0"/>
              <w:spacing w:before="40" w:after="40" w:line="220" w:lineRule="exact"/>
              <w:ind w:left="113" w:right="113"/>
              <w:jc w:val="right"/>
              <w:rPr>
                <w:bCs/>
                <w:sz w:val="18"/>
              </w:rPr>
            </w:pPr>
            <w:r w:rsidRPr="009D227B">
              <w:rPr>
                <w:bCs/>
                <w:sz w:val="18"/>
              </w:rPr>
              <w:t xml:space="preserve">0.2 l </w:t>
            </w:r>
          </w:p>
        </w:tc>
        <w:tc>
          <w:tcPr>
            <w:tcW w:w="1134"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EE607B">
            <w:pPr>
              <w:suppressAutoHyphens w:val="0"/>
              <w:spacing w:before="40" w:after="40" w:line="220" w:lineRule="exact"/>
              <w:ind w:left="113" w:right="113"/>
              <w:jc w:val="right"/>
              <w:rPr>
                <w:bCs/>
                <w:sz w:val="18"/>
              </w:rPr>
            </w:pPr>
            <w:r w:rsidRPr="009D227B">
              <w:rPr>
                <w:bCs/>
                <w:sz w:val="18"/>
              </w:rPr>
              <w:t xml:space="preserve">0.2 l </w:t>
            </w:r>
          </w:p>
        </w:tc>
        <w:tc>
          <w:tcPr>
            <w:tcW w:w="1276"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EE607B">
            <w:pPr>
              <w:suppressAutoHyphens w:val="0"/>
              <w:spacing w:before="40" w:after="40" w:line="220" w:lineRule="exact"/>
              <w:ind w:left="113" w:right="113"/>
              <w:jc w:val="right"/>
              <w:rPr>
                <w:bCs/>
                <w:sz w:val="18"/>
              </w:rPr>
            </w:pPr>
            <w:r w:rsidRPr="009D227B">
              <w:rPr>
                <w:bCs/>
                <w:sz w:val="18"/>
              </w:rPr>
              <w:t xml:space="preserve">0.1 l </w:t>
            </w:r>
          </w:p>
        </w:tc>
        <w:tc>
          <w:tcPr>
            <w:tcW w:w="1790"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9D227B" w:rsidRDefault="00EE607B" w:rsidP="00EE607B">
            <w:pPr>
              <w:suppressAutoHyphens w:val="0"/>
              <w:spacing w:before="40" w:after="40" w:line="220" w:lineRule="exact"/>
              <w:ind w:left="113" w:right="113"/>
              <w:jc w:val="right"/>
              <w:rPr>
                <w:bCs/>
                <w:sz w:val="18"/>
              </w:rPr>
            </w:pPr>
            <w:r w:rsidRPr="009D227B">
              <w:rPr>
                <w:bCs/>
                <w:sz w:val="18"/>
              </w:rPr>
              <w:t xml:space="preserve">#4 </w:t>
            </w:r>
          </w:p>
        </w:tc>
      </w:tr>
    </w:tbl>
    <w:p w:rsidR="00EE607B" w:rsidRPr="009D227B" w:rsidRDefault="00EE607B" w:rsidP="00EE607B">
      <w:pPr>
        <w:suppressAutoHyphens w:val="0"/>
        <w:spacing w:before="120" w:after="120"/>
        <w:ind w:left="2268" w:right="1134" w:hanging="1134"/>
        <w:jc w:val="both"/>
      </w:pPr>
    </w:p>
    <w:p w:rsidR="00EE607B" w:rsidRPr="009D227B" w:rsidRDefault="00EE607B" w:rsidP="00EE607B">
      <w:pPr>
        <w:keepNext/>
        <w:keepLines/>
        <w:suppressAutoHyphens w:val="0"/>
        <w:spacing w:before="120" w:after="120"/>
        <w:ind w:left="2268" w:right="1134" w:hanging="1134"/>
        <w:jc w:val="both"/>
      </w:pPr>
      <w:r w:rsidRPr="009D227B">
        <w:lastRenderedPageBreak/>
        <w:t>2.</w:t>
      </w:r>
      <w:r w:rsidR="006D72EA" w:rsidRPr="006D72EA">
        <w:rPr>
          <w:b/>
        </w:rPr>
        <w:t>3</w:t>
      </w:r>
      <w:r w:rsidR="00B01C02">
        <w:rPr>
          <w:b/>
        </w:rPr>
        <w:t>.</w:t>
      </w:r>
      <w:r w:rsidRPr="006D72EA">
        <w:rPr>
          <w:strike/>
        </w:rPr>
        <w:t>4</w:t>
      </w:r>
      <w:r w:rsidR="00B01C02">
        <w:rPr>
          <w:strike/>
        </w:rPr>
        <w:t>.</w:t>
      </w:r>
      <w:r w:rsidRPr="009D227B">
        <w:tab/>
        <w:t>Test fire #2 consists of a heptane pool and two diesel soaked fibreboards with a dry density of 3.5 kg/m</w:t>
      </w:r>
      <w:r w:rsidRPr="009D227B">
        <w:rPr>
          <w:vertAlign w:val="superscript"/>
        </w:rPr>
        <w:t>3</w:t>
      </w:r>
      <w:r w:rsidRPr="009D227B">
        <w:t>. The dimensions of the fibreboards shall be 12 mm × 295 mm × 190 mm. The fibreboards shall consist of at least 90 per cent raw material from wood. The moisture content in the boards before they are soaked in diesel oil shall not exceed 7 per cent. The fibreboards shall be completely immersed in diesel oil for at least 10 minutes prior to the test and mounted vertically in the pool fire tray not more than10 minutes before the start of the test.</w:t>
      </w:r>
    </w:p>
    <w:p w:rsidR="00EE607B" w:rsidRPr="009D227B" w:rsidRDefault="00EE607B" w:rsidP="00EE607B">
      <w:pPr>
        <w:suppressAutoHyphens w:val="0"/>
        <w:spacing w:before="120" w:after="120"/>
        <w:ind w:left="2268" w:right="1134" w:hanging="1134"/>
        <w:jc w:val="both"/>
      </w:pPr>
      <w:r w:rsidRPr="009D227B">
        <w:t>2.</w:t>
      </w:r>
      <w:r w:rsidR="006D72EA" w:rsidRPr="006D72EA">
        <w:rPr>
          <w:b/>
        </w:rPr>
        <w:t>4</w:t>
      </w:r>
      <w:r w:rsidRPr="006D72EA">
        <w:rPr>
          <w:strike/>
        </w:rPr>
        <w:t>5</w:t>
      </w:r>
      <w:r w:rsidRPr="009D227B">
        <w:t>.</w:t>
      </w:r>
      <w:r w:rsidRPr="009D227B">
        <w:tab/>
        <w:t>Test fire #5 and #6 consist of diesel oil spray fires while Test fire #7 consists of a dripping oil fire (by hot surface ignition).</w:t>
      </w:r>
    </w:p>
    <w:p w:rsidR="00EE607B" w:rsidRPr="009D227B" w:rsidRDefault="00EE607B" w:rsidP="00EE607B">
      <w:pPr>
        <w:suppressAutoHyphens w:val="0"/>
        <w:spacing w:before="120" w:after="120"/>
        <w:ind w:left="2268" w:right="1134"/>
        <w:jc w:val="both"/>
      </w:pPr>
      <w:r w:rsidRPr="009D227B">
        <w:t>The spray nozzle for test fire #5 shall be a Lechler 460.368.30 or an equivalent. The spray nozzle for test fire #6 shall be a Lechler 212.245.11 or an equivalent. The spray nozzle for test fire #7 shall be a Danfoss 0.60X80H or an equivalent.</w:t>
      </w:r>
    </w:p>
    <w:p w:rsidR="00EE607B" w:rsidRPr="009D227B" w:rsidRDefault="00EE607B" w:rsidP="00EE607B">
      <w:pPr>
        <w:suppressAutoHyphens w:val="0"/>
        <w:spacing w:before="120" w:after="120"/>
        <w:ind w:left="2268" w:right="1134" w:hanging="1134"/>
        <w:jc w:val="both"/>
      </w:pPr>
      <w:r w:rsidRPr="009D227B">
        <w:t>3.</w:t>
      </w:r>
      <w:r w:rsidRPr="009D227B">
        <w:tab/>
        <w:t xml:space="preserve">Installation of </w:t>
      </w:r>
      <w:r w:rsidRPr="00174ABE">
        <w:t>the</w:t>
      </w:r>
      <w:r w:rsidRPr="009D227B">
        <w:t xml:space="preserve"> fire suppression system</w:t>
      </w:r>
    </w:p>
    <w:p w:rsidR="00EE607B" w:rsidRPr="009D227B" w:rsidRDefault="00EE607B" w:rsidP="00EE607B">
      <w:pPr>
        <w:suppressAutoHyphens w:val="0"/>
        <w:spacing w:before="120" w:after="120"/>
        <w:ind w:left="2268" w:right="1134" w:hanging="1134"/>
        <w:jc w:val="both"/>
      </w:pPr>
      <w:r w:rsidRPr="009D227B">
        <w:t>3.1.</w:t>
      </w:r>
      <w:r w:rsidRPr="009D227B">
        <w:tab/>
        <w:t xml:space="preserve">To obtain the minimum discharge rate condition, an extinguishing system is to be assembled </w:t>
      </w:r>
      <w:r w:rsidRPr="009D227B">
        <w:rPr>
          <w:b/>
        </w:rPr>
        <w:t>to its maximum dimensional capability</w:t>
      </w:r>
      <w:r w:rsidRPr="009D227B">
        <w:t xml:space="preserve"> </w:t>
      </w:r>
      <w:r w:rsidRPr="009D227B">
        <w:rPr>
          <w:strike/>
        </w:rPr>
        <w:t xml:space="preserve">using its maximum piping limitations </w:t>
      </w:r>
      <w:r w:rsidRPr="009D227B">
        <w:t>with respect to the number of fittings and size and length of pipe, if relevant. The cylinder is to be used with its rated capacity and the cylinder or gas cartridge pressurized with propellant gas to the normal operating pressure, if relevant.</w:t>
      </w:r>
    </w:p>
    <w:p w:rsidR="00EE607B" w:rsidRPr="009D227B" w:rsidRDefault="00EE607B" w:rsidP="00EE607B">
      <w:pPr>
        <w:suppressAutoHyphens w:val="0"/>
        <w:spacing w:before="120" w:after="120"/>
        <w:ind w:left="2268" w:right="1134" w:hanging="1134"/>
        <w:jc w:val="both"/>
      </w:pPr>
      <w:r w:rsidRPr="009D227B">
        <w:t>3.2.</w:t>
      </w:r>
      <w:r w:rsidRPr="009D227B">
        <w:tab/>
        <w:t>The fire suppression system shall be installed by the system manufacturer or supplier. Figure 11 shows the area where extinguishing agent discharge points such as of nozzles, extinguishing agent generators or extinguishing agent discharge tubes may be located. The discharge points shall be positioned inside the test apparatus, at two different areas:</w:t>
      </w:r>
    </w:p>
    <w:p w:rsidR="00EE607B" w:rsidRPr="009D227B" w:rsidRDefault="00EE607B" w:rsidP="00CB46F4">
      <w:pPr>
        <w:suppressAutoHyphens w:val="0"/>
        <w:spacing w:before="120" w:after="120"/>
        <w:ind w:left="2835" w:right="1134" w:hanging="567"/>
        <w:jc w:val="both"/>
      </w:pPr>
      <w:r w:rsidRPr="009D227B">
        <w:t>(a)</w:t>
      </w:r>
      <w:r w:rsidRPr="009D227B">
        <w:tab/>
        <w:t xml:space="preserve">In the ceiling and at the rear wall. Discharge points positioned in the ceiling </w:t>
      </w:r>
      <w:r w:rsidR="00CB46F4">
        <w:t>shall</w:t>
      </w:r>
      <w:r w:rsidRPr="009D227B">
        <w:t xml:space="preserve"> be positioned at a minimum of 750 mm above the floor level (z ≥ 0.75) and outside of Obstruction 1. Nozzles positioned at the rear wall shall be positioned within 350 mm from the rear wall (y ≥ 1.15) and minimum 450 mm from the floor level (z ≥ 0.45). Figures 17 and 18 show the area where the nozzles may be located.</w:t>
      </w:r>
    </w:p>
    <w:p w:rsidR="00EE607B" w:rsidRPr="009D227B" w:rsidRDefault="00EE607B" w:rsidP="00CB46F4">
      <w:pPr>
        <w:suppressAutoHyphens w:val="0"/>
        <w:spacing w:before="120" w:after="120"/>
        <w:ind w:left="2835" w:right="1134" w:hanging="567"/>
        <w:jc w:val="both"/>
      </w:pPr>
      <w:r w:rsidRPr="009D227B">
        <w:t>(b)</w:t>
      </w:r>
      <w:r w:rsidRPr="009D227B">
        <w:tab/>
        <w:t>Inside the small box (referred to as Obstruction 4) in the rear side of the test apparatus. Nozzles sh</w:t>
      </w:r>
      <w:r w:rsidR="00CB46F4">
        <w:t>all</w:t>
      </w:r>
      <w:r w:rsidRPr="009D227B">
        <w:t xml:space="preserve"> be located in the ceiling of the box with a minimum of 290 mm from the floor (z ≥ 0.29).</w:t>
      </w:r>
    </w:p>
    <w:p w:rsidR="00EE607B" w:rsidRPr="00EE607B" w:rsidRDefault="00EE607B" w:rsidP="00EE607B">
      <w:pPr>
        <w:keepNext/>
        <w:keepLines/>
        <w:suppressAutoHyphens w:val="0"/>
        <w:spacing w:before="120" w:after="120" w:line="240" w:lineRule="auto"/>
        <w:ind w:left="2268" w:right="1134" w:hanging="1134"/>
        <w:jc w:val="both"/>
        <w:outlineLvl w:val="0"/>
        <w:rPr>
          <w:b/>
        </w:rPr>
      </w:pPr>
      <w:r w:rsidRPr="00EE607B">
        <w:rPr>
          <w:b/>
        </w:rPr>
        <w:lastRenderedPageBreak/>
        <w:t>Figure 11</w:t>
      </w:r>
    </w:p>
    <w:p w:rsidR="00EE607B" w:rsidRPr="009D227B" w:rsidRDefault="00EE607B" w:rsidP="00EE607B">
      <w:pPr>
        <w:keepNext/>
        <w:keepLines/>
        <w:suppressAutoHyphens w:val="0"/>
        <w:spacing w:after="120" w:line="240" w:lineRule="auto"/>
        <w:ind w:left="2268" w:right="1134" w:hanging="1134"/>
        <w:jc w:val="both"/>
        <w:outlineLvl w:val="0"/>
      </w:pPr>
      <w:r w:rsidRPr="009D227B">
        <w:t>Nozzle positioning seen from the rear side of test apparatus</w:t>
      </w:r>
    </w:p>
    <w:p w:rsidR="00EE607B" w:rsidRPr="009D227B" w:rsidRDefault="00966FB4" w:rsidP="00EE607B">
      <w:pPr>
        <w:keepNext/>
        <w:keepLines/>
        <w:suppressAutoHyphens w:val="0"/>
        <w:spacing w:before="120" w:after="120" w:line="240" w:lineRule="auto"/>
        <w:ind w:left="2268" w:right="1134" w:hanging="1134"/>
        <w:jc w:val="both"/>
      </w:pPr>
      <w:r>
        <w:rPr>
          <w:lang w:eastAsia="sv-SE"/>
        </w:rPr>
        <w:pict>
          <v:shape id="_x0000_i1040" type="#_x0000_t75" style="width:381.6pt;height:308.4pt;visibility:visible">
            <v:imagedata r:id="rId24" o:title=""/>
          </v:shape>
        </w:pict>
      </w:r>
    </w:p>
    <w:p w:rsidR="00EE607B" w:rsidRPr="009D227B" w:rsidRDefault="00EE607B" w:rsidP="00EE607B">
      <w:pPr>
        <w:suppressAutoHyphens w:val="0"/>
        <w:spacing w:before="120" w:after="120"/>
        <w:ind w:left="2268" w:right="1134" w:hanging="1134"/>
        <w:jc w:val="both"/>
        <w:rPr>
          <w:strike/>
        </w:rPr>
      </w:pPr>
      <w:r w:rsidRPr="009D227B">
        <w:t>3.3.</w:t>
      </w:r>
      <w:r w:rsidRPr="009D227B">
        <w:tab/>
        <w:t>The system set-up and configuration shall be observed and documented prior to the test (e.g. amount of suppression agent and propellant gas, system pressure, number, type and location of discharge points, length of pipes and number of fittings).</w:t>
      </w:r>
    </w:p>
    <w:p w:rsidR="00EE607B" w:rsidRPr="009D227B" w:rsidRDefault="00EE607B" w:rsidP="00EE607B">
      <w:pPr>
        <w:suppressAutoHyphens w:val="0"/>
        <w:spacing w:before="120" w:after="120" w:line="240" w:lineRule="auto"/>
        <w:ind w:left="2268" w:right="1134"/>
        <w:jc w:val="both"/>
      </w:pPr>
      <w:r w:rsidRPr="009D227B">
        <w:t>Temperature shall be measured during the re-ignition tests at locations specified in Appendix 1.</w:t>
      </w:r>
    </w:p>
    <w:p w:rsidR="00EE607B" w:rsidRPr="009D227B" w:rsidRDefault="00EE607B" w:rsidP="00EE607B">
      <w:pPr>
        <w:suppressAutoHyphens w:val="0"/>
        <w:spacing w:before="120" w:after="120"/>
        <w:ind w:left="2268" w:right="1134" w:hanging="1134"/>
        <w:jc w:val="both"/>
      </w:pPr>
      <w:r w:rsidRPr="009D227B">
        <w:t>3.4.</w:t>
      </w:r>
      <w:r w:rsidRPr="009D227B">
        <w:tab/>
      </w:r>
      <w:r w:rsidRPr="009D227B">
        <w:rPr>
          <w:b/>
        </w:rPr>
        <w:t>Test method</w:t>
      </w:r>
      <w:r w:rsidRPr="009D227B">
        <w:rPr>
          <w:strike/>
        </w:rPr>
        <w:t>Practical conduct of a test</w:t>
      </w:r>
    </w:p>
    <w:p w:rsidR="00EE607B" w:rsidRPr="009D227B" w:rsidRDefault="00EE607B" w:rsidP="00EE607B">
      <w:pPr>
        <w:suppressAutoHyphens w:val="0"/>
        <w:spacing w:before="120" w:after="120"/>
        <w:ind w:left="2268" w:right="1134" w:hanging="1134"/>
        <w:jc w:val="both"/>
      </w:pPr>
      <w:r w:rsidRPr="009D227B">
        <w:t>3.4.1.</w:t>
      </w:r>
      <w:r w:rsidRPr="009D227B">
        <w:tab/>
        <w:t xml:space="preserve">The pool fire trays are to be filled with diesel and heptane on a base of water according to Table 7. </w:t>
      </w:r>
      <w:r w:rsidRPr="009D227B">
        <w:rPr>
          <w:b/>
        </w:rPr>
        <w:t>Where</w:t>
      </w:r>
      <w:r w:rsidRPr="009D227B">
        <w:rPr>
          <w:strike/>
        </w:rPr>
        <w:t>If</w:t>
      </w:r>
      <w:r w:rsidRPr="009D227B">
        <w:t xml:space="preserve"> fibreboards are </w:t>
      </w:r>
      <w:r w:rsidRPr="009D227B">
        <w:rPr>
          <w:b/>
        </w:rPr>
        <w:t>required</w:t>
      </w:r>
      <w:r w:rsidRPr="009D227B">
        <w:t xml:space="preserve"> to be used as </w:t>
      </w:r>
      <w:r w:rsidRPr="00174ABE">
        <w:t>the</w:t>
      </w:r>
      <w:r w:rsidRPr="009D227B">
        <w:t xml:space="preserve"> fire source, </w:t>
      </w:r>
      <w:r w:rsidRPr="009D227B">
        <w:rPr>
          <w:b/>
        </w:rPr>
        <w:t>they</w:t>
      </w:r>
      <w:r w:rsidRPr="009D227B">
        <w:rPr>
          <w:strike/>
        </w:rPr>
        <w:t>the fibreboards</w:t>
      </w:r>
      <w:r w:rsidRPr="009D227B">
        <w:t xml:space="preserve"> shall be soaked in diesel oil, prior to the test, according to instructions in paragraph 2.</w:t>
      </w:r>
      <w:r w:rsidR="00E30935" w:rsidRPr="00E30935">
        <w:rPr>
          <w:b/>
        </w:rPr>
        <w:t>3</w:t>
      </w:r>
      <w:r w:rsidR="00E30935">
        <w:rPr>
          <w:b/>
        </w:rPr>
        <w:t>.</w:t>
      </w:r>
      <w:r w:rsidRPr="00E30935">
        <w:rPr>
          <w:strike/>
        </w:rPr>
        <w:t>4.</w:t>
      </w:r>
      <w:r w:rsidR="00B01C02" w:rsidRPr="00B01C02">
        <w:t xml:space="preserve"> above.</w:t>
      </w:r>
    </w:p>
    <w:p w:rsidR="00EE607B" w:rsidRPr="009D227B" w:rsidRDefault="00EE607B" w:rsidP="00EE607B">
      <w:pPr>
        <w:suppressAutoHyphens w:val="0"/>
        <w:spacing w:before="120" w:after="120"/>
        <w:ind w:left="2268" w:right="1134" w:hanging="1134"/>
        <w:jc w:val="both"/>
      </w:pPr>
      <w:r w:rsidRPr="009D227B">
        <w:t>3.4.2.</w:t>
      </w:r>
      <w:r w:rsidRPr="009D227B">
        <w:tab/>
        <w:t xml:space="preserve">A pre-burn time based on the information in Appendices 2 to 5 is required. The pre-burn time is measured </w:t>
      </w:r>
      <w:r w:rsidRPr="009D227B">
        <w:rPr>
          <w:strike/>
        </w:rPr>
        <w:t xml:space="preserve">beginning </w:t>
      </w:r>
      <w:r w:rsidRPr="009D227B">
        <w:t>from the time the first fire is ignited. All pool fires in the test scenarios shall be ignited within the allowed ignition-time, according to Appendices 2 to 5, using a suitable ignition source. The low</w:t>
      </w:r>
      <w:r w:rsidRPr="009D227B">
        <w:rPr>
          <w:b/>
        </w:rPr>
        <w:t>-load</w:t>
      </w:r>
      <w:r w:rsidRPr="009D227B">
        <w:t xml:space="preserve"> fire</w:t>
      </w:r>
      <w:r w:rsidR="009D227B" w:rsidRPr="009D227B">
        <w:rPr>
          <w:strike/>
        </w:rPr>
        <w:t xml:space="preserve"> load</w:t>
      </w:r>
      <w:r w:rsidRPr="009D227B">
        <w:t xml:space="preserve"> </w:t>
      </w:r>
      <w:r w:rsidRPr="009D227B">
        <w:rPr>
          <w:b/>
        </w:rPr>
        <w:t>tests</w:t>
      </w:r>
      <w:r w:rsidRPr="009D227B">
        <w:t xml:space="preserve"> </w:t>
      </w:r>
      <w:r w:rsidRPr="009D227B">
        <w:rPr>
          <w:strike/>
        </w:rPr>
        <w:t xml:space="preserve">scenario </w:t>
      </w:r>
      <w:r w:rsidRPr="009D227B">
        <w:t xml:space="preserve">in </w:t>
      </w:r>
      <w:r w:rsidRPr="009D227B">
        <w:rPr>
          <w:b/>
        </w:rPr>
        <w:t>Table 1 in</w:t>
      </w:r>
      <w:r w:rsidRPr="009D227B">
        <w:t xml:space="preserve"> Appendix 3 may be performed either </w:t>
      </w:r>
      <w:r w:rsidRPr="009D227B">
        <w:rPr>
          <w:b/>
        </w:rPr>
        <w:t>individually or concurrently</w:t>
      </w:r>
      <w:r w:rsidRPr="009D227B">
        <w:rPr>
          <w:strike/>
        </w:rPr>
        <w:t xml:space="preserve"> with one test fire at a time or the test fires combined with the suppression system showing its ability to extinguish all</w:t>
      </w:r>
      <w:r w:rsidRPr="009D227B">
        <w:t xml:space="preserve"> </w:t>
      </w:r>
      <w:r w:rsidRPr="009D227B">
        <w:rPr>
          <w:strike/>
        </w:rPr>
        <w:t>test fires, separately or merged</w:t>
      </w:r>
      <w:r w:rsidRPr="009D227B">
        <w:t>.</w:t>
      </w:r>
    </w:p>
    <w:p w:rsidR="00EE607B" w:rsidRPr="009D227B" w:rsidRDefault="00EE607B" w:rsidP="00EE607B">
      <w:pPr>
        <w:suppressAutoHyphens w:val="0"/>
        <w:spacing w:before="120" w:after="120"/>
        <w:ind w:left="2268" w:right="1134" w:hanging="1134"/>
        <w:jc w:val="both"/>
      </w:pPr>
      <w:r w:rsidRPr="009D227B">
        <w:t>3.4.3.</w:t>
      </w:r>
      <w:r w:rsidRPr="009D227B">
        <w:tab/>
        <w:t>A fan is used in some of the test scenarios to obtain a specific air flow rate into the test apparatus. The fan shall be engaged 30 seconds before the suppression system is activated. The fan shall remain active until the</w:t>
      </w:r>
      <w:r w:rsidRPr="009D227B">
        <w:rPr>
          <w:strike/>
        </w:rPr>
        <w:t xml:space="preserve"> result of </w:t>
      </w:r>
      <w:r w:rsidRPr="009D227B">
        <w:rPr>
          <w:strike/>
        </w:rPr>
        <w:lastRenderedPageBreak/>
        <w:t>the</w:t>
      </w:r>
      <w:r w:rsidRPr="009D227B">
        <w:t xml:space="preserve"> test is </w:t>
      </w:r>
      <w:r w:rsidRPr="009D227B">
        <w:rPr>
          <w:b/>
        </w:rPr>
        <w:t>determined</w:t>
      </w:r>
      <w:r w:rsidRPr="009D227B">
        <w:t>.</w:t>
      </w:r>
      <w:r w:rsidRPr="009D227B">
        <w:rPr>
          <w:strike/>
        </w:rPr>
        <w:t xml:space="preserve"> complete, i.e. until it is determined whether the test is passed or failed.</w:t>
      </w:r>
    </w:p>
    <w:p w:rsidR="00EE607B" w:rsidRPr="009D227B" w:rsidRDefault="00EE607B" w:rsidP="00EE607B">
      <w:pPr>
        <w:suppressAutoHyphens w:val="0"/>
        <w:spacing w:before="120" w:after="120"/>
        <w:ind w:left="2268" w:right="1134" w:hanging="1134"/>
        <w:jc w:val="both"/>
      </w:pPr>
      <w:r w:rsidRPr="009D227B">
        <w:t>3.4.4.</w:t>
      </w:r>
      <w:r w:rsidRPr="009D227B">
        <w:tab/>
        <w:t xml:space="preserve">A diesel spray is used in some of the test scenarios. The diesel spray shall be activated 10 seconds prior to activation of the suppression system. The diesel spray shall remain active until the </w:t>
      </w:r>
      <w:r w:rsidRPr="009D227B">
        <w:rPr>
          <w:b/>
        </w:rPr>
        <w:t>result of the</w:t>
      </w:r>
      <w:r w:rsidRPr="009D227B">
        <w:t xml:space="preserve"> test is </w:t>
      </w:r>
      <w:r w:rsidRPr="009D227B">
        <w:rPr>
          <w:b/>
        </w:rPr>
        <w:t>determined</w:t>
      </w:r>
      <w:r w:rsidRPr="009D227B">
        <w:t xml:space="preserve">. </w:t>
      </w:r>
      <w:r w:rsidRPr="009D227B">
        <w:rPr>
          <w:strike/>
        </w:rPr>
        <w:t>completed, i.e. until it is clarified if the test is passed or failed.</w:t>
      </w:r>
    </w:p>
    <w:p w:rsidR="00EE607B" w:rsidRPr="009D227B" w:rsidRDefault="00EE607B" w:rsidP="00EE607B">
      <w:pPr>
        <w:suppressAutoHyphens w:val="0"/>
        <w:spacing w:before="120" w:after="120"/>
        <w:ind w:left="2268" w:right="1134" w:hanging="1134"/>
        <w:jc w:val="both"/>
        <w:rPr>
          <w:strike/>
        </w:rPr>
      </w:pPr>
      <w:r w:rsidRPr="009D227B">
        <w:t>3.4.5.</w:t>
      </w:r>
      <w:r w:rsidRPr="009D227B">
        <w:tab/>
        <w:t>After the stipulated pre-burn time, the suppression system shall be manually or automatically activated.</w:t>
      </w:r>
    </w:p>
    <w:p w:rsidR="00EE607B" w:rsidRPr="009D227B" w:rsidRDefault="00EE607B" w:rsidP="00EE607B">
      <w:pPr>
        <w:suppressAutoHyphens w:val="0"/>
        <w:spacing w:before="120" w:after="120"/>
        <w:ind w:left="2268" w:right="1134" w:hanging="1134"/>
        <w:jc w:val="both"/>
      </w:pPr>
      <w:r w:rsidRPr="009D227B">
        <w:t>3.4.6.</w:t>
      </w:r>
      <w:r w:rsidRPr="009D227B">
        <w:tab/>
        <w:t xml:space="preserve">In </w:t>
      </w:r>
      <w:r w:rsidRPr="00174ABE">
        <w:t>the</w:t>
      </w:r>
      <w:r w:rsidRPr="009D227B">
        <w:t xml:space="preserve"> test for re-ignition, the exhaust manifold mock-up tube is pre-heated </w:t>
      </w:r>
      <w:r w:rsidRPr="009D227B">
        <w:rPr>
          <w:b/>
        </w:rPr>
        <w:t>with a burner</w:t>
      </w:r>
      <w:r w:rsidRPr="009D227B">
        <w:t xml:space="preserve"> prior to the test</w:t>
      </w:r>
      <w:r w:rsidRPr="009D227B">
        <w:rPr>
          <w:strike/>
        </w:rPr>
        <w:t xml:space="preserve"> with a burner</w:t>
      </w:r>
      <w:r w:rsidRPr="009D227B">
        <w:t xml:space="preserve">. Pressurized air may be added to the flame for better combustion. The tube shall be heated from the inner side until the temperature of Tc2 is above 600 °C and Tc1 is above 570 °C and the temperatures of Tc5, Tc6 and Tc7 not are less than 520 °C. When the pre-defined temperatures are reached the pre-heating procedure stops. After 30 seconds the engine oil </w:t>
      </w:r>
      <w:r w:rsidRPr="00174ABE">
        <w:t xml:space="preserve">shall </w:t>
      </w:r>
      <w:r w:rsidRPr="009D227B">
        <w:t>start dripping and the suppression system activate</w:t>
      </w:r>
      <w:r w:rsidRPr="009D227B">
        <w:rPr>
          <w:b/>
        </w:rPr>
        <w:t>d</w:t>
      </w:r>
      <w:r w:rsidRPr="009D227B">
        <w:t xml:space="preserve"> 15 seconds later. The engine oil shall ignite before activation of the suppression system. The oil sh</w:t>
      </w:r>
      <w:r w:rsidR="00CB46F4">
        <w:t>all</w:t>
      </w:r>
      <w:r w:rsidRPr="009D227B">
        <w:t xml:space="preserve"> continue to drip on to the tube until </w:t>
      </w:r>
      <w:r w:rsidRPr="009D227B">
        <w:rPr>
          <w:b/>
        </w:rPr>
        <w:t>the result of the test is determined</w:t>
      </w:r>
      <w:r w:rsidRPr="009D227B">
        <w:t>.</w:t>
      </w:r>
      <w:r w:rsidRPr="009D227B">
        <w:rPr>
          <w:strike/>
        </w:rPr>
        <w:t>it is clarified if the test is passed or failed.</w:t>
      </w:r>
    </w:p>
    <w:p w:rsidR="00EE607B" w:rsidRPr="009D227B" w:rsidRDefault="00EE607B" w:rsidP="00EE607B">
      <w:pPr>
        <w:suppressAutoHyphens w:val="0"/>
        <w:spacing w:before="120" w:after="120"/>
        <w:ind w:left="2268" w:right="1134" w:hanging="1134"/>
        <w:jc w:val="both"/>
      </w:pPr>
      <w:r w:rsidRPr="009D227B">
        <w:t>4.</w:t>
      </w:r>
      <w:r w:rsidRPr="009D227B">
        <w:tab/>
        <w:t>Tolerances</w:t>
      </w:r>
    </w:p>
    <w:p w:rsidR="00EE607B" w:rsidRPr="009D227B" w:rsidRDefault="00EE607B" w:rsidP="00EE607B">
      <w:pPr>
        <w:suppressAutoHyphens w:val="0"/>
        <w:spacing w:before="120" w:after="120"/>
        <w:ind w:left="2268" w:right="1134" w:hanging="1134"/>
        <w:jc w:val="both"/>
      </w:pPr>
      <w:r w:rsidRPr="009D227B">
        <w:t>4.1.</w:t>
      </w:r>
      <w:r w:rsidRPr="009D227B">
        <w:tab/>
        <w:t>A tolerance of ±5 per cent of the stipulated values shall apply (for time values: ±5 seconds).</w:t>
      </w:r>
    </w:p>
    <w:p w:rsidR="00EE607B" w:rsidRPr="00EE607B" w:rsidRDefault="00EE607B" w:rsidP="00EE607B">
      <w:pPr>
        <w:suppressAutoHyphens w:val="0"/>
        <w:spacing w:before="120" w:after="120" w:line="240" w:lineRule="auto"/>
        <w:ind w:left="2268" w:right="1134" w:hanging="1134"/>
        <w:jc w:val="both"/>
        <w:rPr>
          <w:b/>
        </w:rPr>
      </w:pPr>
    </w:p>
    <w:p w:rsidR="00EE607B" w:rsidRPr="00EE607B" w:rsidRDefault="00EE607B" w:rsidP="00EE607B">
      <w:pPr>
        <w:keepNext/>
        <w:keepLines/>
        <w:suppressAutoHyphens w:val="0"/>
        <w:spacing w:before="120" w:after="120" w:line="240" w:lineRule="auto"/>
        <w:ind w:left="2268" w:right="1134" w:hanging="1134"/>
        <w:jc w:val="both"/>
        <w:outlineLvl w:val="0"/>
        <w:rPr>
          <w:b/>
          <w:sz w:val="28"/>
          <w:szCs w:val="28"/>
        </w:rPr>
      </w:pPr>
      <w:r w:rsidRPr="00EE607B">
        <w:rPr>
          <w:b/>
          <w:sz w:val="28"/>
          <w:szCs w:val="28"/>
        </w:rPr>
        <w:t>Appendix 2</w:t>
      </w:r>
    </w:p>
    <w:p w:rsidR="00EE607B" w:rsidRPr="00ED5977" w:rsidRDefault="00EE607B" w:rsidP="00EE607B">
      <w:pPr>
        <w:keepNext/>
        <w:keepLines/>
        <w:suppressAutoHyphens w:val="0"/>
        <w:spacing w:before="120" w:after="120" w:line="240" w:lineRule="auto"/>
        <w:ind w:left="2268" w:right="1134" w:hanging="1134"/>
        <w:jc w:val="both"/>
        <w:outlineLvl w:val="0"/>
        <w:rPr>
          <w:sz w:val="28"/>
          <w:szCs w:val="28"/>
        </w:rPr>
      </w:pPr>
      <w:r w:rsidRPr="00ED5977">
        <w:rPr>
          <w:sz w:val="28"/>
          <w:szCs w:val="28"/>
        </w:rPr>
        <w:t>High</w:t>
      </w:r>
      <w:r w:rsidRPr="00ED5977">
        <w:rPr>
          <w:b/>
          <w:sz w:val="28"/>
          <w:szCs w:val="28"/>
        </w:rPr>
        <w:t>-load</w:t>
      </w:r>
      <w:r w:rsidRPr="00ED5977">
        <w:rPr>
          <w:sz w:val="28"/>
          <w:szCs w:val="28"/>
        </w:rPr>
        <w:t xml:space="preserve"> fire</w:t>
      </w:r>
      <w:r w:rsidRPr="00ED5977">
        <w:rPr>
          <w:strike/>
          <w:sz w:val="28"/>
          <w:szCs w:val="28"/>
        </w:rPr>
        <w:t xml:space="preserve"> load scenario</w:t>
      </w:r>
    </w:p>
    <w:p w:rsidR="00EE607B" w:rsidRPr="00ED5977" w:rsidRDefault="00EE607B" w:rsidP="00EE607B">
      <w:pPr>
        <w:keepNext/>
        <w:keepLines/>
        <w:suppressAutoHyphens w:val="0"/>
        <w:spacing w:before="120"/>
        <w:ind w:left="1134" w:right="1134"/>
        <w:jc w:val="both"/>
        <w:outlineLvl w:val="0"/>
      </w:pPr>
      <w:r w:rsidRPr="00ED5977">
        <w:t>Table 1</w:t>
      </w:r>
    </w:p>
    <w:p w:rsidR="00EE607B" w:rsidRPr="00ED5977" w:rsidRDefault="00EE607B" w:rsidP="00EE607B">
      <w:pPr>
        <w:keepNext/>
        <w:keepLines/>
        <w:suppressAutoHyphens w:val="0"/>
        <w:spacing w:after="120"/>
        <w:ind w:left="1134" w:right="1134"/>
        <w:jc w:val="both"/>
        <w:outlineLvl w:val="0"/>
        <w:rPr>
          <w:i/>
          <w:sz w:val="16"/>
          <w:szCs w:val="16"/>
        </w:rPr>
      </w:pPr>
      <w:r w:rsidRPr="00ED5977">
        <w:t>Test fires</w:t>
      </w:r>
      <w:r w:rsidRPr="00ED5977">
        <w:rPr>
          <w:strike/>
        </w:rPr>
        <w:t xml:space="preserve"> in high fire load scenario</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EE607B" w:rsidRPr="00ED5977" w:rsidTr="00EE607B">
        <w:trPr>
          <w:trHeight w:val="100"/>
          <w:tblHeader/>
        </w:trPr>
        <w:tc>
          <w:tcPr>
            <w:tcW w:w="1470"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keepNext/>
              <w:keepLines/>
              <w:suppressAutoHyphens w:val="0"/>
              <w:spacing w:before="80" w:after="80" w:line="200" w:lineRule="exact"/>
              <w:ind w:left="113" w:right="113"/>
              <w:rPr>
                <w:i/>
                <w:sz w:val="16"/>
                <w:szCs w:val="16"/>
              </w:rPr>
            </w:pPr>
            <w:r w:rsidRPr="00ED5977">
              <w:rPr>
                <w:i/>
                <w:sz w:val="16"/>
                <w:szCs w:val="16"/>
              </w:rPr>
              <w:t>Test fire</w:t>
            </w:r>
          </w:p>
          <w:p w:rsidR="00EE607B" w:rsidRPr="00ED5977" w:rsidRDefault="00EE607B" w:rsidP="00EE607B">
            <w:pPr>
              <w:keepNext/>
              <w:keepLines/>
              <w:suppressAutoHyphens w:val="0"/>
              <w:spacing w:before="80" w:after="80" w:line="200" w:lineRule="exact"/>
              <w:ind w:left="113" w:right="113"/>
              <w:rPr>
                <w:i/>
                <w:sz w:val="16"/>
                <w:szCs w:val="16"/>
              </w:rPr>
            </w:pPr>
            <w:r w:rsidRPr="00ED5977">
              <w:rPr>
                <w:i/>
                <w:sz w:val="16"/>
                <w:szCs w:val="16"/>
              </w:rPr>
              <w:t xml:space="preserve">(see Table </w:t>
            </w:r>
            <w:r w:rsidRPr="00ED5977">
              <w:rPr>
                <w:b/>
                <w:i/>
                <w:sz w:val="16"/>
                <w:szCs w:val="16"/>
              </w:rPr>
              <w:t>6</w:t>
            </w:r>
            <w:r w:rsidRPr="00ED5977">
              <w:rPr>
                <w:i/>
                <w:strike/>
                <w:sz w:val="16"/>
                <w:szCs w:val="16"/>
              </w:rPr>
              <w:t>5</w:t>
            </w:r>
            <w:r w:rsidRPr="00ED5977">
              <w:rPr>
                <w:i/>
                <w:sz w:val="16"/>
                <w:szCs w:val="16"/>
              </w:rPr>
              <w:t xml:space="preserve"> in Appendix 1)</w:t>
            </w:r>
          </w:p>
        </w:tc>
        <w:tc>
          <w:tcPr>
            <w:tcW w:w="3969"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keepNext/>
              <w:keepLines/>
              <w:suppressAutoHyphens w:val="0"/>
              <w:spacing w:before="80" w:after="80" w:line="200" w:lineRule="exact"/>
              <w:ind w:left="113" w:right="113"/>
              <w:jc w:val="right"/>
              <w:rPr>
                <w:i/>
                <w:sz w:val="16"/>
                <w:szCs w:val="16"/>
              </w:rPr>
            </w:pPr>
            <w:r w:rsidRPr="00ED5977">
              <w:rPr>
                <w:i/>
                <w:sz w:val="16"/>
                <w:szCs w:val="16"/>
              </w:rPr>
              <w:t>Description</w:t>
            </w:r>
          </w:p>
        </w:tc>
        <w:tc>
          <w:tcPr>
            <w:tcW w:w="1932"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ED5977" w:rsidRDefault="00693215" w:rsidP="00EE607B">
            <w:pPr>
              <w:keepNext/>
              <w:keepLines/>
              <w:suppressAutoHyphens w:val="0"/>
              <w:spacing w:before="80" w:after="80" w:line="200" w:lineRule="exact"/>
              <w:ind w:left="113" w:right="113"/>
              <w:jc w:val="right"/>
              <w:rPr>
                <w:i/>
                <w:sz w:val="16"/>
                <w:szCs w:val="16"/>
              </w:rPr>
            </w:pPr>
            <w:r>
              <w:rPr>
                <w:i/>
                <w:sz w:val="16"/>
                <w:szCs w:val="16"/>
              </w:rPr>
              <w:t>Co-ordinate</w:t>
            </w:r>
            <w:r w:rsidR="00EE607B" w:rsidRPr="00ED5977">
              <w:rPr>
                <w:i/>
                <w:sz w:val="16"/>
                <w:szCs w:val="16"/>
              </w:rPr>
              <w:t>s [x; y; z]</w:t>
            </w:r>
          </w:p>
          <w:p w:rsidR="00EE607B" w:rsidRPr="00ED5977" w:rsidRDefault="00EE607B" w:rsidP="00EE607B">
            <w:pPr>
              <w:keepNext/>
              <w:keepLines/>
              <w:suppressAutoHyphens w:val="0"/>
              <w:spacing w:before="80" w:after="80" w:line="200" w:lineRule="exact"/>
              <w:ind w:left="113" w:right="113"/>
              <w:jc w:val="right"/>
              <w:rPr>
                <w:i/>
                <w:sz w:val="16"/>
                <w:szCs w:val="16"/>
              </w:rPr>
            </w:pPr>
            <w:r w:rsidRPr="00ED5977">
              <w:rPr>
                <w:i/>
                <w:sz w:val="16"/>
                <w:szCs w:val="16"/>
              </w:rPr>
              <w:t xml:space="preserve">(see Figure 1 in </w:t>
            </w:r>
            <w:r w:rsidRPr="00ED5977">
              <w:rPr>
                <w:i/>
                <w:sz w:val="16"/>
                <w:szCs w:val="16"/>
              </w:rPr>
              <w:br/>
              <w:t>Appendix 1)</w:t>
            </w:r>
          </w:p>
        </w:tc>
      </w:tr>
      <w:tr w:rsidR="00EE607B" w:rsidRPr="00ED5977" w:rsidTr="00EE607B">
        <w:trPr>
          <w:trHeight w:val="100"/>
          <w:tblHeader/>
        </w:trPr>
        <w:tc>
          <w:tcPr>
            <w:tcW w:w="1470" w:type="dxa"/>
            <w:tcBorders>
              <w:top w:val="single" w:sz="12" w:space="0" w:color="auto"/>
              <w:left w:val="single" w:sz="2" w:space="0" w:color="auto"/>
              <w:bottom w:val="single" w:sz="2" w:space="0" w:color="auto"/>
              <w:right w:val="single" w:sz="2" w:space="0" w:color="auto"/>
            </w:tcBorders>
            <w:shd w:val="clear" w:color="auto" w:fill="auto"/>
          </w:tcPr>
          <w:p w:rsidR="00EE607B" w:rsidRPr="00ED5977" w:rsidRDefault="00EE607B" w:rsidP="00EE607B">
            <w:pPr>
              <w:keepNext/>
              <w:keepLines/>
              <w:suppressAutoHyphens w:val="0"/>
              <w:spacing w:before="40" w:after="40" w:line="220" w:lineRule="exact"/>
              <w:ind w:left="113" w:right="113"/>
              <w:rPr>
                <w:bCs/>
                <w:sz w:val="18"/>
              </w:rPr>
            </w:pPr>
            <w:r w:rsidRPr="00ED5977">
              <w:rPr>
                <w:bCs/>
                <w:sz w:val="18"/>
              </w:rPr>
              <w:t>#6</w:t>
            </w:r>
          </w:p>
        </w:tc>
        <w:tc>
          <w:tcPr>
            <w:tcW w:w="3969"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F2748A">
            <w:pPr>
              <w:keepNext/>
              <w:keepLines/>
              <w:suppressAutoHyphens w:val="0"/>
              <w:spacing w:before="40" w:after="40" w:line="220" w:lineRule="exact"/>
              <w:ind w:left="113" w:right="113"/>
              <w:jc w:val="right"/>
              <w:rPr>
                <w:bCs/>
                <w:sz w:val="18"/>
              </w:rPr>
            </w:pPr>
            <w:r w:rsidRPr="00ED5977">
              <w:rPr>
                <w:bCs/>
                <w:sz w:val="18"/>
              </w:rPr>
              <w:t>Spray fire (</w:t>
            </w:r>
            <w:r w:rsidR="00F2748A" w:rsidRPr="00F2748A">
              <w:rPr>
                <w:b/>
                <w:bCs/>
                <w:sz w:val="18"/>
              </w:rPr>
              <w:t>0.</w:t>
            </w:r>
            <w:r w:rsidRPr="00F2748A">
              <w:rPr>
                <w:b/>
                <w:bCs/>
                <w:sz w:val="18"/>
              </w:rPr>
              <w:t xml:space="preserve">45 </w:t>
            </w:r>
            <w:r w:rsidR="00F2748A" w:rsidRPr="00F2748A">
              <w:rPr>
                <w:b/>
                <w:bCs/>
                <w:sz w:val="18"/>
              </w:rPr>
              <w:t>MPa</w:t>
            </w:r>
            <w:r w:rsidRPr="00ED5977">
              <w:rPr>
                <w:bCs/>
                <w:sz w:val="18"/>
              </w:rPr>
              <w:t>, 0.19 kg/min)</w:t>
            </w:r>
          </w:p>
        </w:tc>
        <w:tc>
          <w:tcPr>
            <w:tcW w:w="1932"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[1.47; 0.73; 0.46]</w:t>
            </w:r>
          </w:p>
        </w:tc>
      </w:tr>
      <w:tr w:rsidR="00EE607B" w:rsidRPr="00ED5977" w:rsidTr="00EE607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EE607B" w:rsidRPr="00ED5977" w:rsidRDefault="00EE607B" w:rsidP="00EE607B">
            <w:pPr>
              <w:keepNext/>
              <w:keepLines/>
              <w:suppressAutoHyphens w:val="0"/>
              <w:spacing w:before="40" w:after="40" w:line="220" w:lineRule="exact"/>
              <w:ind w:left="113" w:right="113"/>
              <w:rPr>
                <w:bCs/>
                <w:sz w:val="18"/>
              </w:rPr>
            </w:pPr>
            <w:r w:rsidRPr="00ED5977">
              <w:rPr>
                <w:bCs/>
                <w:sz w:val="18"/>
              </w:rPr>
              <w:t>#3</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Pool fire 200 mm × 300 mm</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[0.97; 0.85; 0.70]</w:t>
            </w:r>
          </w:p>
        </w:tc>
      </w:tr>
      <w:tr w:rsidR="00EE607B" w:rsidRPr="00ED5977" w:rsidTr="00EE607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EE607B" w:rsidRPr="00ED5977" w:rsidRDefault="00EE607B" w:rsidP="00EE607B">
            <w:pPr>
              <w:keepNext/>
              <w:keepLines/>
              <w:suppressAutoHyphens w:val="0"/>
              <w:spacing w:before="40" w:after="40" w:line="220" w:lineRule="exact"/>
              <w:ind w:left="113" w:right="113"/>
              <w:rPr>
                <w:bCs/>
                <w:sz w:val="18"/>
              </w:rPr>
            </w:pPr>
            <w:r w:rsidRPr="00ED5977">
              <w:rPr>
                <w:bCs/>
                <w:sz w:val="18"/>
              </w:rPr>
              <w:t>#4</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CB46F4">
            <w:pPr>
              <w:keepNext/>
              <w:keepLines/>
              <w:suppressAutoHyphens w:val="0"/>
              <w:spacing w:before="40" w:after="40" w:line="220" w:lineRule="exact"/>
              <w:ind w:left="113" w:right="113"/>
              <w:jc w:val="right"/>
              <w:rPr>
                <w:bCs/>
                <w:sz w:val="18"/>
              </w:rPr>
            </w:pPr>
            <w:r w:rsidRPr="00ED5977">
              <w:rPr>
                <w:bCs/>
                <w:sz w:val="18"/>
              </w:rPr>
              <w:t xml:space="preserve">Pool fire </w:t>
            </w:r>
            <w:r w:rsidRPr="00CB46F4">
              <w:rPr>
                <w:bCs/>
                <w:sz w:val="18"/>
              </w:rPr>
              <w:t>diameter</w:t>
            </w:r>
            <w:r w:rsidRPr="00ED5977">
              <w:rPr>
                <w:bCs/>
                <w:sz w:val="18"/>
              </w:rPr>
              <w:t xml:space="preserve"> 150 mm</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[0.97; 1.28; 0.00]</w:t>
            </w:r>
          </w:p>
        </w:tc>
      </w:tr>
      <w:tr w:rsidR="00EE607B" w:rsidRPr="00ED5977" w:rsidTr="00EE607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EE607B" w:rsidRPr="00ED5977" w:rsidRDefault="00EE607B" w:rsidP="00EE607B">
            <w:pPr>
              <w:keepNext/>
              <w:keepLines/>
              <w:suppressAutoHyphens w:val="0"/>
              <w:spacing w:before="40" w:after="40" w:line="220" w:lineRule="exact"/>
              <w:ind w:left="113" w:right="113"/>
              <w:rPr>
                <w:bCs/>
                <w:sz w:val="18"/>
              </w:rPr>
            </w:pPr>
            <w:r w:rsidRPr="00ED5977">
              <w:rPr>
                <w:bCs/>
                <w:sz w:val="18"/>
              </w:rPr>
              <w:t xml:space="preserve">#3 </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 xml:space="preserve">Pool fire 200 mm × 300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 xml:space="preserve">[1.54; 0.57; 0.36] </w:t>
            </w:r>
          </w:p>
        </w:tc>
      </w:tr>
      <w:tr w:rsidR="00EE607B" w:rsidRPr="00ED5977" w:rsidTr="00EE607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EE607B" w:rsidRPr="00ED5977" w:rsidRDefault="00EE607B" w:rsidP="00EE607B">
            <w:pPr>
              <w:keepNext/>
              <w:keepLines/>
              <w:suppressAutoHyphens w:val="0"/>
              <w:spacing w:before="40" w:after="40" w:line="220" w:lineRule="exact"/>
              <w:ind w:left="113" w:right="113"/>
              <w:rPr>
                <w:bCs/>
                <w:sz w:val="18"/>
              </w:rPr>
            </w:pPr>
            <w:r w:rsidRPr="00ED5977">
              <w:rPr>
                <w:bCs/>
                <w:sz w:val="18"/>
              </w:rPr>
              <w:t xml:space="preserve">#2 </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Pool fire 300 mm × 300 mm and 2 Fibreboards</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 xml:space="preserve">[1.54; 0.77; 0.36] </w:t>
            </w:r>
          </w:p>
        </w:tc>
      </w:tr>
      <w:tr w:rsidR="00EE607B" w:rsidRPr="00ED5977" w:rsidTr="00EE607B">
        <w:trPr>
          <w:trHeight w:val="100"/>
          <w:tblHeader/>
        </w:trPr>
        <w:tc>
          <w:tcPr>
            <w:tcW w:w="1470" w:type="dxa"/>
            <w:tcBorders>
              <w:top w:val="single" w:sz="2" w:space="0" w:color="auto"/>
              <w:left w:val="single" w:sz="2" w:space="0" w:color="auto"/>
              <w:bottom w:val="single" w:sz="12" w:space="0" w:color="auto"/>
              <w:right w:val="single" w:sz="2" w:space="0" w:color="auto"/>
            </w:tcBorders>
            <w:shd w:val="clear" w:color="auto" w:fill="auto"/>
          </w:tcPr>
          <w:p w:rsidR="00EE607B" w:rsidRPr="00ED5977" w:rsidRDefault="00EE607B" w:rsidP="00EE607B">
            <w:pPr>
              <w:keepNext/>
              <w:keepLines/>
              <w:suppressAutoHyphens w:val="0"/>
              <w:spacing w:before="40" w:after="40" w:line="220" w:lineRule="exact"/>
              <w:ind w:left="113" w:right="113"/>
              <w:rPr>
                <w:bCs/>
                <w:sz w:val="18"/>
              </w:rPr>
            </w:pPr>
            <w:r w:rsidRPr="00ED5977">
              <w:rPr>
                <w:bCs/>
                <w:sz w:val="18"/>
              </w:rPr>
              <w:t xml:space="preserve">#3 </w:t>
            </w:r>
          </w:p>
        </w:tc>
        <w:tc>
          <w:tcPr>
            <w:tcW w:w="3969"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Pool fire 200 mm × 300 mm</w:t>
            </w:r>
          </w:p>
        </w:tc>
        <w:tc>
          <w:tcPr>
            <w:tcW w:w="1932"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 xml:space="preserve">[1.54; 0.13; 0.00] </w:t>
            </w:r>
          </w:p>
        </w:tc>
      </w:tr>
    </w:tbl>
    <w:p w:rsidR="00EE607B" w:rsidRPr="00ED5977" w:rsidRDefault="00EE607B" w:rsidP="00EE607B">
      <w:pPr>
        <w:keepNext/>
        <w:keepLines/>
        <w:suppressAutoHyphens w:val="0"/>
        <w:spacing w:before="120" w:after="120"/>
        <w:ind w:left="2268" w:right="1134" w:hanging="1134"/>
        <w:jc w:val="both"/>
        <w:rPr>
          <w:sz w:val="18"/>
        </w:rPr>
      </w:pPr>
      <w:r w:rsidRPr="00ED5977">
        <w:rPr>
          <w:i/>
          <w:sz w:val="18"/>
        </w:rPr>
        <w:t xml:space="preserve">  Note:</w:t>
      </w:r>
      <w:r w:rsidRPr="00ED5977">
        <w:rPr>
          <w:sz w:val="18"/>
        </w:rPr>
        <w:t xml:space="preserve"> The fan is not used</w:t>
      </w:r>
    </w:p>
    <w:p w:rsidR="00EE607B" w:rsidRPr="00EE607B" w:rsidRDefault="00EE607B" w:rsidP="00EE607B">
      <w:pPr>
        <w:suppressAutoHyphens w:val="0"/>
        <w:spacing w:before="120"/>
        <w:ind w:left="1134" w:right="1134"/>
        <w:jc w:val="both"/>
        <w:outlineLvl w:val="0"/>
      </w:pPr>
    </w:p>
    <w:p w:rsidR="00EE607B" w:rsidRPr="00EE607B" w:rsidRDefault="00EE607B" w:rsidP="00EE607B">
      <w:pPr>
        <w:suppressAutoHyphens w:val="0"/>
        <w:spacing w:before="120"/>
        <w:ind w:left="1134" w:right="1134"/>
        <w:jc w:val="both"/>
        <w:outlineLvl w:val="0"/>
        <w:rPr>
          <w:b/>
        </w:rPr>
      </w:pPr>
      <w:r w:rsidRPr="00EE607B">
        <w:rPr>
          <w:b/>
        </w:rPr>
        <w:br w:type="page"/>
      </w:r>
      <w:r w:rsidRPr="00EE607B">
        <w:rPr>
          <w:b/>
        </w:rPr>
        <w:lastRenderedPageBreak/>
        <w:t>Table 2</w:t>
      </w:r>
    </w:p>
    <w:p w:rsidR="00EE607B" w:rsidRPr="00ED5977" w:rsidRDefault="00EE607B" w:rsidP="00EE607B">
      <w:pPr>
        <w:suppressAutoHyphens w:val="0"/>
        <w:spacing w:after="120"/>
        <w:ind w:left="1134" w:right="1134"/>
        <w:jc w:val="both"/>
        <w:outlineLvl w:val="0"/>
      </w:pPr>
      <w:r w:rsidRPr="00ED5977">
        <w:t>Test procedure</w:t>
      </w:r>
      <w:r w:rsidRPr="00ED5977">
        <w:rPr>
          <w:strike/>
        </w:rPr>
        <w:t xml:space="preserve"> for high fire load scenario</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EE607B" w:rsidRPr="00ED5977" w:rsidTr="00EE607B">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suppressAutoHyphens w:val="0"/>
              <w:spacing w:before="80" w:after="80" w:line="200" w:lineRule="exact"/>
              <w:ind w:left="113" w:right="113"/>
              <w:rPr>
                <w:i/>
                <w:sz w:val="16"/>
                <w:szCs w:val="16"/>
              </w:rPr>
            </w:pPr>
            <w:r w:rsidRPr="00ED5977">
              <w:rPr>
                <w:i/>
                <w:sz w:val="16"/>
                <w:szCs w:val="16"/>
              </w:rPr>
              <w:t>Time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suppressAutoHyphens w:val="0"/>
              <w:spacing w:before="80" w:after="80" w:line="200" w:lineRule="exact"/>
              <w:ind w:left="113" w:right="113"/>
              <w:jc w:val="right"/>
              <w:rPr>
                <w:i/>
                <w:sz w:val="16"/>
                <w:szCs w:val="16"/>
              </w:rPr>
            </w:pPr>
            <w:r w:rsidRPr="00ED5977">
              <w:rPr>
                <w:i/>
                <w:sz w:val="16"/>
                <w:szCs w:val="16"/>
              </w:rPr>
              <w:t>Action</w:t>
            </w:r>
          </w:p>
        </w:tc>
      </w:tr>
      <w:tr w:rsidR="00EE607B" w:rsidRPr="00ED5977" w:rsidTr="00EE607B">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rsidR="00EE607B" w:rsidRPr="00ED5977" w:rsidRDefault="00EE607B" w:rsidP="00EE607B">
            <w:pPr>
              <w:suppressAutoHyphens w:val="0"/>
              <w:spacing w:before="40" w:after="40" w:line="220" w:lineRule="exact"/>
              <w:ind w:left="113" w:right="113"/>
              <w:rPr>
                <w:bCs/>
                <w:sz w:val="18"/>
              </w:rPr>
            </w:pPr>
            <w:r w:rsidRPr="00ED5977">
              <w:rPr>
                <w:bCs/>
                <w:sz w:val="18"/>
              </w:rPr>
              <w:t>00:00</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suppressAutoHyphens w:val="0"/>
              <w:spacing w:before="40" w:after="40" w:line="220" w:lineRule="exact"/>
              <w:ind w:left="113" w:right="113"/>
              <w:jc w:val="right"/>
              <w:rPr>
                <w:bCs/>
                <w:sz w:val="18"/>
              </w:rPr>
            </w:pPr>
            <w:r w:rsidRPr="00ED5977">
              <w:rPr>
                <w:bCs/>
                <w:sz w:val="18"/>
              </w:rPr>
              <w:t>Start measuring time</w:t>
            </w:r>
          </w:p>
        </w:tc>
      </w:tr>
      <w:tr w:rsidR="00EE607B" w:rsidRPr="00ED5977" w:rsidTr="00EE607B">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EE607B" w:rsidRPr="00ED5977" w:rsidRDefault="00EE607B" w:rsidP="00EE607B">
            <w:pPr>
              <w:suppressAutoHyphens w:val="0"/>
              <w:spacing w:before="40" w:after="40" w:line="220" w:lineRule="exact"/>
              <w:ind w:left="113" w:right="113"/>
              <w:rPr>
                <w:bCs/>
                <w:sz w:val="18"/>
              </w:rPr>
            </w:pPr>
            <w:r w:rsidRPr="00ED5977">
              <w:rPr>
                <w:bCs/>
                <w:sz w:val="18"/>
              </w:rPr>
              <w:t>01:20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suppressAutoHyphens w:val="0"/>
              <w:spacing w:before="40" w:after="40" w:line="220" w:lineRule="exact"/>
              <w:ind w:left="113" w:right="113"/>
              <w:jc w:val="right"/>
              <w:rPr>
                <w:bCs/>
                <w:sz w:val="18"/>
              </w:rPr>
            </w:pPr>
            <w:r w:rsidRPr="00ED5977">
              <w:rPr>
                <w:bCs/>
                <w:sz w:val="18"/>
              </w:rPr>
              <w:t>Ignite pool fires (within 20 seconds)</w:t>
            </w:r>
          </w:p>
        </w:tc>
      </w:tr>
      <w:tr w:rsidR="00EE607B" w:rsidRPr="00ED5977" w:rsidTr="00EE607B">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EE607B" w:rsidRPr="00ED5977" w:rsidRDefault="00EE607B" w:rsidP="00EE607B">
            <w:pPr>
              <w:suppressAutoHyphens w:val="0"/>
              <w:spacing w:before="40" w:after="40" w:line="220" w:lineRule="exact"/>
              <w:ind w:left="113" w:right="113"/>
              <w:rPr>
                <w:bCs/>
                <w:sz w:val="18"/>
              </w:rPr>
            </w:pPr>
            <w:r w:rsidRPr="00ED5977">
              <w:rPr>
                <w:bCs/>
                <w:sz w:val="18"/>
              </w:rPr>
              <w:t>01:50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suppressAutoHyphens w:val="0"/>
              <w:spacing w:before="40" w:after="40" w:line="220" w:lineRule="exact"/>
              <w:ind w:left="113" w:right="113"/>
              <w:jc w:val="right"/>
              <w:rPr>
                <w:bCs/>
                <w:sz w:val="18"/>
              </w:rPr>
            </w:pPr>
            <w:r w:rsidRPr="00ED5977">
              <w:rPr>
                <w:bCs/>
                <w:sz w:val="18"/>
              </w:rPr>
              <w:t>Start diesel spray</w:t>
            </w:r>
          </w:p>
        </w:tc>
      </w:tr>
      <w:tr w:rsidR="00EE607B" w:rsidRPr="00ED5977" w:rsidTr="00EE607B">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rsidR="00EE607B" w:rsidRPr="00ED5977" w:rsidRDefault="00EE607B" w:rsidP="00EE607B">
            <w:pPr>
              <w:suppressAutoHyphens w:val="0"/>
              <w:spacing w:before="40" w:after="40" w:line="220" w:lineRule="exact"/>
              <w:ind w:left="113" w:right="113"/>
              <w:rPr>
                <w:bCs/>
                <w:sz w:val="18"/>
              </w:rPr>
            </w:pPr>
            <w:r w:rsidRPr="00ED5977">
              <w:rPr>
                <w:bCs/>
                <w:sz w:val="18"/>
              </w:rPr>
              <w:t>02:00</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suppressAutoHyphens w:val="0"/>
              <w:spacing w:before="40" w:after="40" w:line="220" w:lineRule="exact"/>
              <w:ind w:left="113" w:right="113"/>
              <w:jc w:val="right"/>
              <w:rPr>
                <w:bCs/>
                <w:sz w:val="18"/>
              </w:rPr>
            </w:pPr>
            <w:r w:rsidRPr="00ED5977">
              <w:rPr>
                <w:bCs/>
                <w:sz w:val="18"/>
              </w:rPr>
              <w:t>Activate suppression system</w:t>
            </w:r>
          </w:p>
        </w:tc>
      </w:tr>
    </w:tbl>
    <w:p w:rsidR="00EE607B" w:rsidRPr="00EE607B" w:rsidRDefault="00EE607B" w:rsidP="00EE607B">
      <w:pPr>
        <w:suppressAutoHyphens w:val="0"/>
        <w:spacing w:before="120"/>
        <w:ind w:left="2268" w:right="1134" w:hanging="1134"/>
        <w:jc w:val="both"/>
        <w:outlineLvl w:val="0"/>
        <w:rPr>
          <w:b/>
        </w:rPr>
      </w:pPr>
      <w:r w:rsidRPr="00EE607B">
        <w:rPr>
          <w:b/>
        </w:rPr>
        <w:t>Figure 1</w:t>
      </w:r>
    </w:p>
    <w:p w:rsidR="00EE607B" w:rsidRPr="00ED5977" w:rsidRDefault="00EE607B" w:rsidP="00EE607B">
      <w:pPr>
        <w:suppressAutoHyphens w:val="0"/>
        <w:spacing w:after="120"/>
        <w:ind w:left="2268" w:right="1134" w:hanging="1134"/>
        <w:jc w:val="both"/>
        <w:outlineLvl w:val="0"/>
      </w:pPr>
      <w:r w:rsidRPr="00ED5977">
        <w:t>Test fire positioning, view from the front side</w:t>
      </w:r>
    </w:p>
    <w:p w:rsidR="00EE607B" w:rsidRPr="00ED5977" w:rsidRDefault="00966FB4" w:rsidP="00EE607B">
      <w:pPr>
        <w:suppressAutoHyphens w:val="0"/>
        <w:spacing w:before="120" w:after="120"/>
        <w:ind w:left="2268" w:right="1134" w:hanging="1134"/>
        <w:jc w:val="both"/>
      </w:pPr>
      <w:r>
        <w:rPr>
          <w:lang w:eastAsia="sv-SE"/>
        </w:rPr>
        <w:pict>
          <v:shape id="Bild 1" o:spid="_x0000_i1041" type="#_x0000_t75" style="width:318pt;height:177pt;visibility:visible">
            <v:imagedata r:id="rId25" o:title="" croptop="2309f" cropbottom="10117f" cropleft="3572f" cropright="7917f"/>
          </v:shape>
        </w:pict>
      </w:r>
    </w:p>
    <w:p w:rsidR="00EE607B" w:rsidRPr="00EE607B" w:rsidRDefault="00EE607B" w:rsidP="00EE607B">
      <w:pPr>
        <w:suppressAutoHyphens w:val="0"/>
        <w:ind w:left="2268" w:right="1134" w:hanging="1134"/>
        <w:jc w:val="both"/>
        <w:outlineLvl w:val="0"/>
      </w:pPr>
    </w:p>
    <w:p w:rsidR="00EE607B" w:rsidRPr="00EE607B" w:rsidRDefault="00EE607B" w:rsidP="00EE607B">
      <w:pPr>
        <w:keepNext/>
        <w:keepLines/>
        <w:suppressAutoHyphens w:val="0"/>
        <w:ind w:left="2268" w:right="1134" w:hanging="1134"/>
        <w:jc w:val="both"/>
        <w:outlineLvl w:val="0"/>
        <w:rPr>
          <w:b/>
        </w:rPr>
      </w:pPr>
      <w:r w:rsidRPr="00EE607B">
        <w:rPr>
          <w:b/>
        </w:rPr>
        <w:t>Figure 2</w:t>
      </w:r>
    </w:p>
    <w:p w:rsidR="00EE607B" w:rsidRPr="00ED5977" w:rsidRDefault="00EE607B" w:rsidP="00EE607B">
      <w:pPr>
        <w:keepNext/>
        <w:keepLines/>
        <w:suppressAutoHyphens w:val="0"/>
        <w:spacing w:after="120"/>
        <w:ind w:left="2268" w:right="1134" w:hanging="1134"/>
        <w:jc w:val="both"/>
        <w:outlineLvl w:val="0"/>
      </w:pPr>
      <w:r w:rsidRPr="00ED5977">
        <w:t>Test fire positioning, view from the rear side</w:t>
      </w:r>
    </w:p>
    <w:p w:rsidR="00EE607B" w:rsidRPr="00ED5977" w:rsidRDefault="00966FB4" w:rsidP="00EE607B">
      <w:pPr>
        <w:keepNext/>
        <w:keepLines/>
        <w:suppressAutoHyphens w:val="0"/>
        <w:spacing w:before="120" w:after="120"/>
        <w:ind w:left="2268" w:right="1134" w:hanging="1134"/>
        <w:jc w:val="both"/>
      </w:pPr>
      <w:r>
        <w:rPr>
          <w:lang w:eastAsia="sv-SE"/>
        </w:rPr>
        <w:pict>
          <v:shape id="Bild 2" o:spid="_x0000_i1042" type="#_x0000_t75" style="width:324pt;height:175.2pt;visibility:visible">
            <v:imagedata r:id="rId26" o:title="" croptop="6567f" cropleft="3663f"/>
          </v:shape>
        </w:pict>
      </w:r>
    </w:p>
    <w:p w:rsidR="00EE607B" w:rsidRPr="00ED5977" w:rsidRDefault="00EE607B" w:rsidP="00EE607B">
      <w:pPr>
        <w:suppressAutoHyphens w:val="0"/>
        <w:spacing w:before="120" w:after="120" w:line="240" w:lineRule="auto"/>
        <w:ind w:left="2268" w:right="1134" w:hanging="1134"/>
        <w:jc w:val="both"/>
        <w:outlineLvl w:val="0"/>
        <w:rPr>
          <w:sz w:val="28"/>
          <w:szCs w:val="28"/>
        </w:rPr>
      </w:pPr>
    </w:p>
    <w:p w:rsidR="00EE607B" w:rsidRPr="00EE607B" w:rsidRDefault="00EE607B" w:rsidP="00EE607B">
      <w:pPr>
        <w:keepNext/>
        <w:keepLines/>
        <w:suppressAutoHyphens w:val="0"/>
        <w:spacing w:before="120" w:after="120" w:line="240" w:lineRule="auto"/>
        <w:ind w:left="2268" w:right="1134" w:hanging="1134"/>
        <w:jc w:val="both"/>
        <w:outlineLvl w:val="0"/>
        <w:rPr>
          <w:b/>
          <w:sz w:val="28"/>
          <w:szCs w:val="28"/>
        </w:rPr>
      </w:pPr>
      <w:r w:rsidRPr="00EE607B">
        <w:rPr>
          <w:b/>
          <w:sz w:val="28"/>
          <w:szCs w:val="28"/>
        </w:rPr>
        <w:lastRenderedPageBreak/>
        <w:t>Appendix 3</w:t>
      </w:r>
    </w:p>
    <w:p w:rsidR="00EE607B" w:rsidRPr="00ED5977" w:rsidRDefault="00EE607B" w:rsidP="00EE607B">
      <w:pPr>
        <w:keepNext/>
        <w:keepLines/>
        <w:suppressAutoHyphens w:val="0"/>
        <w:spacing w:before="120" w:after="120" w:line="240" w:lineRule="auto"/>
        <w:ind w:left="2268" w:right="1134" w:hanging="1134"/>
        <w:jc w:val="both"/>
        <w:outlineLvl w:val="0"/>
        <w:rPr>
          <w:sz w:val="28"/>
          <w:szCs w:val="28"/>
        </w:rPr>
      </w:pPr>
      <w:r w:rsidRPr="00ED5977">
        <w:rPr>
          <w:sz w:val="28"/>
          <w:szCs w:val="28"/>
        </w:rPr>
        <w:t>Low</w:t>
      </w:r>
      <w:r w:rsidRPr="00ED5977">
        <w:rPr>
          <w:b/>
          <w:sz w:val="28"/>
          <w:szCs w:val="28"/>
        </w:rPr>
        <w:t>-load</w:t>
      </w:r>
      <w:r w:rsidRPr="00ED5977">
        <w:rPr>
          <w:sz w:val="28"/>
          <w:szCs w:val="28"/>
        </w:rPr>
        <w:t xml:space="preserve"> fire</w:t>
      </w:r>
      <w:r w:rsidRPr="00ED5977">
        <w:rPr>
          <w:strike/>
          <w:sz w:val="28"/>
          <w:szCs w:val="28"/>
        </w:rPr>
        <w:t xml:space="preserve"> load scenario</w:t>
      </w:r>
    </w:p>
    <w:p w:rsidR="00EE607B" w:rsidRPr="00ED5977" w:rsidRDefault="00EE607B" w:rsidP="00EE607B">
      <w:pPr>
        <w:keepNext/>
        <w:keepLines/>
        <w:suppressAutoHyphens w:val="0"/>
        <w:spacing w:before="120"/>
        <w:ind w:left="1134" w:right="1134"/>
        <w:jc w:val="both"/>
        <w:outlineLvl w:val="0"/>
      </w:pPr>
    </w:p>
    <w:p w:rsidR="00EE607B" w:rsidRPr="00ED5977" w:rsidRDefault="00EE607B" w:rsidP="00EE607B">
      <w:pPr>
        <w:keepNext/>
        <w:keepLines/>
        <w:suppressAutoHyphens w:val="0"/>
        <w:spacing w:before="120"/>
        <w:ind w:left="1134" w:right="1134"/>
        <w:jc w:val="both"/>
        <w:outlineLvl w:val="0"/>
        <w:rPr>
          <w:b/>
        </w:rPr>
      </w:pPr>
      <w:r w:rsidRPr="00ED5977">
        <w:rPr>
          <w:b/>
        </w:rPr>
        <w:t>Table 1</w:t>
      </w:r>
    </w:p>
    <w:p w:rsidR="00EE607B" w:rsidRPr="00ED5977" w:rsidRDefault="00EE607B" w:rsidP="00EE607B">
      <w:pPr>
        <w:keepNext/>
        <w:keepLines/>
        <w:suppressAutoHyphens w:val="0"/>
        <w:spacing w:after="120"/>
        <w:ind w:left="1134" w:right="1134"/>
        <w:jc w:val="both"/>
        <w:outlineLvl w:val="0"/>
      </w:pPr>
      <w:r w:rsidRPr="00ED5977">
        <w:t xml:space="preserve">Test fires </w:t>
      </w:r>
      <w:r w:rsidRPr="00ED5977">
        <w:rPr>
          <w:strike/>
        </w:rPr>
        <w:t>in low fire load scenario</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EE607B" w:rsidRPr="00ED5977" w:rsidTr="00EE607B">
        <w:trPr>
          <w:trHeight w:val="100"/>
          <w:tblHeader/>
        </w:trPr>
        <w:tc>
          <w:tcPr>
            <w:tcW w:w="1470"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keepNext/>
              <w:keepLines/>
              <w:suppressAutoHyphens w:val="0"/>
              <w:spacing w:before="80" w:after="80" w:line="200" w:lineRule="exact"/>
              <w:ind w:left="113" w:right="113"/>
              <w:rPr>
                <w:i/>
                <w:sz w:val="16"/>
                <w:szCs w:val="16"/>
              </w:rPr>
            </w:pPr>
            <w:r w:rsidRPr="00ED5977">
              <w:rPr>
                <w:i/>
                <w:sz w:val="16"/>
                <w:szCs w:val="16"/>
              </w:rPr>
              <w:t>Test fire</w:t>
            </w:r>
          </w:p>
          <w:p w:rsidR="00EE607B" w:rsidRPr="00ED5977" w:rsidRDefault="00EE607B" w:rsidP="00EE607B">
            <w:pPr>
              <w:keepNext/>
              <w:keepLines/>
              <w:suppressAutoHyphens w:val="0"/>
              <w:spacing w:before="80" w:after="80" w:line="200" w:lineRule="exact"/>
              <w:ind w:left="113" w:right="113"/>
              <w:rPr>
                <w:i/>
                <w:sz w:val="16"/>
                <w:szCs w:val="16"/>
              </w:rPr>
            </w:pPr>
            <w:r w:rsidRPr="00ED5977">
              <w:rPr>
                <w:i/>
                <w:sz w:val="16"/>
                <w:szCs w:val="16"/>
              </w:rPr>
              <w:t xml:space="preserve">(see Table </w:t>
            </w:r>
            <w:r w:rsidRPr="00ED5977">
              <w:rPr>
                <w:b/>
                <w:i/>
                <w:sz w:val="16"/>
                <w:szCs w:val="16"/>
              </w:rPr>
              <w:t>6</w:t>
            </w:r>
            <w:r w:rsidRPr="00ED5977">
              <w:rPr>
                <w:i/>
                <w:strike/>
                <w:sz w:val="16"/>
                <w:szCs w:val="16"/>
              </w:rPr>
              <w:t>5</w:t>
            </w:r>
            <w:r w:rsidRPr="00ED5977">
              <w:rPr>
                <w:i/>
                <w:sz w:val="16"/>
                <w:szCs w:val="16"/>
              </w:rPr>
              <w:t xml:space="preserve"> in Appendix 1)</w:t>
            </w:r>
          </w:p>
        </w:tc>
        <w:tc>
          <w:tcPr>
            <w:tcW w:w="3969"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keepNext/>
              <w:keepLines/>
              <w:suppressAutoHyphens w:val="0"/>
              <w:spacing w:before="80" w:after="80" w:line="200" w:lineRule="exact"/>
              <w:ind w:left="113" w:right="113"/>
              <w:jc w:val="right"/>
              <w:rPr>
                <w:i/>
                <w:sz w:val="16"/>
                <w:szCs w:val="16"/>
              </w:rPr>
            </w:pPr>
            <w:r w:rsidRPr="00ED5977">
              <w:rPr>
                <w:i/>
                <w:sz w:val="16"/>
                <w:szCs w:val="16"/>
              </w:rPr>
              <w:t>Description</w:t>
            </w:r>
          </w:p>
        </w:tc>
        <w:tc>
          <w:tcPr>
            <w:tcW w:w="1932"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ED5977" w:rsidRDefault="00693215" w:rsidP="00EE607B">
            <w:pPr>
              <w:keepNext/>
              <w:keepLines/>
              <w:suppressAutoHyphens w:val="0"/>
              <w:spacing w:before="80" w:after="80" w:line="200" w:lineRule="exact"/>
              <w:ind w:left="113" w:right="113"/>
              <w:jc w:val="right"/>
              <w:rPr>
                <w:i/>
                <w:sz w:val="16"/>
                <w:szCs w:val="16"/>
              </w:rPr>
            </w:pPr>
            <w:r>
              <w:rPr>
                <w:i/>
                <w:sz w:val="16"/>
                <w:szCs w:val="16"/>
              </w:rPr>
              <w:t>Co-ordinate</w:t>
            </w:r>
            <w:r w:rsidR="00EE607B" w:rsidRPr="00ED5977">
              <w:rPr>
                <w:i/>
                <w:sz w:val="16"/>
                <w:szCs w:val="16"/>
              </w:rPr>
              <w:t>s [x; y; z]</w:t>
            </w:r>
          </w:p>
          <w:p w:rsidR="00EE607B" w:rsidRPr="00ED5977" w:rsidRDefault="00EE607B" w:rsidP="00EE607B">
            <w:pPr>
              <w:keepNext/>
              <w:keepLines/>
              <w:suppressAutoHyphens w:val="0"/>
              <w:spacing w:before="80" w:after="80" w:line="200" w:lineRule="exact"/>
              <w:ind w:left="113" w:right="113"/>
              <w:jc w:val="right"/>
              <w:rPr>
                <w:i/>
                <w:sz w:val="16"/>
                <w:szCs w:val="16"/>
              </w:rPr>
            </w:pPr>
            <w:r w:rsidRPr="00ED5977">
              <w:rPr>
                <w:i/>
                <w:sz w:val="16"/>
                <w:szCs w:val="16"/>
              </w:rPr>
              <w:t xml:space="preserve">(see Figure 1 in </w:t>
            </w:r>
            <w:r w:rsidRPr="00ED5977">
              <w:rPr>
                <w:i/>
                <w:sz w:val="16"/>
                <w:szCs w:val="16"/>
              </w:rPr>
              <w:br/>
              <w:t>Appendix 1)</w:t>
            </w:r>
          </w:p>
        </w:tc>
      </w:tr>
      <w:tr w:rsidR="00EE607B" w:rsidRPr="00ED5977" w:rsidTr="00EE607B">
        <w:trPr>
          <w:trHeight w:val="100"/>
          <w:tblHeader/>
        </w:trPr>
        <w:tc>
          <w:tcPr>
            <w:tcW w:w="1470" w:type="dxa"/>
            <w:tcBorders>
              <w:top w:val="single" w:sz="12" w:space="0" w:color="auto"/>
              <w:left w:val="single" w:sz="2" w:space="0" w:color="auto"/>
              <w:bottom w:val="single" w:sz="2" w:space="0" w:color="auto"/>
              <w:right w:val="single" w:sz="2" w:space="0" w:color="auto"/>
            </w:tcBorders>
            <w:shd w:val="clear" w:color="auto" w:fill="auto"/>
          </w:tcPr>
          <w:p w:rsidR="00EE607B" w:rsidRPr="00ED5977" w:rsidRDefault="00EE607B" w:rsidP="00EE607B">
            <w:pPr>
              <w:keepNext/>
              <w:keepLines/>
              <w:suppressAutoHyphens w:val="0"/>
              <w:spacing w:before="40" w:after="40" w:line="220" w:lineRule="exact"/>
              <w:ind w:left="113" w:right="113"/>
              <w:rPr>
                <w:bCs/>
                <w:sz w:val="18"/>
              </w:rPr>
            </w:pPr>
            <w:r w:rsidRPr="00ED5977">
              <w:rPr>
                <w:bCs/>
                <w:sz w:val="18"/>
              </w:rPr>
              <w:t xml:space="preserve">#4 </w:t>
            </w:r>
          </w:p>
        </w:tc>
        <w:tc>
          <w:tcPr>
            <w:tcW w:w="3969"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CB46F4" w:rsidRDefault="00EE607B" w:rsidP="00EE607B">
            <w:pPr>
              <w:keepNext/>
              <w:keepLines/>
              <w:suppressAutoHyphens w:val="0"/>
              <w:spacing w:before="40" w:after="40" w:line="220" w:lineRule="exact"/>
              <w:ind w:left="113" w:right="113"/>
              <w:jc w:val="right"/>
              <w:rPr>
                <w:bCs/>
                <w:sz w:val="18"/>
              </w:rPr>
            </w:pPr>
            <w:r w:rsidRPr="00CB46F4">
              <w:rPr>
                <w:bCs/>
                <w:sz w:val="18"/>
              </w:rPr>
              <w:t>Pool fire diameter 150 mm</w:t>
            </w:r>
          </w:p>
        </w:tc>
        <w:tc>
          <w:tcPr>
            <w:tcW w:w="1932"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 xml:space="preserve">[0.02; 0.08; 0.00] </w:t>
            </w:r>
          </w:p>
        </w:tc>
      </w:tr>
      <w:tr w:rsidR="00EE607B" w:rsidRPr="00ED5977" w:rsidTr="00EE607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EE607B" w:rsidRPr="00ED5977" w:rsidRDefault="00EE607B" w:rsidP="00EE607B">
            <w:pPr>
              <w:keepNext/>
              <w:keepLines/>
              <w:suppressAutoHyphens w:val="0"/>
              <w:spacing w:before="40" w:after="40" w:line="220" w:lineRule="exact"/>
              <w:ind w:left="113" w:right="113"/>
              <w:rPr>
                <w:bCs/>
                <w:sz w:val="18"/>
              </w:rPr>
            </w:pPr>
            <w:r w:rsidRPr="00ED5977">
              <w:rPr>
                <w:bCs/>
                <w:sz w:val="18"/>
              </w:rPr>
              <w:t xml:space="preserve">#3 </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CB46F4" w:rsidRDefault="00EE607B" w:rsidP="00EE607B">
            <w:pPr>
              <w:keepNext/>
              <w:keepLines/>
              <w:suppressAutoHyphens w:val="0"/>
              <w:spacing w:before="40" w:after="40" w:line="220" w:lineRule="exact"/>
              <w:ind w:left="113" w:right="113"/>
              <w:jc w:val="right"/>
              <w:rPr>
                <w:bCs/>
                <w:sz w:val="18"/>
              </w:rPr>
            </w:pPr>
            <w:r w:rsidRPr="00CB46F4">
              <w:rPr>
                <w:bCs/>
                <w:sz w:val="18"/>
              </w:rPr>
              <w:t xml:space="preserve">Pool fire 200 mm × 300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 xml:space="preserve">[0.37; 0.57; 0.00] </w:t>
            </w:r>
          </w:p>
        </w:tc>
      </w:tr>
      <w:tr w:rsidR="00EE607B" w:rsidRPr="00ED5977" w:rsidTr="00EE607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EE607B" w:rsidRPr="00ED5977" w:rsidRDefault="00EE607B" w:rsidP="00EE607B">
            <w:pPr>
              <w:keepNext/>
              <w:keepLines/>
              <w:suppressAutoHyphens w:val="0"/>
              <w:spacing w:before="40" w:after="40" w:line="220" w:lineRule="exact"/>
              <w:ind w:left="113" w:right="113"/>
              <w:rPr>
                <w:bCs/>
                <w:sz w:val="18"/>
              </w:rPr>
            </w:pPr>
            <w:r w:rsidRPr="00ED5977">
              <w:rPr>
                <w:bCs/>
                <w:sz w:val="18"/>
              </w:rPr>
              <w:t xml:space="preserve">#4 </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CB46F4" w:rsidRDefault="00EE607B" w:rsidP="00EE607B">
            <w:pPr>
              <w:keepNext/>
              <w:keepLines/>
              <w:suppressAutoHyphens w:val="0"/>
              <w:spacing w:before="40" w:after="40" w:line="220" w:lineRule="exact"/>
              <w:ind w:left="113" w:right="113"/>
              <w:jc w:val="right"/>
              <w:rPr>
                <w:bCs/>
                <w:sz w:val="18"/>
              </w:rPr>
            </w:pPr>
            <w:r w:rsidRPr="00CB46F4">
              <w:rPr>
                <w:bCs/>
                <w:sz w:val="18"/>
              </w:rPr>
              <w:t xml:space="preserve">Pool fire diameter 150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 xml:space="preserve">[0.45; 1.20; 0.00] </w:t>
            </w:r>
          </w:p>
        </w:tc>
      </w:tr>
      <w:tr w:rsidR="00EE607B" w:rsidRPr="00ED5977" w:rsidTr="00EE607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EE607B" w:rsidRPr="00ED5977" w:rsidRDefault="00EE607B" w:rsidP="00EE607B">
            <w:pPr>
              <w:keepNext/>
              <w:keepLines/>
              <w:suppressAutoHyphens w:val="0"/>
              <w:spacing w:before="40" w:after="40" w:line="220" w:lineRule="exact"/>
              <w:ind w:left="113" w:right="113"/>
              <w:rPr>
                <w:bCs/>
                <w:sz w:val="18"/>
              </w:rPr>
            </w:pPr>
            <w:r w:rsidRPr="00ED5977">
              <w:rPr>
                <w:bCs/>
                <w:sz w:val="18"/>
              </w:rPr>
              <w:t xml:space="preserve">#4 </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CB46F4" w:rsidRDefault="00EE607B" w:rsidP="00EE607B">
            <w:pPr>
              <w:keepNext/>
              <w:keepLines/>
              <w:suppressAutoHyphens w:val="0"/>
              <w:spacing w:before="40" w:after="40" w:line="220" w:lineRule="exact"/>
              <w:ind w:left="113" w:right="113"/>
              <w:jc w:val="right"/>
              <w:rPr>
                <w:bCs/>
                <w:sz w:val="18"/>
              </w:rPr>
            </w:pPr>
            <w:r w:rsidRPr="00CB46F4">
              <w:rPr>
                <w:bCs/>
                <w:sz w:val="18"/>
              </w:rPr>
              <w:t>Pool fire diameter 150 mm</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 xml:space="preserve">[0.97; 1.28; 0.00] </w:t>
            </w:r>
          </w:p>
        </w:tc>
      </w:tr>
      <w:tr w:rsidR="00EE607B" w:rsidRPr="00ED5977" w:rsidTr="00EE607B">
        <w:trPr>
          <w:trHeight w:val="100"/>
          <w:tblHeader/>
        </w:trPr>
        <w:tc>
          <w:tcPr>
            <w:tcW w:w="1470" w:type="dxa"/>
            <w:tcBorders>
              <w:top w:val="single" w:sz="2" w:space="0" w:color="auto"/>
              <w:left w:val="single" w:sz="2" w:space="0" w:color="auto"/>
              <w:bottom w:val="single" w:sz="12" w:space="0" w:color="auto"/>
              <w:right w:val="single" w:sz="2" w:space="0" w:color="auto"/>
            </w:tcBorders>
            <w:shd w:val="clear" w:color="auto" w:fill="auto"/>
          </w:tcPr>
          <w:p w:rsidR="00EE607B" w:rsidRPr="00ED5977" w:rsidRDefault="00EE607B" w:rsidP="00EE607B">
            <w:pPr>
              <w:keepNext/>
              <w:keepLines/>
              <w:suppressAutoHyphens w:val="0"/>
              <w:spacing w:before="40" w:after="40" w:line="220" w:lineRule="exact"/>
              <w:ind w:left="113" w:right="113"/>
              <w:rPr>
                <w:bCs/>
                <w:sz w:val="18"/>
              </w:rPr>
            </w:pPr>
            <w:r w:rsidRPr="00ED5977">
              <w:rPr>
                <w:bCs/>
                <w:sz w:val="18"/>
              </w:rPr>
              <w:t xml:space="preserve">#4 </w:t>
            </w:r>
          </w:p>
        </w:tc>
        <w:tc>
          <w:tcPr>
            <w:tcW w:w="3969"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CB46F4" w:rsidRDefault="00EE607B" w:rsidP="00EE607B">
            <w:pPr>
              <w:keepNext/>
              <w:keepLines/>
              <w:suppressAutoHyphens w:val="0"/>
              <w:spacing w:before="40" w:after="40" w:line="220" w:lineRule="exact"/>
              <w:ind w:left="113" w:right="113"/>
              <w:jc w:val="right"/>
              <w:rPr>
                <w:bCs/>
                <w:sz w:val="18"/>
              </w:rPr>
            </w:pPr>
            <w:r w:rsidRPr="00CB46F4">
              <w:rPr>
                <w:bCs/>
                <w:sz w:val="18"/>
              </w:rPr>
              <w:t>Pool fire diameter 150 mm</w:t>
            </w:r>
          </w:p>
        </w:tc>
        <w:tc>
          <w:tcPr>
            <w:tcW w:w="1932"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 xml:space="preserve">[1.54; 0.57; 0.00] </w:t>
            </w:r>
          </w:p>
        </w:tc>
      </w:tr>
    </w:tbl>
    <w:p w:rsidR="00EE607B" w:rsidRPr="00ED5977" w:rsidRDefault="00EE607B" w:rsidP="00EE607B">
      <w:pPr>
        <w:keepNext/>
        <w:keepLines/>
        <w:suppressAutoHyphens w:val="0"/>
        <w:spacing w:before="120" w:after="120"/>
        <w:ind w:left="2268" w:right="1134" w:hanging="1134"/>
        <w:jc w:val="both"/>
        <w:rPr>
          <w:sz w:val="18"/>
        </w:rPr>
      </w:pPr>
      <w:r w:rsidRPr="00ED5977">
        <w:t xml:space="preserve">  </w:t>
      </w:r>
      <w:r w:rsidRPr="00ED5977">
        <w:rPr>
          <w:i/>
          <w:sz w:val="18"/>
        </w:rPr>
        <w:t>Note:</w:t>
      </w:r>
      <w:r w:rsidRPr="00ED5977">
        <w:rPr>
          <w:sz w:val="18"/>
        </w:rPr>
        <w:t xml:space="preserve"> The fan is </w:t>
      </w:r>
      <w:r w:rsidRPr="00ED5977">
        <w:rPr>
          <w:b/>
          <w:sz w:val="18"/>
        </w:rPr>
        <w:t>required to</w:t>
      </w:r>
      <w:r w:rsidR="00ED5977" w:rsidRPr="00ED5977">
        <w:rPr>
          <w:b/>
          <w:sz w:val="18"/>
        </w:rPr>
        <w:t xml:space="preserve"> p</w:t>
      </w:r>
      <w:r w:rsidRPr="00ED5977">
        <w:rPr>
          <w:b/>
          <w:sz w:val="18"/>
        </w:rPr>
        <w:t>roduce</w:t>
      </w:r>
      <w:r w:rsidRPr="00ED5977">
        <w:rPr>
          <w:strike/>
          <w:sz w:val="18"/>
        </w:rPr>
        <w:t xml:space="preserve"> producing</w:t>
      </w:r>
      <w:r w:rsidRPr="00ED5977">
        <w:rPr>
          <w:sz w:val="18"/>
        </w:rPr>
        <w:t xml:space="preserve"> an air flow of 1.5 m</w:t>
      </w:r>
      <w:r w:rsidRPr="00ED5977">
        <w:rPr>
          <w:sz w:val="18"/>
          <w:vertAlign w:val="superscript"/>
        </w:rPr>
        <w:t>3</w:t>
      </w:r>
      <w:r w:rsidRPr="00ED5977">
        <w:rPr>
          <w:sz w:val="18"/>
        </w:rPr>
        <w:t>/s.</w:t>
      </w:r>
    </w:p>
    <w:p w:rsidR="00EE607B" w:rsidRPr="00ED5977" w:rsidRDefault="00EE607B" w:rsidP="00EE607B">
      <w:pPr>
        <w:suppressAutoHyphens w:val="0"/>
        <w:spacing w:before="120"/>
        <w:ind w:left="1134" w:right="1134"/>
        <w:jc w:val="both"/>
        <w:outlineLvl w:val="0"/>
      </w:pPr>
    </w:p>
    <w:p w:rsidR="00EE607B" w:rsidRPr="00ED5977" w:rsidRDefault="00EE607B" w:rsidP="00EE607B">
      <w:pPr>
        <w:suppressAutoHyphens w:val="0"/>
        <w:spacing w:before="120"/>
        <w:ind w:left="1134" w:right="1134"/>
        <w:jc w:val="both"/>
        <w:outlineLvl w:val="0"/>
        <w:rPr>
          <w:b/>
        </w:rPr>
      </w:pPr>
      <w:r w:rsidRPr="00ED5977">
        <w:rPr>
          <w:b/>
        </w:rPr>
        <w:t>Table 2</w:t>
      </w:r>
    </w:p>
    <w:p w:rsidR="00EE607B" w:rsidRPr="00ED5977" w:rsidRDefault="00EE607B" w:rsidP="00EE607B">
      <w:pPr>
        <w:suppressAutoHyphens w:val="0"/>
        <w:spacing w:after="120"/>
        <w:ind w:left="1134" w:right="1134"/>
        <w:jc w:val="both"/>
        <w:outlineLvl w:val="0"/>
      </w:pPr>
      <w:r w:rsidRPr="00ED5977">
        <w:t xml:space="preserve">Test procedure </w:t>
      </w:r>
      <w:r w:rsidRPr="00ED5977">
        <w:rPr>
          <w:strike/>
        </w:rPr>
        <w:t>for low fire load scenario</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EE607B" w:rsidRPr="00ED5977" w:rsidTr="00EE607B">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suppressAutoHyphens w:val="0"/>
              <w:spacing w:before="80" w:after="80" w:line="200" w:lineRule="exact"/>
              <w:ind w:left="113" w:right="113"/>
              <w:rPr>
                <w:i/>
                <w:sz w:val="16"/>
                <w:szCs w:val="16"/>
              </w:rPr>
            </w:pPr>
            <w:r w:rsidRPr="00ED5977">
              <w:rPr>
                <w:i/>
                <w:sz w:val="16"/>
                <w:szCs w:val="16"/>
              </w:rPr>
              <w:t>Time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suppressAutoHyphens w:val="0"/>
              <w:spacing w:before="80" w:after="80" w:line="200" w:lineRule="exact"/>
              <w:ind w:left="113" w:right="113"/>
              <w:jc w:val="right"/>
              <w:rPr>
                <w:i/>
                <w:sz w:val="16"/>
                <w:szCs w:val="16"/>
              </w:rPr>
            </w:pPr>
            <w:r w:rsidRPr="00ED5977">
              <w:rPr>
                <w:i/>
                <w:sz w:val="16"/>
                <w:szCs w:val="16"/>
              </w:rPr>
              <w:t>Action</w:t>
            </w:r>
          </w:p>
        </w:tc>
      </w:tr>
      <w:tr w:rsidR="00EE607B" w:rsidRPr="00ED5977" w:rsidTr="00EE607B">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rsidR="00EE607B" w:rsidRPr="00ED5977" w:rsidRDefault="00EE607B" w:rsidP="00EE607B">
            <w:pPr>
              <w:suppressAutoHyphens w:val="0"/>
              <w:spacing w:before="40" w:after="40" w:line="220" w:lineRule="exact"/>
              <w:ind w:left="113" w:right="113"/>
              <w:rPr>
                <w:bCs/>
                <w:sz w:val="18"/>
              </w:rPr>
            </w:pPr>
            <w:r w:rsidRPr="00ED5977">
              <w:rPr>
                <w:bCs/>
                <w:sz w:val="18"/>
              </w:rPr>
              <w:t xml:space="preserve">00:00 </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suppressAutoHyphens w:val="0"/>
              <w:spacing w:before="40" w:after="40" w:line="220" w:lineRule="exact"/>
              <w:ind w:left="113" w:right="113"/>
              <w:jc w:val="right"/>
              <w:rPr>
                <w:bCs/>
                <w:sz w:val="18"/>
              </w:rPr>
            </w:pPr>
            <w:r w:rsidRPr="00ED5977">
              <w:rPr>
                <w:bCs/>
                <w:sz w:val="18"/>
              </w:rPr>
              <w:t xml:space="preserve">Start measuring time </w:t>
            </w:r>
          </w:p>
        </w:tc>
      </w:tr>
      <w:tr w:rsidR="00EE607B" w:rsidRPr="00ED5977" w:rsidTr="00EE607B">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EE607B" w:rsidRPr="00ED5977" w:rsidRDefault="00EE607B" w:rsidP="00EE607B">
            <w:pPr>
              <w:suppressAutoHyphens w:val="0"/>
              <w:spacing w:before="40" w:after="40" w:line="220" w:lineRule="exact"/>
              <w:ind w:left="113" w:right="113"/>
              <w:rPr>
                <w:bCs/>
                <w:sz w:val="18"/>
              </w:rPr>
            </w:pPr>
            <w:r w:rsidRPr="00ED5977">
              <w:rPr>
                <w:bCs/>
                <w:sz w:val="18"/>
              </w:rPr>
              <w:t xml:space="preserve">01:00 </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suppressAutoHyphens w:val="0"/>
              <w:spacing w:before="40" w:after="40" w:line="220" w:lineRule="exact"/>
              <w:ind w:left="113" w:right="113"/>
              <w:jc w:val="right"/>
              <w:rPr>
                <w:bCs/>
                <w:sz w:val="18"/>
              </w:rPr>
            </w:pPr>
            <w:r w:rsidRPr="00ED5977">
              <w:rPr>
                <w:bCs/>
                <w:sz w:val="18"/>
              </w:rPr>
              <w:t xml:space="preserve">Ignite pool fires (within 30 seconds) </w:t>
            </w:r>
          </w:p>
        </w:tc>
      </w:tr>
      <w:tr w:rsidR="00EE607B" w:rsidRPr="00ED5977" w:rsidTr="00EE607B">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EE607B" w:rsidRPr="00ED5977" w:rsidRDefault="00EE607B" w:rsidP="00EE607B">
            <w:pPr>
              <w:suppressAutoHyphens w:val="0"/>
              <w:spacing w:before="40" w:after="40" w:line="220" w:lineRule="exact"/>
              <w:ind w:left="113" w:right="113"/>
              <w:rPr>
                <w:bCs/>
                <w:sz w:val="18"/>
              </w:rPr>
            </w:pPr>
            <w:r w:rsidRPr="00ED5977">
              <w:rPr>
                <w:bCs/>
                <w:sz w:val="18"/>
              </w:rPr>
              <w:t xml:space="preserve">01:30 </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suppressAutoHyphens w:val="0"/>
              <w:spacing w:before="40" w:after="40" w:line="220" w:lineRule="exact"/>
              <w:ind w:left="113" w:right="113"/>
              <w:jc w:val="right"/>
              <w:rPr>
                <w:bCs/>
                <w:sz w:val="18"/>
              </w:rPr>
            </w:pPr>
            <w:r w:rsidRPr="00ED5977">
              <w:rPr>
                <w:bCs/>
                <w:sz w:val="18"/>
              </w:rPr>
              <w:t xml:space="preserve">Engage the fan </w:t>
            </w:r>
          </w:p>
        </w:tc>
      </w:tr>
      <w:tr w:rsidR="00EE607B" w:rsidRPr="00ED5977" w:rsidTr="00EE607B">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rsidR="00EE607B" w:rsidRPr="00ED5977" w:rsidRDefault="00EE607B" w:rsidP="00EE607B">
            <w:pPr>
              <w:suppressAutoHyphens w:val="0"/>
              <w:spacing w:before="40" w:after="40" w:line="220" w:lineRule="exact"/>
              <w:ind w:left="113" w:right="113"/>
              <w:rPr>
                <w:bCs/>
                <w:sz w:val="18"/>
              </w:rPr>
            </w:pPr>
            <w:r w:rsidRPr="00ED5977">
              <w:rPr>
                <w:bCs/>
                <w:sz w:val="18"/>
              </w:rPr>
              <w:t xml:space="preserve">02:00 </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suppressAutoHyphens w:val="0"/>
              <w:spacing w:before="40" w:after="40" w:line="220" w:lineRule="exact"/>
              <w:ind w:left="113" w:right="113"/>
              <w:jc w:val="right"/>
              <w:rPr>
                <w:bCs/>
                <w:sz w:val="18"/>
              </w:rPr>
            </w:pPr>
            <w:r w:rsidRPr="00ED5977">
              <w:rPr>
                <w:bCs/>
                <w:sz w:val="18"/>
              </w:rPr>
              <w:t>Activate suppression system</w:t>
            </w:r>
          </w:p>
        </w:tc>
      </w:tr>
    </w:tbl>
    <w:p w:rsidR="00EE607B" w:rsidRPr="00ED5977" w:rsidRDefault="00EE607B" w:rsidP="00EE607B">
      <w:pPr>
        <w:suppressAutoHyphens w:val="0"/>
        <w:spacing w:after="120"/>
        <w:ind w:left="1134" w:right="1134"/>
        <w:jc w:val="both"/>
        <w:outlineLvl w:val="0"/>
      </w:pPr>
    </w:p>
    <w:p w:rsidR="00EE607B" w:rsidRPr="00EE607B" w:rsidRDefault="00EE607B" w:rsidP="00EE607B">
      <w:pPr>
        <w:keepNext/>
        <w:keepLines/>
        <w:suppressAutoHyphens w:val="0"/>
        <w:spacing w:before="120"/>
        <w:ind w:left="1134" w:right="1134"/>
        <w:jc w:val="both"/>
        <w:outlineLvl w:val="0"/>
        <w:rPr>
          <w:b/>
        </w:rPr>
      </w:pPr>
      <w:r w:rsidRPr="00EE607B">
        <w:rPr>
          <w:b/>
        </w:rPr>
        <w:t>Figure 1</w:t>
      </w:r>
    </w:p>
    <w:p w:rsidR="00EE607B" w:rsidRPr="00ED5977" w:rsidRDefault="00EE607B" w:rsidP="00EE607B">
      <w:pPr>
        <w:keepNext/>
        <w:keepLines/>
        <w:suppressAutoHyphens w:val="0"/>
        <w:spacing w:after="120"/>
        <w:ind w:left="1134" w:right="1134"/>
        <w:jc w:val="both"/>
        <w:outlineLvl w:val="0"/>
      </w:pPr>
      <w:r w:rsidRPr="00ED5977">
        <w:t>Test fire positioning, view from the front side</w:t>
      </w:r>
    </w:p>
    <w:p w:rsidR="00EE607B" w:rsidRPr="00ED5977" w:rsidRDefault="00966FB4" w:rsidP="00EE607B">
      <w:pPr>
        <w:keepNext/>
        <w:keepLines/>
        <w:suppressAutoHyphens w:val="0"/>
        <w:spacing w:before="120" w:after="120"/>
        <w:ind w:left="2268" w:right="1134" w:hanging="1134"/>
        <w:jc w:val="both"/>
      </w:pPr>
      <w:r>
        <w:rPr>
          <w:lang w:eastAsia="sv-SE"/>
        </w:rPr>
        <w:pict>
          <v:shape id="_x0000_i1043" type="#_x0000_t75" style="width:341.4pt;height:199.8pt;visibility:visible">
            <v:imagedata r:id="rId27" o:title="" croptop="8583f" cropleft="2467f"/>
          </v:shape>
        </w:pict>
      </w:r>
    </w:p>
    <w:p w:rsidR="00EE607B" w:rsidRPr="00ED5977" w:rsidRDefault="00EE607B" w:rsidP="00EE607B">
      <w:pPr>
        <w:suppressAutoHyphens w:val="0"/>
        <w:spacing w:before="120"/>
        <w:ind w:left="1134" w:right="1134"/>
        <w:jc w:val="both"/>
        <w:outlineLvl w:val="0"/>
      </w:pPr>
    </w:p>
    <w:p w:rsidR="00EE607B" w:rsidRPr="00EE607B" w:rsidRDefault="00EE607B" w:rsidP="00EE607B">
      <w:pPr>
        <w:keepNext/>
        <w:keepLines/>
        <w:suppressAutoHyphens w:val="0"/>
        <w:spacing w:before="120"/>
        <w:ind w:left="1134" w:right="1134"/>
        <w:jc w:val="both"/>
        <w:outlineLvl w:val="0"/>
        <w:rPr>
          <w:b/>
        </w:rPr>
      </w:pPr>
      <w:r w:rsidRPr="00EE607B">
        <w:rPr>
          <w:b/>
        </w:rPr>
        <w:lastRenderedPageBreak/>
        <w:t>Figure 2</w:t>
      </w:r>
    </w:p>
    <w:p w:rsidR="00EE607B" w:rsidRPr="00ED5977" w:rsidRDefault="00EE607B" w:rsidP="00EE607B">
      <w:pPr>
        <w:keepNext/>
        <w:keepLines/>
        <w:suppressAutoHyphens w:val="0"/>
        <w:spacing w:after="120"/>
        <w:ind w:left="1134" w:right="1134"/>
        <w:jc w:val="both"/>
        <w:outlineLvl w:val="0"/>
      </w:pPr>
      <w:r w:rsidRPr="00ED5977">
        <w:t>Test fire positioning, view from the rear side</w:t>
      </w:r>
    </w:p>
    <w:p w:rsidR="00EE607B" w:rsidRPr="00ED5977" w:rsidRDefault="00966FB4" w:rsidP="00EE607B">
      <w:pPr>
        <w:keepNext/>
        <w:keepLines/>
        <w:suppressAutoHyphens w:val="0"/>
        <w:spacing w:before="120" w:after="120"/>
        <w:ind w:left="2268" w:right="1134" w:hanging="1134"/>
        <w:jc w:val="both"/>
      </w:pPr>
      <w:r>
        <w:rPr>
          <w:lang w:eastAsia="sv-SE"/>
        </w:rPr>
        <w:pict>
          <v:shape id="_x0000_i1044" type="#_x0000_t75" style="width:373.8pt;height:177pt;visibility:visible">
            <v:imagedata r:id="rId28" o:title="" croptop="9924f"/>
          </v:shape>
        </w:pict>
      </w:r>
    </w:p>
    <w:p w:rsidR="00EE607B" w:rsidRPr="00ED5977" w:rsidRDefault="00EE607B" w:rsidP="00EE607B">
      <w:pPr>
        <w:suppressAutoHyphens w:val="0"/>
        <w:spacing w:before="120" w:after="120" w:line="240" w:lineRule="auto"/>
        <w:ind w:left="2268" w:right="1134" w:hanging="1134"/>
        <w:jc w:val="both"/>
        <w:outlineLvl w:val="0"/>
        <w:rPr>
          <w:sz w:val="28"/>
          <w:szCs w:val="28"/>
        </w:rPr>
      </w:pPr>
    </w:p>
    <w:p w:rsidR="00EE607B" w:rsidRPr="00ED5977" w:rsidRDefault="00EE607B" w:rsidP="00EE607B">
      <w:pPr>
        <w:keepNext/>
        <w:keepLines/>
        <w:suppressAutoHyphens w:val="0"/>
        <w:spacing w:before="120" w:after="120" w:line="240" w:lineRule="auto"/>
        <w:ind w:left="2268" w:right="1134" w:hanging="1134"/>
        <w:jc w:val="both"/>
        <w:outlineLvl w:val="0"/>
        <w:rPr>
          <w:b/>
          <w:sz w:val="28"/>
          <w:szCs w:val="28"/>
        </w:rPr>
      </w:pPr>
      <w:r w:rsidRPr="00ED5977">
        <w:rPr>
          <w:b/>
          <w:sz w:val="28"/>
          <w:szCs w:val="28"/>
        </w:rPr>
        <w:t>Appendix 4</w:t>
      </w:r>
    </w:p>
    <w:p w:rsidR="00EE607B" w:rsidRPr="00ED5977" w:rsidRDefault="00EE607B" w:rsidP="00EE607B">
      <w:pPr>
        <w:keepNext/>
        <w:keepLines/>
        <w:suppressAutoHyphens w:val="0"/>
        <w:spacing w:before="120" w:after="120" w:line="240" w:lineRule="auto"/>
        <w:ind w:left="2268" w:right="1134" w:hanging="1134"/>
        <w:jc w:val="both"/>
        <w:outlineLvl w:val="0"/>
        <w:rPr>
          <w:sz w:val="28"/>
          <w:szCs w:val="28"/>
        </w:rPr>
      </w:pPr>
      <w:r w:rsidRPr="00ED5977">
        <w:rPr>
          <w:sz w:val="28"/>
          <w:szCs w:val="28"/>
        </w:rPr>
        <w:t>High</w:t>
      </w:r>
      <w:r w:rsidRPr="00ED5977">
        <w:rPr>
          <w:b/>
          <w:sz w:val="28"/>
          <w:szCs w:val="28"/>
        </w:rPr>
        <w:t>-load</w:t>
      </w:r>
      <w:r w:rsidRPr="00ED5977">
        <w:rPr>
          <w:sz w:val="28"/>
          <w:szCs w:val="28"/>
        </w:rPr>
        <w:t xml:space="preserve"> fire</w:t>
      </w:r>
      <w:r w:rsidRPr="00ED5977">
        <w:rPr>
          <w:strike/>
          <w:sz w:val="28"/>
          <w:szCs w:val="28"/>
        </w:rPr>
        <w:t xml:space="preserve"> load scenario</w:t>
      </w:r>
      <w:r w:rsidRPr="00ED5977">
        <w:rPr>
          <w:sz w:val="28"/>
          <w:szCs w:val="28"/>
        </w:rPr>
        <w:t xml:space="preserve"> with fan</w:t>
      </w:r>
    </w:p>
    <w:p w:rsidR="00EE607B" w:rsidRPr="00ED5977" w:rsidRDefault="00EE607B" w:rsidP="00EE607B">
      <w:pPr>
        <w:keepNext/>
        <w:keepLines/>
        <w:suppressAutoHyphens w:val="0"/>
        <w:spacing w:before="120"/>
        <w:ind w:left="1134" w:right="1134"/>
        <w:jc w:val="both"/>
        <w:outlineLvl w:val="0"/>
        <w:rPr>
          <w:b/>
        </w:rPr>
      </w:pPr>
      <w:r w:rsidRPr="00ED5977">
        <w:rPr>
          <w:b/>
        </w:rPr>
        <w:t>Table 1</w:t>
      </w:r>
    </w:p>
    <w:p w:rsidR="00EE607B" w:rsidRPr="00ED5977" w:rsidRDefault="00EE607B" w:rsidP="00EE607B">
      <w:pPr>
        <w:keepNext/>
        <w:keepLines/>
        <w:suppressAutoHyphens w:val="0"/>
        <w:spacing w:after="120"/>
        <w:ind w:left="1134" w:right="1134"/>
        <w:jc w:val="both"/>
        <w:outlineLvl w:val="0"/>
      </w:pPr>
      <w:r w:rsidRPr="00ED5977">
        <w:t xml:space="preserve">Test fires </w:t>
      </w:r>
      <w:r w:rsidRPr="00ED5977">
        <w:rPr>
          <w:strike/>
        </w:rPr>
        <w:t xml:space="preserve">in high fire load scenario with fan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EE607B" w:rsidRPr="00ED5977" w:rsidTr="00EE607B">
        <w:trPr>
          <w:trHeight w:val="100"/>
          <w:tblHeader/>
        </w:trPr>
        <w:tc>
          <w:tcPr>
            <w:tcW w:w="1470"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keepNext/>
              <w:keepLines/>
              <w:suppressAutoHyphens w:val="0"/>
              <w:spacing w:before="80" w:after="80" w:line="200" w:lineRule="exact"/>
              <w:ind w:left="113" w:right="113"/>
              <w:rPr>
                <w:i/>
                <w:sz w:val="16"/>
                <w:szCs w:val="16"/>
              </w:rPr>
            </w:pPr>
            <w:r w:rsidRPr="00ED5977">
              <w:rPr>
                <w:i/>
                <w:sz w:val="16"/>
                <w:szCs w:val="16"/>
              </w:rPr>
              <w:t>Test fire</w:t>
            </w:r>
          </w:p>
          <w:p w:rsidR="00EE607B" w:rsidRPr="00ED5977" w:rsidRDefault="00EE607B" w:rsidP="00EE607B">
            <w:pPr>
              <w:keepNext/>
              <w:keepLines/>
              <w:suppressAutoHyphens w:val="0"/>
              <w:spacing w:before="80" w:after="80" w:line="200" w:lineRule="exact"/>
              <w:ind w:left="113" w:right="113"/>
              <w:rPr>
                <w:i/>
                <w:sz w:val="16"/>
                <w:szCs w:val="16"/>
              </w:rPr>
            </w:pPr>
            <w:r w:rsidRPr="00ED5977">
              <w:rPr>
                <w:i/>
                <w:sz w:val="16"/>
                <w:szCs w:val="16"/>
              </w:rPr>
              <w:t xml:space="preserve">(see Table </w:t>
            </w:r>
            <w:r w:rsidRPr="00ED5977">
              <w:rPr>
                <w:b/>
                <w:i/>
                <w:sz w:val="16"/>
                <w:szCs w:val="16"/>
              </w:rPr>
              <w:t>6</w:t>
            </w:r>
            <w:r w:rsidRPr="00ED5977">
              <w:rPr>
                <w:i/>
                <w:strike/>
                <w:sz w:val="16"/>
                <w:szCs w:val="16"/>
              </w:rPr>
              <w:t>5</w:t>
            </w:r>
            <w:r w:rsidRPr="00ED5977">
              <w:rPr>
                <w:i/>
                <w:sz w:val="16"/>
                <w:szCs w:val="16"/>
              </w:rPr>
              <w:t xml:space="preserve"> in Appendix 1)</w:t>
            </w:r>
          </w:p>
        </w:tc>
        <w:tc>
          <w:tcPr>
            <w:tcW w:w="3969"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keepNext/>
              <w:keepLines/>
              <w:suppressAutoHyphens w:val="0"/>
              <w:spacing w:before="80" w:after="80" w:line="200" w:lineRule="exact"/>
              <w:ind w:left="113" w:right="113"/>
              <w:jc w:val="right"/>
              <w:rPr>
                <w:i/>
                <w:sz w:val="16"/>
                <w:szCs w:val="16"/>
              </w:rPr>
            </w:pPr>
            <w:r w:rsidRPr="00ED5977">
              <w:rPr>
                <w:i/>
                <w:sz w:val="16"/>
                <w:szCs w:val="16"/>
              </w:rPr>
              <w:t>Description</w:t>
            </w:r>
          </w:p>
        </w:tc>
        <w:tc>
          <w:tcPr>
            <w:tcW w:w="1932"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ED5977" w:rsidRDefault="00693215" w:rsidP="00EE607B">
            <w:pPr>
              <w:keepNext/>
              <w:keepLines/>
              <w:suppressAutoHyphens w:val="0"/>
              <w:spacing w:before="80" w:after="80" w:line="200" w:lineRule="exact"/>
              <w:ind w:left="113" w:right="113"/>
              <w:jc w:val="right"/>
              <w:rPr>
                <w:i/>
                <w:sz w:val="16"/>
                <w:szCs w:val="16"/>
              </w:rPr>
            </w:pPr>
            <w:r>
              <w:rPr>
                <w:i/>
                <w:sz w:val="16"/>
                <w:szCs w:val="16"/>
              </w:rPr>
              <w:t>Co-ordinate</w:t>
            </w:r>
            <w:r w:rsidR="00EE607B" w:rsidRPr="00ED5977">
              <w:rPr>
                <w:i/>
                <w:sz w:val="16"/>
                <w:szCs w:val="16"/>
              </w:rPr>
              <w:t>s [x; y; z]</w:t>
            </w:r>
          </w:p>
          <w:p w:rsidR="00EE607B" w:rsidRPr="00ED5977" w:rsidRDefault="00EE607B" w:rsidP="00EE607B">
            <w:pPr>
              <w:keepNext/>
              <w:keepLines/>
              <w:suppressAutoHyphens w:val="0"/>
              <w:spacing w:before="80" w:after="80" w:line="200" w:lineRule="exact"/>
              <w:ind w:left="113" w:right="113"/>
              <w:jc w:val="right"/>
              <w:rPr>
                <w:i/>
                <w:sz w:val="16"/>
                <w:szCs w:val="16"/>
              </w:rPr>
            </w:pPr>
            <w:r w:rsidRPr="00ED5977">
              <w:rPr>
                <w:i/>
                <w:sz w:val="16"/>
                <w:szCs w:val="16"/>
              </w:rPr>
              <w:t xml:space="preserve">(see Figure 1 in </w:t>
            </w:r>
            <w:r w:rsidR="009943C2">
              <w:rPr>
                <w:i/>
                <w:sz w:val="16"/>
                <w:szCs w:val="16"/>
              </w:rPr>
              <w:br/>
            </w:r>
            <w:r w:rsidRPr="00ED5977">
              <w:rPr>
                <w:i/>
                <w:sz w:val="16"/>
                <w:szCs w:val="16"/>
              </w:rPr>
              <w:t>Appendix 1)</w:t>
            </w:r>
          </w:p>
        </w:tc>
      </w:tr>
      <w:tr w:rsidR="00EE607B" w:rsidRPr="00ED5977" w:rsidTr="00EE607B">
        <w:trPr>
          <w:trHeight w:val="100"/>
          <w:tblHeader/>
        </w:trPr>
        <w:tc>
          <w:tcPr>
            <w:tcW w:w="1470" w:type="dxa"/>
            <w:tcBorders>
              <w:top w:val="single" w:sz="12" w:space="0" w:color="auto"/>
              <w:left w:val="single" w:sz="2" w:space="0" w:color="auto"/>
              <w:bottom w:val="single" w:sz="2" w:space="0" w:color="auto"/>
              <w:right w:val="single" w:sz="2" w:space="0" w:color="auto"/>
            </w:tcBorders>
            <w:shd w:val="clear" w:color="auto" w:fill="auto"/>
          </w:tcPr>
          <w:p w:rsidR="00EE607B" w:rsidRPr="00ED5977" w:rsidRDefault="00EE607B" w:rsidP="00EE607B">
            <w:pPr>
              <w:keepNext/>
              <w:keepLines/>
              <w:suppressAutoHyphens w:val="0"/>
              <w:spacing w:before="40" w:after="40" w:line="220" w:lineRule="exact"/>
              <w:ind w:left="113" w:right="113"/>
              <w:rPr>
                <w:bCs/>
                <w:sz w:val="18"/>
              </w:rPr>
            </w:pPr>
            <w:r w:rsidRPr="00ED5977">
              <w:rPr>
                <w:bCs/>
                <w:sz w:val="18"/>
              </w:rPr>
              <w:t>#5</w:t>
            </w:r>
          </w:p>
        </w:tc>
        <w:tc>
          <w:tcPr>
            <w:tcW w:w="3969"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F2748A">
            <w:pPr>
              <w:keepNext/>
              <w:keepLines/>
              <w:suppressAutoHyphens w:val="0"/>
              <w:spacing w:before="40" w:after="40" w:line="220" w:lineRule="exact"/>
              <w:ind w:left="113" w:right="113"/>
              <w:jc w:val="right"/>
              <w:rPr>
                <w:bCs/>
                <w:sz w:val="18"/>
              </w:rPr>
            </w:pPr>
            <w:r w:rsidRPr="00ED5977">
              <w:rPr>
                <w:bCs/>
                <w:sz w:val="18"/>
              </w:rPr>
              <w:t>Spray fire (</w:t>
            </w:r>
            <w:r w:rsidR="00F2748A" w:rsidRPr="00F2748A">
              <w:rPr>
                <w:b/>
                <w:bCs/>
                <w:sz w:val="18"/>
              </w:rPr>
              <w:t>0.</w:t>
            </w:r>
            <w:r w:rsidRPr="00F2748A">
              <w:rPr>
                <w:b/>
                <w:bCs/>
                <w:sz w:val="18"/>
              </w:rPr>
              <w:t xml:space="preserve">45 </w:t>
            </w:r>
            <w:r w:rsidR="00F2748A" w:rsidRPr="00F2748A">
              <w:rPr>
                <w:b/>
                <w:bCs/>
                <w:sz w:val="18"/>
              </w:rPr>
              <w:t>MPa</w:t>
            </w:r>
            <w:r w:rsidRPr="00ED5977">
              <w:rPr>
                <w:bCs/>
                <w:sz w:val="18"/>
              </w:rPr>
              <w:t>, 0.73 kg/min)</w:t>
            </w:r>
          </w:p>
        </w:tc>
        <w:tc>
          <w:tcPr>
            <w:tcW w:w="1932"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[0.37; 0.70; 0.46]</w:t>
            </w:r>
          </w:p>
        </w:tc>
      </w:tr>
      <w:tr w:rsidR="00EE607B" w:rsidRPr="00ED5977" w:rsidTr="00EE607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EE607B" w:rsidRPr="00ED5977" w:rsidRDefault="00EE607B" w:rsidP="00EE607B">
            <w:pPr>
              <w:keepNext/>
              <w:keepLines/>
              <w:suppressAutoHyphens w:val="0"/>
              <w:spacing w:before="40" w:after="40" w:line="220" w:lineRule="exact"/>
              <w:ind w:left="113" w:right="113"/>
              <w:rPr>
                <w:bCs/>
                <w:sz w:val="18"/>
              </w:rPr>
            </w:pPr>
            <w:r w:rsidRPr="00ED5977">
              <w:rPr>
                <w:bCs/>
                <w:sz w:val="18"/>
              </w:rPr>
              <w:t xml:space="preserve">#1 </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 xml:space="preserve">Pool fire 300 mm × 300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 xml:space="preserve">[0.37; 0.47; 0.36] </w:t>
            </w:r>
          </w:p>
        </w:tc>
      </w:tr>
      <w:tr w:rsidR="00EE607B" w:rsidRPr="00ED5977" w:rsidTr="00EE607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EE607B" w:rsidRPr="00ED5977" w:rsidRDefault="00EE607B" w:rsidP="00EE607B">
            <w:pPr>
              <w:keepNext/>
              <w:keepLines/>
              <w:suppressAutoHyphens w:val="0"/>
              <w:spacing w:before="40" w:after="40" w:line="220" w:lineRule="exact"/>
              <w:ind w:left="113" w:right="113"/>
              <w:rPr>
                <w:bCs/>
                <w:sz w:val="18"/>
              </w:rPr>
            </w:pPr>
            <w:r w:rsidRPr="00ED5977">
              <w:rPr>
                <w:bCs/>
                <w:sz w:val="18"/>
              </w:rPr>
              <w:t xml:space="preserve">#2 </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 xml:space="preserve">Pool fire 300 mm × 300 mm and 2 fibreboards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 xml:space="preserve">[0.37; 0.77; 0.36] </w:t>
            </w:r>
          </w:p>
        </w:tc>
      </w:tr>
      <w:tr w:rsidR="00EE607B" w:rsidRPr="00ED5977" w:rsidTr="00EE607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EE607B" w:rsidRPr="00ED5977" w:rsidRDefault="00EE607B" w:rsidP="00EE607B">
            <w:pPr>
              <w:keepNext/>
              <w:keepLines/>
              <w:suppressAutoHyphens w:val="0"/>
              <w:spacing w:before="40" w:after="40" w:line="220" w:lineRule="exact"/>
              <w:ind w:left="113" w:right="113"/>
              <w:rPr>
                <w:bCs/>
                <w:sz w:val="18"/>
              </w:rPr>
            </w:pPr>
            <w:r w:rsidRPr="00ED5977">
              <w:rPr>
                <w:bCs/>
                <w:sz w:val="18"/>
              </w:rPr>
              <w:t xml:space="preserve">#1 </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 xml:space="preserve">Pool fire 300 mm × 300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 xml:space="preserve">[0.37; 0.13; 0.00] </w:t>
            </w:r>
          </w:p>
        </w:tc>
      </w:tr>
      <w:tr w:rsidR="00EE607B" w:rsidRPr="00ED5977" w:rsidTr="00EE607B">
        <w:trPr>
          <w:trHeight w:val="100"/>
          <w:tblHeader/>
        </w:trPr>
        <w:tc>
          <w:tcPr>
            <w:tcW w:w="1470" w:type="dxa"/>
            <w:tcBorders>
              <w:top w:val="single" w:sz="2" w:space="0" w:color="auto"/>
              <w:left w:val="single" w:sz="2" w:space="0" w:color="auto"/>
              <w:bottom w:val="single" w:sz="12" w:space="0" w:color="auto"/>
              <w:right w:val="single" w:sz="2" w:space="0" w:color="auto"/>
            </w:tcBorders>
            <w:shd w:val="clear" w:color="auto" w:fill="auto"/>
          </w:tcPr>
          <w:p w:rsidR="00EE607B" w:rsidRPr="00ED5977" w:rsidRDefault="00EE607B" w:rsidP="00EE607B">
            <w:pPr>
              <w:keepNext/>
              <w:keepLines/>
              <w:suppressAutoHyphens w:val="0"/>
              <w:spacing w:before="40" w:after="40" w:line="220" w:lineRule="exact"/>
              <w:ind w:left="113" w:right="113"/>
              <w:rPr>
                <w:bCs/>
                <w:sz w:val="18"/>
              </w:rPr>
            </w:pPr>
            <w:r w:rsidRPr="00ED5977">
              <w:rPr>
                <w:bCs/>
                <w:sz w:val="18"/>
              </w:rPr>
              <w:t xml:space="preserve">#1 </w:t>
            </w:r>
          </w:p>
        </w:tc>
        <w:tc>
          <w:tcPr>
            <w:tcW w:w="3969"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Pool fire 300 mm × 300 mm</w:t>
            </w:r>
          </w:p>
        </w:tc>
        <w:tc>
          <w:tcPr>
            <w:tcW w:w="1932"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 xml:space="preserve">[1.54; 0.13; 0.00] </w:t>
            </w:r>
          </w:p>
        </w:tc>
      </w:tr>
    </w:tbl>
    <w:p w:rsidR="00EE607B" w:rsidRPr="00ED5977" w:rsidRDefault="00EE607B" w:rsidP="00EE607B">
      <w:pPr>
        <w:keepNext/>
        <w:keepLines/>
        <w:suppressAutoHyphens w:val="0"/>
        <w:spacing w:before="120" w:after="120"/>
        <w:ind w:left="2268" w:right="1134" w:hanging="1134"/>
        <w:jc w:val="both"/>
        <w:rPr>
          <w:sz w:val="18"/>
        </w:rPr>
      </w:pPr>
      <w:r w:rsidRPr="00ED5977">
        <w:rPr>
          <w:i/>
          <w:sz w:val="18"/>
        </w:rPr>
        <w:t xml:space="preserve">  Note:</w:t>
      </w:r>
      <w:r w:rsidRPr="00ED5977">
        <w:rPr>
          <w:sz w:val="18"/>
        </w:rPr>
        <w:t xml:space="preserve"> The fan is </w:t>
      </w:r>
      <w:r w:rsidRPr="00ED5977">
        <w:rPr>
          <w:b/>
          <w:sz w:val="18"/>
        </w:rPr>
        <w:t>required to produce</w:t>
      </w:r>
      <w:r w:rsidRPr="00ED5977">
        <w:rPr>
          <w:strike/>
          <w:sz w:val="18"/>
        </w:rPr>
        <w:t>producing</w:t>
      </w:r>
      <w:r w:rsidRPr="00ED5977">
        <w:rPr>
          <w:sz w:val="18"/>
        </w:rPr>
        <w:t xml:space="preserve"> an air flow of 1.5 m</w:t>
      </w:r>
      <w:r w:rsidRPr="00ED5977">
        <w:rPr>
          <w:sz w:val="18"/>
          <w:vertAlign w:val="superscript"/>
        </w:rPr>
        <w:t>3</w:t>
      </w:r>
      <w:r w:rsidRPr="00ED5977">
        <w:rPr>
          <w:sz w:val="18"/>
        </w:rPr>
        <w:t>/s.</w:t>
      </w:r>
    </w:p>
    <w:p w:rsidR="00EE607B" w:rsidRPr="00ED5977" w:rsidRDefault="00EE607B" w:rsidP="00EE607B">
      <w:pPr>
        <w:suppressAutoHyphens w:val="0"/>
        <w:spacing w:before="120"/>
        <w:ind w:left="1134" w:right="1134"/>
        <w:jc w:val="both"/>
        <w:outlineLvl w:val="0"/>
      </w:pPr>
    </w:p>
    <w:p w:rsidR="00EE607B" w:rsidRPr="00ED5977" w:rsidRDefault="00EE607B" w:rsidP="00EE607B">
      <w:pPr>
        <w:suppressAutoHyphens w:val="0"/>
        <w:spacing w:before="120"/>
        <w:ind w:left="1134" w:right="1134"/>
        <w:jc w:val="both"/>
        <w:outlineLvl w:val="0"/>
        <w:rPr>
          <w:b/>
        </w:rPr>
      </w:pPr>
      <w:r w:rsidRPr="00ED5977">
        <w:rPr>
          <w:b/>
        </w:rPr>
        <w:t>Table 2</w:t>
      </w:r>
    </w:p>
    <w:p w:rsidR="00EE607B" w:rsidRPr="00ED5977" w:rsidRDefault="00EE607B" w:rsidP="00EE607B">
      <w:pPr>
        <w:suppressAutoHyphens w:val="0"/>
        <w:spacing w:after="120"/>
        <w:ind w:left="1134" w:right="1134"/>
        <w:jc w:val="both"/>
        <w:outlineLvl w:val="0"/>
      </w:pPr>
      <w:r w:rsidRPr="00ED5977">
        <w:t xml:space="preserve">Test procedure </w:t>
      </w:r>
      <w:r w:rsidRPr="00ED5977">
        <w:rPr>
          <w:strike/>
        </w:rPr>
        <w:t>for high fire load scenario with fan</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EE607B" w:rsidRPr="00ED5977" w:rsidTr="00EE607B">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suppressAutoHyphens w:val="0"/>
              <w:spacing w:before="80" w:after="80" w:line="200" w:lineRule="exact"/>
              <w:ind w:left="113" w:right="113"/>
              <w:rPr>
                <w:i/>
                <w:sz w:val="16"/>
                <w:szCs w:val="16"/>
              </w:rPr>
            </w:pPr>
            <w:r w:rsidRPr="00ED5977">
              <w:rPr>
                <w:i/>
                <w:sz w:val="16"/>
                <w:szCs w:val="16"/>
              </w:rPr>
              <w:t>Time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suppressAutoHyphens w:val="0"/>
              <w:spacing w:before="80" w:after="80" w:line="200" w:lineRule="exact"/>
              <w:ind w:left="113" w:right="113"/>
              <w:jc w:val="right"/>
              <w:rPr>
                <w:i/>
                <w:sz w:val="16"/>
                <w:szCs w:val="16"/>
              </w:rPr>
            </w:pPr>
            <w:r w:rsidRPr="00ED5977">
              <w:rPr>
                <w:i/>
                <w:sz w:val="16"/>
                <w:szCs w:val="16"/>
              </w:rPr>
              <w:t>Action</w:t>
            </w:r>
          </w:p>
        </w:tc>
      </w:tr>
      <w:tr w:rsidR="00EE607B" w:rsidRPr="00ED5977" w:rsidTr="00EE607B">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rsidR="00EE607B" w:rsidRPr="00ED5977" w:rsidRDefault="00EE607B" w:rsidP="00EE607B">
            <w:pPr>
              <w:suppressAutoHyphens w:val="0"/>
              <w:spacing w:before="40" w:after="40" w:line="220" w:lineRule="exact"/>
              <w:ind w:left="113" w:right="113"/>
              <w:rPr>
                <w:bCs/>
                <w:sz w:val="18"/>
              </w:rPr>
            </w:pPr>
            <w:r w:rsidRPr="00ED5977">
              <w:rPr>
                <w:bCs/>
                <w:sz w:val="18"/>
              </w:rPr>
              <w:t>00:00</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suppressAutoHyphens w:val="0"/>
              <w:spacing w:before="40" w:after="40" w:line="220" w:lineRule="exact"/>
              <w:ind w:left="113" w:right="113"/>
              <w:jc w:val="right"/>
              <w:rPr>
                <w:bCs/>
                <w:sz w:val="18"/>
              </w:rPr>
            </w:pPr>
            <w:r w:rsidRPr="00ED5977">
              <w:rPr>
                <w:bCs/>
                <w:sz w:val="18"/>
              </w:rPr>
              <w:t>Start measuring time</w:t>
            </w:r>
          </w:p>
        </w:tc>
      </w:tr>
      <w:tr w:rsidR="00EE607B" w:rsidRPr="00ED5977" w:rsidTr="00EE607B">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EE607B" w:rsidRPr="00ED5977" w:rsidRDefault="00EE607B" w:rsidP="00EE607B">
            <w:pPr>
              <w:suppressAutoHyphens w:val="0"/>
              <w:spacing w:before="40" w:after="40" w:line="220" w:lineRule="exact"/>
              <w:ind w:left="113" w:right="113"/>
              <w:rPr>
                <w:bCs/>
                <w:sz w:val="18"/>
              </w:rPr>
            </w:pPr>
            <w:r w:rsidRPr="00ED5977">
              <w:rPr>
                <w:bCs/>
                <w:sz w:val="18"/>
              </w:rPr>
              <w:t>01:00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suppressAutoHyphens w:val="0"/>
              <w:spacing w:before="40" w:after="40" w:line="220" w:lineRule="exact"/>
              <w:ind w:left="113" w:right="113"/>
              <w:jc w:val="right"/>
              <w:rPr>
                <w:bCs/>
                <w:sz w:val="18"/>
              </w:rPr>
            </w:pPr>
            <w:r w:rsidRPr="00ED5977">
              <w:rPr>
                <w:bCs/>
                <w:sz w:val="18"/>
              </w:rPr>
              <w:t>Ignite pool fires (within 20 seconds)</w:t>
            </w:r>
          </w:p>
        </w:tc>
      </w:tr>
      <w:tr w:rsidR="00EE607B" w:rsidRPr="00ED5977" w:rsidTr="00EE607B">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EE607B" w:rsidRPr="00ED5977" w:rsidRDefault="00EE607B" w:rsidP="00EE607B">
            <w:pPr>
              <w:suppressAutoHyphens w:val="0"/>
              <w:spacing w:before="40" w:after="40" w:line="220" w:lineRule="exact"/>
              <w:ind w:left="113" w:right="113"/>
              <w:rPr>
                <w:bCs/>
                <w:sz w:val="18"/>
              </w:rPr>
            </w:pPr>
            <w:r w:rsidRPr="00ED5977">
              <w:rPr>
                <w:bCs/>
                <w:sz w:val="18"/>
              </w:rPr>
              <w:t>01:30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suppressAutoHyphens w:val="0"/>
              <w:spacing w:before="40" w:after="40" w:line="220" w:lineRule="exact"/>
              <w:ind w:left="113" w:right="113"/>
              <w:jc w:val="right"/>
              <w:rPr>
                <w:bCs/>
                <w:sz w:val="18"/>
              </w:rPr>
            </w:pPr>
            <w:r w:rsidRPr="00ED5977">
              <w:rPr>
                <w:bCs/>
                <w:sz w:val="18"/>
              </w:rPr>
              <w:t>Engage the fan</w:t>
            </w:r>
          </w:p>
        </w:tc>
      </w:tr>
      <w:tr w:rsidR="00EE607B" w:rsidRPr="00ED5977" w:rsidTr="00EE607B">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EE607B" w:rsidRPr="00ED5977" w:rsidRDefault="00EE607B" w:rsidP="00EE607B">
            <w:pPr>
              <w:suppressAutoHyphens w:val="0"/>
              <w:spacing w:before="40" w:after="40" w:line="220" w:lineRule="exact"/>
              <w:ind w:left="113" w:right="113"/>
              <w:rPr>
                <w:bCs/>
                <w:sz w:val="18"/>
              </w:rPr>
            </w:pPr>
            <w:r w:rsidRPr="00ED5977">
              <w:rPr>
                <w:bCs/>
                <w:sz w:val="18"/>
              </w:rPr>
              <w:t>01:50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suppressAutoHyphens w:val="0"/>
              <w:spacing w:before="40" w:after="40" w:line="220" w:lineRule="exact"/>
              <w:ind w:left="113" w:right="113"/>
              <w:jc w:val="right"/>
              <w:rPr>
                <w:bCs/>
                <w:sz w:val="18"/>
              </w:rPr>
            </w:pPr>
            <w:r w:rsidRPr="00ED5977">
              <w:rPr>
                <w:bCs/>
                <w:sz w:val="18"/>
              </w:rPr>
              <w:t>Start diesel spray</w:t>
            </w:r>
          </w:p>
        </w:tc>
      </w:tr>
      <w:tr w:rsidR="00EE607B" w:rsidRPr="00ED5977" w:rsidTr="00EE607B">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rsidR="00EE607B" w:rsidRPr="00ED5977" w:rsidRDefault="00EE607B" w:rsidP="00EE607B">
            <w:pPr>
              <w:suppressAutoHyphens w:val="0"/>
              <w:spacing w:before="40" w:after="40" w:line="220" w:lineRule="exact"/>
              <w:ind w:left="113" w:right="113"/>
              <w:rPr>
                <w:bCs/>
                <w:sz w:val="18"/>
              </w:rPr>
            </w:pPr>
            <w:r w:rsidRPr="00ED5977">
              <w:rPr>
                <w:bCs/>
                <w:sz w:val="18"/>
              </w:rPr>
              <w:t>02:00</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suppressAutoHyphens w:val="0"/>
              <w:spacing w:before="40" w:after="40" w:line="220" w:lineRule="exact"/>
              <w:ind w:left="113" w:right="113"/>
              <w:jc w:val="right"/>
              <w:rPr>
                <w:bCs/>
                <w:sz w:val="18"/>
              </w:rPr>
            </w:pPr>
            <w:r w:rsidRPr="00ED5977">
              <w:rPr>
                <w:bCs/>
                <w:sz w:val="18"/>
              </w:rPr>
              <w:t>Activate suppression system</w:t>
            </w:r>
          </w:p>
        </w:tc>
      </w:tr>
    </w:tbl>
    <w:p w:rsidR="00EE607B" w:rsidRPr="00EE607B" w:rsidRDefault="00EE607B" w:rsidP="00EE607B">
      <w:pPr>
        <w:suppressAutoHyphens w:val="0"/>
        <w:spacing w:after="120"/>
        <w:ind w:left="1134" w:right="1134"/>
        <w:jc w:val="both"/>
        <w:outlineLvl w:val="0"/>
        <w:rPr>
          <w:b/>
        </w:rPr>
      </w:pPr>
    </w:p>
    <w:p w:rsidR="00EE607B" w:rsidRPr="00EE607B" w:rsidRDefault="00EE607B" w:rsidP="00EE607B">
      <w:pPr>
        <w:keepNext/>
        <w:keepLines/>
        <w:suppressAutoHyphens w:val="0"/>
        <w:spacing w:before="120"/>
        <w:ind w:left="1134" w:right="1134"/>
        <w:jc w:val="both"/>
        <w:outlineLvl w:val="0"/>
        <w:rPr>
          <w:b/>
        </w:rPr>
      </w:pPr>
      <w:r w:rsidRPr="00EE607B">
        <w:rPr>
          <w:b/>
        </w:rPr>
        <w:lastRenderedPageBreak/>
        <w:t>Figure 1</w:t>
      </w:r>
    </w:p>
    <w:p w:rsidR="00EE607B" w:rsidRPr="00ED5977" w:rsidRDefault="00EE607B" w:rsidP="00EE607B">
      <w:pPr>
        <w:keepNext/>
        <w:keepLines/>
        <w:suppressAutoHyphens w:val="0"/>
        <w:spacing w:after="120"/>
        <w:ind w:left="1134" w:right="1134"/>
        <w:jc w:val="both"/>
        <w:outlineLvl w:val="0"/>
      </w:pPr>
      <w:r w:rsidRPr="00ED5977">
        <w:t>Test fire positioning, view from the front side</w:t>
      </w:r>
    </w:p>
    <w:p w:rsidR="00EE607B" w:rsidRPr="00ED5977" w:rsidRDefault="00966FB4" w:rsidP="00EE607B">
      <w:pPr>
        <w:keepNext/>
        <w:keepLines/>
        <w:suppressAutoHyphens w:val="0"/>
        <w:spacing w:before="120" w:after="120"/>
        <w:ind w:left="2268" w:right="1134" w:hanging="1134"/>
        <w:jc w:val="both"/>
      </w:pPr>
      <w:r>
        <w:rPr>
          <w:lang w:eastAsia="sv-SE"/>
        </w:rPr>
        <w:pict>
          <v:shape id="_x0000_i1045" type="#_x0000_t75" style="width:327.6pt;height:205.8pt;visibility:visible">
            <v:imagedata r:id="rId29" o:title="" cropbottom="1154f" cropleft="1362f" cropright="7015f"/>
          </v:shape>
        </w:pict>
      </w:r>
    </w:p>
    <w:p w:rsidR="00EE607B" w:rsidRPr="00ED5977" w:rsidRDefault="00EE607B" w:rsidP="00EE607B">
      <w:pPr>
        <w:suppressAutoHyphens w:val="0"/>
        <w:spacing w:before="120" w:after="120" w:line="240" w:lineRule="auto"/>
        <w:ind w:left="2268" w:right="1134" w:hanging="1134"/>
        <w:jc w:val="both"/>
        <w:rPr>
          <w:sz w:val="28"/>
          <w:szCs w:val="28"/>
        </w:rPr>
      </w:pPr>
    </w:p>
    <w:p w:rsidR="00EE607B" w:rsidRPr="00EE607B" w:rsidRDefault="00EE607B" w:rsidP="00EE607B">
      <w:pPr>
        <w:keepNext/>
        <w:keepLines/>
        <w:suppressAutoHyphens w:val="0"/>
        <w:spacing w:before="120" w:after="120" w:line="240" w:lineRule="auto"/>
        <w:ind w:left="2268" w:right="1134" w:hanging="1134"/>
        <w:jc w:val="both"/>
        <w:rPr>
          <w:b/>
          <w:sz w:val="28"/>
          <w:szCs w:val="28"/>
        </w:rPr>
      </w:pPr>
      <w:r w:rsidRPr="00EE607B">
        <w:rPr>
          <w:b/>
          <w:sz w:val="28"/>
          <w:szCs w:val="28"/>
        </w:rPr>
        <w:t>Appendix 5</w:t>
      </w:r>
    </w:p>
    <w:p w:rsidR="00EE607B" w:rsidRPr="00ED5977" w:rsidRDefault="00EE607B" w:rsidP="00EE607B">
      <w:pPr>
        <w:keepNext/>
        <w:keepLines/>
        <w:suppressAutoHyphens w:val="0"/>
        <w:spacing w:before="120" w:after="120" w:line="240" w:lineRule="auto"/>
        <w:ind w:left="2268" w:right="1134" w:hanging="1134"/>
        <w:jc w:val="both"/>
        <w:rPr>
          <w:sz w:val="28"/>
          <w:szCs w:val="28"/>
        </w:rPr>
      </w:pPr>
      <w:r w:rsidRPr="00ED5977">
        <w:rPr>
          <w:sz w:val="28"/>
          <w:szCs w:val="28"/>
        </w:rPr>
        <w:t xml:space="preserve">Re-ignition </w:t>
      </w:r>
      <w:r w:rsidRPr="00ED5977">
        <w:rPr>
          <w:b/>
          <w:sz w:val="28"/>
          <w:szCs w:val="28"/>
        </w:rPr>
        <w:t>test</w:t>
      </w:r>
      <w:r w:rsidRPr="00ED5977">
        <w:rPr>
          <w:strike/>
          <w:sz w:val="28"/>
          <w:szCs w:val="28"/>
        </w:rPr>
        <w:t xml:space="preserve"> scenario</w:t>
      </w:r>
    </w:p>
    <w:p w:rsidR="00EE607B" w:rsidRPr="00ED5977" w:rsidRDefault="00EE607B" w:rsidP="00EE607B">
      <w:pPr>
        <w:keepNext/>
        <w:keepLines/>
        <w:suppressAutoHyphens w:val="0"/>
        <w:spacing w:before="120"/>
        <w:ind w:left="1134" w:right="1134"/>
        <w:jc w:val="both"/>
        <w:outlineLvl w:val="0"/>
      </w:pPr>
      <w:r w:rsidRPr="00ED5977">
        <w:t>Table 1</w:t>
      </w:r>
    </w:p>
    <w:p w:rsidR="00EE607B" w:rsidRPr="00ED5977" w:rsidRDefault="00EE607B" w:rsidP="00EE607B">
      <w:pPr>
        <w:keepNext/>
        <w:keepLines/>
        <w:suppressAutoHyphens w:val="0"/>
        <w:spacing w:after="120"/>
        <w:ind w:left="1134" w:right="1134"/>
        <w:jc w:val="both"/>
        <w:outlineLvl w:val="0"/>
      </w:pPr>
      <w:r w:rsidRPr="00ED5977">
        <w:t xml:space="preserve">Test fires </w:t>
      </w:r>
      <w:r w:rsidRPr="00ED5977">
        <w:rPr>
          <w:strike/>
        </w:rPr>
        <w:t xml:space="preserve">in re-ignition scenario </w:t>
      </w:r>
    </w:p>
    <w:tbl>
      <w:tblPr>
        <w:tblW w:w="7370" w:type="dxa"/>
        <w:tblInd w:w="1134" w:type="dxa"/>
        <w:tblBorders>
          <w:top w:val="single" w:sz="4" w:space="0" w:color="auto"/>
          <w:left w:val="single" w:sz="2" w:space="0" w:color="auto"/>
          <w:bottom w:val="single" w:sz="12" w:space="0" w:color="auto"/>
          <w:right w:val="single" w:sz="2" w:space="0" w:color="auto"/>
          <w:insideH w:val="single" w:sz="12" w:space="0" w:color="auto"/>
          <w:insideV w:val="single" w:sz="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EE607B" w:rsidRPr="00ED5977" w:rsidTr="00EE607B">
        <w:trPr>
          <w:trHeight w:val="100"/>
          <w:tblHeader/>
        </w:trPr>
        <w:tc>
          <w:tcPr>
            <w:tcW w:w="1470" w:type="dxa"/>
            <w:shd w:val="clear" w:color="auto" w:fill="auto"/>
            <w:vAlign w:val="bottom"/>
          </w:tcPr>
          <w:p w:rsidR="00EE607B" w:rsidRPr="00ED5977" w:rsidRDefault="00EE607B" w:rsidP="00EE607B">
            <w:pPr>
              <w:keepNext/>
              <w:keepLines/>
              <w:suppressAutoHyphens w:val="0"/>
              <w:spacing w:before="80" w:after="80" w:line="200" w:lineRule="exact"/>
              <w:ind w:left="113" w:right="113"/>
              <w:rPr>
                <w:i/>
                <w:sz w:val="16"/>
                <w:szCs w:val="16"/>
              </w:rPr>
            </w:pPr>
            <w:r w:rsidRPr="00ED5977">
              <w:rPr>
                <w:i/>
                <w:sz w:val="16"/>
                <w:szCs w:val="16"/>
              </w:rPr>
              <w:t>Test fire</w:t>
            </w:r>
          </w:p>
          <w:p w:rsidR="00EE607B" w:rsidRPr="00ED5977" w:rsidRDefault="00EE607B" w:rsidP="00EE607B">
            <w:pPr>
              <w:keepNext/>
              <w:keepLines/>
              <w:suppressAutoHyphens w:val="0"/>
              <w:spacing w:before="80" w:after="80" w:line="200" w:lineRule="exact"/>
              <w:ind w:left="113" w:right="113"/>
              <w:rPr>
                <w:i/>
                <w:sz w:val="16"/>
                <w:szCs w:val="16"/>
              </w:rPr>
            </w:pPr>
            <w:r w:rsidRPr="00ED5977">
              <w:rPr>
                <w:i/>
                <w:sz w:val="16"/>
                <w:szCs w:val="16"/>
              </w:rPr>
              <w:t xml:space="preserve">(see Table </w:t>
            </w:r>
            <w:r w:rsidRPr="00ED5977">
              <w:rPr>
                <w:b/>
                <w:i/>
                <w:sz w:val="16"/>
                <w:szCs w:val="16"/>
              </w:rPr>
              <w:t>6</w:t>
            </w:r>
            <w:r w:rsidRPr="00ED5977">
              <w:rPr>
                <w:i/>
                <w:strike/>
                <w:sz w:val="16"/>
                <w:szCs w:val="16"/>
              </w:rPr>
              <w:t>5</w:t>
            </w:r>
            <w:r w:rsidRPr="00ED5977">
              <w:rPr>
                <w:i/>
                <w:sz w:val="16"/>
                <w:szCs w:val="16"/>
              </w:rPr>
              <w:t xml:space="preserve"> in Appendix 1)</w:t>
            </w:r>
          </w:p>
        </w:tc>
        <w:tc>
          <w:tcPr>
            <w:tcW w:w="3969" w:type="dxa"/>
            <w:shd w:val="clear" w:color="auto" w:fill="auto"/>
            <w:vAlign w:val="bottom"/>
          </w:tcPr>
          <w:p w:rsidR="00EE607B" w:rsidRPr="00ED5977" w:rsidRDefault="00EE607B" w:rsidP="00EE607B">
            <w:pPr>
              <w:keepNext/>
              <w:keepLines/>
              <w:suppressAutoHyphens w:val="0"/>
              <w:spacing w:before="80" w:after="80" w:line="200" w:lineRule="exact"/>
              <w:ind w:left="113" w:right="113"/>
              <w:jc w:val="right"/>
              <w:rPr>
                <w:i/>
                <w:sz w:val="16"/>
                <w:szCs w:val="16"/>
              </w:rPr>
            </w:pPr>
            <w:r w:rsidRPr="00ED5977">
              <w:rPr>
                <w:i/>
                <w:sz w:val="16"/>
                <w:szCs w:val="16"/>
              </w:rPr>
              <w:t>Description</w:t>
            </w:r>
          </w:p>
        </w:tc>
        <w:tc>
          <w:tcPr>
            <w:tcW w:w="1932" w:type="dxa"/>
            <w:shd w:val="clear" w:color="auto" w:fill="auto"/>
            <w:vAlign w:val="bottom"/>
          </w:tcPr>
          <w:p w:rsidR="00EE607B" w:rsidRPr="00ED5977" w:rsidRDefault="00693215" w:rsidP="00EE607B">
            <w:pPr>
              <w:keepNext/>
              <w:keepLines/>
              <w:suppressAutoHyphens w:val="0"/>
              <w:spacing w:before="80" w:after="80" w:line="200" w:lineRule="exact"/>
              <w:ind w:left="113" w:right="113"/>
              <w:jc w:val="right"/>
              <w:rPr>
                <w:i/>
                <w:sz w:val="16"/>
                <w:szCs w:val="16"/>
              </w:rPr>
            </w:pPr>
            <w:r>
              <w:rPr>
                <w:i/>
                <w:sz w:val="16"/>
                <w:szCs w:val="16"/>
              </w:rPr>
              <w:t>Co-ordinate</w:t>
            </w:r>
            <w:r w:rsidR="00EE607B" w:rsidRPr="00ED5977">
              <w:rPr>
                <w:i/>
                <w:sz w:val="16"/>
                <w:szCs w:val="16"/>
              </w:rPr>
              <w:t>s [x; y; z]</w:t>
            </w:r>
          </w:p>
          <w:p w:rsidR="00EE607B" w:rsidRPr="00ED5977" w:rsidRDefault="00EE607B" w:rsidP="00EE607B">
            <w:pPr>
              <w:keepNext/>
              <w:keepLines/>
              <w:suppressAutoHyphens w:val="0"/>
              <w:spacing w:before="80" w:after="80" w:line="200" w:lineRule="exact"/>
              <w:ind w:left="113" w:right="113"/>
              <w:jc w:val="right"/>
              <w:rPr>
                <w:i/>
                <w:sz w:val="16"/>
                <w:szCs w:val="16"/>
              </w:rPr>
            </w:pPr>
            <w:r w:rsidRPr="00ED5977">
              <w:rPr>
                <w:i/>
                <w:sz w:val="16"/>
                <w:szCs w:val="16"/>
              </w:rPr>
              <w:t xml:space="preserve">(see Figure 1 in </w:t>
            </w:r>
            <w:r w:rsidR="009943C2">
              <w:rPr>
                <w:i/>
                <w:sz w:val="16"/>
                <w:szCs w:val="16"/>
              </w:rPr>
              <w:br/>
            </w:r>
            <w:r w:rsidRPr="00ED5977">
              <w:rPr>
                <w:i/>
                <w:sz w:val="16"/>
                <w:szCs w:val="16"/>
              </w:rPr>
              <w:t>Appendix 1)</w:t>
            </w:r>
          </w:p>
        </w:tc>
      </w:tr>
      <w:tr w:rsidR="00EE607B" w:rsidRPr="00ED5977" w:rsidTr="00EE607B">
        <w:trPr>
          <w:trHeight w:val="100"/>
          <w:tblHeader/>
        </w:trPr>
        <w:tc>
          <w:tcPr>
            <w:tcW w:w="1470" w:type="dxa"/>
            <w:shd w:val="clear" w:color="auto" w:fill="auto"/>
          </w:tcPr>
          <w:p w:rsidR="00EE607B" w:rsidRPr="00ED5977" w:rsidRDefault="00EE607B" w:rsidP="00EE607B">
            <w:pPr>
              <w:keepNext/>
              <w:keepLines/>
              <w:suppressAutoHyphens w:val="0"/>
              <w:spacing w:before="40" w:after="40" w:line="220" w:lineRule="exact"/>
              <w:ind w:left="113" w:right="113"/>
              <w:rPr>
                <w:bCs/>
                <w:sz w:val="18"/>
              </w:rPr>
            </w:pPr>
            <w:r w:rsidRPr="00ED5977">
              <w:rPr>
                <w:bCs/>
                <w:sz w:val="18"/>
              </w:rPr>
              <w:t>#7</w:t>
            </w:r>
          </w:p>
        </w:tc>
        <w:tc>
          <w:tcPr>
            <w:tcW w:w="3969" w:type="dxa"/>
            <w:shd w:val="clear" w:color="auto" w:fill="auto"/>
            <w:vAlign w:val="bottom"/>
          </w:tcPr>
          <w:p w:rsidR="00EE607B" w:rsidRPr="00ED5977" w:rsidRDefault="00EE607B" w:rsidP="00F2748A">
            <w:pPr>
              <w:keepNext/>
              <w:keepLines/>
              <w:suppressAutoHyphens w:val="0"/>
              <w:spacing w:before="40" w:after="40" w:line="220" w:lineRule="exact"/>
              <w:ind w:left="113" w:right="113"/>
              <w:jc w:val="right"/>
              <w:rPr>
                <w:bCs/>
                <w:sz w:val="18"/>
              </w:rPr>
            </w:pPr>
            <w:r w:rsidRPr="00ED5977">
              <w:rPr>
                <w:bCs/>
                <w:sz w:val="18"/>
              </w:rPr>
              <w:t>Dripping oil fire (</w:t>
            </w:r>
            <w:r w:rsidR="00F2748A" w:rsidRPr="00F2748A">
              <w:rPr>
                <w:b/>
                <w:bCs/>
                <w:sz w:val="18"/>
              </w:rPr>
              <w:t>0.</w:t>
            </w:r>
            <w:r w:rsidRPr="00F2748A">
              <w:rPr>
                <w:b/>
                <w:bCs/>
                <w:sz w:val="18"/>
              </w:rPr>
              <w:t xml:space="preserve">2 </w:t>
            </w:r>
            <w:r w:rsidR="00F2748A" w:rsidRPr="00F2748A">
              <w:rPr>
                <w:b/>
                <w:bCs/>
                <w:sz w:val="18"/>
              </w:rPr>
              <w:t>MPa</w:t>
            </w:r>
            <w:r w:rsidRPr="00ED5977">
              <w:rPr>
                <w:bCs/>
                <w:sz w:val="18"/>
              </w:rPr>
              <w:t>, 0.01 kg/min)</w:t>
            </w:r>
          </w:p>
        </w:tc>
        <w:tc>
          <w:tcPr>
            <w:tcW w:w="1932" w:type="dxa"/>
            <w:shd w:val="clear" w:color="auto" w:fill="auto"/>
            <w:vAlign w:val="bottom"/>
          </w:tcPr>
          <w:p w:rsidR="00EE607B" w:rsidRPr="00ED5977" w:rsidRDefault="00EE607B" w:rsidP="00EE607B">
            <w:pPr>
              <w:keepNext/>
              <w:keepLines/>
              <w:suppressAutoHyphens w:val="0"/>
              <w:spacing w:before="40" w:after="40" w:line="220" w:lineRule="exact"/>
              <w:ind w:left="113" w:right="113"/>
              <w:jc w:val="right"/>
              <w:rPr>
                <w:bCs/>
                <w:sz w:val="18"/>
              </w:rPr>
            </w:pPr>
            <w:r w:rsidRPr="00ED5977">
              <w:rPr>
                <w:bCs/>
                <w:sz w:val="18"/>
              </w:rPr>
              <w:t>[0.82; 0.28; 1.22]</w:t>
            </w:r>
          </w:p>
        </w:tc>
      </w:tr>
    </w:tbl>
    <w:p w:rsidR="00EE607B" w:rsidRPr="00ED5977" w:rsidRDefault="00EE607B" w:rsidP="00EE607B">
      <w:pPr>
        <w:suppressAutoHyphens w:val="0"/>
        <w:spacing w:before="120" w:after="120"/>
        <w:ind w:left="2268" w:right="1134" w:hanging="1134"/>
        <w:jc w:val="both"/>
        <w:rPr>
          <w:sz w:val="18"/>
        </w:rPr>
      </w:pPr>
      <w:r w:rsidRPr="00ED5977">
        <w:rPr>
          <w:i/>
          <w:sz w:val="18"/>
        </w:rPr>
        <w:t xml:space="preserve">  Note:</w:t>
      </w:r>
      <w:r w:rsidRPr="00ED5977">
        <w:rPr>
          <w:sz w:val="18"/>
        </w:rPr>
        <w:t xml:space="preserve"> The fan is not used.</w:t>
      </w:r>
    </w:p>
    <w:p w:rsidR="00EE607B" w:rsidRPr="00ED5977" w:rsidRDefault="00EE607B" w:rsidP="00EE607B">
      <w:pPr>
        <w:suppressAutoHyphens w:val="0"/>
        <w:spacing w:before="120"/>
        <w:ind w:left="2268" w:right="1134" w:hanging="1134"/>
        <w:jc w:val="both"/>
        <w:outlineLvl w:val="0"/>
      </w:pPr>
    </w:p>
    <w:p w:rsidR="00EE607B" w:rsidRPr="00ED5977" w:rsidRDefault="00EE607B" w:rsidP="00EE607B">
      <w:pPr>
        <w:suppressAutoHyphens w:val="0"/>
        <w:spacing w:before="120"/>
        <w:ind w:left="2268" w:right="1134" w:hanging="1134"/>
        <w:jc w:val="both"/>
        <w:outlineLvl w:val="0"/>
      </w:pPr>
      <w:r w:rsidRPr="00ED5977">
        <w:t>Table 2</w:t>
      </w:r>
    </w:p>
    <w:p w:rsidR="00EE607B" w:rsidRPr="00ED5977" w:rsidRDefault="00EE607B" w:rsidP="00EE607B">
      <w:pPr>
        <w:suppressAutoHyphens w:val="0"/>
        <w:spacing w:after="120"/>
        <w:ind w:left="2268" w:right="1134" w:hanging="1134"/>
        <w:jc w:val="both"/>
        <w:outlineLvl w:val="0"/>
      </w:pPr>
      <w:r w:rsidRPr="00ED5977">
        <w:t xml:space="preserve">Test procedure </w:t>
      </w:r>
      <w:r w:rsidRPr="00ED5977">
        <w:rPr>
          <w:strike/>
        </w:rPr>
        <w:t xml:space="preserve">for re-ignition scenario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EE607B" w:rsidRPr="00ED5977" w:rsidTr="00EE607B">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suppressAutoHyphens w:val="0"/>
              <w:spacing w:before="80" w:after="80" w:line="200" w:lineRule="exact"/>
              <w:ind w:left="113" w:right="113"/>
              <w:rPr>
                <w:i/>
                <w:sz w:val="16"/>
                <w:szCs w:val="16"/>
              </w:rPr>
            </w:pPr>
            <w:r w:rsidRPr="00ED5977">
              <w:rPr>
                <w:i/>
                <w:sz w:val="16"/>
                <w:szCs w:val="16"/>
              </w:rPr>
              <w:t>Time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suppressAutoHyphens w:val="0"/>
              <w:spacing w:before="80" w:after="80" w:line="200" w:lineRule="exact"/>
              <w:ind w:left="113" w:right="113"/>
              <w:jc w:val="right"/>
              <w:rPr>
                <w:i/>
                <w:sz w:val="16"/>
                <w:szCs w:val="16"/>
              </w:rPr>
            </w:pPr>
            <w:r w:rsidRPr="00ED5977">
              <w:rPr>
                <w:i/>
                <w:sz w:val="16"/>
                <w:szCs w:val="16"/>
              </w:rPr>
              <w:t>Action</w:t>
            </w:r>
          </w:p>
        </w:tc>
      </w:tr>
      <w:tr w:rsidR="00EE607B" w:rsidRPr="00ED5977" w:rsidTr="00EE607B">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rsidR="00EE607B" w:rsidRPr="00ED5977" w:rsidRDefault="00EE607B" w:rsidP="00EE607B">
            <w:pPr>
              <w:suppressAutoHyphens w:val="0"/>
              <w:spacing w:before="40" w:after="40" w:line="220" w:lineRule="exact"/>
              <w:ind w:left="113" w:right="113"/>
              <w:rPr>
                <w:bCs/>
                <w:sz w:val="18"/>
              </w:rPr>
            </w:pPr>
            <w:r w:rsidRPr="00ED5977">
              <w:rPr>
                <w:bCs/>
                <w:sz w:val="18"/>
              </w:rPr>
              <w:t>Prior to test</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suppressAutoHyphens w:val="0"/>
              <w:spacing w:before="40" w:after="40" w:line="220" w:lineRule="exact"/>
              <w:ind w:left="113" w:right="113"/>
              <w:jc w:val="right"/>
              <w:rPr>
                <w:bCs/>
                <w:sz w:val="18"/>
              </w:rPr>
            </w:pPr>
            <w:r w:rsidRPr="00ED5977">
              <w:rPr>
                <w:bCs/>
                <w:sz w:val="18"/>
              </w:rPr>
              <w:t>Pre-heat tube</w:t>
            </w:r>
          </w:p>
        </w:tc>
      </w:tr>
      <w:tr w:rsidR="00EE607B" w:rsidRPr="00ED5977" w:rsidTr="00EE607B">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EE607B" w:rsidRPr="00ED5977" w:rsidRDefault="00EE607B" w:rsidP="00EE607B">
            <w:pPr>
              <w:suppressAutoHyphens w:val="0"/>
              <w:spacing w:before="40" w:after="40" w:line="220" w:lineRule="exact"/>
              <w:ind w:left="113" w:right="113"/>
              <w:rPr>
                <w:bCs/>
                <w:sz w:val="18"/>
              </w:rPr>
            </w:pPr>
            <w:r w:rsidRPr="00ED5977">
              <w:rPr>
                <w:bCs/>
                <w:sz w:val="18"/>
              </w:rPr>
              <w:t>00:00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suppressAutoHyphens w:val="0"/>
              <w:spacing w:before="40" w:after="40" w:line="220" w:lineRule="exact"/>
              <w:ind w:left="113" w:right="113"/>
              <w:jc w:val="right"/>
              <w:rPr>
                <w:bCs/>
                <w:sz w:val="18"/>
              </w:rPr>
            </w:pPr>
            <w:r w:rsidRPr="00ED5977">
              <w:rPr>
                <w:bCs/>
                <w:sz w:val="18"/>
              </w:rPr>
              <w:t>Pre-defined temperatures are reached</w:t>
            </w:r>
          </w:p>
        </w:tc>
      </w:tr>
      <w:tr w:rsidR="00EE607B" w:rsidRPr="00ED5977" w:rsidTr="00EE607B">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EE607B" w:rsidRPr="00ED5977" w:rsidRDefault="00EE607B" w:rsidP="00EE607B">
            <w:pPr>
              <w:suppressAutoHyphens w:val="0"/>
              <w:spacing w:before="40" w:after="40" w:line="220" w:lineRule="exact"/>
              <w:ind w:left="113" w:right="113"/>
              <w:rPr>
                <w:bCs/>
                <w:sz w:val="18"/>
              </w:rPr>
            </w:pPr>
            <w:r w:rsidRPr="00ED5977">
              <w:rPr>
                <w:bCs/>
                <w:sz w:val="18"/>
              </w:rPr>
              <w:t>00:30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EE607B" w:rsidRPr="00ED5977" w:rsidRDefault="00EE607B" w:rsidP="00EE607B">
            <w:pPr>
              <w:suppressAutoHyphens w:val="0"/>
              <w:spacing w:before="40" w:after="40" w:line="220" w:lineRule="exact"/>
              <w:ind w:left="113" w:right="113"/>
              <w:jc w:val="right"/>
              <w:rPr>
                <w:bCs/>
                <w:sz w:val="18"/>
              </w:rPr>
            </w:pPr>
            <w:r w:rsidRPr="00ED5977">
              <w:rPr>
                <w:bCs/>
                <w:sz w:val="18"/>
              </w:rPr>
              <w:t>Start oil dripping</w:t>
            </w:r>
          </w:p>
        </w:tc>
      </w:tr>
      <w:tr w:rsidR="00EE607B" w:rsidRPr="00ED5977" w:rsidTr="00EE607B">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rsidR="00EE607B" w:rsidRPr="00ED5977" w:rsidRDefault="00EE607B" w:rsidP="00EE607B">
            <w:pPr>
              <w:suppressAutoHyphens w:val="0"/>
              <w:spacing w:before="40" w:after="40" w:line="220" w:lineRule="exact"/>
              <w:ind w:left="113" w:right="113"/>
              <w:rPr>
                <w:bCs/>
                <w:sz w:val="18"/>
              </w:rPr>
            </w:pPr>
            <w:r w:rsidRPr="00ED5977">
              <w:rPr>
                <w:bCs/>
                <w:sz w:val="18"/>
              </w:rPr>
              <w:t>00:45</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rsidR="00EE607B" w:rsidRPr="00ED5977" w:rsidRDefault="00EE607B" w:rsidP="00EE607B">
            <w:pPr>
              <w:suppressAutoHyphens w:val="0"/>
              <w:spacing w:before="40" w:after="40" w:line="220" w:lineRule="exact"/>
              <w:ind w:left="113" w:right="113"/>
              <w:jc w:val="right"/>
              <w:rPr>
                <w:bCs/>
                <w:sz w:val="18"/>
              </w:rPr>
            </w:pPr>
            <w:r w:rsidRPr="00ED5977">
              <w:rPr>
                <w:bCs/>
                <w:sz w:val="18"/>
              </w:rPr>
              <w:t xml:space="preserve">Activate suppression system (the oil </w:t>
            </w:r>
            <w:r w:rsidRPr="00ED5977">
              <w:rPr>
                <w:sz w:val="18"/>
              </w:rPr>
              <w:t>shall</w:t>
            </w:r>
            <w:r w:rsidRPr="00ED5977">
              <w:rPr>
                <w:bCs/>
                <w:sz w:val="18"/>
              </w:rPr>
              <w:t xml:space="preserve"> ignite before </w:t>
            </w:r>
            <w:r w:rsidRPr="00ED5977">
              <w:rPr>
                <w:b/>
                <w:bCs/>
                <w:sz w:val="18"/>
              </w:rPr>
              <w:t>activation</w:t>
            </w:r>
            <w:r w:rsidRPr="00ED5977">
              <w:rPr>
                <w:bCs/>
                <w:sz w:val="18"/>
              </w:rPr>
              <w:t>)</w:t>
            </w:r>
          </w:p>
        </w:tc>
      </w:tr>
    </w:tbl>
    <w:p w:rsidR="00EE607B" w:rsidRPr="00EE607B" w:rsidRDefault="00EE607B" w:rsidP="00EE607B">
      <w:pPr>
        <w:suppressAutoHyphens w:val="0"/>
        <w:spacing w:before="120" w:after="120"/>
        <w:ind w:left="2268" w:right="1134" w:hanging="1134"/>
        <w:jc w:val="both"/>
        <w:rPr>
          <w:b/>
        </w:rPr>
      </w:pPr>
    </w:p>
    <w:p w:rsidR="00EE607B" w:rsidRPr="00EE607B" w:rsidRDefault="00EE607B" w:rsidP="00EE607B">
      <w:pPr>
        <w:keepNext/>
        <w:keepLines/>
        <w:suppressAutoHyphens w:val="0"/>
        <w:spacing w:before="120"/>
        <w:ind w:left="1134" w:right="1134"/>
        <w:jc w:val="both"/>
        <w:outlineLvl w:val="0"/>
        <w:rPr>
          <w:b/>
        </w:rPr>
      </w:pPr>
      <w:r w:rsidRPr="00EE607B">
        <w:rPr>
          <w:b/>
        </w:rPr>
        <w:lastRenderedPageBreak/>
        <w:t>Figure 1</w:t>
      </w:r>
    </w:p>
    <w:p w:rsidR="00EE607B" w:rsidRPr="00ED5977" w:rsidRDefault="00EE607B" w:rsidP="00EE607B">
      <w:pPr>
        <w:keepNext/>
        <w:keepLines/>
        <w:suppressAutoHyphens w:val="0"/>
        <w:spacing w:after="120"/>
        <w:ind w:left="1134" w:right="1134"/>
        <w:jc w:val="both"/>
        <w:outlineLvl w:val="0"/>
      </w:pPr>
      <w:r w:rsidRPr="00ED5977">
        <w:t>Test fire positioning, view from the front side</w:t>
      </w:r>
    </w:p>
    <w:p w:rsidR="00EE607B" w:rsidRPr="00ED5977" w:rsidRDefault="00966FB4" w:rsidP="00EE607B">
      <w:pPr>
        <w:keepNext/>
        <w:keepLines/>
        <w:suppressAutoHyphens w:val="0"/>
        <w:spacing w:before="120" w:after="120"/>
        <w:ind w:left="1134" w:right="1134"/>
        <w:jc w:val="right"/>
      </w:pPr>
      <w:r>
        <w:rPr>
          <w:lang w:eastAsia="sv-SE"/>
        </w:rPr>
        <w:pict>
          <v:shape id="Bildobjekt 5" o:spid="_x0000_i1046" type="#_x0000_t75" style="width:369.6pt;height:239.4pt;visibility:visible">
            <v:imagedata r:id="rId30" o:title="test 11" cropleft="10139f"/>
          </v:shape>
        </w:pict>
      </w:r>
      <w:r w:rsidR="00EE607B" w:rsidRPr="00ED5977">
        <w:t>"</w:t>
      </w:r>
    </w:p>
    <w:p w:rsidR="00EE607B" w:rsidRPr="00ED5977" w:rsidRDefault="00EE607B" w:rsidP="0071307A">
      <w:pPr>
        <w:spacing w:after="120" w:line="240" w:lineRule="auto"/>
        <w:ind w:left="2268" w:right="1134" w:hanging="1134"/>
        <w:jc w:val="both"/>
        <w:rPr>
          <w:lang w:val="en-US"/>
        </w:rPr>
      </w:pPr>
    </w:p>
    <w:p w:rsidR="00DF418A" w:rsidRPr="00DF418A" w:rsidRDefault="00E87504" w:rsidP="002005B3">
      <w:pPr>
        <w:pStyle w:val="HChG"/>
      </w:pPr>
      <w:r>
        <w:tab/>
        <w:t>II.</w:t>
      </w:r>
      <w:r>
        <w:tab/>
        <w:t>Justification</w:t>
      </w:r>
    </w:p>
    <w:p w:rsidR="0071307A" w:rsidRDefault="008E6C03" w:rsidP="008E6C03">
      <w:pPr>
        <w:tabs>
          <w:tab w:val="left" w:pos="1701"/>
        </w:tabs>
        <w:spacing w:after="120" w:line="240" w:lineRule="auto"/>
        <w:ind w:left="1134" w:right="1134"/>
        <w:jc w:val="both"/>
      </w:pPr>
      <w:r>
        <w:tab/>
      </w:r>
      <w:r w:rsidRPr="009670AD">
        <w:t xml:space="preserve">The </w:t>
      </w:r>
      <w:r>
        <w:t>proposed amendments aim at mandating fire suppression systems on vehicles of Classes I and II as a new 07 series of amendments to the Regulation</w:t>
      </w:r>
      <w:r w:rsidRPr="00AC2753">
        <w:t>.</w:t>
      </w:r>
      <w:r>
        <w:t xml:space="preserve"> In addition, this proposal includes editorial corrections and clarifications compared to draft </w:t>
      </w:r>
      <w:r w:rsidRPr="008C1C98">
        <w:t xml:space="preserve">Supplement </w:t>
      </w:r>
      <w:r>
        <w:t xml:space="preserve">4 </w:t>
      </w:r>
      <w:r w:rsidRPr="008C1C98">
        <w:t xml:space="preserve">to the 06 series of amendments to Regulation No. 107 </w:t>
      </w:r>
      <w:r>
        <w:t>(ECE/TRANS/WP.29/2015/88).</w:t>
      </w:r>
    </w:p>
    <w:p w:rsidR="00C31258" w:rsidRPr="000D0516" w:rsidRDefault="00C31258" w:rsidP="0071307A">
      <w:pPr>
        <w:spacing w:before="240"/>
        <w:ind w:left="1134" w:right="1134"/>
        <w:jc w:val="center"/>
        <w:rPr>
          <w:u w:val="single"/>
        </w:rPr>
      </w:pPr>
      <w:r>
        <w:rPr>
          <w:u w:val="single"/>
        </w:rPr>
        <w:tab/>
      </w:r>
      <w:r>
        <w:rPr>
          <w:u w:val="single"/>
        </w:rPr>
        <w:tab/>
      </w:r>
      <w:r>
        <w:rPr>
          <w:u w:val="single"/>
        </w:rPr>
        <w:tab/>
      </w:r>
    </w:p>
    <w:sectPr w:rsidR="00C31258" w:rsidRPr="000D0516" w:rsidSect="00803BF8">
      <w:headerReference w:type="even" r:id="rId31"/>
      <w:headerReference w:type="default" r:id="rId32"/>
      <w:footerReference w:type="even" r:id="rId33"/>
      <w:footerReference w:type="default" r:id="rId34"/>
      <w:footerReference w:type="first" r:id="rId35"/>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92B" w:rsidRDefault="0092092B"/>
  </w:endnote>
  <w:endnote w:type="continuationSeparator" w:id="0">
    <w:p w:rsidR="0092092B" w:rsidRDefault="0092092B"/>
  </w:endnote>
  <w:endnote w:type="continuationNotice" w:id="1">
    <w:p w:rsidR="0092092B" w:rsidRDefault="009209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07B" w:rsidRPr="00803BF8" w:rsidRDefault="00EE607B" w:rsidP="00803BF8">
    <w:pPr>
      <w:pStyle w:val="Footer"/>
      <w:tabs>
        <w:tab w:val="right" w:pos="9638"/>
      </w:tabs>
      <w:rPr>
        <w:sz w:val="18"/>
      </w:rPr>
    </w:pPr>
    <w:r w:rsidRPr="00803BF8">
      <w:rPr>
        <w:b/>
        <w:sz w:val="18"/>
      </w:rPr>
      <w:fldChar w:fldCharType="begin"/>
    </w:r>
    <w:r w:rsidRPr="00803BF8">
      <w:rPr>
        <w:b/>
        <w:sz w:val="18"/>
      </w:rPr>
      <w:instrText xml:space="preserve"> PAGE  \* MERGEFORMAT </w:instrText>
    </w:r>
    <w:r w:rsidRPr="00803BF8">
      <w:rPr>
        <w:b/>
        <w:sz w:val="18"/>
      </w:rPr>
      <w:fldChar w:fldCharType="separate"/>
    </w:r>
    <w:r w:rsidR="00966FB4">
      <w:rPr>
        <w:b/>
        <w:noProof/>
        <w:sz w:val="18"/>
      </w:rPr>
      <w:t>2</w:t>
    </w:r>
    <w:r w:rsidRPr="00803BF8">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07B" w:rsidRPr="00803BF8" w:rsidRDefault="00EE607B" w:rsidP="00803BF8">
    <w:pPr>
      <w:pStyle w:val="Footer"/>
      <w:tabs>
        <w:tab w:val="right" w:pos="9638"/>
      </w:tabs>
      <w:rPr>
        <w:b/>
        <w:sz w:val="18"/>
      </w:rPr>
    </w:pPr>
    <w:r>
      <w:tab/>
    </w:r>
    <w:r w:rsidRPr="00803BF8">
      <w:rPr>
        <w:b/>
        <w:sz w:val="18"/>
      </w:rPr>
      <w:fldChar w:fldCharType="begin"/>
    </w:r>
    <w:r w:rsidRPr="00803BF8">
      <w:rPr>
        <w:b/>
        <w:sz w:val="18"/>
      </w:rPr>
      <w:instrText xml:space="preserve"> PAGE  \* MERGEFORMAT </w:instrText>
    </w:r>
    <w:r w:rsidRPr="00803BF8">
      <w:rPr>
        <w:b/>
        <w:sz w:val="18"/>
      </w:rPr>
      <w:fldChar w:fldCharType="separate"/>
    </w:r>
    <w:r w:rsidR="00966FB4">
      <w:rPr>
        <w:b/>
        <w:noProof/>
        <w:sz w:val="18"/>
      </w:rPr>
      <w:t>23</w:t>
    </w:r>
    <w:r w:rsidRPr="00803BF8">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07B" w:rsidRPr="00803BF8" w:rsidRDefault="00966FB4">
    <w:pPr>
      <w:pStyle w:val="Footer"/>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05.4pt;margin-top:-6.25pt;width:73.25pt;height:18.15pt;z-index:251657728">
          <v:imagedata r:id="rId1" o:title="recycle_English"/>
          <w10:anchorlock/>
        </v:shape>
      </w:pict>
    </w:r>
    <w:r w:rsidR="00EE607B">
      <w:rPr>
        <w:sz w:val="20"/>
      </w:rPr>
      <w:t>GE.15-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92B" w:rsidRPr="000B175B" w:rsidRDefault="0092092B" w:rsidP="000B175B">
      <w:pPr>
        <w:tabs>
          <w:tab w:val="right" w:pos="2155"/>
        </w:tabs>
        <w:spacing w:after="80"/>
        <w:ind w:left="680"/>
        <w:rPr>
          <w:u w:val="single"/>
        </w:rPr>
      </w:pPr>
      <w:r>
        <w:rPr>
          <w:u w:val="single"/>
        </w:rPr>
        <w:tab/>
      </w:r>
    </w:p>
  </w:footnote>
  <w:footnote w:type="continuationSeparator" w:id="0">
    <w:p w:rsidR="0092092B" w:rsidRPr="00FC68B7" w:rsidRDefault="0092092B" w:rsidP="00FC68B7">
      <w:pPr>
        <w:tabs>
          <w:tab w:val="left" w:pos="2155"/>
        </w:tabs>
        <w:spacing w:after="80"/>
        <w:ind w:left="680"/>
        <w:rPr>
          <w:u w:val="single"/>
        </w:rPr>
      </w:pPr>
      <w:r>
        <w:rPr>
          <w:u w:val="single"/>
        </w:rPr>
        <w:tab/>
      </w:r>
    </w:p>
  </w:footnote>
  <w:footnote w:type="continuationNotice" w:id="1">
    <w:p w:rsidR="0092092B" w:rsidRDefault="0092092B"/>
  </w:footnote>
  <w:footnote w:id="2">
    <w:p w:rsidR="00EE607B" w:rsidRPr="00B14735" w:rsidRDefault="00EE607B" w:rsidP="00E62CEA">
      <w:pPr>
        <w:pStyle w:val="FootnoteText"/>
        <w:tabs>
          <w:tab w:val="clear" w:pos="1021"/>
        </w:tabs>
        <w:ind w:hanging="283"/>
        <w:rPr>
          <w:rFonts w:eastAsia="Calibri"/>
        </w:rPr>
      </w:pPr>
      <w:r w:rsidRPr="007406A7">
        <w:rPr>
          <w:rStyle w:val="FootnoteReference"/>
          <w:vertAlign w:val="baseline"/>
        </w:rPr>
        <w:t>*</w:t>
      </w:r>
      <w:r w:rsidRPr="007406A7">
        <w:tab/>
      </w:r>
      <w:r w:rsidRPr="00A224E8">
        <w:rPr>
          <w:lang w:val="en-US"/>
        </w:rPr>
        <w:t>In accordance with the programme of work of the Inland Transport Committee for 2012–2016 (ECE/TRANS/224, para. 94 and ECE/TRANS/2012/12, programme activity 02.4), the World Forum will develop, harmonize and update Regulations in order to enhance the performance of vehicles. The present document is submitted in conformity with that mandate</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07B" w:rsidRPr="00803BF8" w:rsidRDefault="00EE607B">
    <w:pPr>
      <w:pStyle w:val="Header"/>
    </w:pPr>
    <w:r>
      <w:t>ECE/TRANS/WP.29/GRSG/</w:t>
    </w:r>
    <w:r w:rsidRPr="00DF418A">
      <w:t>201</w:t>
    </w:r>
    <w:r>
      <w:t>5/3</w:t>
    </w:r>
    <w:r w:rsidR="00A531F7">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07B" w:rsidRPr="00803BF8" w:rsidRDefault="00EE607B" w:rsidP="00803BF8">
    <w:pPr>
      <w:pStyle w:val="Header"/>
      <w:jc w:val="right"/>
    </w:pPr>
    <w:r>
      <w:t>ECE/TRANS/WP.29/GRSG/201</w:t>
    </w:r>
    <w:r w:rsidR="00A531F7">
      <w:t>5</w:t>
    </w:r>
    <w:r>
      <w:t>/3</w:t>
    </w:r>
    <w:r w:rsidR="00A531F7">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4A61681"/>
    <w:multiLevelType w:val="hybridMultilevel"/>
    <w:tmpl w:val="2E665816"/>
    <w:lvl w:ilvl="0" w:tplc="0410001B">
      <w:start w:val="1"/>
      <w:numFmt w:val="lowerRoman"/>
      <w:lvlText w:val="%1."/>
      <w:lvlJc w:val="righ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06617526"/>
    <w:multiLevelType w:val="hybridMultilevel"/>
    <w:tmpl w:val="EC10A99C"/>
    <w:lvl w:ilvl="0" w:tplc="594C2A4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09D551D6"/>
    <w:multiLevelType w:val="hybridMultilevel"/>
    <w:tmpl w:val="75B87956"/>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5">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81925B4"/>
    <w:multiLevelType w:val="hybridMultilevel"/>
    <w:tmpl w:val="D276AE02"/>
    <w:lvl w:ilvl="0" w:tplc="658637D8">
      <w:start w:val="1"/>
      <w:numFmt w:val="upp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nsid w:val="18D0098A"/>
    <w:multiLevelType w:val="hybridMultilevel"/>
    <w:tmpl w:val="2F08CF2A"/>
    <w:lvl w:ilvl="0" w:tplc="81C85B70">
      <w:start w:val="1"/>
      <w:numFmt w:val="lowerLetter"/>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8">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5FC00B7"/>
    <w:multiLevelType w:val="hybridMultilevel"/>
    <w:tmpl w:val="C81EA37C"/>
    <w:lvl w:ilvl="0" w:tplc="CCF088BA">
      <w:start w:val="1"/>
      <w:numFmt w:val="upperLetter"/>
      <w:lvlText w:val="%1."/>
      <w:lvlJc w:val="left"/>
      <w:pPr>
        <w:ind w:left="1703" w:hanging="852"/>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0">
    <w:nsid w:val="288B24C2"/>
    <w:multiLevelType w:val="hybridMultilevel"/>
    <w:tmpl w:val="7C9CE6E2"/>
    <w:lvl w:ilvl="0" w:tplc="0FE88A78">
      <w:start w:val="1"/>
      <w:numFmt w:val="lowerLetter"/>
      <w:lvlText w:val="(%1)"/>
      <w:lvlJc w:val="left"/>
      <w:pPr>
        <w:ind w:left="1860" w:hanging="360"/>
      </w:pPr>
      <w:rPr>
        <w:rFonts w:hint="default"/>
        <w:b w:val="0"/>
        <w:i w:val="0"/>
      </w:rPr>
    </w:lvl>
    <w:lvl w:ilvl="1" w:tplc="041D0003" w:tentative="1">
      <w:start w:val="1"/>
      <w:numFmt w:val="bullet"/>
      <w:lvlText w:val="o"/>
      <w:lvlJc w:val="left"/>
      <w:pPr>
        <w:ind w:left="2580" w:hanging="360"/>
      </w:pPr>
      <w:rPr>
        <w:rFonts w:ascii="Courier New" w:hAnsi="Courier New" w:cs="Courier New" w:hint="default"/>
      </w:rPr>
    </w:lvl>
    <w:lvl w:ilvl="2" w:tplc="041D0005" w:tentative="1">
      <w:start w:val="1"/>
      <w:numFmt w:val="bullet"/>
      <w:lvlText w:val=""/>
      <w:lvlJc w:val="left"/>
      <w:pPr>
        <w:ind w:left="3300" w:hanging="360"/>
      </w:pPr>
      <w:rPr>
        <w:rFonts w:ascii="Wingdings" w:hAnsi="Wingdings" w:hint="default"/>
      </w:rPr>
    </w:lvl>
    <w:lvl w:ilvl="3" w:tplc="041D0001" w:tentative="1">
      <w:start w:val="1"/>
      <w:numFmt w:val="bullet"/>
      <w:lvlText w:val=""/>
      <w:lvlJc w:val="left"/>
      <w:pPr>
        <w:ind w:left="4020" w:hanging="360"/>
      </w:pPr>
      <w:rPr>
        <w:rFonts w:ascii="Symbol" w:hAnsi="Symbol" w:hint="default"/>
      </w:rPr>
    </w:lvl>
    <w:lvl w:ilvl="4" w:tplc="041D0003" w:tentative="1">
      <w:start w:val="1"/>
      <w:numFmt w:val="bullet"/>
      <w:lvlText w:val="o"/>
      <w:lvlJc w:val="left"/>
      <w:pPr>
        <w:ind w:left="4740" w:hanging="360"/>
      </w:pPr>
      <w:rPr>
        <w:rFonts w:ascii="Courier New" w:hAnsi="Courier New" w:cs="Courier New" w:hint="default"/>
      </w:rPr>
    </w:lvl>
    <w:lvl w:ilvl="5" w:tplc="041D0005" w:tentative="1">
      <w:start w:val="1"/>
      <w:numFmt w:val="bullet"/>
      <w:lvlText w:val=""/>
      <w:lvlJc w:val="left"/>
      <w:pPr>
        <w:ind w:left="5460" w:hanging="360"/>
      </w:pPr>
      <w:rPr>
        <w:rFonts w:ascii="Wingdings" w:hAnsi="Wingdings" w:hint="default"/>
      </w:rPr>
    </w:lvl>
    <w:lvl w:ilvl="6" w:tplc="041D0001" w:tentative="1">
      <w:start w:val="1"/>
      <w:numFmt w:val="bullet"/>
      <w:lvlText w:val=""/>
      <w:lvlJc w:val="left"/>
      <w:pPr>
        <w:ind w:left="6180" w:hanging="360"/>
      </w:pPr>
      <w:rPr>
        <w:rFonts w:ascii="Symbol" w:hAnsi="Symbol" w:hint="default"/>
      </w:rPr>
    </w:lvl>
    <w:lvl w:ilvl="7" w:tplc="041D0003" w:tentative="1">
      <w:start w:val="1"/>
      <w:numFmt w:val="bullet"/>
      <w:lvlText w:val="o"/>
      <w:lvlJc w:val="left"/>
      <w:pPr>
        <w:ind w:left="6900" w:hanging="360"/>
      </w:pPr>
      <w:rPr>
        <w:rFonts w:ascii="Courier New" w:hAnsi="Courier New" w:cs="Courier New" w:hint="default"/>
      </w:rPr>
    </w:lvl>
    <w:lvl w:ilvl="8" w:tplc="041D0005" w:tentative="1">
      <w:start w:val="1"/>
      <w:numFmt w:val="bullet"/>
      <w:lvlText w:val=""/>
      <w:lvlJc w:val="left"/>
      <w:pPr>
        <w:ind w:left="7620" w:hanging="360"/>
      </w:pPr>
      <w:rPr>
        <w:rFonts w:ascii="Wingdings" w:hAnsi="Wingdings" w:hint="default"/>
      </w:rPr>
    </w:lvl>
  </w:abstractNum>
  <w:abstractNum w:abstractNumId="21">
    <w:nsid w:val="311D60C2"/>
    <w:multiLevelType w:val="hybridMultilevel"/>
    <w:tmpl w:val="877AB978"/>
    <w:lvl w:ilvl="0" w:tplc="32B83C3E">
      <w:start w:val="1"/>
      <w:numFmt w:val="lowerLetter"/>
      <w:lvlText w:val="(%1)"/>
      <w:lvlJc w:val="left"/>
      <w:pPr>
        <w:ind w:left="1860" w:hanging="360"/>
      </w:pPr>
      <w:rPr>
        <w:rFonts w:hint="default"/>
        <w:b w:val="0"/>
        <w:i w:val="0"/>
      </w:rPr>
    </w:lvl>
    <w:lvl w:ilvl="1" w:tplc="041D0003" w:tentative="1">
      <w:start w:val="1"/>
      <w:numFmt w:val="bullet"/>
      <w:lvlText w:val="o"/>
      <w:lvlJc w:val="left"/>
      <w:pPr>
        <w:ind w:left="2580" w:hanging="360"/>
      </w:pPr>
      <w:rPr>
        <w:rFonts w:ascii="Courier New" w:hAnsi="Courier New" w:cs="Courier New" w:hint="default"/>
      </w:rPr>
    </w:lvl>
    <w:lvl w:ilvl="2" w:tplc="041D0005" w:tentative="1">
      <w:start w:val="1"/>
      <w:numFmt w:val="bullet"/>
      <w:lvlText w:val=""/>
      <w:lvlJc w:val="left"/>
      <w:pPr>
        <w:ind w:left="3300" w:hanging="360"/>
      </w:pPr>
      <w:rPr>
        <w:rFonts w:ascii="Wingdings" w:hAnsi="Wingdings" w:hint="default"/>
      </w:rPr>
    </w:lvl>
    <w:lvl w:ilvl="3" w:tplc="041D0001" w:tentative="1">
      <w:start w:val="1"/>
      <w:numFmt w:val="bullet"/>
      <w:lvlText w:val=""/>
      <w:lvlJc w:val="left"/>
      <w:pPr>
        <w:ind w:left="4020" w:hanging="360"/>
      </w:pPr>
      <w:rPr>
        <w:rFonts w:ascii="Symbol" w:hAnsi="Symbol" w:hint="default"/>
      </w:rPr>
    </w:lvl>
    <w:lvl w:ilvl="4" w:tplc="041D0003" w:tentative="1">
      <w:start w:val="1"/>
      <w:numFmt w:val="bullet"/>
      <w:lvlText w:val="o"/>
      <w:lvlJc w:val="left"/>
      <w:pPr>
        <w:ind w:left="4740" w:hanging="360"/>
      </w:pPr>
      <w:rPr>
        <w:rFonts w:ascii="Courier New" w:hAnsi="Courier New" w:cs="Courier New" w:hint="default"/>
      </w:rPr>
    </w:lvl>
    <w:lvl w:ilvl="5" w:tplc="041D0005" w:tentative="1">
      <w:start w:val="1"/>
      <w:numFmt w:val="bullet"/>
      <w:lvlText w:val=""/>
      <w:lvlJc w:val="left"/>
      <w:pPr>
        <w:ind w:left="5460" w:hanging="360"/>
      </w:pPr>
      <w:rPr>
        <w:rFonts w:ascii="Wingdings" w:hAnsi="Wingdings" w:hint="default"/>
      </w:rPr>
    </w:lvl>
    <w:lvl w:ilvl="6" w:tplc="041D0001" w:tentative="1">
      <w:start w:val="1"/>
      <w:numFmt w:val="bullet"/>
      <w:lvlText w:val=""/>
      <w:lvlJc w:val="left"/>
      <w:pPr>
        <w:ind w:left="6180" w:hanging="360"/>
      </w:pPr>
      <w:rPr>
        <w:rFonts w:ascii="Symbol" w:hAnsi="Symbol" w:hint="default"/>
      </w:rPr>
    </w:lvl>
    <w:lvl w:ilvl="7" w:tplc="041D0003" w:tentative="1">
      <w:start w:val="1"/>
      <w:numFmt w:val="bullet"/>
      <w:lvlText w:val="o"/>
      <w:lvlJc w:val="left"/>
      <w:pPr>
        <w:ind w:left="6900" w:hanging="360"/>
      </w:pPr>
      <w:rPr>
        <w:rFonts w:ascii="Courier New" w:hAnsi="Courier New" w:cs="Courier New" w:hint="default"/>
      </w:rPr>
    </w:lvl>
    <w:lvl w:ilvl="8" w:tplc="041D0005" w:tentative="1">
      <w:start w:val="1"/>
      <w:numFmt w:val="bullet"/>
      <w:lvlText w:val=""/>
      <w:lvlJc w:val="left"/>
      <w:pPr>
        <w:ind w:left="7620" w:hanging="360"/>
      </w:pPr>
      <w:rPr>
        <w:rFonts w:ascii="Wingdings" w:hAnsi="Wingdings" w:hint="default"/>
      </w:rPr>
    </w:lvl>
  </w:abstractNum>
  <w:abstractNum w:abstractNumId="22">
    <w:nsid w:val="479B5331"/>
    <w:multiLevelType w:val="hybridMultilevel"/>
    <w:tmpl w:val="20D4C900"/>
    <w:lvl w:ilvl="0" w:tplc="0CBE5206">
      <w:start w:val="1"/>
      <w:numFmt w:val="decimal"/>
      <w:lvlText w:val="%1."/>
      <w:lvlJc w:val="left"/>
      <w:pPr>
        <w:ind w:left="1860" w:hanging="360"/>
      </w:pPr>
      <w:rPr>
        <w:color w:val="auto"/>
      </w:rPr>
    </w:lvl>
    <w:lvl w:ilvl="1" w:tplc="08090019">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23">
    <w:nsid w:val="4AE32975"/>
    <w:multiLevelType w:val="hybridMultilevel"/>
    <w:tmpl w:val="F30833F4"/>
    <w:lvl w:ilvl="0" w:tplc="99F255B2">
      <w:start w:val="1"/>
      <w:numFmt w:val="decimal"/>
      <w:lvlText w:val="%1."/>
      <w:lvlJc w:val="left"/>
      <w:pPr>
        <w:ind w:left="2628" w:hanging="360"/>
      </w:pPr>
      <w:rPr>
        <w:rFonts w:hint="default"/>
      </w:rPr>
    </w:lvl>
    <w:lvl w:ilvl="1" w:tplc="04070019">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24">
    <w:nsid w:val="5BAB68E1"/>
    <w:multiLevelType w:val="hybridMultilevel"/>
    <w:tmpl w:val="ABCAFCA0"/>
    <w:lvl w:ilvl="0" w:tplc="0809000F">
      <w:start w:val="1"/>
      <w:numFmt w:val="decimal"/>
      <w:lvlText w:val="%1."/>
      <w:lvlJc w:val="left"/>
      <w:pPr>
        <w:ind w:left="1860" w:hanging="360"/>
      </w:p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25">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67771040"/>
    <w:multiLevelType w:val="hybridMultilevel"/>
    <w:tmpl w:val="966AF0FE"/>
    <w:lvl w:ilvl="0" w:tplc="F4CE0ABA">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8">
    <w:nsid w:val="67BA1AFB"/>
    <w:multiLevelType w:val="multilevel"/>
    <w:tmpl w:val="7FF2FB12"/>
    <w:lvl w:ilvl="0">
      <w:start w:val="9"/>
      <w:numFmt w:val="decimal"/>
      <w:lvlText w:val="%1."/>
      <w:lvlJc w:val="left"/>
      <w:pPr>
        <w:tabs>
          <w:tab w:val="num" w:pos="360"/>
        </w:tabs>
        <w:ind w:left="360" w:hanging="360"/>
      </w:pPr>
      <w:rPr>
        <w:rFonts w:hint="default"/>
      </w:rPr>
    </w:lvl>
    <w:lvl w:ilvl="1">
      <w:start w:val="6"/>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482"/>
        </w:tabs>
        <w:ind w:left="4482" w:hanging="108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29">
    <w:nsid w:val="69425EC9"/>
    <w:multiLevelType w:val="hybridMultilevel"/>
    <w:tmpl w:val="659C8E54"/>
    <w:lvl w:ilvl="0" w:tplc="E5989436">
      <w:start w:val="1"/>
      <w:numFmt w:val="decimal"/>
      <w:lvlText w:val="%1."/>
      <w:lvlJc w:val="left"/>
      <w:pPr>
        <w:ind w:left="2259" w:hanging="1125"/>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0">
    <w:nsid w:val="6DDA1532"/>
    <w:multiLevelType w:val="hybridMultilevel"/>
    <w:tmpl w:val="1C6815E4"/>
    <w:lvl w:ilvl="0" w:tplc="0CBE5206">
      <w:start w:val="1"/>
      <w:numFmt w:val="decimal"/>
      <w:lvlText w:val="%1."/>
      <w:lvlJc w:val="left"/>
      <w:pPr>
        <w:ind w:left="1860" w:hanging="360"/>
      </w:pPr>
      <w:rPr>
        <w:color w:val="auto"/>
      </w:r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31">
    <w:nsid w:val="6FC776D1"/>
    <w:multiLevelType w:val="hybridMultilevel"/>
    <w:tmpl w:val="0F14CF68"/>
    <w:lvl w:ilvl="0" w:tplc="040E0001">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7945239B"/>
    <w:multiLevelType w:val="hybridMultilevel"/>
    <w:tmpl w:val="69D69344"/>
    <w:lvl w:ilvl="0" w:tplc="0809000F">
      <w:start w:val="1"/>
      <w:numFmt w:val="decimal"/>
      <w:lvlText w:val="%1."/>
      <w:lvlJc w:val="left"/>
      <w:pPr>
        <w:ind w:left="1860" w:hanging="360"/>
      </w:p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34">
    <w:nsid w:val="7DA15B2B"/>
    <w:multiLevelType w:val="hybridMultilevel"/>
    <w:tmpl w:val="89086FB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5"/>
  </w:num>
  <w:num w:numId="12">
    <w:abstractNumId w:val="15"/>
  </w:num>
  <w:num w:numId="13">
    <w:abstractNumId w:val="13"/>
  </w:num>
  <w:num w:numId="14">
    <w:abstractNumId w:val="26"/>
  </w:num>
  <w:num w:numId="15">
    <w:abstractNumId w:val="32"/>
  </w:num>
  <w:num w:numId="16">
    <w:abstractNumId w:val="10"/>
  </w:num>
  <w:num w:numId="17">
    <w:abstractNumId w:val="18"/>
  </w:num>
  <w:num w:numId="18">
    <w:abstractNumId w:val="31"/>
  </w:num>
  <w:num w:numId="19">
    <w:abstractNumId w:val="14"/>
  </w:num>
  <w:num w:numId="20">
    <w:abstractNumId w:val="27"/>
  </w:num>
  <w:num w:numId="21">
    <w:abstractNumId w:val="16"/>
  </w:num>
  <w:num w:numId="22">
    <w:abstractNumId w:val="12"/>
  </w:num>
  <w:num w:numId="23">
    <w:abstractNumId w:val="28"/>
  </w:num>
  <w:num w:numId="24">
    <w:abstractNumId w:val="11"/>
  </w:num>
  <w:num w:numId="25">
    <w:abstractNumId w:val="23"/>
  </w:num>
  <w:num w:numId="26">
    <w:abstractNumId w:val="34"/>
  </w:num>
  <w:num w:numId="27">
    <w:abstractNumId w:val="17"/>
  </w:num>
  <w:num w:numId="28">
    <w:abstractNumId w:val="29"/>
  </w:num>
  <w:num w:numId="29">
    <w:abstractNumId w:val="20"/>
  </w:num>
  <w:num w:numId="30">
    <w:abstractNumId w:val="30"/>
  </w:num>
  <w:num w:numId="31">
    <w:abstractNumId w:val="24"/>
  </w:num>
  <w:num w:numId="32">
    <w:abstractNumId w:val="33"/>
  </w:num>
  <w:num w:numId="33">
    <w:abstractNumId w:val="20"/>
    <w:lvlOverride w:ilvl="0">
      <w:lvl w:ilvl="0" w:tplc="0FE88A78">
        <w:start w:val="1"/>
        <w:numFmt w:val="lowerLetter"/>
        <w:lvlText w:val="(%1)"/>
        <w:lvlJc w:val="left"/>
        <w:pPr>
          <w:ind w:left="1860" w:hanging="360"/>
        </w:pPr>
        <w:rPr>
          <w:rFonts w:hint="default"/>
          <w:b w:val="0"/>
          <w:i w:val="0"/>
        </w:rPr>
      </w:lvl>
    </w:lvlOverride>
    <w:lvlOverride w:ilvl="1">
      <w:lvl w:ilvl="1" w:tplc="041D0003" w:tentative="1">
        <w:start w:val="1"/>
        <w:numFmt w:val="lowerLetter"/>
        <w:lvlText w:val="%2."/>
        <w:lvlJc w:val="left"/>
        <w:pPr>
          <w:ind w:left="1440" w:hanging="360"/>
        </w:pPr>
      </w:lvl>
    </w:lvlOverride>
    <w:lvlOverride w:ilvl="2">
      <w:lvl w:ilvl="2" w:tplc="041D0005" w:tentative="1">
        <w:start w:val="1"/>
        <w:numFmt w:val="lowerRoman"/>
        <w:lvlText w:val="%3."/>
        <w:lvlJc w:val="right"/>
        <w:pPr>
          <w:ind w:left="2160" w:hanging="180"/>
        </w:pPr>
      </w:lvl>
    </w:lvlOverride>
    <w:lvlOverride w:ilvl="3">
      <w:lvl w:ilvl="3" w:tplc="041D0001" w:tentative="1">
        <w:start w:val="1"/>
        <w:numFmt w:val="decimal"/>
        <w:lvlText w:val="%4."/>
        <w:lvlJc w:val="left"/>
        <w:pPr>
          <w:ind w:left="2880" w:hanging="360"/>
        </w:pPr>
      </w:lvl>
    </w:lvlOverride>
    <w:lvlOverride w:ilvl="4">
      <w:lvl w:ilvl="4" w:tplc="041D0003" w:tentative="1">
        <w:start w:val="1"/>
        <w:numFmt w:val="lowerLetter"/>
        <w:lvlText w:val="%5."/>
        <w:lvlJc w:val="left"/>
        <w:pPr>
          <w:ind w:left="3600" w:hanging="360"/>
        </w:pPr>
      </w:lvl>
    </w:lvlOverride>
    <w:lvlOverride w:ilvl="5">
      <w:lvl w:ilvl="5" w:tplc="041D0005" w:tentative="1">
        <w:start w:val="1"/>
        <w:numFmt w:val="lowerRoman"/>
        <w:lvlText w:val="%6."/>
        <w:lvlJc w:val="right"/>
        <w:pPr>
          <w:ind w:left="4320" w:hanging="180"/>
        </w:pPr>
      </w:lvl>
    </w:lvlOverride>
    <w:lvlOverride w:ilvl="6">
      <w:lvl w:ilvl="6" w:tplc="041D0001" w:tentative="1">
        <w:start w:val="1"/>
        <w:numFmt w:val="decimal"/>
        <w:lvlText w:val="%7."/>
        <w:lvlJc w:val="left"/>
        <w:pPr>
          <w:ind w:left="5040" w:hanging="360"/>
        </w:pPr>
      </w:lvl>
    </w:lvlOverride>
    <w:lvlOverride w:ilvl="7">
      <w:lvl w:ilvl="7" w:tplc="041D0003" w:tentative="1">
        <w:start w:val="1"/>
        <w:numFmt w:val="lowerLetter"/>
        <w:lvlText w:val="%8."/>
        <w:lvlJc w:val="left"/>
        <w:pPr>
          <w:ind w:left="5760" w:hanging="360"/>
        </w:pPr>
      </w:lvl>
    </w:lvlOverride>
    <w:lvlOverride w:ilvl="8">
      <w:lvl w:ilvl="8" w:tplc="041D0005" w:tentative="1">
        <w:start w:val="1"/>
        <w:numFmt w:val="lowerRoman"/>
        <w:lvlText w:val="%9."/>
        <w:lvlJc w:val="right"/>
        <w:pPr>
          <w:ind w:left="6480" w:hanging="180"/>
        </w:pPr>
      </w:lvl>
    </w:lvlOverride>
  </w:num>
  <w:num w:numId="34">
    <w:abstractNumId w:val="21"/>
  </w:num>
  <w:num w:numId="35">
    <w:abstractNumId w:val="19"/>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de-DE"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 w:id="1"/>
  </w:footnotePr>
  <w:endnotePr>
    <w:numFmt w:val="decimal"/>
    <w:endnote w:id="-1"/>
    <w:endnote w:id="0"/>
    <w:endnote w:id="1"/>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3BF8"/>
    <w:rsid w:val="00000CCB"/>
    <w:rsid w:val="00001F4E"/>
    <w:rsid w:val="00013D2A"/>
    <w:rsid w:val="00014605"/>
    <w:rsid w:val="00015434"/>
    <w:rsid w:val="00015799"/>
    <w:rsid w:val="00031ABF"/>
    <w:rsid w:val="000333D4"/>
    <w:rsid w:val="00034C7C"/>
    <w:rsid w:val="0003564D"/>
    <w:rsid w:val="00046515"/>
    <w:rsid w:val="00046A36"/>
    <w:rsid w:val="00046B1F"/>
    <w:rsid w:val="00046CDF"/>
    <w:rsid w:val="00050F6B"/>
    <w:rsid w:val="00052635"/>
    <w:rsid w:val="00056C6B"/>
    <w:rsid w:val="00057E97"/>
    <w:rsid w:val="000646F4"/>
    <w:rsid w:val="00064DDF"/>
    <w:rsid w:val="00065561"/>
    <w:rsid w:val="00065B10"/>
    <w:rsid w:val="00066C0D"/>
    <w:rsid w:val="00067F6C"/>
    <w:rsid w:val="00072C8C"/>
    <w:rsid w:val="000733B5"/>
    <w:rsid w:val="00073F5F"/>
    <w:rsid w:val="00074B8A"/>
    <w:rsid w:val="00075E1A"/>
    <w:rsid w:val="0008164E"/>
    <w:rsid w:val="00081815"/>
    <w:rsid w:val="000876DE"/>
    <w:rsid w:val="000931C0"/>
    <w:rsid w:val="00094F47"/>
    <w:rsid w:val="0009518B"/>
    <w:rsid w:val="000A525F"/>
    <w:rsid w:val="000A5649"/>
    <w:rsid w:val="000B0595"/>
    <w:rsid w:val="000B175B"/>
    <w:rsid w:val="000B1CD2"/>
    <w:rsid w:val="000B2D7B"/>
    <w:rsid w:val="000B2F02"/>
    <w:rsid w:val="000B3A0F"/>
    <w:rsid w:val="000B4EF7"/>
    <w:rsid w:val="000C2C03"/>
    <w:rsid w:val="000C2D2E"/>
    <w:rsid w:val="000D0516"/>
    <w:rsid w:val="000D4EB3"/>
    <w:rsid w:val="000D70AC"/>
    <w:rsid w:val="000E034C"/>
    <w:rsid w:val="000E0415"/>
    <w:rsid w:val="000E5E72"/>
    <w:rsid w:val="000F1AC1"/>
    <w:rsid w:val="000F7A37"/>
    <w:rsid w:val="000F7E76"/>
    <w:rsid w:val="00101131"/>
    <w:rsid w:val="001044E5"/>
    <w:rsid w:val="001058B4"/>
    <w:rsid w:val="00107CBF"/>
    <w:rsid w:val="001103AA"/>
    <w:rsid w:val="0011666B"/>
    <w:rsid w:val="00122CBC"/>
    <w:rsid w:val="00123206"/>
    <w:rsid w:val="00130E03"/>
    <w:rsid w:val="00133E6D"/>
    <w:rsid w:val="001359D2"/>
    <w:rsid w:val="00142AB9"/>
    <w:rsid w:val="00143418"/>
    <w:rsid w:val="00145473"/>
    <w:rsid w:val="00147241"/>
    <w:rsid w:val="00151D03"/>
    <w:rsid w:val="00152B52"/>
    <w:rsid w:val="00154165"/>
    <w:rsid w:val="00155592"/>
    <w:rsid w:val="00156C8F"/>
    <w:rsid w:val="001602AF"/>
    <w:rsid w:val="00160B90"/>
    <w:rsid w:val="00161B7C"/>
    <w:rsid w:val="00163BF7"/>
    <w:rsid w:val="00164A85"/>
    <w:rsid w:val="00165F3A"/>
    <w:rsid w:val="001662EC"/>
    <w:rsid w:val="00170A05"/>
    <w:rsid w:val="00174ABE"/>
    <w:rsid w:val="00182290"/>
    <w:rsid w:val="001827D1"/>
    <w:rsid w:val="00184490"/>
    <w:rsid w:val="0019102D"/>
    <w:rsid w:val="00192180"/>
    <w:rsid w:val="00193F1C"/>
    <w:rsid w:val="001963AC"/>
    <w:rsid w:val="00197D24"/>
    <w:rsid w:val="001A3955"/>
    <w:rsid w:val="001A5101"/>
    <w:rsid w:val="001B4B04"/>
    <w:rsid w:val="001C4AFE"/>
    <w:rsid w:val="001C6663"/>
    <w:rsid w:val="001C7895"/>
    <w:rsid w:val="001D0C8C"/>
    <w:rsid w:val="001D1419"/>
    <w:rsid w:val="001D26DF"/>
    <w:rsid w:val="001D3882"/>
    <w:rsid w:val="001D3A03"/>
    <w:rsid w:val="001D4261"/>
    <w:rsid w:val="001D6907"/>
    <w:rsid w:val="001E0C22"/>
    <w:rsid w:val="001E2593"/>
    <w:rsid w:val="001E47B9"/>
    <w:rsid w:val="001E7B67"/>
    <w:rsid w:val="001F20EF"/>
    <w:rsid w:val="001F50F7"/>
    <w:rsid w:val="002005B3"/>
    <w:rsid w:val="00202BF3"/>
    <w:rsid w:val="00202DA8"/>
    <w:rsid w:val="002057AE"/>
    <w:rsid w:val="0021164B"/>
    <w:rsid w:val="00211E0B"/>
    <w:rsid w:val="002134E0"/>
    <w:rsid w:val="00221BD3"/>
    <w:rsid w:val="00233BB0"/>
    <w:rsid w:val="00237023"/>
    <w:rsid w:val="00243627"/>
    <w:rsid w:val="0024568B"/>
    <w:rsid w:val="00246027"/>
    <w:rsid w:val="0024772E"/>
    <w:rsid w:val="00263A29"/>
    <w:rsid w:val="002676B0"/>
    <w:rsid w:val="00267F5F"/>
    <w:rsid w:val="00270BEB"/>
    <w:rsid w:val="0027135F"/>
    <w:rsid w:val="00271CB5"/>
    <w:rsid w:val="002722E2"/>
    <w:rsid w:val="00273751"/>
    <w:rsid w:val="00276AEF"/>
    <w:rsid w:val="00283AEA"/>
    <w:rsid w:val="00283C63"/>
    <w:rsid w:val="00284D1F"/>
    <w:rsid w:val="00286888"/>
    <w:rsid w:val="00286B4D"/>
    <w:rsid w:val="0028776F"/>
    <w:rsid w:val="002925FB"/>
    <w:rsid w:val="002934A0"/>
    <w:rsid w:val="00294129"/>
    <w:rsid w:val="00297770"/>
    <w:rsid w:val="002A0D4A"/>
    <w:rsid w:val="002A42DD"/>
    <w:rsid w:val="002A4687"/>
    <w:rsid w:val="002A4D51"/>
    <w:rsid w:val="002A63D3"/>
    <w:rsid w:val="002B4079"/>
    <w:rsid w:val="002B47CA"/>
    <w:rsid w:val="002C2315"/>
    <w:rsid w:val="002C3497"/>
    <w:rsid w:val="002C5141"/>
    <w:rsid w:val="002C567B"/>
    <w:rsid w:val="002C64E5"/>
    <w:rsid w:val="002C6BB6"/>
    <w:rsid w:val="002D4643"/>
    <w:rsid w:val="002D4CFC"/>
    <w:rsid w:val="002E093F"/>
    <w:rsid w:val="002E2EB7"/>
    <w:rsid w:val="002E4A30"/>
    <w:rsid w:val="002E5684"/>
    <w:rsid w:val="002F04B8"/>
    <w:rsid w:val="002F175C"/>
    <w:rsid w:val="002F1D8E"/>
    <w:rsid w:val="002F5AC5"/>
    <w:rsid w:val="002F7DE0"/>
    <w:rsid w:val="0030272D"/>
    <w:rsid w:val="00302E18"/>
    <w:rsid w:val="00312F59"/>
    <w:rsid w:val="0031733E"/>
    <w:rsid w:val="003229D8"/>
    <w:rsid w:val="003237A4"/>
    <w:rsid w:val="00325908"/>
    <w:rsid w:val="00326932"/>
    <w:rsid w:val="00330F1A"/>
    <w:rsid w:val="00336789"/>
    <w:rsid w:val="003406CC"/>
    <w:rsid w:val="0034070E"/>
    <w:rsid w:val="0034168B"/>
    <w:rsid w:val="003450DD"/>
    <w:rsid w:val="003451F4"/>
    <w:rsid w:val="003516C1"/>
    <w:rsid w:val="00352181"/>
    <w:rsid w:val="00352709"/>
    <w:rsid w:val="00356E54"/>
    <w:rsid w:val="003619B5"/>
    <w:rsid w:val="00361AC3"/>
    <w:rsid w:val="00365763"/>
    <w:rsid w:val="00371178"/>
    <w:rsid w:val="00372D5C"/>
    <w:rsid w:val="00377817"/>
    <w:rsid w:val="003800C8"/>
    <w:rsid w:val="00382804"/>
    <w:rsid w:val="00383155"/>
    <w:rsid w:val="0038516A"/>
    <w:rsid w:val="00391650"/>
    <w:rsid w:val="00392E47"/>
    <w:rsid w:val="00394CC7"/>
    <w:rsid w:val="00396E5F"/>
    <w:rsid w:val="003A06B5"/>
    <w:rsid w:val="003A135A"/>
    <w:rsid w:val="003A3D17"/>
    <w:rsid w:val="003A5828"/>
    <w:rsid w:val="003A6810"/>
    <w:rsid w:val="003B1EDF"/>
    <w:rsid w:val="003C17CC"/>
    <w:rsid w:val="003C2CC4"/>
    <w:rsid w:val="003C46E4"/>
    <w:rsid w:val="003C4BA1"/>
    <w:rsid w:val="003C534D"/>
    <w:rsid w:val="003D4B23"/>
    <w:rsid w:val="003E120B"/>
    <w:rsid w:val="003E130E"/>
    <w:rsid w:val="003E44F5"/>
    <w:rsid w:val="003F00E3"/>
    <w:rsid w:val="003F23F3"/>
    <w:rsid w:val="003F4275"/>
    <w:rsid w:val="003F6FC1"/>
    <w:rsid w:val="004019C4"/>
    <w:rsid w:val="00403D20"/>
    <w:rsid w:val="0040438C"/>
    <w:rsid w:val="00410C89"/>
    <w:rsid w:val="00420557"/>
    <w:rsid w:val="00422E03"/>
    <w:rsid w:val="00425C32"/>
    <w:rsid w:val="00426B9B"/>
    <w:rsid w:val="004325CB"/>
    <w:rsid w:val="00442A83"/>
    <w:rsid w:val="00443911"/>
    <w:rsid w:val="004525D7"/>
    <w:rsid w:val="0045495B"/>
    <w:rsid w:val="004561E5"/>
    <w:rsid w:val="00456BF3"/>
    <w:rsid w:val="004572AE"/>
    <w:rsid w:val="00464BD6"/>
    <w:rsid w:val="00467FEF"/>
    <w:rsid w:val="00471BD2"/>
    <w:rsid w:val="0047621F"/>
    <w:rsid w:val="00477526"/>
    <w:rsid w:val="00477A0D"/>
    <w:rsid w:val="00477C6B"/>
    <w:rsid w:val="0048237A"/>
    <w:rsid w:val="0048397A"/>
    <w:rsid w:val="0048419F"/>
    <w:rsid w:val="00485CBB"/>
    <w:rsid w:val="004866B7"/>
    <w:rsid w:val="004935FC"/>
    <w:rsid w:val="00493DB9"/>
    <w:rsid w:val="004A4BF7"/>
    <w:rsid w:val="004A79FD"/>
    <w:rsid w:val="004B05F0"/>
    <w:rsid w:val="004B3889"/>
    <w:rsid w:val="004C1435"/>
    <w:rsid w:val="004C2461"/>
    <w:rsid w:val="004C3774"/>
    <w:rsid w:val="004C7462"/>
    <w:rsid w:val="004D0424"/>
    <w:rsid w:val="004D65FF"/>
    <w:rsid w:val="004E0683"/>
    <w:rsid w:val="004E0FDB"/>
    <w:rsid w:val="004E58ED"/>
    <w:rsid w:val="004E77B2"/>
    <w:rsid w:val="004F1622"/>
    <w:rsid w:val="004F1CBD"/>
    <w:rsid w:val="00501396"/>
    <w:rsid w:val="0050463D"/>
    <w:rsid w:val="00504B2D"/>
    <w:rsid w:val="00506897"/>
    <w:rsid w:val="00516F20"/>
    <w:rsid w:val="00517B15"/>
    <w:rsid w:val="0052136D"/>
    <w:rsid w:val="0052695B"/>
    <w:rsid w:val="00527001"/>
    <w:rsid w:val="0052775E"/>
    <w:rsid w:val="005305DD"/>
    <w:rsid w:val="005420F2"/>
    <w:rsid w:val="0055161F"/>
    <w:rsid w:val="0055217D"/>
    <w:rsid w:val="0055307C"/>
    <w:rsid w:val="00554D08"/>
    <w:rsid w:val="00556130"/>
    <w:rsid w:val="0056209A"/>
    <w:rsid w:val="005628B6"/>
    <w:rsid w:val="005637BE"/>
    <w:rsid w:val="00564BCC"/>
    <w:rsid w:val="00566C4A"/>
    <w:rsid w:val="0057118C"/>
    <w:rsid w:val="0057288A"/>
    <w:rsid w:val="005751FB"/>
    <w:rsid w:val="00581DFE"/>
    <w:rsid w:val="00583457"/>
    <w:rsid w:val="005907C7"/>
    <w:rsid w:val="00593353"/>
    <w:rsid w:val="00593753"/>
    <w:rsid w:val="005941EC"/>
    <w:rsid w:val="00596CF1"/>
    <w:rsid w:val="0059724D"/>
    <w:rsid w:val="0059757F"/>
    <w:rsid w:val="005B04D8"/>
    <w:rsid w:val="005B1513"/>
    <w:rsid w:val="005B320C"/>
    <w:rsid w:val="005B3DB3"/>
    <w:rsid w:val="005B4E13"/>
    <w:rsid w:val="005C1629"/>
    <w:rsid w:val="005C342F"/>
    <w:rsid w:val="005C5509"/>
    <w:rsid w:val="005C5CC4"/>
    <w:rsid w:val="005C7D1E"/>
    <w:rsid w:val="005D04B2"/>
    <w:rsid w:val="005D6B0A"/>
    <w:rsid w:val="005E0D4D"/>
    <w:rsid w:val="005F4257"/>
    <w:rsid w:val="005F72B3"/>
    <w:rsid w:val="005F7B75"/>
    <w:rsid w:val="006001EE"/>
    <w:rsid w:val="00600492"/>
    <w:rsid w:val="00605042"/>
    <w:rsid w:val="00605514"/>
    <w:rsid w:val="006072D0"/>
    <w:rsid w:val="006079FB"/>
    <w:rsid w:val="00611FC4"/>
    <w:rsid w:val="00613055"/>
    <w:rsid w:val="00616169"/>
    <w:rsid w:val="006176FB"/>
    <w:rsid w:val="00626FBD"/>
    <w:rsid w:val="0063070C"/>
    <w:rsid w:val="0063242B"/>
    <w:rsid w:val="00632E5C"/>
    <w:rsid w:val="00634F9F"/>
    <w:rsid w:val="006352A1"/>
    <w:rsid w:val="006372E5"/>
    <w:rsid w:val="0064099B"/>
    <w:rsid w:val="00640B26"/>
    <w:rsid w:val="0064292F"/>
    <w:rsid w:val="00647BAD"/>
    <w:rsid w:val="00652D0A"/>
    <w:rsid w:val="0065391C"/>
    <w:rsid w:val="00654889"/>
    <w:rsid w:val="00662BB6"/>
    <w:rsid w:val="00663B3A"/>
    <w:rsid w:val="00664F9E"/>
    <w:rsid w:val="00671B51"/>
    <w:rsid w:val="0067362F"/>
    <w:rsid w:val="00675314"/>
    <w:rsid w:val="00676606"/>
    <w:rsid w:val="00680563"/>
    <w:rsid w:val="00682E86"/>
    <w:rsid w:val="0068459E"/>
    <w:rsid w:val="00684C21"/>
    <w:rsid w:val="00693215"/>
    <w:rsid w:val="006958E8"/>
    <w:rsid w:val="006A0BC2"/>
    <w:rsid w:val="006A2530"/>
    <w:rsid w:val="006A2748"/>
    <w:rsid w:val="006A46E9"/>
    <w:rsid w:val="006B4D98"/>
    <w:rsid w:val="006B4E9F"/>
    <w:rsid w:val="006B5488"/>
    <w:rsid w:val="006C3589"/>
    <w:rsid w:val="006C4609"/>
    <w:rsid w:val="006D37AF"/>
    <w:rsid w:val="006D4C02"/>
    <w:rsid w:val="006D51D0"/>
    <w:rsid w:val="006D5219"/>
    <w:rsid w:val="006D52CA"/>
    <w:rsid w:val="006D5FB9"/>
    <w:rsid w:val="006D658E"/>
    <w:rsid w:val="006D72EA"/>
    <w:rsid w:val="006E564B"/>
    <w:rsid w:val="006E7191"/>
    <w:rsid w:val="006E7863"/>
    <w:rsid w:val="006F0360"/>
    <w:rsid w:val="006F2D70"/>
    <w:rsid w:val="006F3D7F"/>
    <w:rsid w:val="00702B9C"/>
    <w:rsid w:val="00703577"/>
    <w:rsid w:val="00703633"/>
    <w:rsid w:val="00705894"/>
    <w:rsid w:val="007072C1"/>
    <w:rsid w:val="0071307A"/>
    <w:rsid w:val="00715FB5"/>
    <w:rsid w:val="00716CB7"/>
    <w:rsid w:val="007247D3"/>
    <w:rsid w:val="0072632A"/>
    <w:rsid w:val="007304FA"/>
    <w:rsid w:val="00731186"/>
    <w:rsid w:val="007327D5"/>
    <w:rsid w:val="00735128"/>
    <w:rsid w:val="007377C5"/>
    <w:rsid w:val="00740D04"/>
    <w:rsid w:val="00750B8D"/>
    <w:rsid w:val="00757F2F"/>
    <w:rsid w:val="007629C8"/>
    <w:rsid w:val="00763C02"/>
    <w:rsid w:val="00767AAC"/>
    <w:rsid w:val="0077047D"/>
    <w:rsid w:val="00775F7C"/>
    <w:rsid w:val="0077691F"/>
    <w:rsid w:val="00790A9A"/>
    <w:rsid w:val="00793B94"/>
    <w:rsid w:val="007948F3"/>
    <w:rsid w:val="007A1FFD"/>
    <w:rsid w:val="007A238A"/>
    <w:rsid w:val="007A52E6"/>
    <w:rsid w:val="007B2A30"/>
    <w:rsid w:val="007B6BA5"/>
    <w:rsid w:val="007C0546"/>
    <w:rsid w:val="007C2E71"/>
    <w:rsid w:val="007C3390"/>
    <w:rsid w:val="007C3B1C"/>
    <w:rsid w:val="007C4F4B"/>
    <w:rsid w:val="007D0567"/>
    <w:rsid w:val="007D2239"/>
    <w:rsid w:val="007D2276"/>
    <w:rsid w:val="007D24C3"/>
    <w:rsid w:val="007E01E9"/>
    <w:rsid w:val="007E3C7D"/>
    <w:rsid w:val="007E5E15"/>
    <w:rsid w:val="007E63F3"/>
    <w:rsid w:val="007F0E12"/>
    <w:rsid w:val="007F3673"/>
    <w:rsid w:val="007F53E5"/>
    <w:rsid w:val="007F6611"/>
    <w:rsid w:val="007F6FD3"/>
    <w:rsid w:val="00801D6A"/>
    <w:rsid w:val="00803BF8"/>
    <w:rsid w:val="00804C91"/>
    <w:rsid w:val="00811920"/>
    <w:rsid w:val="00814A61"/>
    <w:rsid w:val="00815AD0"/>
    <w:rsid w:val="00815EDB"/>
    <w:rsid w:val="008163F1"/>
    <w:rsid w:val="00816704"/>
    <w:rsid w:val="00822B44"/>
    <w:rsid w:val="008242D7"/>
    <w:rsid w:val="008257B1"/>
    <w:rsid w:val="00832334"/>
    <w:rsid w:val="008339DF"/>
    <w:rsid w:val="00835C20"/>
    <w:rsid w:val="00843767"/>
    <w:rsid w:val="00847CEC"/>
    <w:rsid w:val="00847F31"/>
    <w:rsid w:val="00851184"/>
    <w:rsid w:val="00852982"/>
    <w:rsid w:val="0085492E"/>
    <w:rsid w:val="008562C9"/>
    <w:rsid w:val="00856494"/>
    <w:rsid w:val="00856FAA"/>
    <w:rsid w:val="00861117"/>
    <w:rsid w:val="0086135A"/>
    <w:rsid w:val="00863DFD"/>
    <w:rsid w:val="00865560"/>
    <w:rsid w:val="008679D9"/>
    <w:rsid w:val="00872EA9"/>
    <w:rsid w:val="00873BB6"/>
    <w:rsid w:val="008774E7"/>
    <w:rsid w:val="008809C1"/>
    <w:rsid w:val="00881AE2"/>
    <w:rsid w:val="00883E85"/>
    <w:rsid w:val="00886690"/>
    <w:rsid w:val="008878DE"/>
    <w:rsid w:val="00896B38"/>
    <w:rsid w:val="008979B1"/>
    <w:rsid w:val="008A137D"/>
    <w:rsid w:val="008A1ED5"/>
    <w:rsid w:val="008A402D"/>
    <w:rsid w:val="008A4091"/>
    <w:rsid w:val="008A6467"/>
    <w:rsid w:val="008A6B25"/>
    <w:rsid w:val="008A6C4F"/>
    <w:rsid w:val="008B2335"/>
    <w:rsid w:val="008B279D"/>
    <w:rsid w:val="008B2E36"/>
    <w:rsid w:val="008D37F7"/>
    <w:rsid w:val="008D7558"/>
    <w:rsid w:val="008E05FB"/>
    <w:rsid w:val="008E0678"/>
    <w:rsid w:val="008E1033"/>
    <w:rsid w:val="008E305A"/>
    <w:rsid w:val="008E6C03"/>
    <w:rsid w:val="008E6DB5"/>
    <w:rsid w:val="008F31D2"/>
    <w:rsid w:val="008F4D26"/>
    <w:rsid w:val="008F5E28"/>
    <w:rsid w:val="0090098B"/>
    <w:rsid w:val="009014EE"/>
    <w:rsid w:val="00906A89"/>
    <w:rsid w:val="00915EF6"/>
    <w:rsid w:val="0092092B"/>
    <w:rsid w:val="00920951"/>
    <w:rsid w:val="00920C5D"/>
    <w:rsid w:val="00921397"/>
    <w:rsid w:val="009223CA"/>
    <w:rsid w:val="009235EA"/>
    <w:rsid w:val="0092494D"/>
    <w:rsid w:val="0092535E"/>
    <w:rsid w:val="00927C2B"/>
    <w:rsid w:val="00934FAC"/>
    <w:rsid w:val="00940591"/>
    <w:rsid w:val="00940F93"/>
    <w:rsid w:val="009448C3"/>
    <w:rsid w:val="00945A10"/>
    <w:rsid w:val="009465E1"/>
    <w:rsid w:val="0095793C"/>
    <w:rsid w:val="009629C4"/>
    <w:rsid w:val="00963752"/>
    <w:rsid w:val="00963BF3"/>
    <w:rsid w:val="00963E1A"/>
    <w:rsid w:val="0096421E"/>
    <w:rsid w:val="009650B1"/>
    <w:rsid w:val="00965F41"/>
    <w:rsid w:val="00966FB4"/>
    <w:rsid w:val="00967ACA"/>
    <w:rsid w:val="00972EEF"/>
    <w:rsid w:val="00974C2D"/>
    <w:rsid w:val="009760F3"/>
    <w:rsid w:val="009764DA"/>
    <w:rsid w:val="00976CFB"/>
    <w:rsid w:val="00981AA1"/>
    <w:rsid w:val="00982DEB"/>
    <w:rsid w:val="00985228"/>
    <w:rsid w:val="009917AE"/>
    <w:rsid w:val="00992774"/>
    <w:rsid w:val="009943C2"/>
    <w:rsid w:val="00997605"/>
    <w:rsid w:val="00997D09"/>
    <w:rsid w:val="009A0830"/>
    <w:rsid w:val="009A08AC"/>
    <w:rsid w:val="009A0E8D"/>
    <w:rsid w:val="009A1E55"/>
    <w:rsid w:val="009A26E0"/>
    <w:rsid w:val="009A5E59"/>
    <w:rsid w:val="009A6914"/>
    <w:rsid w:val="009B26E7"/>
    <w:rsid w:val="009B5B90"/>
    <w:rsid w:val="009B64BB"/>
    <w:rsid w:val="009B69E9"/>
    <w:rsid w:val="009C3240"/>
    <w:rsid w:val="009C5020"/>
    <w:rsid w:val="009C5A42"/>
    <w:rsid w:val="009D227B"/>
    <w:rsid w:val="009D272C"/>
    <w:rsid w:val="009D4BEE"/>
    <w:rsid w:val="009E15C8"/>
    <w:rsid w:val="009E5620"/>
    <w:rsid w:val="009F0B23"/>
    <w:rsid w:val="009F36A3"/>
    <w:rsid w:val="009F71D1"/>
    <w:rsid w:val="00A00697"/>
    <w:rsid w:val="00A00A3F"/>
    <w:rsid w:val="00A01489"/>
    <w:rsid w:val="00A053B0"/>
    <w:rsid w:val="00A14A4D"/>
    <w:rsid w:val="00A20DE2"/>
    <w:rsid w:val="00A23763"/>
    <w:rsid w:val="00A27E4A"/>
    <w:rsid w:val="00A3026E"/>
    <w:rsid w:val="00A338F1"/>
    <w:rsid w:val="00A3529B"/>
    <w:rsid w:val="00A35BE0"/>
    <w:rsid w:val="00A4129A"/>
    <w:rsid w:val="00A508DF"/>
    <w:rsid w:val="00A51DCC"/>
    <w:rsid w:val="00A52B68"/>
    <w:rsid w:val="00A531F7"/>
    <w:rsid w:val="00A54EBE"/>
    <w:rsid w:val="00A55E2C"/>
    <w:rsid w:val="00A6129C"/>
    <w:rsid w:val="00A66EBD"/>
    <w:rsid w:val="00A70DD4"/>
    <w:rsid w:val="00A72F22"/>
    <w:rsid w:val="00A7360F"/>
    <w:rsid w:val="00A748A6"/>
    <w:rsid w:val="00A769F4"/>
    <w:rsid w:val="00A776B4"/>
    <w:rsid w:val="00A80D02"/>
    <w:rsid w:val="00A81C59"/>
    <w:rsid w:val="00A83C2D"/>
    <w:rsid w:val="00A86546"/>
    <w:rsid w:val="00A877CE"/>
    <w:rsid w:val="00A94361"/>
    <w:rsid w:val="00A979DD"/>
    <w:rsid w:val="00AA293C"/>
    <w:rsid w:val="00AB01AB"/>
    <w:rsid w:val="00AB10D2"/>
    <w:rsid w:val="00AB19E3"/>
    <w:rsid w:val="00AB6EC7"/>
    <w:rsid w:val="00AB7BF6"/>
    <w:rsid w:val="00AC1563"/>
    <w:rsid w:val="00AC3244"/>
    <w:rsid w:val="00AC38EE"/>
    <w:rsid w:val="00AC3BEE"/>
    <w:rsid w:val="00AC3D15"/>
    <w:rsid w:val="00AC56C3"/>
    <w:rsid w:val="00AD0033"/>
    <w:rsid w:val="00AD0670"/>
    <w:rsid w:val="00AD087C"/>
    <w:rsid w:val="00AE02E1"/>
    <w:rsid w:val="00AE03EE"/>
    <w:rsid w:val="00AE5BD7"/>
    <w:rsid w:val="00AF5118"/>
    <w:rsid w:val="00AF6850"/>
    <w:rsid w:val="00B01C02"/>
    <w:rsid w:val="00B048EE"/>
    <w:rsid w:val="00B0778A"/>
    <w:rsid w:val="00B213A0"/>
    <w:rsid w:val="00B238A5"/>
    <w:rsid w:val="00B25FAF"/>
    <w:rsid w:val="00B30179"/>
    <w:rsid w:val="00B33901"/>
    <w:rsid w:val="00B341FF"/>
    <w:rsid w:val="00B371CD"/>
    <w:rsid w:val="00B421C1"/>
    <w:rsid w:val="00B43821"/>
    <w:rsid w:val="00B47053"/>
    <w:rsid w:val="00B50BFB"/>
    <w:rsid w:val="00B50D1A"/>
    <w:rsid w:val="00B53C21"/>
    <w:rsid w:val="00B55C71"/>
    <w:rsid w:val="00B56E37"/>
    <w:rsid w:val="00B56E4A"/>
    <w:rsid w:val="00B56E9C"/>
    <w:rsid w:val="00B64B1F"/>
    <w:rsid w:val="00B6553F"/>
    <w:rsid w:val="00B73F39"/>
    <w:rsid w:val="00B74954"/>
    <w:rsid w:val="00B77D05"/>
    <w:rsid w:val="00B81206"/>
    <w:rsid w:val="00B8192C"/>
    <w:rsid w:val="00B81E12"/>
    <w:rsid w:val="00B8584A"/>
    <w:rsid w:val="00B924F0"/>
    <w:rsid w:val="00BA0141"/>
    <w:rsid w:val="00BA12BA"/>
    <w:rsid w:val="00BA22E5"/>
    <w:rsid w:val="00BA2B79"/>
    <w:rsid w:val="00BA523F"/>
    <w:rsid w:val="00BA5FB8"/>
    <w:rsid w:val="00BA73AB"/>
    <w:rsid w:val="00BA770E"/>
    <w:rsid w:val="00BB214B"/>
    <w:rsid w:val="00BB290D"/>
    <w:rsid w:val="00BB646D"/>
    <w:rsid w:val="00BC14F0"/>
    <w:rsid w:val="00BC3FA0"/>
    <w:rsid w:val="00BC6ABF"/>
    <w:rsid w:val="00BC74E9"/>
    <w:rsid w:val="00BC7E50"/>
    <w:rsid w:val="00BD0112"/>
    <w:rsid w:val="00BD1ED3"/>
    <w:rsid w:val="00BD577B"/>
    <w:rsid w:val="00BD5C28"/>
    <w:rsid w:val="00BD6484"/>
    <w:rsid w:val="00BD6F32"/>
    <w:rsid w:val="00BE1BD5"/>
    <w:rsid w:val="00BE5121"/>
    <w:rsid w:val="00BE54D3"/>
    <w:rsid w:val="00BE584F"/>
    <w:rsid w:val="00BF071E"/>
    <w:rsid w:val="00BF5951"/>
    <w:rsid w:val="00BF68A8"/>
    <w:rsid w:val="00C0035E"/>
    <w:rsid w:val="00C00ED8"/>
    <w:rsid w:val="00C04469"/>
    <w:rsid w:val="00C046F1"/>
    <w:rsid w:val="00C06463"/>
    <w:rsid w:val="00C0710B"/>
    <w:rsid w:val="00C074E5"/>
    <w:rsid w:val="00C11A03"/>
    <w:rsid w:val="00C15D44"/>
    <w:rsid w:val="00C22C0C"/>
    <w:rsid w:val="00C24EC4"/>
    <w:rsid w:val="00C26FD8"/>
    <w:rsid w:val="00C27BD6"/>
    <w:rsid w:val="00C30E2E"/>
    <w:rsid w:val="00C31258"/>
    <w:rsid w:val="00C4058A"/>
    <w:rsid w:val="00C425BC"/>
    <w:rsid w:val="00C4527F"/>
    <w:rsid w:val="00C463DD"/>
    <w:rsid w:val="00C4724C"/>
    <w:rsid w:val="00C51808"/>
    <w:rsid w:val="00C522C3"/>
    <w:rsid w:val="00C57E75"/>
    <w:rsid w:val="00C629A0"/>
    <w:rsid w:val="00C64574"/>
    <w:rsid w:val="00C64629"/>
    <w:rsid w:val="00C65898"/>
    <w:rsid w:val="00C6695D"/>
    <w:rsid w:val="00C67A88"/>
    <w:rsid w:val="00C67DB7"/>
    <w:rsid w:val="00C7153B"/>
    <w:rsid w:val="00C73591"/>
    <w:rsid w:val="00C74128"/>
    <w:rsid w:val="00C745C3"/>
    <w:rsid w:val="00C752BA"/>
    <w:rsid w:val="00C7656E"/>
    <w:rsid w:val="00C81F83"/>
    <w:rsid w:val="00C843AA"/>
    <w:rsid w:val="00C844EE"/>
    <w:rsid w:val="00C85255"/>
    <w:rsid w:val="00C85C77"/>
    <w:rsid w:val="00C86E02"/>
    <w:rsid w:val="00C91017"/>
    <w:rsid w:val="00C953EC"/>
    <w:rsid w:val="00C96DF2"/>
    <w:rsid w:val="00C9755B"/>
    <w:rsid w:val="00CA6DDD"/>
    <w:rsid w:val="00CB3CF8"/>
    <w:rsid w:val="00CB3E03"/>
    <w:rsid w:val="00CB46F4"/>
    <w:rsid w:val="00CC138B"/>
    <w:rsid w:val="00CD4AA6"/>
    <w:rsid w:val="00CE4A8F"/>
    <w:rsid w:val="00CE5946"/>
    <w:rsid w:val="00CE7719"/>
    <w:rsid w:val="00CE7816"/>
    <w:rsid w:val="00CF1FA5"/>
    <w:rsid w:val="00CF263E"/>
    <w:rsid w:val="00CF2B7C"/>
    <w:rsid w:val="00CF7C95"/>
    <w:rsid w:val="00D0541A"/>
    <w:rsid w:val="00D05E5E"/>
    <w:rsid w:val="00D12117"/>
    <w:rsid w:val="00D153A7"/>
    <w:rsid w:val="00D2031B"/>
    <w:rsid w:val="00D248B6"/>
    <w:rsid w:val="00D25FB2"/>
    <w:rsid w:val="00D25FE2"/>
    <w:rsid w:val="00D26E07"/>
    <w:rsid w:val="00D27713"/>
    <w:rsid w:val="00D32431"/>
    <w:rsid w:val="00D3272E"/>
    <w:rsid w:val="00D32DF8"/>
    <w:rsid w:val="00D342A8"/>
    <w:rsid w:val="00D43252"/>
    <w:rsid w:val="00D45F63"/>
    <w:rsid w:val="00D46A88"/>
    <w:rsid w:val="00D46C21"/>
    <w:rsid w:val="00D46D61"/>
    <w:rsid w:val="00D47EEA"/>
    <w:rsid w:val="00D51801"/>
    <w:rsid w:val="00D53E7A"/>
    <w:rsid w:val="00D54E2A"/>
    <w:rsid w:val="00D57885"/>
    <w:rsid w:val="00D5792F"/>
    <w:rsid w:val="00D60A2A"/>
    <w:rsid w:val="00D66211"/>
    <w:rsid w:val="00D6696B"/>
    <w:rsid w:val="00D70083"/>
    <w:rsid w:val="00D75C92"/>
    <w:rsid w:val="00D773DF"/>
    <w:rsid w:val="00D80124"/>
    <w:rsid w:val="00D92E08"/>
    <w:rsid w:val="00D94543"/>
    <w:rsid w:val="00D95303"/>
    <w:rsid w:val="00D978C6"/>
    <w:rsid w:val="00DA2C03"/>
    <w:rsid w:val="00DA3C1C"/>
    <w:rsid w:val="00DA3C80"/>
    <w:rsid w:val="00DA6998"/>
    <w:rsid w:val="00DB0466"/>
    <w:rsid w:val="00DB259A"/>
    <w:rsid w:val="00DB3822"/>
    <w:rsid w:val="00DC022E"/>
    <w:rsid w:val="00DC3A93"/>
    <w:rsid w:val="00DC6D39"/>
    <w:rsid w:val="00DD13A2"/>
    <w:rsid w:val="00DD19F5"/>
    <w:rsid w:val="00DD455F"/>
    <w:rsid w:val="00DD640F"/>
    <w:rsid w:val="00DE5FF7"/>
    <w:rsid w:val="00DF418A"/>
    <w:rsid w:val="00DF49B0"/>
    <w:rsid w:val="00E00B6D"/>
    <w:rsid w:val="00E00FC9"/>
    <w:rsid w:val="00E03443"/>
    <w:rsid w:val="00E046DF"/>
    <w:rsid w:val="00E04BE9"/>
    <w:rsid w:val="00E1085B"/>
    <w:rsid w:val="00E109DD"/>
    <w:rsid w:val="00E2018A"/>
    <w:rsid w:val="00E201F4"/>
    <w:rsid w:val="00E2176E"/>
    <w:rsid w:val="00E22B0C"/>
    <w:rsid w:val="00E27346"/>
    <w:rsid w:val="00E30935"/>
    <w:rsid w:val="00E320F1"/>
    <w:rsid w:val="00E325A3"/>
    <w:rsid w:val="00E34CD5"/>
    <w:rsid w:val="00E36EB6"/>
    <w:rsid w:val="00E40A45"/>
    <w:rsid w:val="00E4200E"/>
    <w:rsid w:val="00E4278E"/>
    <w:rsid w:val="00E42E80"/>
    <w:rsid w:val="00E466D9"/>
    <w:rsid w:val="00E5085F"/>
    <w:rsid w:val="00E525B6"/>
    <w:rsid w:val="00E55173"/>
    <w:rsid w:val="00E560CA"/>
    <w:rsid w:val="00E62CEA"/>
    <w:rsid w:val="00E655A5"/>
    <w:rsid w:val="00E71BC8"/>
    <w:rsid w:val="00E71F79"/>
    <w:rsid w:val="00E7260F"/>
    <w:rsid w:val="00E73F5D"/>
    <w:rsid w:val="00E767AC"/>
    <w:rsid w:val="00E77E4E"/>
    <w:rsid w:val="00E83222"/>
    <w:rsid w:val="00E83966"/>
    <w:rsid w:val="00E87504"/>
    <w:rsid w:val="00E9441D"/>
    <w:rsid w:val="00E96630"/>
    <w:rsid w:val="00E977BC"/>
    <w:rsid w:val="00EA04C1"/>
    <w:rsid w:val="00EA0FCE"/>
    <w:rsid w:val="00EA1A20"/>
    <w:rsid w:val="00EA2A77"/>
    <w:rsid w:val="00EA3786"/>
    <w:rsid w:val="00EA424E"/>
    <w:rsid w:val="00EA4B54"/>
    <w:rsid w:val="00EB3E7C"/>
    <w:rsid w:val="00EB44C5"/>
    <w:rsid w:val="00EC5F72"/>
    <w:rsid w:val="00ED09AC"/>
    <w:rsid w:val="00ED46C6"/>
    <w:rsid w:val="00ED5977"/>
    <w:rsid w:val="00ED5F6E"/>
    <w:rsid w:val="00ED72B5"/>
    <w:rsid w:val="00ED754F"/>
    <w:rsid w:val="00ED7A2A"/>
    <w:rsid w:val="00EE0B1C"/>
    <w:rsid w:val="00EE3082"/>
    <w:rsid w:val="00EE40EF"/>
    <w:rsid w:val="00EE5FCD"/>
    <w:rsid w:val="00EE607B"/>
    <w:rsid w:val="00EF088A"/>
    <w:rsid w:val="00EF1D7F"/>
    <w:rsid w:val="00EF54BA"/>
    <w:rsid w:val="00F02C84"/>
    <w:rsid w:val="00F11455"/>
    <w:rsid w:val="00F11A60"/>
    <w:rsid w:val="00F1224B"/>
    <w:rsid w:val="00F15DC0"/>
    <w:rsid w:val="00F20293"/>
    <w:rsid w:val="00F211B8"/>
    <w:rsid w:val="00F23709"/>
    <w:rsid w:val="00F2748A"/>
    <w:rsid w:val="00F2770E"/>
    <w:rsid w:val="00F31E5F"/>
    <w:rsid w:val="00F435BD"/>
    <w:rsid w:val="00F452EF"/>
    <w:rsid w:val="00F45825"/>
    <w:rsid w:val="00F469F3"/>
    <w:rsid w:val="00F51A5B"/>
    <w:rsid w:val="00F5203B"/>
    <w:rsid w:val="00F54668"/>
    <w:rsid w:val="00F55ADC"/>
    <w:rsid w:val="00F57182"/>
    <w:rsid w:val="00F6100A"/>
    <w:rsid w:val="00F6777F"/>
    <w:rsid w:val="00F7336D"/>
    <w:rsid w:val="00F77774"/>
    <w:rsid w:val="00F80A68"/>
    <w:rsid w:val="00F81727"/>
    <w:rsid w:val="00F836E5"/>
    <w:rsid w:val="00F90DA0"/>
    <w:rsid w:val="00F93781"/>
    <w:rsid w:val="00F942A8"/>
    <w:rsid w:val="00F947D6"/>
    <w:rsid w:val="00F9569F"/>
    <w:rsid w:val="00F96D3C"/>
    <w:rsid w:val="00FA3475"/>
    <w:rsid w:val="00FA455A"/>
    <w:rsid w:val="00FB0E26"/>
    <w:rsid w:val="00FB1056"/>
    <w:rsid w:val="00FB4C45"/>
    <w:rsid w:val="00FB4FEB"/>
    <w:rsid w:val="00FB613B"/>
    <w:rsid w:val="00FB664B"/>
    <w:rsid w:val="00FC3ADB"/>
    <w:rsid w:val="00FC598C"/>
    <w:rsid w:val="00FC67B0"/>
    <w:rsid w:val="00FC68B7"/>
    <w:rsid w:val="00FC71C6"/>
    <w:rsid w:val="00FD14FA"/>
    <w:rsid w:val="00FD3F98"/>
    <w:rsid w:val="00FD4DDB"/>
    <w:rsid w:val="00FE106A"/>
    <w:rsid w:val="00FE7450"/>
    <w:rsid w:val="00FF145D"/>
    <w:rsid w:val="00FF5955"/>
    <w:rsid w:val="00FF6053"/>
    <w:rsid w:val="00FF6A89"/>
    <w:rsid w:val="00FF7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4490"/>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BVI fnr, BVI fnr,Footnote symbol,Footnote,Footnote Reference Superscript,SUPERS,-E Fußnotenzeichen"/>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uiPriority w:val="99"/>
    <w:rPr>
      <w:sz w:val="6"/>
    </w:rPr>
  </w:style>
  <w:style w:type="paragraph" w:styleId="CommentText">
    <w:name w:val="annotation text"/>
    <w:basedOn w:val="Normal"/>
    <w:link w:val="CommentTextChar"/>
    <w:uiPriority w:val="99"/>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CommentSubject">
    <w:name w:val="annotation subject"/>
    <w:basedOn w:val="CommentText"/>
    <w:next w:val="CommentText"/>
    <w:link w:val="CommentSubjectChar"/>
    <w:rsid w:val="004C3774"/>
    <w:rPr>
      <w:b/>
      <w:bCs/>
    </w:rPr>
  </w:style>
  <w:style w:type="paragraph" w:styleId="BalloonText">
    <w:name w:val="Balloon Text"/>
    <w:basedOn w:val="Normal"/>
    <w:link w:val="BalloonTextChar"/>
    <w:rsid w:val="004C3774"/>
    <w:rPr>
      <w:rFonts w:ascii="Tahoma" w:hAnsi="Tahoma" w:cs="Tahoma"/>
      <w:sz w:val="16"/>
      <w:szCs w:val="16"/>
    </w:rPr>
  </w:style>
  <w:style w:type="character" w:customStyle="1" w:styleId="FootnoteTextChar">
    <w:name w:val="Footnote Text Char"/>
    <w:aliases w:val="5_G Char,PP Char"/>
    <w:link w:val="FootnoteText"/>
    <w:locked/>
    <w:rsid w:val="002B47CA"/>
    <w:rPr>
      <w:sz w:val="18"/>
      <w:lang w:val="en-GB"/>
    </w:rPr>
  </w:style>
  <w:style w:type="character" w:customStyle="1" w:styleId="HChGChar">
    <w:name w:val="_ H _Ch_G Char"/>
    <w:link w:val="HChG"/>
    <w:rsid w:val="002B47CA"/>
    <w:rPr>
      <w:b/>
      <w:sz w:val="28"/>
      <w:lang w:val="en-GB"/>
    </w:rPr>
  </w:style>
  <w:style w:type="paragraph" w:styleId="ListParagraph">
    <w:name w:val="List Paragraph"/>
    <w:basedOn w:val="Normal"/>
    <w:uiPriority w:val="34"/>
    <w:qFormat/>
    <w:rsid w:val="00AF5118"/>
    <w:pPr>
      <w:suppressAutoHyphens w:val="0"/>
      <w:spacing w:line="240" w:lineRule="auto"/>
      <w:ind w:left="720"/>
    </w:pPr>
    <w:rPr>
      <w:rFonts w:ascii="Calibri" w:eastAsia="Calibri" w:hAnsi="Calibri"/>
      <w:sz w:val="22"/>
      <w:szCs w:val="22"/>
      <w:lang w:val="nl-BE" w:eastAsia="nl-BE"/>
    </w:rPr>
  </w:style>
  <w:style w:type="paragraph" w:customStyle="1" w:styleId="default">
    <w:name w:val="default"/>
    <w:basedOn w:val="Normal"/>
    <w:rsid w:val="00AF5118"/>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rsid w:val="00AF5118"/>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rsid w:val="00AF5118"/>
    <w:pPr>
      <w:suppressAutoHyphens w:val="0"/>
      <w:autoSpaceDE w:val="0"/>
      <w:autoSpaceDN w:val="0"/>
      <w:spacing w:line="240" w:lineRule="auto"/>
    </w:pPr>
    <w:rPr>
      <w:rFonts w:ascii="Arial" w:eastAsia="Calibri" w:hAnsi="Arial" w:cs="Arial"/>
      <w:sz w:val="24"/>
      <w:szCs w:val="24"/>
      <w:lang w:val="nl-BE" w:eastAsia="nl-BE"/>
    </w:rPr>
  </w:style>
  <w:style w:type="character" w:customStyle="1" w:styleId="WW-">
    <w:name w:val="WW-Основной шрифт абзаца"/>
    <w:rsid w:val="0092494D"/>
  </w:style>
  <w:style w:type="character" w:customStyle="1" w:styleId="Heading1Char">
    <w:name w:val="Heading 1 Char"/>
    <w:aliases w:val="Table_G Char"/>
    <w:link w:val="Heading1"/>
    <w:rsid w:val="00EE607B"/>
    <w:rPr>
      <w:lang w:eastAsia="en-US"/>
    </w:rPr>
  </w:style>
  <w:style w:type="character" w:customStyle="1" w:styleId="Heading2Char">
    <w:name w:val="Heading 2 Char"/>
    <w:link w:val="Heading2"/>
    <w:rsid w:val="00EE607B"/>
    <w:rPr>
      <w:lang w:eastAsia="en-US"/>
    </w:rPr>
  </w:style>
  <w:style w:type="character" w:customStyle="1" w:styleId="Heading3Char">
    <w:name w:val="Heading 3 Char"/>
    <w:link w:val="Heading3"/>
    <w:rsid w:val="00EE607B"/>
    <w:rPr>
      <w:lang w:eastAsia="en-US"/>
    </w:rPr>
  </w:style>
  <w:style w:type="character" w:customStyle="1" w:styleId="Heading4Char">
    <w:name w:val="Heading 4 Char"/>
    <w:link w:val="Heading4"/>
    <w:rsid w:val="00EE607B"/>
    <w:rPr>
      <w:lang w:eastAsia="en-US"/>
    </w:rPr>
  </w:style>
  <w:style w:type="character" w:customStyle="1" w:styleId="Heading5Char">
    <w:name w:val="Heading 5 Char"/>
    <w:link w:val="Heading5"/>
    <w:rsid w:val="00EE607B"/>
    <w:rPr>
      <w:lang w:eastAsia="en-US"/>
    </w:rPr>
  </w:style>
  <w:style w:type="character" w:customStyle="1" w:styleId="Heading6Char">
    <w:name w:val="Heading 6 Char"/>
    <w:link w:val="Heading6"/>
    <w:rsid w:val="00EE607B"/>
    <w:rPr>
      <w:lang w:eastAsia="en-US"/>
    </w:rPr>
  </w:style>
  <w:style w:type="character" w:customStyle="1" w:styleId="Heading7Char">
    <w:name w:val="Heading 7 Char"/>
    <w:link w:val="Heading7"/>
    <w:rsid w:val="00EE607B"/>
    <w:rPr>
      <w:lang w:eastAsia="en-US"/>
    </w:rPr>
  </w:style>
  <w:style w:type="character" w:customStyle="1" w:styleId="Heading8Char">
    <w:name w:val="Heading 8 Char"/>
    <w:link w:val="Heading8"/>
    <w:rsid w:val="00EE607B"/>
    <w:rPr>
      <w:lang w:eastAsia="en-US"/>
    </w:rPr>
  </w:style>
  <w:style w:type="character" w:customStyle="1" w:styleId="Heading9Char">
    <w:name w:val="Heading 9 Char"/>
    <w:link w:val="Heading9"/>
    <w:rsid w:val="00EE607B"/>
    <w:rPr>
      <w:lang w:eastAsia="en-US"/>
    </w:rPr>
  </w:style>
  <w:style w:type="character" w:customStyle="1" w:styleId="PlainTextChar">
    <w:name w:val="Plain Text Char"/>
    <w:link w:val="PlainText"/>
    <w:semiHidden/>
    <w:rsid w:val="00EE607B"/>
    <w:rPr>
      <w:rFonts w:cs="Courier New"/>
      <w:lang w:eastAsia="en-US"/>
    </w:rPr>
  </w:style>
  <w:style w:type="character" w:customStyle="1" w:styleId="BodyTextChar">
    <w:name w:val="Body Text Char"/>
    <w:link w:val="BodyText"/>
    <w:semiHidden/>
    <w:rsid w:val="00EE607B"/>
    <w:rPr>
      <w:lang w:eastAsia="en-US"/>
    </w:rPr>
  </w:style>
  <w:style w:type="character" w:customStyle="1" w:styleId="BodyTextIndentChar">
    <w:name w:val="Body Text Indent Char"/>
    <w:link w:val="BodyTextIndent"/>
    <w:semiHidden/>
    <w:rsid w:val="00EE607B"/>
    <w:rPr>
      <w:lang w:eastAsia="en-US"/>
    </w:rPr>
  </w:style>
  <w:style w:type="character" w:customStyle="1" w:styleId="EndnoteTextChar">
    <w:name w:val="Endnote Text Char"/>
    <w:aliases w:val="2_G Char"/>
    <w:link w:val="EndnoteText"/>
    <w:rsid w:val="00EE607B"/>
    <w:rPr>
      <w:sz w:val="18"/>
      <w:lang w:eastAsia="en-US"/>
    </w:rPr>
  </w:style>
  <w:style w:type="character" w:customStyle="1" w:styleId="CommentTextChar">
    <w:name w:val="Comment Text Char"/>
    <w:link w:val="CommentText"/>
    <w:uiPriority w:val="99"/>
    <w:semiHidden/>
    <w:rsid w:val="00EE607B"/>
    <w:rPr>
      <w:lang w:eastAsia="en-US"/>
    </w:rPr>
  </w:style>
  <w:style w:type="numbering" w:customStyle="1" w:styleId="1111111">
    <w:name w:val="1 / 1.1 / 1.1.11"/>
    <w:basedOn w:val="NoList"/>
    <w:next w:val="111111"/>
    <w:semiHidden/>
    <w:rsid w:val="00EE607B"/>
  </w:style>
  <w:style w:type="numbering" w:customStyle="1" w:styleId="1ai1">
    <w:name w:val="1 / a / i1"/>
    <w:basedOn w:val="NoList"/>
    <w:next w:val="1ai"/>
    <w:semiHidden/>
    <w:rsid w:val="00EE607B"/>
  </w:style>
  <w:style w:type="numbering" w:customStyle="1" w:styleId="ArticleSection1">
    <w:name w:val="Article / Section1"/>
    <w:basedOn w:val="NoList"/>
    <w:next w:val="ArticleSection"/>
    <w:semiHidden/>
    <w:rsid w:val="00EE607B"/>
  </w:style>
  <w:style w:type="character" w:customStyle="1" w:styleId="BodyText2Char">
    <w:name w:val="Body Text 2 Char"/>
    <w:link w:val="BodyText2"/>
    <w:semiHidden/>
    <w:rsid w:val="00EE607B"/>
    <w:rPr>
      <w:lang w:eastAsia="en-US"/>
    </w:rPr>
  </w:style>
  <w:style w:type="character" w:customStyle="1" w:styleId="BodyText3Char">
    <w:name w:val="Body Text 3 Char"/>
    <w:link w:val="BodyText3"/>
    <w:semiHidden/>
    <w:rsid w:val="00EE607B"/>
    <w:rPr>
      <w:sz w:val="16"/>
      <w:szCs w:val="16"/>
      <w:lang w:eastAsia="en-US"/>
    </w:rPr>
  </w:style>
  <w:style w:type="character" w:customStyle="1" w:styleId="BodyTextFirstIndentChar">
    <w:name w:val="Body Text First Indent Char"/>
    <w:link w:val="BodyTextFirstIndent"/>
    <w:semiHidden/>
    <w:rsid w:val="00EE607B"/>
    <w:rPr>
      <w:lang w:eastAsia="en-US"/>
    </w:rPr>
  </w:style>
  <w:style w:type="character" w:customStyle="1" w:styleId="BodyTextFirstIndent2Char">
    <w:name w:val="Body Text First Indent 2 Char"/>
    <w:link w:val="BodyTextFirstIndent2"/>
    <w:semiHidden/>
    <w:rsid w:val="00EE607B"/>
    <w:rPr>
      <w:lang w:eastAsia="en-US"/>
    </w:rPr>
  </w:style>
  <w:style w:type="character" w:customStyle="1" w:styleId="BodyTextIndent2Char">
    <w:name w:val="Body Text Indent 2 Char"/>
    <w:link w:val="BodyTextIndent2"/>
    <w:semiHidden/>
    <w:rsid w:val="00EE607B"/>
    <w:rPr>
      <w:lang w:eastAsia="en-US"/>
    </w:rPr>
  </w:style>
  <w:style w:type="character" w:customStyle="1" w:styleId="BodyTextIndent3Char">
    <w:name w:val="Body Text Indent 3 Char"/>
    <w:link w:val="BodyTextIndent3"/>
    <w:semiHidden/>
    <w:rsid w:val="00EE607B"/>
    <w:rPr>
      <w:sz w:val="16"/>
      <w:szCs w:val="16"/>
      <w:lang w:eastAsia="en-US"/>
    </w:rPr>
  </w:style>
  <w:style w:type="character" w:customStyle="1" w:styleId="ClosingChar">
    <w:name w:val="Closing Char"/>
    <w:link w:val="Closing"/>
    <w:semiHidden/>
    <w:rsid w:val="00EE607B"/>
    <w:rPr>
      <w:lang w:eastAsia="en-US"/>
    </w:rPr>
  </w:style>
  <w:style w:type="character" w:customStyle="1" w:styleId="DateChar">
    <w:name w:val="Date Char"/>
    <w:link w:val="Date"/>
    <w:semiHidden/>
    <w:rsid w:val="00EE607B"/>
    <w:rPr>
      <w:lang w:eastAsia="en-US"/>
    </w:rPr>
  </w:style>
  <w:style w:type="character" w:customStyle="1" w:styleId="E-mailSignatureChar">
    <w:name w:val="E-mail Signature Char"/>
    <w:link w:val="E-mailSignature"/>
    <w:semiHidden/>
    <w:rsid w:val="00EE607B"/>
    <w:rPr>
      <w:lang w:eastAsia="en-US"/>
    </w:rPr>
  </w:style>
  <w:style w:type="character" w:customStyle="1" w:styleId="HTMLAddressChar">
    <w:name w:val="HTML Address Char"/>
    <w:link w:val="HTMLAddress"/>
    <w:semiHidden/>
    <w:rsid w:val="00EE607B"/>
    <w:rPr>
      <w:i/>
      <w:iCs/>
      <w:lang w:eastAsia="en-US"/>
    </w:rPr>
  </w:style>
  <w:style w:type="character" w:customStyle="1" w:styleId="HTMLPreformattedChar">
    <w:name w:val="HTML Preformatted Char"/>
    <w:link w:val="HTMLPreformatted"/>
    <w:semiHidden/>
    <w:rsid w:val="00EE607B"/>
    <w:rPr>
      <w:rFonts w:ascii="Courier New" w:hAnsi="Courier New" w:cs="Courier New"/>
      <w:lang w:eastAsia="en-US"/>
    </w:rPr>
  </w:style>
  <w:style w:type="character" w:customStyle="1" w:styleId="MessageHeaderChar">
    <w:name w:val="Message Header Char"/>
    <w:link w:val="MessageHeader"/>
    <w:semiHidden/>
    <w:rsid w:val="00EE607B"/>
    <w:rPr>
      <w:rFonts w:ascii="Arial" w:hAnsi="Arial" w:cs="Arial"/>
      <w:sz w:val="24"/>
      <w:szCs w:val="24"/>
      <w:shd w:val="pct20" w:color="auto" w:fill="auto"/>
      <w:lang w:eastAsia="en-US"/>
    </w:rPr>
  </w:style>
  <w:style w:type="character" w:customStyle="1" w:styleId="NoteHeadingChar">
    <w:name w:val="Note Heading Char"/>
    <w:link w:val="NoteHeading"/>
    <w:semiHidden/>
    <w:rsid w:val="00EE607B"/>
    <w:rPr>
      <w:lang w:eastAsia="en-US"/>
    </w:rPr>
  </w:style>
  <w:style w:type="character" w:customStyle="1" w:styleId="SalutationChar">
    <w:name w:val="Salutation Char"/>
    <w:link w:val="Salutation"/>
    <w:semiHidden/>
    <w:rsid w:val="00EE607B"/>
    <w:rPr>
      <w:lang w:eastAsia="en-US"/>
    </w:rPr>
  </w:style>
  <w:style w:type="character" w:customStyle="1" w:styleId="SignatureChar">
    <w:name w:val="Signature Char"/>
    <w:link w:val="Signature"/>
    <w:semiHidden/>
    <w:rsid w:val="00EE607B"/>
    <w:rPr>
      <w:lang w:eastAsia="en-US"/>
    </w:rPr>
  </w:style>
  <w:style w:type="character" w:customStyle="1" w:styleId="SubtitleChar">
    <w:name w:val="Subtitle Char"/>
    <w:link w:val="Subtitle"/>
    <w:rsid w:val="00EE607B"/>
    <w:rPr>
      <w:rFonts w:ascii="Arial" w:hAnsi="Arial" w:cs="Arial"/>
      <w:sz w:val="24"/>
      <w:szCs w:val="24"/>
      <w:lang w:eastAsia="en-US"/>
    </w:rPr>
  </w:style>
  <w:style w:type="table" w:customStyle="1" w:styleId="Table3Deffects11">
    <w:name w:val="Table 3D effects 11"/>
    <w:basedOn w:val="TableNormal"/>
    <w:next w:val="Table3Deffects1"/>
    <w:semiHidden/>
    <w:rsid w:val="00EE607B"/>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semiHidden/>
    <w:rsid w:val="00EE607B"/>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EE607B"/>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EE607B"/>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EE607B"/>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EE607B"/>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EE607B"/>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EE607B"/>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EE607B"/>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EE607B"/>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EE607B"/>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EE607B"/>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EE607B"/>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EE607B"/>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EE607B"/>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EE607B"/>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semiHidden/>
    <w:rsid w:val="00EE607B"/>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EE607B"/>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EE607B"/>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EE607B"/>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EE607B"/>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EE607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semiHidden/>
    <w:rsid w:val="00EE607B"/>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EE607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EE607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semiHidden/>
    <w:rsid w:val="00EE607B"/>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EE607B"/>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semiHidden/>
    <w:rsid w:val="00EE607B"/>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EE607B"/>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EE607B"/>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rsid w:val="00EE607B"/>
    <w:rPr>
      <w:rFonts w:ascii="Arial" w:hAnsi="Arial" w:cs="Arial"/>
      <w:b/>
      <w:bCs/>
      <w:kern w:val="28"/>
      <w:sz w:val="32"/>
      <w:szCs w:val="32"/>
      <w:lang w:eastAsia="en-US"/>
    </w:rPr>
  </w:style>
  <w:style w:type="character" w:customStyle="1" w:styleId="FooterChar">
    <w:name w:val="Footer Char"/>
    <w:aliases w:val="3_G Char"/>
    <w:link w:val="Footer"/>
    <w:uiPriority w:val="99"/>
    <w:rsid w:val="00EE607B"/>
    <w:rPr>
      <w:sz w:val="16"/>
      <w:lang w:eastAsia="en-US"/>
    </w:rPr>
  </w:style>
  <w:style w:type="character" w:customStyle="1" w:styleId="HeaderChar">
    <w:name w:val="Header Char"/>
    <w:aliases w:val="6_G Char"/>
    <w:link w:val="Header"/>
    <w:uiPriority w:val="99"/>
    <w:rsid w:val="00EE607B"/>
    <w:rPr>
      <w:b/>
      <w:sz w:val="18"/>
      <w:lang w:eastAsia="en-US"/>
    </w:rPr>
  </w:style>
  <w:style w:type="paragraph" w:customStyle="1" w:styleId="a">
    <w:name w:val="a)"/>
    <w:basedOn w:val="Normal"/>
    <w:rsid w:val="00EE607B"/>
    <w:pPr>
      <w:suppressAutoHyphens w:val="0"/>
      <w:spacing w:after="120"/>
      <w:ind w:left="2835" w:right="1134" w:hanging="567"/>
      <w:jc w:val="both"/>
    </w:pPr>
    <w:rPr>
      <w:snapToGrid w:val="0"/>
      <w:lang w:val="fr-FR"/>
    </w:rPr>
  </w:style>
  <w:style w:type="character" w:customStyle="1" w:styleId="BalloonTextChar">
    <w:name w:val="Balloon Text Char"/>
    <w:link w:val="BalloonText"/>
    <w:rsid w:val="00EE607B"/>
    <w:rPr>
      <w:rFonts w:ascii="Tahoma" w:hAnsi="Tahoma" w:cs="Tahoma"/>
      <w:sz w:val="16"/>
      <w:szCs w:val="16"/>
      <w:lang w:eastAsia="en-US"/>
    </w:rPr>
  </w:style>
  <w:style w:type="paragraph" w:customStyle="1" w:styleId="para">
    <w:name w:val="para"/>
    <w:basedOn w:val="SingleTxtG"/>
    <w:rsid w:val="00EE607B"/>
    <w:pPr>
      <w:ind w:left="2268" w:hanging="1134"/>
    </w:pPr>
    <w:rPr>
      <w:lang w:val="fr-CH"/>
    </w:rPr>
  </w:style>
  <w:style w:type="paragraph" w:customStyle="1" w:styleId="Default0">
    <w:name w:val="Default"/>
    <w:rsid w:val="00EE607B"/>
    <w:pPr>
      <w:widowControl w:val="0"/>
      <w:autoSpaceDE w:val="0"/>
      <w:autoSpaceDN w:val="0"/>
      <w:adjustRightInd w:val="0"/>
    </w:pPr>
    <w:rPr>
      <w:rFonts w:eastAsia="MS Mincho"/>
      <w:color w:val="000000"/>
      <w:sz w:val="24"/>
      <w:szCs w:val="24"/>
      <w:lang w:val="en-US" w:eastAsia="ja-JP"/>
    </w:rPr>
  </w:style>
  <w:style w:type="paragraph" w:styleId="Caption">
    <w:name w:val="caption"/>
    <w:basedOn w:val="Normal"/>
    <w:next w:val="Normal"/>
    <w:uiPriority w:val="35"/>
    <w:unhideWhenUsed/>
    <w:qFormat/>
    <w:rsid w:val="00EE607B"/>
    <w:pPr>
      <w:spacing w:after="200" w:line="240" w:lineRule="auto"/>
    </w:pPr>
    <w:rPr>
      <w:b/>
      <w:bCs/>
      <w:color w:val="4F81BD"/>
      <w:sz w:val="18"/>
      <w:szCs w:val="18"/>
      <w:lang w:val="ru-RU" w:eastAsia="ar-SA"/>
    </w:rPr>
  </w:style>
  <w:style w:type="paragraph" w:styleId="Revision">
    <w:name w:val="Revision"/>
    <w:hidden/>
    <w:uiPriority w:val="99"/>
    <w:semiHidden/>
    <w:rsid w:val="00EE607B"/>
    <w:rPr>
      <w:lang w:eastAsia="en-US"/>
    </w:rPr>
  </w:style>
  <w:style w:type="character" w:customStyle="1" w:styleId="CommentSubjectChar">
    <w:name w:val="Comment Subject Char"/>
    <w:link w:val="CommentSubject"/>
    <w:rsid w:val="00EE607B"/>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MG">
    <w:name w:val="ArticleSection"/>
    <w:pPr>
      <w:numPr>
        <w:numId w:val="13"/>
      </w:numPr>
    </w:pPr>
  </w:style>
  <w:style w:type="numbering" w:customStyle="1" w:styleId="HChG">
    <w:name w:val="1ai"/>
    <w:pPr>
      <w:numPr>
        <w:numId w:val="12"/>
      </w:numPr>
    </w:pPr>
  </w:style>
  <w:style w:type="numbering" w:customStyle="1" w:styleId="SingleTxtGChar">
    <w:name w:val="11111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766">
      <w:bodyDiv w:val="1"/>
      <w:marLeft w:val="0"/>
      <w:marRight w:val="0"/>
      <w:marTop w:val="0"/>
      <w:marBottom w:val="0"/>
      <w:divBdr>
        <w:top w:val="none" w:sz="0" w:space="0" w:color="auto"/>
        <w:left w:val="none" w:sz="0" w:space="0" w:color="auto"/>
        <w:bottom w:val="none" w:sz="0" w:space="0" w:color="auto"/>
        <w:right w:val="none" w:sz="0" w:space="0" w:color="auto"/>
      </w:divBdr>
    </w:div>
    <w:div w:id="69278583">
      <w:bodyDiv w:val="1"/>
      <w:marLeft w:val="0"/>
      <w:marRight w:val="0"/>
      <w:marTop w:val="0"/>
      <w:marBottom w:val="0"/>
      <w:divBdr>
        <w:top w:val="none" w:sz="0" w:space="0" w:color="auto"/>
        <w:left w:val="none" w:sz="0" w:space="0" w:color="auto"/>
        <w:bottom w:val="none" w:sz="0" w:space="0" w:color="auto"/>
        <w:right w:val="none" w:sz="0" w:space="0" w:color="auto"/>
      </w:divBdr>
    </w:div>
    <w:div w:id="400099186">
      <w:bodyDiv w:val="1"/>
      <w:marLeft w:val="0"/>
      <w:marRight w:val="0"/>
      <w:marTop w:val="0"/>
      <w:marBottom w:val="0"/>
      <w:divBdr>
        <w:top w:val="none" w:sz="0" w:space="0" w:color="auto"/>
        <w:left w:val="none" w:sz="0" w:space="0" w:color="auto"/>
        <w:bottom w:val="none" w:sz="0" w:space="0" w:color="auto"/>
        <w:right w:val="none" w:sz="0" w:space="0" w:color="auto"/>
      </w:divBdr>
    </w:div>
    <w:div w:id="717901785">
      <w:bodyDiv w:val="1"/>
      <w:marLeft w:val="0"/>
      <w:marRight w:val="0"/>
      <w:marTop w:val="0"/>
      <w:marBottom w:val="0"/>
      <w:divBdr>
        <w:top w:val="none" w:sz="0" w:space="0" w:color="auto"/>
        <w:left w:val="none" w:sz="0" w:space="0" w:color="auto"/>
        <w:bottom w:val="none" w:sz="0" w:space="0" w:color="auto"/>
        <w:right w:val="none" w:sz="0" w:space="0" w:color="auto"/>
      </w:divBdr>
    </w:div>
    <w:div w:id="1399597450">
      <w:bodyDiv w:val="1"/>
      <w:marLeft w:val="0"/>
      <w:marRight w:val="0"/>
      <w:marTop w:val="0"/>
      <w:marBottom w:val="0"/>
      <w:divBdr>
        <w:top w:val="none" w:sz="0" w:space="0" w:color="auto"/>
        <w:left w:val="none" w:sz="0" w:space="0" w:color="auto"/>
        <w:bottom w:val="none" w:sz="0" w:space="0" w:color="auto"/>
        <w:right w:val="none" w:sz="0" w:space="0" w:color="auto"/>
      </w:divBdr>
    </w:div>
    <w:div w:id="1872302831">
      <w:bodyDiv w:val="1"/>
      <w:marLeft w:val="0"/>
      <w:marRight w:val="0"/>
      <w:marTop w:val="0"/>
      <w:marBottom w:val="0"/>
      <w:divBdr>
        <w:top w:val="none" w:sz="0" w:space="0" w:color="auto"/>
        <w:left w:val="none" w:sz="0" w:space="0" w:color="auto"/>
        <w:bottom w:val="none" w:sz="0" w:space="0" w:color="auto"/>
        <w:right w:val="none" w:sz="0" w:space="0" w:color="auto"/>
      </w:divBdr>
    </w:div>
    <w:div w:id="199544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6B1C7-A250-42CE-837C-A9BC9E4F4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27</TotalTime>
  <Pages>23</Pages>
  <Words>5246</Words>
  <Characters>25496</Characters>
  <Application>Microsoft Office Word</Application>
  <DocSecurity>0</DocSecurity>
  <Lines>849</Lines>
  <Paragraphs>602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United Nations</vt:lpstr>
      <vt:lpstr>United Nations</vt:lpstr>
    </vt:vector>
  </TitlesOfParts>
  <Company>CSD</Company>
  <LinksUpToDate>false</LinksUpToDate>
  <CharactersWithSpaces>30140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Romain HUBERT</dc:creator>
  <cp:lastModifiedBy>Benedicte Boudol</cp:lastModifiedBy>
  <cp:revision>8</cp:revision>
  <cp:lastPrinted>2015-02-10T09:04:00Z</cp:lastPrinted>
  <dcterms:created xsi:type="dcterms:W3CDTF">2015-07-13T08:34:00Z</dcterms:created>
  <dcterms:modified xsi:type="dcterms:W3CDTF">2015-07-13T11:05:00Z</dcterms:modified>
</cp:coreProperties>
</file>