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BC" w:rsidRPr="00FC3274" w:rsidRDefault="009C49BC" w:rsidP="009C49BC">
      <w:pPr>
        <w:spacing w:line="60" w:lineRule="exact"/>
        <w:rPr>
          <w:color w:val="010000"/>
          <w:sz w:val="6"/>
        </w:rPr>
        <w:sectPr w:rsidR="009C49BC" w:rsidRPr="00FC3274" w:rsidSect="009C49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FC3274" w:rsidRPr="00931A12" w:rsidRDefault="00FC3274" w:rsidP="00FC3274">
      <w:pPr>
        <w:pStyle w:val="SingleTxt"/>
        <w:spacing w:after="0"/>
        <w:ind w:left="0"/>
        <w:jc w:val="left"/>
        <w:rPr>
          <w:b/>
          <w:sz w:val="28"/>
          <w:szCs w:val="28"/>
        </w:rPr>
      </w:pPr>
      <w:r w:rsidRPr="00931A12">
        <w:rPr>
          <w:b/>
          <w:sz w:val="28"/>
          <w:szCs w:val="28"/>
        </w:rPr>
        <w:lastRenderedPageBreak/>
        <w:t>Европейская экономическая комиссия</w:t>
      </w:r>
    </w:p>
    <w:p w:rsidR="00FC3274" w:rsidRPr="00931A12" w:rsidRDefault="00FC3274" w:rsidP="00FC3274">
      <w:pPr>
        <w:pStyle w:val="SingleTxt"/>
        <w:spacing w:after="0" w:line="120" w:lineRule="exact"/>
        <w:ind w:left="0"/>
        <w:jc w:val="left"/>
        <w:rPr>
          <w:sz w:val="10"/>
          <w:szCs w:val="28"/>
        </w:rPr>
      </w:pPr>
    </w:p>
    <w:p w:rsidR="00FC3274" w:rsidRPr="00931A12" w:rsidRDefault="00FC3274" w:rsidP="00FC3274">
      <w:pPr>
        <w:pStyle w:val="SingleTxt"/>
        <w:spacing w:after="0"/>
        <w:ind w:left="0"/>
        <w:jc w:val="left"/>
        <w:rPr>
          <w:sz w:val="28"/>
          <w:szCs w:val="28"/>
        </w:rPr>
      </w:pPr>
      <w:r w:rsidRPr="00931A12">
        <w:rPr>
          <w:sz w:val="28"/>
          <w:szCs w:val="28"/>
        </w:rPr>
        <w:t>Комитет по внутреннему транспорту</w:t>
      </w:r>
    </w:p>
    <w:p w:rsidR="00FC3274" w:rsidRPr="00931A12" w:rsidRDefault="00FC3274" w:rsidP="00FC3274">
      <w:pPr>
        <w:pStyle w:val="SingleTxt"/>
        <w:spacing w:after="0" w:line="120" w:lineRule="exact"/>
        <w:ind w:left="0"/>
        <w:jc w:val="left"/>
        <w:rPr>
          <w:b/>
          <w:sz w:val="10"/>
          <w:szCs w:val="24"/>
        </w:rPr>
      </w:pPr>
    </w:p>
    <w:p w:rsidR="00FC3274" w:rsidRPr="00931A12" w:rsidRDefault="00FC3274" w:rsidP="00FC3274">
      <w:pPr>
        <w:pStyle w:val="SingleTxt"/>
        <w:spacing w:after="0"/>
        <w:ind w:left="0"/>
        <w:jc w:val="left"/>
        <w:rPr>
          <w:b/>
          <w:sz w:val="24"/>
          <w:szCs w:val="24"/>
        </w:rPr>
      </w:pPr>
      <w:r w:rsidRPr="00931A12">
        <w:rPr>
          <w:b/>
          <w:sz w:val="24"/>
          <w:szCs w:val="24"/>
        </w:rPr>
        <w:t>Всемирный форум для согласования правил</w:t>
      </w:r>
      <w:r w:rsidRPr="00931A12">
        <w:rPr>
          <w:b/>
          <w:sz w:val="24"/>
          <w:szCs w:val="24"/>
        </w:rPr>
        <w:br/>
        <w:t>в области транспортных средств</w:t>
      </w:r>
    </w:p>
    <w:p w:rsidR="00FC3274" w:rsidRPr="00931A12" w:rsidRDefault="00FC3274" w:rsidP="00FC3274">
      <w:pPr>
        <w:pStyle w:val="SingleTxt"/>
        <w:spacing w:after="0" w:line="120" w:lineRule="exact"/>
        <w:ind w:left="0"/>
        <w:jc w:val="left"/>
        <w:rPr>
          <w:b/>
          <w:sz w:val="10"/>
        </w:rPr>
      </w:pPr>
    </w:p>
    <w:p w:rsidR="00FC3274" w:rsidRPr="00931A12" w:rsidRDefault="00FC3274" w:rsidP="00FC3274">
      <w:pPr>
        <w:pStyle w:val="SingleTxt"/>
        <w:spacing w:after="0"/>
        <w:ind w:left="0"/>
        <w:jc w:val="left"/>
        <w:rPr>
          <w:b/>
        </w:rPr>
      </w:pPr>
      <w:r w:rsidRPr="00931A12">
        <w:rPr>
          <w:b/>
        </w:rPr>
        <w:t>167-я сессия</w:t>
      </w:r>
    </w:p>
    <w:p w:rsidR="00FC3274" w:rsidRPr="00931A12" w:rsidRDefault="00FC3274" w:rsidP="00FC3274">
      <w:pPr>
        <w:pStyle w:val="SingleTxt"/>
        <w:spacing w:after="0"/>
        <w:ind w:left="0"/>
        <w:jc w:val="left"/>
      </w:pPr>
      <w:r w:rsidRPr="00931A12">
        <w:t>Женева, 10−13 ноября 2015 года</w:t>
      </w:r>
    </w:p>
    <w:p w:rsidR="00FC3274" w:rsidRPr="00931A12" w:rsidRDefault="00FC3274" w:rsidP="00FC3274">
      <w:pPr>
        <w:pStyle w:val="SingleTxt"/>
        <w:spacing w:after="0"/>
        <w:ind w:left="0"/>
        <w:jc w:val="left"/>
      </w:pPr>
      <w:r w:rsidRPr="00931A12">
        <w:t>Пункт 4.</w:t>
      </w:r>
      <w:r>
        <w:t>8</w:t>
      </w:r>
      <w:r w:rsidRPr="00931A12">
        <w:t>.</w:t>
      </w:r>
      <w:r>
        <w:t>7</w:t>
      </w:r>
      <w:r w:rsidRPr="00931A12">
        <w:t xml:space="preserve"> предварительной повестки дня</w:t>
      </w:r>
    </w:p>
    <w:p w:rsidR="00FC3274" w:rsidRPr="00931A12" w:rsidRDefault="00FC3274" w:rsidP="00FC3274">
      <w:pPr>
        <w:pStyle w:val="SingleTxt"/>
        <w:spacing w:after="0"/>
        <w:ind w:left="0"/>
        <w:jc w:val="left"/>
        <w:rPr>
          <w:b/>
        </w:rPr>
      </w:pPr>
      <w:r w:rsidRPr="00931A12">
        <w:rPr>
          <w:b/>
        </w:rPr>
        <w:t>Соглашение 1958 года − Рассмотрение проектов поправок</w:t>
      </w:r>
    </w:p>
    <w:p w:rsidR="00FC3274" w:rsidRPr="008C770F" w:rsidRDefault="00FC3274" w:rsidP="00FC3274">
      <w:pPr>
        <w:pStyle w:val="SingleTxt"/>
        <w:spacing w:after="0"/>
        <w:ind w:left="0"/>
        <w:jc w:val="left"/>
        <w:rPr>
          <w:b/>
        </w:rPr>
      </w:pPr>
      <w:r w:rsidRPr="00931A12">
        <w:rPr>
          <w:b/>
        </w:rPr>
        <w:t xml:space="preserve">к существующим правилам, </w:t>
      </w:r>
      <w:proofErr w:type="gramStart"/>
      <w:r w:rsidRPr="00931A12">
        <w:rPr>
          <w:b/>
        </w:rPr>
        <w:t>представленных</w:t>
      </w:r>
      <w:proofErr w:type="gramEnd"/>
      <w:r w:rsidRPr="00931A12">
        <w:rPr>
          <w:b/>
        </w:rPr>
        <w:t xml:space="preserve"> GRS</w:t>
      </w:r>
      <w:r>
        <w:rPr>
          <w:b/>
          <w:lang w:val="en-US"/>
        </w:rPr>
        <w:t>P</w:t>
      </w:r>
    </w:p>
    <w:p w:rsidR="00FC3274" w:rsidRPr="00931A12" w:rsidRDefault="00FC3274" w:rsidP="00FC327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C3274" w:rsidRPr="00931A12" w:rsidRDefault="00FC3274" w:rsidP="00FC327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C3274" w:rsidRPr="00931A12" w:rsidRDefault="00FC3274" w:rsidP="00FC327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C3274" w:rsidRPr="00931A12" w:rsidRDefault="00FC3274" w:rsidP="00FC327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1A12">
        <w:tab/>
      </w:r>
      <w:r w:rsidRPr="00931A12">
        <w:tab/>
      </w:r>
      <w:r w:rsidRPr="00B7557C">
        <w:t xml:space="preserve">Предложение по дополнению </w:t>
      </w:r>
      <w:r>
        <w:t>3</w:t>
      </w:r>
      <w:r w:rsidRPr="00B7557C">
        <w:t xml:space="preserve"> к поправкам серии 0</w:t>
      </w:r>
      <w:r>
        <w:t>2</w:t>
      </w:r>
      <w:r w:rsidRPr="00B7557C">
        <w:t xml:space="preserve"> к</w:t>
      </w:r>
      <w:r w:rsidR="009A1B7F">
        <w:t> </w:t>
      </w:r>
      <w:r w:rsidRPr="00B7557C">
        <w:t xml:space="preserve">Правилам № </w:t>
      </w:r>
      <w:r>
        <w:t>100</w:t>
      </w:r>
      <w:r w:rsidRPr="00B7557C">
        <w:t xml:space="preserve"> (</w:t>
      </w:r>
      <w:r w:rsidRPr="00F47DF5">
        <w:t>транспортные средства с</w:t>
      </w:r>
      <w:r w:rsidR="009A1B7F">
        <w:t> </w:t>
      </w:r>
      <w:r w:rsidRPr="00F47DF5">
        <w:t>электроприводом</w:t>
      </w:r>
      <w:r w:rsidRPr="00B7557C">
        <w:t>)</w:t>
      </w:r>
    </w:p>
    <w:p w:rsidR="00FC3274" w:rsidRPr="00931A12" w:rsidRDefault="00FC3274" w:rsidP="00FC327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C3274" w:rsidRPr="00931A12" w:rsidRDefault="00FC3274" w:rsidP="00FC327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C3274" w:rsidRPr="00931A12" w:rsidRDefault="00FC3274" w:rsidP="00FC327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1A12">
        <w:tab/>
      </w:r>
      <w:r w:rsidRPr="00931A12">
        <w:tab/>
        <w:t xml:space="preserve">Представлено Рабочей группой </w:t>
      </w:r>
      <w:r w:rsidRPr="00B7557C">
        <w:t>по пассивной безопасности</w:t>
      </w:r>
      <w:r w:rsidRPr="00FC3274">
        <w:rPr>
          <w:b w:val="0"/>
          <w:color w:val="943634" w:themeColor="accent2" w:themeShade="BF"/>
          <w:sz w:val="20"/>
        </w:rPr>
        <w:footnoteReference w:customMarkFollows="1" w:id="1"/>
        <w:t>*</w:t>
      </w:r>
    </w:p>
    <w:p w:rsidR="00FC3274" w:rsidRPr="00931A12" w:rsidRDefault="00FC3274" w:rsidP="00FC3274">
      <w:pPr>
        <w:pStyle w:val="SingleTxt"/>
        <w:spacing w:after="0" w:line="120" w:lineRule="exact"/>
        <w:rPr>
          <w:sz w:val="10"/>
        </w:rPr>
      </w:pPr>
    </w:p>
    <w:p w:rsidR="00FC3274" w:rsidRPr="00931A12" w:rsidRDefault="00FC3274" w:rsidP="00FC3274">
      <w:pPr>
        <w:pStyle w:val="SingleTxt"/>
        <w:spacing w:after="0" w:line="120" w:lineRule="exact"/>
        <w:rPr>
          <w:sz w:val="10"/>
        </w:rPr>
      </w:pPr>
    </w:p>
    <w:p w:rsidR="00FC3274" w:rsidRPr="00931A12" w:rsidRDefault="00FC3274" w:rsidP="00FC3274">
      <w:pPr>
        <w:pStyle w:val="SingleTxt"/>
      </w:pPr>
      <w:r w:rsidRPr="00931A12">
        <w:tab/>
        <w:t xml:space="preserve">Воспроизведенный ниже текст был принят </w:t>
      </w:r>
      <w:r w:rsidRPr="00B7557C">
        <w:t xml:space="preserve">Рабочей группой по пассивной безопасности (GRSP) на ее пятьдесят </w:t>
      </w:r>
      <w:r>
        <w:t>седьм</w:t>
      </w:r>
      <w:r w:rsidRPr="00B7557C">
        <w:t>ой сессии</w:t>
      </w:r>
      <w:r w:rsidRPr="00931A12">
        <w:t xml:space="preserve"> (ECE/TRANS/WP.29/</w:t>
      </w:r>
      <w:r w:rsidR="009A1B7F">
        <w:br/>
      </w:r>
      <w:r w:rsidRPr="00931A12">
        <w:t>GRS</w:t>
      </w:r>
      <w:r>
        <w:rPr>
          <w:lang w:val="en-US"/>
        </w:rPr>
        <w:t>P</w:t>
      </w:r>
      <w:r w:rsidRPr="00931A12">
        <w:t>/</w:t>
      </w:r>
      <w:r w:rsidRPr="00014726">
        <w:t>5</w:t>
      </w:r>
      <w:r w:rsidRPr="00931A12">
        <w:t xml:space="preserve">7, пункт </w:t>
      </w:r>
      <w:r>
        <w:t>41</w:t>
      </w:r>
      <w:r w:rsidRPr="00931A12">
        <w:t xml:space="preserve">). В его основу положен документ </w:t>
      </w:r>
      <w:r w:rsidRPr="00A52BC1">
        <w:t>GRSP-57-02</w:t>
      </w:r>
      <w:r>
        <w:t>, который во</w:t>
      </w:r>
      <w:r>
        <w:t>с</w:t>
      </w:r>
      <w:r>
        <w:t xml:space="preserve">производится в приложении </w:t>
      </w:r>
      <w:r>
        <w:rPr>
          <w:lang w:val="en-US"/>
        </w:rPr>
        <w:t>VI</w:t>
      </w:r>
      <w:r w:rsidRPr="00B321FD">
        <w:t xml:space="preserve"> </w:t>
      </w:r>
      <w:r>
        <w:t>к докладу</w:t>
      </w:r>
      <w:r w:rsidRPr="00931A12">
        <w:t>. Он представляется Всемирному фор</w:t>
      </w:r>
      <w:r w:rsidRPr="00931A12">
        <w:t>у</w:t>
      </w:r>
      <w:r w:rsidRPr="00931A12">
        <w:t>му для согласования правил в области транспортных средств (WP.29) и Админ</w:t>
      </w:r>
      <w:r w:rsidRPr="00931A12">
        <w:t>и</w:t>
      </w:r>
      <w:r w:rsidRPr="00931A12">
        <w:t>стративному комитету АС.1</w:t>
      </w:r>
      <w:r w:rsidRPr="008C770F">
        <w:t xml:space="preserve"> </w:t>
      </w:r>
      <w:r>
        <w:t>для рассмотрения</w:t>
      </w:r>
      <w:r w:rsidRPr="00931A12">
        <w:t>.</w:t>
      </w:r>
    </w:p>
    <w:p w:rsidR="00FC3274" w:rsidRPr="008020D1" w:rsidRDefault="00FC3274" w:rsidP="00FC3274">
      <w:pPr>
        <w:pStyle w:val="SingleTxt"/>
        <w:spacing w:after="0" w:line="120" w:lineRule="exact"/>
        <w:rPr>
          <w:sz w:val="10"/>
        </w:rPr>
      </w:pPr>
      <w:r w:rsidRPr="00931A12">
        <w:rPr>
          <w:b/>
        </w:rPr>
        <w:br w:type="page"/>
      </w:r>
    </w:p>
    <w:p w:rsidR="009C49BC" w:rsidRDefault="00FC3274" w:rsidP="00FC3274">
      <w:pPr>
        <w:pStyle w:val="SingleTxt"/>
      </w:pPr>
      <w:r w:rsidRPr="00610C18">
        <w:rPr>
          <w:i/>
        </w:rPr>
        <w:t xml:space="preserve">По всему тексту Правил </w:t>
      </w:r>
      <w:r>
        <w:rPr>
          <w:i/>
        </w:rPr>
        <w:t xml:space="preserve">(включая приложения) </w:t>
      </w:r>
      <w:r w:rsidRPr="00610C18">
        <w:rPr>
          <w:i/>
        </w:rPr>
        <w:t>фразу «</w:t>
      </w:r>
      <w:r>
        <w:rPr>
          <w:i/>
        </w:rPr>
        <w:t>п</w:t>
      </w:r>
      <w:r w:rsidRPr="00610C18">
        <w:rPr>
          <w:i/>
        </w:rPr>
        <w:t xml:space="preserve">ерезаряжаемая </w:t>
      </w:r>
      <w:proofErr w:type="spellStart"/>
      <w:r w:rsidRPr="00610C18">
        <w:rPr>
          <w:i/>
        </w:rPr>
        <w:t>энерг</w:t>
      </w:r>
      <w:r w:rsidRPr="00610C18">
        <w:rPr>
          <w:i/>
        </w:rPr>
        <w:t>о</w:t>
      </w:r>
      <w:r w:rsidRPr="00610C18">
        <w:rPr>
          <w:i/>
        </w:rPr>
        <w:t>аккумулирующая</w:t>
      </w:r>
      <w:proofErr w:type="spellEnd"/>
      <w:r w:rsidRPr="00610C18">
        <w:rPr>
          <w:i/>
        </w:rPr>
        <w:t xml:space="preserve"> система (ПЭАС)»</w:t>
      </w:r>
      <w:r w:rsidRPr="00610C18">
        <w:t xml:space="preserve"> и</w:t>
      </w:r>
      <w:r>
        <w:t>змен</w:t>
      </w:r>
      <w:r w:rsidRPr="00610C18">
        <w:t xml:space="preserve">ить следующим образом: </w:t>
      </w:r>
      <w:r>
        <w:t>«п</w:t>
      </w:r>
      <w:r w:rsidRPr="00610C18">
        <w:t>ерезаряж</w:t>
      </w:r>
      <w:r w:rsidRPr="00610C18">
        <w:t>а</w:t>
      </w:r>
      <w:r w:rsidRPr="00610C18">
        <w:t>емая система хранения электрической энергии (ПСХЭЭ)</w:t>
      </w:r>
      <w:r>
        <w:t>».</w:t>
      </w:r>
    </w:p>
    <w:p w:rsidR="00FC3274" w:rsidRPr="00FC3274" w:rsidRDefault="00FC3274" w:rsidP="00FC3274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FC3274" w:rsidRPr="00FC3274" w:rsidSect="009C49B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BD" w:rsidRDefault="004B10BD" w:rsidP="008A1A7A">
      <w:pPr>
        <w:spacing w:line="240" w:lineRule="auto"/>
      </w:pPr>
      <w:r>
        <w:separator/>
      </w:r>
    </w:p>
  </w:endnote>
  <w:endnote w:type="continuationSeparator" w:id="0">
    <w:p w:rsidR="004B10BD" w:rsidRDefault="004B10B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C49BC" w:rsidTr="009C49B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C49BC" w:rsidRPr="009C49BC" w:rsidRDefault="009C49BC" w:rsidP="009C49B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9661F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D9661F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9C49BC" w:rsidRPr="009C49BC" w:rsidRDefault="009C49BC" w:rsidP="009C49B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F6F31">
            <w:rPr>
              <w:b w:val="0"/>
              <w:color w:val="000000"/>
              <w:sz w:val="14"/>
            </w:rPr>
            <w:t>GE.15-14298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C49BC" w:rsidRPr="009C49BC" w:rsidRDefault="009C49BC" w:rsidP="009C49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C49BC" w:rsidTr="009C49B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C49BC" w:rsidRPr="009C49BC" w:rsidRDefault="009C49BC" w:rsidP="009C49B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F6F31">
            <w:rPr>
              <w:b w:val="0"/>
              <w:color w:val="000000"/>
              <w:sz w:val="14"/>
            </w:rPr>
            <w:t>GE.15-14298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C49BC" w:rsidRPr="009C49BC" w:rsidRDefault="009C49BC" w:rsidP="009C49B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F6F31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8F6F31">
              <w:rPr>
                <w:noProof/>
              </w:rPr>
              <w:t>2</w:t>
            </w:r>
          </w:fldSimple>
        </w:p>
      </w:tc>
    </w:tr>
  </w:tbl>
  <w:p w:rsidR="009C49BC" w:rsidRPr="009C49BC" w:rsidRDefault="009C49BC" w:rsidP="009C49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C49BC" w:rsidTr="009C49BC">
      <w:tc>
        <w:tcPr>
          <w:tcW w:w="3873" w:type="dxa"/>
        </w:tcPr>
        <w:p w:rsidR="009C49BC" w:rsidRDefault="009C49BC" w:rsidP="009C49B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F76D956" wp14:editId="4D7C9155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9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9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GE.15-14298 (R)</w:t>
          </w:r>
          <w:r>
            <w:rPr>
              <w:color w:val="010000"/>
            </w:rPr>
            <w:t xml:space="preserve">    290915    290915</w:t>
          </w:r>
        </w:p>
        <w:p w:rsidR="009C49BC" w:rsidRPr="009C49BC" w:rsidRDefault="009C49BC" w:rsidP="009C49B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*1514298*</w:t>
          </w:r>
        </w:p>
      </w:tc>
      <w:tc>
        <w:tcPr>
          <w:tcW w:w="5127" w:type="dxa"/>
        </w:tcPr>
        <w:p w:rsidR="009C49BC" w:rsidRDefault="009C49BC" w:rsidP="009C49B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EE04298" wp14:editId="3C679D7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49BC" w:rsidRPr="009C49BC" w:rsidRDefault="009C49BC" w:rsidP="009C49B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BD" w:rsidRPr="00FC3274" w:rsidRDefault="00FC3274" w:rsidP="00FC3274">
      <w:pPr>
        <w:pStyle w:val="Footer"/>
        <w:spacing w:after="80"/>
        <w:ind w:left="792"/>
        <w:rPr>
          <w:sz w:val="16"/>
        </w:rPr>
      </w:pPr>
      <w:r w:rsidRPr="00FC3274">
        <w:rPr>
          <w:sz w:val="16"/>
        </w:rPr>
        <w:t>__________________</w:t>
      </w:r>
    </w:p>
  </w:footnote>
  <w:footnote w:type="continuationSeparator" w:id="0">
    <w:p w:rsidR="004B10BD" w:rsidRPr="00FC3274" w:rsidRDefault="00FC3274" w:rsidP="00FC3274">
      <w:pPr>
        <w:pStyle w:val="Footer"/>
        <w:spacing w:after="80"/>
        <w:ind w:left="792"/>
        <w:rPr>
          <w:sz w:val="16"/>
        </w:rPr>
      </w:pPr>
      <w:r w:rsidRPr="00FC3274">
        <w:rPr>
          <w:sz w:val="16"/>
        </w:rPr>
        <w:t>__________________</w:t>
      </w:r>
    </w:p>
  </w:footnote>
  <w:footnote w:id="1">
    <w:p w:rsidR="00FC3274" w:rsidRPr="00B14735" w:rsidRDefault="00FC3274" w:rsidP="00FC327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</w:rPr>
      </w:pPr>
      <w:r>
        <w:rPr>
          <w:sz w:val="20"/>
          <w:lang w:val="en-US"/>
        </w:rPr>
        <w:tab/>
      </w:r>
      <w:r w:rsidRPr="00FC3274">
        <w:rPr>
          <w:rStyle w:val="FootnoteReference"/>
          <w:szCs w:val="17"/>
          <w:vertAlign w:val="baseline"/>
        </w:rPr>
        <w:t>*</w:t>
      </w:r>
      <w:r w:rsidRPr="006B2D59">
        <w:tab/>
      </w:r>
      <w:r w:rsidRPr="00BB2B59">
        <w:t>В соответствии с программой работы Комитета по внутреннему трансп</w:t>
      </w:r>
      <w:r>
        <w:t xml:space="preserve">орту </w:t>
      </w:r>
      <w:r w:rsidR="005864D2">
        <w:rPr>
          <w:lang w:val="en-US"/>
        </w:rPr>
        <w:br/>
      </w:r>
      <w:r>
        <w:t xml:space="preserve">на </w:t>
      </w:r>
      <w:r w:rsidRPr="00BB2B59">
        <w:t>201</w:t>
      </w:r>
      <w:r>
        <w:t xml:space="preserve">2−2016 </w:t>
      </w:r>
      <w:r w:rsidRPr="00BB2B59">
        <w:t>годы (ECE/TRANS/2</w:t>
      </w:r>
      <w:r>
        <w:t>24</w:t>
      </w:r>
      <w:r w:rsidRPr="00BB2B59">
        <w:t xml:space="preserve">, пункт </w:t>
      </w:r>
      <w:r>
        <w:t>94</w:t>
      </w:r>
      <w:r w:rsidRPr="00BB2B59">
        <w:t>, и</w:t>
      </w:r>
      <w:r>
        <w:t xml:space="preserve"> ECE/TRANS/2012/12, подпрограмма </w:t>
      </w:r>
      <w:r w:rsidRPr="00BB2B59">
        <w:t>02.4) Всемирный форум будет</w:t>
      </w:r>
      <w:r>
        <w:t xml:space="preserve"> разрабатывать, согласовывать и </w:t>
      </w:r>
      <w:r w:rsidRPr="00BB2B59">
        <w:t>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C5648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C49BC" w:rsidTr="009C49B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C49BC" w:rsidRPr="009C49BC" w:rsidRDefault="009C49BC" w:rsidP="009C49B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F6F31">
            <w:rPr>
              <w:b/>
            </w:rPr>
            <w:t>ECE/TRANS/WP.29/2015/98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C49BC" w:rsidRDefault="009C49BC" w:rsidP="009C49BC">
          <w:pPr>
            <w:pStyle w:val="Header"/>
          </w:pPr>
        </w:p>
      </w:tc>
    </w:tr>
  </w:tbl>
  <w:p w:rsidR="009C49BC" w:rsidRPr="009C49BC" w:rsidRDefault="009C49BC" w:rsidP="009C4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C49BC" w:rsidTr="009C49B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C49BC" w:rsidRDefault="009C49BC" w:rsidP="009C49B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C49BC" w:rsidRPr="009C49BC" w:rsidRDefault="009C49BC" w:rsidP="009C49B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F6F31">
            <w:rPr>
              <w:b/>
            </w:rPr>
            <w:t>ECE/TRANS/WP.29/2015/98</w:t>
          </w:r>
          <w:r>
            <w:rPr>
              <w:b/>
            </w:rPr>
            <w:fldChar w:fldCharType="end"/>
          </w:r>
        </w:p>
      </w:tc>
    </w:tr>
  </w:tbl>
  <w:p w:rsidR="009C49BC" w:rsidRPr="009C49BC" w:rsidRDefault="009C49BC" w:rsidP="009C49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C49BC" w:rsidTr="009C49B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C49BC" w:rsidRPr="009C49BC" w:rsidRDefault="009C49BC" w:rsidP="009C49B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C49BC" w:rsidRDefault="009C49BC" w:rsidP="009C49B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C49BC" w:rsidRPr="009C49BC" w:rsidRDefault="009C49BC" w:rsidP="009C49B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/TRANS/WP.29/2015/98</w:t>
          </w:r>
        </w:p>
      </w:tc>
    </w:tr>
    <w:tr w:rsidR="009C49BC" w:rsidRPr="00FC3274" w:rsidTr="009C49B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49BC" w:rsidRPr="009C49BC" w:rsidRDefault="009C49BC" w:rsidP="009C49B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A920BBE" wp14:editId="2FD953F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49BC" w:rsidRPr="009C49BC" w:rsidRDefault="009C49BC" w:rsidP="009C49B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49BC" w:rsidRPr="009C49BC" w:rsidRDefault="009C49BC" w:rsidP="009C49B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49BC" w:rsidRPr="00FC3274" w:rsidRDefault="009C49BC" w:rsidP="009C49BC">
          <w:pPr>
            <w:pStyle w:val="Distribution"/>
            <w:rPr>
              <w:color w:val="000000"/>
              <w:lang w:val="en-US"/>
            </w:rPr>
          </w:pPr>
          <w:r w:rsidRPr="00FC3274">
            <w:rPr>
              <w:color w:val="000000"/>
              <w:lang w:val="en-US"/>
            </w:rPr>
            <w:t>Distr.: General</w:t>
          </w:r>
        </w:p>
        <w:p w:rsidR="009C49BC" w:rsidRPr="00FC3274" w:rsidRDefault="009C49BC" w:rsidP="009C49BC">
          <w:pPr>
            <w:pStyle w:val="Publication"/>
            <w:rPr>
              <w:color w:val="000000"/>
              <w:lang w:val="en-US"/>
            </w:rPr>
          </w:pPr>
          <w:r w:rsidRPr="00FC3274">
            <w:rPr>
              <w:color w:val="000000"/>
              <w:lang w:val="en-US"/>
            </w:rPr>
            <w:t>24 August 2015</w:t>
          </w:r>
        </w:p>
        <w:p w:rsidR="009C49BC" w:rsidRPr="00FC3274" w:rsidRDefault="009C49BC" w:rsidP="009C49BC">
          <w:pPr>
            <w:rPr>
              <w:color w:val="000000"/>
              <w:lang w:val="en-US"/>
            </w:rPr>
          </w:pPr>
          <w:r w:rsidRPr="00FC3274">
            <w:rPr>
              <w:color w:val="000000"/>
              <w:lang w:val="en-US"/>
            </w:rPr>
            <w:t>Russian</w:t>
          </w:r>
        </w:p>
        <w:p w:rsidR="009C49BC" w:rsidRPr="00FC3274" w:rsidRDefault="009C49BC" w:rsidP="009C49BC">
          <w:pPr>
            <w:pStyle w:val="Original"/>
            <w:rPr>
              <w:color w:val="000000"/>
              <w:lang w:val="en-US"/>
            </w:rPr>
          </w:pPr>
          <w:r w:rsidRPr="00FC3274">
            <w:rPr>
              <w:color w:val="000000"/>
              <w:lang w:val="en-US"/>
            </w:rPr>
            <w:t>Original: English</w:t>
          </w:r>
        </w:p>
        <w:p w:rsidR="009C49BC" w:rsidRPr="00FC3274" w:rsidRDefault="009C49BC" w:rsidP="009C49BC">
          <w:pPr>
            <w:rPr>
              <w:lang w:val="en-US"/>
            </w:rPr>
          </w:pPr>
        </w:p>
      </w:tc>
    </w:tr>
  </w:tbl>
  <w:p w:rsidR="009C49BC" w:rsidRPr="00FC3274" w:rsidRDefault="009C49BC" w:rsidP="009C49B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98*"/>
    <w:docVar w:name="CreationDt" w:val="9/29/2015 4:50: PM"/>
    <w:docVar w:name="DocCategory" w:val="Doc"/>
    <w:docVar w:name="DocType" w:val="Final"/>
    <w:docVar w:name="DutyStation" w:val="Geneva"/>
    <w:docVar w:name="FooterJN" w:val="GE.15-14298"/>
    <w:docVar w:name="jobn" w:val="GE.15-14298 (R)"/>
    <w:docVar w:name="jobnDT" w:val="GE.15-14298 (R)   290915"/>
    <w:docVar w:name="jobnDTDT" w:val="GE.15-14298 (R)   290915   290915"/>
    <w:docVar w:name="JobNo" w:val="GE.1514298R"/>
    <w:docVar w:name="JobNo2" w:val="1519036R"/>
    <w:docVar w:name="LocalDrive" w:val="0"/>
    <w:docVar w:name="OandT" w:val=" "/>
    <w:docVar w:name="PaperSize" w:val="A4"/>
    <w:docVar w:name="sss1" w:val="ECE/TRANS/WP.29/2015/98"/>
    <w:docVar w:name="sss2" w:val="-"/>
    <w:docVar w:name="Symbol1" w:val="ECE/TRANS/WP.29/2015/98"/>
    <w:docVar w:name="Symbol2" w:val="-"/>
  </w:docVars>
  <w:rsids>
    <w:rsidRoot w:val="004B10BD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5D5B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2601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05C61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0BD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864D2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293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5623"/>
    <w:rsid w:val="008C6372"/>
    <w:rsid w:val="008D0CE3"/>
    <w:rsid w:val="008E7A0A"/>
    <w:rsid w:val="008F12FD"/>
    <w:rsid w:val="008F13EA"/>
    <w:rsid w:val="008F24E6"/>
    <w:rsid w:val="008F6F31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1B7F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49BC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07C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661F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C3274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C4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9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9B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9B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1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C4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9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9B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9B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1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4B9A-DA7E-4B7F-A787-E50BAA4B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UNECE</cp:lastModifiedBy>
  <cp:revision>2</cp:revision>
  <cp:lastPrinted>2015-09-29T15:04:00Z</cp:lastPrinted>
  <dcterms:created xsi:type="dcterms:W3CDTF">2015-11-03T11:56:00Z</dcterms:created>
  <dcterms:modified xsi:type="dcterms:W3CDTF">2015-11-03T11:56:00Z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1514298R</vt:lpwstr>
  </property>
  <property fmtid="{D5CDD505-2E9C-101B-9397-08002B2CF9AE}" pid="3" name="ODSRefJobNo">
    <vt:lpwstr>1519036R</vt:lpwstr>
  </property>
  <property fmtid="{D5CDD505-2E9C-101B-9397-08002B2CF9AE}" pid="4" name="Symbol1">
    <vt:lpwstr>ECE/TRANS/WP.29/2015/98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English</vt:lpwstr>
  </property>
  <property fmtid="{D5CDD505-2E9C-101B-9397-08002B2CF9AE}" pid="13" name="Release Date">
    <vt:lpwstr>290915</vt:lpwstr>
  </property>
</Properties>
</file>