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90" w:rsidRDefault="00570B90" w:rsidP="00570B90">
      <w:pPr>
        <w:spacing w:line="240" w:lineRule="auto"/>
        <w:rPr>
          <w:sz w:val="2"/>
        </w:rPr>
        <w:sectPr w:rsidR="00570B90" w:rsidSect="004345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570B90" w:rsidRDefault="00570B90" w:rsidP="00570B90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570B90" w:rsidRDefault="00570B90" w:rsidP="00570B90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F627D1" w:rsidRDefault="00F627D1" w:rsidP="00F627D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fr-CH"/>
        </w:rPr>
      </w:pPr>
      <w:r w:rsidRPr="00F627D1">
        <w:rPr>
          <w:lang w:bidi="fr-CH"/>
        </w:rPr>
        <w:t>Forum mondial de l’harmonisation</w:t>
      </w:r>
      <w:r>
        <w:rPr>
          <w:lang w:bidi="fr-CH"/>
        </w:rPr>
        <w:t xml:space="preserve"> </w:t>
      </w:r>
      <w:r w:rsidRPr="00F627D1">
        <w:rPr>
          <w:lang w:bidi="fr-CH"/>
        </w:rPr>
        <w:br/>
        <w:t>des Règlements concernant les véhicules</w:t>
      </w:r>
    </w:p>
    <w:p w:rsidR="00A16238" w:rsidRPr="00A16238" w:rsidRDefault="00A16238" w:rsidP="00A16238">
      <w:pPr>
        <w:pStyle w:val="SingleTxt"/>
        <w:spacing w:after="0" w:line="120" w:lineRule="exact"/>
        <w:rPr>
          <w:sz w:val="10"/>
          <w:lang w:bidi="fr-CH"/>
        </w:rPr>
      </w:pPr>
    </w:p>
    <w:p w:rsidR="00F627D1" w:rsidRPr="00F627D1" w:rsidRDefault="00F627D1" w:rsidP="00F627D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fr-CH"/>
        </w:rPr>
      </w:pPr>
      <w:r w:rsidRPr="00F627D1">
        <w:rPr>
          <w:lang w:bidi="fr-CH"/>
        </w:rPr>
        <w:t>167</w:t>
      </w:r>
      <w:r w:rsidRPr="00F627D1">
        <w:rPr>
          <w:vertAlign w:val="superscript"/>
          <w:lang w:bidi="fr-CH"/>
        </w:rPr>
        <w:t>e</w:t>
      </w:r>
      <w:r w:rsidRPr="00F627D1">
        <w:rPr>
          <w:lang w:bidi="fr-CH"/>
        </w:rPr>
        <w:t xml:space="preserve"> session</w:t>
      </w:r>
    </w:p>
    <w:p w:rsidR="00F627D1" w:rsidRPr="00F627D1" w:rsidRDefault="00F627D1" w:rsidP="00F627D1">
      <w:pPr>
        <w:rPr>
          <w:lang w:bidi="fr-CH"/>
        </w:rPr>
      </w:pPr>
      <w:r w:rsidRPr="00F627D1">
        <w:rPr>
          <w:lang w:bidi="fr-CH"/>
        </w:rPr>
        <w:t>Genève, 10-13 novembre 2015</w:t>
      </w:r>
    </w:p>
    <w:p w:rsidR="00F627D1" w:rsidRPr="00F627D1" w:rsidRDefault="00F627D1" w:rsidP="00F627D1">
      <w:pPr>
        <w:rPr>
          <w:lang w:bidi="fr-CH"/>
        </w:rPr>
      </w:pPr>
      <w:r w:rsidRPr="00F627D1">
        <w:rPr>
          <w:lang w:bidi="fr-CH"/>
        </w:rPr>
        <w:t>Point 4.6.3 de l’ordre du jour provisoire</w:t>
      </w:r>
    </w:p>
    <w:p w:rsidR="00F627D1" w:rsidRDefault="00F627D1" w:rsidP="00F627D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fr-CH"/>
        </w:rPr>
      </w:pPr>
      <w:r w:rsidRPr="00F627D1">
        <w:rPr>
          <w:lang w:bidi="fr-CH"/>
        </w:rPr>
        <w:t>Accord de 1958 – Examen de projets d’amendements</w:t>
      </w:r>
      <w:r>
        <w:rPr>
          <w:lang w:bidi="fr-CH"/>
        </w:rPr>
        <w:t xml:space="preserve"> </w:t>
      </w:r>
      <w:r>
        <w:rPr>
          <w:lang w:bidi="fr-CH"/>
        </w:rPr>
        <w:br/>
      </w:r>
      <w:r w:rsidRPr="00F627D1">
        <w:rPr>
          <w:lang w:bidi="fr-CH"/>
        </w:rPr>
        <w:t>à des Règlements existants, présentés par le GRE</w:t>
      </w:r>
    </w:p>
    <w:p w:rsidR="00F627D1" w:rsidRPr="00F627D1" w:rsidRDefault="00F627D1" w:rsidP="00F627D1">
      <w:pPr>
        <w:spacing w:line="120" w:lineRule="exact"/>
        <w:rPr>
          <w:sz w:val="10"/>
          <w:lang w:bidi="fr-CH"/>
        </w:rPr>
      </w:pPr>
    </w:p>
    <w:p w:rsidR="00F627D1" w:rsidRPr="00F627D1" w:rsidRDefault="00F627D1" w:rsidP="00F627D1">
      <w:pPr>
        <w:spacing w:line="120" w:lineRule="exact"/>
        <w:rPr>
          <w:sz w:val="10"/>
          <w:lang w:bidi="fr-CH"/>
        </w:rPr>
      </w:pPr>
    </w:p>
    <w:p w:rsidR="00F627D1" w:rsidRPr="00F627D1" w:rsidRDefault="00F627D1" w:rsidP="00F627D1">
      <w:pPr>
        <w:spacing w:line="120" w:lineRule="exact"/>
        <w:rPr>
          <w:sz w:val="10"/>
          <w:lang w:bidi="fr-CH"/>
        </w:rPr>
      </w:pPr>
    </w:p>
    <w:p w:rsidR="00F627D1" w:rsidRDefault="00F627D1" w:rsidP="00F627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fr-CH"/>
        </w:rPr>
      </w:pPr>
      <w:r w:rsidRPr="00F627D1">
        <w:rPr>
          <w:lang w:bidi="fr-CH"/>
        </w:rPr>
        <w:tab/>
      </w:r>
      <w:r w:rsidRPr="00F627D1">
        <w:rPr>
          <w:lang w:bidi="fr-CH"/>
        </w:rPr>
        <w:tab/>
      </w:r>
      <w:r>
        <w:rPr>
          <w:lang w:bidi="fr-CH"/>
        </w:rPr>
        <w:t xml:space="preserve">Proposition de complément </w:t>
      </w:r>
      <w:r w:rsidRPr="00F627D1">
        <w:rPr>
          <w:lang w:bidi="fr-CH"/>
        </w:rPr>
        <w:t xml:space="preserve">11 au Règlement </w:t>
      </w:r>
      <w:r>
        <w:rPr>
          <w:lang w:bidi="fr-CH"/>
        </w:rPr>
        <w:t>n</w:t>
      </w:r>
      <w:r w:rsidRPr="00F627D1">
        <w:rPr>
          <w:vertAlign w:val="superscript"/>
          <w:lang w:bidi="fr-CH"/>
        </w:rPr>
        <w:t>o</w:t>
      </w:r>
      <w:r>
        <w:rPr>
          <w:lang w:bidi="fr-CH"/>
        </w:rPr>
        <w:t> </w:t>
      </w:r>
      <w:r w:rsidRPr="00F627D1">
        <w:rPr>
          <w:lang w:bidi="fr-CH"/>
        </w:rPr>
        <w:t xml:space="preserve">99 </w:t>
      </w:r>
      <w:r>
        <w:rPr>
          <w:lang w:bidi="fr-CH"/>
        </w:rPr>
        <w:br/>
      </w:r>
      <w:r w:rsidRPr="00F627D1">
        <w:rPr>
          <w:lang w:bidi="fr-CH"/>
        </w:rPr>
        <w:t>(Sources lumineuses à décharge)</w:t>
      </w:r>
    </w:p>
    <w:p w:rsidR="00F627D1" w:rsidRPr="00F627D1" w:rsidRDefault="00F627D1" w:rsidP="00F627D1">
      <w:pPr>
        <w:pStyle w:val="SingleTxt"/>
        <w:spacing w:after="0" w:line="120" w:lineRule="exact"/>
        <w:rPr>
          <w:sz w:val="10"/>
          <w:lang w:bidi="fr-CH"/>
        </w:rPr>
      </w:pPr>
    </w:p>
    <w:p w:rsidR="00F627D1" w:rsidRPr="00F627D1" w:rsidRDefault="00F627D1" w:rsidP="00F627D1">
      <w:pPr>
        <w:pStyle w:val="SingleTxt"/>
        <w:spacing w:after="0" w:line="120" w:lineRule="exact"/>
        <w:rPr>
          <w:sz w:val="10"/>
          <w:lang w:bidi="fr-CH"/>
        </w:rPr>
      </w:pPr>
    </w:p>
    <w:p w:rsidR="00F627D1" w:rsidRDefault="00F627D1" w:rsidP="00F627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bidi="fr-CH"/>
        </w:rPr>
      </w:pPr>
      <w:r>
        <w:rPr>
          <w:lang w:bidi="fr-CH"/>
        </w:rPr>
        <w:tab/>
      </w:r>
      <w:r>
        <w:rPr>
          <w:lang w:bidi="fr-CH"/>
        </w:rPr>
        <w:tab/>
      </w:r>
      <w:r w:rsidRPr="00F627D1">
        <w:rPr>
          <w:lang w:bidi="fr-CH"/>
        </w:rPr>
        <w:t xml:space="preserve">Communication du Groupe de travail de l’éclairage </w:t>
      </w:r>
      <w:r>
        <w:rPr>
          <w:lang w:bidi="fr-CH"/>
        </w:rPr>
        <w:br/>
      </w:r>
      <w:r w:rsidRPr="00F627D1">
        <w:rPr>
          <w:lang w:bidi="fr-CH"/>
        </w:rPr>
        <w:t>et de la signalisation lumineuse</w:t>
      </w:r>
      <w:r w:rsidRPr="004E0A4F">
        <w:rPr>
          <w:rStyle w:val="FootnoteReference"/>
          <w:b w:val="0"/>
          <w:sz w:val="20"/>
          <w:szCs w:val="20"/>
          <w:vertAlign w:val="baseline"/>
          <w:lang w:bidi="fr-CH"/>
        </w:rPr>
        <w:footnoteReference w:customMarkFollows="1" w:id="1"/>
        <w:t>*</w:t>
      </w:r>
    </w:p>
    <w:p w:rsidR="00F627D1" w:rsidRPr="00F627D1" w:rsidRDefault="00F627D1" w:rsidP="00F627D1">
      <w:pPr>
        <w:pStyle w:val="SingleTxt"/>
        <w:spacing w:after="0" w:line="120" w:lineRule="exact"/>
        <w:rPr>
          <w:sz w:val="10"/>
          <w:lang w:bidi="fr-CH"/>
        </w:rPr>
      </w:pPr>
    </w:p>
    <w:p w:rsidR="00F627D1" w:rsidRPr="00F627D1" w:rsidRDefault="00F627D1" w:rsidP="00F627D1">
      <w:pPr>
        <w:pStyle w:val="SingleTxt"/>
        <w:spacing w:after="0" w:line="120" w:lineRule="exact"/>
        <w:rPr>
          <w:sz w:val="10"/>
          <w:lang w:bidi="fr-CH"/>
        </w:rPr>
      </w:pPr>
    </w:p>
    <w:p w:rsidR="00570B90" w:rsidRDefault="00F627D1" w:rsidP="00F627D1">
      <w:pPr>
        <w:pStyle w:val="SingleTxt"/>
        <w:rPr>
          <w:lang w:bidi="fr-CH"/>
        </w:rPr>
      </w:pPr>
      <w:r>
        <w:rPr>
          <w:lang w:bidi="fr-CH"/>
        </w:rPr>
        <w:tab/>
      </w:r>
      <w:r w:rsidRPr="00F627D1">
        <w:rPr>
          <w:lang w:bidi="fr-CH"/>
        </w:rPr>
        <w:t>Le texte reproduit ci-après, adopté par le Groupe de travail de l’éclairage et de la signalisation lumineuse (GRE) à sa soixante-treizième session (ECE/TRANS/WP.29/GRE/73, par. 13), est fondé sur le document ECE/TRANS/WP.29/GRE/2015/2 et soumis au Forum mondial de l’harmonisation des Règlements concernant les véhicules (WP.29) et au Comité d’administration de l’Accord de 1958 (AC.1) pour examen à leurs sessions de novembre</w:t>
      </w:r>
      <w:r>
        <w:rPr>
          <w:lang w:bidi="fr-CH"/>
        </w:rPr>
        <w:t xml:space="preserve"> </w:t>
      </w:r>
      <w:r w:rsidRPr="00F627D1">
        <w:rPr>
          <w:lang w:bidi="fr-CH"/>
        </w:rPr>
        <w:t>2015.</w:t>
      </w:r>
    </w:p>
    <w:p w:rsidR="00F627D1" w:rsidRDefault="00F627D1">
      <w:pPr>
        <w:spacing w:line="240" w:lineRule="auto"/>
        <w:rPr>
          <w:lang w:bidi="fr-CH"/>
        </w:rPr>
      </w:pPr>
      <w:r>
        <w:rPr>
          <w:lang w:bidi="fr-CH"/>
        </w:rPr>
        <w:br w:type="page"/>
      </w:r>
    </w:p>
    <w:p w:rsidR="00F627D1" w:rsidRPr="00F627D1" w:rsidRDefault="00F627D1" w:rsidP="00F627D1">
      <w:pPr>
        <w:pStyle w:val="SingleTxt"/>
        <w:rPr>
          <w:i/>
          <w:lang w:bidi="fr-CH"/>
        </w:rPr>
      </w:pPr>
      <w:r>
        <w:rPr>
          <w:i/>
          <w:lang w:bidi="fr-CH"/>
        </w:rPr>
        <w:lastRenderedPageBreak/>
        <w:t>Annexe 1,</w:t>
      </w:r>
    </w:p>
    <w:p w:rsidR="00F627D1" w:rsidRDefault="00F627D1" w:rsidP="00F627D1">
      <w:pPr>
        <w:pStyle w:val="SingleTxt"/>
        <w:rPr>
          <w:lang w:bidi="fr-CH"/>
        </w:rPr>
      </w:pPr>
      <w:r w:rsidRPr="00F627D1">
        <w:rPr>
          <w:i/>
          <w:lang w:bidi="fr-CH"/>
        </w:rPr>
        <w:t>Liste des catégories de sources lumineuses à décharge et des numéros des feuilles appropriées</w:t>
      </w:r>
      <w:r w:rsidRPr="00F627D1">
        <w:rPr>
          <w:lang w:bidi="fr-CH"/>
        </w:rPr>
        <w:t xml:space="preserve">, </w:t>
      </w:r>
      <w:proofErr w:type="gramStart"/>
      <w:r w:rsidRPr="00F627D1">
        <w:rPr>
          <w:lang w:bidi="fr-CH"/>
        </w:rPr>
        <w:t>modifier</w:t>
      </w:r>
      <w:proofErr w:type="gramEnd"/>
      <w:r w:rsidRPr="00F627D1">
        <w:rPr>
          <w:lang w:bidi="fr-CH"/>
        </w:rPr>
        <w:t xml:space="preserve"> comme suit</w:t>
      </w:r>
      <w:r>
        <w:rPr>
          <w:lang w:bidi="fr-CH"/>
        </w:rPr>
        <w:t> </w:t>
      </w:r>
      <w:r w:rsidRPr="00F627D1">
        <w:rPr>
          <w:lang w:bidi="fr-CH"/>
        </w:rPr>
        <w:t>:</w:t>
      </w:r>
    </w:p>
    <w:p w:rsidR="00F627D1" w:rsidRDefault="00F627D1" w:rsidP="00F627D1">
      <w:pPr>
        <w:pStyle w:val="SingleTxt"/>
        <w:rPr>
          <w:lang w:bidi="fr-CH"/>
        </w:rPr>
      </w:pPr>
      <w:r>
        <w:rPr>
          <w:lang w:bidi="fr-CH"/>
        </w:rPr>
        <w:t>« </w:t>
      </w:r>
    </w:p>
    <w:p w:rsidR="00A0402D" w:rsidRPr="00A0402D" w:rsidRDefault="00A0402D" w:rsidP="00A0402D">
      <w:pPr>
        <w:pStyle w:val="SingleTxt"/>
        <w:spacing w:after="0" w:line="120" w:lineRule="exact"/>
        <w:rPr>
          <w:sz w:val="10"/>
          <w:lang w:bidi="fr-CH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1200"/>
        <w:gridCol w:w="3156"/>
      </w:tblGrid>
      <w:tr w:rsidR="00F627D1" w:rsidRPr="00F627D1" w:rsidTr="00D92050">
        <w:trPr>
          <w:tblHeader/>
        </w:trPr>
        <w:tc>
          <w:tcPr>
            <w:tcW w:w="3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27D1" w:rsidRPr="00F627D1" w:rsidRDefault="00A0402D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Catégorie de source lumineuse à décharge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627D1" w:rsidRPr="00F627D1" w:rsidRDefault="00F627D1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rPr>
                <w:i/>
                <w:sz w:val="14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627D1" w:rsidRPr="00F627D1" w:rsidRDefault="00A0402D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397"/>
              <w:rPr>
                <w:i/>
                <w:sz w:val="14"/>
              </w:rPr>
            </w:pPr>
            <w:r>
              <w:rPr>
                <w:i/>
                <w:sz w:val="14"/>
              </w:rPr>
              <w:t>Numéro de feuille</w:t>
            </w:r>
          </w:p>
        </w:tc>
      </w:tr>
      <w:tr w:rsidR="00F627D1" w:rsidRPr="00F627D1" w:rsidTr="00D92050">
        <w:trPr>
          <w:trHeight w:hRule="exact" w:val="115"/>
          <w:tblHeader/>
        </w:trPr>
        <w:tc>
          <w:tcPr>
            <w:tcW w:w="31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27D1" w:rsidRPr="00F627D1" w:rsidRDefault="00F627D1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627D1" w:rsidRPr="00F627D1" w:rsidRDefault="00F627D1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27D1" w:rsidRPr="00F627D1" w:rsidRDefault="00F627D1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</w:tr>
      <w:tr w:rsidR="00F627D1" w:rsidRPr="00F627D1" w:rsidTr="00EA5D21">
        <w:tc>
          <w:tcPr>
            <w:tcW w:w="3132" w:type="dxa"/>
            <w:shd w:val="clear" w:color="auto" w:fill="auto"/>
          </w:tcPr>
          <w:p w:rsidR="00F627D1" w:rsidRPr="00F627D1" w:rsidRDefault="00A0402D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D1R</w:t>
            </w:r>
          </w:p>
        </w:tc>
        <w:tc>
          <w:tcPr>
            <w:tcW w:w="1200" w:type="dxa"/>
            <w:shd w:val="clear" w:color="auto" w:fill="auto"/>
          </w:tcPr>
          <w:p w:rsidR="00F627D1" w:rsidRPr="00F627D1" w:rsidRDefault="00F627D1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627D1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DxR</w:t>
            </w:r>
            <w:proofErr w:type="spellEnd"/>
            <w:r>
              <w:t>/1 à 7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D1S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DxS</w:t>
            </w:r>
            <w:proofErr w:type="spellEnd"/>
            <w:r>
              <w:t>/1 à 6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D2R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DxR</w:t>
            </w:r>
            <w:proofErr w:type="spellEnd"/>
            <w:r>
              <w:t>/1 à 7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D2S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DxS</w:t>
            </w:r>
            <w:proofErr w:type="spellEnd"/>
            <w:r>
              <w:t>/1 à 6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D3R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DxR</w:t>
            </w:r>
            <w:proofErr w:type="spellEnd"/>
            <w:r>
              <w:t>/1 à 7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D3S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DxS</w:t>
            </w:r>
            <w:proofErr w:type="spellEnd"/>
            <w:r>
              <w:t>/1 à 6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D4R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DxR</w:t>
            </w:r>
            <w:proofErr w:type="spellEnd"/>
            <w:r>
              <w:t>/1 à 7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D4S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proofErr w:type="spellStart"/>
            <w:r>
              <w:t>DxS</w:t>
            </w:r>
            <w:proofErr w:type="spellEnd"/>
            <w:r>
              <w:t>/1 à 6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D5S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r>
              <w:t>D5S/1 à 5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D6S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r>
              <w:t>D6S/1 à 5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D8R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r>
              <w:t>D8R/1 à 6</w:t>
            </w:r>
          </w:p>
        </w:tc>
      </w:tr>
      <w:tr w:rsidR="00F1631E" w:rsidRPr="00F627D1" w:rsidTr="00EA5D21">
        <w:tc>
          <w:tcPr>
            <w:tcW w:w="3132" w:type="dxa"/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D8S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r>
              <w:t>D8S/1 à 5</w:t>
            </w:r>
          </w:p>
        </w:tc>
      </w:tr>
      <w:tr w:rsidR="00F1631E" w:rsidRPr="00F627D1" w:rsidTr="00D92050">
        <w:tc>
          <w:tcPr>
            <w:tcW w:w="3132" w:type="dxa"/>
            <w:tcBorders>
              <w:bottom w:val="single" w:sz="12" w:space="0" w:color="auto"/>
            </w:tcBorders>
            <w:shd w:val="clear" w:color="auto" w:fill="auto"/>
          </w:tcPr>
          <w:p w:rsidR="00F1631E" w:rsidRPr="00A0402D" w:rsidRDefault="00F1631E" w:rsidP="00A040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D9S</w:t>
            </w:r>
          </w:p>
        </w:tc>
        <w:tc>
          <w:tcPr>
            <w:tcW w:w="1200" w:type="dxa"/>
            <w:shd w:val="clear" w:color="auto" w:fill="auto"/>
          </w:tcPr>
          <w:p w:rsidR="00F1631E" w:rsidRPr="00F627D1" w:rsidRDefault="00F1631E" w:rsidP="00F627D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</w:tcPr>
          <w:p w:rsidR="00F1631E" w:rsidRPr="00F1631E" w:rsidRDefault="00F1631E" w:rsidP="00F1631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  <w:r>
              <w:t>D9S/1 à 5</w:t>
            </w:r>
          </w:p>
        </w:tc>
      </w:tr>
    </w:tbl>
    <w:p w:rsidR="00F627D1" w:rsidRPr="00D92050" w:rsidRDefault="00F627D1" w:rsidP="00D92050">
      <w:pPr>
        <w:pStyle w:val="SingleTxt"/>
        <w:spacing w:after="0" w:line="120" w:lineRule="exact"/>
        <w:rPr>
          <w:sz w:val="10"/>
        </w:rPr>
      </w:pPr>
    </w:p>
    <w:p w:rsidR="00D92050" w:rsidRPr="004815F8" w:rsidRDefault="00D92050" w:rsidP="004815F8">
      <w:pPr>
        <w:pStyle w:val="SingleTxt"/>
        <w:spacing w:after="0" w:line="120" w:lineRule="exact"/>
        <w:rPr>
          <w:sz w:val="10"/>
        </w:rPr>
      </w:pPr>
    </w:p>
    <w:p w:rsidR="004815F8" w:rsidRDefault="004815F8" w:rsidP="004815F8">
      <w:pPr>
        <w:pStyle w:val="SingleTxt"/>
        <w:jc w:val="right"/>
      </w:pPr>
      <w:r>
        <w:t> ».</w:t>
      </w:r>
    </w:p>
    <w:p w:rsidR="00EA5D21" w:rsidRDefault="00EA5D21" w:rsidP="00F627D1">
      <w:pPr>
        <w:pStyle w:val="SingleTxt"/>
      </w:pPr>
      <w:r w:rsidRPr="00EA5D21">
        <w:rPr>
          <w:i/>
          <w:lang w:bidi="fr-CH"/>
        </w:rPr>
        <w:t>Liste des feuilles pour les sources lumineuses à décharge, avec leur ordre dans l’annexe présente</w:t>
      </w:r>
      <w:r w:rsidRPr="00EA5D21">
        <w:rPr>
          <w:lang w:bidi="fr-CH"/>
        </w:rPr>
        <w:t xml:space="preserve">, </w:t>
      </w:r>
      <w:proofErr w:type="gramStart"/>
      <w:r w:rsidRPr="00EA5D21">
        <w:rPr>
          <w:lang w:bidi="fr-CH"/>
        </w:rPr>
        <w:t>modifier</w:t>
      </w:r>
      <w:proofErr w:type="gramEnd"/>
      <w:r w:rsidRPr="00EA5D21">
        <w:rPr>
          <w:lang w:bidi="fr-CH"/>
        </w:rPr>
        <w:t xml:space="preserve"> comme suit</w:t>
      </w:r>
      <w:r>
        <w:rPr>
          <w:lang w:bidi="fr-CH"/>
        </w:rPr>
        <w:t> </w:t>
      </w:r>
      <w:r w:rsidRPr="00EA5D21">
        <w:rPr>
          <w:lang w:bidi="fr-CH"/>
        </w:rPr>
        <w:t>:</w:t>
      </w:r>
    </w:p>
    <w:p w:rsidR="00EA5D21" w:rsidRDefault="00EA5D21" w:rsidP="00F627D1">
      <w:pPr>
        <w:pStyle w:val="SingleTxt"/>
      </w:pPr>
      <w:r>
        <w:t>« </w:t>
      </w:r>
    </w:p>
    <w:p w:rsidR="00EA5D21" w:rsidRPr="00EA5D21" w:rsidRDefault="00EA5D21" w:rsidP="00EA5D21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4356"/>
      </w:tblGrid>
      <w:tr w:rsidR="00EA5D21" w:rsidRPr="00EA5D21" w:rsidTr="00311878">
        <w:trPr>
          <w:tblHeader/>
        </w:trPr>
        <w:tc>
          <w:tcPr>
            <w:tcW w:w="3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Numéro de feuille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</w:tr>
      <w:tr w:rsidR="00EA5D21" w:rsidRPr="00EA5D21" w:rsidTr="00EA5D21">
        <w:trPr>
          <w:trHeight w:hRule="exact" w:val="115"/>
          <w:tblHeader/>
        </w:trPr>
        <w:tc>
          <w:tcPr>
            <w:tcW w:w="748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397"/>
            </w:pPr>
          </w:p>
        </w:tc>
      </w:tr>
      <w:tr w:rsidR="00EA5D21" w:rsidRPr="00EA5D21" w:rsidTr="00311878">
        <w:tc>
          <w:tcPr>
            <w:tcW w:w="3132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>
              <w:t>DxR</w:t>
            </w:r>
            <w:proofErr w:type="spellEnd"/>
            <w:r>
              <w:t>/1 à 7</w:t>
            </w:r>
          </w:p>
        </w:tc>
        <w:tc>
          <w:tcPr>
            <w:tcW w:w="4356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 xml:space="preserve">(Feuille </w:t>
            </w:r>
            <w:proofErr w:type="spellStart"/>
            <w:r>
              <w:t>DxR</w:t>
            </w:r>
            <w:proofErr w:type="spellEnd"/>
            <w:r>
              <w:t>/6 : deux pages)</w:t>
            </w:r>
          </w:p>
        </w:tc>
      </w:tr>
      <w:tr w:rsidR="00EA5D21" w:rsidRPr="00EA5D21" w:rsidTr="00311878">
        <w:tc>
          <w:tcPr>
            <w:tcW w:w="3132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>
              <w:t>DxS</w:t>
            </w:r>
            <w:proofErr w:type="spellEnd"/>
            <w:r>
              <w:t>/1 à 6</w:t>
            </w:r>
          </w:p>
        </w:tc>
        <w:tc>
          <w:tcPr>
            <w:tcW w:w="4356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</w:tr>
      <w:tr w:rsidR="00EA5D21" w:rsidRPr="00EA5D21" w:rsidTr="00311878">
        <w:tc>
          <w:tcPr>
            <w:tcW w:w="3132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D5S/1 à 5</w:t>
            </w:r>
          </w:p>
        </w:tc>
        <w:tc>
          <w:tcPr>
            <w:tcW w:w="4356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</w:tr>
      <w:tr w:rsidR="00EA5D21" w:rsidRPr="00EA5D21" w:rsidTr="00311878">
        <w:tc>
          <w:tcPr>
            <w:tcW w:w="3132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D6S/1 à 5</w:t>
            </w:r>
          </w:p>
        </w:tc>
        <w:tc>
          <w:tcPr>
            <w:tcW w:w="4356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</w:tr>
      <w:tr w:rsidR="00EA5D21" w:rsidRPr="00EA5D21" w:rsidTr="00311878">
        <w:tc>
          <w:tcPr>
            <w:tcW w:w="3132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D8R/1 à 6</w:t>
            </w:r>
          </w:p>
        </w:tc>
        <w:tc>
          <w:tcPr>
            <w:tcW w:w="4356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</w:tr>
      <w:tr w:rsidR="00EA5D21" w:rsidRPr="00EA5D21" w:rsidTr="00311878">
        <w:tc>
          <w:tcPr>
            <w:tcW w:w="3132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D8S/1 à 5</w:t>
            </w:r>
          </w:p>
        </w:tc>
        <w:tc>
          <w:tcPr>
            <w:tcW w:w="4356" w:type="dxa"/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</w:tr>
      <w:tr w:rsidR="00EA5D21" w:rsidRPr="00EA5D21" w:rsidTr="00311878">
        <w:tc>
          <w:tcPr>
            <w:tcW w:w="3132" w:type="dxa"/>
            <w:tcBorders>
              <w:bottom w:val="single" w:sz="12" w:space="0" w:color="auto"/>
            </w:tcBorders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>D9S/1 à 5</w:t>
            </w:r>
          </w:p>
        </w:tc>
        <w:tc>
          <w:tcPr>
            <w:tcW w:w="4356" w:type="dxa"/>
            <w:tcBorders>
              <w:bottom w:val="single" w:sz="12" w:space="0" w:color="auto"/>
            </w:tcBorders>
            <w:shd w:val="clear" w:color="auto" w:fill="auto"/>
          </w:tcPr>
          <w:p w:rsidR="00EA5D21" w:rsidRPr="00EA5D21" w:rsidRDefault="00EA5D21" w:rsidP="00EA5D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</w:p>
        </w:tc>
      </w:tr>
    </w:tbl>
    <w:p w:rsidR="00EA5D21" w:rsidRPr="00D92050" w:rsidRDefault="00EA5D21" w:rsidP="00D92050">
      <w:pPr>
        <w:pStyle w:val="SingleTxt"/>
        <w:spacing w:after="0" w:line="120" w:lineRule="exact"/>
        <w:rPr>
          <w:sz w:val="10"/>
        </w:rPr>
      </w:pPr>
    </w:p>
    <w:p w:rsidR="00D92050" w:rsidRPr="00181950" w:rsidRDefault="00D92050" w:rsidP="00181950">
      <w:pPr>
        <w:pStyle w:val="SingleTxt"/>
        <w:spacing w:after="0" w:line="120" w:lineRule="exact"/>
        <w:rPr>
          <w:sz w:val="10"/>
        </w:rPr>
      </w:pPr>
    </w:p>
    <w:p w:rsidR="00181950" w:rsidRDefault="00181950" w:rsidP="00181950">
      <w:pPr>
        <w:pStyle w:val="SingleTxt"/>
        <w:jc w:val="right"/>
      </w:pPr>
      <w:r>
        <w:t> ».</w:t>
      </w:r>
    </w:p>
    <w:p w:rsidR="00EA5D21" w:rsidRDefault="00181950" w:rsidP="00F627D1">
      <w:pPr>
        <w:pStyle w:val="SingleTxt"/>
      </w:pPr>
      <w:r w:rsidRPr="00181950">
        <w:rPr>
          <w:i/>
          <w:lang w:bidi="fr-CH"/>
        </w:rPr>
        <w:t>Ajouter après D8S/5 les nouvelles feuilles D9S/1 à 5</w:t>
      </w:r>
      <w:r w:rsidRPr="00181950">
        <w:rPr>
          <w:lang w:bidi="fr-CH"/>
        </w:rPr>
        <w:t>, ainsi conçues (voir les pages suivantes; à raison d’une page par feuille)</w:t>
      </w:r>
      <w:r>
        <w:rPr>
          <w:lang w:bidi="fr-CH"/>
        </w:rPr>
        <w:t> </w:t>
      </w:r>
      <w:r w:rsidRPr="00181950">
        <w:rPr>
          <w:lang w:bidi="fr-CH"/>
        </w:rPr>
        <w:t>:</w:t>
      </w:r>
    </w:p>
    <w:p w:rsidR="00FF775E" w:rsidRDefault="00FF775E">
      <w:pPr>
        <w:spacing w:line="240" w:lineRule="auto"/>
      </w:pPr>
      <w:r>
        <w:br w:type="page"/>
      </w:r>
    </w:p>
    <w:p w:rsidR="001307DF" w:rsidRPr="00AA01BA" w:rsidRDefault="00886ED3" w:rsidP="00886ED3">
      <w:pPr>
        <w:pBdr>
          <w:bottom w:val="single" w:sz="12" w:space="1" w:color="auto"/>
        </w:pBdr>
        <w:tabs>
          <w:tab w:val="left" w:pos="3330"/>
          <w:tab w:val="left" w:pos="7920"/>
          <w:tab w:val="right" w:pos="9990"/>
        </w:tabs>
        <w:ind w:right="-1"/>
        <w:jc w:val="right"/>
        <w:rPr>
          <w:b/>
        </w:rPr>
      </w:pPr>
      <w:r>
        <w:rPr>
          <w:b/>
          <w:lang w:val="fr-CH"/>
        </w:rPr>
        <w:lastRenderedPageBreak/>
        <w:tab/>
      </w:r>
      <w:proofErr w:type="spellStart"/>
      <w:r w:rsidR="001307DF" w:rsidRPr="00886ED3">
        <w:rPr>
          <w:b/>
          <w:lang w:val="ru-RU"/>
        </w:rPr>
        <w:t>Catégorie</w:t>
      </w:r>
      <w:proofErr w:type="spellEnd"/>
      <w:r w:rsidR="001307DF" w:rsidRPr="00AA01BA">
        <w:rPr>
          <w:b/>
        </w:rPr>
        <w:t xml:space="preserve"> </w:t>
      </w:r>
      <w:r w:rsidR="001307DF" w:rsidRPr="00882BA2">
        <w:rPr>
          <w:b/>
        </w:rPr>
        <w:t>D</w:t>
      </w:r>
      <w:r w:rsidR="001307DF" w:rsidRPr="00AA01BA">
        <w:rPr>
          <w:b/>
        </w:rPr>
        <w:t>9</w:t>
      </w:r>
      <w:r w:rsidR="001307DF" w:rsidRPr="00882BA2">
        <w:rPr>
          <w:b/>
        </w:rPr>
        <w:t>S</w:t>
      </w:r>
      <w:r w:rsidR="001307DF">
        <w:rPr>
          <w:b/>
        </w:rPr>
        <w:tab/>
        <w:t>Feuille</w:t>
      </w:r>
      <w:r w:rsidR="001307DF" w:rsidRPr="00AA01BA">
        <w:rPr>
          <w:b/>
        </w:rPr>
        <w:t xml:space="preserve"> </w:t>
      </w:r>
      <w:r w:rsidR="001307DF" w:rsidRPr="00882BA2">
        <w:rPr>
          <w:b/>
        </w:rPr>
        <w:t>D</w:t>
      </w:r>
      <w:r w:rsidR="001307DF" w:rsidRPr="00AA01BA">
        <w:rPr>
          <w:b/>
        </w:rPr>
        <w:t>9</w:t>
      </w:r>
      <w:r w:rsidR="001307DF" w:rsidRPr="00882BA2">
        <w:rPr>
          <w:b/>
        </w:rPr>
        <w:t>S</w:t>
      </w:r>
      <w:r w:rsidR="001307DF" w:rsidRPr="00AA01BA">
        <w:rPr>
          <w:b/>
        </w:rPr>
        <w:t>/1</w:t>
      </w:r>
    </w:p>
    <w:p w:rsidR="001307DF" w:rsidRPr="007A42D5" w:rsidRDefault="001307DF" w:rsidP="001307DF">
      <w:pPr>
        <w:pStyle w:val="SingleTxt"/>
        <w:spacing w:after="0" w:line="120" w:lineRule="exact"/>
        <w:rPr>
          <w:sz w:val="10"/>
        </w:rPr>
      </w:pPr>
    </w:p>
    <w:p w:rsidR="001307DF" w:rsidRPr="007A42D5" w:rsidRDefault="001307DF" w:rsidP="001307DF">
      <w:pPr>
        <w:pStyle w:val="SingleTxt"/>
        <w:spacing w:after="0" w:line="120" w:lineRule="exact"/>
        <w:rPr>
          <w:sz w:val="10"/>
        </w:rPr>
      </w:pPr>
    </w:p>
    <w:p w:rsidR="00FF775E" w:rsidRPr="00FF775E" w:rsidRDefault="00C74630" w:rsidP="00FF775E">
      <w:pPr>
        <w:pStyle w:val="SingleTxt"/>
        <w:rPr>
          <w:lang w:bidi="fr-CH"/>
        </w:rPr>
      </w:pPr>
      <w:r>
        <w:rPr>
          <w:lang w:bidi="fr-CH"/>
        </w:rPr>
        <w:tab/>
      </w:r>
      <w:r w:rsidR="00FF775E" w:rsidRPr="00FF775E">
        <w:rPr>
          <w:lang w:bidi="fr-CH"/>
        </w:rPr>
        <w:t>Les dessins ont pour seul but d’illustrer les principales dimensions (en mm) de la source lumineuse à décharge.</w:t>
      </w:r>
    </w:p>
    <w:p w:rsidR="00FF775E" w:rsidRPr="00FF775E" w:rsidRDefault="00FF775E" w:rsidP="00FF775E">
      <w:pPr>
        <w:pStyle w:val="SingleTxt"/>
        <w:spacing w:after="0" w:line="120" w:lineRule="exact"/>
        <w:rPr>
          <w:sz w:val="10"/>
          <w:lang w:bidi="fr-CH"/>
        </w:rPr>
      </w:pPr>
    </w:p>
    <w:p w:rsidR="00FF775E" w:rsidRDefault="00FF775E" w:rsidP="00FF77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fr-CH"/>
        </w:rPr>
      </w:pPr>
      <w:r>
        <w:rPr>
          <w:lang w:bidi="fr-CH"/>
        </w:rPr>
        <w:tab/>
      </w:r>
      <w:r>
        <w:rPr>
          <w:lang w:bidi="fr-CH"/>
        </w:rPr>
        <w:tab/>
      </w:r>
      <w:r w:rsidRPr="00FF775E">
        <w:rPr>
          <w:b w:val="0"/>
          <w:lang w:bidi="fr-CH"/>
        </w:rPr>
        <w:t>Figure 1</w:t>
      </w:r>
      <w:r>
        <w:rPr>
          <w:lang w:bidi="fr-CH"/>
        </w:rPr>
        <w:t xml:space="preserve"> </w:t>
      </w:r>
      <w:r>
        <w:rPr>
          <w:lang w:bidi="fr-CH"/>
        </w:rPr>
        <w:br/>
      </w:r>
      <w:r w:rsidRPr="00FF775E">
        <w:rPr>
          <w:lang w:bidi="fr-CH"/>
        </w:rPr>
        <w:t>Catégorie D9S − Culot PK32d-9</w:t>
      </w:r>
    </w:p>
    <w:p w:rsidR="00FF775E" w:rsidRPr="00FF775E" w:rsidRDefault="00FF775E" w:rsidP="00FF775E">
      <w:pPr>
        <w:pStyle w:val="SingleTxt"/>
        <w:spacing w:after="0" w:line="120" w:lineRule="exact"/>
        <w:rPr>
          <w:sz w:val="10"/>
          <w:lang w:bidi="fr-CH"/>
        </w:rPr>
      </w:pPr>
    </w:p>
    <w:p w:rsidR="00FF775E" w:rsidRPr="00FF775E" w:rsidRDefault="00FF775E" w:rsidP="00FF775E">
      <w:pPr>
        <w:pStyle w:val="SingleTxt"/>
        <w:spacing w:after="0" w:line="120" w:lineRule="exact"/>
        <w:rPr>
          <w:sz w:val="10"/>
          <w:lang w:bidi="fr-CH"/>
        </w:rPr>
      </w:pPr>
    </w:p>
    <w:p w:rsidR="00492EB5" w:rsidRPr="00492EB5" w:rsidRDefault="00492EB5" w:rsidP="00701621">
      <w:pPr>
        <w:keepNext/>
        <w:keepLines/>
        <w:suppressAutoHyphens/>
        <w:spacing w:line="240" w:lineRule="auto"/>
        <w:ind w:left="1267"/>
        <w:outlineLvl w:val="0"/>
        <w:rPr>
          <w:rFonts w:eastAsia="Times New Roman"/>
          <w:b/>
          <w:bCs/>
          <w:spacing w:val="0"/>
          <w:w w:val="100"/>
          <w:kern w:val="0"/>
          <w:szCs w:val="20"/>
          <w:lang w:val="fr-CH" w:eastAsia="fr-CH" w:bidi="fr-CH"/>
        </w:rPr>
      </w:pPr>
      <w:r w:rsidRPr="00492EB5">
        <w:rPr>
          <w:rFonts w:eastAsia="Times New Roman"/>
          <w:b/>
          <w:bCs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0742A" wp14:editId="7C45768A">
                <wp:simplePos x="0" y="0"/>
                <wp:positionH relativeFrom="column">
                  <wp:posOffset>3158131</wp:posOffset>
                </wp:positionH>
                <wp:positionV relativeFrom="paragraph">
                  <wp:posOffset>1455875</wp:posOffset>
                </wp:positionV>
                <wp:extent cx="848000" cy="250166"/>
                <wp:effectExtent l="0" t="0" r="9525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8000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EB5" w:rsidRPr="00CC161F" w:rsidRDefault="00492EB5" w:rsidP="00492E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161F">
                              <w:rPr>
                                <w:sz w:val="16"/>
                                <w:szCs w:val="16"/>
                              </w:rPr>
                              <w:t>Axe de référence</w:t>
                            </w:r>
                            <w:r w:rsidRPr="002C660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248.65pt;margin-top:114.65pt;width:66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orNwIAAG4EAAAOAAAAZHJzL2Uyb0RvYy54bWysVF1P2zAUfZ+0/2D5fU0Ko0IRKepATJMq&#10;QCoIaW+u49Bojq9nu03Yr9+xkxTE9jTtxb3xPb5f59xeXPatZgflfEOm5PNZzpkykqrGPJf88eHm&#10;0zlnPghTCU1GlfxFeX65/PjhorOFOqEd6Uo5hiDGF50t+S4EW2SZlzvVCj8jqwycNblWBHy656xy&#10;okP0Vmcneb7IOnKVdSSV97i9Hpx8meLXtZLhrq69CkyXHLWFdLp0buOZLS9E8eyE3TVyLEP8QxWt&#10;aAySHkNdiyDY3jV/hGob6chTHWaS2ozqupEq9YBu5vm7bjY7YVXqBcPx9jgm///CytvDvWNNVfLT&#10;U86MaMHRdzDFKsWC6oNiuMeQOusLYDcW6NB/oR5kp4a9XZP84QHJ3mCGBx7oOJS+dm38RbsMD8HD&#10;y3H2yMEkLs8/n+c5PBKuk7N8vljEtNnrY+t8+KqoZdEouQO1qQBxWPswQCdIzGXoptEa96LQhnUl&#10;X5ye5enB0YPg2kSASkIZw8QuhsKjFfptjyDR3FL1gu4dDSLyVt40KGUtfLgXDqpB9diEcIej1oSU&#10;NFqc7cj9+tt9xINMeDnroMKS+5974RRn+psBzVGyk+EmYzsZZt9eEYQ9x45ZmUw8cEFPZu2ofcKC&#10;rGIWuISRyFXyMJlXYdgFLJhUq1UCQZhWhLXZWDmRHAf70D8JZ8fpR2nc0qRPUbwjYcAONKz2geom&#10;MfQ6xVEtEHXieFzAuDVvvxPq9W9i+RsAAP//AwBQSwMEFAAGAAgAAAAhAI19FLLhAAAACwEAAA8A&#10;AABkcnMvZG93bnJldi54bWxMj0FPwzAMhe9I/IfISNxYQse6rTSdEBLihBAbII5ZY9pujVOarC3/&#10;HnOCm+339Py9fDO5VgzYh8aThuuZAoFUettQpeF193C1AhGiIWtaT6jhGwNsivOz3GTWj/SCwzZW&#10;gkMoZEZDHWOXSRnKGp0JM98hsfbpe2cir30lbW9GDnetTJRKpTMN8YfadHhfY3ncnpyGnX88HMZ3&#10;NXw9L+jtAxdPxypGrS8vprtbEBGn+GeGX3xGh4KZ9v5ENohWw816OWerhiRZ88COdK64zJ4v6WoJ&#10;ssjl/w7FDwAAAP//AwBQSwECLQAUAAYACAAAACEAtoM4kv4AAADhAQAAEwAAAAAAAAAAAAAAAAAA&#10;AAAAW0NvbnRlbnRfVHlwZXNdLnhtbFBLAQItABQABgAIAAAAIQA4/SH/1gAAAJQBAAALAAAAAAAA&#10;AAAAAAAAAC8BAABfcmVscy8ucmVsc1BLAQItABQABgAIAAAAIQBhxRorNwIAAG4EAAAOAAAAAAAA&#10;AAAAAAAAAC4CAABkcnMvZTJvRG9jLnhtbFBLAQItABQABgAIAAAAIQCNfRSy4QAAAAsBAAAPAAAA&#10;AAAAAAAAAAAAAJEEAABkcnMvZG93bnJldi54bWxQSwUGAAAAAAQABADzAAAAnwUAAAAA&#10;" filled="f" stroked="f" strokeweight=".5pt">
                <v:path arrowok="t"/>
                <v:textbox inset="0,0,0,0">
                  <w:txbxContent>
                    <w:p w:rsidR="00492EB5" w:rsidRPr="00CC161F" w:rsidRDefault="00492EB5" w:rsidP="00492E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161F">
                        <w:rPr>
                          <w:sz w:val="16"/>
                          <w:szCs w:val="16"/>
                        </w:rPr>
                        <w:t>Axe de référence</w:t>
                      </w:r>
                      <w:r w:rsidRPr="002C6609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92EB5">
        <w:rPr>
          <w:rFonts w:eastAsia="Times New Roman"/>
          <w:b/>
          <w:bCs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1775C" wp14:editId="57ACB533">
                <wp:simplePos x="0" y="0"/>
                <wp:positionH relativeFrom="column">
                  <wp:posOffset>4375785</wp:posOffset>
                </wp:positionH>
                <wp:positionV relativeFrom="paragraph">
                  <wp:posOffset>1628775</wp:posOffset>
                </wp:positionV>
                <wp:extent cx="753110" cy="170180"/>
                <wp:effectExtent l="0" t="0" r="8890" b="127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11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EB5" w:rsidRPr="00CC161F" w:rsidRDefault="00492EB5" w:rsidP="00492E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Vue depuis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344.55pt;margin-top:128.25pt;width:59.3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j3OwIAAHUEAAAOAAAAZHJzL2Uyb0RvYy54bWysVF1r2zAUfR/sPwi9L7ab9QMTp2QtGYPQ&#10;FtJS2JsiS7GZpKtJSuzu1+9KttPS7WnsRbnW/dI959wsrnutyFE434KpaDHLKRGGQ92afUWfHtef&#10;rijxgZmaKTCioi/C0+vlxw+LzpbiDBpQtXAEixhfdraiTQi2zDLPG6GZn4EVBp0SnGYBP90+qx3r&#10;sLpW2VmeX2QduNo64MJ7vL0dnHSZ6kspeLiX0otAVEXxbSGdLp27eGbLBSv3jtmm5eMz2D+8QrPW&#10;YNNTqVsWGDm49o9SuuUOPMgw46AzkLLlIs2A0xT5u2m2DbMizYLgeHuCyf+/svzu+OBIW1d0/pkS&#10;wzRy9B2ZIrUgQfRBELxHkDrrS4zdWowO/Rfokew0sLcb4D88hmRvYoYEj9ERlF46HX9xXIKJyMPL&#10;CXvsQTheXp7PiwI9HF3FZV5cJW6y12TrfPgqQJNoVNQhtekB7LjxIbZn5RQSexlYt0olepUhXUUv&#10;5ud5Sjh5MEOZGCuSUMYycYrh4dEK/a5P8BQTCjuoXxAEB4OWvOXrFl+0YT48MIfiwSFwIcI9HlIB&#10;dobRoqQB9+tv9zEeOUUvJR2KsaL+54E5QYn6ZpDtqNzJcJOxmwxz0DeA+i5w1SxPJia4oCZTOtDP&#10;uCer2AVdzHDsVdEwmTdhWAncMy5WqxSE+rQsbMzW8onriO9j/8ycHUmICrmDSaasfMfFEDuwsToE&#10;kG0iKuI6oDiKBrWd+Bv3MC7P2+8U9fpvsfwNAAD//wMAUEsDBBQABgAIAAAAIQCbQFQl4QAAAAsB&#10;AAAPAAAAZHJzL2Rvd25yZXYueG1sTI/BTsMwDIbvSLxDZCRuLN2mdqU0nRAS4oQQG0w7Zo1puzVO&#10;abK2vD3eCY62P/3+/nw92VYM2PvGkYL5LAKBVDrTUKXgY/t8l4LwQZPRrSNU8IMe1sX1Va4z40Z6&#10;x2ETKsEh5DOtoA6hy6T0ZY1W+5nrkPj25XqrA499JU2vRw63rVxEUSKtbog/1LrDpxrL0+ZsFWzd&#10;y/E47qLh+y2mzz3Gr6cqBKVub6bHBxABp/AHw0Wf1aFgp4M7k/GiVZCk93NGFSziJAbBRBqtViAO&#10;vEmXS5BFLv93KH4BAAD//wMAUEsBAi0AFAAGAAgAAAAhALaDOJL+AAAA4QEAABMAAAAAAAAAAAAA&#10;AAAAAAAAAFtDb250ZW50X1R5cGVzXS54bWxQSwECLQAUAAYACAAAACEAOP0h/9YAAACUAQAACwAA&#10;AAAAAAAAAAAAAAAvAQAAX3JlbHMvLnJlbHNQSwECLQAUAAYACAAAACEARji49zsCAAB1BAAADgAA&#10;AAAAAAAAAAAAAAAuAgAAZHJzL2Uyb0RvYy54bWxQSwECLQAUAAYACAAAACEAm0BUJeEAAAALAQAA&#10;DwAAAAAAAAAAAAAAAACVBAAAZHJzL2Rvd25yZXYueG1sUEsFBgAAAAAEAAQA8wAAAKMFAAAAAA==&#10;" filled="f" stroked="f" strokeweight=".5pt">
                <v:path arrowok="t"/>
                <v:textbox inset="0,0,0,0">
                  <w:txbxContent>
                    <w:p w:rsidR="00492EB5" w:rsidRPr="00CC161F" w:rsidRDefault="00492EB5" w:rsidP="00492E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Vue depuis C</w:t>
                      </w:r>
                    </w:p>
                  </w:txbxContent>
                </v:textbox>
              </v:shape>
            </w:pict>
          </mc:Fallback>
        </mc:AlternateContent>
      </w:r>
      <w:r w:rsidRPr="00492EB5">
        <w:rPr>
          <w:rFonts w:eastAsia="Times New Roman"/>
          <w:b/>
          <w:bCs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048E3" wp14:editId="60E8DA65">
                <wp:simplePos x="0" y="0"/>
                <wp:positionH relativeFrom="column">
                  <wp:posOffset>2390775</wp:posOffset>
                </wp:positionH>
                <wp:positionV relativeFrom="paragraph">
                  <wp:posOffset>165735</wp:posOffset>
                </wp:positionV>
                <wp:extent cx="1139190" cy="170180"/>
                <wp:effectExtent l="0" t="0" r="3810" b="127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19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2EB5" w:rsidRPr="00CC161F" w:rsidRDefault="00492EB5" w:rsidP="00492E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C161F">
                              <w:rPr>
                                <w:sz w:val="16"/>
                                <w:szCs w:val="16"/>
                              </w:rPr>
                              <w:t>Plan de référence</w:t>
                            </w:r>
                            <w:r w:rsidRPr="002C660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8" type="#_x0000_t202" style="position:absolute;left:0;text-align:left;margin-left:188.25pt;margin-top:13.05pt;width:89.7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CCOwIAAHYEAAAOAAAAZHJzL2Uyb0RvYy54bWysVF1r2zAUfR/sPwi9L7YT1rUmTslaMgah&#10;LaSjsDdFlmIzSVeTlNjdr9+VbKel29PYi3Kt+6V7zrlZXvdakZNwvgVT0WKWUyIMh7o1h4p+e9x8&#10;uKTEB2ZqpsCIij4LT69X798tO1uKOTSgauEIFjG+7GxFmxBsmWWeN0IzPwMrDDolOM0CfrpDVjvW&#10;YXWtsnmeX2QduNo64MJ7vL0dnHSV6kspeLiX0otAVEXxbSGdLp37eGarJSsPjtmm5eMz2D+8QrPW&#10;YNNzqVsWGDm69o9SuuUOPMgw46AzkLLlIs2A0xT5m2l2DbMizYLgeHuGyf+/svzu9OBIW1d0MafE&#10;MI0cfUemSC1IEH0QBO8RpM76EmN3FqND/xl6JDsN7O0W+A+PIdmrmCHBY3QEpZdOx18cl2Ai8vB8&#10;xh57EB6rFYur4gpdHH3Fp7y4TORkL9nW+fBFgCbRqKhDbtML2GnrQ+zPyikkNjOwaZVK/CpDuope&#10;LD7mKeHswQxlYqxIShnLxDGGl0cr9Ps+4XOGYQ/1M6LgYBCTt3zT4ou2zIcH5lA9OARuRLjHQyrA&#10;zjBalDTgfv3tPsYjqeilpEM1VtT/PDInKFFfDdIdpTsZbjL2k2GO+gZQ4AXumuXJxAQX1GRKB/oJ&#10;F2Udu6CLGY69Khom8yYMO4GLxsV6nYJQoJaFrdlZPpEd8X3sn5izIwlRIncw6ZSVb7gYYgc21scA&#10;sk1ERVwHFEfVoLgTf+Mixu15/Z2iXv4uVr8BAAD//wMAUEsDBBQABgAIAAAAIQDK16IW3wAAAAkB&#10;AAAPAAAAZHJzL2Rvd25yZXYueG1sTI/BTsMwDIbvSLxDZCRuLF1RCitNJ4SEOCHEBohj1pi2W+OU&#10;JmvL2+Od4GbLn35/f7GeXSdGHELrScNykYBAqrxtqdbwtn28ugURoiFrOk+o4QcDrMvzs8Lk1k/0&#10;iuMm1oJDKORGQxNjn0sZqgadCQvfI/Htyw/ORF6HWtrBTBzuOpkmSSadaYk/NKbHhwarw+boNGz9&#10;034/fSTj94ui909Uz4c6Rq0vL+b7OxAR5/gHw0mf1aFkp50/kg2i03B9kylGNaTZEgQDSqkViB0P&#10;6QpkWcj/DcpfAAAA//8DAFBLAQItABQABgAIAAAAIQC2gziS/gAAAOEBAAATAAAAAAAAAAAAAAAA&#10;AAAAAABbQ29udGVudF9UeXBlc10ueG1sUEsBAi0AFAAGAAgAAAAhADj9If/WAAAAlAEAAAsAAAAA&#10;AAAAAAAAAAAALwEAAF9yZWxzLy5yZWxzUEsBAi0AFAAGAAgAAAAhAKdDQII7AgAAdgQAAA4AAAAA&#10;AAAAAAAAAAAALgIAAGRycy9lMm9Eb2MueG1sUEsBAi0AFAAGAAgAAAAhAMrXohbfAAAACQEAAA8A&#10;AAAAAAAAAAAAAAAAlQQAAGRycy9kb3ducmV2LnhtbFBLBQYAAAAABAAEAPMAAAChBQAAAAA=&#10;" filled="f" stroked="f" strokeweight=".5pt">
                <v:path arrowok="t"/>
                <v:textbox inset="0,0,0,0">
                  <w:txbxContent>
                    <w:p w:rsidR="00492EB5" w:rsidRPr="00CC161F" w:rsidRDefault="00492EB5" w:rsidP="00492EB5">
                      <w:pPr>
                        <w:rPr>
                          <w:sz w:val="16"/>
                          <w:szCs w:val="16"/>
                        </w:rPr>
                      </w:pPr>
                      <w:r w:rsidRPr="00CC161F">
                        <w:rPr>
                          <w:sz w:val="16"/>
                          <w:szCs w:val="16"/>
                        </w:rPr>
                        <w:t>Plan de référence</w:t>
                      </w:r>
                      <w:r w:rsidRPr="002C6609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92EB5">
        <w:rPr>
          <w:rFonts w:eastAsia="Times New Roman"/>
          <w:b/>
          <w:bCs/>
          <w:noProof/>
          <w:spacing w:val="0"/>
          <w:w w:val="100"/>
          <w:kern w:val="0"/>
          <w:szCs w:val="20"/>
          <w:lang w:val="en-GB" w:eastAsia="en-GB"/>
        </w:rPr>
        <w:drawing>
          <wp:inline distT="0" distB="0" distL="0" distR="0" wp14:anchorId="600F3BCB" wp14:editId="4375B230">
            <wp:extent cx="4676775" cy="1857375"/>
            <wp:effectExtent l="0" t="0" r="9525" b="9525"/>
            <wp:docPr id="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F5" w:rsidRPr="004345F5" w:rsidRDefault="004345F5" w:rsidP="004345F5">
      <w:pPr>
        <w:pStyle w:val="SingleTxt"/>
        <w:spacing w:after="0" w:line="120" w:lineRule="exact"/>
        <w:rPr>
          <w:w w:val="100"/>
          <w:sz w:val="10"/>
          <w:lang w:val="fr-CH"/>
        </w:rPr>
      </w:pPr>
    </w:p>
    <w:p w:rsidR="004345F5" w:rsidRPr="004345F5" w:rsidRDefault="00207A9B" w:rsidP="004345F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w w:val="100"/>
          <w:lang w:val="fr-CH" w:bidi="fr-CH"/>
        </w:rPr>
      </w:pPr>
      <w:r>
        <w:rPr>
          <w:w w:val="100"/>
          <w:vertAlign w:val="superscript"/>
          <w:lang w:val="fr-CH" w:bidi="fr-CH"/>
        </w:rPr>
        <w:tab/>
      </w:r>
      <w:r w:rsidR="004345F5" w:rsidRPr="00DC7ED8">
        <w:rPr>
          <w:i/>
          <w:w w:val="100"/>
          <w:vertAlign w:val="superscript"/>
          <w:lang w:val="fr-CH" w:bidi="fr-CH"/>
        </w:rPr>
        <w:t>1</w:t>
      </w:r>
      <w:r w:rsidR="004345F5" w:rsidRPr="004345F5">
        <w:rPr>
          <w:w w:val="100"/>
          <w:lang w:val="fr-CH" w:bidi="fr-CH"/>
        </w:rPr>
        <w:tab/>
        <w:t>Le plan de référence est défini par les points de la surface de la douille où viennent reposer les trois bossages de l’anneau du culot.</w:t>
      </w:r>
    </w:p>
    <w:p w:rsidR="004345F5" w:rsidRPr="004345F5" w:rsidRDefault="00207A9B" w:rsidP="004345F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w w:val="100"/>
          <w:lang w:val="fr-CH" w:bidi="fr-CH"/>
        </w:rPr>
      </w:pPr>
      <w:r>
        <w:rPr>
          <w:w w:val="100"/>
          <w:vertAlign w:val="superscript"/>
          <w:lang w:val="fr-CH" w:bidi="fr-CH"/>
        </w:rPr>
        <w:tab/>
      </w:r>
      <w:r w:rsidR="004345F5" w:rsidRPr="00DC7ED8">
        <w:rPr>
          <w:i/>
          <w:w w:val="100"/>
          <w:vertAlign w:val="superscript"/>
          <w:lang w:val="fr-CH" w:bidi="fr-CH"/>
        </w:rPr>
        <w:t>2</w:t>
      </w:r>
      <w:r w:rsidR="004345F5" w:rsidRPr="004345F5">
        <w:rPr>
          <w:w w:val="100"/>
          <w:lang w:val="fr-CH" w:bidi="fr-CH"/>
        </w:rPr>
        <w:tab/>
        <w:t>Voir feuille D9S/2.</w:t>
      </w:r>
    </w:p>
    <w:p w:rsidR="004345F5" w:rsidRPr="00FF775E" w:rsidRDefault="00207A9B" w:rsidP="004345F5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w w:val="100"/>
          <w:lang w:val="fr-CH"/>
        </w:rPr>
      </w:pPr>
      <w:r>
        <w:rPr>
          <w:w w:val="100"/>
          <w:vertAlign w:val="superscript"/>
          <w:lang w:val="fr-CH" w:bidi="fr-CH"/>
        </w:rPr>
        <w:tab/>
      </w:r>
      <w:r w:rsidR="004345F5" w:rsidRPr="00DC7ED8">
        <w:rPr>
          <w:i/>
          <w:w w:val="100"/>
          <w:vertAlign w:val="superscript"/>
          <w:lang w:val="fr-CH" w:bidi="fr-CH"/>
        </w:rPr>
        <w:t>3</w:t>
      </w:r>
      <w:r w:rsidR="004345F5" w:rsidRPr="004345F5">
        <w:rPr>
          <w:w w:val="100"/>
          <w:lang w:val="fr-CH" w:bidi="fr-CH"/>
        </w:rPr>
        <w:tab/>
        <w:t xml:space="preserve">Lorsqu’elle est mesurée à une distance de 27,1 mm du plan de référence et par rapport au centre de l’ampoule intérieure, l’excentricité de l’ampoule extérieure doit être inférieure </w:t>
      </w:r>
      <w:r w:rsidR="004345F5">
        <w:rPr>
          <w:w w:val="100"/>
          <w:lang w:val="fr-CH" w:bidi="fr-CH"/>
        </w:rPr>
        <w:t xml:space="preserve">ou égale </w:t>
      </w:r>
      <w:r w:rsidR="004345F5" w:rsidRPr="004345F5">
        <w:rPr>
          <w:w w:val="100"/>
          <w:lang w:val="fr-CH" w:bidi="fr-CH"/>
        </w:rPr>
        <w:t>à 1 </w:t>
      </w:r>
      <w:proofErr w:type="spellStart"/>
      <w:r w:rsidR="004345F5" w:rsidRPr="004345F5">
        <w:rPr>
          <w:w w:val="100"/>
          <w:lang w:val="fr-CH" w:bidi="fr-CH"/>
        </w:rPr>
        <w:t>mm.</w:t>
      </w:r>
      <w:proofErr w:type="spellEnd"/>
    </w:p>
    <w:p w:rsidR="00FF775E" w:rsidRDefault="00FF775E" w:rsidP="00FF775E">
      <w:pPr>
        <w:pStyle w:val="SingleTxt"/>
        <w:spacing w:after="0" w:line="240" w:lineRule="auto"/>
        <w:rPr>
          <w:lang w:bidi="fr-CH"/>
        </w:rPr>
      </w:pPr>
    </w:p>
    <w:p w:rsidR="004345F5" w:rsidRDefault="004345F5">
      <w:pPr>
        <w:spacing w:line="240" w:lineRule="auto"/>
        <w:rPr>
          <w:lang w:bidi="fr-CH"/>
        </w:rPr>
      </w:pPr>
      <w:r>
        <w:rPr>
          <w:lang w:bidi="fr-CH"/>
        </w:rPr>
        <w:br w:type="page"/>
      </w:r>
    </w:p>
    <w:p w:rsidR="00EF6F8A" w:rsidRPr="00AA01BA" w:rsidRDefault="00EF6F8A" w:rsidP="00886ED3">
      <w:pPr>
        <w:pBdr>
          <w:bottom w:val="single" w:sz="12" w:space="1" w:color="auto"/>
        </w:pBdr>
        <w:tabs>
          <w:tab w:val="left" w:pos="3330"/>
          <w:tab w:val="left" w:pos="7920"/>
          <w:tab w:val="right" w:pos="9990"/>
        </w:tabs>
        <w:ind w:right="-1"/>
        <w:jc w:val="right"/>
        <w:rPr>
          <w:b/>
        </w:rPr>
      </w:pPr>
      <w:r>
        <w:rPr>
          <w:b/>
        </w:rPr>
        <w:lastRenderedPageBreak/>
        <w:tab/>
        <w:t>Catégorie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Feuille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>/2</w:t>
      </w:r>
    </w:p>
    <w:p w:rsidR="00EF6F8A" w:rsidRPr="00EF6F8A" w:rsidRDefault="00EF6F8A" w:rsidP="00EF6F8A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  <w:lang w:val="fr-CH" w:bidi="fr-CH"/>
        </w:rPr>
      </w:pPr>
    </w:p>
    <w:p w:rsidR="00EF6F8A" w:rsidRPr="00EF6F8A" w:rsidRDefault="00EF6F8A" w:rsidP="00EF6F8A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  <w:lang w:val="fr-CH" w:bidi="fr-CH"/>
        </w:rPr>
      </w:pPr>
    </w:p>
    <w:p w:rsidR="00366C62" w:rsidRDefault="00366C62" w:rsidP="00EF6F8A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vertAlign w:val="superscript"/>
          <w:lang w:val="fr-CH" w:bidi="fr-CH"/>
        </w:rPr>
      </w:pPr>
      <w:r>
        <w:rPr>
          <w:lang w:val="fr-CH" w:bidi="fr-CH"/>
        </w:rPr>
        <w:tab/>
      </w:r>
      <w:r>
        <w:rPr>
          <w:lang w:val="fr-CH" w:bidi="fr-CH"/>
        </w:rPr>
        <w:tab/>
      </w:r>
      <w:r w:rsidRPr="00366C62">
        <w:rPr>
          <w:b w:val="0"/>
          <w:lang w:val="fr-CH" w:bidi="fr-CH"/>
        </w:rPr>
        <w:t>Figure 2</w:t>
      </w:r>
      <w:r>
        <w:rPr>
          <w:lang w:val="fr-CH" w:bidi="fr-CH"/>
        </w:rPr>
        <w:t xml:space="preserve"> </w:t>
      </w:r>
      <w:r>
        <w:rPr>
          <w:lang w:val="fr-CH" w:bidi="fr-CH"/>
        </w:rPr>
        <w:br/>
      </w:r>
      <w:r w:rsidRPr="00366C62">
        <w:rPr>
          <w:lang w:val="fr-CH" w:bidi="fr-CH"/>
        </w:rPr>
        <w:t>Définition de l’axe de référence</w:t>
      </w:r>
      <w:r w:rsidRPr="00D31AB3">
        <w:rPr>
          <w:b w:val="0"/>
          <w:vertAlign w:val="superscript"/>
          <w:lang w:val="fr-CH" w:bidi="fr-CH"/>
        </w:rPr>
        <w:t>1</w:t>
      </w:r>
    </w:p>
    <w:p w:rsidR="00CC074C" w:rsidRPr="00CC074C" w:rsidRDefault="00CC074C" w:rsidP="00CC074C">
      <w:pPr>
        <w:pStyle w:val="SingleTxt"/>
        <w:spacing w:after="0" w:line="120" w:lineRule="exact"/>
        <w:rPr>
          <w:sz w:val="10"/>
          <w:lang w:val="fr-CH" w:bidi="fr-CH"/>
        </w:rPr>
      </w:pPr>
    </w:p>
    <w:p w:rsidR="00CC074C" w:rsidRPr="00CC074C" w:rsidRDefault="00586D86" w:rsidP="00CC074C">
      <w:pPr>
        <w:pStyle w:val="SingleTxt"/>
        <w:spacing w:after="0" w:line="120" w:lineRule="exact"/>
        <w:rPr>
          <w:sz w:val="10"/>
          <w:lang w:val="fr-CH" w:bidi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941FF" wp14:editId="21258790">
                <wp:simplePos x="0" y="0"/>
                <wp:positionH relativeFrom="column">
                  <wp:posOffset>995901</wp:posOffset>
                </wp:positionH>
                <wp:positionV relativeFrom="paragraph">
                  <wp:posOffset>20983</wp:posOffset>
                </wp:positionV>
                <wp:extent cx="2965836" cy="2940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6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38" w:rsidRPr="00424938" w:rsidRDefault="00424938" w:rsidP="00424938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Le culot doit être poussé dans le sens de la flèche</w:t>
                            </w:r>
                            <w:r w:rsidR="00D31AB3">
                              <w:rPr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8.4pt;margin-top:1.65pt;width:233.5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DegQIAAGkFAAAOAAAAZHJzL2Uyb0RvYy54bWysVF9v2jAQf5+072D5fU2gwApqqFirTpOq&#10;thpMfTaODdFsn2cbEvbpe3YSQN1eOu3FPt/97nz/r28archeOF+BKejgIqdEGA5lZTYF/bG6/3RF&#10;iQ/MlEyBEQU9CE9v5h8/XNd2JoawBVUKR9CI8bPaFnQbgp1lmedboZm/ACsMCiU4zQI+3SYrHavR&#10;ulbZMM8nWQ2utA648B65d62QzpN9KQUPT1J6EYgqKPoW0unSuY5nNr9ms41jdlvxzg32D15oVhn8&#10;9GjqjgVGdq76w5SuuAMPMlxw0BlIWXGRYsBoBvmbaJZbZkWKBZPj7TFN/v+Z5Y/7Z0eqsqBjSgzT&#10;WKKVaAL5Ag0Zx+zU1s8QtLQICw2ysco93yMzBt1Ip+ON4RCUY54Px9xGYxyZw+lkfHU5oYSjbDgd&#10;5Xkyn520rfPhqwBNIlFQh7VLKWX7Bx/QE4T2kPiZgftKqVQ/ZUhd0MnlOE8KRwlqKBOxInVCZyZG&#10;1HqeqHBQImKU+S4kZiIFEBmpB8WtcmTPsHsY58KEFHuyi+iIkujEexQ7/Mmr9yi3cfQ/gwlHZV0Z&#10;cCn6N26XP3uXZYvHRJ7FHcnQrJvUApd9YddQHrDeDtp58ZbfV1iUB+bDM3M4IFhiHPrwhIdUgMmH&#10;jqJkC+733/gRj32LUkpqHLiC+l875gQl6pvBjp4ORqM4oekxGn8e4sOdS9bnErPTt4BVGeB6sTyR&#10;ER9UT0oH+gV3wyL+iiJmOP5d0NCTt6FdA7hbuFgsEghn0rLwYJaWR9OxSLHlVs0Lc7bry4Ad/Qj9&#10;aLLZm/ZssVHTwGIXQFapd2Oe26x2+cd5Ti3d7Z64MM7fCXXakPNXAAAA//8DAFBLAwQUAAYACAAA&#10;ACEAUROoYeAAAAAIAQAADwAAAGRycy9kb3ducmV2LnhtbEyPQUvDQBSE74L/YXmCN7sxsaGN2ZQS&#10;KILUQ2sv3l6y2ySYfRuz2zb663096XGYYeabfDXZXpzN6DtHCh5nEQhDtdMdNQoO75uHBQgfkDT2&#10;joyCb+NhVdze5Jhpd6GdOe9DI7iEfIYK2hCGTEpft8ain7nBEHtHN1oMLMdG6hEvXG57GUdRKi12&#10;xAstDqZsTf25P1kFr+XmDXdVbBc/ffmyPa6Hr8PHXKn7u2n9DCKYKfyF4YrP6FAwU+VOpL3oWc9T&#10;Rg8KkgQE+2mcLEFUCp6WKcgil/8PFL8AAAD//wMAUEsBAi0AFAAGAAgAAAAhALaDOJL+AAAA4QEA&#10;ABMAAAAAAAAAAAAAAAAAAAAAAFtDb250ZW50X1R5cGVzXS54bWxQSwECLQAUAAYACAAAACEAOP0h&#10;/9YAAACUAQAACwAAAAAAAAAAAAAAAAAvAQAAX3JlbHMvLnJlbHNQSwECLQAUAAYACAAAACEAjStQ&#10;3oECAABpBQAADgAAAAAAAAAAAAAAAAAuAgAAZHJzL2Uyb0RvYy54bWxQSwECLQAUAAYACAAAACEA&#10;UROoYeAAAAAIAQAADwAAAAAAAAAAAAAAAADbBAAAZHJzL2Rvd25yZXYueG1sUEsFBgAAAAAEAAQA&#10;8wAAAOgFAAAAAA==&#10;" filled="f" stroked="f" strokeweight=".5pt">
                <v:textbox>
                  <w:txbxContent>
                    <w:p w:rsidR="00424938" w:rsidRPr="00424938" w:rsidRDefault="00424938" w:rsidP="00424938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Le culot doit être poussé dans le sens de la flèche</w:t>
                      </w:r>
                      <w:r w:rsidR="00D31AB3">
                        <w:rPr>
                          <w:lang w:val="fr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250C9" w:rsidRPr="00DC7E08" w:rsidRDefault="00B76F3B" w:rsidP="00586D86">
      <w:pPr>
        <w:pStyle w:val="SingleTxt"/>
        <w:spacing w:after="0" w:line="240" w:lineRule="auto"/>
        <w:ind w:left="1742"/>
        <w:jc w:val="left"/>
        <w:rPr>
          <w:sz w:val="10"/>
          <w:lang w:bidi="fr-CH"/>
        </w:rPr>
      </w:pPr>
      <w:r>
        <w:rPr>
          <w:noProof/>
          <w:w w:val="100"/>
          <w:sz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805180</wp:posOffset>
                </wp:positionV>
                <wp:extent cx="153352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F3B" w:rsidRDefault="00B76F3B" w:rsidP="00B76F3B">
                            <w:r>
                              <w:rPr>
                                <w:lang w:val="fr-CH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85.45pt;margin-top:63.4pt;width:120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POgQIAAGsFAAAOAAAAZHJzL2Uyb0RvYy54bWysVEtv2zAMvg/YfxB0X+y8ui6IU2QpOgwo&#10;2mLN0LMiS4kxSdQkJXb260fJdhpku3TYxZbIjxT58TG/abQiB+F8Baagw0FOiTAcyspsC/p9fffh&#10;mhIfmCmZAiMKehSe3izev5vXdiZGsANVCkfQifGz2hZ0F4KdZZnnO6GZH4AVBpUSnGYBr26blY7V&#10;6F2rbJTnV1kNrrQOuPAepbetki6SfykFD49SehGIKijGFtLXpe8mfrPFnM22jtldxbsw2D9EoVll&#10;8NGTq1sWGNm76g9XuuIOPMgw4KAzkLLiIuWA2Qzzi2yed8yKlAuS4+2JJv//3PKHw5MjVYm1G1Fi&#10;mMYarUUTyGdoCIqQn9r6GcKeLQJDg3LE9nKPwph2I52Of0yIoB6ZPp7Yjd54NJqOx9PRlBKOunE+&#10;uc4T/dmrtXU+fBGgSTwU1GH1EqnscO8DRoLQHhIfM3BXKZUqqAypC3o1nubJ4KRBC2UiVqRe6NzE&#10;jNrI0ykclYgYZb4JiVykBKIgdaFYKUcODPuHcS5MSLknv4iOKIlBvMWww79G9RbjNo/+ZTDhZKwr&#10;Ay5lfxF2+aMPWbZ4JPIs73gMzaZJTTDpC7uB8oj1dtBOjLf8rsKi3DMfnpjDEcES49iHR/xIBUg+&#10;dCdKduB+/U0e8di5qKWkxpErqP+5Z05Qor4a7OlPw8kkzmi6TKYfR3hx55rNucbs9QqwKkNcMJan&#10;Y8QH1R+lA/2C22EZX0UVMxzfLmjoj6vQLgLcLlwslwmEU2lZuDfPlkfXsUix5dbNC3O268uAHf0A&#10;/XCy2UV7tthoaWC5DyCr1LuR55bVjn+c6NTS3faJK+P8nlCvO3LxGwAA//8DAFBLAwQUAAYACAAA&#10;ACEA/DxN/OIAAAALAQAADwAAAGRycy9kb3ducmV2LnhtbEyPzU7DMBCE70i8g7VI3KjTqD8hjVNV&#10;kSokBIeWXrht4m0SNbZD7LaBp2c5lePOfJqdydaj6cSFBt86q2A6iUCQrZxuba3g8LF9SkD4gFZj&#10;5ywp+CYP6/z+LsNUu6vd0WUfasEh1qeooAmhT6X0VUMG/cT1ZNk7usFg4HOopR7wyuGmk3EULaTB&#10;1vKHBnsqGqpO+7NR8Fps33FXxib56YqXt+Om/zp8zpV6fBg3KxCBxnCD4a8+V4ecO5XubLUXnYL5&#10;MnpmlI14wRuYSKbxDETJynKWgMwz+X9D/gsAAP//AwBQSwECLQAUAAYACAAAACEAtoM4kv4AAADh&#10;AQAAEwAAAAAAAAAAAAAAAAAAAAAAW0NvbnRlbnRfVHlwZXNdLnhtbFBLAQItABQABgAIAAAAIQA4&#10;/SH/1gAAAJQBAAALAAAAAAAAAAAAAAAAAC8BAABfcmVscy8ucmVsc1BLAQItABQABgAIAAAAIQA8&#10;1wPOgQIAAGsFAAAOAAAAAAAAAAAAAAAAAC4CAABkcnMvZTJvRG9jLnhtbFBLAQItABQABgAIAAAA&#10;IQD8PE384gAAAAsBAAAPAAAAAAAAAAAAAAAAANsEAABkcnMvZG93bnJldi54bWxQSwUGAAAAAAQA&#10;BADzAAAA6gUAAAAA&#10;" filled="f" stroked="f" strokeweight=".5pt">
                <v:textbox>
                  <w:txbxContent>
                    <w:p w:rsidR="00B76F3B" w:rsidRDefault="00B76F3B" w:rsidP="00B76F3B">
                      <w:r>
                        <w:rPr>
                          <w:lang w:val="fr-CH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lang w:val="en-GB" w:eastAsia="en-GB"/>
        </w:rPr>
        <w:drawing>
          <wp:inline distT="0" distB="0" distL="0" distR="0">
            <wp:extent cx="2725224" cy="2405508"/>
            <wp:effectExtent l="0" t="0" r="0" b="0"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24" cy="24055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7E08" w:rsidRPr="00DC7E08" w:rsidRDefault="00DC7E08" w:rsidP="00DC7E08">
      <w:pPr>
        <w:pStyle w:val="SingleTxt"/>
        <w:spacing w:after="0" w:line="120" w:lineRule="exact"/>
        <w:rPr>
          <w:sz w:val="10"/>
          <w:lang w:bidi="fr-CH"/>
        </w:rPr>
      </w:pPr>
    </w:p>
    <w:p w:rsidR="00DC7E08" w:rsidRPr="00DC7E08" w:rsidRDefault="00DC7E08" w:rsidP="00DC7E08">
      <w:pPr>
        <w:pStyle w:val="SingleTxt"/>
        <w:spacing w:after="0" w:line="120" w:lineRule="exact"/>
        <w:rPr>
          <w:sz w:val="10"/>
          <w:lang w:bidi="fr-CH"/>
        </w:rPr>
      </w:pPr>
    </w:p>
    <w:p w:rsidR="00366C62" w:rsidRDefault="00366C62" w:rsidP="00366C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fr-CH"/>
        </w:rPr>
      </w:pPr>
      <w:r>
        <w:rPr>
          <w:lang w:val="fr-CH" w:bidi="fr-CH"/>
        </w:rPr>
        <w:tab/>
      </w:r>
      <w:r>
        <w:rPr>
          <w:lang w:val="fr-CH" w:bidi="fr-CH"/>
        </w:rPr>
        <w:tab/>
      </w:r>
      <w:r w:rsidRPr="00366C62">
        <w:rPr>
          <w:b w:val="0"/>
          <w:lang w:val="fr-CH" w:bidi="fr-CH"/>
        </w:rPr>
        <w:t xml:space="preserve">Figure 3 </w:t>
      </w:r>
      <w:r w:rsidRPr="00366C62">
        <w:rPr>
          <w:b w:val="0"/>
          <w:lang w:val="fr-CH" w:bidi="fr-CH"/>
        </w:rPr>
        <w:br/>
      </w:r>
      <w:r w:rsidRPr="00366C62">
        <w:rPr>
          <w:lang w:val="fr-CH" w:bidi="fr-CH"/>
        </w:rPr>
        <w:t>Dimensions maximales de la lampe</w:t>
      </w:r>
      <w:r w:rsidRPr="00D31AB3">
        <w:rPr>
          <w:b w:val="0"/>
          <w:vertAlign w:val="superscript"/>
          <w:lang w:val="fr-CH" w:bidi="fr-CH"/>
        </w:rPr>
        <w:t>2</w:t>
      </w:r>
    </w:p>
    <w:p w:rsidR="00366C62" w:rsidRPr="008B303F" w:rsidRDefault="00366C62" w:rsidP="008B303F">
      <w:pPr>
        <w:pStyle w:val="SingleTxt"/>
        <w:spacing w:after="0" w:line="120" w:lineRule="exact"/>
        <w:rPr>
          <w:sz w:val="10"/>
          <w:lang w:bidi="fr-CH"/>
        </w:rPr>
      </w:pPr>
    </w:p>
    <w:p w:rsidR="008B303F" w:rsidRPr="008B303F" w:rsidRDefault="008B303F" w:rsidP="008B303F">
      <w:pPr>
        <w:pStyle w:val="SingleTxt"/>
        <w:spacing w:after="0" w:line="120" w:lineRule="exact"/>
        <w:rPr>
          <w:sz w:val="10"/>
          <w:lang w:bidi="fr-CH"/>
        </w:rPr>
      </w:pPr>
    </w:p>
    <w:p w:rsidR="008B303F" w:rsidRPr="00E43DF5" w:rsidRDefault="008B303F" w:rsidP="00E43DF5">
      <w:pPr>
        <w:keepNext/>
        <w:keepLines/>
        <w:suppressAutoHyphens/>
        <w:spacing w:line="240" w:lineRule="auto"/>
        <w:ind w:left="1138"/>
        <w:outlineLvl w:val="0"/>
        <w:rPr>
          <w:rFonts w:eastAsia="Times New Roman"/>
          <w:b/>
          <w:spacing w:val="0"/>
          <w:w w:val="100"/>
          <w:kern w:val="0"/>
          <w:sz w:val="10"/>
          <w:szCs w:val="20"/>
          <w:vertAlign w:val="superscript"/>
          <w:lang w:val="fr-CH" w:eastAsia="fr-CH" w:bidi="fr-CH"/>
        </w:rPr>
      </w:pP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2580B" wp14:editId="64C84A20">
                <wp:simplePos x="0" y="0"/>
                <wp:positionH relativeFrom="column">
                  <wp:posOffset>1250315</wp:posOffset>
                </wp:positionH>
                <wp:positionV relativeFrom="paragraph">
                  <wp:posOffset>1384300</wp:posOffset>
                </wp:positionV>
                <wp:extent cx="200660" cy="168910"/>
                <wp:effectExtent l="0" t="0" r="8890" b="254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31" type="#_x0000_t202" style="position:absolute;left:0;text-align:left;margin-left:98.45pt;margin-top:109pt;width:15.8pt;height: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15OQIAAHUEAAAOAAAAZHJzL2Uyb0RvYy54bWysVE1rGzEQvRf6H4Tu9dppY5LF6+AmuBRM&#10;EnBKoDdZK3lFJY0qyd51f31H2l0npD2VXuRZzZfmvTde3HRGk6PwQYGt6GwypURYDrWy+4p+e1p/&#10;uKIkRGZrpsGKip5EoDfL9+8WrSvFBTSga+EJFrGhbF1FmxhdWRSBN8KwMAEnLDoleMMifvp9UXvW&#10;YnWji4vpdF604GvngYsQ8Paud9Jlri+l4PFByiAi0RXFt8V8+nzu0lksF6zce+YaxYdnsH94hWHK&#10;YtNzqTsWGTl49Ucpo7iHADJOOJgCpFRc5Blwmtn0zTTbhjmRZ0FwgjvDFP5fWX5/fPRE1RX9dEmJ&#10;ZQY5+o5MkVqQKLooCN4jSK0LJcZuHUbH7jN0SHYeOLgN8B8BQ4pXMX1CwOgESie9Sb84LsFE5OF0&#10;xh57EI6Xicw5eji6ZvOr61nmpnhJdj7ELwIMSUZFPVKbH8COmxBTe1aOIamXhbXSOtOrLWkrOv94&#10;Oc0JZw9maJtiRRbKUCZN0T88WbHbdRmeMwo7qE8IgodeS8HxtcIXbViIj8yjeHAIXIj4gIfUgJ1h&#10;sChpwP/6232KR07RS0mLYqxo+HlgXlCiv1pkOyl3NPxo7EbDHswtoL5nuGqOZxMTfNSjKT2YZ9yT&#10;VeqCLmY59qpoHM3b2K8E7hkXq1UOQn06Fjd26/jIdcL3qXtm3g0kJIXcwyhTVr7hoo/t2VgdIkiV&#10;iUq49igOokFtZ/6GPUzL8/o7R738Wyx/AwAA//8DAFBLAwQUAAYACAAAACEAkA539N8AAAALAQAA&#10;DwAAAGRycy9kb3ducmV2LnhtbEyPTU+DQBCG7yb+h82YeLNLSSGUsjTGxHgyxlaNxy07BVp2Ftkt&#10;4L93POlt3syT96PYzrYTIw6+daRguYhAIFXOtFQreNs/3mUgfNBkdOcIFXyjh215fVXo3LiJXnHc&#10;hVqwCflcK2hC6HMpfdWg1X7heiT+Hd1gdWA51NIMemJz28k4ilJpdUuc0OgeHxqszruLVbB3T6fT&#10;9BGNXy8JvX9i8nyuQ1Dq9ma+34AIOIc/GH7rc3UoudPBXch40bFep2tGFcTLjEcxEcdZAuLAx2qV&#10;giwL+X9D+QMAAP//AwBQSwECLQAUAAYACAAAACEAtoM4kv4AAADhAQAAEwAAAAAAAAAAAAAAAAAA&#10;AAAAW0NvbnRlbnRfVHlwZXNdLnhtbFBLAQItABQABgAIAAAAIQA4/SH/1gAAAJQBAAALAAAAAAAA&#10;AAAAAAAAAC8BAABfcmVscy8ucmVsc1BLAQItABQABgAIAAAAIQCDYF15OQIAAHUEAAAOAAAAAAAA&#10;AAAAAAAAAC4CAABkcnMvZTJvRG9jLnhtbFBLAQItABQABgAIAAAAIQCQDnf03wAAAAsBAAAPAAAA&#10;AAAAAAAAAAAAAJMEAABkcnMvZG93bnJldi54bWxQSwUGAAAAAAQABADzAAAAnwUAAAAA&#10;" filled="f" stroked="f" strokeweight=".5pt">
                <v:path arrowok="t"/>
                <v:textbox inset="0,0,0,0">
                  <w:txbxContent>
                    <w:p w:rsidR="008B303F" w:rsidRPr="00CC161F" w:rsidRDefault="008B303F" w:rsidP="008B303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0AD4D" wp14:editId="4A955098">
                <wp:simplePos x="0" y="0"/>
                <wp:positionH relativeFrom="column">
                  <wp:posOffset>1513840</wp:posOffset>
                </wp:positionH>
                <wp:positionV relativeFrom="paragraph">
                  <wp:posOffset>1426210</wp:posOffset>
                </wp:positionV>
                <wp:extent cx="200660" cy="168910"/>
                <wp:effectExtent l="0" t="0" r="8890" b="254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2" type="#_x0000_t202" style="position:absolute;left:0;text-align:left;margin-left:119.2pt;margin-top:112.3pt;width:15.8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ytOgIAAHUEAAAOAAAAZHJzL2Uyb0RvYy54bWysVE1rGzEQvRf6H4Tu9dppapLF6+AmuBRM&#10;EnBKoDdZK3lFJY0qyd51f31H2l0npD2VXuRZzZfmvTde3HRGk6PwQYGt6GwypURYDrWy+4p+e1p/&#10;uKIkRGZrpsGKip5EoDfL9+8WrSvFBTSga+EJFrGhbF1FmxhdWRSBN8KwMAEnLDoleMMifvp9UXvW&#10;YnWji4vpdF604GvngYsQ8Paud9Jlri+l4PFByiAi0RXFt8V8+nzu0lksF6zce+YaxYdnsH94hWHK&#10;YtNzqTsWGTl49Ucpo7iHADJOOJgCpFRc5Blwmtn0zTTbhjmRZ0FwgjvDFP5fWX5/fPRE1RW9vKTE&#10;MoMcfUemSC1IFF0UBO8RpNaFEmO3DqNj9xk6JDsPHNwG+I+AIcWrmD4hYHQCpZPepF8cl2Ai8nA6&#10;Y489CMfLROYcPRxds/nV9SxzU7wkOx/iFwGGJKOiHqnND2DHTYipPSvHkNTLwlppnenVlrQVnX/8&#10;NM0JZw9maJtiRRbKUCZN0T88WbHbdRme+YjCDuoTguCh11JwfK3wRRsW4iPzKB4cAhciPuAhNWBn&#10;GCxKGvC//naf4pFT9FLSohgrGn4emBeU6K8W2U7KHQ0/GrvRsAdzC6jvGa6a49nEBB/1aEoP5hn3&#10;ZJW6oItZjr0qGkfzNvYrgXvGxWqVg1CfjsWN3To+cp3wfeqemXcDCUkh9zDKlJVvuOhjezZWhwhS&#10;ZaISrj2Kg2hQ25m/YQ/T8rz+zlEv/xbL3wAAAP//AwBQSwMEFAAGAAgAAAAhAKoR4wPgAAAACwEA&#10;AA8AAABkcnMvZG93bnJldi54bWxMj8FOwzAQRO9I/IO1SNyoXdOUKsSpEBLihBAtVD26yZKkjdch&#10;dpPw9ywnuM1on2ZnsvXkWjFgHxpPBuYzBQKp8GVDlYH37dPNCkSIlkrbekID3xhgnV9eZDYt/Uhv&#10;OGxiJTiEQmoN1DF2qZShqNHZMPMdEt8+fe9sZNtXsuztyOGulVqppXS2If5Q2w4fayxOm7MzsPXP&#10;x+O4U8PXa0Ife0xeTlWMxlxfTQ/3ICJO8Q+G3/pcHXLudPBnKoNoDejb1YJRFnqxBMGEvlO87sAi&#10;mWuQeSb/b8h/AAAA//8DAFBLAQItABQABgAIAAAAIQC2gziS/gAAAOEBAAATAAAAAAAAAAAAAAAA&#10;AAAAAABbQ29udGVudF9UeXBlc10ueG1sUEsBAi0AFAAGAAgAAAAhADj9If/WAAAAlAEAAAsAAAAA&#10;AAAAAAAAAAAALwEAAF9yZWxzLy5yZWxzUEsBAi0AFAAGAAgAAAAhACxyLK06AgAAdQQAAA4AAAAA&#10;AAAAAAAAAAAALgIAAGRycy9lMm9Eb2MueG1sUEsBAi0AFAAGAAgAAAAhAKoR4wPgAAAACwEAAA8A&#10;AAAAAAAAAAAAAAAAlAQAAGRycy9kb3ducmV2LnhtbFBLBQYAAAAABAAEAPMAAAChBQAAAAA=&#10;" filled="f" stroked="f" strokeweight=".5pt">
                <v:path arrowok="t"/>
                <v:textbox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1A72A" wp14:editId="3AB6EF31">
                <wp:simplePos x="0" y="0"/>
                <wp:positionH relativeFrom="column">
                  <wp:posOffset>1710055</wp:posOffset>
                </wp:positionH>
                <wp:positionV relativeFrom="paragraph">
                  <wp:posOffset>1580515</wp:posOffset>
                </wp:positionV>
                <wp:extent cx="200660" cy="168910"/>
                <wp:effectExtent l="0" t="0" r="8890" b="254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3" type="#_x0000_t202" style="position:absolute;left:0;text-align:left;margin-left:134.65pt;margin-top:124.45pt;width:15.8pt;height:1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wfOgIAAHUEAAAOAAAAZHJzL2Uyb0RvYy54bWysVE1vEzEQvSPxHyzfySYthLLKpgqtgpCi&#10;tlKKKnFzvHbWwvYY28lu+PWMvbtpVTghLs6s58vz3pssrjujyVH4oMBWdDaZUiIsh1rZfUW/Pa7f&#10;XVESIrM102BFRU8i0Ovl2zeL1pXiAhrQtfAEi9hQtq6iTYyuLIrAG2FYmIATFp0SvGERP/2+qD1r&#10;sbrRxcV0Oi9a8LXzwEUIeHvbO+ky15dS8HgvZRCR6Iri22I+fT536SyWC1buPXON4sMz2D+8wjBl&#10;sem51C2LjBy8+qOUUdxDABknHEwBUiou8gw4zWz6apptw5zIsyA4wZ1hCv+vLL87Pnii6oq+v6TE&#10;MoMcfUemSC1IFF0UBO8RpNaFEmO3DqNj9xk6JDsPHNwG+I+AIcWLmD4hYHQCpZPepF8cl2Ai8nA6&#10;Y489CMfLROYcPRxds/nVp1nmpnhOdj7ELwIMSUZFPVKbH8COmxBTe1aOIamXhbXSOtOrLWkrOr/8&#10;MM0JZw9maJtiRRbKUCZN0T88WbHbdRmejyMKO6hPCIKHXkvB8bXCF21YiA/Mo3hwCFyIeI+H1ICd&#10;YbAoacD/+tt9ikdO0UtJi2KsaPh5YF5Qor9aZDspdzT8aOxGwx7MDaC+Z7hqjmcTE3zUoyk9mCfc&#10;k1Xqgi5mOfaqaBzNm9ivBO4ZF6tVDkJ9OhY3duv4yHXC97F7Yt4NJCSF3MEoU1a+4qKP7dlYHSJI&#10;lYlKuPYoDqJBbWf+hj1My/PyO0c9/1ssfwMAAP//AwBQSwMEFAAGAAgAAAAhAGNIKyrgAAAACwEA&#10;AA8AAABkcnMvZG93bnJldi54bWxMj81OwzAQhO9IvIO1SNyoTUv6E+JUCAlxQqgtRRzdeEnSxusQ&#10;u0l4e5YT3GZ3RrPfZuvRNaLHLtSeNNxOFAikwtuaSg1vu6ebJYgQDVnTeEIN3xhgnV9eZCa1fqAN&#10;9ttYCi6hkBoNVYxtKmUoKnQmTHyLxN6n75yJPHaltJ0ZuNw1cqrUXDpTE1+oTIuPFRan7dlp2Pnn&#10;43F4V/3Xa0L7D0xeTmWMWl9fjQ/3ICKO8S8Mv/iMDjkzHfyZbBCNhul8NeMoi7vlCgQnZkqxOPBm&#10;kSQg80z+/yH/AQAA//8DAFBLAQItABQABgAIAAAAIQC2gziS/gAAAOEBAAATAAAAAAAAAAAAAAAA&#10;AAAAAABbQ29udGVudF9UeXBlc10ueG1sUEsBAi0AFAAGAAgAAAAhADj9If/WAAAAlAEAAAsAAAAA&#10;AAAAAAAAAAAALwEAAF9yZWxzLy5yZWxzUEsBAi0AFAAGAAgAAAAhAOs/vB86AgAAdQQAAA4AAAAA&#10;AAAAAAAAAAAALgIAAGRycy9lMm9Eb2MueG1sUEsBAi0AFAAGAAgAAAAhAGNIKyrgAAAACwEAAA8A&#10;AAAAAAAAAAAAAAAAlAQAAGRycy9kb3ducmV2LnhtbFBLBQYAAAAABAAEAPMAAAChBQAAAAA=&#10;" filled="f" stroked="f" strokeweight=".5pt">
                <v:path arrowok="t"/>
                <v:textbox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30B16" wp14:editId="6ACD0E20">
                <wp:simplePos x="0" y="0"/>
                <wp:positionH relativeFrom="column">
                  <wp:posOffset>2181860</wp:posOffset>
                </wp:positionH>
                <wp:positionV relativeFrom="paragraph">
                  <wp:posOffset>1696720</wp:posOffset>
                </wp:positionV>
                <wp:extent cx="200660" cy="168910"/>
                <wp:effectExtent l="0" t="0" r="8890" b="254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4" type="#_x0000_t202" style="position:absolute;left:0;text-align:left;margin-left:171.8pt;margin-top:133.6pt;width:15.8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utOgIAAHUEAAAOAAAAZHJzL2Uyb0RvYy54bWysVE1vEzEQvSPxHyzfySYBorLKpgqtgpCi&#10;tlKKKnFzvHbWwvYY28lu+PWMvbtpVTghLs6s58vz3pssrzujyUn4oMBWdDaZUiIsh1rZQ0W/PW7e&#10;XVESIrM102BFRc8i0OvV2zfL1pViDg3oWniCRWwoW1fRJkZXFkXgjTAsTMAJi04J3rCIn/5Q1J61&#10;WN3oYj6dLooWfO08cBEC3t72TrrK9aUUPN5LGUQkuqL4tphPn899OovVkpUHz1yj+PAM9g+vMExZ&#10;bHopdcsiI0ev/ihlFPcQQMYJB1OAlIqLPANOM5u+mmbXMCfyLAhOcBeYwv8ry+9OD56ouqIf5pRY&#10;ZpCj78gUqQWJoouC4D2C1LpQYuzOYXTsPkOHZOeBg9sC/xEwpHgR0ycEjE6gdNKb9IvjEkxEHs4X&#10;7LEH4XiZyFygh6Nrtrj6NMvcFM/Jzof4RYAhyaioR2rzA9hpG2Jqz8oxJPWysFFaZ3q1JW1FF+8/&#10;TnPCxYMZ2qZYkYUylElT9A9PVuz2XYbnakRhD/UZQfDQayk4vlH4oi0L8YF5FA8OgQsR7/GQGrAz&#10;DBYlDfhff7tP8cgpeilpUYwVDT+PzAtK9FeLbCfljoYfjf1o2KO5AdT3DFfN8Wxigo96NKUH84R7&#10;sk5d0MUsx14VjaN5E/uVwD3jYr3OQahPx+LW7hwfuU74PnZPzLuBhKSQOxhlyspXXPSxPRvrYwSp&#10;MlEJ1x7FQTSo7czfsIdpeV5+56jnf4vVbwAAAP//AwBQSwMEFAAGAAgAAAAhAJhyR/7gAAAACwEA&#10;AA8AAABkcnMvZG93bnJldi54bWxMj01Pg0AQhu8m/ofNmHiziyC0IktjTIwnY9qq8bhlR6BlZ5Hd&#10;Av57x5Pe5uPJO88U69l2YsTBt44UXC8iEEiVMy3VCl53j1crED5oMrpzhAq+0cO6PD8rdG7cRBsc&#10;t6EWHEI+1wqaEPpcSl81aLVfuB6Jd59usDpwO9TSDHricNvJOIoyaXVLfKHRPT40WB23J6tg554O&#10;h+k9Gr9eUnr7wPT5WIeg1OXFfH8HIuAc/mD41Wd1KNlp705kvOgUJDdJxqiCOFvGIJhIlikXe57c&#10;JiuQZSH//1D+AAAA//8DAFBLAQItABQABgAIAAAAIQC2gziS/gAAAOEBAAATAAAAAAAAAAAAAAAA&#10;AAAAAABbQ29udGVudF9UeXBlc10ueG1sUEsBAi0AFAAGAAgAAAAhADj9If/WAAAAlAEAAAsAAAAA&#10;AAAAAAAAAAAALwEAAF9yZWxzLy5yZWxzUEsBAi0AFAAGAAgAAAAhAAmJC606AgAAdQQAAA4AAAAA&#10;AAAAAAAAAAAALgIAAGRycy9lMm9Eb2MueG1sUEsBAi0AFAAGAAgAAAAhAJhyR/7gAAAACwEAAA8A&#10;AAAAAAAAAAAAAAAAlAQAAGRycy9kb3ducmV2LnhtbFBLBQYAAAAABAAEAPMAAAChBQAAAAA=&#10;" filled="f" stroked="f" strokeweight=".5pt">
                <v:path arrowok="t"/>
                <v:textbox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3D83C" wp14:editId="43AB6451">
                <wp:simplePos x="0" y="0"/>
                <wp:positionH relativeFrom="column">
                  <wp:posOffset>4484370</wp:posOffset>
                </wp:positionH>
                <wp:positionV relativeFrom="paragraph">
                  <wp:posOffset>1468755</wp:posOffset>
                </wp:positionV>
                <wp:extent cx="200660" cy="168910"/>
                <wp:effectExtent l="0" t="0" r="8890" b="254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5" type="#_x0000_t202" style="position:absolute;left:0;text-align:left;margin-left:353.1pt;margin-top:115.65pt;width:15.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ueOAIAAHUEAAAOAAAAZHJzL2Uyb0RvYy54bWysVF1r2zAUfR/sPwi9L066LbQmTslaMgah&#10;LaSlsDdFlmMzW1eTlNjZr9+RbKel29PYi3Kt+33OURbXXVOzo7KuIp3x2WTKmdKS8krvM/70uP5w&#10;yZnzQueiJq0yflKOXy/fv1u0JlUXVFKdK8tQRLu0NRkvvTdpkjhZqka4CRml4SzINsLj0+6T3IoW&#10;1Zs6uZhO50lLNjeWpHIOt7e9ky9j/aJQ0t8XhVOe1RnHbD6eNp67cCbLhUj3VpiyksMY4h+maESl&#10;0fRc6lZ4wQ62+qNUU0lLjgo/kdQkVBSVVHEHbDObvtlmWwqj4i4Ax5kzTO7/lZV3xwfLqjzjn2ac&#10;adGAo+9giuWKedV5xXAPkFrjUsRuDaJ994U6kB0XdmZD8odDSPIqpk9wiA6gdIVtwi/WZUgED6cz&#10;9ujBJC4DmXN4JFyz+eXVLHKTvCQb6/xXRQ0LRsYtqI0DiOPG+dBepGNI6KVpXdV1pLfWrM34/OPn&#10;aUw4e5BR6xCrolCGMmGLfvBg+W7XRXiuRhR2lJ8AgqVeS87IdYWJNsL5B2EhHiyBB+HvcRQ1oTMN&#10;Fmcl2V9/uw/x4BRezlqIMePu50FYxVn9TYPtoNzRsKOxGw19aG4I+gaBmCaaSLC+Hs3CUvOMd7IK&#10;XeASWqJXxv1o3vj+SeCdSbVaxSDo0wi/0VsjR64Dvo/ds7BmICEo5I5GmYr0DRd9bM/G6uCpqCJR&#10;AdcexUE00Hbkb3iH4fG8/o5RL/8Wy98AAAD//wMAUEsDBBQABgAIAAAAIQB14udz4AAAAAsBAAAP&#10;AAAAZHJzL2Rvd25yZXYueG1sTI/BToNAEIbvJr7DZky82aUQiiJLY0yMJ2Nstelxy45Ay84iuwV8&#10;e8eTHmfmyz/fX6xn24kRB986UrBcRCCQKmdaqhW8b59ubkH4oMnozhEq+EYP6/LyotC5cRO94bgJ&#10;teAQ8rlW0ITQ51L6qkGr/cL1SHz7dIPVgcehlmbQE4fbTsZRtJJWt8QfGt3jY4PVaXO2Crbu+Xic&#10;dtH49ZrSxx7Tl1MdglLXV/PDPYiAc/iD4Vef1aFkp4M7k/GiU5BFq5hRBXGyTEAwkSUZlznwJs3u&#10;QJaF/N+h/AEAAP//AwBQSwECLQAUAAYACAAAACEAtoM4kv4AAADhAQAAEwAAAAAAAAAAAAAAAAAA&#10;AAAAW0NvbnRlbnRfVHlwZXNdLnhtbFBLAQItABQABgAIAAAAIQA4/SH/1gAAAJQBAAALAAAAAAAA&#10;AAAAAAAAAC8BAABfcmVscy8ucmVsc1BLAQItABQABgAIAAAAIQC9JnueOAIAAHUEAAAOAAAAAAAA&#10;AAAAAAAAAC4CAABkcnMvZTJvRG9jLnhtbFBLAQItABQABgAIAAAAIQB14udz4AAAAAsBAAAPAAAA&#10;AAAAAAAAAAAAAJIEAABkcnMvZG93bnJldi54bWxQSwUGAAAAAAQABADzAAAAnwUAAAAA&#10;" filled="f" stroked="f" strokeweight=".5pt">
                <v:path arrowok="t"/>
                <v:textbox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44E32" wp14:editId="6EA894AD">
                <wp:simplePos x="0" y="0"/>
                <wp:positionH relativeFrom="column">
                  <wp:posOffset>4482465</wp:posOffset>
                </wp:positionH>
                <wp:positionV relativeFrom="paragraph">
                  <wp:posOffset>1291590</wp:posOffset>
                </wp:positionV>
                <wp:extent cx="200660" cy="168910"/>
                <wp:effectExtent l="0" t="0" r="8890" b="254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16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6" type="#_x0000_t202" style="position:absolute;left:0;text-align:left;margin-left:352.95pt;margin-top:101.7pt;width:15.8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hqNwIAAHYEAAAOAAAAZHJzL2Uyb0RvYy54bWysVN9v0zAQfkfif7D8TtMOqEbUdCqbipCq&#10;bVKHJvHmOk4TkfiM7TYpfz2fnaSdBk+IF/dy993P766Lm66p2VFZV5HO+Gwy5UxpSXml9xn/9rR+&#10;d82Z80LnoiatMn5Sjt8s375ZtCZVV1RSnSvLEES7tDUZL703aZI4WapGuAkZpWEsyDbC49Puk9yK&#10;FtGbOrmaTudJSzY3lqRyDtq73siXMX5RKOkfisIpz+qMozYfXxvfXXiT5UKkeytMWcmhDPEPVTSi&#10;0kh6DnUnvGAHW/0RqqmkJUeFn0hqEiqKSqrYA7qZTV91sy2FUbEXDMeZ85jc/wsr74+PllV5xj9g&#10;PFo04Og7mGK5Yl51XjHoMaTWuBTYrQHad5+pA9mxYWc2JH84QJIXmN7BAR2G0hW2Cb9ol8ERiU7n&#10;2SMHk1AGMuewSJhm8+tPs5g2uTgb6/wXRQ0LQsYtqI0FiOPG+ZBepCMk5NK0ruo60ltr1mZ8/v7j&#10;NDqcLfCodcCquChDmNBFX3iQfLfr4nj6eoJqR/kJU7DUL5Mzcl2hpI1w/lFYbA+6wEX4BzxFTUhN&#10;g8RZSfbX3/QBD1Jh5azFNmbc/TwIqzirv2rQjZB+FOwo7EZBH5pbwoLPcGtGRhEO1tejWFhqnnEo&#10;q5AFJqElcmXcj+Kt728ChybVahVBWFAj/EZvjRzJDgN+6p6FNQMLYUXuadxTkb4io8f2dKwOnooq&#10;MnWZ4rA1WO5I4HCI4XpefkfU5e9i+RsAAP//AwBQSwMEFAAGAAgAAAAhAN3UpuTgAAAACwEAAA8A&#10;AABkcnMvZG93bnJldi54bWxMj8FOwzAMhu9IvENkJG4sYaUUStMJISFOCG0DxDFrTNutcUqTteXt&#10;MSc42v70+/uL1ew6MeIQWk8aLhcKBFLlbUu1htft48UNiBANWdN5Qg3fGGBVnp4UJrd+ojWOm1gL&#10;DqGQGw1NjH0uZagadCYsfI/Et08/OBN5HGppBzNxuOvkUqlr6UxL/KExPT40WB02R6dh65/2++ld&#10;jV8vKb19YPp8qGPU+vxsvr8DEXGOfzD86rM6lOy080eyQXQaMpXeMqphqZIrEExkSZaC2PEmUQpk&#10;Wcj/HcofAAAA//8DAFBLAQItABQABgAIAAAAIQC2gziS/gAAAOEBAAATAAAAAAAAAAAAAAAAAAAA&#10;AABbQ29udGVudF9UeXBlc10ueG1sUEsBAi0AFAAGAAgAAAAhADj9If/WAAAAlAEAAAsAAAAAAAAA&#10;AAAAAAAALwEAAF9yZWxzLy5yZWxzUEsBAi0AFAAGAAgAAAAhAM6DKGo3AgAAdgQAAA4AAAAAAAAA&#10;AAAAAAAALgIAAGRycy9lMm9Eb2MueG1sUEsBAi0AFAAGAAgAAAAhAN3UpuTgAAAACwEAAA8AAAAA&#10;AAAAAAAAAAAAkQQAAGRycy9kb3ducmV2LnhtbFBLBQYAAAAABAAEAPMAAACeBQAAAAA=&#10;" filled="f" stroked="f" strokeweight=".5pt">
                <v:path arrowok="t"/>
                <v:textbox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C99BF" wp14:editId="7F83199C">
                <wp:simplePos x="0" y="0"/>
                <wp:positionH relativeFrom="column">
                  <wp:posOffset>1088390</wp:posOffset>
                </wp:positionH>
                <wp:positionV relativeFrom="paragraph">
                  <wp:posOffset>471805</wp:posOffset>
                </wp:positionV>
                <wp:extent cx="165100" cy="373380"/>
                <wp:effectExtent l="0" t="0" r="6350" b="762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Ø0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,25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7" type="#_x0000_t202" style="position:absolute;left:0;text-align:left;margin-left:85.7pt;margin-top:37.15pt;width:13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E4PQIAAHkEAAAOAAAAZHJzL2Uyb0RvYy54bWysVN9r2zAQfh/sfxB6X2wnNG1NnZK1ZAxC&#10;W0hHYW+KLMVmkk6TlNjZX7+THKel29PYy+Ws++7nd5eb214rchDOt2AqWkxySoThULdmV9Fvz6tP&#10;V5T4wEzNFBhR0aPw9Hbx8cNNZ0sxhQZULRzBIMaXna1oE4Its8zzRmjmJ2CFQaMEp1nAT7fLasc6&#10;jK5VNs3zedaBq60DLrzH1/vBSBcpvpSCh0cpvQhEVRRrC0m6JLdRZosbVu4cs03LT2Wwf6hCs9Zg&#10;0nOoexYY2bv2j1C65Q48yDDhoDOQsuUi9YDdFPm7bjYNsyL1gsPx9jwm///C8ofDkyNtXdHZNSWG&#10;aeToOzJFakGC6IMg+I5D6qwvEbuxiA79Z+iR7NSwt2vgPzxCsjeYwcEjOg6ll07HX2yXoCPycDzP&#10;HnMQHqPNL4ocLRxNs8vZ7Cpxk706W+fDFwGaRKWiDqlNBbDD2oeYnpUjJOYysGqVSvQqQ7qKzmcX&#10;eXI4W9BDmYgVaVFOYWIXQ+FRC/22T+MpinEMW6iPOAUHwzJ5y1ctlrRmPjwxh9uDXeBFhEcUUgGm&#10;hpNGSQPu19/eI76iUU4v0b3Dhayo/7lnTlCivhpkHJ/DqLhR2Y6K2es7wB0v8NwsTyo6uKBGVTrQ&#10;L3gry5gITcxwLKaiYVTvwnAWeGtcLJcJhDtqWVibjeUj33HGz/0Lc/ZERNySBxhXlZXv+BiwAyPL&#10;fQDZJrLibIdBnhYH9ztxeLrFeEBvvxPq9R9j8RsAAP//AwBQSwMEFAAGAAgAAAAhALydNCffAAAA&#10;CgEAAA8AAABkcnMvZG93bnJldi54bWxMj81Pg0AQxe8m/g+bMfFmF6QRiyyN8SPR3kSNepvCFIj7&#10;gexC8b/v9KS3eTMvb34vX89Gi4kG3zmrIF5EIMhWru5so+Dt9fHiGoQPaGvUzpKCX/KwLk5Pcsxq&#10;t7cvNJWhERxifYYK2hD6TEpftWTQL1xPlm87NxgMLIdG1gPuOdxoeRlFV9JgZ/lDiz3dtVR9l6NR&#10;8IHlatfpTz+Nm6f3n3t63tDDl1LnZ/PtDYhAc/gzwxGf0aFgpq0bbe2FZp3GS7YqSJcJiKNhlfJi&#10;y0OSxCCLXP6vUBwAAAD//wMAUEsBAi0AFAAGAAgAAAAhALaDOJL+AAAA4QEAABMAAAAAAAAAAAAA&#10;AAAAAAAAAFtDb250ZW50X1R5cGVzXS54bWxQSwECLQAUAAYACAAAACEAOP0h/9YAAACUAQAACwAA&#10;AAAAAAAAAAAAAAAvAQAAX3JlbHMvLnJlbHNQSwECLQAUAAYACAAAACEACDgxOD0CAAB5BAAADgAA&#10;AAAAAAAAAAAAAAAuAgAAZHJzL2Uyb0RvYy54bWxQSwECLQAUAAYACAAAACEAvJ00J98AAAAKAQAA&#10;DwAAAAAAAAAAAAAAAACXBAAAZHJzL2Rvd25yZXYueG1sUEsFBgAAAAAEAAQA8wAAAKMFAAAAAA==&#10;" filled="f" stroked="f" strokeweight=".5pt">
                <v:path arrowok="t"/>
                <v:textbox style="layout-flow:vertical;mso-layout-flow-alt:bottom-to-top"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Ø0,25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A8515" wp14:editId="6E5069CB">
                <wp:simplePos x="0" y="0"/>
                <wp:positionH relativeFrom="column">
                  <wp:posOffset>908050</wp:posOffset>
                </wp:positionH>
                <wp:positionV relativeFrom="paragraph">
                  <wp:posOffset>444500</wp:posOffset>
                </wp:positionV>
                <wp:extent cx="165100" cy="373380"/>
                <wp:effectExtent l="0" t="0" r="6350" b="762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Ø32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38" type="#_x0000_t202" style="position:absolute;left:0;text-align:left;margin-left:71.5pt;margin-top:35pt;width:13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WWPAIAAHkEAAAOAAAAZHJzL2Uyb0RvYy54bWysVN9r2zAQfh/sfxB6X+wkNC0mTslaMgah&#10;LaSjsDdFlmIzSadJSuzsr99JttPS7Wns5XLWfffzu8vyttOKnITzDZiSTic5JcJwqBpzKOm3582n&#10;G0p8YKZiCowo6Vl4erv6+GHZ2kLMoAZVCUcwiPFFa0tah2CLLPO8Fpr5CVhh0CjBaRbw0x2yyrEW&#10;o2uVzfJ8kbXgKuuAC+/x9b430lWKL6Xg4VFKLwJRJcXaQpIuyX2U2WrJioNjtm74UAb7hyo0awwm&#10;vYS6Z4GRo2v+CKUb7sCDDBMOOgMpGy5SD9jNNH/Xza5mVqRecDjeXsbk/19Y/nB6cqSpSjpHpgzT&#10;yNF3ZIpUggTRBUHwHYfUWl8gdmcRHbrP0CHZqWFvt8B/eIRkbzC9g0d0HEonnY6/2C5BR+ThfJk9&#10;5iA8RltcTXO0cDTNr+fzm8RN9upsnQ9fBGgSlZI6pDYVwE5bH2J6VoyQmMvAplEq0asMaUu6mF/l&#10;yeFiQQ9lIlakRRnCxC76wqMWun2XxjOdjWPYQ3XGKTjol8lbvmmwpC3z4Yk53B7sAi8iPKKQCjA1&#10;DBolNbhff3uP+JJGObtG9xYXsqT+55E5QYn6apBxfA6j4kZlPyrmqO8Ad3yK52Z5UtHBBTWq0oF+&#10;wVtZx0RoYoZjMSUNo3oX+rPAW+NivU4g3FHLwtbsLB/5jjN+7l6YswMRcUseYFxVVrzjo8f2jKyP&#10;AWSTyIqz7Qc5LA7ud+JwuMV4QG+/E+r1H2P1GwAA//8DAFBLAwQUAAYACAAAACEAoA3jRt4AAAAK&#10;AQAADwAAAGRycy9kb3ducmV2LnhtbExPy07DMBC8I/EP1iJxow4FlTTEqRAPCXojtAJubrxNIux1&#10;iJ00/D3bE5x2RjOanclXk7NixD60nhRczhIQSJU3LdUKNm9PFymIEDUZbT2hgh8MsCpOT3KdGX+g&#10;VxzLWAsOoZBpBU2MXSZlqBp0Osx8h8Ta3vdOR6Z9LU2vDxzurJwnyUI63RJ/aHSH9w1WX+XgFLzr&#10;crlv7UcYh/Xz9vsBX9b4+KnU+dl0dwsi4hT/zHCsz9Wh4E47P5AJwjK/vuItUcFNwvdoWCwZ7BjM&#10;0xRkkcv/E4pfAAAA//8DAFBLAQItABQABgAIAAAAIQC2gziS/gAAAOEBAAATAAAAAAAAAAAAAAAA&#10;AAAAAABbQ29udGVudF9UeXBlc10ueG1sUEsBAi0AFAAGAAgAAAAhADj9If/WAAAAlAEAAAsAAAAA&#10;AAAAAAAAAAAALwEAAF9yZWxzLy5yZWxzUEsBAi0AFAAGAAgAAAAhAGYolZY8AgAAeQQAAA4AAAAA&#10;AAAAAAAAAAAALgIAAGRycy9lMm9Eb2MueG1sUEsBAi0AFAAGAAgAAAAhAKAN40beAAAACgEAAA8A&#10;AAAAAAAAAAAAAAAAlgQAAGRycy9kb3ducmV2LnhtbFBLBQYAAAAABAAEAPMAAAChBQAAAAA=&#10;" filled="f" stroked="f" strokeweight=".5pt">
                <v:path arrowok="t"/>
                <v:textbox style="layout-flow:vertical;mso-layout-flow-alt:bottom-to-top"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Ø32,1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7718E" wp14:editId="38CC2223">
                <wp:simplePos x="0" y="0"/>
                <wp:positionH relativeFrom="column">
                  <wp:posOffset>3676650</wp:posOffset>
                </wp:positionH>
                <wp:positionV relativeFrom="paragraph">
                  <wp:posOffset>641985</wp:posOffset>
                </wp:positionV>
                <wp:extent cx="165100" cy="201930"/>
                <wp:effectExtent l="0" t="0" r="6350" b="762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303F" w:rsidRPr="00CC161F" w:rsidRDefault="008B303F" w:rsidP="008B3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9" type="#_x0000_t202" style="position:absolute;left:0;text-align:left;margin-left:289.5pt;margin-top:50.55pt;width:13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pzPAIAAHkEAAAOAAAAZHJzL2Uyb0RvYy54bWysVN9r2zAQfh/sfxB6X+wkNN1MnJK1ZAxC&#10;W0hHYW+KLMVmkk6TlNjZX7+TbKel29PYy+Ws+/19d1nedFqRk3C+AVPS6SSnRBgOVWMOJf32tPnw&#10;kRIfmKmYAiNKehae3qzev1u2thAzqEFVwhFMYnzR2pLWIdgiyzyvhWZ+AlYYNEpwmgX8dIescqzF&#10;7FplszxfZC24yjrgwnt8veuNdJXySyl4eJDSi0BUSbG3kKRLch9ltlqy4uCYrRs+tMH+oQvNGoNF&#10;L6nuWGDk6Jo/UumGO/Agw4SDzkDKhos0A04zzd9Ms6uZFWkWBMfbC0z+/6Xl96dHR5qqpPNrSgzT&#10;yNF3ZIpUggTRBUHwHUFqrS/Qd2fRO3SfoUOy08DeboH/8OiSvfLpAzx6R1A66XT8xXEJBiIP5wv2&#10;WIPwmG1xNc3RwtGEUHyaJ26yl2DrfPgiQJOolNQhtakBdtr6EMuzYnSJtQxsGqUSvcqQtqSL+VWe&#10;Ai4WjFAm+oq0KEOaOEXfeNRCt+8SPNP5CMMeqjOi4KBfJm/5psGWtsyHR+Zwe3AKvIjwgEIqwNIw&#10;aJTU4H797T36lzTK2TWGt7iQJfU/j8wJStRXg4zjcxgVNyr7UTFHfQu441M8N8uTigEuqFGVDvQz&#10;3so6FkITMxybKWkY1dvQnwXeGhfrdXLCHbUsbM3O8pHviPFT98ycHYiIW3IP46qy4g0fvW/PyPoY&#10;QDaJrIhtD+SwOLjficPhFuMBvf5OXi//GKvfAAAA//8DAFBLAwQUAAYACAAAACEAp2YtXuAAAAAL&#10;AQAADwAAAGRycy9kb3ducmV2LnhtbEyPzU7DMBCE70i8g7VI3KidohYS4lSIHwl6I4CA2zbeJhGx&#10;HWInDW/PcoLjzoxmv8k3s+3ERENovdOQLBQIcpU3ras1vDzfn12CCBGdwc470vBNATbF8VGOmfEH&#10;90RTGWvBJS5kqKGJsc+kDFVDFsPC9+TY2/vBYuRzqKUZ8MDltpNLpdbSYuv4Q4M93TRUfZaj1fCG&#10;Zbpvu/cwjduH169betzS3YfWpyfz9RWISHP8C8MvPqNDwUw7PzoTRKdhdZHylsiGShIQnFirFSs7&#10;Vs6XKcgil/83FD8AAAD//wMAUEsBAi0AFAAGAAgAAAAhALaDOJL+AAAA4QEAABMAAAAAAAAAAAAA&#10;AAAAAAAAAFtDb250ZW50X1R5cGVzXS54bWxQSwECLQAUAAYACAAAACEAOP0h/9YAAACUAQAACwAA&#10;AAAAAAAAAAAAAAAvAQAAX3JlbHMvLnJlbHNQSwECLQAUAAYACAAAACEAJe5KczwCAAB5BAAADgAA&#10;AAAAAAAAAAAAAAAuAgAAZHJzL2Uyb0RvYy54bWxQSwECLQAUAAYACAAAACEAp2YtXuAAAAALAQAA&#10;DwAAAAAAAAAAAAAAAACWBAAAZHJzL2Rvd25yZXYueG1sUEsFBgAAAAAEAAQA8wAAAKMFAAAAAA==&#10;" filled="f" stroked="f" strokeweight=".5pt">
                <v:path arrowok="t"/>
                <v:textbox style="layout-flow:vertical;mso-layout-flow-alt:bottom-to-top" inset="0,0,0,0">
                  <w:txbxContent>
                    <w:p w:rsidR="008B303F" w:rsidRPr="00CC161F" w:rsidRDefault="008B303F" w:rsidP="008B3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  <w:r w:rsidRPr="008B303F">
        <w:rPr>
          <w:rFonts w:eastAsia="Times New Roman"/>
          <w:b/>
          <w:noProof/>
          <w:spacing w:val="0"/>
          <w:w w:val="100"/>
          <w:kern w:val="0"/>
          <w:szCs w:val="20"/>
          <w:vertAlign w:val="superscript"/>
          <w:lang w:val="en-GB" w:eastAsia="en-GB"/>
        </w:rPr>
        <w:drawing>
          <wp:inline distT="0" distB="0" distL="0" distR="0" wp14:anchorId="0A46727C" wp14:editId="4BA2A363">
            <wp:extent cx="4648200" cy="2105025"/>
            <wp:effectExtent l="0" t="0" r="0" b="9525"/>
            <wp:docPr id="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F5" w:rsidRPr="008B303F" w:rsidRDefault="00E43DF5" w:rsidP="008B303F">
      <w:pPr>
        <w:pStyle w:val="SingleTxt"/>
        <w:spacing w:after="0" w:line="120" w:lineRule="exact"/>
        <w:rPr>
          <w:sz w:val="10"/>
          <w:lang w:bidi="fr-CH"/>
        </w:rPr>
      </w:pPr>
    </w:p>
    <w:p w:rsidR="00366C62" w:rsidRPr="00366C62" w:rsidRDefault="00366C62" w:rsidP="00366C6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u w:val="single"/>
          <w:lang w:val="fr-CH" w:bidi="fr-CH"/>
        </w:rPr>
      </w:pPr>
      <w:r w:rsidRPr="00366C62">
        <w:rPr>
          <w:b/>
          <w:iCs/>
          <w:noProof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3C8C1" wp14:editId="23895C6C">
                <wp:simplePos x="0" y="0"/>
                <wp:positionH relativeFrom="column">
                  <wp:posOffset>-810260</wp:posOffset>
                </wp:positionH>
                <wp:positionV relativeFrom="paragraph">
                  <wp:posOffset>3416935</wp:posOffset>
                </wp:positionV>
                <wp:extent cx="6858000" cy="2114550"/>
                <wp:effectExtent l="0" t="0" r="635" b="254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63.8pt;margin-top:269.05pt;width:540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jYgQIAAP0EAAAOAAAAZHJzL2Uyb0RvYy54bWysVNuO0zAQfUfiHyy/d3NR0m2ipqvdLkVI&#10;C6xY+ADXdhoLxza223RZ8e+Mnba08IIQfXA9mfH4zJkznt/se4l23DqhVYOzqxQjrqhmQm0a/OXz&#10;ajLDyHmiGJFa8QY/c4dvFq9fzQdT81x3WjJuESRRrh5MgzvvTZ0kjna8J+5KG67A2WrbEw+m3STM&#10;kgGy9zLJ03SaDNoyYzXlzsHX+9GJFzF/23LqP7at4x7JBgM2H1cb13VYk8Wc1BtLTCfoAQb5BxQ9&#10;EQouPaW6J56grRV/pOoFtdrp1l9R3Se6bQXlsQaoJkt/q+apI4bHWoAcZ040uf+Xln7YPVokWIMr&#10;jBTpoUWfgDSiNpKjbBb4GYyrIezJPNpQoTMPmn51SOllB2H81lo9dJwwQJWF+OTiQDAcHEXr4b1m&#10;kJ5svY5U7Vvbh4RAAtrHjjyfOsL3HlH4OJ2VszSFxlHw5VlWlGXsWULq43FjnX/LdY/CpsEW0Mf0&#10;ZPfgfIBD6mNIhK+lYCshZTTsZr2UFu0IyGMVf7ECqPI8TKoQrHQ4NmYcvwBKuCP4At7Y7pcqy4v0&#10;Lq8mq+nselKsinJSXaezSZpVd9U0LarifvUjAMyKuhOMcfUgFD9KLyv+rrWHIRhFE8WHBmhhmZex&#10;9gv07rxIIDPwOVZxEdYLD5MoRd/gQPkYROrQ2TeKwQFSeyLkuE8u4UeWgYPjf2Ql6iC0fpTQWrNn&#10;kIHV0CRoKLwZsOm0/Y7RAPPXYPdtSyzHSL5TIKUqK4owsNEoyuscDHvuWZ97iKKQqsEeo3G79OOQ&#10;b40Vmw5uyiIxSt+C/FoRhRGkOaI6iBZmLFZweA/CEJ/bMerXq7X4CQAA//8DAFBLAwQUAAYACAAA&#10;ACEAQtbPqeIAAAAMAQAADwAAAGRycy9kb3ducmV2LnhtbEyPwU7DMBBE70j8g7VI3FrbaZOmIU6F&#10;kHoCDrRIXLfxNomI7RA7bfh7zAmOq3maeVvuZtOzC42+c1aBXApgZGunO9soeD/uFzkwH9Bq7J0l&#10;Bd/kYVfd3pRYaHe1b3Q5hIbFEusLVNCGMBSc+7olg37pBrIxO7vRYIjn2HA94jWWm54nQmTcYGfj&#10;QosDPbVUfx4mowCztf56Pa9ejs9ThttmFvv0Qyh1fzc/PgALNIc/GH71ozpU0enkJqs96xUsZLLJ&#10;IqsgXeUSWES2abIGdlKQb6QEXpX8/xPVDwAAAP//AwBQSwECLQAUAAYACAAAACEAtoM4kv4AAADh&#10;AQAAEwAAAAAAAAAAAAAAAAAAAAAAW0NvbnRlbnRfVHlwZXNdLnhtbFBLAQItABQABgAIAAAAIQA4&#10;/SH/1gAAAJQBAAALAAAAAAAAAAAAAAAAAC8BAABfcmVscy8ucmVsc1BLAQItABQABgAIAAAAIQAz&#10;xVjYgQIAAP0EAAAOAAAAAAAAAAAAAAAAAC4CAABkcnMvZTJvRG9jLnhtbFBLAQItABQABgAIAAAA&#10;IQBC1s+p4gAAAAwBAAAPAAAAAAAAAAAAAAAAANsEAABkcnMvZG93bnJldi54bWxQSwUGAAAAAAQA&#10;BADzAAAA6gUAAAAA&#10;" stroked="f"/>
            </w:pict>
          </mc:Fallback>
        </mc:AlternateContent>
      </w:r>
      <w:r w:rsidR="00207A9B">
        <w:rPr>
          <w:vertAlign w:val="superscript"/>
          <w:lang w:val="fr-CH" w:bidi="fr-CH"/>
        </w:rPr>
        <w:tab/>
      </w:r>
      <w:r w:rsidRPr="0081702A">
        <w:rPr>
          <w:i/>
          <w:vertAlign w:val="superscript"/>
          <w:lang w:val="fr-CH" w:bidi="fr-CH"/>
        </w:rPr>
        <w:t>1</w:t>
      </w:r>
      <w:r w:rsidRPr="00366C62">
        <w:rPr>
          <w:lang w:val="fr-CH" w:bidi="fr-CH"/>
        </w:rPr>
        <w:tab/>
        <w:t xml:space="preserve">L’axe de référence est perpendiculaire au plan de référence et traverse les intersections </w:t>
      </w:r>
      <w:r w:rsidR="00D31AB3">
        <w:rPr>
          <w:lang w:val="fr-CH" w:bidi="fr-CH"/>
        </w:rPr>
        <w:br/>
      </w:r>
      <w:r w:rsidRPr="00366C62">
        <w:rPr>
          <w:lang w:val="fr-CH" w:bidi="fr-CH"/>
        </w:rPr>
        <w:t>des deux lignes parallèles comme indiqué sur la figure 2.</w:t>
      </w:r>
    </w:p>
    <w:p w:rsidR="00366C62" w:rsidRDefault="00207A9B" w:rsidP="00366C6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 w:bidi="fr-CH"/>
        </w:rPr>
      </w:pPr>
      <w:r>
        <w:rPr>
          <w:vertAlign w:val="superscript"/>
          <w:lang w:val="fr-CH" w:bidi="fr-CH"/>
        </w:rPr>
        <w:tab/>
      </w:r>
      <w:r w:rsidR="00366C62" w:rsidRPr="0081702A">
        <w:rPr>
          <w:i/>
          <w:vertAlign w:val="superscript"/>
          <w:lang w:val="fr-CH" w:bidi="fr-CH"/>
        </w:rPr>
        <w:t>2</w:t>
      </w:r>
      <w:r w:rsidR="00366C62" w:rsidRPr="00366C62">
        <w:rPr>
          <w:lang w:val="fr-CH" w:bidi="fr-CH"/>
        </w:rPr>
        <w:tab/>
        <w:t xml:space="preserve">L’ampoule et les supports en verre ne doivent pas dépasser les dimensions de l’enveloppe </w:t>
      </w:r>
      <w:r w:rsidR="00D31AB3">
        <w:rPr>
          <w:lang w:val="fr-CH" w:bidi="fr-CH"/>
        </w:rPr>
        <w:br/>
      </w:r>
      <w:r w:rsidR="00366C62" w:rsidRPr="00366C62">
        <w:rPr>
          <w:lang w:val="fr-CH" w:bidi="fr-CH"/>
        </w:rPr>
        <w:t>comme cela est indiqué sur la figure 3. L’enveloppe est concentrique à l’axe de référence.</w:t>
      </w:r>
    </w:p>
    <w:p w:rsidR="000250C9" w:rsidRDefault="000250C9" w:rsidP="00366C62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 w:bidi="fr-CH"/>
        </w:rPr>
      </w:pPr>
    </w:p>
    <w:p w:rsidR="000250C9" w:rsidRDefault="000250C9">
      <w:pPr>
        <w:spacing w:line="240" w:lineRule="auto"/>
        <w:rPr>
          <w:sz w:val="17"/>
          <w:szCs w:val="20"/>
          <w:lang w:val="fr-CH" w:bidi="fr-CH"/>
        </w:rPr>
      </w:pPr>
      <w:r>
        <w:rPr>
          <w:lang w:val="fr-CH" w:bidi="fr-CH"/>
        </w:rPr>
        <w:br w:type="page"/>
      </w:r>
    </w:p>
    <w:p w:rsidR="00EF6F8A" w:rsidRPr="00AA01BA" w:rsidRDefault="00EF6F8A" w:rsidP="00886ED3">
      <w:pPr>
        <w:pBdr>
          <w:bottom w:val="single" w:sz="12" w:space="1" w:color="auto"/>
        </w:pBdr>
        <w:tabs>
          <w:tab w:val="left" w:pos="3330"/>
          <w:tab w:val="left" w:pos="7920"/>
          <w:tab w:val="right" w:pos="9990"/>
        </w:tabs>
        <w:ind w:right="-1"/>
        <w:jc w:val="right"/>
        <w:rPr>
          <w:b/>
        </w:rPr>
      </w:pPr>
      <w:r>
        <w:rPr>
          <w:b/>
        </w:rPr>
        <w:lastRenderedPageBreak/>
        <w:tab/>
        <w:t>Catégorie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Feuille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>/3</w:t>
      </w:r>
    </w:p>
    <w:p w:rsidR="00EF6F8A" w:rsidRPr="007A42D5" w:rsidRDefault="00EF6F8A" w:rsidP="00EF6F8A">
      <w:pPr>
        <w:pStyle w:val="SingleTxt"/>
        <w:spacing w:after="0" w:line="120" w:lineRule="exact"/>
        <w:rPr>
          <w:sz w:val="10"/>
        </w:rPr>
      </w:pPr>
    </w:p>
    <w:p w:rsidR="00EF6F8A" w:rsidRPr="007A42D5" w:rsidRDefault="00EF6F8A" w:rsidP="00EF6F8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990"/>
        <w:gridCol w:w="1049"/>
        <w:gridCol w:w="1012"/>
        <w:gridCol w:w="1063"/>
        <w:gridCol w:w="1067"/>
        <w:gridCol w:w="1088"/>
      </w:tblGrid>
      <w:tr w:rsidR="00DD2817" w:rsidRPr="000250C9" w:rsidTr="00094136">
        <w:trPr>
          <w:tblHeader/>
        </w:trPr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817" w:rsidRPr="000250C9" w:rsidRDefault="00DD2817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144" w:right="115"/>
              <w:rPr>
                <w:i/>
                <w:sz w:val="14"/>
                <w:lang w:bidi="fr-CH"/>
              </w:rPr>
            </w:pPr>
            <w:r>
              <w:rPr>
                <w:i/>
                <w:sz w:val="14"/>
                <w:lang w:bidi="fr-CH"/>
              </w:rPr>
              <w:t>Dimensions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817" w:rsidRPr="000250C9" w:rsidRDefault="00DD2817" w:rsidP="0047687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bidi="fr-CH"/>
              </w:rPr>
            </w:pPr>
            <w:r>
              <w:rPr>
                <w:i/>
                <w:sz w:val="14"/>
                <w:lang w:bidi="fr-CH"/>
              </w:rPr>
              <w:t>Sources lumineuses de</w:t>
            </w:r>
            <w:r w:rsidR="0047687E">
              <w:rPr>
                <w:i/>
                <w:sz w:val="14"/>
                <w:lang w:bidi="fr-CH"/>
              </w:rPr>
              <w:t> </w:t>
            </w:r>
            <w:r>
              <w:rPr>
                <w:i/>
                <w:sz w:val="14"/>
                <w:lang w:bidi="fr-CH"/>
              </w:rPr>
              <w:t>fabrication courante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817" w:rsidRPr="000250C9" w:rsidRDefault="00DD2817" w:rsidP="00DD281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bidi="fr-CH"/>
              </w:rPr>
            </w:pPr>
            <w:r>
              <w:rPr>
                <w:i/>
                <w:sz w:val="14"/>
                <w:lang w:bidi="fr-CH"/>
              </w:rPr>
              <w:t>Sources lumineuses étalon</w:t>
            </w:r>
          </w:p>
        </w:tc>
      </w:tr>
      <w:tr w:rsidR="00DD2817" w:rsidRPr="000250C9" w:rsidTr="00094136">
        <w:tc>
          <w:tcPr>
            <w:tcW w:w="3304" w:type="dxa"/>
            <w:gridSpan w:val="3"/>
            <w:shd w:val="clear" w:color="auto" w:fill="auto"/>
            <w:vAlign w:val="bottom"/>
          </w:tcPr>
          <w:p w:rsidR="00DD2817" w:rsidRPr="000250C9" w:rsidRDefault="00DD2817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Position des électrodes</w:t>
            </w:r>
          </w:p>
        </w:tc>
        <w:tc>
          <w:tcPr>
            <w:tcW w:w="4230" w:type="dxa"/>
            <w:gridSpan w:val="4"/>
            <w:shd w:val="clear" w:color="auto" w:fill="auto"/>
            <w:vAlign w:val="bottom"/>
          </w:tcPr>
          <w:p w:rsidR="00DD2817" w:rsidRPr="000250C9" w:rsidRDefault="00DD2817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Feuille D9S/4</w:t>
            </w:r>
          </w:p>
        </w:tc>
      </w:tr>
      <w:tr w:rsidR="00DD2817" w:rsidRPr="000250C9" w:rsidTr="00094136">
        <w:tc>
          <w:tcPr>
            <w:tcW w:w="3304" w:type="dxa"/>
            <w:gridSpan w:val="3"/>
            <w:shd w:val="clear" w:color="auto" w:fill="auto"/>
            <w:vAlign w:val="bottom"/>
          </w:tcPr>
          <w:p w:rsidR="00DD2817" w:rsidRPr="000250C9" w:rsidRDefault="00DD2817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Position et forme de l’arc</w:t>
            </w:r>
          </w:p>
        </w:tc>
        <w:tc>
          <w:tcPr>
            <w:tcW w:w="4230" w:type="dxa"/>
            <w:gridSpan w:val="4"/>
            <w:shd w:val="clear" w:color="auto" w:fill="auto"/>
            <w:vAlign w:val="bottom"/>
          </w:tcPr>
          <w:p w:rsidR="00DD2817" w:rsidRPr="000250C9" w:rsidRDefault="00DD2817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Feuille D9S/5</w:t>
            </w:r>
          </w:p>
        </w:tc>
      </w:tr>
      <w:tr w:rsidR="00DD2817" w:rsidRPr="000250C9" w:rsidTr="00D4343F">
        <w:tc>
          <w:tcPr>
            <w:tcW w:w="33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817" w:rsidRPr="000250C9" w:rsidRDefault="00DD2817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 w:rsidRPr="009C7596">
              <w:rPr>
                <w:sz w:val="17"/>
                <w:lang w:bidi="fr-CH"/>
              </w:rPr>
              <w:sym w:font="Symbol" w:char="F061"/>
            </w:r>
            <w:r w:rsidRPr="009C7596">
              <w:rPr>
                <w:sz w:val="17"/>
                <w:lang w:bidi="fr-CH"/>
              </w:rPr>
              <w:t xml:space="preserve">1, </w:t>
            </w:r>
            <w:r w:rsidRPr="009C7596">
              <w:rPr>
                <w:sz w:val="17"/>
                <w:lang w:bidi="fr-CH"/>
              </w:rPr>
              <w:sym w:font="Symbol" w:char="F061"/>
            </w:r>
            <w:r w:rsidR="00195763">
              <w:rPr>
                <w:sz w:val="17"/>
                <w:lang w:bidi="fr-CH"/>
              </w:rPr>
              <w:t>2</w:t>
            </w:r>
            <w:r w:rsidRPr="00195763">
              <w:rPr>
                <w:i/>
                <w:sz w:val="17"/>
                <w:vertAlign w:val="superscript"/>
                <w:lang w:bidi="fr-CH"/>
              </w:rPr>
              <w:t>1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817" w:rsidRPr="000250C9" w:rsidRDefault="005935FD" w:rsidP="005935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55° </w:t>
            </w:r>
            <w:r w:rsidR="00DD2817">
              <w:rPr>
                <w:sz w:val="17"/>
                <w:lang w:bidi="fr-CH"/>
              </w:rPr>
              <w:t>min.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817" w:rsidRPr="000250C9" w:rsidRDefault="00DD2817" w:rsidP="005935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55</w:t>
            </w:r>
            <w:r w:rsidR="005935FD">
              <w:rPr>
                <w:sz w:val="17"/>
                <w:lang w:bidi="fr-CH"/>
              </w:rPr>
              <w:t>° </w:t>
            </w:r>
            <w:r>
              <w:rPr>
                <w:sz w:val="17"/>
                <w:lang w:bidi="fr-CH"/>
              </w:rPr>
              <w:t>min.</w:t>
            </w:r>
          </w:p>
        </w:tc>
      </w:tr>
      <w:tr w:rsidR="00DD2817" w:rsidRPr="000250C9" w:rsidTr="00D4343F">
        <w:tc>
          <w:tcPr>
            <w:tcW w:w="225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DD2817" w:rsidRPr="000250C9" w:rsidRDefault="00DD2817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 w:rsidRPr="009C7596">
              <w:rPr>
                <w:sz w:val="17"/>
                <w:lang w:bidi="fr-CH"/>
              </w:rPr>
              <w:t>D9S</w:t>
            </w:r>
            <w:r>
              <w:rPr>
                <w:sz w:val="17"/>
                <w:lang w:bidi="fr-CH"/>
              </w:rPr>
              <w:t> </w:t>
            </w:r>
            <w:r w:rsidRPr="009C7596">
              <w:rPr>
                <w:sz w:val="17"/>
                <w:lang w:bidi="fr-CH"/>
              </w:rPr>
              <w:t>: Culot PK32d-9</w:t>
            </w:r>
          </w:p>
        </w:tc>
        <w:tc>
          <w:tcPr>
            <w:tcW w:w="5279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DD2817" w:rsidRPr="000250C9" w:rsidRDefault="00DD2817" w:rsidP="002F7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9C7596">
              <w:rPr>
                <w:sz w:val="17"/>
                <w:lang w:bidi="fr-CH"/>
              </w:rPr>
              <w:t>Suivant la publication 60061 de la CEI (feuille 7004-111-5)</w:t>
            </w:r>
          </w:p>
        </w:tc>
      </w:tr>
      <w:tr w:rsidR="005935FD" w:rsidRPr="000250C9" w:rsidTr="00094136">
        <w:tc>
          <w:tcPr>
            <w:tcW w:w="7534" w:type="dxa"/>
            <w:gridSpan w:val="7"/>
            <w:shd w:val="clear" w:color="auto" w:fill="auto"/>
            <w:vAlign w:val="bottom"/>
          </w:tcPr>
          <w:p w:rsidR="005935FD" w:rsidRPr="000250C9" w:rsidRDefault="005935FD" w:rsidP="002F715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Caractéristiques électriques et photométriques</w:t>
            </w:r>
          </w:p>
        </w:tc>
      </w:tr>
      <w:tr w:rsidR="00EE73CA" w:rsidRPr="000250C9" w:rsidTr="00094136">
        <w:tc>
          <w:tcPr>
            <w:tcW w:w="2255" w:type="dxa"/>
            <w:gridSpan w:val="2"/>
            <w:shd w:val="clear" w:color="auto" w:fill="auto"/>
            <w:vAlign w:val="center"/>
          </w:tcPr>
          <w:p w:rsidR="00EE73CA" w:rsidRPr="00E4606F" w:rsidRDefault="00EE73CA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Tension nominale du</w:t>
            </w:r>
            <w:r w:rsidR="00D4343F">
              <w:rPr>
                <w:sz w:val="17"/>
                <w:lang w:bidi="fr-CH"/>
              </w:rPr>
              <w:t> </w:t>
            </w:r>
            <w:r w:rsidRPr="00E4606F">
              <w:rPr>
                <w:sz w:val="17"/>
                <w:lang w:bidi="fr-CH"/>
              </w:rPr>
              <w:t>ballast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E73CA" w:rsidRPr="00E4606F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V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EE73CA" w:rsidRPr="00E4606F" w:rsidRDefault="00EE73CA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12</w:t>
            </w:r>
            <w:r w:rsidRPr="00EE73CA">
              <w:rPr>
                <w:i/>
                <w:sz w:val="17"/>
                <w:vertAlign w:val="superscript"/>
                <w:lang w:bidi="fr-CH"/>
              </w:rPr>
              <w:t>2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E73CA" w:rsidRPr="00E4606F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12</w:t>
            </w:r>
          </w:p>
        </w:tc>
      </w:tr>
      <w:tr w:rsidR="00EE73CA" w:rsidRPr="000250C9" w:rsidTr="00094136">
        <w:tc>
          <w:tcPr>
            <w:tcW w:w="2255" w:type="dxa"/>
            <w:gridSpan w:val="2"/>
            <w:shd w:val="clear" w:color="auto" w:fill="auto"/>
            <w:vAlign w:val="center"/>
          </w:tcPr>
          <w:p w:rsidR="00EE73CA" w:rsidRPr="00E4606F" w:rsidRDefault="00EE73CA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Puissance nominale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W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E73CA" w:rsidRDefault="00EE73CA" w:rsidP="00BC15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27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35</w:t>
            </w:r>
          </w:p>
        </w:tc>
      </w:tr>
      <w:tr w:rsidR="00EE73CA" w:rsidRPr="000250C9" w:rsidTr="00094136">
        <w:tc>
          <w:tcPr>
            <w:tcW w:w="2255" w:type="dxa"/>
            <w:gridSpan w:val="2"/>
            <w:shd w:val="clear" w:color="auto" w:fill="auto"/>
            <w:vAlign w:val="center"/>
          </w:tcPr>
          <w:p w:rsidR="00EE73CA" w:rsidRDefault="00EE73CA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Tension d’essai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V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13,5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13,5</w:t>
            </w:r>
          </w:p>
        </w:tc>
      </w:tr>
      <w:tr w:rsidR="00EE73CA" w:rsidRPr="000250C9" w:rsidTr="00094136">
        <w:tc>
          <w:tcPr>
            <w:tcW w:w="2255" w:type="dxa"/>
            <w:gridSpan w:val="2"/>
            <w:shd w:val="clear" w:color="auto" w:fill="auto"/>
            <w:vAlign w:val="center"/>
          </w:tcPr>
          <w:p w:rsidR="00EE73CA" w:rsidRDefault="00EE73CA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 xml:space="preserve">Tension normale </w:t>
            </w:r>
            <w:r w:rsidR="00D4343F">
              <w:rPr>
                <w:sz w:val="17"/>
                <w:lang w:bidi="fr-CH"/>
              </w:rPr>
              <w:br/>
            </w:r>
            <w:r>
              <w:rPr>
                <w:sz w:val="17"/>
                <w:lang w:bidi="fr-CH"/>
              </w:rPr>
              <w:t>de la lampe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V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34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38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73CA" w:rsidRDefault="00EE73C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34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</w:t>
            </w:r>
            <w:r>
              <w:rPr>
                <w:sz w:val="17"/>
                <w:lang w:bidi="fr-CH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E73CA" w:rsidRDefault="00BA464A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38</w:t>
            </w:r>
            <w:r w:rsidR="00EE73CA" w:rsidRPr="00E4606F">
              <w:rPr>
                <w:sz w:val="17"/>
                <w:lang w:bidi="fr-CH"/>
              </w:rPr>
              <w:t xml:space="preserve"> </w:t>
            </w:r>
            <w:r w:rsidR="00EE73CA" w:rsidRPr="00E4606F">
              <w:rPr>
                <w:sz w:val="17"/>
                <w:lang w:bidi="fr-CH"/>
              </w:rPr>
              <w:sym w:font="Symbol" w:char="F0B1"/>
            </w:r>
            <w:r w:rsidR="00EE73CA" w:rsidRPr="00E4606F">
              <w:rPr>
                <w:sz w:val="17"/>
                <w:lang w:bidi="fr-CH"/>
              </w:rPr>
              <w:t xml:space="preserve"> </w:t>
            </w:r>
            <w:r w:rsidR="00EE73CA">
              <w:rPr>
                <w:sz w:val="17"/>
                <w:lang w:bidi="fr-CH"/>
              </w:rPr>
              <w:t>4</w:t>
            </w:r>
          </w:p>
        </w:tc>
      </w:tr>
      <w:tr w:rsidR="00EE73CA" w:rsidRPr="000250C9" w:rsidTr="00094136">
        <w:tc>
          <w:tcPr>
            <w:tcW w:w="2255" w:type="dxa"/>
            <w:gridSpan w:val="2"/>
            <w:shd w:val="clear" w:color="auto" w:fill="auto"/>
            <w:vAlign w:val="center"/>
          </w:tcPr>
          <w:p w:rsidR="00EE73CA" w:rsidRDefault="00B122C2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 xml:space="preserve">Puissance normale </w:t>
            </w:r>
            <w:r w:rsidR="005935FD">
              <w:rPr>
                <w:sz w:val="17"/>
                <w:lang w:bidi="fr-CH"/>
              </w:rPr>
              <w:br/>
            </w:r>
            <w:r>
              <w:rPr>
                <w:sz w:val="17"/>
                <w:lang w:bidi="fr-CH"/>
              </w:rPr>
              <w:t>de la lampe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E73CA" w:rsidRDefault="00B122C2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W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E73CA" w:rsidRDefault="00B122C2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27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E73CA" w:rsidRDefault="00B122C2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35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EE73CA" w:rsidRDefault="00B122C2" w:rsidP="00B122C2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27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</w:t>
            </w:r>
            <w:r>
              <w:rPr>
                <w:sz w:val="17"/>
                <w:lang w:bidi="fr-CH"/>
              </w:rPr>
              <w:t>0,5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E73CA" w:rsidRDefault="00B122C2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35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</w:t>
            </w:r>
            <w:r>
              <w:rPr>
                <w:sz w:val="17"/>
                <w:lang w:bidi="fr-CH"/>
              </w:rPr>
              <w:t>0,5</w:t>
            </w:r>
          </w:p>
        </w:tc>
      </w:tr>
      <w:tr w:rsidR="00EE73CA" w:rsidRPr="000250C9" w:rsidTr="005D65A4">
        <w:tc>
          <w:tcPr>
            <w:tcW w:w="2255" w:type="dxa"/>
            <w:gridSpan w:val="2"/>
            <w:shd w:val="clear" w:color="auto" w:fill="auto"/>
            <w:vAlign w:val="center"/>
          </w:tcPr>
          <w:p w:rsidR="00EE73CA" w:rsidRDefault="00AE4840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Flux lumineux normal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E73CA" w:rsidRDefault="00AE484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lm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3CA" w:rsidRDefault="00AE4840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2000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300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3CA" w:rsidRDefault="00AE4840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3000 </w:t>
            </w:r>
            <w:r w:rsidRPr="00E4606F">
              <w:rPr>
                <w:sz w:val="17"/>
                <w:lang w:bidi="fr-CH"/>
              </w:rPr>
              <w:sym w:font="Symbol" w:char="F0B1"/>
            </w:r>
            <w:r w:rsidRPr="00E4606F">
              <w:rPr>
                <w:sz w:val="17"/>
                <w:lang w:bidi="fr-CH"/>
              </w:rPr>
              <w:t xml:space="preserve"> 450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3CA" w:rsidRPr="00AE4840" w:rsidRDefault="00AE4840" w:rsidP="00AE484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pacing w:val="-4"/>
                <w:sz w:val="17"/>
                <w:lang w:bidi="fr-CH"/>
              </w:rPr>
            </w:pPr>
            <w:r w:rsidRPr="00AE4840">
              <w:rPr>
                <w:sz w:val="17"/>
                <w:lang w:bidi="fr-CH"/>
              </w:rPr>
              <w:t>2000</w:t>
            </w:r>
            <w:r w:rsidRPr="00AE4840">
              <w:rPr>
                <w:spacing w:val="-4"/>
                <w:sz w:val="17"/>
                <w:lang w:bidi="fr-CH"/>
              </w:rPr>
              <w:t xml:space="preserve"> </w:t>
            </w:r>
            <w:r w:rsidRPr="00AE4840">
              <w:rPr>
                <w:spacing w:val="-4"/>
                <w:sz w:val="17"/>
                <w:lang w:bidi="fr-CH"/>
              </w:rPr>
              <w:sym w:font="Symbol" w:char="F0B1"/>
            </w:r>
            <w:r w:rsidRPr="00AE4840">
              <w:rPr>
                <w:spacing w:val="-4"/>
                <w:sz w:val="17"/>
                <w:lang w:bidi="fr-CH"/>
              </w:rPr>
              <w:t xml:space="preserve"> 100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3CA" w:rsidRDefault="00AE484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 xml:space="preserve">3000 </w:t>
            </w:r>
            <w:r w:rsidRPr="00E4606F">
              <w:rPr>
                <w:sz w:val="17"/>
                <w:lang w:bidi="fr-CH"/>
              </w:rPr>
              <w:sym w:font="Symbol" w:char="F0B1"/>
            </w:r>
            <w:r>
              <w:rPr>
                <w:sz w:val="17"/>
                <w:lang w:bidi="fr-CH"/>
              </w:rPr>
              <w:t xml:space="preserve"> 1</w:t>
            </w:r>
            <w:r w:rsidRPr="00E4606F">
              <w:rPr>
                <w:sz w:val="17"/>
                <w:lang w:bidi="fr-CH"/>
              </w:rPr>
              <w:t>50</w:t>
            </w:r>
          </w:p>
        </w:tc>
      </w:tr>
      <w:tr w:rsidR="009331F0" w:rsidRPr="000250C9" w:rsidTr="00D4343F">
        <w:tc>
          <w:tcPr>
            <w:tcW w:w="1265" w:type="dxa"/>
            <w:vMerge w:val="restart"/>
            <w:shd w:val="clear" w:color="auto" w:fill="auto"/>
            <w:vAlign w:val="center"/>
          </w:tcPr>
          <w:p w:rsidR="009331F0" w:rsidRDefault="009331F0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 w:rsidRPr="00D4343F">
              <w:rPr>
                <w:sz w:val="17"/>
                <w:lang w:bidi="fr-CH"/>
              </w:rPr>
              <w:t>Coordonnées</w:t>
            </w:r>
            <w:r w:rsidRPr="005935FD">
              <w:rPr>
                <w:spacing w:val="0"/>
                <w:sz w:val="17"/>
                <w:lang w:bidi="fr-CH"/>
              </w:rPr>
              <w:t xml:space="preserve"> </w:t>
            </w:r>
            <w:r w:rsidRPr="005935FD">
              <w:rPr>
                <w:spacing w:val="-4"/>
                <w:sz w:val="17"/>
                <w:lang w:bidi="fr-CH"/>
              </w:rPr>
              <w:t>chromatiques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31F0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Valeur normale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31F0" w:rsidRPr="00E4606F" w:rsidRDefault="009331F0" w:rsidP="00EE73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x = 0,375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31F0" w:rsidRPr="00E4606F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y</w:t>
            </w:r>
            <w:r w:rsidRPr="00E4606F">
              <w:rPr>
                <w:sz w:val="17"/>
                <w:lang w:bidi="fr-CH"/>
              </w:rPr>
              <w:t xml:space="preserve"> = 0,375</w:t>
            </w:r>
          </w:p>
        </w:tc>
      </w:tr>
      <w:tr w:rsidR="009331F0" w:rsidRPr="000250C9" w:rsidTr="00D4343F">
        <w:trPr>
          <w:trHeight w:val="207"/>
        </w:trPr>
        <w:tc>
          <w:tcPr>
            <w:tcW w:w="1265" w:type="dxa"/>
            <w:vMerge/>
            <w:shd w:val="clear" w:color="auto" w:fill="auto"/>
            <w:vAlign w:val="center"/>
          </w:tcPr>
          <w:p w:rsidR="009331F0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331F0" w:rsidRPr="00E4606F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 xml:space="preserve">Zone de </w:t>
            </w:r>
            <w:r w:rsidRPr="00E4606F">
              <w:rPr>
                <w:sz w:val="17"/>
                <w:lang w:bidi="fr-CH"/>
              </w:rPr>
              <w:t>tolérance</w:t>
            </w:r>
            <w:r w:rsidRPr="00DE2314">
              <w:rPr>
                <w:i/>
                <w:sz w:val="17"/>
                <w:vertAlign w:val="superscript"/>
                <w:lang w:bidi="fr-CH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Dans les limites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x = 0,345</w:t>
            </w:r>
            <w:r>
              <w:rPr>
                <w:sz w:val="17"/>
                <w:lang w:bidi="fr-CH"/>
              </w:rPr>
              <w:t xml:space="preserve"> </w:t>
            </w:r>
            <w:r>
              <w:rPr>
                <w:sz w:val="17"/>
                <w:lang w:bidi="fr-CH"/>
              </w:rPr>
              <w:br/>
            </w:r>
            <w:r w:rsidRPr="00E4606F">
              <w:rPr>
                <w:sz w:val="17"/>
                <w:lang w:bidi="fr-CH"/>
              </w:rPr>
              <w:t>x = 0,</w:t>
            </w:r>
            <w:r>
              <w:rPr>
                <w:sz w:val="17"/>
                <w:lang w:bidi="fr-CH"/>
              </w:rPr>
              <w:t>405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y</w:t>
            </w:r>
            <w:r w:rsidRPr="00E4606F">
              <w:rPr>
                <w:sz w:val="17"/>
                <w:lang w:bidi="fr-CH"/>
              </w:rPr>
              <w:t xml:space="preserve"> = 0,</w:t>
            </w:r>
            <w:r>
              <w:rPr>
                <w:sz w:val="17"/>
                <w:lang w:bidi="fr-CH"/>
              </w:rPr>
              <w:t xml:space="preserve">150 + 0,640 x </w:t>
            </w:r>
            <w:r>
              <w:rPr>
                <w:sz w:val="17"/>
                <w:lang w:bidi="fr-CH"/>
              </w:rPr>
              <w:br/>
              <w:t>y</w:t>
            </w:r>
            <w:r w:rsidRPr="00E4606F">
              <w:rPr>
                <w:sz w:val="17"/>
                <w:lang w:bidi="fr-CH"/>
              </w:rPr>
              <w:t xml:space="preserve"> = 0,</w:t>
            </w:r>
            <w:r>
              <w:rPr>
                <w:sz w:val="17"/>
                <w:lang w:bidi="fr-CH"/>
              </w:rPr>
              <w:t>050 + 0,750 x</w:t>
            </w:r>
          </w:p>
        </w:tc>
      </w:tr>
      <w:tr w:rsidR="009331F0" w:rsidRPr="000250C9" w:rsidTr="00D4343F">
        <w:trPr>
          <w:trHeight w:val="104"/>
        </w:trPr>
        <w:tc>
          <w:tcPr>
            <w:tcW w:w="1265" w:type="dxa"/>
            <w:vMerge/>
            <w:shd w:val="clear" w:color="auto" w:fill="auto"/>
            <w:vAlign w:val="center"/>
          </w:tcPr>
          <w:p w:rsidR="009331F0" w:rsidRPr="005935FD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pacing w:val="0"/>
                <w:sz w:val="17"/>
                <w:lang w:bidi="fr-C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331F0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A6DA2">
              <w:rPr>
                <w:sz w:val="17"/>
                <w:lang w:bidi="fr-CH"/>
              </w:rPr>
              <w:t xml:space="preserve">Points </w:t>
            </w:r>
            <w:r w:rsidRPr="00EA6DA2">
              <w:rPr>
                <w:spacing w:val="-4"/>
                <w:sz w:val="17"/>
                <w:lang w:bidi="fr-CH"/>
              </w:rPr>
              <w:t>d’intersection</w:t>
            </w: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x = 0,345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y</w:t>
            </w:r>
            <w:r w:rsidRPr="00E4606F">
              <w:rPr>
                <w:sz w:val="17"/>
                <w:lang w:bidi="fr-CH"/>
              </w:rPr>
              <w:t xml:space="preserve"> = 0,3</w:t>
            </w:r>
            <w:r>
              <w:rPr>
                <w:sz w:val="17"/>
                <w:lang w:bidi="fr-CH"/>
              </w:rPr>
              <w:t>71</w:t>
            </w:r>
          </w:p>
        </w:tc>
      </w:tr>
      <w:tr w:rsidR="009331F0" w:rsidRPr="000250C9" w:rsidTr="00D4343F">
        <w:trPr>
          <w:trHeight w:val="103"/>
        </w:trPr>
        <w:tc>
          <w:tcPr>
            <w:tcW w:w="1265" w:type="dxa"/>
            <w:vMerge/>
            <w:shd w:val="clear" w:color="auto" w:fill="auto"/>
            <w:vAlign w:val="center"/>
          </w:tcPr>
          <w:p w:rsidR="009331F0" w:rsidRPr="005935FD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pacing w:val="0"/>
                <w:sz w:val="17"/>
                <w:lang w:bidi="fr-C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331F0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9331F0" w:rsidRPr="00EA6DA2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x = 0,</w:t>
            </w:r>
            <w:r>
              <w:rPr>
                <w:sz w:val="17"/>
                <w:lang w:bidi="fr-CH"/>
              </w:rPr>
              <w:t>405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y</w:t>
            </w:r>
            <w:r w:rsidRPr="00E4606F">
              <w:rPr>
                <w:sz w:val="17"/>
                <w:lang w:bidi="fr-CH"/>
              </w:rPr>
              <w:t xml:space="preserve"> = 0,</w:t>
            </w:r>
            <w:r>
              <w:rPr>
                <w:sz w:val="17"/>
                <w:lang w:bidi="fr-CH"/>
              </w:rPr>
              <w:t>409</w:t>
            </w:r>
          </w:p>
        </w:tc>
      </w:tr>
      <w:tr w:rsidR="009331F0" w:rsidRPr="000250C9" w:rsidTr="00D4343F">
        <w:trPr>
          <w:trHeight w:val="103"/>
        </w:trPr>
        <w:tc>
          <w:tcPr>
            <w:tcW w:w="1265" w:type="dxa"/>
            <w:vMerge/>
            <w:shd w:val="clear" w:color="auto" w:fill="auto"/>
            <w:vAlign w:val="center"/>
          </w:tcPr>
          <w:p w:rsidR="009331F0" w:rsidRPr="005935FD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pacing w:val="0"/>
                <w:sz w:val="17"/>
                <w:lang w:bidi="fr-C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331F0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9331F0" w:rsidRPr="00EA6DA2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x = 0,</w:t>
            </w:r>
            <w:r>
              <w:rPr>
                <w:sz w:val="17"/>
                <w:lang w:bidi="fr-CH"/>
              </w:rPr>
              <w:t>405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y</w:t>
            </w:r>
            <w:r w:rsidRPr="00E4606F">
              <w:rPr>
                <w:sz w:val="17"/>
                <w:lang w:bidi="fr-CH"/>
              </w:rPr>
              <w:t xml:space="preserve"> = 0,</w:t>
            </w:r>
            <w:r>
              <w:rPr>
                <w:sz w:val="17"/>
                <w:lang w:bidi="fr-CH"/>
              </w:rPr>
              <w:t>354</w:t>
            </w:r>
          </w:p>
        </w:tc>
      </w:tr>
      <w:tr w:rsidR="009331F0" w:rsidRPr="000250C9" w:rsidTr="00D4343F">
        <w:trPr>
          <w:trHeight w:val="103"/>
        </w:trPr>
        <w:tc>
          <w:tcPr>
            <w:tcW w:w="1265" w:type="dxa"/>
            <w:vMerge/>
            <w:shd w:val="clear" w:color="auto" w:fill="auto"/>
            <w:vAlign w:val="center"/>
          </w:tcPr>
          <w:p w:rsidR="009331F0" w:rsidRPr="005935FD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pacing w:val="0"/>
                <w:sz w:val="17"/>
                <w:lang w:bidi="fr-CH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331F0" w:rsidRDefault="009331F0" w:rsidP="0009345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bidi="fr-CH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9331F0" w:rsidRPr="00EA6DA2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</w:p>
        </w:tc>
        <w:tc>
          <w:tcPr>
            <w:tcW w:w="207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x = 0,345</w:t>
            </w:r>
          </w:p>
        </w:tc>
        <w:tc>
          <w:tcPr>
            <w:tcW w:w="21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31F0" w:rsidRDefault="009331F0" w:rsidP="00EE73CA">
            <w:pPr>
              <w:tabs>
                <w:tab w:val="left" w:pos="288"/>
                <w:tab w:val="left" w:pos="576"/>
                <w:tab w:val="left" w:pos="864"/>
                <w:tab w:val="center" w:pos="1112"/>
                <w:tab w:val="left" w:pos="1152"/>
                <w:tab w:val="right" w:pos="196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y</w:t>
            </w:r>
            <w:r w:rsidRPr="00E4606F">
              <w:rPr>
                <w:sz w:val="17"/>
                <w:lang w:bidi="fr-CH"/>
              </w:rPr>
              <w:t xml:space="preserve"> = 0,</w:t>
            </w:r>
            <w:r>
              <w:rPr>
                <w:sz w:val="17"/>
                <w:lang w:bidi="fr-CH"/>
              </w:rPr>
              <w:t>309</w:t>
            </w:r>
          </w:p>
        </w:tc>
      </w:tr>
      <w:tr w:rsidR="009B0AA7" w:rsidRPr="000250C9" w:rsidTr="00094136">
        <w:tc>
          <w:tcPr>
            <w:tcW w:w="22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E4606F" w:rsidRDefault="009B0AA7" w:rsidP="00D434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144" w:right="115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Durée d’extinction avant le</w:t>
            </w:r>
            <w:r w:rsidR="005935FD">
              <w:rPr>
                <w:sz w:val="17"/>
                <w:lang w:bidi="fr-CH"/>
              </w:rPr>
              <w:t> </w:t>
            </w:r>
            <w:r w:rsidRPr="00E4606F">
              <w:rPr>
                <w:sz w:val="17"/>
                <w:lang w:bidi="fr-CH"/>
              </w:rPr>
              <w:t>réamorçage à</w:t>
            </w:r>
            <w:r>
              <w:rPr>
                <w:sz w:val="17"/>
                <w:lang w:bidi="fr-CH"/>
              </w:rPr>
              <w:t xml:space="preserve"> </w:t>
            </w:r>
            <w:r w:rsidRPr="00E4606F">
              <w:rPr>
                <w:sz w:val="17"/>
                <w:lang w:bidi="fr-CH"/>
              </w:rPr>
              <w:t>chaud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E4606F" w:rsidRDefault="009B0AA7" w:rsidP="005935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s</w:t>
            </w:r>
          </w:p>
        </w:tc>
        <w:tc>
          <w:tcPr>
            <w:tcW w:w="20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E4606F" w:rsidRDefault="009B0AA7" w:rsidP="005935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 w:rsidRPr="00E4606F">
              <w:rPr>
                <w:sz w:val="17"/>
                <w:lang w:bidi="fr-CH"/>
              </w:rPr>
              <w:t>10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0AA7" w:rsidRPr="00E4606F" w:rsidRDefault="009B0AA7" w:rsidP="005935F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bidi="fr-CH"/>
              </w:rPr>
            </w:pPr>
            <w:r>
              <w:rPr>
                <w:sz w:val="17"/>
                <w:lang w:bidi="fr-CH"/>
              </w:rPr>
              <w:t>10</w:t>
            </w:r>
          </w:p>
        </w:tc>
      </w:tr>
    </w:tbl>
    <w:p w:rsidR="000250C9" w:rsidRPr="00BF73F7" w:rsidRDefault="000250C9" w:rsidP="00BF73F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  <w:lang w:bidi="fr-CH"/>
        </w:rPr>
      </w:pPr>
    </w:p>
    <w:p w:rsidR="00BF73F7" w:rsidRPr="00BF73F7" w:rsidRDefault="00BF73F7" w:rsidP="00BF73F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 w:bidi="fr-CH"/>
        </w:rPr>
      </w:pPr>
      <w:r>
        <w:rPr>
          <w:vertAlign w:val="superscript"/>
          <w:lang w:val="fr-CH" w:bidi="fr-CH"/>
        </w:rPr>
        <w:tab/>
      </w:r>
      <w:r w:rsidRPr="0047687E">
        <w:rPr>
          <w:i/>
          <w:vertAlign w:val="superscript"/>
          <w:lang w:val="fr-CH" w:bidi="fr-CH"/>
        </w:rPr>
        <w:t>1</w:t>
      </w:r>
      <w:r w:rsidRPr="00BF73F7">
        <w:rPr>
          <w:lang w:val="fr-CH" w:bidi="fr-CH"/>
        </w:rPr>
        <w:tab/>
        <w:t xml:space="preserve">La partie de l’ampoule délimitée par les angles </w:t>
      </w:r>
      <w:r w:rsidRPr="00BF73F7">
        <w:rPr>
          <w:lang w:val="fr-CH" w:bidi="fr-CH"/>
        </w:rPr>
        <w:sym w:font="Symbol" w:char="F061"/>
      </w:r>
      <w:r w:rsidRPr="00BF73F7">
        <w:rPr>
          <w:lang w:val="fr-CH" w:bidi="fr-CH"/>
        </w:rPr>
        <w:t xml:space="preserve">1 et </w:t>
      </w:r>
      <w:r w:rsidRPr="00BF73F7">
        <w:rPr>
          <w:lang w:val="fr-CH" w:bidi="fr-CH"/>
        </w:rPr>
        <w:sym w:font="Symbol" w:char="F061"/>
      </w:r>
      <w:r w:rsidRPr="00BF73F7">
        <w:rPr>
          <w:lang w:val="fr-CH" w:bidi="fr-CH"/>
        </w:rPr>
        <w:t>2 doit être la partie qui émet la lumière. Elle doit avoir une forme aussi homogène que possible et être exempte de toute distorsion optique. Cette règle s’applique à toute la circonférence de l’ampoule comprise entre les angles </w:t>
      </w:r>
      <w:r w:rsidRPr="00BF73F7">
        <w:rPr>
          <w:lang w:val="fr-CH" w:bidi="fr-CH"/>
        </w:rPr>
        <w:sym w:font="Symbol" w:char="F061"/>
      </w:r>
      <w:r w:rsidRPr="00BF73F7">
        <w:rPr>
          <w:lang w:val="fr-CH" w:bidi="fr-CH"/>
        </w:rPr>
        <w:t xml:space="preserve">1 et </w:t>
      </w:r>
      <w:r w:rsidRPr="00BF73F7">
        <w:rPr>
          <w:lang w:val="fr-CH" w:bidi="fr-CH"/>
        </w:rPr>
        <w:sym w:font="Symbol" w:char="F061"/>
      </w:r>
      <w:r w:rsidRPr="00BF73F7">
        <w:rPr>
          <w:lang w:val="fr-CH" w:bidi="fr-CH"/>
        </w:rPr>
        <w:t>2.</w:t>
      </w:r>
    </w:p>
    <w:p w:rsidR="00BF73F7" w:rsidRPr="00BF73F7" w:rsidRDefault="00BF73F7" w:rsidP="00BF73F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 w:bidi="fr-CH"/>
        </w:rPr>
      </w:pPr>
      <w:r>
        <w:rPr>
          <w:vertAlign w:val="superscript"/>
          <w:lang w:val="fr-CH" w:bidi="fr-CH"/>
        </w:rPr>
        <w:tab/>
      </w:r>
      <w:r w:rsidRPr="0047687E">
        <w:rPr>
          <w:i/>
          <w:vertAlign w:val="superscript"/>
          <w:lang w:val="fr-CH" w:bidi="fr-CH"/>
        </w:rPr>
        <w:t>2</w:t>
      </w:r>
      <w:r w:rsidRPr="00BF73F7">
        <w:rPr>
          <w:lang w:val="fr-CH" w:bidi="fr-CH"/>
        </w:rPr>
        <w:tab/>
        <w:t>Les ballasts peuvent avoir des tensions d’application autres que 12 V.</w:t>
      </w:r>
    </w:p>
    <w:p w:rsidR="00BF73F7" w:rsidRDefault="00BF73F7" w:rsidP="00BF73F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 w:bidi="fr-CH"/>
        </w:rPr>
      </w:pPr>
      <w:r>
        <w:rPr>
          <w:vertAlign w:val="superscript"/>
          <w:lang w:val="fr-CH" w:bidi="fr-CH"/>
        </w:rPr>
        <w:tab/>
      </w:r>
      <w:r w:rsidRPr="0047687E">
        <w:rPr>
          <w:i/>
          <w:vertAlign w:val="superscript"/>
          <w:lang w:val="fr-CH" w:bidi="fr-CH"/>
        </w:rPr>
        <w:t>3</w:t>
      </w:r>
      <w:r w:rsidRPr="00BF73F7">
        <w:rPr>
          <w:lang w:val="fr-CH" w:bidi="fr-CH"/>
        </w:rPr>
        <w:tab/>
        <w:t>Voir l’annexe 4.</w:t>
      </w:r>
    </w:p>
    <w:p w:rsidR="000121EC" w:rsidRDefault="000121EC" w:rsidP="000121EC">
      <w:pPr>
        <w:pStyle w:val="SingleTxt"/>
        <w:rPr>
          <w:lang w:val="fr-CH" w:bidi="fr-CH"/>
        </w:rPr>
      </w:pPr>
    </w:p>
    <w:p w:rsidR="00BF73F7" w:rsidRDefault="00BF73F7">
      <w:pPr>
        <w:spacing w:line="240" w:lineRule="auto"/>
        <w:rPr>
          <w:sz w:val="17"/>
          <w:szCs w:val="20"/>
          <w:lang w:val="fr-CH" w:bidi="fr-CH"/>
        </w:rPr>
      </w:pPr>
      <w:r>
        <w:rPr>
          <w:lang w:val="fr-CH" w:bidi="fr-CH"/>
        </w:rPr>
        <w:br w:type="page"/>
      </w:r>
    </w:p>
    <w:p w:rsidR="00863797" w:rsidRPr="00AA01BA" w:rsidRDefault="00863797" w:rsidP="00886ED3">
      <w:pPr>
        <w:pBdr>
          <w:bottom w:val="single" w:sz="12" w:space="1" w:color="auto"/>
        </w:pBdr>
        <w:tabs>
          <w:tab w:val="left" w:pos="3330"/>
          <w:tab w:val="left" w:pos="7920"/>
          <w:tab w:val="right" w:pos="9990"/>
        </w:tabs>
        <w:ind w:right="-1"/>
        <w:jc w:val="right"/>
        <w:rPr>
          <w:b/>
        </w:rPr>
      </w:pPr>
      <w:r>
        <w:rPr>
          <w:b/>
        </w:rPr>
        <w:lastRenderedPageBreak/>
        <w:tab/>
        <w:t>Catégorie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Feuille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>/4</w:t>
      </w:r>
    </w:p>
    <w:p w:rsidR="00863797" w:rsidRPr="007A42D5" w:rsidRDefault="00863797" w:rsidP="00863797">
      <w:pPr>
        <w:pStyle w:val="SingleTxt"/>
        <w:spacing w:after="0" w:line="120" w:lineRule="exact"/>
        <w:rPr>
          <w:sz w:val="10"/>
        </w:rPr>
      </w:pPr>
    </w:p>
    <w:p w:rsidR="00863797" w:rsidRPr="007A42D5" w:rsidRDefault="00863797" w:rsidP="00863797">
      <w:pPr>
        <w:pStyle w:val="SingleTxt"/>
        <w:spacing w:after="0" w:line="120" w:lineRule="exact"/>
        <w:rPr>
          <w:sz w:val="10"/>
        </w:rPr>
      </w:pPr>
    </w:p>
    <w:p w:rsidR="00BF73F7" w:rsidRPr="00BF73F7" w:rsidRDefault="00BF73F7" w:rsidP="005E2B75">
      <w:pPr>
        <w:pStyle w:val="SingleTxt"/>
        <w:jc w:val="center"/>
        <w:rPr>
          <w:lang w:val="fr-CH" w:bidi="fr-CH"/>
        </w:rPr>
      </w:pPr>
      <w:r w:rsidRPr="00BF73F7">
        <w:rPr>
          <w:lang w:val="fr-CH" w:bidi="fr-CH"/>
        </w:rPr>
        <w:t>Position des électrodes</w:t>
      </w:r>
    </w:p>
    <w:p w:rsidR="00BF73F7" w:rsidRPr="00BF73F7" w:rsidRDefault="005E2B75" w:rsidP="00BF73F7">
      <w:pPr>
        <w:pStyle w:val="SingleTxt"/>
        <w:rPr>
          <w:lang w:val="fr-CH" w:bidi="fr-CH"/>
        </w:rPr>
      </w:pPr>
      <w:r>
        <w:rPr>
          <w:lang w:val="fr-CH" w:bidi="fr-CH"/>
        </w:rPr>
        <w:tab/>
      </w:r>
      <w:r w:rsidR="00BF73F7" w:rsidRPr="00BF73F7">
        <w:rPr>
          <w:lang w:val="fr-CH" w:bidi="fr-CH"/>
        </w:rPr>
        <w:t>Cet essai permet de déterminer si les électrodes sont placées correctement par rapport à l’axe de référence et au plan de référence.</w:t>
      </w:r>
    </w:p>
    <w:p w:rsidR="005E2B75" w:rsidRDefault="00BF73F7" w:rsidP="00E818A2">
      <w:pPr>
        <w:pStyle w:val="SingleTxt"/>
        <w:jc w:val="center"/>
        <w:rPr>
          <w:lang w:val="fr-CH" w:bidi="fr-CH"/>
        </w:rPr>
      </w:pPr>
      <w:r w:rsidRPr="00BF73F7">
        <w:rPr>
          <w:lang w:val="fr-CH" w:bidi="fr-CH"/>
        </w:rPr>
        <w:t>Vue de côté et de dessus (schéma)</w:t>
      </w:r>
      <w:r w:rsidR="005E2B75">
        <w:rPr>
          <w:lang w:val="fr-CH" w:bidi="fr-CH"/>
        </w:rPr>
        <w:t> </w:t>
      </w:r>
      <w:r w:rsidRPr="00BF73F7">
        <w:rPr>
          <w:lang w:val="fr-CH" w:bidi="fr-CH"/>
        </w:rPr>
        <w:t>:</w:t>
      </w:r>
    </w:p>
    <w:p w:rsidR="00E818A2" w:rsidRPr="00E818A2" w:rsidRDefault="00E818A2" w:rsidP="00E818A2">
      <w:pPr>
        <w:pStyle w:val="SingleTxt"/>
        <w:spacing w:after="0" w:line="120" w:lineRule="exact"/>
        <w:jc w:val="center"/>
        <w:rPr>
          <w:sz w:val="10"/>
          <w:lang w:val="fr-CH" w:bidi="fr-CH"/>
        </w:rPr>
      </w:pPr>
    </w:p>
    <w:p w:rsidR="00E818A2" w:rsidRPr="00E818A2" w:rsidRDefault="00E818A2" w:rsidP="00E818A2">
      <w:pPr>
        <w:pStyle w:val="SingleTxt"/>
        <w:spacing w:after="0" w:line="120" w:lineRule="exact"/>
        <w:jc w:val="center"/>
        <w:rPr>
          <w:sz w:val="10"/>
          <w:lang w:val="fr-CH" w:bidi="fr-CH"/>
        </w:rPr>
      </w:pPr>
    </w:p>
    <w:p w:rsidR="005E2B75" w:rsidRPr="005E2B75" w:rsidRDefault="005E2B75" w:rsidP="00EF0AD1">
      <w:pPr>
        <w:suppressAutoHyphens/>
        <w:spacing w:line="240" w:lineRule="atLeast"/>
        <w:ind w:left="1267"/>
        <w:rPr>
          <w:rFonts w:eastAsia="Times New Roman"/>
          <w:spacing w:val="0"/>
          <w:w w:val="100"/>
          <w:kern w:val="0"/>
          <w:szCs w:val="20"/>
          <w:lang w:val="fr-CH" w:eastAsia="fr-CH" w:bidi="fr-CH"/>
        </w:rPr>
      </w:pPr>
      <w:r w:rsidRPr="005E2B75">
        <w:rPr>
          <w:rFonts w:ascii="Univers" w:eastAsia="Calibri" w:hAnsi="Univers"/>
          <w:noProof/>
          <w:spacing w:val="0"/>
          <w:w w:val="100"/>
          <w:kern w:val="0"/>
          <w:sz w:val="18"/>
          <w:szCs w:val="18"/>
          <w:bdr w:val="single" w:sz="4" w:space="0" w:color="auto"/>
          <w:lang w:val="en-GB" w:eastAsia="en-GB"/>
        </w:rPr>
        <w:drawing>
          <wp:inline distT="0" distB="0" distL="0" distR="0" wp14:anchorId="2CD4E1BF" wp14:editId="7DE5230A">
            <wp:extent cx="4638040" cy="2296795"/>
            <wp:effectExtent l="0" t="0" r="0" b="8255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75" w:rsidRPr="00087372" w:rsidRDefault="005E2B75" w:rsidP="00087372">
      <w:pPr>
        <w:pStyle w:val="SingleTxt"/>
        <w:spacing w:after="0" w:line="120" w:lineRule="exact"/>
        <w:rPr>
          <w:sz w:val="10"/>
          <w:lang w:val="fr-CH" w:bidi="fr-CH"/>
        </w:rPr>
      </w:pPr>
    </w:p>
    <w:p w:rsidR="00087372" w:rsidRPr="00087372" w:rsidRDefault="00087372" w:rsidP="00087372">
      <w:pPr>
        <w:pStyle w:val="SingleTxt"/>
        <w:spacing w:after="0" w:line="120" w:lineRule="exact"/>
        <w:rPr>
          <w:sz w:val="10"/>
          <w:lang w:val="fr-CH" w:bidi="fr-CH"/>
        </w:rPr>
      </w:pPr>
    </w:p>
    <w:p w:rsidR="005E2B75" w:rsidRDefault="005E2B75" w:rsidP="005E2B75">
      <w:pPr>
        <w:pStyle w:val="SingleTxt"/>
        <w:rPr>
          <w:lang w:val="fr-CH" w:bidi="fr-CH"/>
        </w:rPr>
      </w:pPr>
      <w:r>
        <w:rPr>
          <w:lang w:val="fr-FR" w:bidi="fr-CH"/>
        </w:rPr>
        <w:tab/>
      </w:r>
      <w:r w:rsidRPr="005E2B75">
        <w:rPr>
          <w:lang w:val="fr-FR" w:bidi="fr-CH"/>
        </w:rPr>
        <w:t>Orientations pour les mesures</w:t>
      </w:r>
      <w:r>
        <w:rPr>
          <w:lang w:val="fr-FR" w:bidi="fr-CH"/>
        </w:rPr>
        <w:t> </w:t>
      </w:r>
      <w:r w:rsidRPr="005E2B75">
        <w:rPr>
          <w:lang w:val="fr-FR" w:bidi="fr-CH"/>
        </w:rPr>
        <w:t>: la source lumineuse est vue de côté et de dessus</w:t>
      </w:r>
      <w:r>
        <w:rPr>
          <w:lang w:val="fr-FR" w:bidi="fr-CH"/>
        </w:rPr>
        <w:t>.</w:t>
      </w:r>
    </w:p>
    <w:p w:rsidR="005E2B75" w:rsidRPr="005E2B75" w:rsidRDefault="005E2B75" w:rsidP="005E2B75">
      <w:pPr>
        <w:pStyle w:val="SingleTxt"/>
        <w:spacing w:after="0" w:line="120" w:lineRule="exact"/>
        <w:rPr>
          <w:sz w:val="10"/>
          <w:lang w:val="fr-CH" w:bidi="fr-CH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170"/>
        <w:gridCol w:w="1161"/>
        <w:gridCol w:w="4020"/>
      </w:tblGrid>
      <w:tr w:rsidR="00B059DC" w:rsidRPr="005E2B75" w:rsidTr="006044E1">
        <w:trPr>
          <w:cantSplit/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jc w:val="center"/>
              <w:rPr>
                <w:i/>
                <w:sz w:val="14"/>
                <w:lang w:val="fr-CH" w:bidi="fr-CH"/>
              </w:rPr>
            </w:pPr>
            <w:r>
              <w:rPr>
                <w:i/>
                <w:sz w:val="14"/>
                <w:lang w:val="fr-CH" w:bidi="fr-CH"/>
              </w:rPr>
              <w:t xml:space="preserve">Dimensions </w:t>
            </w:r>
            <w:r w:rsidR="002B70AC">
              <w:rPr>
                <w:i/>
                <w:sz w:val="14"/>
                <w:lang w:val="fr-CH" w:bidi="fr-CH"/>
              </w:rPr>
              <w:br/>
            </w:r>
            <w:r>
              <w:rPr>
                <w:i/>
                <w:sz w:val="14"/>
                <w:lang w:val="fr-CH" w:bidi="fr-CH"/>
              </w:rPr>
              <w:t>en mm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B059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CH" w:bidi="fr-CH"/>
              </w:rPr>
            </w:pPr>
            <w:r>
              <w:rPr>
                <w:i/>
                <w:sz w:val="14"/>
                <w:lang w:val="fr-CH" w:bidi="fr-CH"/>
              </w:rPr>
              <w:t>Sources</w:t>
            </w:r>
            <w:r w:rsidR="002B70AC">
              <w:rPr>
                <w:i/>
                <w:sz w:val="14"/>
                <w:lang w:val="fr-CH" w:bidi="fr-CH"/>
              </w:rPr>
              <w:t xml:space="preserve"> </w:t>
            </w:r>
            <w:r w:rsidR="002B70AC">
              <w:rPr>
                <w:i/>
                <w:sz w:val="14"/>
                <w:lang w:val="fr-CH" w:bidi="fr-CH"/>
              </w:rPr>
              <w:br/>
            </w:r>
            <w:r>
              <w:rPr>
                <w:i/>
                <w:sz w:val="14"/>
                <w:lang w:val="fr-CH" w:bidi="fr-CH"/>
              </w:rPr>
              <w:t xml:space="preserve">lumineuses </w:t>
            </w:r>
            <w:r w:rsidR="002B70AC">
              <w:rPr>
                <w:i/>
                <w:sz w:val="14"/>
                <w:lang w:val="fr-CH" w:bidi="fr-CH"/>
              </w:rPr>
              <w:br/>
            </w:r>
            <w:r>
              <w:rPr>
                <w:i/>
                <w:sz w:val="14"/>
                <w:lang w:val="fr-CH" w:bidi="fr-CH"/>
              </w:rPr>
              <w:t>de fabrication courante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B059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CH" w:bidi="fr-CH"/>
              </w:rPr>
            </w:pPr>
            <w:r>
              <w:rPr>
                <w:i/>
                <w:sz w:val="14"/>
                <w:lang w:val="fr-CH" w:bidi="fr-CH"/>
              </w:rPr>
              <w:t>Sources</w:t>
            </w:r>
            <w:r w:rsidR="002B70AC">
              <w:rPr>
                <w:i/>
                <w:sz w:val="14"/>
                <w:lang w:val="fr-CH" w:bidi="fr-CH"/>
              </w:rPr>
              <w:t xml:space="preserve"> </w:t>
            </w:r>
            <w:r w:rsidR="002B70AC">
              <w:rPr>
                <w:i/>
                <w:sz w:val="14"/>
                <w:lang w:val="fr-CH" w:bidi="fr-CH"/>
              </w:rPr>
              <w:br/>
            </w:r>
            <w:r>
              <w:rPr>
                <w:i/>
                <w:sz w:val="14"/>
                <w:lang w:val="fr-CH" w:bidi="fr-CH"/>
              </w:rPr>
              <w:t xml:space="preserve">lumineuses </w:t>
            </w:r>
            <w:r w:rsidR="002B70AC">
              <w:rPr>
                <w:i/>
                <w:sz w:val="14"/>
                <w:lang w:val="fr-CH" w:bidi="fr-CH"/>
              </w:rPr>
              <w:br/>
            </w:r>
            <w:r>
              <w:rPr>
                <w:i/>
                <w:sz w:val="14"/>
                <w:lang w:val="fr-CH" w:bidi="fr-CH"/>
              </w:rPr>
              <w:t>étalon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59DC" w:rsidRPr="00B25619" w:rsidRDefault="00B059DC" w:rsidP="004B451F">
            <w:pPr>
              <w:pStyle w:val="SingleTxt"/>
              <w:ind w:left="144" w:right="144"/>
              <w:jc w:val="left"/>
              <w:rPr>
                <w:lang w:val="fr-CH" w:bidi="fr-CH"/>
              </w:rPr>
            </w:pPr>
            <w:r w:rsidRPr="00B25619">
              <w:rPr>
                <w:lang w:val="fr-CH" w:bidi="fr-CH"/>
              </w:rPr>
              <w:t>Le point de raccordement de l’arc à l’électrode la plus proche du plan de référence doit être placé dans la zone définie par a1 et b1. Le point de raccordement de l’arc à l’électrode la plus éloignée du plan de référence doit être placé dans la zone définie par a2 et b2. Ces données géométriques sont valides pour un fonctionnement à 27 W et à 35 W.</w:t>
            </w:r>
          </w:p>
        </w:tc>
      </w:tr>
      <w:tr w:rsidR="00B059DC" w:rsidRPr="005E2B75" w:rsidTr="006044E1">
        <w:trPr>
          <w:cantSplit/>
          <w:trHeight w:val="20"/>
        </w:trPr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a1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0,30</w:t>
            </w:r>
          </w:p>
        </w:tc>
        <w:tc>
          <w:tcPr>
            <w:tcW w:w="11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0,20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59DC" w:rsidRPr="005E2B75" w:rsidRDefault="00B059DC" w:rsidP="005E2B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CH" w:bidi="fr-CH"/>
              </w:rPr>
            </w:pPr>
          </w:p>
        </w:tc>
      </w:tr>
      <w:tr w:rsidR="00B059DC" w:rsidRPr="005E2B75" w:rsidTr="006044E1">
        <w:trPr>
          <w:cantSplit/>
          <w:trHeight w:val="20"/>
        </w:trPr>
        <w:tc>
          <w:tcPr>
            <w:tcW w:w="1155" w:type="dxa"/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a2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0,50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0,25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59DC" w:rsidRPr="005E2B75" w:rsidRDefault="00B059DC" w:rsidP="005E2B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CH" w:bidi="fr-CH"/>
              </w:rPr>
            </w:pPr>
          </w:p>
        </w:tc>
      </w:tr>
      <w:tr w:rsidR="00B059DC" w:rsidRPr="005E2B75" w:rsidTr="006044E1">
        <w:trPr>
          <w:cantSplit/>
          <w:trHeight w:val="20"/>
        </w:trPr>
        <w:tc>
          <w:tcPr>
            <w:tcW w:w="1155" w:type="dxa"/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b1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0,30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0,15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59DC" w:rsidRPr="005E2B75" w:rsidRDefault="00B059DC" w:rsidP="005E2B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CH" w:bidi="fr-CH"/>
              </w:rPr>
            </w:pPr>
          </w:p>
        </w:tc>
      </w:tr>
      <w:tr w:rsidR="00B059DC" w:rsidRPr="005E2B75" w:rsidTr="006044E1">
        <w:trPr>
          <w:cantSplit/>
          <w:trHeight w:val="20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0,60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DC" w:rsidRPr="005E2B75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0,30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59DC" w:rsidRPr="005E2B75" w:rsidRDefault="00B059DC" w:rsidP="005E2B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CH" w:bidi="fr-CH"/>
              </w:rPr>
            </w:pPr>
          </w:p>
        </w:tc>
      </w:tr>
      <w:tr w:rsidR="00B059DC" w:rsidRPr="005E2B75" w:rsidTr="006044E1">
        <w:trPr>
          <w:cantSplit/>
          <w:trHeight w:val="20"/>
        </w:trPr>
        <w:tc>
          <w:tcPr>
            <w:tcW w:w="115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059DC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c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059DC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3,00</w:t>
            </w:r>
          </w:p>
        </w:tc>
        <w:tc>
          <w:tcPr>
            <w:tcW w:w="11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9DC" w:rsidRDefault="00B059DC" w:rsidP="004B451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5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3,00</w:t>
            </w: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59DC" w:rsidRPr="005E2B75" w:rsidRDefault="00B059DC" w:rsidP="005E2B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lang w:val="fr-CH" w:bidi="fr-CH"/>
              </w:rPr>
            </w:pPr>
          </w:p>
        </w:tc>
      </w:tr>
    </w:tbl>
    <w:p w:rsidR="005E2B75" w:rsidRDefault="005E2B75" w:rsidP="005E2B75">
      <w:pPr>
        <w:pStyle w:val="SingleTxt"/>
        <w:rPr>
          <w:lang w:val="fr-CH" w:bidi="fr-CH"/>
        </w:rPr>
      </w:pPr>
    </w:p>
    <w:p w:rsidR="00833DD4" w:rsidRDefault="00833DD4">
      <w:pPr>
        <w:spacing w:line="240" w:lineRule="auto"/>
        <w:rPr>
          <w:lang w:val="fr-CH" w:bidi="fr-CH"/>
        </w:rPr>
      </w:pPr>
      <w:r>
        <w:rPr>
          <w:lang w:val="fr-CH" w:bidi="fr-CH"/>
        </w:rPr>
        <w:br w:type="page"/>
      </w:r>
    </w:p>
    <w:p w:rsidR="004C405E" w:rsidRPr="00AA01BA" w:rsidRDefault="004C405E" w:rsidP="001A4C5B">
      <w:pPr>
        <w:pBdr>
          <w:bottom w:val="single" w:sz="12" w:space="1" w:color="auto"/>
        </w:pBdr>
        <w:tabs>
          <w:tab w:val="left" w:pos="3330"/>
          <w:tab w:val="left" w:pos="7920"/>
          <w:tab w:val="right" w:pos="10044"/>
        </w:tabs>
        <w:ind w:right="-1"/>
        <w:jc w:val="right"/>
        <w:rPr>
          <w:b/>
        </w:rPr>
      </w:pPr>
      <w:r>
        <w:rPr>
          <w:b/>
        </w:rPr>
        <w:lastRenderedPageBreak/>
        <w:tab/>
        <w:t>Catégorie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Feuille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>/5</w:t>
      </w:r>
    </w:p>
    <w:p w:rsidR="004C405E" w:rsidRPr="004C405E" w:rsidRDefault="004C405E" w:rsidP="001A4C5B">
      <w:pPr>
        <w:pStyle w:val="SingleTxt"/>
        <w:tabs>
          <w:tab w:val="left" w:pos="90"/>
        </w:tabs>
        <w:spacing w:after="0" w:line="120" w:lineRule="exact"/>
        <w:ind w:right="-1"/>
        <w:rPr>
          <w:sz w:val="10"/>
        </w:rPr>
      </w:pPr>
    </w:p>
    <w:p w:rsidR="004C405E" w:rsidRPr="007A42D5" w:rsidRDefault="004C405E" w:rsidP="004C405E">
      <w:pPr>
        <w:pStyle w:val="SingleTxt"/>
        <w:spacing w:after="0" w:line="120" w:lineRule="exact"/>
        <w:rPr>
          <w:sz w:val="10"/>
        </w:rPr>
      </w:pPr>
    </w:p>
    <w:p w:rsidR="000A0961" w:rsidRPr="000A0961" w:rsidRDefault="000A0961" w:rsidP="000A0961">
      <w:pPr>
        <w:pStyle w:val="SingleTxt"/>
        <w:jc w:val="center"/>
        <w:rPr>
          <w:lang w:val="fr-CH" w:bidi="fr-CH"/>
        </w:rPr>
      </w:pPr>
      <w:r w:rsidRPr="000A0961">
        <w:rPr>
          <w:lang w:val="fr-CH" w:bidi="fr-CH"/>
        </w:rPr>
        <w:t>Position et forme de l’arc</w:t>
      </w:r>
    </w:p>
    <w:p w:rsidR="005E2B75" w:rsidRDefault="000A0961" w:rsidP="000A0961">
      <w:pPr>
        <w:pStyle w:val="SingleTxt"/>
        <w:rPr>
          <w:lang w:val="fr-CH" w:bidi="fr-CH"/>
        </w:rPr>
      </w:pPr>
      <w:r>
        <w:rPr>
          <w:lang w:val="fr-CH" w:bidi="fr-CH"/>
        </w:rPr>
        <w:tab/>
      </w:r>
      <w:r w:rsidRPr="000A0961">
        <w:rPr>
          <w:lang w:val="fr-CH" w:bidi="fr-CH"/>
        </w:rPr>
        <w:t>L’essai ci-dessous sert à déterminer la forme de l’arc et sa position par rapport à l’axe et au plan de référence en mesurant sa courbure et la diffusion dans la section transversale, à</w:t>
      </w:r>
      <w:r>
        <w:rPr>
          <w:lang w:val="fr-CH" w:bidi="fr-CH"/>
        </w:rPr>
        <w:t xml:space="preserve"> </w:t>
      </w:r>
      <w:r w:rsidRPr="000A0961">
        <w:rPr>
          <w:lang w:val="fr-CH" w:bidi="fr-CH"/>
        </w:rPr>
        <w:t>27,1</w:t>
      </w:r>
      <w:r w:rsidR="00DD3D42">
        <w:rPr>
          <w:lang w:val="fr-CH" w:bidi="fr-CH"/>
        </w:rPr>
        <w:t> </w:t>
      </w:r>
      <w:r w:rsidRPr="000A0961">
        <w:rPr>
          <w:lang w:val="fr-CH" w:bidi="fr-CH"/>
        </w:rPr>
        <w:t>mm du plan de référence.</w:t>
      </w:r>
    </w:p>
    <w:p w:rsidR="000A0961" w:rsidRPr="000A0961" w:rsidRDefault="000A0961" w:rsidP="000A0961">
      <w:pPr>
        <w:pStyle w:val="SingleTxt"/>
        <w:spacing w:after="0" w:line="120" w:lineRule="exact"/>
        <w:rPr>
          <w:sz w:val="10"/>
          <w:lang w:val="fr-CH" w:bidi="fr-CH"/>
        </w:rPr>
      </w:pPr>
    </w:p>
    <w:p w:rsidR="000A0961" w:rsidRPr="0073596C" w:rsidRDefault="000A0961" w:rsidP="0073596C">
      <w:pPr>
        <w:pStyle w:val="SingleTxt"/>
        <w:spacing w:after="0" w:line="120" w:lineRule="exact"/>
        <w:rPr>
          <w:sz w:val="10"/>
          <w:lang w:val="fr-CH" w:bidi="fr-CH"/>
        </w:rPr>
      </w:pPr>
    </w:p>
    <w:p w:rsidR="000A0961" w:rsidRPr="000A0961" w:rsidRDefault="00DD3D42" w:rsidP="00DD3D42">
      <w:pPr>
        <w:pStyle w:val="SingleTxt"/>
        <w:spacing w:after="0" w:line="240" w:lineRule="auto"/>
        <w:ind w:right="0"/>
        <w:rPr>
          <w:rFonts w:eastAsia="Times New Roman"/>
          <w:spacing w:val="0"/>
          <w:w w:val="100"/>
          <w:kern w:val="0"/>
          <w:szCs w:val="20"/>
          <w:lang w:val="fr-CH" w:eastAsia="fr-CH" w:bidi="fr-CH"/>
        </w:rPr>
      </w:pPr>
      <w:r w:rsidRPr="000A0961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F540F" wp14:editId="710884EF">
                <wp:simplePos x="0" y="0"/>
                <wp:positionH relativeFrom="column">
                  <wp:posOffset>4973927</wp:posOffset>
                </wp:positionH>
                <wp:positionV relativeFrom="paragraph">
                  <wp:posOffset>1341423</wp:posOffset>
                </wp:positionV>
                <wp:extent cx="215900" cy="730156"/>
                <wp:effectExtent l="0" t="0" r="12700" b="1333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730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61" w:rsidRPr="000A0961" w:rsidRDefault="000A0961" w:rsidP="00DD3D42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20 % de </w:t>
                            </w:r>
                            <w:proofErr w:type="spellStart"/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Lmax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0" type="#_x0000_t202" style="position:absolute;left:0;text-align:left;margin-left:391.65pt;margin-top:105.6pt;width:17pt;height: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klPgIAAHkEAAAOAAAAZHJzL2Uyb0RvYy54bWysVN9r2zAQfh/sfxB6X2ynJN1MnJK1ZAxC&#10;W0hHYW+KLCVmkk6TlNjZX7+TbKel29PYy+Ws++7nd5fFTacVOQnnGzAVLSY5JcJwqBuzr+i3p/WH&#10;j5T4wEzNFBhR0bPw9Gb5/t2itaWYwgFULRzBIMaXra3oIQRbZpnnB6GZn4AVBo0SnGYBP90+qx1r&#10;MbpW2TTP51kLrrYOuPAeX+96I12m+FIKHh6k9CIQVVGsLSTpktxFmS0XrNw7Zg8NH8pg/1CFZo3B&#10;pJdQdywwcnTNH6F0wx14kGHCQWcgZcNF6gG7KfI33WwPzIrUCw7H28uY/P8Ly+9Pj440dUWnc0oM&#10;08jRd2SK1IIE0QVB8B2H1FpfInZrER26z9Ah2alhbzfAf3iEZK8wvYNHdBxKJ52Ov9guQUfk4XyZ&#10;PeYgHB+nxexTjhaOpuurvJiltNmLs3U+fBGgSVQq6pDaVAA7bXyI6Vk5QmIuA+tGqUSvMqSt6Pxq&#10;lieHiwU9lIlYkRZlCBO76AuPWuh2XRpPMRvHsIP6jFNw0C+Tt3zdYEkb5sMjc7g92AVeRHhAIRVg&#10;ahg0Sg7gfv3tPeIrGuX0Gt1bXMiK+p9H5gQl6qtBxvE5jIobld2omKO+BdzxAs/N8qSigwtqVKUD&#10;/Yy3soqJ0MQMx2IqGkb1NvRngbfGxWqVQLijloWN2Vo+8h1n/NQ9M2cHIuKW3MO4qqx8w0eP7RlZ&#10;HQPIJpEVZ9sPclgc3O/E4XCL8YBefyfUyz/G8jcAAAD//wMAUEsDBBQABgAIAAAAIQCD6Z9w4QAA&#10;AAsBAAAPAAAAZHJzL2Rvd25yZXYueG1sTI9NT4QwEIbvJv6HZky8uYWS7CJSNsaPRPcmatRbl84C&#10;sR9IC4v/3vGkx5l58s7zltvFGjbjGHrvJKSrBBi6xuvetRJenu8vcmAhKqeV8Q4lfGOAbXV6UqpC&#10;+6N7wrmOLaMQFwoloYtxKDgPTYdWhZUf0NHt4EerIo1jy/WojhRuDRdJsuZW9Y4+dGrAmw6bz3qy&#10;Et5UfXnozXuYp93D69ctPu7w7kPK87Pl+gpYxCX+wfCrT+pQkdPeT04HZiRs8iwjVIJIUwGMiDzd&#10;0GYvIRNrAbwq+f8O1Q8AAAD//wMAUEsBAi0AFAAGAAgAAAAhALaDOJL+AAAA4QEAABMAAAAAAAAA&#10;AAAAAAAAAAAAAFtDb250ZW50X1R5cGVzXS54bWxQSwECLQAUAAYACAAAACEAOP0h/9YAAACUAQAA&#10;CwAAAAAAAAAAAAAAAAAvAQAAX3JlbHMvLnJlbHNQSwECLQAUAAYACAAAACEANnL5JT4CAAB5BAAA&#10;DgAAAAAAAAAAAAAAAAAuAgAAZHJzL2Uyb0RvYy54bWxQSwECLQAUAAYACAAAACEAg+mfcOEAAAAL&#10;AQAADwAAAAAAAAAAAAAAAACYBAAAZHJzL2Rvd25yZXYueG1sUEsFBgAAAAAEAAQA8wAAAKYFAAAA&#10;AA==&#10;" filled="f" stroked="f" strokeweight=".5pt">
                <v:path arrowok="t"/>
                <v:textbox style="layout-flow:vertical;mso-layout-flow-alt:bottom-to-top" inset="0,0,0,0">
                  <w:txbxContent>
                    <w:p w:rsidR="000A0961" w:rsidRPr="000A0961" w:rsidRDefault="000A0961" w:rsidP="00DD3D42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20 % de Lmax</w:t>
                      </w:r>
                    </w:p>
                  </w:txbxContent>
                </v:textbox>
              </v:shape>
            </w:pict>
          </mc:Fallback>
        </mc:AlternateContent>
      </w:r>
      <w:r w:rsidR="000A0961" w:rsidRPr="000A0961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188B2" wp14:editId="292605F5">
                <wp:simplePos x="0" y="0"/>
                <wp:positionH relativeFrom="column">
                  <wp:posOffset>4252595</wp:posOffset>
                </wp:positionH>
                <wp:positionV relativeFrom="paragraph">
                  <wp:posOffset>8255</wp:posOffset>
                </wp:positionV>
                <wp:extent cx="1073426" cy="230588"/>
                <wp:effectExtent l="0" t="0" r="1270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426" cy="230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61" w:rsidRPr="000A0961" w:rsidRDefault="000A0961" w:rsidP="000A09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Luminance (relative)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1" type="#_x0000_t202" style="position:absolute;left:0;text-align:left;margin-left:334.85pt;margin-top:.65pt;width:84.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42PgIAAHcEAAAOAAAAZHJzL2Uyb0RvYy54bWysVN9v2jAQfp+0/8Hy+0iAlqGIULFWTJNQ&#10;W4lWlfZmHJtEs32ebUjYX7+zQ2jV7Wnai7n4Pt+P77tjcdNpRY7C+QZMScejnBJhOFSN2Zf0+Wn9&#10;aU6JD8xUTIERJT0JT2+WHz8sWluICdSgKuEIBjG+aG1J6xBskWWe10IzPwIrDDolOM0Cfrp9VjnW&#10;YnStskmez7IWXGUdcOE93t71TrpM8aUUPDxI6UUgqqRYW0inS+cuntlywYq9Y7Zu+LkM9g9VaNYY&#10;THoJdccCIwfX/BFKN9yBBxlGHHQGUjZcpB6wm3H+rpttzaxIvSA53l5o8v8vLL8/PjrSVCWdXFFi&#10;mEaNvqNSpBIkiC4IgvdIUmt9gditRXTovkCHYqeGvd0A/+ERkr3B9A88oiMpnXQ6/mK7BB+iDqcL&#10;95iD8Bgt/zy9mswo4eibTPPr+TzmzV5fW+fDVwGaRKOkDrVNFbDjxoceOkBiMgPrRim8Z4UypC3p&#10;bHqdpwcXDwZXJgJEmpRzmNhGX3m0QrfrEj/jCw87qE5Ig4N+mrzl6wZL2jAfHpnD8cEGcSXCAx5S&#10;AaaGs0VJDe7X3+4jHlVFLyUtjmNJ/c8Dc4IS9c2g3nF2B8MNxm4wzEHfAk74GJfN8mTiAxfUYEoH&#10;+gU3ZRWzoIsZjrlKGgbzNvRLgZvGxWqVQDihloWN2Vo+qB0JfupemLNnFeKM3MMwqKx4J0aP7eVY&#10;HQLIJikVie1ZPI8NTnfS+ryJcX3efifU6//F8jcAAAD//wMAUEsDBBQABgAIAAAAIQCNK/iQ3QAA&#10;AAgBAAAPAAAAZHJzL2Rvd25yZXYueG1sTI9BT4NAEIXvJv0Pm2nizS6WlCKyNI2J8WSMrRqPW3YE&#10;WnYW2S3gv3d60uPL9/Lmm3wz2VYM2PvGkYLbRQQCqXSmoUrB2/7xJgXhgyajW0eo4Ac9bIrZVa4z&#10;40Z6xWEXKsEj5DOtoA6hy6T0ZY1W+4XrkJh9ud7qwLGvpOn1yOO2lcsoSqTVDfGFWnf4UGN52p2t&#10;gr17Oh7Hj2j4flnR+yeunk9VCEpdz6ftPYiAU/grw0Wf1aFgp4M7k/GiVZAkd2uuMohBME/jlPNB&#10;QbxOQBa5/P9A8QsAAP//AwBQSwECLQAUAAYACAAAACEAtoM4kv4AAADhAQAAEwAAAAAAAAAAAAAA&#10;AAAAAAAAW0NvbnRlbnRfVHlwZXNdLnhtbFBLAQItABQABgAIAAAAIQA4/SH/1gAAAJQBAAALAAAA&#10;AAAAAAAAAAAAAC8BAABfcmVscy8ucmVsc1BLAQItABQABgAIAAAAIQCdXc42PgIAAHcEAAAOAAAA&#10;AAAAAAAAAAAAAC4CAABkcnMvZTJvRG9jLnhtbFBLAQItABQABgAIAAAAIQCNK/iQ3QAAAAgBAAAP&#10;AAAAAAAAAAAAAAAAAJgEAABkcnMvZG93bnJldi54bWxQSwUGAAAAAAQABADzAAAAogUAAAAA&#10;" filled="f" stroked="f" strokeweight=".5pt">
                <v:path arrowok="t"/>
                <v:textbox inset="0,0,0,0">
                  <w:txbxContent>
                    <w:p w:rsidR="000A0961" w:rsidRPr="000A0961" w:rsidRDefault="000A0961" w:rsidP="000A09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Luminance (relative)</w:t>
                      </w:r>
                    </w:p>
                  </w:txbxContent>
                </v:textbox>
              </v:shape>
            </w:pict>
          </mc:Fallback>
        </mc:AlternateContent>
      </w:r>
      <w:r w:rsidR="000A0961" w:rsidRPr="000A0961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CCFEC" wp14:editId="2AB15931">
                <wp:simplePos x="0" y="0"/>
                <wp:positionH relativeFrom="column">
                  <wp:posOffset>4294201</wp:posOffset>
                </wp:positionH>
                <wp:positionV relativeFrom="paragraph">
                  <wp:posOffset>1326515</wp:posOffset>
                </wp:positionV>
                <wp:extent cx="215900" cy="325120"/>
                <wp:effectExtent l="0" t="0" r="1270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61" w:rsidRPr="000A0961" w:rsidRDefault="000A0961" w:rsidP="000A09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Lmax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2" type="#_x0000_t202" style="position:absolute;left:0;text-align:left;margin-left:338.15pt;margin-top:104.45pt;width:17pt;height:2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gUPgIAAHkEAAAOAAAAZHJzL2Uyb0RvYy54bWysVEtv2zAMvg/YfxB0X/wokq1GnCJrkWFA&#10;0BZIhwK7KbIcG5NETVJiZ79+lGynRbfTsAtDix+fH5nlTa8kOQnrWtAlzWYpJUJzqFp9KOm3p82H&#10;T5Q4z3TFJGhR0rNw9Gb1/t2yM4XIoQFZCUswiHZFZ0raeG+KJHG8EYq5GRih0ViDVczjpz0klWUd&#10;RlcyydN0kXRgK2OBC+fw9W4w0lWMX9eC+4e6dsITWVKszUdpo9wHmayWrDhYZpqWj2Wwf6hCsVZj&#10;0kuoO+YZOdr2j1Cq5RYc1H7GQSVQ1y0XsQfsJkvfdLNrmBGxFxyOM5cxuf8Xlt+fHi1pq5Lmc0o0&#10;U8jRd2SKVIJ40XtB8B2H1BlXIHZnEO37z9Aj2bFhZ7bAfziEJK8wg4NDdBhKX1sVfrFdgo7Iw/ky&#10;e8xBOD7m2fw6RQtH01U+z/LITfLibKzzXwQoEpSSWqQ2FsBOW+dDelZMkJBLw6aVMtIrNelKuria&#10;p9HhYkEPqQNWxEUZw4QuhsKD5vt9H8eTLaYx7KE64xQsDMvkDN+0WNKWOf/ILG4PdoEX4R9Q1BIw&#10;NYwaJQ3YX397D/iSBpl/RPcOF7Kk7ueRWUGJ/KqRcXz2k2InZT8p+qhuAXc8w3MzPKroYL2c1NqC&#10;esZbWYdEaGKaYzEl9ZN664ezwFvjYr2OINxRw/xW7wyf+A4zfuqfmTUjEWFL7mFaVVa84WPADoys&#10;jx7qNpIVZjsMclwc3O/I4XiL4YBef0fUyz/G6jcAAAD//wMAUEsDBBQABgAIAAAAIQBTMC0T4AAA&#10;AAsBAAAPAAAAZHJzL2Rvd25yZXYueG1sTI9NT8MwDIbvSPyHyEjcWNIhdVtpOiE+JNiNAgJuXuO1&#10;FU1SmrQr/x5zgqNfP3r9ON/OthMTDaH1TkOyUCDIVd60rtbw8nx/sQYRIjqDnXek4ZsCbIvTkxwz&#10;44/uiaYy1oJLXMhQQxNjn0kZqoYshoXvyfHu4AeLkcehlmbAI5fbTi6VSqXF1vGFBnu6aaj6LEer&#10;4Q3LzaHt3sM07h5ev27pcUd3H1qfn83XVyAizfEPhl99VoeCnfZ+dCaITkO6Si8Z1bBU6w0IJlaJ&#10;4mTPSaoSkEUu//9Q/AAAAP//AwBQSwECLQAUAAYACAAAACEAtoM4kv4AAADhAQAAEwAAAAAAAAAA&#10;AAAAAAAAAAAAW0NvbnRlbnRfVHlwZXNdLnhtbFBLAQItABQABgAIAAAAIQA4/SH/1gAAAJQBAAAL&#10;AAAAAAAAAAAAAAAAAC8BAABfcmVscy8ucmVsc1BLAQItABQABgAIAAAAIQA4uzgUPgIAAHkEAAAO&#10;AAAAAAAAAAAAAAAAAC4CAABkcnMvZTJvRG9jLnhtbFBLAQItABQABgAIAAAAIQBTMC0T4AAAAAsB&#10;AAAPAAAAAAAAAAAAAAAAAJgEAABkcnMvZG93bnJldi54bWxQSwUGAAAAAAQABADzAAAApQUAAAAA&#10;" filled="f" stroked="f" strokeweight=".5pt">
                <v:path arrowok="t"/>
                <v:textbox style="layout-flow:vertical;mso-layout-flow-alt:bottom-to-top" inset="0,0,0,0">
                  <w:txbxContent>
                    <w:p w:rsidR="000A0961" w:rsidRPr="000A0961" w:rsidRDefault="000A0961" w:rsidP="000A09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Lmax</w:t>
                      </w:r>
                    </w:p>
                  </w:txbxContent>
                </v:textbox>
              </v:shape>
            </w:pict>
          </mc:Fallback>
        </mc:AlternateContent>
      </w:r>
      <w:r w:rsidR="000A0961" w:rsidRPr="000A0961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77913" wp14:editId="49ACCAA8">
                <wp:simplePos x="0" y="0"/>
                <wp:positionH relativeFrom="column">
                  <wp:posOffset>1856436</wp:posOffset>
                </wp:positionH>
                <wp:positionV relativeFrom="paragraph">
                  <wp:posOffset>1793240</wp:posOffset>
                </wp:positionV>
                <wp:extent cx="1081377" cy="238539"/>
                <wp:effectExtent l="0" t="0" r="5080" b="952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377" cy="238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61" w:rsidRPr="000A0961" w:rsidRDefault="000A0961" w:rsidP="000A09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Plan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3" type="#_x0000_t202" style="position:absolute;left:0;text-align:left;margin-left:146.2pt;margin-top:141.2pt;width:85.1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jhPgIAAHcEAAAOAAAAZHJzL2Uyb0RvYy54bWysVN9v2jAQfp+0/8Hy+0gAtdCIULFWTJNQ&#10;W4lOlfZmHJtEs32ebUjYX7+zQ2jV7Wnai7n4Pt+P77tjcdtpRY7C+QZMScejnBJhOFSN2Zf02/P6&#10;05wSH5ipmAIjSnoSnt4uP35YtLYQE6hBVcIRDGJ80dqS1iHYIss8r4VmfgRWGHRKcJoF/HT7rHKs&#10;xehaZZM8v85acJV1wIX3eHvfO+kyxZdS8PAopReBqJJibSGdLp27eGbLBSv2jtm64ecy2D9UoVlj&#10;MOkl1D0LjBxc80co3XAHHmQYcdAZSNlwkXrAbsb5u262NbMi9YLkeHuhyf+/sPzh+ORIU5V0MqXE&#10;MI0afUelSCVIEF0QBO+RpNb6ArFbi+jQfYYOxU4Ne7sB/sMjJHuD6R94REdSOul0/MV2CT5EHU4X&#10;7jEH4TFaPh9PZzNKOPom0/nV9CbmzV5fW+fDFwGaRKOkDrVNFbDjxoceOkBiMgPrRim8Z4UypC3p&#10;9fQqTw8uHgyuTASINCnnMLGNvvJohW7XJX7Gs4GHHVQnpMFBP03e8nWDJW2YD0/M4fhgg7gS4REP&#10;qQBTw9mipAb362/3EY+qopeSFsexpP7ngTlBifpqUO84u4PhBmM3GOag7wAnfIzLZnky8YELajCl&#10;A/2Cm7KKWdDFDMdcJQ2DeRf6pcBN42K1SiCcUMvCxmwtH9SOBD93L8zZswpxRh5gGFRWvBOjx/Zy&#10;rA4BZJOUisT2LJ7HBqc7aX3exLg+b78T6vX/YvkbAAD//wMAUEsDBBQABgAIAAAAIQBhjgQT3wAA&#10;AAsBAAAPAAAAZHJzL2Rvd25yZXYueG1sTI9NT8JAEIbvJv6HzZh4k60VEEu3xJgYT4YAQjwu3aEt&#10;dGdrd2nLv3c46e2dzJP3I10MthYdtr5ypOBxFIFAyp2pqFDwtXl/mIHwQZPRtSNUcEEPi+z2JtWJ&#10;cT2tsFuHQrAJ+UQrKENoEil9XqLVfuQaJP4dXGt14LMtpGl1z+a2lnEUTaXVFXFCqRt8KzE/rc9W&#10;wcZ9HI/9Lup+lhPafuPk81SEoNT93fA6BxFwCH8wXOtzdci4096dyXhRK4hf4jGjLGZXwcR4Gj+D&#10;2Ct44mSQWSr/b8h+AQAA//8DAFBLAQItABQABgAIAAAAIQC2gziS/gAAAOEBAAATAAAAAAAAAAAA&#10;AAAAAAAAAABbQ29udGVudF9UeXBlc10ueG1sUEsBAi0AFAAGAAgAAAAhADj9If/WAAAAlAEAAAsA&#10;AAAAAAAAAAAAAAAALwEAAF9yZWxzLy5yZWxzUEsBAi0AFAAGAAgAAAAhAKo++OE+AgAAdwQAAA4A&#10;AAAAAAAAAAAAAAAALgIAAGRycy9lMm9Eb2MueG1sUEsBAi0AFAAGAAgAAAAhAGGOBBPfAAAACwEA&#10;AA8AAAAAAAAAAAAAAAAAmAQAAGRycy9kb3ducmV2LnhtbFBLBQYAAAAABAAEAPMAAACkBQAAAAA=&#10;" filled="f" stroked="f" strokeweight=".5pt">
                <v:path arrowok="t"/>
                <v:textbox inset="0,0,0,0">
                  <w:txbxContent>
                    <w:p w:rsidR="000A0961" w:rsidRPr="000A0961" w:rsidRDefault="000A0961" w:rsidP="000A09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Plan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0A0961" w:rsidRPr="000A0961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77982" wp14:editId="3F2D27F9">
                <wp:simplePos x="0" y="0"/>
                <wp:positionH relativeFrom="column">
                  <wp:posOffset>2099310</wp:posOffset>
                </wp:positionH>
                <wp:positionV relativeFrom="paragraph">
                  <wp:posOffset>1440815</wp:posOffset>
                </wp:positionV>
                <wp:extent cx="342900" cy="170180"/>
                <wp:effectExtent l="0" t="0" r="0" b="127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61" w:rsidRPr="000A0961" w:rsidRDefault="000A0961" w:rsidP="000A09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27,1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4" type="#_x0000_t202" style="position:absolute;left:0;text-align:left;margin-left:165.3pt;margin-top:113.45pt;width:27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dyPAIAAHYEAAAOAAAAZHJzL2Uyb0RvYy54bWysVF1v0zAUfUfiP1h+p0k6GCVqOpVNRUjV&#10;NqlDk3hzHbuJsH2N7TYZv55rJ+mmwRPixb3x/fI959wur3qtyEk434KpaDHLKRGGQ92aQ0W/PWze&#10;LSjxgZmaKTCiok/C06vV2zfLzpZiDg2oWjiCRYwvO1vRJgRbZpnnjdDMz8AKg04JTrOAn+6Q1Y51&#10;WF2rbJ7nl1kHrrYOuPAeb28GJ12l+lIKHu6k9CIQVVF8W0inS+c+ntlqycqDY7Zp+fgM9g+v0Kw1&#10;2PRc6oYFRo6u/aOUbrkDDzLMOOgMpGy5SDPgNEX+appdw6xIsyA43p5h8v+vLL893TvS1hWdzykx&#10;TCNH35EpUgsSRB8EwXsEqbO+xNidxejQf4YeyU4De7sF/sNjSPYiZkjwGB1B6aXT8RfHJZiIPDyd&#10;sccehOPlxfv5pxw9HF3Fx7xYJG6y52TrfPgiQJNoVNQhtekB7LT1IbZn5RQSexnYtEolepUhXUUv&#10;Lz7kKeHswQxlYqxIQhnLxCmGh0cr9Ps+wVMsJhj2UD8hCg4GMXnLNy0+act8uGcO1YNT4EaEOzyk&#10;AmwNo0VJA+7X3+5jPJKKXko6VGNF/c8jc4IS9dUg3VG6k+EmYz8Z5qivAQVe4K5ZnkxMcEFNpnSg&#10;H3FR1rELupjh2KuiYTKvw7ATuGhcrNcpCAVqWdianeUT2RHgh/6ROTuyECVyC5NOWfmKjCF2oGN9&#10;DCDbxFQEdkBxVA2KOxE4LmLcnpffKer572L1GwAA//8DAFBLAwQUAAYACAAAACEAUK/Tg+AAAAAL&#10;AQAADwAAAGRycy9kb3ducmV2LnhtbEyPwU6DQBCG7ya+w2ZMvNldQbAiS2NMjCdjbG3jcQsj0LKz&#10;yG4B397xpMf558s/3+Sr2XZixMG3jjRcLxQIpNJVLdUa3jdPV0sQPhiqTOcINXyjh1VxfpabrHIT&#10;veG4DrXgEvKZ0dCE0GdS+rJBa/zC9Ui8+3SDNYHHoZbVYCYut52MlEqlNS3xhcb0+NhgeVyfrIaN&#10;ez4cpp0av14T2n5g8nKsQ9D68mJ+uAcRcA5/MPzqszoU7LR3J6q86DTEsUoZ1RBF6R0IJuLlDSd7&#10;TpL4FmSRy/8/FD8AAAD//wMAUEsBAi0AFAAGAAgAAAAhALaDOJL+AAAA4QEAABMAAAAAAAAAAAAA&#10;AAAAAAAAAFtDb250ZW50X1R5cGVzXS54bWxQSwECLQAUAAYACAAAACEAOP0h/9YAAACUAQAACwAA&#10;AAAAAAAAAAAAAAAvAQAAX3JlbHMvLnJlbHNQSwECLQAUAAYACAAAACEA0LlXcjwCAAB2BAAADgAA&#10;AAAAAAAAAAAAAAAuAgAAZHJzL2Uyb0RvYy54bWxQSwECLQAUAAYACAAAACEAUK/Tg+AAAAALAQAA&#10;DwAAAAAAAAAAAAAAAACWBAAAZHJzL2Rvd25yZXYueG1sUEsFBgAAAAAEAAQA8wAAAKMFAAAAAA==&#10;" filled="f" stroked="f" strokeweight=".5pt">
                <v:path arrowok="t"/>
                <v:textbox inset="0,0,0,0">
                  <w:txbxContent>
                    <w:p w:rsidR="000A0961" w:rsidRPr="000A0961" w:rsidRDefault="000A0961" w:rsidP="000A09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27,1</w:t>
                      </w:r>
                    </w:p>
                  </w:txbxContent>
                </v:textbox>
              </v:shape>
            </w:pict>
          </mc:Fallback>
        </mc:AlternateContent>
      </w:r>
      <w:r w:rsidR="000A0961" w:rsidRPr="000A0961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635AB1" wp14:editId="789B0CF7">
                <wp:simplePos x="0" y="0"/>
                <wp:positionH relativeFrom="column">
                  <wp:posOffset>848360</wp:posOffset>
                </wp:positionH>
                <wp:positionV relativeFrom="paragraph">
                  <wp:posOffset>945515</wp:posOffset>
                </wp:positionV>
                <wp:extent cx="753110" cy="298450"/>
                <wp:effectExtent l="0" t="0" r="8890" b="635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11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61" w:rsidRPr="000A0961" w:rsidRDefault="000A0961" w:rsidP="000A0961">
                            <w:pPr>
                              <w:spacing w:line="20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B731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xe </w:t>
                            </w:r>
                            <w:r w:rsidR="00B73177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0A0961">
                              <w:rPr>
                                <w:b/>
                                <w:sz w:val="16"/>
                                <w:szCs w:val="16"/>
                              </w:rPr>
                              <w:t>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5" type="#_x0000_t202" style="position:absolute;left:0;text-align:left;margin-left:66.8pt;margin-top:74.45pt;width:59.3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WGPAIAAHYEAAAOAAAAZHJzL2Uyb0RvYy54bWysVF1v2jAUfZ+0/2D5fQTo2rURoWKtmCah&#10;thKdKu3NOA6Jlvh6tiFhv77HDqFdt6dpL+bG9/p+nHMus+uuqdleWVeRzvhkNOZMaUl5pbcZ//a4&#10;/HDJmfNC56ImrTJ+UI5fz9+/m7UmVVMqqc6VZUiiXdqajJfemzRJnCxVI9yIjNJwFmQb4fFpt0lu&#10;RYvsTZ1Mx+OLpCWbG0tSOYfb297J5zF/USjp74vCKc/qjKM3H08bz004k/lMpFsrTFnJYxviH7po&#10;RKVR9JTqVnjBdrb6I1VTSUuOCj+S1CRUFJVUcQZMMxm/mWZdCqPiLADHmRNM7v+llXf7B8uqPOPT&#10;CWdaNODoO5hiuWJedV4x3AOk1rgUsWuDaN99pg5kx4GdWZH84RCSvIrpHzhEB1C6wjbhF+MyPAQP&#10;hxP2qMEkLj+dn00m8Ei4pleXH88jN8nLY2Od/6KoYcHIuAW1sQGxXzkfyot0CAm1NC2ruo701pq1&#10;Gb84Q8rfPHhR63CjolCOacIUfePB8t2mi/BMrgYYNpQfgIKlXkzOyGWFllbC+QdhoR5MgY3w9ziK&#10;mlCajhZnJdlff7sP8SAVXs5aqDHj7udOWMVZ/VWD7iDdwbCDsRkMvWtuCAIHg+gmmnhgfT2YhaXm&#10;CYuyCFXgElqiVsb9YN74fiewaFItFjEIAjXCr/TayIHsAPBj9ySsObIQJHJHg05F+oaMPrYHfbHz&#10;VFSRqQBsj+JRNRB3JPC4iGF7Xn/HqJe/i/kzAAAA//8DAFBLAwQUAAYACAAAACEAJAk69eAAAAAL&#10;AQAADwAAAGRycy9kb3ducmV2LnhtbEyPQU/DMAyF70j7D5EncWMpHZ3W0nRCSIgTQmwDccwa03Zr&#10;nNJkbfn3mBO7+dlPz9/LN5NtxYC9bxwpuF1EIJBKZxqqFOx3TzdrED5oMrp1hAp+0MOmmF3lOjNu&#10;pDcctqESHEI+0wrqELpMSl/WaLVfuA6Jb1+utzqw7Ctpej1yuG1lHEUraXVD/KHWHT7WWJ62Z6tg&#10;556Px/EjGr5fE3r/xOTlVIWg1PV8ergHEXAK/2b4w2d0KJjp4M5kvGhZL5crtvJwt05BsCNO4hjE&#10;gTdpkoIscnnZofgFAAD//wMAUEsBAi0AFAAGAAgAAAAhALaDOJL+AAAA4QEAABMAAAAAAAAAAAAA&#10;AAAAAAAAAFtDb250ZW50X1R5cGVzXS54bWxQSwECLQAUAAYACAAAACEAOP0h/9YAAACUAQAACwAA&#10;AAAAAAAAAAAAAAAvAQAAX3JlbHMvLnJlbHNQSwECLQAUAAYACAAAACEAgY4lhjwCAAB2BAAADgAA&#10;AAAAAAAAAAAAAAAuAgAAZHJzL2Uyb0RvYy54bWxQSwECLQAUAAYACAAAACEAJAk69eAAAAALAQAA&#10;DwAAAAAAAAAAAAAAAACWBAAAZHJzL2Rvd25yZXYueG1sUEsFBgAAAAAEAAQA8wAAAKMFAAAAAA==&#10;" filled="f" stroked="f" strokeweight=".5pt">
                <v:path arrowok="t"/>
                <v:textbox inset="0,0,0,0">
                  <w:txbxContent>
                    <w:p w:rsidR="000A0961" w:rsidRPr="000A0961" w:rsidRDefault="000A0961" w:rsidP="000A0961">
                      <w:pPr>
                        <w:spacing w:line="20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A0961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="00B73177">
                        <w:rPr>
                          <w:b/>
                          <w:sz w:val="16"/>
                          <w:szCs w:val="16"/>
                        </w:rPr>
                        <w:t xml:space="preserve">xe </w:t>
                      </w:r>
                      <w:r w:rsidR="00B73177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0A0961">
                        <w:rPr>
                          <w:b/>
                          <w:sz w:val="16"/>
                          <w:szCs w:val="16"/>
                        </w:rPr>
                        <w:t>de référence</w:t>
                      </w:r>
                    </w:p>
                  </w:txbxContent>
                </v:textbox>
              </v:shape>
            </w:pict>
          </mc:Fallback>
        </mc:AlternateContent>
      </w:r>
      <w:r w:rsidR="000A0961" w:rsidRPr="000A0961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w:drawing>
          <wp:inline distT="0" distB="0" distL="0" distR="0" wp14:anchorId="6F4D69AC" wp14:editId="07DBD4C3">
            <wp:extent cx="4648200" cy="2066925"/>
            <wp:effectExtent l="0" t="0" r="0" b="9525"/>
            <wp:docPr id="1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61" w:rsidRPr="00D968CD" w:rsidRDefault="000A0961" w:rsidP="00D968CD">
      <w:pPr>
        <w:pStyle w:val="SingleTxt"/>
        <w:spacing w:after="0" w:line="120" w:lineRule="exact"/>
        <w:rPr>
          <w:sz w:val="10"/>
          <w:lang w:val="fr-CH" w:bidi="fr-CH"/>
        </w:rPr>
      </w:pPr>
    </w:p>
    <w:p w:rsidR="00D968CD" w:rsidRPr="00D968CD" w:rsidRDefault="00D968CD" w:rsidP="00D968CD">
      <w:pPr>
        <w:pStyle w:val="SingleTxt"/>
        <w:spacing w:after="0" w:line="120" w:lineRule="exact"/>
        <w:rPr>
          <w:sz w:val="10"/>
          <w:lang w:val="fr-CH" w:bidi="fr-CH"/>
        </w:rPr>
      </w:pPr>
    </w:p>
    <w:tbl>
      <w:tblPr>
        <w:tblW w:w="0" w:type="auto"/>
        <w:tblInd w:w="1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2505"/>
        <w:gridCol w:w="2505"/>
      </w:tblGrid>
      <w:tr w:rsidR="00D968CD" w:rsidRPr="00D968CD" w:rsidTr="00B82ECC">
        <w:tc>
          <w:tcPr>
            <w:tcW w:w="2487" w:type="dxa"/>
            <w:shd w:val="clear" w:color="auto" w:fill="auto"/>
          </w:tcPr>
          <w:p w:rsidR="00D968CD" w:rsidRPr="00D968CD" w:rsidRDefault="00D968CD" w:rsidP="007622E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fr-CH" w:bidi="fr-CH"/>
              </w:rPr>
            </w:pPr>
            <w:r>
              <w:rPr>
                <w:lang w:val="fr-CH" w:bidi="fr-CH"/>
              </w:rPr>
              <w:t xml:space="preserve">Distribution relative </w:t>
            </w:r>
            <w:r w:rsidR="007622E1">
              <w:rPr>
                <w:lang w:val="fr-CH" w:bidi="fr-CH"/>
              </w:rPr>
              <w:br/>
              <w:t>de la luminance dans la </w:t>
            </w:r>
            <w:r>
              <w:rPr>
                <w:lang w:val="fr-CH" w:bidi="fr-CH"/>
              </w:rPr>
              <w:t>section transversale verticale D.</w:t>
            </w:r>
          </w:p>
        </w:tc>
        <w:tc>
          <w:tcPr>
            <w:tcW w:w="2505" w:type="dxa"/>
            <w:shd w:val="clear" w:color="auto" w:fill="auto"/>
          </w:tcPr>
          <w:p w:rsidR="00D968CD" w:rsidRPr="00D968CD" w:rsidRDefault="00D968CD" w:rsidP="000951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3"/>
              <w:rPr>
                <w:lang w:val="fr-CH" w:bidi="fr-CH"/>
              </w:rPr>
            </w:pPr>
            <w:r>
              <w:rPr>
                <w:lang w:val="fr-CH" w:bidi="fr-CH"/>
              </w:rPr>
              <w:t xml:space="preserve">La réforme de l’arc n’est </w:t>
            </w:r>
            <w:proofErr w:type="gramStart"/>
            <w:r>
              <w:rPr>
                <w:lang w:val="fr-CH" w:bidi="fr-CH"/>
              </w:rPr>
              <w:t>représenté</w:t>
            </w:r>
            <w:proofErr w:type="gramEnd"/>
            <w:r>
              <w:rPr>
                <w:lang w:val="fr-CH" w:bidi="fr-CH"/>
              </w:rPr>
              <w:t xml:space="preserve"> qu’à titre d’illustration</w:t>
            </w:r>
            <w:r w:rsidR="00DD3D42">
              <w:rPr>
                <w:lang w:val="fr-CH" w:bidi="fr-CH"/>
              </w:rPr>
              <w:t>.</w:t>
            </w:r>
          </w:p>
        </w:tc>
        <w:tc>
          <w:tcPr>
            <w:tcW w:w="2505" w:type="dxa"/>
          </w:tcPr>
          <w:p w:rsidR="00D968CD" w:rsidRDefault="00D968CD" w:rsidP="0009510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3"/>
              <w:rPr>
                <w:lang w:val="fr-CH" w:bidi="fr-CH"/>
              </w:rPr>
            </w:pPr>
            <w:r>
              <w:rPr>
                <w:lang w:val="fr-CH" w:bidi="fr-CH"/>
              </w:rPr>
              <w:t xml:space="preserve">Orientations pour les mesures : la source lumineuse est vue </w:t>
            </w:r>
            <w:r w:rsidR="00DD3D42">
              <w:rPr>
                <w:lang w:val="fr-CH" w:bidi="fr-CH"/>
              </w:rPr>
              <w:br/>
            </w:r>
            <w:r>
              <w:rPr>
                <w:lang w:val="fr-CH" w:bidi="fr-CH"/>
              </w:rPr>
              <w:t>de côté</w:t>
            </w:r>
            <w:r w:rsidR="00DD3D42">
              <w:rPr>
                <w:lang w:val="fr-CH" w:bidi="fr-CH"/>
              </w:rPr>
              <w:t>.</w:t>
            </w:r>
          </w:p>
        </w:tc>
      </w:tr>
    </w:tbl>
    <w:p w:rsidR="00D968CD" w:rsidRPr="005B4EFE" w:rsidRDefault="00D968CD" w:rsidP="005B4EFE">
      <w:pPr>
        <w:pStyle w:val="SingleTxt"/>
        <w:spacing w:after="0" w:line="120" w:lineRule="exact"/>
        <w:rPr>
          <w:sz w:val="10"/>
          <w:lang w:val="fr-CH" w:bidi="fr-CH"/>
        </w:rPr>
      </w:pPr>
    </w:p>
    <w:p w:rsidR="005B4EFE" w:rsidRDefault="005B4EFE" w:rsidP="000A0961">
      <w:pPr>
        <w:pStyle w:val="SingleTxt"/>
        <w:rPr>
          <w:lang w:val="fr-CH" w:bidi="fr-CH"/>
        </w:rPr>
      </w:pPr>
      <w:r>
        <w:rPr>
          <w:lang w:val="fr-CH" w:bidi="fr-CH"/>
        </w:rPr>
        <w:tab/>
      </w:r>
      <w:r w:rsidRPr="005B4EFE">
        <w:rPr>
          <w:lang w:val="fr-CH" w:bidi="fr-CH"/>
        </w:rPr>
        <w:t>Lorsque la distribution relative de la luminance est mesurée au centre de la section transversale, comme indiqué dans le dessin ci-dessus, la valeur maximale doit se trouver à une distance r de l’axe de référence. Le point où la luminance est de 20 % de la valeur maximale doit être situé dans le secteur s. Ces données géométriques sont valides pour un fonctionnement à 27 W et à 35 W.</w:t>
      </w:r>
    </w:p>
    <w:p w:rsidR="000A0961" w:rsidRPr="005B4EFE" w:rsidRDefault="000A0961" w:rsidP="005B4EFE">
      <w:pPr>
        <w:pStyle w:val="SingleTxt"/>
        <w:spacing w:after="0" w:line="120" w:lineRule="exact"/>
        <w:rPr>
          <w:sz w:val="10"/>
          <w:lang w:val="fr-CH" w:bidi="fr-CH"/>
        </w:rPr>
      </w:pPr>
    </w:p>
    <w:p w:rsidR="005B4EFE" w:rsidRPr="005B4EFE" w:rsidRDefault="005B4EFE" w:rsidP="005B4EFE">
      <w:pPr>
        <w:pStyle w:val="SingleTxt"/>
        <w:spacing w:after="0" w:line="120" w:lineRule="exact"/>
        <w:rPr>
          <w:sz w:val="10"/>
          <w:lang w:val="fr-CH" w:bidi="fr-CH"/>
        </w:rPr>
      </w:pP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2505"/>
        <w:gridCol w:w="2505"/>
      </w:tblGrid>
      <w:tr w:rsidR="005B4EFE" w:rsidRPr="005B4EFE" w:rsidTr="005607E0">
        <w:trPr>
          <w:tblHeader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jc w:val="center"/>
              <w:rPr>
                <w:i/>
                <w:sz w:val="14"/>
                <w:lang w:val="fr-CH" w:bidi="fr-CH"/>
              </w:rPr>
            </w:pPr>
            <w:r>
              <w:rPr>
                <w:i/>
                <w:sz w:val="14"/>
                <w:lang w:val="fr-CH" w:bidi="fr-CH"/>
              </w:rPr>
              <w:t>Dimensions en mm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CH" w:bidi="fr-CH"/>
              </w:rPr>
            </w:pPr>
            <w:r>
              <w:rPr>
                <w:i/>
                <w:sz w:val="14"/>
                <w:lang w:val="fr-CH" w:bidi="fr-CH"/>
              </w:rPr>
              <w:t xml:space="preserve">Source lumineuse </w:t>
            </w:r>
            <w:r w:rsidR="00140C1C">
              <w:rPr>
                <w:i/>
                <w:sz w:val="14"/>
                <w:lang w:val="fr-CH" w:bidi="fr-CH"/>
              </w:rPr>
              <w:br/>
            </w:r>
            <w:r>
              <w:rPr>
                <w:i/>
                <w:sz w:val="14"/>
                <w:lang w:val="fr-CH" w:bidi="fr-CH"/>
              </w:rPr>
              <w:t>de fabrication courante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CH" w:bidi="fr-CH"/>
              </w:rPr>
            </w:pPr>
            <w:r>
              <w:rPr>
                <w:i/>
                <w:sz w:val="14"/>
                <w:lang w:val="fr-CH" w:bidi="fr-CH"/>
              </w:rPr>
              <w:t>Source lumineuse étalon</w:t>
            </w:r>
          </w:p>
        </w:tc>
      </w:tr>
      <w:tr w:rsidR="005B4EFE" w:rsidRPr="005B4EFE" w:rsidTr="005607E0">
        <w:tc>
          <w:tcPr>
            <w:tcW w:w="2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r (courbure de l’arc)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 w:rsidRPr="005B4EFE">
              <w:rPr>
                <w:sz w:val="17"/>
                <w:lang w:val="fr-CH" w:bidi="fr-CH"/>
              </w:rPr>
              <w:t>0,35 +/- 0,25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 w:rsidRPr="005B4EFE">
              <w:rPr>
                <w:sz w:val="17"/>
                <w:lang w:val="fr-CH" w:bidi="fr-CH"/>
              </w:rPr>
              <w:t>0,35 +/- 0,15</w:t>
            </w:r>
          </w:p>
        </w:tc>
      </w:tr>
      <w:tr w:rsidR="005B4EFE" w:rsidRPr="005B4EFE" w:rsidTr="005607E0">
        <w:tc>
          <w:tcPr>
            <w:tcW w:w="24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  <w:rPr>
                <w:sz w:val="17"/>
                <w:lang w:val="fr-CH" w:bidi="fr-CH"/>
              </w:rPr>
            </w:pPr>
            <w:r>
              <w:rPr>
                <w:sz w:val="17"/>
                <w:lang w:val="fr-CH" w:bidi="fr-CH"/>
              </w:rPr>
              <w:t>s (diffusion de l’arc)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 w:rsidRPr="005B4EFE">
              <w:rPr>
                <w:sz w:val="17"/>
                <w:lang w:val="fr-CH" w:bidi="fr-CH"/>
              </w:rPr>
              <w:t>0,80 +/- 0,25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EFE" w:rsidRPr="005B4EFE" w:rsidRDefault="005B4EFE" w:rsidP="005607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center"/>
              <w:rPr>
                <w:sz w:val="17"/>
                <w:lang w:val="fr-CH" w:bidi="fr-CH"/>
              </w:rPr>
            </w:pPr>
            <w:r w:rsidRPr="005B4EFE">
              <w:rPr>
                <w:sz w:val="17"/>
                <w:lang w:val="fr-CH" w:bidi="fr-CH"/>
              </w:rPr>
              <w:t>0,80 +/- 0,15</w:t>
            </w:r>
          </w:p>
        </w:tc>
      </w:tr>
    </w:tbl>
    <w:p w:rsidR="005B4EFE" w:rsidRPr="00A655EF" w:rsidRDefault="00A655EF" w:rsidP="00A655EF">
      <w:pPr>
        <w:pStyle w:val="SingleTxt"/>
        <w:spacing w:after="0" w:line="240" w:lineRule="auto"/>
        <w:rPr>
          <w:lang w:val="fr-CH" w:bidi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5k2wEAAA4EAAAOAAAAZHJzL2Uyb0RvYy54bWysU8tu2zAQvBfoPxC815LS9BHBcg4O0kvR&#10;Gk36ATRFWgRILrFkLfnvu6RsJWgLFA2qAyVyd2Z3Zqn17eQsOyqMBnzHm1XNmfISeuMPHf/+eP/m&#10;I2cxCd8LC151/KQiv928frUeQ6uuYADbK2RE4mM7ho4PKYW2qqIclBNxBUF5CmpAJxJt8VD1KEZi&#10;d7a6quv31QjYBwSpYqTTuznIN4VfayXTV62jSsx2nHpLZcWy7vNabdaiPaAIg5HnNsQLunDCeCq6&#10;UN2JJNgPNL9ROSMRIui0kuAq0NpIVTSQmqb+Rc3DIIIqWsicGBab4v+jlV+OO2Smp9k1nHnhaEYP&#10;CYU5DIltwXtyEJBRkJwaQ2wJsPU7PO9i2GGWPWl0+U2C2FTcPS3uqikxSYc3zfV1TTOQl1D1hAsY&#10;0ycFjuWPjlvjs27RiuPnmKgWpV5S8rH1bOz42+bDu5IVwZr+3libYxEP+61FdhR55E1NT+6dGJ6l&#10;0c56OsyKZg3lK52smvm/KU2uUNfNXCHfR7XQCimVT8WTwkTZGaaphQVY/x14zs9QVe7qv4AXRKkM&#10;Pi1gZzzgn6qn6dKynvMvDsy6swV76E9lusUaunTFufMPkm/1832BP/3Gm58AAAD//wMAUEsDBBQA&#10;BgAIAAAAIQAlTjiC3gAAAAkBAAAPAAAAZHJzL2Rvd25yZXYueG1sTI9PS8NAEMXvgt9hGaE3u1HS&#10;sMRsilgUSk9tLeJtm50mwexsyG7btJ/eEQ96mn+PN79XzEfXiRMOofWk4WGagECqvG2p1vC+fb1X&#10;IEI0ZE3nCTVcMMC8vL0pTG79mdZ42sRasAmF3GhoYuxzKUPVoDNh6nskvh384EzkcailHcyZzV0n&#10;H5Mkk860xB8a0+NLg9XX5ug0qOuHXSztSi3G3eHt2qvPbL1baj25G5+fQEQc458YfvAZHUpm2vsj&#10;2SA6DbM04SxRQ6q4siBTKTf734UsC/k/QfkNAAD//wMAUEsBAi0AFAAGAAgAAAAhALaDOJL+AAAA&#10;4QEAABMAAAAAAAAAAAAAAAAAAAAAAFtDb250ZW50X1R5cGVzXS54bWxQSwECLQAUAAYACAAAACEA&#10;OP0h/9YAAACUAQAACwAAAAAAAAAAAAAAAAAvAQAAX3JlbHMvLnJlbHNQSwECLQAUAAYACAAAACEA&#10;tUPOZNsBAAAOBAAADgAAAAAAAAAAAAAAAAAuAgAAZHJzL2Uyb0RvYy54bWxQSwECLQAUAAYACAAA&#10;ACEAJU44gt4AAAAJAQAADwAAAAAAAAAAAAAAAAA1BAAAZHJzL2Rvd25yZXYueG1sUEsFBgAAAAAE&#10;AAQA8wAAAEAFAAAAAA==&#10;" strokecolor="#010000" strokeweight=".25pt">
                <w10:wrap anchorx="page"/>
              </v:line>
            </w:pict>
          </mc:Fallback>
        </mc:AlternateContent>
      </w:r>
    </w:p>
    <w:sectPr w:rsidR="005B4EFE" w:rsidRPr="00A655EF" w:rsidSect="00863797">
      <w:type w:val="continuous"/>
      <w:pgSz w:w="11909" w:h="16834"/>
      <w:pgMar w:top="1742" w:right="929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80" w:rsidRDefault="00560F80" w:rsidP="00F3330B">
      <w:pPr>
        <w:spacing w:line="240" w:lineRule="auto"/>
      </w:pPr>
      <w:r>
        <w:separator/>
      </w:r>
    </w:p>
  </w:endnote>
  <w:endnote w:type="continuationSeparator" w:id="0">
    <w:p w:rsidR="00560F80" w:rsidRDefault="00560F80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70B90" w:rsidTr="00570B90">
      <w:trPr>
        <w:jc w:val="center"/>
      </w:trPr>
      <w:tc>
        <w:tcPr>
          <w:tcW w:w="5126" w:type="dxa"/>
          <w:shd w:val="clear" w:color="auto" w:fill="auto"/>
        </w:tcPr>
        <w:p w:rsidR="00570B90" w:rsidRPr="00570B90" w:rsidRDefault="00570B90" w:rsidP="00570B9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43E83">
            <w:rPr>
              <w:b w:val="0"/>
              <w:w w:val="103"/>
              <w:sz w:val="14"/>
            </w:rPr>
            <w:t>GE.15-14275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70B90" w:rsidRPr="00570B90" w:rsidRDefault="00570B90" w:rsidP="00570B9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43E83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43E83">
            <w:rPr>
              <w:noProof/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570B90" w:rsidRPr="00570B90" w:rsidRDefault="00570B90" w:rsidP="00570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70B90" w:rsidTr="00570B90">
      <w:trPr>
        <w:jc w:val="center"/>
      </w:trPr>
      <w:tc>
        <w:tcPr>
          <w:tcW w:w="5126" w:type="dxa"/>
          <w:shd w:val="clear" w:color="auto" w:fill="auto"/>
        </w:tcPr>
        <w:p w:rsidR="00570B90" w:rsidRPr="00570B90" w:rsidRDefault="00570B90" w:rsidP="00570B9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43E83">
            <w:rPr>
              <w:noProof/>
              <w:w w:val="103"/>
            </w:rPr>
            <w:t>7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43E83">
            <w:rPr>
              <w:noProof/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70B90" w:rsidRPr="00570B90" w:rsidRDefault="00570B90" w:rsidP="00570B9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43E83">
            <w:rPr>
              <w:b w:val="0"/>
              <w:w w:val="103"/>
              <w:sz w:val="14"/>
            </w:rPr>
            <w:t>GE.15-14275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70B90" w:rsidRPr="00570B90" w:rsidRDefault="00570B90" w:rsidP="00570B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90" w:rsidRDefault="00570B9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1BCD521" wp14:editId="044927BC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8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8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570B90" w:rsidTr="00570B90">
      <w:tc>
        <w:tcPr>
          <w:tcW w:w="3859" w:type="dxa"/>
        </w:tcPr>
        <w:p w:rsidR="00570B90" w:rsidRDefault="00570B90" w:rsidP="00570B90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43E83">
            <w:rPr>
              <w:b w:val="0"/>
              <w:sz w:val="20"/>
            </w:rPr>
            <w:t>GE.15-14275 (F)</w:t>
          </w:r>
          <w:r>
            <w:rPr>
              <w:b w:val="0"/>
              <w:sz w:val="20"/>
            </w:rPr>
            <w:fldChar w:fldCharType="end"/>
          </w:r>
          <w:r w:rsidR="00F627D1">
            <w:rPr>
              <w:b w:val="0"/>
              <w:sz w:val="20"/>
            </w:rPr>
            <w:t xml:space="preserve">    22</w:t>
          </w:r>
          <w:r w:rsidR="003F7692">
            <w:rPr>
              <w:b w:val="0"/>
              <w:sz w:val="20"/>
            </w:rPr>
            <w:t>0915    29</w:t>
          </w:r>
          <w:r>
            <w:rPr>
              <w:b w:val="0"/>
              <w:sz w:val="20"/>
            </w:rPr>
            <w:t>0915</w:t>
          </w:r>
        </w:p>
        <w:p w:rsidR="00570B90" w:rsidRPr="00570B90" w:rsidRDefault="00570B90" w:rsidP="00570B90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43E8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*1514275*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570B90" w:rsidRDefault="00570B90" w:rsidP="00570B9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5861B7C" wp14:editId="04D922C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0B90" w:rsidRPr="00570B90" w:rsidRDefault="00570B90" w:rsidP="00570B90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80" w:rsidRPr="00F627D1" w:rsidRDefault="00F627D1" w:rsidP="00F627D1">
      <w:pPr>
        <w:pStyle w:val="Footer"/>
        <w:spacing w:after="80"/>
        <w:ind w:left="792"/>
        <w:rPr>
          <w:sz w:val="16"/>
        </w:rPr>
      </w:pPr>
      <w:r w:rsidRPr="00F627D1">
        <w:rPr>
          <w:sz w:val="16"/>
        </w:rPr>
        <w:t>__________________</w:t>
      </w:r>
    </w:p>
  </w:footnote>
  <w:footnote w:type="continuationSeparator" w:id="0">
    <w:p w:rsidR="00560F80" w:rsidRPr="00F627D1" w:rsidRDefault="00F627D1" w:rsidP="00F627D1">
      <w:pPr>
        <w:pStyle w:val="Footer"/>
        <w:spacing w:after="80"/>
        <w:ind w:left="792"/>
        <w:rPr>
          <w:sz w:val="16"/>
        </w:rPr>
      </w:pPr>
      <w:r w:rsidRPr="00F627D1">
        <w:rPr>
          <w:sz w:val="16"/>
        </w:rPr>
        <w:t>__________________</w:t>
      </w:r>
    </w:p>
  </w:footnote>
  <w:footnote w:id="1">
    <w:p w:rsidR="00F627D1" w:rsidRPr="00F627D1" w:rsidRDefault="00F627D1" w:rsidP="00F627D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F627D1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 2012-2016 (ECE/TRANS/224, par. 94, et ECE/TRANS/2012/12, activité 02.4), le Forum mondial a pour mission d’élab</w:t>
      </w:r>
      <w:bookmarkStart w:id="1" w:name="insstart"/>
      <w:bookmarkEnd w:id="1"/>
      <w:r>
        <w:t>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70B90" w:rsidTr="00570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70B90" w:rsidRPr="00570B90" w:rsidRDefault="00570B90" w:rsidP="00570B90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43E83">
            <w:rPr>
              <w:b/>
              <w:color w:val="000000"/>
            </w:rPr>
            <w:t>ECE/TRANS/WP.29/2015/81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70B90" w:rsidRDefault="00570B90" w:rsidP="00570B90">
          <w:pPr>
            <w:pStyle w:val="Header"/>
          </w:pPr>
        </w:p>
      </w:tc>
    </w:tr>
  </w:tbl>
  <w:p w:rsidR="00570B90" w:rsidRPr="00570B90" w:rsidRDefault="00570B90" w:rsidP="00570B9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70B90" w:rsidTr="00570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70B90" w:rsidRDefault="00570B90" w:rsidP="00570B9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70B90" w:rsidRPr="00570B90" w:rsidRDefault="00570B90" w:rsidP="00570B90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43E83">
            <w:rPr>
              <w:b/>
              <w:color w:val="000000"/>
            </w:rPr>
            <w:t>ECE/TRANS/WP.29/2015/81</w:t>
          </w:r>
          <w:r>
            <w:rPr>
              <w:b/>
              <w:color w:val="000000"/>
            </w:rPr>
            <w:fldChar w:fldCharType="end"/>
          </w:r>
        </w:p>
      </w:tc>
    </w:tr>
  </w:tbl>
  <w:p w:rsidR="00570B90" w:rsidRPr="00570B90" w:rsidRDefault="00570B90" w:rsidP="00570B9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70B90" w:rsidTr="00570B9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70B90" w:rsidRDefault="00570B90" w:rsidP="00570B90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70B90" w:rsidRPr="00570B90" w:rsidRDefault="00570B90" w:rsidP="00570B9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70B90" w:rsidRDefault="00570B90" w:rsidP="00570B90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70B90" w:rsidRPr="00570B90" w:rsidRDefault="00570B90" w:rsidP="00570B9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/TRANS/WP.29/2015/81</w:t>
          </w:r>
        </w:p>
      </w:tc>
    </w:tr>
    <w:tr w:rsidR="00570B90" w:rsidRPr="00570B90" w:rsidTr="00570B9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0B90" w:rsidRPr="00570B90" w:rsidRDefault="00570B90" w:rsidP="00570B90">
          <w:pPr>
            <w:pStyle w:val="Header"/>
            <w:spacing w:before="120" w:line="240" w:lineRule="auto"/>
            <w:ind w:left="-72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1706ECA3" wp14:editId="7FB0EE8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0B90" w:rsidRPr="00570B90" w:rsidRDefault="00570B90" w:rsidP="00570B90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0B90" w:rsidRPr="00570B90" w:rsidRDefault="00570B90" w:rsidP="00570B9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70B90" w:rsidRDefault="00570B90" w:rsidP="00570B90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570B90" w:rsidRDefault="00570B90" w:rsidP="00570B90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24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2015</w:t>
          </w:r>
        </w:p>
        <w:p w:rsidR="00570B90" w:rsidRDefault="00570B90" w:rsidP="00570B90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570B90" w:rsidRPr="00570B90" w:rsidRDefault="00570B90" w:rsidP="00570B90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570B90" w:rsidRPr="00570B90" w:rsidRDefault="00570B90" w:rsidP="00570B90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75*"/>
    <w:docVar w:name="CreationDt" w:val="9/24/2015 9:30: AM"/>
    <w:docVar w:name="DocCategory" w:val="Doc"/>
    <w:docVar w:name="DocType" w:val="Final"/>
    <w:docVar w:name="DutyStation" w:val="Geneva"/>
    <w:docVar w:name="FooterJN" w:val="GE.15-14275"/>
    <w:docVar w:name="jobn" w:val="GE.15-14275 (F)"/>
    <w:docVar w:name="jobnDT" w:val="GE.15-14275 (F)   240915"/>
    <w:docVar w:name="jobnDTDT" w:val="GE.15-14275 (F)   240915   240915"/>
    <w:docVar w:name="JobNo" w:val="GE.1514275F"/>
    <w:docVar w:name="JobNo2" w:val="GE.1518916F"/>
    <w:docVar w:name="LocalDrive" w:val="0"/>
    <w:docVar w:name="OandT" w:val="M. Deschamps"/>
    <w:docVar w:name="PaperSize" w:val="A4"/>
    <w:docVar w:name="sss1" w:val="ECE/TRANS/WP.29/2015/81"/>
    <w:docVar w:name="sss2" w:val="-"/>
    <w:docVar w:name="Symbol1" w:val="ECE/TRANS/WP.29/2015/81"/>
    <w:docVar w:name="Symbol2" w:val="-"/>
  </w:docVars>
  <w:rsids>
    <w:rsidRoot w:val="00560F80"/>
    <w:rsid w:val="000015B8"/>
    <w:rsid w:val="000046A5"/>
    <w:rsid w:val="000055FB"/>
    <w:rsid w:val="00006972"/>
    <w:rsid w:val="00010C97"/>
    <w:rsid w:val="000121EC"/>
    <w:rsid w:val="00016483"/>
    <w:rsid w:val="00022173"/>
    <w:rsid w:val="0002226F"/>
    <w:rsid w:val="00022B4A"/>
    <w:rsid w:val="00023E37"/>
    <w:rsid w:val="000249FF"/>
    <w:rsid w:val="000250C9"/>
    <w:rsid w:val="000255FC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57F2F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87372"/>
    <w:rsid w:val="00091BC1"/>
    <w:rsid w:val="00091DBD"/>
    <w:rsid w:val="0009345C"/>
    <w:rsid w:val="00094136"/>
    <w:rsid w:val="00095108"/>
    <w:rsid w:val="00096B3C"/>
    <w:rsid w:val="000A0961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E7390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07DF"/>
    <w:rsid w:val="00130A9C"/>
    <w:rsid w:val="0013186C"/>
    <w:rsid w:val="00132A45"/>
    <w:rsid w:val="001359FA"/>
    <w:rsid w:val="00140666"/>
    <w:rsid w:val="00140C1C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560EF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1950"/>
    <w:rsid w:val="00183EBF"/>
    <w:rsid w:val="00184DB0"/>
    <w:rsid w:val="00186793"/>
    <w:rsid w:val="0019082C"/>
    <w:rsid w:val="00192D05"/>
    <w:rsid w:val="00193A8C"/>
    <w:rsid w:val="00195763"/>
    <w:rsid w:val="001A2E2D"/>
    <w:rsid w:val="001A4BAA"/>
    <w:rsid w:val="001A4C5B"/>
    <w:rsid w:val="001A4F4E"/>
    <w:rsid w:val="001A76F3"/>
    <w:rsid w:val="001B40D4"/>
    <w:rsid w:val="001B5583"/>
    <w:rsid w:val="001B5A24"/>
    <w:rsid w:val="001C0599"/>
    <w:rsid w:val="001C3C57"/>
    <w:rsid w:val="001C3EE4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A9B"/>
    <w:rsid w:val="00207CAA"/>
    <w:rsid w:val="0021168F"/>
    <w:rsid w:val="0021218F"/>
    <w:rsid w:val="002178A7"/>
    <w:rsid w:val="002220FF"/>
    <w:rsid w:val="00237D01"/>
    <w:rsid w:val="00240F64"/>
    <w:rsid w:val="002410E3"/>
    <w:rsid w:val="00241F29"/>
    <w:rsid w:val="00243D1C"/>
    <w:rsid w:val="00243E83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B7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35A5"/>
    <w:rsid w:val="0028505D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B70AC"/>
    <w:rsid w:val="002C3640"/>
    <w:rsid w:val="002C3FD3"/>
    <w:rsid w:val="002C419A"/>
    <w:rsid w:val="002C472D"/>
    <w:rsid w:val="002C6609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2F7157"/>
    <w:rsid w:val="00303A3C"/>
    <w:rsid w:val="00303D82"/>
    <w:rsid w:val="00303E4E"/>
    <w:rsid w:val="003047D2"/>
    <w:rsid w:val="00306DE1"/>
    <w:rsid w:val="0030788D"/>
    <w:rsid w:val="00311878"/>
    <w:rsid w:val="00316628"/>
    <w:rsid w:val="00316B58"/>
    <w:rsid w:val="00322FC2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3953"/>
    <w:rsid w:val="003640A0"/>
    <w:rsid w:val="00365932"/>
    <w:rsid w:val="00366C6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A7B87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3927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4FDF"/>
    <w:rsid w:val="003F57D1"/>
    <w:rsid w:val="003F7692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4938"/>
    <w:rsid w:val="0042753D"/>
    <w:rsid w:val="004309B5"/>
    <w:rsid w:val="0043103D"/>
    <w:rsid w:val="00432662"/>
    <w:rsid w:val="00433AB0"/>
    <w:rsid w:val="004342B2"/>
    <w:rsid w:val="004345F5"/>
    <w:rsid w:val="00441593"/>
    <w:rsid w:val="00443A00"/>
    <w:rsid w:val="00444609"/>
    <w:rsid w:val="004448E6"/>
    <w:rsid w:val="00444EA3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677A9"/>
    <w:rsid w:val="00472794"/>
    <w:rsid w:val="00475F9F"/>
    <w:rsid w:val="00476698"/>
    <w:rsid w:val="0047687E"/>
    <w:rsid w:val="00477592"/>
    <w:rsid w:val="004814BB"/>
    <w:rsid w:val="004815F8"/>
    <w:rsid w:val="00481634"/>
    <w:rsid w:val="00487428"/>
    <w:rsid w:val="00491CD5"/>
    <w:rsid w:val="00492510"/>
    <w:rsid w:val="00492DC3"/>
    <w:rsid w:val="00492EB5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451F"/>
    <w:rsid w:val="004B7E99"/>
    <w:rsid w:val="004C1A6A"/>
    <w:rsid w:val="004C304C"/>
    <w:rsid w:val="004C38FF"/>
    <w:rsid w:val="004C405E"/>
    <w:rsid w:val="004C5C41"/>
    <w:rsid w:val="004D13C8"/>
    <w:rsid w:val="004D4F44"/>
    <w:rsid w:val="004D5D20"/>
    <w:rsid w:val="004D6212"/>
    <w:rsid w:val="004D789D"/>
    <w:rsid w:val="004E0A4F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11EA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07E0"/>
    <w:rsid w:val="00560F80"/>
    <w:rsid w:val="005669CA"/>
    <w:rsid w:val="00570B90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6D86"/>
    <w:rsid w:val="0058795C"/>
    <w:rsid w:val="00590A88"/>
    <w:rsid w:val="00591AA0"/>
    <w:rsid w:val="00591BCF"/>
    <w:rsid w:val="0059357F"/>
    <w:rsid w:val="005935FD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4EFE"/>
    <w:rsid w:val="005B5D99"/>
    <w:rsid w:val="005B74B8"/>
    <w:rsid w:val="005C1353"/>
    <w:rsid w:val="005C3A63"/>
    <w:rsid w:val="005C65C2"/>
    <w:rsid w:val="005C765D"/>
    <w:rsid w:val="005C7B4D"/>
    <w:rsid w:val="005D65A4"/>
    <w:rsid w:val="005D6A75"/>
    <w:rsid w:val="005D7CA9"/>
    <w:rsid w:val="005E2B75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44E1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8D6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C64F9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1621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96C"/>
    <w:rsid w:val="00735F3A"/>
    <w:rsid w:val="00735FB1"/>
    <w:rsid w:val="007367E1"/>
    <w:rsid w:val="007379A0"/>
    <w:rsid w:val="00741787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2E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2E0"/>
    <w:rsid w:val="0079379B"/>
    <w:rsid w:val="00793CFC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0557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02A"/>
    <w:rsid w:val="008173CF"/>
    <w:rsid w:val="00817884"/>
    <w:rsid w:val="0082537E"/>
    <w:rsid w:val="00825C31"/>
    <w:rsid w:val="0082772E"/>
    <w:rsid w:val="00833A79"/>
    <w:rsid w:val="00833BFF"/>
    <w:rsid w:val="00833DD4"/>
    <w:rsid w:val="0083677A"/>
    <w:rsid w:val="00837284"/>
    <w:rsid w:val="0083731D"/>
    <w:rsid w:val="00837549"/>
    <w:rsid w:val="008404A3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797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6ED3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303F"/>
    <w:rsid w:val="008B5932"/>
    <w:rsid w:val="008C1225"/>
    <w:rsid w:val="008C1646"/>
    <w:rsid w:val="008C189A"/>
    <w:rsid w:val="008C1E51"/>
    <w:rsid w:val="008C2C0E"/>
    <w:rsid w:val="008C5CFB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31CB"/>
    <w:rsid w:val="009331F0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A7"/>
    <w:rsid w:val="009B0AF7"/>
    <w:rsid w:val="009B0BFB"/>
    <w:rsid w:val="009B4398"/>
    <w:rsid w:val="009B4EEC"/>
    <w:rsid w:val="009C1815"/>
    <w:rsid w:val="009C5249"/>
    <w:rsid w:val="009C56B0"/>
    <w:rsid w:val="009C70D0"/>
    <w:rsid w:val="009C7596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402D"/>
    <w:rsid w:val="00A0589C"/>
    <w:rsid w:val="00A06CAB"/>
    <w:rsid w:val="00A119B0"/>
    <w:rsid w:val="00A12A69"/>
    <w:rsid w:val="00A12DBB"/>
    <w:rsid w:val="00A150A7"/>
    <w:rsid w:val="00A151B8"/>
    <w:rsid w:val="00A157E7"/>
    <w:rsid w:val="00A16238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173"/>
    <w:rsid w:val="00A57C5A"/>
    <w:rsid w:val="00A64AD2"/>
    <w:rsid w:val="00A655EF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48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59DC"/>
    <w:rsid w:val="00B06C4C"/>
    <w:rsid w:val="00B078C6"/>
    <w:rsid w:val="00B10BF5"/>
    <w:rsid w:val="00B122C2"/>
    <w:rsid w:val="00B145B5"/>
    <w:rsid w:val="00B152AC"/>
    <w:rsid w:val="00B16C8B"/>
    <w:rsid w:val="00B20969"/>
    <w:rsid w:val="00B22BE8"/>
    <w:rsid w:val="00B2356B"/>
    <w:rsid w:val="00B249F3"/>
    <w:rsid w:val="00B24E40"/>
    <w:rsid w:val="00B25619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4588C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3177"/>
    <w:rsid w:val="00B76414"/>
    <w:rsid w:val="00B76F3B"/>
    <w:rsid w:val="00B77EB8"/>
    <w:rsid w:val="00B81A2A"/>
    <w:rsid w:val="00B82ECC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464A"/>
    <w:rsid w:val="00BA600B"/>
    <w:rsid w:val="00BC05C8"/>
    <w:rsid w:val="00BC0F9A"/>
    <w:rsid w:val="00BC158B"/>
    <w:rsid w:val="00BC3D5F"/>
    <w:rsid w:val="00BC43E2"/>
    <w:rsid w:val="00BD0917"/>
    <w:rsid w:val="00BD1607"/>
    <w:rsid w:val="00BD433C"/>
    <w:rsid w:val="00BD45A0"/>
    <w:rsid w:val="00BD45BA"/>
    <w:rsid w:val="00BE1D55"/>
    <w:rsid w:val="00BE2F51"/>
    <w:rsid w:val="00BE3214"/>
    <w:rsid w:val="00BE5325"/>
    <w:rsid w:val="00BE5439"/>
    <w:rsid w:val="00BE5ADD"/>
    <w:rsid w:val="00BE62DB"/>
    <w:rsid w:val="00BE7E1A"/>
    <w:rsid w:val="00BF041C"/>
    <w:rsid w:val="00BF055A"/>
    <w:rsid w:val="00BF0B13"/>
    <w:rsid w:val="00BF651C"/>
    <w:rsid w:val="00BF73F7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188D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4630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074C"/>
    <w:rsid w:val="00CC3EAA"/>
    <w:rsid w:val="00CD2E34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0F11"/>
    <w:rsid w:val="00D11EEB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1AB3"/>
    <w:rsid w:val="00D320C3"/>
    <w:rsid w:val="00D33B40"/>
    <w:rsid w:val="00D3443C"/>
    <w:rsid w:val="00D35146"/>
    <w:rsid w:val="00D3596F"/>
    <w:rsid w:val="00D42F04"/>
    <w:rsid w:val="00D4343F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050"/>
    <w:rsid w:val="00D92B16"/>
    <w:rsid w:val="00D93862"/>
    <w:rsid w:val="00D93CC2"/>
    <w:rsid w:val="00D9629E"/>
    <w:rsid w:val="00D968CD"/>
    <w:rsid w:val="00D97633"/>
    <w:rsid w:val="00D978A3"/>
    <w:rsid w:val="00DA2106"/>
    <w:rsid w:val="00DA23EB"/>
    <w:rsid w:val="00DA42D4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C7E08"/>
    <w:rsid w:val="00DC7ED8"/>
    <w:rsid w:val="00DD2817"/>
    <w:rsid w:val="00DD309E"/>
    <w:rsid w:val="00DD3D42"/>
    <w:rsid w:val="00DE01B6"/>
    <w:rsid w:val="00DE1304"/>
    <w:rsid w:val="00DE1DD3"/>
    <w:rsid w:val="00DE1FBD"/>
    <w:rsid w:val="00DE2314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3DF5"/>
    <w:rsid w:val="00E4606F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18A2"/>
    <w:rsid w:val="00E82FD8"/>
    <w:rsid w:val="00E834E7"/>
    <w:rsid w:val="00E83ABA"/>
    <w:rsid w:val="00E83E70"/>
    <w:rsid w:val="00E86286"/>
    <w:rsid w:val="00E8655E"/>
    <w:rsid w:val="00E878FF"/>
    <w:rsid w:val="00E91E16"/>
    <w:rsid w:val="00E952EF"/>
    <w:rsid w:val="00E96437"/>
    <w:rsid w:val="00E968A0"/>
    <w:rsid w:val="00E97145"/>
    <w:rsid w:val="00EA4196"/>
    <w:rsid w:val="00EA5D21"/>
    <w:rsid w:val="00EA6DA2"/>
    <w:rsid w:val="00EB0BAE"/>
    <w:rsid w:val="00EB0F20"/>
    <w:rsid w:val="00EB1632"/>
    <w:rsid w:val="00EB377B"/>
    <w:rsid w:val="00EB3F5E"/>
    <w:rsid w:val="00EB4086"/>
    <w:rsid w:val="00EB4EB6"/>
    <w:rsid w:val="00EB535D"/>
    <w:rsid w:val="00EB5CB5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E73CA"/>
    <w:rsid w:val="00EF0701"/>
    <w:rsid w:val="00EF0AD1"/>
    <w:rsid w:val="00EF11F2"/>
    <w:rsid w:val="00EF236F"/>
    <w:rsid w:val="00EF3067"/>
    <w:rsid w:val="00EF6F8A"/>
    <w:rsid w:val="00F03AFB"/>
    <w:rsid w:val="00F03CB2"/>
    <w:rsid w:val="00F13DC7"/>
    <w:rsid w:val="00F14729"/>
    <w:rsid w:val="00F14ED7"/>
    <w:rsid w:val="00F150D6"/>
    <w:rsid w:val="00F1631E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27D1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75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8A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7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9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9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8A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7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9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9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822B-1D56-4C0D-AF55-40D1DDDF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Temporaire</dc:creator>
  <cp:lastModifiedBy>Caillot</cp:lastModifiedBy>
  <cp:revision>3</cp:revision>
  <cp:lastPrinted>2015-10-01T16:02:00Z</cp:lastPrinted>
  <dcterms:created xsi:type="dcterms:W3CDTF">2015-10-01T16:02:00Z</dcterms:created>
  <dcterms:modified xsi:type="dcterms:W3CDTF">2015-10-01T16:02:00Z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1514275F</vt:lpwstr>
  </property>
  <property fmtid="{D5CDD505-2E9C-101B-9397-08002B2CF9AE}" pid="3" name="ODSRefJobNo">
    <vt:lpwstr>1518916F</vt:lpwstr>
  </property>
  <property fmtid="{D5CDD505-2E9C-101B-9397-08002B2CF9AE}" pid="4" name="Symbol1">
    <vt:lpwstr>ECE/TRANS/WP.29/2015/81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M. Deschamps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240915</vt:lpwstr>
  </property>
</Properties>
</file>